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9739" w:type="dxa"/>
        <w:tblInd w:w="-455" w:type="dxa"/>
        <w:tblLayout w:type="fixed"/>
        <w:tblLook w:val="04A0" w:firstRow="1" w:lastRow="0" w:firstColumn="1" w:lastColumn="0" w:noHBand="0" w:noVBand="1"/>
      </w:tblPr>
      <w:tblGrid>
        <w:gridCol w:w="2880"/>
        <w:gridCol w:w="1980"/>
        <w:gridCol w:w="1670"/>
        <w:gridCol w:w="1661"/>
        <w:gridCol w:w="707"/>
        <w:gridCol w:w="809"/>
        <w:gridCol w:w="9"/>
        <w:gridCol w:w="23"/>
      </w:tblGrid>
      <w:tr w:rsidR="00083FC0" w:rsidRPr="009A5A35" w14:paraId="23919742" w14:textId="77777777" w:rsidTr="006A6A71">
        <w:tc>
          <w:tcPr>
            <w:tcW w:w="2880" w:type="dxa"/>
          </w:tcPr>
          <w:p w14:paraId="3398C277" w14:textId="77777777" w:rsidR="00F5082D" w:rsidRPr="009A5A35" w:rsidRDefault="0072604C" w:rsidP="00FA0CA9">
            <w:pPr>
              <w:rPr>
                <w:rFonts w:ascii="Verdana" w:hAnsi="Verdana" w:cs="Arial"/>
                <w:b/>
                <w:sz w:val="24"/>
                <w:szCs w:val="24"/>
              </w:rPr>
            </w:pPr>
            <w:r w:rsidRPr="009A5A35">
              <w:rPr>
                <w:rFonts w:ascii="Verdana" w:hAnsi="Verdana"/>
                <w:noProof/>
                <w:lang w:eastAsia="en-GB"/>
              </w:rPr>
              <w:t xml:space="preserve">  </w:t>
            </w:r>
            <w:r w:rsidR="00F5082D" w:rsidRPr="009A5A35">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2-03T00:00:00Z">
              <w:dateFormat w:val="dd MMMM yyyy"/>
              <w:lid w:val="en-GB"/>
              <w:storeMappedDataAs w:val="dateTime"/>
              <w:calendar w:val="gregorian"/>
            </w:date>
          </w:sdtPr>
          <w:sdtEndPr/>
          <w:sdtContent>
            <w:tc>
              <w:tcPr>
                <w:tcW w:w="3650" w:type="dxa"/>
                <w:gridSpan w:val="2"/>
              </w:tcPr>
              <w:p w14:paraId="066910CC" w14:textId="3382CD63" w:rsidR="00F5082D" w:rsidRPr="009A5A35" w:rsidRDefault="00D14DFB" w:rsidP="00D14DFB">
                <w:pPr>
                  <w:rPr>
                    <w:rFonts w:ascii="Verdana" w:hAnsi="Verdana" w:cs="Arial"/>
                    <w:b/>
                    <w:sz w:val="24"/>
                    <w:szCs w:val="24"/>
                  </w:rPr>
                </w:pPr>
                <w:r>
                  <w:rPr>
                    <w:rFonts w:ascii="Verdana" w:hAnsi="Verdana" w:cs="Arial"/>
                    <w:b/>
                    <w:sz w:val="24"/>
                    <w:szCs w:val="24"/>
                  </w:rPr>
                  <w:t>03 December 2024</w:t>
                </w:r>
              </w:p>
            </w:tc>
          </w:sdtContent>
        </w:sdt>
        <w:tc>
          <w:tcPr>
            <w:tcW w:w="2368" w:type="dxa"/>
            <w:gridSpan w:val="2"/>
          </w:tcPr>
          <w:p w14:paraId="07B6131E" w14:textId="77777777" w:rsidR="00F5082D" w:rsidRPr="009A5A35" w:rsidRDefault="00F5082D" w:rsidP="00FA0CA9">
            <w:pPr>
              <w:rPr>
                <w:rFonts w:ascii="Verdana" w:hAnsi="Verdana" w:cs="Arial"/>
                <w:b/>
                <w:sz w:val="24"/>
                <w:szCs w:val="24"/>
              </w:rPr>
            </w:pPr>
            <w:r w:rsidRPr="009A5A35">
              <w:rPr>
                <w:rFonts w:ascii="Verdana" w:hAnsi="Verdana" w:cs="Arial"/>
                <w:b/>
                <w:sz w:val="24"/>
                <w:szCs w:val="24"/>
              </w:rPr>
              <w:t>Agenda Item</w:t>
            </w:r>
          </w:p>
        </w:tc>
        <w:tc>
          <w:tcPr>
            <w:tcW w:w="841" w:type="dxa"/>
            <w:gridSpan w:val="3"/>
          </w:tcPr>
          <w:p w14:paraId="6F08116E" w14:textId="21FA0409" w:rsidR="00F5082D" w:rsidRPr="009A5A35" w:rsidRDefault="008C0176" w:rsidP="00FA0CA9">
            <w:pPr>
              <w:rPr>
                <w:rFonts w:ascii="Verdana" w:hAnsi="Verdana" w:cs="Arial"/>
                <w:b/>
                <w:sz w:val="24"/>
                <w:szCs w:val="24"/>
              </w:rPr>
            </w:pPr>
            <w:r>
              <w:rPr>
                <w:rFonts w:ascii="Verdana" w:hAnsi="Verdana" w:cs="Arial"/>
                <w:b/>
                <w:sz w:val="24"/>
                <w:szCs w:val="24"/>
              </w:rPr>
              <w:t>3.</w:t>
            </w:r>
            <w:r w:rsidR="002E42F0">
              <w:rPr>
                <w:rFonts w:ascii="Verdana" w:hAnsi="Verdana" w:cs="Arial"/>
                <w:b/>
                <w:sz w:val="24"/>
                <w:szCs w:val="24"/>
              </w:rPr>
              <w:t>2</w:t>
            </w:r>
          </w:p>
        </w:tc>
      </w:tr>
      <w:tr w:rsidR="00083FC0" w:rsidRPr="009A5A35" w14:paraId="3F663ECC" w14:textId="77777777" w:rsidTr="006A6A71">
        <w:trPr>
          <w:gridAfter w:val="1"/>
          <w:wAfter w:w="23" w:type="dxa"/>
        </w:trPr>
        <w:tc>
          <w:tcPr>
            <w:tcW w:w="2880" w:type="dxa"/>
          </w:tcPr>
          <w:p w14:paraId="236480D7" w14:textId="77777777" w:rsidR="00034194" w:rsidRPr="009A5A35" w:rsidRDefault="00034194" w:rsidP="00FA0CA9">
            <w:pPr>
              <w:rPr>
                <w:rFonts w:ascii="Verdana" w:hAnsi="Verdana" w:cs="Arial"/>
                <w:b/>
                <w:sz w:val="24"/>
                <w:szCs w:val="24"/>
              </w:rPr>
            </w:pPr>
            <w:r w:rsidRPr="009A5A35">
              <w:rPr>
                <w:rFonts w:ascii="Verdana" w:hAnsi="Verdana" w:cs="Arial"/>
                <w:b/>
                <w:sz w:val="24"/>
                <w:szCs w:val="24"/>
              </w:rPr>
              <w:t>Report Title</w:t>
            </w:r>
          </w:p>
        </w:tc>
        <w:tc>
          <w:tcPr>
            <w:tcW w:w="6836" w:type="dxa"/>
            <w:gridSpan w:val="6"/>
          </w:tcPr>
          <w:p w14:paraId="61AF84FB" w14:textId="77777777" w:rsidR="001E7205" w:rsidRPr="009A5A35" w:rsidRDefault="001E7205" w:rsidP="00FA0CA9">
            <w:pPr>
              <w:rPr>
                <w:rFonts w:ascii="Verdana" w:hAnsi="Verdana" w:cs="Arial"/>
                <w:sz w:val="24"/>
                <w:szCs w:val="24"/>
              </w:rPr>
            </w:pPr>
            <w:r w:rsidRPr="009A5A35">
              <w:rPr>
                <w:rFonts w:ascii="Verdana" w:hAnsi="Verdana" w:cs="Arial"/>
                <w:sz w:val="24"/>
                <w:szCs w:val="24"/>
              </w:rPr>
              <w:t>Strategic Partnerships Group</w:t>
            </w:r>
          </w:p>
          <w:p w14:paraId="258D78F6" w14:textId="77777777" w:rsidR="00034194" w:rsidRPr="009A5A35" w:rsidRDefault="00034194" w:rsidP="00FA0CA9">
            <w:pPr>
              <w:rPr>
                <w:rFonts w:ascii="Verdana" w:hAnsi="Verdana" w:cs="Arial"/>
                <w:sz w:val="24"/>
                <w:szCs w:val="24"/>
              </w:rPr>
            </w:pPr>
          </w:p>
        </w:tc>
      </w:tr>
      <w:tr w:rsidR="00083FC0" w:rsidRPr="009A5A35" w14:paraId="5A410E3B" w14:textId="77777777" w:rsidTr="006A6A71">
        <w:trPr>
          <w:gridAfter w:val="1"/>
          <w:wAfter w:w="23" w:type="dxa"/>
        </w:trPr>
        <w:tc>
          <w:tcPr>
            <w:tcW w:w="2880" w:type="dxa"/>
          </w:tcPr>
          <w:p w14:paraId="5083F23F" w14:textId="77777777" w:rsidR="00034194" w:rsidRPr="009A5A35" w:rsidRDefault="00034194" w:rsidP="00FA0CA9">
            <w:pPr>
              <w:rPr>
                <w:rFonts w:ascii="Verdana" w:hAnsi="Verdana" w:cs="Arial"/>
                <w:b/>
                <w:sz w:val="24"/>
                <w:szCs w:val="24"/>
              </w:rPr>
            </w:pPr>
            <w:r w:rsidRPr="009A5A35">
              <w:rPr>
                <w:rFonts w:ascii="Verdana" w:hAnsi="Verdana" w:cs="Arial"/>
                <w:b/>
                <w:sz w:val="24"/>
                <w:szCs w:val="24"/>
              </w:rPr>
              <w:t>Report Author</w:t>
            </w:r>
          </w:p>
        </w:tc>
        <w:tc>
          <w:tcPr>
            <w:tcW w:w="6836" w:type="dxa"/>
            <w:gridSpan w:val="6"/>
          </w:tcPr>
          <w:p w14:paraId="70F1486E" w14:textId="77777777" w:rsidR="001E7205" w:rsidRPr="009A5A35" w:rsidRDefault="001E7205" w:rsidP="00FA0CA9">
            <w:pPr>
              <w:rPr>
                <w:rFonts w:ascii="Verdana" w:hAnsi="Verdana" w:cs="Arial"/>
                <w:sz w:val="24"/>
                <w:szCs w:val="24"/>
              </w:rPr>
            </w:pPr>
            <w:r w:rsidRPr="009A5A35">
              <w:rPr>
                <w:rFonts w:ascii="Verdana" w:hAnsi="Verdana" w:cs="Arial"/>
                <w:sz w:val="24"/>
                <w:szCs w:val="24"/>
              </w:rPr>
              <w:t>Michelle Davies, Head of Strategic Partnerships</w:t>
            </w:r>
          </w:p>
          <w:p w14:paraId="7374933A" w14:textId="77777777" w:rsidR="00034194" w:rsidRPr="009A5A35" w:rsidRDefault="00034194" w:rsidP="00FA0CA9">
            <w:pPr>
              <w:rPr>
                <w:rFonts w:ascii="Verdana" w:hAnsi="Verdana" w:cs="Arial"/>
                <w:sz w:val="24"/>
                <w:szCs w:val="24"/>
              </w:rPr>
            </w:pPr>
          </w:p>
        </w:tc>
      </w:tr>
      <w:tr w:rsidR="00762BBE" w:rsidRPr="009A5A35" w14:paraId="4718DE9B" w14:textId="77777777" w:rsidTr="006A6A71">
        <w:trPr>
          <w:gridAfter w:val="1"/>
          <w:wAfter w:w="23" w:type="dxa"/>
        </w:trPr>
        <w:tc>
          <w:tcPr>
            <w:tcW w:w="2880" w:type="dxa"/>
          </w:tcPr>
          <w:p w14:paraId="0CCBD882" w14:textId="77777777" w:rsidR="00762BBE" w:rsidRPr="009A5A35" w:rsidRDefault="00762BBE" w:rsidP="00762BBE">
            <w:pPr>
              <w:rPr>
                <w:rFonts w:ascii="Verdana" w:hAnsi="Verdana" w:cs="Arial"/>
                <w:b/>
                <w:sz w:val="24"/>
                <w:szCs w:val="24"/>
              </w:rPr>
            </w:pPr>
            <w:r w:rsidRPr="009A5A35">
              <w:rPr>
                <w:rFonts w:ascii="Verdana" w:hAnsi="Verdana" w:cs="Arial"/>
                <w:b/>
                <w:sz w:val="24"/>
                <w:szCs w:val="24"/>
              </w:rPr>
              <w:t>Report Sponsor</w:t>
            </w:r>
          </w:p>
        </w:tc>
        <w:tc>
          <w:tcPr>
            <w:tcW w:w="6836" w:type="dxa"/>
            <w:gridSpan w:val="6"/>
          </w:tcPr>
          <w:p w14:paraId="033DBC5C" w14:textId="77777777" w:rsidR="001E7205" w:rsidRPr="009A5A35" w:rsidRDefault="001E7205" w:rsidP="00762BBE">
            <w:pPr>
              <w:rPr>
                <w:rFonts w:ascii="Verdana" w:hAnsi="Verdana" w:cs="Arial"/>
                <w:sz w:val="24"/>
                <w:szCs w:val="24"/>
              </w:rPr>
            </w:pPr>
            <w:r w:rsidRPr="009A5A35">
              <w:rPr>
                <w:rFonts w:ascii="Verdana" w:hAnsi="Verdana" w:cs="Arial"/>
                <w:sz w:val="24"/>
                <w:szCs w:val="24"/>
              </w:rPr>
              <w:t>Karen Stapleton, Deputy Director of Strategy</w:t>
            </w:r>
          </w:p>
          <w:p w14:paraId="726FD3AF" w14:textId="77777777" w:rsidR="00762BBE" w:rsidRPr="009A5A35" w:rsidRDefault="00762BBE" w:rsidP="00762BBE">
            <w:pPr>
              <w:rPr>
                <w:rFonts w:ascii="Verdana" w:hAnsi="Verdana" w:cs="Arial"/>
                <w:sz w:val="24"/>
                <w:szCs w:val="24"/>
              </w:rPr>
            </w:pPr>
          </w:p>
        </w:tc>
      </w:tr>
      <w:tr w:rsidR="00762BBE" w:rsidRPr="009A5A35" w14:paraId="0A0BFAEB" w14:textId="77777777" w:rsidTr="006A6A71">
        <w:trPr>
          <w:gridAfter w:val="1"/>
          <w:wAfter w:w="23" w:type="dxa"/>
        </w:trPr>
        <w:tc>
          <w:tcPr>
            <w:tcW w:w="2880" w:type="dxa"/>
          </w:tcPr>
          <w:p w14:paraId="2020BECC" w14:textId="77777777" w:rsidR="00762BBE" w:rsidRPr="009A5A35" w:rsidRDefault="00762BBE" w:rsidP="00762BBE">
            <w:pPr>
              <w:rPr>
                <w:rFonts w:ascii="Verdana" w:hAnsi="Verdana" w:cs="Arial"/>
                <w:b/>
                <w:sz w:val="24"/>
                <w:szCs w:val="24"/>
              </w:rPr>
            </w:pPr>
            <w:r w:rsidRPr="009A5A35">
              <w:rPr>
                <w:rFonts w:ascii="Verdana" w:hAnsi="Verdana" w:cs="Arial"/>
                <w:b/>
                <w:sz w:val="24"/>
                <w:szCs w:val="24"/>
              </w:rPr>
              <w:t>Presented by</w:t>
            </w:r>
          </w:p>
        </w:tc>
        <w:tc>
          <w:tcPr>
            <w:tcW w:w="6836" w:type="dxa"/>
            <w:gridSpan w:val="6"/>
          </w:tcPr>
          <w:p w14:paraId="23444D76" w14:textId="77777777" w:rsidR="001E7205" w:rsidRPr="009A5A35" w:rsidRDefault="001E7205" w:rsidP="001E7205">
            <w:pPr>
              <w:rPr>
                <w:rFonts w:ascii="Verdana" w:hAnsi="Verdana" w:cs="Arial"/>
                <w:sz w:val="24"/>
                <w:szCs w:val="24"/>
              </w:rPr>
            </w:pPr>
            <w:r w:rsidRPr="009A5A35">
              <w:rPr>
                <w:rFonts w:ascii="Verdana" w:hAnsi="Verdana" w:cs="Arial"/>
                <w:sz w:val="24"/>
                <w:szCs w:val="24"/>
              </w:rPr>
              <w:t>Karen Stapleton, Deputy Director of Strategy</w:t>
            </w:r>
          </w:p>
          <w:p w14:paraId="0E5C67EF" w14:textId="77777777" w:rsidR="00762BBE" w:rsidRPr="009A5A35" w:rsidRDefault="00762BBE" w:rsidP="00762BBE">
            <w:pPr>
              <w:rPr>
                <w:rFonts w:ascii="Verdana" w:hAnsi="Verdana" w:cs="Arial"/>
                <w:sz w:val="24"/>
                <w:szCs w:val="24"/>
              </w:rPr>
            </w:pPr>
          </w:p>
        </w:tc>
      </w:tr>
      <w:tr w:rsidR="00653AEC" w:rsidRPr="009A5A35" w14:paraId="33089F89" w14:textId="77777777" w:rsidTr="006A6A71">
        <w:trPr>
          <w:gridAfter w:val="1"/>
          <w:wAfter w:w="23" w:type="dxa"/>
        </w:trPr>
        <w:tc>
          <w:tcPr>
            <w:tcW w:w="2880" w:type="dxa"/>
          </w:tcPr>
          <w:p w14:paraId="08A5BA9A" w14:textId="77777777" w:rsidR="00653AEC" w:rsidRPr="009A5A35" w:rsidRDefault="00653AEC" w:rsidP="00653AEC">
            <w:pPr>
              <w:rPr>
                <w:rFonts w:ascii="Verdana" w:hAnsi="Verdana" w:cs="Arial"/>
                <w:b/>
                <w:sz w:val="24"/>
                <w:szCs w:val="24"/>
              </w:rPr>
            </w:pPr>
            <w:r w:rsidRPr="009A5A35">
              <w:rPr>
                <w:rFonts w:ascii="Verdana" w:hAnsi="Verdana" w:cs="Arial"/>
                <w:b/>
                <w:sz w:val="24"/>
                <w:szCs w:val="24"/>
              </w:rPr>
              <w:t xml:space="preserve">Freedom of Information </w:t>
            </w:r>
          </w:p>
        </w:tc>
        <w:tc>
          <w:tcPr>
            <w:tcW w:w="6836" w:type="dxa"/>
            <w:gridSpan w:val="6"/>
          </w:tcPr>
          <w:p w14:paraId="58F46662" w14:textId="6556B055" w:rsidR="00653AEC" w:rsidRPr="009A5A35" w:rsidRDefault="00653AEC" w:rsidP="00653AEC">
            <w:pPr>
              <w:rPr>
                <w:rFonts w:ascii="Verdana" w:hAnsi="Verdana" w:cs="Arial"/>
                <w:sz w:val="24"/>
                <w:szCs w:val="24"/>
              </w:rPr>
            </w:pPr>
            <w:r w:rsidRPr="009A5A35">
              <w:rPr>
                <w:rFonts w:ascii="Verdana" w:hAnsi="Verdana" w:cs="Arial"/>
                <w:color w:val="FF0000"/>
                <w:sz w:val="24"/>
                <w:szCs w:val="24"/>
              </w:rPr>
              <w:t xml:space="preserve">Open </w:t>
            </w:r>
          </w:p>
        </w:tc>
      </w:tr>
      <w:tr w:rsidR="00653AEC" w:rsidRPr="009A5A35" w14:paraId="0DFD4EC9" w14:textId="77777777" w:rsidTr="006A6A71">
        <w:trPr>
          <w:gridAfter w:val="1"/>
          <w:wAfter w:w="23" w:type="dxa"/>
        </w:trPr>
        <w:tc>
          <w:tcPr>
            <w:tcW w:w="2880" w:type="dxa"/>
          </w:tcPr>
          <w:p w14:paraId="6CDD0DC1" w14:textId="77777777" w:rsidR="00653AEC" w:rsidRPr="009A5A35" w:rsidRDefault="00653AEC" w:rsidP="00653AEC">
            <w:pPr>
              <w:rPr>
                <w:rFonts w:ascii="Verdana" w:hAnsi="Verdana" w:cs="Arial"/>
                <w:b/>
                <w:sz w:val="24"/>
                <w:szCs w:val="24"/>
              </w:rPr>
            </w:pPr>
            <w:r w:rsidRPr="009A5A35">
              <w:rPr>
                <w:rFonts w:ascii="Verdana" w:hAnsi="Verdana" w:cs="Arial"/>
                <w:b/>
                <w:sz w:val="24"/>
                <w:szCs w:val="24"/>
              </w:rPr>
              <w:t>Purpose of the Report</w:t>
            </w:r>
          </w:p>
        </w:tc>
        <w:tc>
          <w:tcPr>
            <w:tcW w:w="6836" w:type="dxa"/>
            <w:gridSpan w:val="6"/>
          </w:tcPr>
          <w:p w14:paraId="563CDC9C" w14:textId="7DC161C1" w:rsidR="005D6EF3" w:rsidRPr="00D14DFB" w:rsidRDefault="001E7205" w:rsidP="00D14DFB">
            <w:pPr>
              <w:rPr>
                <w:rFonts w:ascii="Verdana" w:hAnsi="Verdana" w:cs="Arial"/>
                <w:sz w:val="24"/>
                <w:szCs w:val="24"/>
              </w:rPr>
            </w:pPr>
            <w:r w:rsidRPr="00D14DFB">
              <w:rPr>
                <w:rFonts w:ascii="Verdana" w:hAnsi="Verdana" w:cs="Arial"/>
                <w:sz w:val="24"/>
                <w:szCs w:val="24"/>
              </w:rPr>
              <w:t xml:space="preserve">The purpose of this report is to provide an update on the work undertaken by </w:t>
            </w:r>
            <w:r w:rsidR="005D6EF3" w:rsidRPr="00D14DFB">
              <w:rPr>
                <w:rFonts w:ascii="Verdana" w:hAnsi="Verdana" w:cs="Arial"/>
                <w:sz w:val="24"/>
                <w:szCs w:val="24"/>
              </w:rPr>
              <w:t xml:space="preserve">the </w:t>
            </w:r>
            <w:r w:rsidRPr="00D14DFB">
              <w:rPr>
                <w:rFonts w:ascii="Verdana" w:hAnsi="Verdana" w:cs="Arial"/>
                <w:sz w:val="24"/>
                <w:szCs w:val="24"/>
              </w:rPr>
              <w:t>Strategy</w:t>
            </w:r>
            <w:r w:rsidR="005D6EF3" w:rsidRPr="00D14DFB">
              <w:rPr>
                <w:rFonts w:ascii="Verdana" w:hAnsi="Verdana" w:cs="Arial"/>
                <w:sz w:val="24"/>
                <w:szCs w:val="24"/>
              </w:rPr>
              <w:t xml:space="preserve"> Directorate</w:t>
            </w:r>
            <w:r w:rsidRPr="00D14DFB">
              <w:rPr>
                <w:rFonts w:ascii="Verdana" w:hAnsi="Verdana" w:cs="Arial"/>
                <w:sz w:val="24"/>
                <w:szCs w:val="24"/>
              </w:rPr>
              <w:t xml:space="preserve"> to develop a Swansea Bay approach to Strategic Partnerships and Collaboration including the establishment of the Strategic Partnerships Group. </w:t>
            </w:r>
            <w:r w:rsidR="00D14DFB">
              <w:rPr>
                <w:rFonts w:ascii="Verdana" w:hAnsi="Verdana" w:cs="Arial"/>
                <w:sz w:val="24"/>
                <w:szCs w:val="24"/>
              </w:rPr>
              <w:t xml:space="preserve">  </w:t>
            </w:r>
            <w:proofErr w:type="gramStart"/>
            <w:r w:rsidR="00D14DFB">
              <w:rPr>
                <w:rFonts w:ascii="Verdana" w:hAnsi="Verdana" w:cs="Arial"/>
                <w:sz w:val="24"/>
                <w:szCs w:val="24"/>
              </w:rPr>
              <w:t>Specifically</w:t>
            </w:r>
            <w:proofErr w:type="gramEnd"/>
            <w:r w:rsidR="00D14DFB">
              <w:rPr>
                <w:rFonts w:ascii="Verdana" w:hAnsi="Verdana" w:cs="Arial"/>
                <w:sz w:val="24"/>
                <w:szCs w:val="24"/>
              </w:rPr>
              <w:t xml:space="preserve"> the report aims to do the following:</w:t>
            </w:r>
          </w:p>
          <w:p w14:paraId="11CE8FFD" w14:textId="1745FEB3" w:rsidR="005D6EF3" w:rsidRPr="00D14DFB" w:rsidRDefault="00D14DFB" w:rsidP="00D14DFB">
            <w:pPr>
              <w:pStyle w:val="ListParagraph"/>
              <w:numPr>
                <w:ilvl w:val="0"/>
                <w:numId w:val="32"/>
              </w:numPr>
              <w:rPr>
                <w:rFonts w:ascii="Verdana" w:hAnsi="Verdana" w:cs="Arial"/>
                <w:sz w:val="24"/>
                <w:szCs w:val="24"/>
              </w:rPr>
            </w:pPr>
            <w:r w:rsidRPr="00D14DFB">
              <w:rPr>
                <w:rFonts w:ascii="Verdana" w:hAnsi="Verdana" w:cs="Arial"/>
                <w:sz w:val="24"/>
                <w:szCs w:val="24"/>
              </w:rPr>
              <w:t>P</w:t>
            </w:r>
            <w:r w:rsidR="005D6EF3" w:rsidRPr="00D14DFB">
              <w:rPr>
                <w:rFonts w:ascii="Verdana" w:hAnsi="Verdana" w:cs="Arial"/>
                <w:sz w:val="24"/>
                <w:szCs w:val="24"/>
              </w:rPr>
              <w:t xml:space="preserve">resent the Collaborative </w:t>
            </w:r>
            <w:r w:rsidRPr="00D14DFB">
              <w:rPr>
                <w:rFonts w:ascii="Verdana" w:hAnsi="Verdana" w:cs="Arial"/>
                <w:sz w:val="24"/>
                <w:szCs w:val="24"/>
              </w:rPr>
              <w:t xml:space="preserve">and Partnerships </w:t>
            </w:r>
            <w:r w:rsidR="005D6EF3" w:rsidRPr="00D14DFB">
              <w:rPr>
                <w:rFonts w:ascii="Verdana" w:hAnsi="Verdana" w:cs="Arial"/>
                <w:sz w:val="24"/>
                <w:szCs w:val="24"/>
              </w:rPr>
              <w:t xml:space="preserve">Framework for </w:t>
            </w:r>
            <w:r w:rsidRPr="00D14DFB">
              <w:rPr>
                <w:rFonts w:ascii="Verdana" w:hAnsi="Verdana" w:cs="Arial"/>
                <w:sz w:val="24"/>
                <w:szCs w:val="24"/>
              </w:rPr>
              <w:t>consideration</w:t>
            </w:r>
            <w:r>
              <w:rPr>
                <w:rFonts w:ascii="Verdana" w:hAnsi="Verdana" w:cs="Arial"/>
                <w:sz w:val="24"/>
                <w:szCs w:val="24"/>
              </w:rPr>
              <w:t>;</w:t>
            </w:r>
          </w:p>
          <w:p w14:paraId="36A497AA" w14:textId="77777777" w:rsidR="00653AEC" w:rsidRDefault="00D14DFB" w:rsidP="00D14DFB">
            <w:pPr>
              <w:pStyle w:val="ListParagraph"/>
              <w:numPr>
                <w:ilvl w:val="0"/>
                <w:numId w:val="32"/>
              </w:numPr>
              <w:rPr>
                <w:rFonts w:ascii="Verdana" w:hAnsi="Verdana" w:cs="Arial"/>
                <w:sz w:val="24"/>
                <w:szCs w:val="24"/>
              </w:rPr>
            </w:pPr>
            <w:r w:rsidRPr="00D14DFB">
              <w:rPr>
                <w:rFonts w:ascii="Verdana" w:hAnsi="Verdana" w:cs="Arial"/>
                <w:sz w:val="24"/>
                <w:szCs w:val="24"/>
              </w:rPr>
              <w:t>P</w:t>
            </w:r>
            <w:r w:rsidR="005D6EF3" w:rsidRPr="00D14DFB">
              <w:rPr>
                <w:rFonts w:ascii="Verdana" w:hAnsi="Verdana" w:cs="Arial"/>
                <w:sz w:val="24"/>
                <w:szCs w:val="24"/>
              </w:rPr>
              <w:t xml:space="preserve">rovide an update on the </w:t>
            </w:r>
            <w:r w:rsidR="001E7205" w:rsidRPr="00D14DFB">
              <w:rPr>
                <w:rFonts w:ascii="Verdana" w:hAnsi="Verdana" w:cs="Arial"/>
                <w:sz w:val="24"/>
                <w:szCs w:val="24"/>
              </w:rPr>
              <w:t xml:space="preserve">work </w:t>
            </w:r>
            <w:r w:rsidR="005D6EF3" w:rsidRPr="00D14DFB">
              <w:rPr>
                <w:rFonts w:ascii="Verdana" w:hAnsi="Verdana" w:cs="Arial"/>
                <w:sz w:val="24"/>
                <w:szCs w:val="24"/>
              </w:rPr>
              <w:t>that has been undertaken to address</w:t>
            </w:r>
            <w:r w:rsidR="001E7205" w:rsidRPr="00D14DFB">
              <w:rPr>
                <w:rFonts w:ascii="Verdana" w:hAnsi="Verdana" w:cs="Arial"/>
                <w:sz w:val="24"/>
                <w:szCs w:val="24"/>
              </w:rPr>
              <w:t xml:space="preserve"> the recommendations </w:t>
            </w:r>
            <w:r w:rsidR="005D6EF3" w:rsidRPr="00D14DFB">
              <w:rPr>
                <w:rFonts w:ascii="Verdana" w:hAnsi="Verdana" w:cs="Arial"/>
                <w:sz w:val="24"/>
                <w:szCs w:val="24"/>
              </w:rPr>
              <w:t xml:space="preserve">in the Internal Audit report on </w:t>
            </w:r>
            <w:r w:rsidR="001E7205" w:rsidRPr="00D14DFB">
              <w:rPr>
                <w:rFonts w:ascii="Verdana" w:hAnsi="Verdana" w:cs="Arial"/>
                <w:sz w:val="24"/>
                <w:szCs w:val="24"/>
              </w:rPr>
              <w:t xml:space="preserve">the </w:t>
            </w:r>
            <w:r w:rsidR="00D95655" w:rsidRPr="00D14DFB">
              <w:rPr>
                <w:rFonts w:ascii="Verdana" w:hAnsi="Verdana" w:cs="Arial"/>
                <w:sz w:val="24"/>
                <w:szCs w:val="24"/>
              </w:rPr>
              <w:t>Health and Social Care Regional Integration Fund (RIF).</w:t>
            </w:r>
          </w:p>
          <w:p w14:paraId="77658DC9" w14:textId="7F673D38" w:rsidR="00D14DFB" w:rsidRPr="00D14DFB" w:rsidRDefault="00D14DFB" w:rsidP="00D14DFB">
            <w:pPr>
              <w:pStyle w:val="ListParagraph"/>
              <w:rPr>
                <w:rFonts w:ascii="Verdana" w:hAnsi="Verdana" w:cs="Arial"/>
                <w:sz w:val="24"/>
                <w:szCs w:val="24"/>
              </w:rPr>
            </w:pPr>
          </w:p>
        </w:tc>
      </w:tr>
      <w:tr w:rsidR="00653AEC" w:rsidRPr="009A5A35" w14:paraId="5CF6EAAB" w14:textId="77777777" w:rsidTr="006A6A71">
        <w:trPr>
          <w:gridAfter w:val="1"/>
          <w:wAfter w:w="23" w:type="dxa"/>
        </w:trPr>
        <w:tc>
          <w:tcPr>
            <w:tcW w:w="2880" w:type="dxa"/>
          </w:tcPr>
          <w:p w14:paraId="49C424C0" w14:textId="77777777" w:rsidR="00653AEC" w:rsidRPr="009A5A35" w:rsidRDefault="00653AEC" w:rsidP="00653AEC">
            <w:pPr>
              <w:rPr>
                <w:rFonts w:ascii="Verdana" w:hAnsi="Verdana" w:cs="Arial"/>
                <w:b/>
                <w:sz w:val="24"/>
                <w:szCs w:val="24"/>
              </w:rPr>
            </w:pPr>
            <w:r w:rsidRPr="009A5A35">
              <w:rPr>
                <w:rFonts w:ascii="Verdana" w:hAnsi="Verdana" w:cs="Arial"/>
                <w:b/>
                <w:sz w:val="24"/>
                <w:szCs w:val="24"/>
              </w:rPr>
              <w:t>Key Issues</w:t>
            </w:r>
          </w:p>
          <w:p w14:paraId="04C2A847" w14:textId="77777777" w:rsidR="00653AEC" w:rsidRPr="009A5A35" w:rsidRDefault="00653AEC" w:rsidP="00653AEC">
            <w:pPr>
              <w:rPr>
                <w:rFonts w:ascii="Verdana" w:hAnsi="Verdana" w:cs="Arial"/>
                <w:b/>
                <w:sz w:val="24"/>
                <w:szCs w:val="24"/>
              </w:rPr>
            </w:pPr>
          </w:p>
          <w:p w14:paraId="3ABE6D0E" w14:textId="77777777" w:rsidR="00653AEC" w:rsidRPr="009A5A35" w:rsidRDefault="00653AEC" w:rsidP="00653AEC">
            <w:pPr>
              <w:rPr>
                <w:rFonts w:ascii="Verdana" w:hAnsi="Verdana" w:cs="Arial"/>
                <w:b/>
                <w:sz w:val="24"/>
                <w:szCs w:val="24"/>
              </w:rPr>
            </w:pPr>
          </w:p>
          <w:p w14:paraId="366A93F1" w14:textId="77777777" w:rsidR="00653AEC" w:rsidRPr="009A5A35" w:rsidRDefault="00653AEC" w:rsidP="00653AEC">
            <w:pPr>
              <w:rPr>
                <w:rFonts w:ascii="Verdana" w:hAnsi="Verdana" w:cs="Arial"/>
                <w:b/>
                <w:sz w:val="24"/>
                <w:szCs w:val="24"/>
              </w:rPr>
            </w:pPr>
          </w:p>
        </w:tc>
        <w:tc>
          <w:tcPr>
            <w:tcW w:w="6836" w:type="dxa"/>
            <w:gridSpan w:val="6"/>
          </w:tcPr>
          <w:p w14:paraId="31BA66EF" w14:textId="77777777" w:rsidR="002522D7" w:rsidRPr="009A5A35" w:rsidRDefault="002522D7" w:rsidP="002522D7">
            <w:pPr>
              <w:ind w:right="96"/>
              <w:rPr>
                <w:rFonts w:ascii="Verdana" w:hAnsi="Verdana" w:cs="Arial"/>
                <w:sz w:val="24"/>
                <w:szCs w:val="24"/>
              </w:rPr>
            </w:pPr>
            <w:r w:rsidRPr="009A5A35">
              <w:rPr>
                <w:rFonts w:ascii="Verdana" w:hAnsi="Verdana" w:cs="Arial"/>
                <w:sz w:val="24"/>
                <w:szCs w:val="24"/>
              </w:rPr>
              <w:t xml:space="preserve">Improving how the Health Board manages and achieves oversight of external partnership arrangements </w:t>
            </w:r>
            <w:r w:rsidR="00665500" w:rsidRPr="009A5A35">
              <w:rPr>
                <w:rFonts w:ascii="Verdana" w:hAnsi="Verdana" w:cs="Arial"/>
                <w:sz w:val="24"/>
                <w:szCs w:val="24"/>
              </w:rPr>
              <w:t>has been an</w:t>
            </w:r>
            <w:r w:rsidRPr="009A5A35">
              <w:rPr>
                <w:rFonts w:ascii="Verdana" w:hAnsi="Verdana" w:cs="Arial"/>
                <w:sz w:val="24"/>
                <w:szCs w:val="24"/>
              </w:rPr>
              <w:t xml:space="preserve"> area </w:t>
            </w:r>
            <w:r w:rsidR="00665500" w:rsidRPr="009A5A35">
              <w:rPr>
                <w:rFonts w:ascii="Verdana" w:hAnsi="Verdana" w:cs="Arial"/>
                <w:sz w:val="24"/>
                <w:szCs w:val="24"/>
              </w:rPr>
              <w:t xml:space="preserve">of focus for Strategy over the last 18 months, including visibility and information sharing.  </w:t>
            </w:r>
            <w:r w:rsidRPr="009A5A35">
              <w:rPr>
                <w:rFonts w:ascii="Verdana" w:hAnsi="Verdana" w:cs="Arial"/>
                <w:sz w:val="24"/>
                <w:szCs w:val="24"/>
              </w:rPr>
              <w:t>Understanding the challenges and opportunities of Partnership working and how we embed Partnership priorities into our Health Board Plans is critical. </w:t>
            </w:r>
            <w:r w:rsidR="00665500" w:rsidRPr="009A5A35">
              <w:rPr>
                <w:rFonts w:ascii="Verdana" w:hAnsi="Verdana" w:cs="Arial"/>
                <w:sz w:val="24"/>
                <w:szCs w:val="24"/>
              </w:rPr>
              <w:t xml:space="preserve">  There are good working relationships at an operational level, however to be a productive partner the Health Board must be working efficiently at all levels, particularly strategically.</w:t>
            </w:r>
          </w:p>
          <w:p w14:paraId="570BA541" w14:textId="77777777" w:rsidR="002522D7" w:rsidRPr="009A5A35" w:rsidRDefault="002522D7" w:rsidP="002522D7">
            <w:pPr>
              <w:ind w:right="96"/>
              <w:rPr>
                <w:rFonts w:ascii="Verdana" w:hAnsi="Verdana" w:cs="Arial"/>
                <w:sz w:val="24"/>
                <w:szCs w:val="24"/>
              </w:rPr>
            </w:pPr>
          </w:p>
          <w:p w14:paraId="74CFA4EC" w14:textId="7F8271FF" w:rsidR="00653AEC" w:rsidRPr="009A5A35" w:rsidRDefault="005D6EF3" w:rsidP="00D14DFB">
            <w:pPr>
              <w:ind w:right="96"/>
              <w:rPr>
                <w:rFonts w:ascii="Verdana" w:hAnsi="Verdana" w:cs="Arial"/>
                <w:sz w:val="24"/>
                <w:szCs w:val="24"/>
              </w:rPr>
            </w:pPr>
            <w:r>
              <w:rPr>
                <w:rFonts w:ascii="Verdana" w:hAnsi="Verdana" w:cs="Arial"/>
                <w:sz w:val="24"/>
                <w:szCs w:val="24"/>
              </w:rPr>
              <w:t xml:space="preserve">The </w:t>
            </w:r>
            <w:r w:rsidR="00D14DFB">
              <w:rPr>
                <w:rFonts w:ascii="Verdana" w:hAnsi="Verdana" w:cs="Arial"/>
                <w:sz w:val="24"/>
                <w:szCs w:val="24"/>
              </w:rPr>
              <w:t>I</w:t>
            </w:r>
            <w:r w:rsidR="00D14DFB" w:rsidRPr="009A5A35">
              <w:rPr>
                <w:rFonts w:ascii="Verdana" w:hAnsi="Verdana" w:cs="Arial"/>
                <w:sz w:val="24"/>
                <w:szCs w:val="24"/>
              </w:rPr>
              <w:t>ntroduct</w:t>
            </w:r>
            <w:r w:rsidR="00D14DFB">
              <w:rPr>
                <w:rFonts w:ascii="Verdana" w:hAnsi="Verdana" w:cs="Arial"/>
                <w:sz w:val="24"/>
                <w:szCs w:val="24"/>
              </w:rPr>
              <w:t>ion</w:t>
            </w:r>
            <w:r>
              <w:rPr>
                <w:rFonts w:ascii="Verdana" w:hAnsi="Verdana" w:cs="Arial"/>
                <w:sz w:val="24"/>
                <w:szCs w:val="24"/>
              </w:rPr>
              <w:t xml:space="preserve"> of</w:t>
            </w:r>
            <w:r w:rsidR="002522D7" w:rsidRPr="009A5A35">
              <w:rPr>
                <w:rFonts w:ascii="Verdana" w:hAnsi="Verdana" w:cs="Arial"/>
                <w:sz w:val="24"/>
                <w:szCs w:val="24"/>
              </w:rPr>
              <w:t xml:space="preserve"> the Stra</w:t>
            </w:r>
            <w:r w:rsidR="00CC0FA8" w:rsidRPr="009A5A35">
              <w:rPr>
                <w:rFonts w:ascii="Verdana" w:hAnsi="Verdana" w:cs="Arial"/>
                <w:sz w:val="24"/>
                <w:szCs w:val="24"/>
              </w:rPr>
              <w:t xml:space="preserve">tegic Partnerships Group </w:t>
            </w:r>
            <w:r>
              <w:rPr>
                <w:rFonts w:ascii="Verdana" w:hAnsi="Verdana" w:cs="Arial"/>
                <w:sz w:val="24"/>
                <w:szCs w:val="24"/>
              </w:rPr>
              <w:t xml:space="preserve">has been key in </w:t>
            </w:r>
            <w:r w:rsidR="00CC0FA8" w:rsidRPr="009A5A35">
              <w:rPr>
                <w:rFonts w:ascii="Verdana" w:hAnsi="Verdana" w:cs="Arial"/>
                <w:sz w:val="24"/>
                <w:szCs w:val="24"/>
              </w:rPr>
              <w:t>facilitat</w:t>
            </w:r>
            <w:r>
              <w:rPr>
                <w:rFonts w:ascii="Verdana" w:hAnsi="Verdana" w:cs="Arial"/>
                <w:sz w:val="24"/>
                <w:szCs w:val="24"/>
              </w:rPr>
              <w:t>ing</w:t>
            </w:r>
            <w:r w:rsidR="00CC0FA8" w:rsidRPr="009A5A35">
              <w:rPr>
                <w:rFonts w:ascii="Verdana" w:hAnsi="Verdana" w:cs="Arial"/>
                <w:sz w:val="24"/>
                <w:szCs w:val="24"/>
              </w:rPr>
              <w:t xml:space="preserve"> information and knowledge sharing and is an environment where colleagues can escalate any issues </w:t>
            </w:r>
            <w:r w:rsidR="00665500" w:rsidRPr="009A5A35">
              <w:rPr>
                <w:rFonts w:ascii="Verdana" w:hAnsi="Verdana" w:cs="Arial"/>
                <w:sz w:val="24"/>
                <w:szCs w:val="24"/>
              </w:rPr>
              <w:t xml:space="preserve">or concerns and seek advice and support.  </w:t>
            </w:r>
            <w:r w:rsidR="002522D7" w:rsidRPr="009A5A35">
              <w:rPr>
                <w:rFonts w:ascii="Verdana" w:hAnsi="Verdana" w:cs="Arial"/>
                <w:sz w:val="24"/>
                <w:szCs w:val="24"/>
              </w:rPr>
              <w:t xml:space="preserve"> </w:t>
            </w:r>
          </w:p>
        </w:tc>
      </w:tr>
      <w:tr w:rsidR="00762BBE" w:rsidRPr="009A5A35" w14:paraId="1C1410DD" w14:textId="77777777" w:rsidTr="006A6A71">
        <w:trPr>
          <w:gridAfter w:val="2"/>
          <w:wAfter w:w="32" w:type="dxa"/>
          <w:trHeight w:val="97"/>
        </w:trPr>
        <w:tc>
          <w:tcPr>
            <w:tcW w:w="2880" w:type="dxa"/>
            <w:vMerge w:val="restart"/>
          </w:tcPr>
          <w:p w14:paraId="0795828F" w14:textId="77777777" w:rsidR="00762BBE" w:rsidRPr="009A5A35" w:rsidRDefault="00762BBE" w:rsidP="00762BBE">
            <w:pPr>
              <w:rPr>
                <w:rFonts w:ascii="Verdana" w:hAnsi="Verdana" w:cs="Arial"/>
                <w:b/>
                <w:sz w:val="24"/>
                <w:szCs w:val="24"/>
              </w:rPr>
            </w:pPr>
            <w:r w:rsidRPr="009A5A35">
              <w:rPr>
                <w:rFonts w:ascii="Verdana" w:hAnsi="Verdana" w:cs="Arial"/>
                <w:b/>
                <w:sz w:val="24"/>
                <w:szCs w:val="24"/>
              </w:rPr>
              <w:t xml:space="preserve">Specific Action Required </w:t>
            </w:r>
          </w:p>
          <w:p w14:paraId="65750D99" w14:textId="77777777" w:rsidR="00762BBE" w:rsidRDefault="00762BBE" w:rsidP="00762BBE">
            <w:pPr>
              <w:rPr>
                <w:rFonts w:ascii="Verdana" w:hAnsi="Verdana" w:cs="Arial"/>
                <w:b/>
                <w:i/>
                <w:sz w:val="24"/>
                <w:szCs w:val="24"/>
              </w:rPr>
            </w:pPr>
            <w:r w:rsidRPr="009A5A35">
              <w:rPr>
                <w:rFonts w:ascii="Verdana" w:hAnsi="Verdana" w:cs="Arial"/>
                <w:b/>
                <w:i/>
                <w:sz w:val="24"/>
                <w:szCs w:val="24"/>
              </w:rPr>
              <w:t>(please choose one only)</w:t>
            </w:r>
          </w:p>
          <w:p w14:paraId="1E19407C" w14:textId="77777777" w:rsidR="006A6A71" w:rsidRDefault="006A6A71" w:rsidP="00762BBE">
            <w:pPr>
              <w:rPr>
                <w:rFonts w:ascii="Verdana" w:hAnsi="Verdana" w:cs="Arial"/>
                <w:b/>
                <w:i/>
                <w:sz w:val="24"/>
                <w:szCs w:val="24"/>
              </w:rPr>
            </w:pPr>
          </w:p>
          <w:p w14:paraId="0DBE52A9" w14:textId="1DA355A4" w:rsidR="006A6A71" w:rsidRPr="009A5A35" w:rsidRDefault="006A6A71" w:rsidP="00762BBE">
            <w:pPr>
              <w:rPr>
                <w:rFonts w:ascii="Verdana" w:hAnsi="Verdana" w:cs="Arial"/>
                <w:b/>
                <w:i/>
                <w:sz w:val="24"/>
                <w:szCs w:val="24"/>
              </w:rPr>
            </w:pPr>
          </w:p>
        </w:tc>
        <w:tc>
          <w:tcPr>
            <w:tcW w:w="1980" w:type="dxa"/>
            <w:shd w:val="clear" w:color="auto" w:fill="D5DCE4" w:themeFill="text2" w:themeFillTint="33"/>
          </w:tcPr>
          <w:p w14:paraId="5975E566" w14:textId="77777777" w:rsidR="00762BBE" w:rsidRPr="009A5A35" w:rsidRDefault="00762BBE" w:rsidP="00762BBE">
            <w:pPr>
              <w:rPr>
                <w:rFonts w:ascii="Verdana" w:hAnsi="Verdana" w:cs="Arial"/>
                <w:b/>
                <w:sz w:val="24"/>
                <w:szCs w:val="24"/>
              </w:rPr>
            </w:pPr>
            <w:r w:rsidRPr="009A5A35">
              <w:rPr>
                <w:rFonts w:ascii="Verdana" w:hAnsi="Verdana" w:cs="Arial"/>
                <w:b/>
                <w:sz w:val="24"/>
                <w:szCs w:val="24"/>
              </w:rPr>
              <w:t>Information</w:t>
            </w:r>
          </w:p>
        </w:tc>
        <w:tc>
          <w:tcPr>
            <w:tcW w:w="1670" w:type="dxa"/>
            <w:shd w:val="clear" w:color="auto" w:fill="D5DCE4" w:themeFill="text2" w:themeFillTint="33"/>
          </w:tcPr>
          <w:p w14:paraId="1AEE6940" w14:textId="77777777" w:rsidR="00762BBE" w:rsidRPr="009A5A35" w:rsidRDefault="00762BBE" w:rsidP="00762BBE">
            <w:pPr>
              <w:rPr>
                <w:rFonts w:ascii="Verdana" w:hAnsi="Verdana" w:cs="Arial"/>
                <w:b/>
                <w:sz w:val="24"/>
                <w:szCs w:val="24"/>
              </w:rPr>
            </w:pPr>
            <w:r w:rsidRPr="009A5A35">
              <w:rPr>
                <w:rFonts w:ascii="Verdana" w:hAnsi="Verdana" w:cs="Arial"/>
                <w:b/>
                <w:sz w:val="24"/>
                <w:szCs w:val="24"/>
              </w:rPr>
              <w:t>Discussion</w:t>
            </w:r>
          </w:p>
        </w:tc>
        <w:tc>
          <w:tcPr>
            <w:tcW w:w="1661" w:type="dxa"/>
            <w:shd w:val="clear" w:color="auto" w:fill="D5DCE4" w:themeFill="text2" w:themeFillTint="33"/>
          </w:tcPr>
          <w:p w14:paraId="47488501" w14:textId="77777777" w:rsidR="00762BBE" w:rsidRPr="009A5A35" w:rsidRDefault="00762BBE" w:rsidP="00762BBE">
            <w:pPr>
              <w:rPr>
                <w:rFonts w:ascii="Verdana" w:hAnsi="Verdana" w:cs="Arial"/>
                <w:b/>
                <w:sz w:val="24"/>
                <w:szCs w:val="24"/>
              </w:rPr>
            </w:pPr>
            <w:r w:rsidRPr="009A5A35">
              <w:rPr>
                <w:rFonts w:ascii="Verdana" w:hAnsi="Verdana" w:cs="Arial"/>
                <w:b/>
                <w:sz w:val="24"/>
                <w:szCs w:val="24"/>
              </w:rPr>
              <w:t>Assurance</w:t>
            </w:r>
          </w:p>
        </w:tc>
        <w:tc>
          <w:tcPr>
            <w:tcW w:w="1516" w:type="dxa"/>
            <w:gridSpan w:val="2"/>
            <w:shd w:val="clear" w:color="auto" w:fill="D5DCE4" w:themeFill="text2" w:themeFillTint="33"/>
          </w:tcPr>
          <w:p w14:paraId="44235F84" w14:textId="77777777" w:rsidR="00762BBE" w:rsidRPr="009A5A35" w:rsidRDefault="00762BBE" w:rsidP="00762BBE">
            <w:pPr>
              <w:rPr>
                <w:rFonts w:ascii="Verdana" w:hAnsi="Verdana" w:cs="Arial"/>
                <w:b/>
                <w:sz w:val="24"/>
                <w:szCs w:val="24"/>
              </w:rPr>
            </w:pPr>
            <w:r w:rsidRPr="009A5A35">
              <w:rPr>
                <w:rFonts w:ascii="Verdana" w:hAnsi="Verdana" w:cs="Arial"/>
                <w:b/>
                <w:sz w:val="24"/>
                <w:szCs w:val="24"/>
              </w:rPr>
              <w:t>Approval</w:t>
            </w:r>
          </w:p>
        </w:tc>
      </w:tr>
      <w:tr w:rsidR="00762BBE" w:rsidRPr="009A5A35" w14:paraId="4596E6FC" w14:textId="77777777" w:rsidTr="006A6A71">
        <w:trPr>
          <w:gridAfter w:val="2"/>
          <w:wAfter w:w="32" w:type="dxa"/>
          <w:trHeight w:val="96"/>
        </w:trPr>
        <w:tc>
          <w:tcPr>
            <w:tcW w:w="2880" w:type="dxa"/>
            <w:vMerge/>
          </w:tcPr>
          <w:p w14:paraId="48D7B3D2" w14:textId="77777777" w:rsidR="00762BBE" w:rsidRPr="009A5A35"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980" w:type="dxa"/>
              </w:tcPr>
              <w:p w14:paraId="161A4859" w14:textId="77777777" w:rsidR="00762BBE" w:rsidRPr="009A5A35" w:rsidRDefault="00762BBE" w:rsidP="00762BBE">
                <w:pPr>
                  <w:ind w:right="96"/>
                  <w:jc w:val="center"/>
                  <w:rPr>
                    <w:rFonts w:ascii="Verdana" w:hAnsi="Verdana" w:cs="Arial"/>
                    <w:sz w:val="24"/>
                    <w:szCs w:val="24"/>
                  </w:rPr>
                </w:pPr>
                <w:r w:rsidRPr="009A5A35">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1"/>
              <w14:checkedState w14:val="2612" w14:font="MS Gothic"/>
              <w14:uncheckedState w14:val="2610" w14:font="MS Gothic"/>
            </w14:checkbox>
          </w:sdtPr>
          <w:sdtEndPr/>
          <w:sdtContent>
            <w:tc>
              <w:tcPr>
                <w:tcW w:w="1670" w:type="dxa"/>
              </w:tcPr>
              <w:p w14:paraId="095635A2" w14:textId="1B8DE66C" w:rsidR="00762BBE" w:rsidRPr="009A5A35" w:rsidRDefault="006A6A71" w:rsidP="00762BBE">
                <w:pPr>
                  <w:ind w:right="96"/>
                  <w:jc w:val="center"/>
                  <w:rPr>
                    <w:rFonts w:ascii="Verdana" w:hAnsi="Verdana" w:cs="Arial"/>
                    <w:sz w:val="24"/>
                    <w:szCs w:val="24"/>
                  </w:rPr>
                </w:pPr>
                <w:r>
                  <w:rPr>
                    <w:rFonts w:ascii="MS Gothic" w:eastAsia="MS Gothic" w:hAnsi="MS Gothic" w:cs="Arial" w:hint="eastAsia"/>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4B543D46" w14:textId="77777777" w:rsidR="00762BBE" w:rsidRPr="009A5A35" w:rsidRDefault="006A6A71" w:rsidP="00762BBE">
                <w:pPr>
                  <w:ind w:right="96"/>
                  <w:jc w:val="center"/>
                  <w:rPr>
                    <w:rFonts w:ascii="Verdana" w:hAnsi="Verdana" w:cs="Arial"/>
                    <w:sz w:val="24"/>
                    <w:szCs w:val="24"/>
                  </w:rPr>
                </w:pPr>
                <w:r>
                  <w:rPr>
                    <w:rFonts w:ascii="MS Gothic" w:eastAsia="MS Gothic" w:hAnsi="MS Gothic" w:cs="Arial" w:hint="eastAsia"/>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79BF93D2" w14:textId="3E1FB786" w:rsidR="00762BBE" w:rsidRPr="009A5A35" w:rsidRDefault="006A6A71" w:rsidP="00762BBE">
                <w:pPr>
                  <w:ind w:right="96"/>
                  <w:jc w:val="center"/>
                  <w:rPr>
                    <w:rFonts w:ascii="Verdana" w:hAnsi="Verdana" w:cs="Arial"/>
                    <w:sz w:val="24"/>
                    <w:szCs w:val="24"/>
                  </w:rPr>
                </w:pPr>
                <w:r>
                  <w:rPr>
                    <w:rFonts w:ascii="MS Gothic" w:eastAsia="MS Gothic" w:hAnsi="MS Gothic" w:cs="Arial" w:hint="eastAsia"/>
                    <w:sz w:val="20"/>
                    <w:szCs w:val="20"/>
                  </w:rPr>
                  <w:t>☒</w:t>
                </w:r>
              </w:p>
            </w:tc>
          </w:sdtContent>
        </w:sdt>
      </w:tr>
      <w:tr w:rsidR="00762BBE" w:rsidRPr="009A5A35" w14:paraId="1EA1EA69" w14:textId="77777777" w:rsidTr="006A6A71">
        <w:trPr>
          <w:gridAfter w:val="1"/>
          <w:wAfter w:w="23" w:type="dxa"/>
        </w:trPr>
        <w:tc>
          <w:tcPr>
            <w:tcW w:w="2880" w:type="dxa"/>
          </w:tcPr>
          <w:p w14:paraId="49282996" w14:textId="77777777" w:rsidR="00762BBE" w:rsidRPr="009A5A35" w:rsidRDefault="00762BBE" w:rsidP="00762BBE">
            <w:pPr>
              <w:rPr>
                <w:rFonts w:ascii="Verdana" w:hAnsi="Verdana" w:cs="Arial"/>
                <w:b/>
                <w:sz w:val="24"/>
                <w:szCs w:val="24"/>
              </w:rPr>
            </w:pPr>
            <w:r w:rsidRPr="009A5A35">
              <w:rPr>
                <w:rFonts w:ascii="Verdana" w:hAnsi="Verdana" w:cs="Arial"/>
                <w:b/>
                <w:sz w:val="24"/>
                <w:szCs w:val="24"/>
              </w:rPr>
              <w:lastRenderedPageBreak/>
              <w:t>Recommendations</w:t>
            </w:r>
          </w:p>
          <w:p w14:paraId="24D049BE" w14:textId="77777777" w:rsidR="00762BBE" w:rsidRPr="009A5A35" w:rsidRDefault="00762BBE" w:rsidP="00762BBE">
            <w:pPr>
              <w:rPr>
                <w:rFonts w:ascii="Verdana" w:hAnsi="Verdana" w:cs="Arial"/>
                <w:b/>
                <w:sz w:val="24"/>
                <w:szCs w:val="24"/>
              </w:rPr>
            </w:pPr>
          </w:p>
        </w:tc>
        <w:tc>
          <w:tcPr>
            <w:tcW w:w="6836" w:type="dxa"/>
            <w:gridSpan w:val="6"/>
          </w:tcPr>
          <w:p w14:paraId="65A9C73A" w14:textId="77777777" w:rsidR="00653AEC" w:rsidRPr="009A5A35" w:rsidRDefault="00653AEC" w:rsidP="00653AEC">
            <w:pPr>
              <w:ind w:right="96"/>
              <w:rPr>
                <w:rFonts w:ascii="Verdana" w:hAnsi="Verdana" w:cs="Arial"/>
                <w:sz w:val="24"/>
                <w:szCs w:val="24"/>
              </w:rPr>
            </w:pPr>
            <w:r w:rsidRPr="009A5A35">
              <w:rPr>
                <w:rFonts w:ascii="Verdana" w:hAnsi="Verdana" w:cs="Arial"/>
                <w:sz w:val="24"/>
                <w:szCs w:val="24"/>
              </w:rPr>
              <w:t>Members are asked to:</w:t>
            </w:r>
          </w:p>
          <w:p w14:paraId="3D4CE7AB" w14:textId="77777777" w:rsidR="00813802" w:rsidRPr="009A5A35" w:rsidRDefault="00813802" w:rsidP="00813802">
            <w:pPr>
              <w:pStyle w:val="ListParagraph"/>
              <w:numPr>
                <w:ilvl w:val="0"/>
                <w:numId w:val="30"/>
              </w:numPr>
              <w:ind w:right="96"/>
              <w:rPr>
                <w:rFonts w:ascii="Verdana" w:hAnsi="Verdana"/>
              </w:rPr>
            </w:pPr>
            <w:r w:rsidRPr="009A5A35">
              <w:rPr>
                <w:rFonts w:ascii="Verdana" w:hAnsi="Verdana" w:cs="Arial"/>
                <w:b/>
                <w:sz w:val="24"/>
                <w:szCs w:val="24"/>
              </w:rPr>
              <w:t xml:space="preserve">RECEIVE </w:t>
            </w:r>
            <w:r w:rsidRPr="009A5A35">
              <w:rPr>
                <w:rFonts w:ascii="Verdana" w:hAnsi="Verdana" w:cs="Arial"/>
                <w:sz w:val="24"/>
                <w:szCs w:val="24"/>
              </w:rPr>
              <w:t>an update on the work programme of the Strategic Partnerships Group</w:t>
            </w:r>
          </w:p>
          <w:p w14:paraId="4A605EAA" w14:textId="77777777" w:rsidR="00813802" w:rsidRPr="009A5A35" w:rsidRDefault="00813802" w:rsidP="00813802">
            <w:pPr>
              <w:pStyle w:val="ListParagraph"/>
              <w:numPr>
                <w:ilvl w:val="0"/>
                <w:numId w:val="30"/>
              </w:numPr>
              <w:ind w:right="96"/>
              <w:rPr>
                <w:rFonts w:ascii="Verdana" w:hAnsi="Verdana"/>
              </w:rPr>
            </w:pPr>
            <w:r w:rsidRPr="009A5A35">
              <w:rPr>
                <w:rFonts w:ascii="Verdana" w:hAnsi="Verdana" w:cs="Arial"/>
                <w:b/>
                <w:sz w:val="24"/>
                <w:szCs w:val="24"/>
              </w:rPr>
              <w:t xml:space="preserve">RECEIVE </w:t>
            </w:r>
            <w:r w:rsidRPr="009A5A35">
              <w:rPr>
                <w:rFonts w:ascii="Verdana" w:hAnsi="Verdana" w:cs="Arial"/>
                <w:sz w:val="24"/>
                <w:szCs w:val="24"/>
              </w:rPr>
              <w:t>an update on the</w:t>
            </w:r>
            <w:r w:rsidRPr="009A5A35">
              <w:rPr>
                <w:rFonts w:ascii="Verdana" w:hAnsi="Verdana" w:cs="Arial"/>
                <w:b/>
                <w:sz w:val="24"/>
                <w:szCs w:val="24"/>
              </w:rPr>
              <w:t xml:space="preserve"> </w:t>
            </w:r>
            <w:r w:rsidRPr="009A5A35">
              <w:rPr>
                <w:rFonts w:ascii="Verdana" w:hAnsi="Verdana" w:cs="Arial"/>
                <w:sz w:val="24"/>
                <w:szCs w:val="24"/>
                <w:shd w:val="clear" w:color="auto" w:fill="FAF9F8"/>
              </w:rPr>
              <w:t>Shared Services Partnership Audit of the Health and Social Care Regional Integration Fund (RIF</w:t>
            </w:r>
          </w:p>
          <w:p w14:paraId="6E1C8DE6" w14:textId="77777777" w:rsidR="00813802" w:rsidRPr="009A5A35" w:rsidRDefault="00813802" w:rsidP="00813802">
            <w:pPr>
              <w:pStyle w:val="ListParagraph"/>
              <w:numPr>
                <w:ilvl w:val="0"/>
                <w:numId w:val="30"/>
              </w:numPr>
              <w:ind w:right="96"/>
              <w:rPr>
                <w:rFonts w:ascii="Verdana" w:hAnsi="Verdana"/>
              </w:rPr>
            </w:pPr>
            <w:r w:rsidRPr="009A5A35">
              <w:rPr>
                <w:rFonts w:ascii="Verdana" w:hAnsi="Verdana" w:cs="Arial"/>
                <w:b/>
                <w:sz w:val="24"/>
                <w:szCs w:val="24"/>
              </w:rPr>
              <w:t xml:space="preserve">ENDORSE </w:t>
            </w:r>
            <w:r w:rsidRPr="009A5A35">
              <w:rPr>
                <w:rFonts w:ascii="Verdana" w:hAnsi="Verdana" w:cs="Arial"/>
                <w:sz w:val="24"/>
                <w:szCs w:val="24"/>
              </w:rPr>
              <w:t>the Collaborative Framework</w:t>
            </w:r>
          </w:p>
          <w:p w14:paraId="587CB135" w14:textId="77777777" w:rsidR="00813802" w:rsidRPr="009A5A35" w:rsidRDefault="00813802" w:rsidP="00813802">
            <w:pPr>
              <w:pStyle w:val="ListParagraph"/>
              <w:numPr>
                <w:ilvl w:val="0"/>
                <w:numId w:val="30"/>
              </w:numPr>
              <w:ind w:right="96"/>
              <w:rPr>
                <w:rFonts w:ascii="Verdana" w:hAnsi="Verdana"/>
              </w:rPr>
            </w:pPr>
            <w:r w:rsidRPr="009A5A35">
              <w:rPr>
                <w:rFonts w:ascii="Verdana" w:hAnsi="Verdana" w:cs="Arial"/>
                <w:b/>
                <w:sz w:val="24"/>
                <w:szCs w:val="24"/>
              </w:rPr>
              <w:t xml:space="preserve">DISCUSS and AGREE </w:t>
            </w:r>
            <w:r w:rsidRPr="009A5A35">
              <w:rPr>
                <w:rFonts w:ascii="Verdana" w:hAnsi="Verdana" w:cs="Arial"/>
                <w:sz w:val="24"/>
                <w:szCs w:val="24"/>
              </w:rPr>
              <w:t>the need for regular reporting between the SPG and the Committee</w:t>
            </w:r>
          </w:p>
          <w:p w14:paraId="42A71373" w14:textId="77777777" w:rsidR="007242E2" w:rsidRPr="009A5A35" w:rsidRDefault="007242E2" w:rsidP="007242E2">
            <w:pPr>
              <w:pStyle w:val="ListParagraph"/>
              <w:ind w:right="96"/>
              <w:rPr>
                <w:rFonts w:ascii="Verdana" w:hAnsi="Verdana" w:cs="Arial"/>
                <w:b/>
                <w:sz w:val="24"/>
                <w:szCs w:val="24"/>
              </w:rPr>
            </w:pPr>
          </w:p>
        </w:tc>
      </w:tr>
    </w:tbl>
    <w:p w14:paraId="44AA8A7F" w14:textId="77777777" w:rsidR="0020539A" w:rsidRPr="009A5A35" w:rsidRDefault="0020539A">
      <w:pPr>
        <w:rPr>
          <w:rFonts w:ascii="Verdana" w:hAnsi="Verdana"/>
        </w:rPr>
      </w:pPr>
    </w:p>
    <w:p w14:paraId="5D90077F" w14:textId="417FC2AF" w:rsidR="00653AEC" w:rsidRPr="009A5A35" w:rsidRDefault="0020539A" w:rsidP="00C36F3D">
      <w:pPr>
        <w:spacing w:after="0" w:line="240" w:lineRule="auto"/>
        <w:jc w:val="center"/>
        <w:rPr>
          <w:rFonts w:ascii="Verdana" w:hAnsi="Verdana" w:cs="Arial"/>
          <w:b/>
          <w:sz w:val="24"/>
          <w:szCs w:val="24"/>
        </w:rPr>
      </w:pPr>
      <w:r w:rsidRPr="009A5A35">
        <w:rPr>
          <w:rFonts w:ascii="Verdana" w:hAnsi="Verdana"/>
        </w:rPr>
        <w:br w:type="page"/>
      </w:r>
      <w:r w:rsidR="006A6A71" w:rsidRPr="009A5A35">
        <w:rPr>
          <w:rFonts w:ascii="Verdana" w:hAnsi="Verdana" w:cs="Arial"/>
          <w:b/>
          <w:sz w:val="24"/>
          <w:szCs w:val="24"/>
        </w:rPr>
        <w:lastRenderedPageBreak/>
        <w:t>STRATEGIC PARTNERSHIPS GROUP</w:t>
      </w:r>
    </w:p>
    <w:p w14:paraId="797C7969" w14:textId="77777777" w:rsidR="00653AEC" w:rsidRPr="009A5A35" w:rsidRDefault="00653AEC" w:rsidP="00653AEC">
      <w:pPr>
        <w:spacing w:after="0" w:line="240" w:lineRule="auto"/>
        <w:jc w:val="center"/>
        <w:rPr>
          <w:rFonts w:ascii="Verdana" w:hAnsi="Verdana" w:cs="Arial"/>
          <w:b/>
          <w:sz w:val="24"/>
          <w:szCs w:val="24"/>
        </w:rPr>
      </w:pPr>
    </w:p>
    <w:p w14:paraId="374AAF06" w14:textId="77777777" w:rsidR="00653AEC" w:rsidRPr="009A5A35" w:rsidRDefault="00653AEC" w:rsidP="00653AEC">
      <w:pPr>
        <w:pStyle w:val="ListParagraph"/>
        <w:numPr>
          <w:ilvl w:val="0"/>
          <w:numId w:val="1"/>
        </w:numPr>
        <w:spacing w:after="0" w:line="240" w:lineRule="auto"/>
        <w:rPr>
          <w:rFonts w:ascii="Verdana" w:hAnsi="Verdana" w:cs="Arial"/>
          <w:b/>
          <w:sz w:val="24"/>
          <w:szCs w:val="24"/>
        </w:rPr>
      </w:pPr>
      <w:r w:rsidRPr="009A5A35">
        <w:rPr>
          <w:rFonts w:ascii="Verdana" w:hAnsi="Verdana" w:cs="Arial"/>
          <w:b/>
          <w:sz w:val="24"/>
          <w:szCs w:val="24"/>
        </w:rPr>
        <w:t>INTRODUCTION</w:t>
      </w:r>
    </w:p>
    <w:p w14:paraId="47295903" w14:textId="77777777" w:rsidR="001E7205" w:rsidRPr="009A5A35" w:rsidRDefault="001E7205" w:rsidP="001E7205">
      <w:pPr>
        <w:pStyle w:val="ListParagraph"/>
        <w:spacing w:after="0" w:line="240" w:lineRule="auto"/>
        <w:rPr>
          <w:rFonts w:ascii="Verdana" w:hAnsi="Verdana" w:cs="Arial"/>
          <w:b/>
          <w:sz w:val="24"/>
          <w:szCs w:val="24"/>
        </w:rPr>
      </w:pPr>
    </w:p>
    <w:p w14:paraId="1848AE25" w14:textId="77777777" w:rsidR="001E7205" w:rsidRPr="009A5A35" w:rsidRDefault="001E7205" w:rsidP="00C36F3D">
      <w:pPr>
        <w:pStyle w:val="paragraph"/>
        <w:spacing w:before="0" w:beforeAutospacing="0" w:after="0" w:afterAutospacing="0"/>
        <w:ind w:left="360"/>
        <w:textAlignment w:val="baseline"/>
        <w:rPr>
          <w:rStyle w:val="eop"/>
          <w:rFonts w:ascii="Verdana" w:hAnsi="Verdana" w:cs="Arial"/>
        </w:rPr>
      </w:pPr>
      <w:r w:rsidRPr="009A5A35">
        <w:rPr>
          <w:rStyle w:val="normaltextrun"/>
          <w:rFonts w:ascii="Verdana" w:hAnsi="Verdana" w:cs="Arial"/>
        </w:rPr>
        <w:t xml:space="preserve">The following report provides an update on the establishment of the Strategic Partnerships Group and </w:t>
      </w:r>
      <w:r w:rsidR="00C36F3D" w:rsidRPr="009A5A35">
        <w:rPr>
          <w:rStyle w:val="normaltextrun"/>
          <w:rFonts w:ascii="Verdana" w:hAnsi="Verdana" w:cs="Arial"/>
        </w:rPr>
        <w:t>the work programme progressed, including the following</w:t>
      </w:r>
      <w:r w:rsidRPr="009A5A35">
        <w:rPr>
          <w:rStyle w:val="normaltextrun"/>
          <w:rFonts w:ascii="Verdana" w:hAnsi="Verdana" w:cs="Arial"/>
        </w:rPr>
        <w:t>:</w:t>
      </w:r>
      <w:r w:rsidRPr="009A5A35">
        <w:rPr>
          <w:rStyle w:val="eop"/>
          <w:rFonts w:ascii="Verdana" w:hAnsi="Verdana" w:cs="Arial"/>
        </w:rPr>
        <w:t> </w:t>
      </w:r>
    </w:p>
    <w:p w14:paraId="374D840E" w14:textId="77777777" w:rsidR="001E7205" w:rsidRPr="009A5A35" w:rsidRDefault="001E7205" w:rsidP="00C36F3D">
      <w:pPr>
        <w:pStyle w:val="paragraph"/>
        <w:spacing w:before="0" w:beforeAutospacing="0" w:after="0" w:afterAutospacing="0"/>
        <w:ind w:left="360"/>
        <w:textAlignment w:val="baseline"/>
        <w:rPr>
          <w:rFonts w:ascii="Verdana" w:hAnsi="Verdana" w:cs="Segoe UI"/>
          <w:sz w:val="18"/>
          <w:szCs w:val="18"/>
        </w:rPr>
      </w:pPr>
    </w:p>
    <w:p w14:paraId="33CFD2EC" w14:textId="77777777" w:rsidR="001E7205" w:rsidRPr="009A5A35" w:rsidRDefault="00C36F3D" w:rsidP="00C36F3D">
      <w:pPr>
        <w:pStyle w:val="paragraph"/>
        <w:numPr>
          <w:ilvl w:val="0"/>
          <w:numId w:val="6"/>
        </w:numPr>
        <w:spacing w:before="0" w:beforeAutospacing="0" w:after="0" w:afterAutospacing="0"/>
        <w:ind w:left="1080"/>
        <w:textAlignment w:val="baseline"/>
        <w:rPr>
          <w:rFonts w:ascii="Verdana" w:hAnsi="Verdana" w:cs="Arial"/>
        </w:rPr>
      </w:pPr>
      <w:r w:rsidRPr="009A5A35">
        <w:rPr>
          <w:rStyle w:val="normaltextrun"/>
          <w:rFonts w:ascii="Verdana" w:hAnsi="Verdana" w:cs="Arial"/>
        </w:rPr>
        <w:t xml:space="preserve">Development of the </w:t>
      </w:r>
      <w:r w:rsidR="001E7205" w:rsidRPr="009A5A35">
        <w:rPr>
          <w:rStyle w:val="normaltextrun"/>
          <w:rFonts w:ascii="Verdana" w:hAnsi="Verdana" w:cs="Arial"/>
        </w:rPr>
        <w:t>Collaborative</w:t>
      </w:r>
      <w:r w:rsidR="00AF5B03" w:rsidRPr="009A5A35">
        <w:rPr>
          <w:rStyle w:val="normaltextrun"/>
          <w:rFonts w:ascii="Verdana" w:hAnsi="Verdana" w:cs="Arial"/>
        </w:rPr>
        <w:t xml:space="preserve"> Partnerships</w:t>
      </w:r>
      <w:r w:rsidR="001E7205" w:rsidRPr="009A5A35">
        <w:rPr>
          <w:rStyle w:val="normaltextrun"/>
          <w:rFonts w:ascii="Verdana" w:hAnsi="Verdana" w:cs="Arial"/>
        </w:rPr>
        <w:t xml:space="preserve"> Framework</w:t>
      </w:r>
      <w:r w:rsidR="001E7205" w:rsidRPr="009A5A35">
        <w:rPr>
          <w:rStyle w:val="eop"/>
          <w:rFonts w:ascii="Verdana" w:hAnsi="Verdana" w:cs="Arial"/>
        </w:rPr>
        <w:t> </w:t>
      </w:r>
      <w:r w:rsidRPr="009A5A35">
        <w:rPr>
          <w:rStyle w:val="eop"/>
          <w:rFonts w:ascii="Verdana" w:hAnsi="Verdana" w:cs="Arial"/>
        </w:rPr>
        <w:t>and the Health Board approach to Partnerships and Collaboration</w:t>
      </w:r>
    </w:p>
    <w:p w14:paraId="46DB664D" w14:textId="77777777" w:rsidR="00C36F3D" w:rsidRPr="009A5A35" w:rsidRDefault="00C36F3D" w:rsidP="00D95655">
      <w:pPr>
        <w:pStyle w:val="paragraph"/>
        <w:numPr>
          <w:ilvl w:val="0"/>
          <w:numId w:val="6"/>
        </w:numPr>
        <w:spacing w:before="0" w:beforeAutospacing="0" w:after="0" w:afterAutospacing="0"/>
        <w:ind w:left="1080"/>
        <w:textAlignment w:val="baseline"/>
        <w:rPr>
          <w:rFonts w:ascii="Verdana" w:hAnsi="Verdana" w:cs="Arial"/>
        </w:rPr>
      </w:pPr>
      <w:r w:rsidRPr="009A5A35">
        <w:rPr>
          <w:rStyle w:val="normaltextrun"/>
          <w:rFonts w:ascii="Verdana" w:hAnsi="Verdana" w:cs="Arial"/>
        </w:rPr>
        <w:t>Delivery of the recommendations made by Shared Services</w:t>
      </w:r>
      <w:r w:rsidR="00D95655" w:rsidRPr="009A5A35">
        <w:rPr>
          <w:rStyle w:val="normaltextrun"/>
          <w:rFonts w:ascii="Verdana" w:hAnsi="Verdana" w:cs="Arial"/>
        </w:rPr>
        <w:t xml:space="preserve"> Partnership</w:t>
      </w:r>
      <w:r w:rsidRPr="009A5A35">
        <w:rPr>
          <w:rStyle w:val="normaltextrun"/>
          <w:rFonts w:ascii="Verdana" w:hAnsi="Verdana" w:cs="Arial"/>
        </w:rPr>
        <w:t xml:space="preserve"> and the audit undertaken in 2023 of the </w:t>
      </w:r>
      <w:r w:rsidR="00D95655" w:rsidRPr="009A5A35">
        <w:rPr>
          <w:rFonts w:ascii="Verdana" w:eastAsiaTheme="minorHAnsi" w:hAnsi="Verdana" w:cs="Arial"/>
          <w:shd w:val="clear" w:color="auto" w:fill="FAF9F8"/>
          <w:lang w:eastAsia="en-US"/>
        </w:rPr>
        <w:t>H</w:t>
      </w:r>
      <w:r w:rsidR="00D95655" w:rsidRPr="009A5A35">
        <w:rPr>
          <w:rFonts w:ascii="Verdana" w:hAnsi="Verdana" w:cs="Arial"/>
          <w:shd w:val="clear" w:color="auto" w:fill="FAF9F8"/>
        </w:rPr>
        <w:t>ealth and Social Care Regional Integration Fund (RIF)</w:t>
      </w:r>
      <w:r w:rsidRPr="009A5A35">
        <w:rPr>
          <w:rStyle w:val="normaltextrun"/>
          <w:rFonts w:ascii="Verdana" w:hAnsi="Verdana" w:cs="Arial"/>
        </w:rPr>
        <w:t>.</w:t>
      </w:r>
    </w:p>
    <w:p w14:paraId="69F06526" w14:textId="77777777" w:rsidR="00653AEC" w:rsidRPr="009A5A35" w:rsidRDefault="00653AEC" w:rsidP="00653AEC">
      <w:pPr>
        <w:pStyle w:val="ListParagraph"/>
        <w:spacing w:after="0" w:line="240" w:lineRule="auto"/>
        <w:rPr>
          <w:rFonts w:ascii="Verdana" w:hAnsi="Verdana" w:cs="Arial"/>
          <w:b/>
          <w:sz w:val="24"/>
          <w:szCs w:val="24"/>
        </w:rPr>
      </w:pPr>
    </w:p>
    <w:p w14:paraId="46654017" w14:textId="77777777" w:rsidR="00653AEC" w:rsidRPr="009A5A35" w:rsidRDefault="00653AEC" w:rsidP="00653AEC">
      <w:pPr>
        <w:pStyle w:val="ListParagraph"/>
        <w:numPr>
          <w:ilvl w:val="0"/>
          <w:numId w:val="1"/>
        </w:numPr>
        <w:spacing w:after="0" w:line="240" w:lineRule="auto"/>
        <w:rPr>
          <w:rFonts w:ascii="Verdana" w:hAnsi="Verdana" w:cs="Arial"/>
          <w:b/>
          <w:sz w:val="24"/>
          <w:szCs w:val="24"/>
        </w:rPr>
      </w:pPr>
      <w:r w:rsidRPr="009A5A35">
        <w:rPr>
          <w:rFonts w:ascii="Verdana" w:hAnsi="Verdana" w:cs="Arial"/>
          <w:b/>
          <w:sz w:val="24"/>
          <w:szCs w:val="24"/>
        </w:rPr>
        <w:t>BACKGROUND</w:t>
      </w:r>
    </w:p>
    <w:p w14:paraId="355891AA" w14:textId="77777777" w:rsidR="00653AEC" w:rsidRPr="009A5A35" w:rsidRDefault="00653AEC" w:rsidP="00653AEC">
      <w:pPr>
        <w:pStyle w:val="ListParagraph"/>
        <w:spacing w:after="0" w:line="240" w:lineRule="auto"/>
        <w:rPr>
          <w:rFonts w:ascii="Verdana" w:hAnsi="Verdana" w:cs="Arial"/>
          <w:b/>
          <w:sz w:val="24"/>
          <w:szCs w:val="24"/>
        </w:rPr>
      </w:pPr>
    </w:p>
    <w:p w14:paraId="21D90266" w14:textId="77777777" w:rsidR="00C36F3D" w:rsidRPr="009A5A35" w:rsidRDefault="00C36F3D" w:rsidP="00C36F3D">
      <w:pPr>
        <w:pStyle w:val="paragraph"/>
        <w:spacing w:before="0" w:beforeAutospacing="0" w:after="0" w:afterAutospacing="0"/>
        <w:ind w:left="360"/>
        <w:textAlignment w:val="baseline"/>
        <w:rPr>
          <w:rStyle w:val="normaltextrun"/>
          <w:rFonts w:ascii="Verdana" w:hAnsi="Verdana" w:cs="Arial"/>
        </w:rPr>
      </w:pPr>
      <w:r w:rsidRPr="009A5A35">
        <w:rPr>
          <w:rStyle w:val="normaltextrun"/>
          <w:rFonts w:ascii="Verdana" w:hAnsi="Verdana" w:cs="Arial"/>
        </w:rPr>
        <w:t>Partnerships can be complicated and challenging and this report sets out the work programme progressed to improve the interface between the Health Board and its external partnerships.</w:t>
      </w:r>
    </w:p>
    <w:p w14:paraId="1D3DBC27" w14:textId="77777777" w:rsidR="00C36F3D" w:rsidRPr="009A5A35" w:rsidRDefault="00C36F3D" w:rsidP="00653AEC">
      <w:pPr>
        <w:pStyle w:val="ListParagraph"/>
        <w:spacing w:after="0" w:line="240" w:lineRule="auto"/>
        <w:rPr>
          <w:rFonts w:ascii="Verdana" w:hAnsi="Verdana" w:cs="Arial"/>
          <w:sz w:val="24"/>
          <w:szCs w:val="24"/>
          <w:shd w:val="clear" w:color="auto" w:fill="FAF9F8"/>
        </w:rPr>
      </w:pPr>
    </w:p>
    <w:p w14:paraId="6467E760" w14:textId="77777777" w:rsidR="00C36F3D" w:rsidRPr="009A5A35" w:rsidRDefault="00C36F3D" w:rsidP="00C36F3D">
      <w:pPr>
        <w:spacing w:after="0" w:line="240" w:lineRule="auto"/>
        <w:ind w:left="360"/>
        <w:rPr>
          <w:rFonts w:ascii="Verdana" w:hAnsi="Verdana" w:cs="Arial"/>
          <w:sz w:val="24"/>
          <w:szCs w:val="24"/>
          <w:shd w:val="clear" w:color="auto" w:fill="FAF9F8"/>
        </w:rPr>
      </w:pPr>
      <w:r w:rsidRPr="009A5A35">
        <w:rPr>
          <w:rFonts w:ascii="Verdana" w:hAnsi="Verdana" w:cs="Arial"/>
          <w:sz w:val="24"/>
          <w:szCs w:val="24"/>
          <w:shd w:val="clear" w:color="auto" w:fill="FAF9F8"/>
        </w:rPr>
        <w:t>Historically, the Health Board has participated in partnership forums and there are some areas in the Health Board where partnership working is evident, for example in mental health services, the home first programme, and children &amp; young people services.  However, whilst this work has seen some successful programmes of work, governance has been ad hoc and un-coordinated, with no central interface</w:t>
      </w:r>
      <w:r w:rsidR="0010123E" w:rsidRPr="009A5A35">
        <w:rPr>
          <w:rFonts w:ascii="Verdana" w:hAnsi="Verdana" w:cs="Arial"/>
          <w:sz w:val="24"/>
          <w:szCs w:val="24"/>
          <w:shd w:val="clear" w:color="auto" w:fill="FAF9F8"/>
        </w:rPr>
        <w:t>, particularly at a strategic level</w:t>
      </w:r>
      <w:r w:rsidRPr="009A5A35">
        <w:rPr>
          <w:rFonts w:ascii="Verdana" w:hAnsi="Verdana" w:cs="Arial"/>
          <w:sz w:val="24"/>
          <w:szCs w:val="24"/>
          <w:shd w:val="clear" w:color="auto" w:fill="FAF9F8"/>
        </w:rPr>
        <w:t>.  There are a number of work programmes and priority areas that the Health Board are committed to as follows:</w:t>
      </w:r>
    </w:p>
    <w:p w14:paraId="01244B75" w14:textId="77777777" w:rsidR="00C36F3D" w:rsidRPr="009A5A35" w:rsidRDefault="00C36F3D" w:rsidP="00C36F3D">
      <w:pPr>
        <w:spacing w:after="0" w:line="240" w:lineRule="auto"/>
        <w:ind w:left="360"/>
        <w:rPr>
          <w:rFonts w:ascii="Verdana" w:hAnsi="Verdana" w:cs="Arial"/>
          <w:sz w:val="24"/>
          <w:szCs w:val="24"/>
          <w:shd w:val="clear" w:color="auto" w:fill="FAF9F8"/>
        </w:rPr>
      </w:pPr>
    </w:p>
    <w:p w14:paraId="686F8B76" w14:textId="77777777" w:rsidR="00C36F3D" w:rsidRPr="009A5A35" w:rsidRDefault="00C36F3D" w:rsidP="00C36F3D">
      <w:pPr>
        <w:pStyle w:val="ListParagraph"/>
        <w:numPr>
          <w:ilvl w:val="0"/>
          <w:numId w:val="13"/>
        </w:numPr>
        <w:spacing w:after="0" w:line="240" w:lineRule="auto"/>
        <w:rPr>
          <w:rFonts w:ascii="Verdana" w:hAnsi="Verdana" w:cs="Arial"/>
          <w:sz w:val="24"/>
          <w:szCs w:val="24"/>
          <w:shd w:val="clear" w:color="auto" w:fill="FAF9F8"/>
        </w:rPr>
      </w:pPr>
      <w:r w:rsidRPr="009A5A35">
        <w:rPr>
          <w:rFonts w:ascii="Verdana" w:hAnsi="Verdana" w:cs="Arial"/>
          <w:sz w:val="24"/>
          <w:szCs w:val="24"/>
          <w:shd w:val="clear" w:color="auto" w:fill="FAF9F8"/>
        </w:rPr>
        <w:t xml:space="preserve">In 2023, the Health Board approved and signed up-to the </w:t>
      </w:r>
      <w:r w:rsidR="007242E2" w:rsidRPr="009A5A35">
        <w:rPr>
          <w:rFonts w:ascii="Verdana" w:hAnsi="Verdana" w:cs="Arial"/>
          <w:sz w:val="24"/>
          <w:szCs w:val="24"/>
          <w:shd w:val="clear" w:color="auto" w:fill="FAF9F8"/>
        </w:rPr>
        <w:t xml:space="preserve">West Glamorgan </w:t>
      </w:r>
      <w:r w:rsidRPr="009A5A35">
        <w:rPr>
          <w:rFonts w:ascii="Verdana" w:hAnsi="Verdana" w:cs="Arial"/>
          <w:sz w:val="24"/>
          <w:szCs w:val="24"/>
          <w:shd w:val="clear" w:color="auto" w:fill="FAF9F8"/>
        </w:rPr>
        <w:t>Regional Partnership Board</w:t>
      </w:r>
      <w:r w:rsidR="007242E2" w:rsidRPr="009A5A35">
        <w:rPr>
          <w:rFonts w:ascii="Verdana" w:hAnsi="Verdana" w:cs="Arial"/>
          <w:sz w:val="24"/>
          <w:szCs w:val="24"/>
          <w:shd w:val="clear" w:color="auto" w:fill="FAF9F8"/>
        </w:rPr>
        <w:t xml:space="preserve"> (WGRPB)</w:t>
      </w:r>
      <w:r w:rsidRPr="009A5A35">
        <w:rPr>
          <w:rFonts w:ascii="Verdana" w:hAnsi="Verdana" w:cs="Arial"/>
          <w:sz w:val="24"/>
          <w:szCs w:val="24"/>
          <w:shd w:val="clear" w:color="auto" w:fill="FAF9F8"/>
        </w:rPr>
        <w:t xml:space="preserve"> Area Plan and the Public Service Board Wellbeing Plans, in both Swansea and Neath Port Talbot.  Action plans are already in development and require Health Board participation to move into the implementation phase.</w:t>
      </w:r>
    </w:p>
    <w:p w14:paraId="1A462468" w14:textId="77777777" w:rsidR="00C36F3D" w:rsidRPr="009A5A35" w:rsidRDefault="00C36F3D" w:rsidP="00C36F3D">
      <w:pPr>
        <w:pStyle w:val="ListParagraph"/>
        <w:numPr>
          <w:ilvl w:val="0"/>
          <w:numId w:val="13"/>
        </w:numPr>
        <w:spacing w:after="0" w:line="240" w:lineRule="auto"/>
        <w:rPr>
          <w:rFonts w:ascii="Verdana" w:hAnsi="Verdana" w:cs="Arial"/>
          <w:sz w:val="24"/>
          <w:szCs w:val="24"/>
          <w:shd w:val="clear" w:color="auto" w:fill="FAF9F8"/>
        </w:rPr>
      </w:pPr>
      <w:r w:rsidRPr="009A5A35">
        <w:rPr>
          <w:rFonts w:ascii="Verdana" w:hAnsi="Verdana" w:cs="Arial"/>
          <w:sz w:val="24"/>
          <w:szCs w:val="24"/>
          <w:shd w:val="clear" w:color="auto" w:fill="FAF9F8"/>
        </w:rPr>
        <w:t>The Health Board must move to a much more transformational space with our partners, shifting models of care.</w:t>
      </w:r>
    </w:p>
    <w:p w14:paraId="0FEF765C" w14:textId="0AE67F23" w:rsidR="00C36F3D" w:rsidRPr="009A5A35" w:rsidRDefault="00C36F3D" w:rsidP="00C36F3D">
      <w:pPr>
        <w:pStyle w:val="ListParagraph"/>
        <w:numPr>
          <w:ilvl w:val="0"/>
          <w:numId w:val="13"/>
        </w:numPr>
        <w:spacing w:after="0" w:line="240" w:lineRule="auto"/>
        <w:rPr>
          <w:rFonts w:ascii="Verdana" w:hAnsi="Verdana" w:cs="Arial"/>
          <w:sz w:val="24"/>
          <w:szCs w:val="24"/>
          <w:shd w:val="clear" w:color="auto" w:fill="FAF9F8"/>
        </w:rPr>
      </w:pPr>
      <w:r w:rsidRPr="009A5A35">
        <w:rPr>
          <w:rFonts w:ascii="Verdana" w:hAnsi="Verdana" w:cs="Arial"/>
          <w:sz w:val="24"/>
          <w:szCs w:val="24"/>
          <w:shd w:val="clear" w:color="auto" w:fill="FAF9F8"/>
        </w:rPr>
        <w:t xml:space="preserve">The Swansea Bay Population Health Strategy </w:t>
      </w:r>
      <w:r w:rsidR="00D14DFB" w:rsidRPr="009A5A35">
        <w:rPr>
          <w:rFonts w:ascii="Verdana" w:hAnsi="Verdana" w:cs="Arial"/>
          <w:sz w:val="24"/>
          <w:szCs w:val="24"/>
          <w:shd w:val="clear" w:color="auto" w:fill="FAF9F8"/>
        </w:rPr>
        <w:t>se</w:t>
      </w:r>
      <w:r w:rsidR="00D14DFB">
        <w:rPr>
          <w:rFonts w:ascii="Verdana" w:hAnsi="Verdana" w:cs="Arial"/>
          <w:sz w:val="24"/>
          <w:szCs w:val="24"/>
          <w:shd w:val="clear" w:color="auto" w:fill="FAF9F8"/>
        </w:rPr>
        <w:t>ts</w:t>
      </w:r>
      <w:r w:rsidRPr="009A5A35">
        <w:rPr>
          <w:rFonts w:ascii="Verdana" w:hAnsi="Verdana" w:cs="Arial"/>
          <w:sz w:val="24"/>
          <w:szCs w:val="24"/>
          <w:shd w:val="clear" w:color="auto" w:fill="FAF9F8"/>
        </w:rPr>
        <w:t xml:space="preserve"> out the Health Board’s objectives for improving the health of the local population.  The Strategy’s objectives will require a collective effort from all partner agencies.  </w:t>
      </w:r>
    </w:p>
    <w:p w14:paraId="709C7352" w14:textId="77777777" w:rsidR="00813802" w:rsidRDefault="00813802">
      <w:pPr>
        <w:rPr>
          <w:rFonts w:ascii="Verdana" w:hAnsi="Verdana" w:cs="Arial"/>
          <w:sz w:val="24"/>
          <w:szCs w:val="24"/>
          <w:shd w:val="clear" w:color="auto" w:fill="FAF9F8"/>
        </w:rPr>
      </w:pPr>
      <w:r>
        <w:rPr>
          <w:rFonts w:ascii="Verdana" w:hAnsi="Verdana" w:cs="Arial"/>
          <w:sz w:val="24"/>
          <w:szCs w:val="24"/>
          <w:shd w:val="clear" w:color="auto" w:fill="FAF9F8"/>
        </w:rPr>
        <w:br w:type="page"/>
      </w:r>
    </w:p>
    <w:p w14:paraId="3D011111" w14:textId="76E1FECE" w:rsidR="0010123E" w:rsidRPr="009A5A35" w:rsidRDefault="00D95655" w:rsidP="00D95655">
      <w:pPr>
        <w:spacing w:after="0" w:line="240" w:lineRule="auto"/>
        <w:ind w:left="360"/>
        <w:rPr>
          <w:rFonts w:ascii="Verdana" w:hAnsi="Verdana" w:cs="Arial"/>
          <w:b/>
          <w:sz w:val="24"/>
          <w:szCs w:val="24"/>
          <w:shd w:val="clear" w:color="auto" w:fill="FAF9F8"/>
        </w:rPr>
      </w:pPr>
      <w:r w:rsidRPr="009A5A35">
        <w:rPr>
          <w:rFonts w:ascii="Verdana" w:hAnsi="Verdana" w:cs="Arial"/>
          <w:sz w:val="24"/>
          <w:szCs w:val="24"/>
          <w:shd w:val="clear" w:color="auto" w:fill="FAF9F8"/>
        </w:rPr>
        <w:lastRenderedPageBreak/>
        <w:br/>
      </w:r>
      <w:r w:rsidRPr="009A5A35">
        <w:rPr>
          <w:rFonts w:ascii="Verdana" w:hAnsi="Verdana" w:cs="Arial"/>
          <w:b/>
          <w:sz w:val="24"/>
          <w:szCs w:val="24"/>
          <w:shd w:val="clear" w:color="auto" w:fill="FAF9F8"/>
        </w:rPr>
        <w:t>2.1</w:t>
      </w:r>
      <w:r w:rsidRPr="009A5A35">
        <w:rPr>
          <w:rFonts w:ascii="Verdana" w:hAnsi="Verdana" w:cs="Arial"/>
          <w:b/>
          <w:sz w:val="24"/>
          <w:szCs w:val="24"/>
          <w:shd w:val="clear" w:color="auto" w:fill="FAF9F8"/>
        </w:rPr>
        <w:tab/>
      </w:r>
      <w:r w:rsidRPr="009A5A35">
        <w:rPr>
          <w:rFonts w:ascii="Verdana" w:hAnsi="Verdana" w:cs="Arial"/>
          <w:b/>
          <w:sz w:val="24"/>
          <w:szCs w:val="24"/>
          <w:shd w:val="clear" w:color="auto" w:fill="FAF9F8"/>
        </w:rPr>
        <w:tab/>
        <w:t>SBUHB</w:t>
      </w:r>
      <w:r w:rsidR="00D14DFB">
        <w:rPr>
          <w:rFonts w:ascii="Verdana" w:hAnsi="Verdana" w:cs="Arial"/>
          <w:b/>
          <w:sz w:val="24"/>
          <w:szCs w:val="24"/>
          <w:shd w:val="clear" w:color="auto" w:fill="FAF9F8"/>
        </w:rPr>
        <w:t xml:space="preserve"> Strategic Partnership</w:t>
      </w:r>
      <w:r w:rsidRPr="009A5A35">
        <w:rPr>
          <w:rFonts w:ascii="Verdana" w:hAnsi="Verdana" w:cs="Arial"/>
          <w:b/>
          <w:sz w:val="24"/>
          <w:szCs w:val="24"/>
          <w:shd w:val="clear" w:color="auto" w:fill="FAF9F8"/>
        </w:rPr>
        <w:t xml:space="preserve"> Development </w:t>
      </w:r>
    </w:p>
    <w:p w14:paraId="6CF891D0" w14:textId="77777777" w:rsidR="00D95655" w:rsidRPr="009A5A35" w:rsidRDefault="00D95655" w:rsidP="00C45B2E">
      <w:pPr>
        <w:spacing w:after="0" w:line="240" w:lineRule="auto"/>
        <w:rPr>
          <w:rFonts w:ascii="Verdana" w:hAnsi="Verdana" w:cs="Arial"/>
          <w:sz w:val="24"/>
          <w:szCs w:val="24"/>
          <w:shd w:val="clear" w:color="auto" w:fill="FAF9F8"/>
        </w:rPr>
      </w:pPr>
    </w:p>
    <w:p w14:paraId="16FED432" w14:textId="77777777" w:rsidR="00FB11FE" w:rsidRPr="009A5A35" w:rsidRDefault="0010123E" w:rsidP="009A5A35">
      <w:pPr>
        <w:spacing w:after="0" w:line="240" w:lineRule="auto"/>
        <w:ind w:left="360"/>
        <w:rPr>
          <w:rFonts w:ascii="Verdana" w:hAnsi="Verdana" w:cs="Arial"/>
          <w:sz w:val="24"/>
          <w:szCs w:val="24"/>
          <w:shd w:val="clear" w:color="auto" w:fill="FAF9F8"/>
        </w:rPr>
      </w:pPr>
      <w:r w:rsidRPr="009A5A35">
        <w:rPr>
          <w:rFonts w:ascii="Verdana" w:hAnsi="Verdana" w:cs="Arial"/>
          <w:sz w:val="24"/>
          <w:szCs w:val="24"/>
          <w:shd w:val="clear" w:color="auto" w:fill="FAF9F8"/>
        </w:rPr>
        <w:t xml:space="preserve">In 2023, the governance in relation to Partnerships was developed considerably with a new Strategic Partnerships Group and the Population Health and Partnerships Committee.  </w:t>
      </w:r>
      <w:r w:rsidR="00C45B2E" w:rsidRPr="009A5A35">
        <w:rPr>
          <w:rFonts w:ascii="Verdana" w:hAnsi="Verdana" w:cs="Arial"/>
          <w:sz w:val="24"/>
          <w:szCs w:val="24"/>
          <w:shd w:val="clear" w:color="auto" w:fill="FAF9F8"/>
        </w:rPr>
        <w:t xml:space="preserve">Strategy </w:t>
      </w:r>
      <w:r w:rsidR="00AF5B03" w:rsidRPr="009A5A35">
        <w:rPr>
          <w:rFonts w:ascii="Verdana" w:hAnsi="Verdana" w:cs="Arial"/>
          <w:sz w:val="24"/>
          <w:szCs w:val="24"/>
          <w:shd w:val="clear" w:color="auto" w:fill="FAF9F8"/>
        </w:rPr>
        <w:t xml:space="preserve">also </w:t>
      </w:r>
      <w:r w:rsidR="00C45B2E" w:rsidRPr="009A5A35">
        <w:rPr>
          <w:rFonts w:ascii="Verdana" w:hAnsi="Verdana" w:cs="Arial"/>
          <w:sz w:val="24"/>
          <w:szCs w:val="24"/>
          <w:shd w:val="clear" w:color="auto" w:fill="FAF9F8"/>
        </w:rPr>
        <w:t>held a series of workshops with colleagues to identify how as a Health Bo</w:t>
      </w:r>
      <w:r w:rsidR="00BA2893" w:rsidRPr="009A5A35">
        <w:rPr>
          <w:rFonts w:ascii="Verdana" w:hAnsi="Verdana" w:cs="Arial"/>
          <w:sz w:val="24"/>
          <w:szCs w:val="24"/>
          <w:shd w:val="clear" w:color="auto" w:fill="FAF9F8"/>
        </w:rPr>
        <w:t>ard we can improve partnership</w:t>
      </w:r>
      <w:r w:rsidR="00C45B2E" w:rsidRPr="009A5A35">
        <w:rPr>
          <w:rFonts w:ascii="Verdana" w:hAnsi="Verdana" w:cs="Arial"/>
          <w:sz w:val="24"/>
          <w:szCs w:val="24"/>
          <w:shd w:val="clear" w:color="auto" w:fill="FAF9F8"/>
        </w:rPr>
        <w:t xml:space="preserve"> working.  The following points were the main themes identified as a result of those workshops:</w:t>
      </w:r>
    </w:p>
    <w:p w14:paraId="491F50EA" w14:textId="77777777" w:rsidR="00FB11FE" w:rsidRPr="009A5A35" w:rsidRDefault="00FB11FE" w:rsidP="00C36F3D">
      <w:pPr>
        <w:spacing w:after="0" w:line="240" w:lineRule="auto"/>
        <w:ind w:left="360"/>
        <w:rPr>
          <w:rFonts w:ascii="Verdana" w:hAnsi="Verdana" w:cs="Arial"/>
          <w:sz w:val="24"/>
          <w:szCs w:val="24"/>
          <w:shd w:val="clear" w:color="auto" w:fill="FAF9F8"/>
        </w:rPr>
      </w:pPr>
    </w:p>
    <w:tbl>
      <w:tblPr>
        <w:tblStyle w:val="TableGrid"/>
        <w:tblW w:w="0" w:type="auto"/>
        <w:tblInd w:w="360" w:type="dxa"/>
        <w:tblLook w:val="04A0" w:firstRow="1" w:lastRow="0" w:firstColumn="1" w:lastColumn="0" w:noHBand="0" w:noVBand="1"/>
      </w:tblPr>
      <w:tblGrid>
        <w:gridCol w:w="4373"/>
        <w:gridCol w:w="4283"/>
      </w:tblGrid>
      <w:tr w:rsidR="00FB11FE" w:rsidRPr="009A5A35" w14:paraId="3C5F719C" w14:textId="77777777" w:rsidTr="3AE9EEB7">
        <w:tc>
          <w:tcPr>
            <w:tcW w:w="4508" w:type="dxa"/>
          </w:tcPr>
          <w:p w14:paraId="516FF72D" w14:textId="77777777" w:rsidR="00FB11FE" w:rsidRPr="009A5A35" w:rsidRDefault="00FB11FE" w:rsidP="00FB11FE">
            <w:pPr>
              <w:pStyle w:val="paragraph"/>
              <w:spacing w:before="0" w:beforeAutospacing="0" w:after="0" w:afterAutospacing="0"/>
              <w:textAlignment w:val="baseline"/>
              <w:rPr>
                <w:rFonts w:ascii="Verdana" w:hAnsi="Verdana" w:cs="Arial"/>
                <w:b/>
                <w:shd w:val="clear" w:color="auto" w:fill="FAF9F8"/>
              </w:rPr>
            </w:pPr>
            <w:r w:rsidRPr="009A5A35">
              <w:rPr>
                <w:rFonts w:ascii="Verdana" w:hAnsi="Verdana" w:cs="Arial"/>
                <w:b/>
                <w:shd w:val="clear" w:color="auto" w:fill="FAF9F8"/>
              </w:rPr>
              <w:t>Theme</w:t>
            </w:r>
          </w:p>
        </w:tc>
        <w:tc>
          <w:tcPr>
            <w:tcW w:w="4508" w:type="dxa"/>
          </w:tcPr>
          <w:p w14:paraId="4F6A4ED7" w14:textId="77777777" w:rsidR="00FB11FE" w:rsidRPr="009A5A35" w:rsidRDefault="00FB11FE" w:rsidP="00C36F3D">
            <w:pPr>
              <w:rPr>
                <w:rFonts w:ascii="Verdana" w:hAnsi="Verdana" w:cs="Arial"/>
                <w:b/>
                <w:sz w:val="24"/>
                <w:szCs w:val="24"/>
                <w:shd w:val="clear" w:color="auto" w:fill="FAF9F8"/>
              </w:rPr>
            </w:pPr>
            <w:r w:rsidRPr="009A5A35">
              <w:rPr>
                <w:rFonts w:ascii="Verdana" w:hAnsi="Verdana" w:cs="Arial"/>
                <w:b/>
                <w:sz w:val="24"/>
                <w:szCs w:val="24"/>
                <w:shd w:val="clear" w:color="auto" w:fill="FAF9F8"/>
              </w:rPr>
              <w:t>Recommendation</w:t>
            </w:r>
          </w:p>
        </w:tc>
      </w:tr>
      <w:tr w:rsidR="00FB11FE" w:rsidRPr="009A5A35" w14:paraId="4B570FDE" w14:textId="77777777" w:rsidTr="3AE9EEB7">
        <w:tc>
          <w:tcPr>
            <w:tcW w:w="4508" w:type="dxa"/>
            <w:shd w:val="clear" w:color="auto" w:fill="FFFFFF" w:themeFill="background1"/>
          </w:tcPr>
          <w:p w14:paraId="34964FE7" w14:textId="77777777" w:rsidR="00FB11FE" w:rsidRPr="009A5A35" w:rsidRDefault="00FB11FE" w:rsidP="00FB11FE">
            <w:pPr>
              <w:pStyle w:val="paragraph"/>
              <w:spacing w:before="0" w:beforeAutospacing="0" w:after="0" w:afterAutospacing="0"/>
              <w:textAlignment w:val="baseline"/>
              <w:rPr>
                <w:rStyle w:val="normaltextrun"/>
                <w:rFonts w:ascii="Verdana" w:hAnsi="Verdana" w:cs="Arial"/>
                <w:lang w:val="en-US"/>
              </w:rPr>
            </w:pPr>
            <w:r w:rsidRPr="009A5A35">
              <w:rPr>
                <w:rStyle w:val="normaltextrun"/>
                <w:rFonts w:ascii="Verdana" w:hAnsi="Verdana" w:cs="Arial"/>
                <w:b/>
                <w:bCs/>
                <w:color w:val="000000"/>
                <w:position w:val="4"/>
              </w:rPr>
              <w:t xml:space="preserve">Theme 1:  Strategic approach to be strengthened - </w:t>
            </w:r>
            <w:r w:rsidRPr="009A5A35">
              <w:rPr>
                <w:rStyle w:val="normaltextrun"/>
                <w:rFonts w:ascii="Verdana" w:hAnsi="Verdana" w:cs="Arial"/>
                <w:color w:val="000000"/>
                <w:position w:val="4"/>
              </w:rPr>
              <w:t>Distinguish between – tactical, operational and strategic. </w:t>
            </w:r>
          </w:p>
          <w:p w14:paraId="05842FC8" w14:textId="77777777" w:rsidR="00FB11FE" w:rsidRPr="009A5A35" w:rsidRDefault="00FB11FE" w:rsidP="00C36F3D">
            <w:pPr>
              <w:rPr>
                <w:rFonts w:ascii="Verdana" w:hAnsi="Verdana" w:cs="Arial"/>
                <w:sz w:val="24"/>
                <w:szCs w:val="24"/>
                <w:shd w:val="clear" w:color="auto" w:fill="FAF9F8"/>
              </w:rPr>
            </w:pPr>
          </w:p>
        </w:tc>
        <w:tc>
          <w:tcPr>
            <w:tcW w:w="4508" w:type="dxa"/>
          </w:tcPr>
          <w:p w14:paraId="3B29BD7C" w14:textId="77777777" w:rsidR="00FB11FE" w:rsidRPr="009A5A35" w:rsidRDefault="00FB11FE" w:rsidP="00FB11FE">
            <w:pPr>
              <w:rPr>
                <w:rFonts w:ascii="Verdana" w:hAnsi="Verdana" w:cs="Arial"/>
                <w:sz w:val="24"/>
                <w:szCs w:val="24"/>
                <w:shd w:val="clear" w:color="auto" w:fill="FAF9F8"/>
              </w:rPr>
            </w:pPr>
            <w:r w:rsidRPr="009A5A35">
              <w:rPr>
                <w:rStyle w:val="normaltextrun"/>
                <w:rFonts w:ascii="Verdana" w:hAnsi="Verdana" w:cs="Arial"/>
                <w:color w:val="000000"/>
                <w:position w:val="4"/>
                <w:sz w:val="24"/>
                <w:szCs w:val="24"/>
              </w:rPr>
              <w:t>Development of a Collaborative Framework</w:t>
            </w:r>
          </w:p>
        </w:tc>
      </w:tr>
      <w:tr w:rsidR="00FB11FE" w:rsidRPr="009A5A35" w14:paraId="1DB11F9E" w14:textId="77777777" w:rsidTr="3AE9EEB7">
        <w:tc>
          <w:tcPr>
            <w:tcW w:w="4508" w:type="dxa"/>
          </w:tcPr>
          <w:p w14:paraId="66089EF9" w14:textId="77777777" w:rsidR="00FB11FE" w:rsidRPr="009A5A35" w:rsidRDefault="00FB11FE" w:rsidP="00FB11FE">
            <w:pPr>
              <w:pStyle w:val="paragraph"/>
              <w:spacing w:before="0" w:beforeAutospacing="0" w:after="0" w:afterAutospacing="0"/>
              <w:textAlignment w:val="baseline"/>
              <w:rPr>
                <w:rStyle w:val="normaltextrun"/>
                <w:rFonts w:ascii="Verdana" w:hAnsi="Verdana" w:cs="Arial"/>
                <w:lang w:val="en-US"/>
              </w:rPr>
            </w:pPr>
            <w:r w:rsidRPr="009A5A35">
              <w:rPr>
                <w:rStyle w:val="normaltextrun"/>
                <w:rFonts w:ascii="Verdana" w:hAnsi="Verdana" w:cs="Arial"/>
                <w:b/>
                <w:bCs/>
                <w:color w:val="000000"/>
                <w:position w:val="4"/>
              </w:rPr>
              <w:t xml:space="preserve">Theme 2:  Collaborative working and prioritisation </w:t>
            </w:r>
            <w:r w:rsidRPr="009A5A35">
              <w:rPr>
                <w:rStyle w:val="normaltextrun"/>
                <w:rFonts w:ascii="Verdana" w:hAnsi="Verdana" w:cs="Arial"/>
                <w:color w:val="000000"/>
                <w:position w:val="4"/>
              </w:rPr>
              <w:t xml:space="preserve">– Understanding of individual shared goals and plans. </w:t>
            </w:r>
          </w:p>
          <w:p w14:paraId="73C7A2CD" w14:textId="77777777" w:rsidR="00FB11FE" w:rsidRPr="009A5A35" w:rsidRDefault="00FB11FE" w:rsidP="00C36F3D">
            <w:pPr>
              <w:rPr>
                <w:rFonts w:ascii="Verdana" w:hAnsi="Verdana" w:cs="Arial"/>
                <w:sz w:val="24"/>
                <w:szCs w:val="24"/>
                <w:shd w:val="clear" w:color="auto" w:fill="FAF9F8"/>
              </w:rPr>
            </w:pPr>
          </w:p>
        </w:tc>
        <w:tc>
          <w:tcPr>
            <w:tcW w:w="4508" w:type="dxa"/>
          </w:tcPr>
          <w:p w14:paraId="4CBD8556" w14:textId="77777777" w:rsidR="00FB11FE" w:rsidRPr="009A5A35" w:rsidRDefault="00FB11FE" w:rsidP="00FB11FE">
            <w:pPr>
              <w:rPr>
                <w:rFonts w:ascii="Verdana" w:hAnsi="Verdana" w:cs="Arial"/>
                <w:sz w:val="24"/>
                <w:szCs w:val="24"/>
                <w:shd w:val="clear" w:color="auto" w:fill="FAF9F8"/>
              </w:rPr>
            </w:pPr>
            <w:r w:rsidRPr="009A5A35">
              <w:rPr>
                <w:rStyle w:val="normaltextrun"/>
                <w:rFonts w:ascii="Verdana" w:hAnsi="Verdana" w:cs="Arial"/>
                <w:bCs/>
                <w:color w:val="000000"/>
                <w:position w:val="4"/>
                <w:sz w:val="24"/>
                <w:szCs w:val="24"/>
              </w:rPr>
              <w:t xml:space="preserve">Mapping of roles and responsibilities </w:t>
            </w:r>
          </w:p>
        </w:tc>
      </w:tr>
      <w:tr w:rsidR="00FB11FE" w:rsidRPr="009A5A35" w14:paraId="755C928D" w14:textId="77777777" w:rsidTr="3AE9EEB7">
        <w:tc>
          <w:tcPr>
            <w:tcW w:w="4508" w:type="dxa"/>
          </w:tcPr>
          <w:p w14:paraId="2F16AF0A" w14:textId="77777777" w:rsidR="00FB11FE" w:rsidRPr="009A5A35" w:rsidRDefault="00FB11FE" w:rsidP="00FB11FE">
            <w:pPr>
              <w:pStyle w:val="paragraph"/>
              <w:spacing w:before="0" w:beforeAutospacing="0" w:after="0" w:afterAutospacing="0"/>
              <w:textAlignment w:val="baseline"/>
              <w:rPr>
                <w:rStyle w:val="normaltextrun"/>
                <w:rFonts w:ascii="Verdana" w:hAnsi="Verdana" w:cs="Arial"/>
                <w:b/>
                <w:bCs/>
                <w:color w:val="000000"/>
                <w:position w:val="4"/>
              </w:rPr>
            </w:pPr>
            <w:r w:rsidRPr="009A5A35">
              <w:rPr>
                <w:rStyle w:val="normaltextrun"/>
                <w:rFonts w:ascii="Verdana" w:hAnsi="Verdana" w:cs="Arial"/>
                <w:b/>
                <w:bCs/>
                <w:color w:val="000000"/>
                <w:position w:val="4"/>
              </w:rPr>
              <w:t xml:space="preserve">Theme 3:   Skills and Competence </w:t>
            </w:r>
          </w:p>
          <w:p w14:paraId="1445E6C8" w14:textId="77777777" w:rsidR="00FB11FE" w:rsidRPr="009A5A35" w:rsidRDefault="00FB11FE" w:rsidP="00FB11FE">
            <w:pPr>
              <w:pStyle w:val="paragraph"/>
              <w:spacing w:before="0" w:beforeAutospacing="0" w:after="0" w:afterAutospacing="0"/>
              <w:textAlignment w:val="baseline"/>
              <w:rPr>
                <w:rStyle w:val="normaltextrun"/>
                <w:rFonts w:ascii="Verdana" w:hAnsi="Verdana" w:cs="Arial"/>
                <w:lang w:val="en-US"/>
              </w:rPr>
            </w:pPr>
            <w:r w:rsidRPr="009A5A35">
              <w:rPr>
                <w:rStyle w:val="normaltextrun"/>
                <w:rFonts w:ascii="Verdana" w:hAnsi="Verdana" w:cs="Arial"/>
                <w:color w:val="000000"/>
                <w:position w:val="4"/>
              </w:rPr>
              <w:t>Increased recognition and training for partnerships</w:t>
            </w:r>
          </w:p>
          <w:p w14:paraId="58B33975" w14:textId="77777777" w:rsidR="00FB11FE" w:rsidRPr="009A5A35" w:rsidRDefault="00FB11FE" w:rsidP="00C36F3D">
            <w:pPr>
              <w:rPr>
                <w:rFonts w:ascii="Verdana" w:hAnsi="Verdana" w:cs="Arial"/>
                <w:sz w:val="24"/>
                <w:szCs w:val="24"/>
                <w:shd w:val="clear" w:color="auto" w:fill="FAF9F8"/>
              </w:rPr>
            </w:pPr>
          </w:p>
        </w:tc>
        <w:tc>
          <w:tcPr>
            <w:tcW w:w="4508" w:type="dxa"/>
          </w:tcPr>
          <w:p w14:paraId="6EB01D2F" w14:textId="77777777" w:rsidR="00FB11FE" w:rsidRPr="009A5A35" w:rsidRDefault="00FB11FE" w:rsidP="00C36F3D">
            <w:pPr>
              <w:rPr>
                <w:rFonts w:ascii="Verdana" w:hAnsi="Verdana" w:cs="Arial"/>
                <w:sz w:val="24"/>
                <w:szCs w:val="24"/>
                <w:shd w:val="clear" w:color="auto" w:fill="FAF9F8"/>
              </w:rPr>
            </w:pPr>
            <w:r w:rsidRPr="009A5A35">
              <w:rPr>
                <w:rStyle w:val="normaltextrun"/>
                <w:rFonts w:ascii="Verdana" w:hAnsi="Verdana" w:cs="Arial"/>
                <w:bCs/>
                <w:color w:val="000000"/>
                <w:position w:val="4"/>
                <w:sz w:val="24"/>
                <w:szCs w:val="24"/>
              </w:rPr>
              <w:t>Consider the development of the skills and competencies required for staff working in partnerships and to include in an overarching Framework for staff</w:t>
            </w:r>
          </w:p>
        </w:tc>
      </w:tr>
      <w:tr w:rsidR="00FB11FE" w:rsidRPr="009A5A35" w14:paraId="5AC7DE03" w14:textId="77777777" w:rsidTr="3AE9EEB7">
        <w:tc>
          <w:tcPr>
            <w:tcW w:w="4508" w:type="dxa"/>
          </w:tcPr>
          <w:p w14:paraId="7B6F1C70" w14:textId="77777777" w:rsidR="00FB11FE" w:rsidRPr="009A5A35" w:rsidRDefault="00FB11FE" w:rsidP="00C36F3D">
            <w:pPr>
              <w:rPr>
                <w:rFonts w:ascii="Verdana" w:hAnsi="Verdana" w:cs="Arial"/>
                <w:sz w:val="24"/>
                <w:szCs w:val="24"/>
                <w:shd w:val="clear" w:color="auto" w:fill="FAF9F8"/>
              </w:rPr>
            </w:pPr>
            <w:r w:rsidRPr="009A5A35">
              <w:rPr>
                <w:rStyle w:val="normaltextrun"/>
                <w:rFonts w:ascii="Verdana" w:hAnsi="Verdana" w:cs="Arial"/>
                <w:b/>
                <w:bCs/>
                <w:color w:val="000000"/>
                <w:position w:val="4"/>
                <w:sz w:val="24"/>
                <w:szCs w:val="24"/>
              </w:rPr>
              <w:t>Theme 4</w:t>
            </w:r>
            <w:r w:rsidRPr="009A5A35">
              <w:rPr>
                <w:rStyle w:val="normaltextrun"/>
                <w:rFonts w:ascii="Verdana" w:hAnsi="Verdana" w:cs="Arial"/>
                <w:color w:val="000000"/>
                <w:position w:val="4"/>
                <w:sz w:val="24"/>
                <w:szCs w:val="24"/>
              </w:rPr>
              <w:t xml:space="preserve">:  </w:t>
            </w:r>
            <w:r w:rsidRPr="009A5A35">
              <w:rPr>
                <w:rStyle w:val="normaltextrun"/>
                <w:rFonts w:ascii="Verdana" w:hAnsi="Verdana" w:cs="Arial"/>
                <w:b/>
                <w:bCs/>
                <w:color w:val="000000"/>
                <w:position w:val="4"/>
                <w:sz w:val="24"/>
                <w:szCs w:val="24"/>
              </w:rPr>
              <w:t>Knowledge and Information sharing</w:t>
            </w:r>
            <w:r w:rsidRPr="009A5A35">
              <w:rPr>
                <w:rStyle w:val="normaltextrun"/>
                <w:rFonts w:ascii="Verdana" w:hAnsi="Verdana" w:cs="Arial"/>
                <w:color w:val="000000"/>
                <w:position w:val="4"/>
                <w:sz w:val="24"/>
                <w:szCs w:val="24"/>
              </w:rPr>
              <w:t xml:space="preserve"> – establish internal governance processes to facilitate cross Health Board discussion, preparedness, strategic position, information sharing.</w:t>
            </w:r>
          </w:p>
        </w:tc>
        <w:tc>
          <w:tcPr>
            <w:tcW w:w="4508" w:type="dxa"/>
          </w:tcPr>
          <w:p w14:paraId="70A2E035" w14:textId="6ECC25BF" w:rsidR="00FB11FE" w:rsidRPr="009A5A35" w:rsidRDefault="00FB11FE" w:rsidP="00FB11FE">
            <w:pPr>
              <w:pStyle w:val="paragraph"/>
              <w:spacing w:before="0" w:beforeAutospacing="0" w:after="0" w:afterAutospacing="0"/>
              <w:textAlignment w:val="baseline"/>
              <w:rPr>
                <w:rFonts w:ascii="Verdana" w:hAnsi="Verdana" w:cs="Arial"/>
              </w:rPr>
            </w:pPr>
            <w:r w:rsidRPr="009A5A35">
              <w:rPr>
                <w:rStyle w:val="normaltextrun"/>
                <w:rFonts w:ascii="Verdana" w:hAnsi="Verdana" w:cs="Arial"/>
                <w:bCs/>
                <w:color w:val="000000"/>
                <w:position w:val="4"/>
              </w:rPr>
              <w:t>Set-up of an internal forum to increase internal governance</w:t>
            </w:r>
            <w:r w:rsidR="005A2C16">
              <w:rPr>
                <w:rStyle w:val="normaltextrun"/>
                <w:rFonts w:ascii="Verdana" w:hAnsi="Verdana" w:cs="Arial"/>
                <w:bCs/>
                <w:color w:val="000000"/>
                <w:position w:val="4"/>
              </w:rPr>
              <w:t xml:space="preserve"> and oversight</w:t>
            </w:r>
            <w:r w:rsidR="005D6EF3">
              <w:rPr>
                <w:rStyle w:val="normaltextrun"/>
                <w:rFonts w:ascii="Verdana" w:hAnsi="Verdana" w:cs="Arial"/>
                <w:bCs/>
                <w:color w:val="000000"/>
                <w:position w:val="4"/>
              </w:rPr>
              <w:t>,</w:t>
            </w:r>
            <w:r w:rsidR="005D6EF3" w:rsidRPr="00D14DFB">
              <w:rPr>
                <w:rStyle w:val="normaltextrun"/>
                <w:rFonts w:ascii="Verdana" w:hAnsi="Verdana" w:cs="Arial"/>
                <w:bCs/>
                <w:color w:val="000000"/>
                <w:position w:val="4"/>
              </w:rPr>
              <w:t xml:space="preserve"> engagement </w:t>
            </w:r>
            <w:r w:rsidR="005A2C16" w:rsidRPr="00D14DFB">
              <w:rPr>
                <w:rStyle w:val="normaltextrun"/>
                <w:rFonts w:ascii="Verdana" w:hAnsi="Verdana" w:cs="Arial"/>
                <w:bCs/>
                <w:color w:val="000000"/>
                <w:position w:val="4"/>
              </w:rPr>
              <w:t>and knowledge and information sharing</w:t>
            </w:r>
            <w:r w:rsidRPr="009A5A35">
              <w:rPr>
                <w:rStyle w:val="normaltextrun"/>
                <w:rFonts w:ascii="Verdana" w:hAnsi="Verdana" w:cs="Arial"/>
                <w:bCs/>
                <w:color w:val="000000"/>
                <w:position w:val="4"/>
              </w:rPr>
              <w:t> </w:t>
            </w:r>
          </w:p>
          <w:p w14:paraId="33804445" w14:textId="77777777" w:rsidR="00FB11FE" w:rsidRPr="009A5A35" w:rsidRDefault="00FB11FE" w:rsidP="00C36F3D">
            <w:pPr>
              <w:rPr>
                <w:rFonts w:ascii="Verdana" w:hAnsi="Verdana" w:cs="Arial"/>
                <w:sz w:val="24"/>
                <w:szCs w:val="24"/>
                <w:shd w:val="clear" w:color="auto" w:fill="FAF9F8"/>
              </w:rPr>
            </w:pPr>
          </w:p>
        </w:tc>
      </w:tr>
    </w:tbl>
    <w:p w14:paraId="4C6E3D7D" w14:textId="515BFA5D" w:rsidR="009A5A35" w:rsidRPr="00813802" w:rsidRDefault="009A5A35" w:rsidP="00D14DFB">
      <w:pPr>
        <w:spacing w:after="0" w:line="240" w:lineRule="auto"/>
        <w:rPr>
          <w:rFonts w:ascii="Verdana" w:hAnsi="Verdana" w:cs="Arial"/>
          <w:sz w:val="24"/>
          <w:szCs w:val="24"/>
          <w:shd w:val="clear" w:color="auto" w:fill="FAF9F8"/>
        </w:rPr>
      </w:pPr>
    </w:p>
    <w:p w14:paraId="0F2D4473" w14:textId="6B957759" w:rsidR="0010123E" w:rsidRPr="00714D00" w:rsidRDefault="0010123E" w:rsidP="00714D00">
      <w:pPr>
        <w:pStyle w:val="ListParagraph"/>
        <w:numPr>
          <w:ilvl w:val="1"/>
          <w:numId w:val="33"/>
        </w:numPr>
        <w:spacing w:after="0" w:line="240" w:lineRule="auto"/>
        <w:rPr>
          <w:rFonts w:ascii="Verdana" w:hAnsi="Verdana" w:cs="Arial"/>
          <w:b/>
          <w:sz w:val="24"/>
          <w:szCs w:val="24"/>
          <w:shd w:val="clear" w:color="auto" w:fill="FAF9F8"/>
        </w:rPr>
      </w:pPr>
      <w:r w:rsidRPr="00714D00">
        <w:rPr>
          <w:rFonts w:ascii="Verdana" w:hAnsi="Verdana" w:cs="Arial"/>
          <w:b/>
          <w:sz w:val="24"/>
          <w:szCs w:val="24"/>
          <w:shd w:val="clear" w:color="auto" w:fill="FAF9F8"/>
        </w:rPr>
        <w:t>Strategic Partnerships Group</w:t>
      </w:r>
      <w:r w:rsidR="007C570B" w:rsidRPr="00714D00">
        <w:rPr>
          <w:rFonts w:ascii="Verdana" w:hAnsi="Verdana" w:cs="Arial"/>
          <w:b/>
          <w:sz w:val="24"/>
          <w:szCs w:val="24"/>
          <w:shd w:val="clear" w:color="auto" w:fill="FAF9F8"/>
        </w:rPr>
        <w:t xml:space="preserve"> (SPG)</w:t>
      </w:r>
    </w:p>
    <w:p w14:paraId="56A7AE44" w14:textId="77777777" w:rsidR="0010123E" w:rsidRPr="009A5A35" w:rsidRDefault="0010123E" w:rsidP="0010123E">
      <w:pPr>
        <w:spacing w:after="0" w:line="240" w:lineRule="auto"/>
        <w:ind w:left="360"/>
        <w:rPr>
          <w:rFonts w:ascii="Verdana" w:hAnsi="Verdana" w:cs="Arial"/>
          <w:sz w:val="24"/>
          <w:szCs w:val="24"/>
          <w:shd w:val="clear" w:color="auto" w:fill="FAF9F8"/>
        </w:rPr>
      </w:pPr>
    </w:p>
    <w:p w14:paraId="79D55345" w14:textId="77777777" w:rsidR="003333F9" w:rsidRPr="009A5A35" w:rsidRDefault="003333F9" w:rsidP="003333F9">
      <w:pPr>
        <w:spacing w:after="0" w:line="240" w:lineRule="auto"/>
        <w:ind w:left="360"/>
        <w:rPr>
          <w:rFonts w:ascii="Verdana" w:hAnsi="Verdana" w:cs="Arial"/>
          <w:sz w:val="24"/>
          <w:szCs w:val="24"/>
          <w:shd w:val="clear" w:color="auto" w:fill="FAF9F8"/>
        </w:rPr>
      </w:pPr>
      <w:r w:rsidRPr="009A5A35">
        <w:rPr>
          <w:rFonts w:ascii="Verdana" w:hAnsi="Verdana" w:cs="Arial"/>
          <w:sz w:val="24"/>
          <w:szCs w:val="24"/>
          <w:shd w:val="clear" w:color="auto" w:fill="FAF9F8"/>
        </w:rPr>
        <w:t xml:space="preserve">The establishment of the SPG was one of the first actions progressed as a result of the development workshops, and the work programme for the SPG incorporated the recommendations of the workshops and the matters arising identified as part of the Audit.  </w:t>
      </w:r>
      <w:r w:rsidR="0010123E" w:rsidRPr="009A5A35">
        <w:rPr>
          <w:rFonts w:ascii="Verdana" w:hAnsi="Verdana" w:cs="Arial"/>
          <w:sz w:val="24"/>
          <w:szCs w:val="24"/>
          <w:shd w:val="clear" w:color="auto" w:fill="FAF9F8"/>
        </w:rPr>
        <w:t xml:space="preserve">The </w:t>
      </w:r>
      <w:r w:rsidR="00EA6063" w:rsidRPr="009A5A35">
        <w:rPr>
          <w:rFonts w:ascii="Verdana" w:hAnsi="Verdana" w:cs="Arial"/>
          <w:sz w:val="24"/>
          <w:szCs w:val="24"/>
          <w:shd w:val="clear" w:color="auto" w:fill="FAF9F8"/>
        </w:rPr>
        <w:t xml:space="preserve">roles and responsibilities of the </w:t>
      </w:r>
      <w:r w:rsidR="0010123E" w:rsidRPr="009A5A35">
        <w:rPr>
          <w:rFonts w:ascii="Verdana" w:hAnsi="Verdana" w:cs="Arial"/>
          <w:sz w:val="24"/>
          <w:szCs w:val="24"/>
          <w:shd w:val="clear" w:color="auto" w:fill="FAF9F8"/>
        </w:rPr>
        <w:t xml:space="preserve">Strategic Partnerships Group (SPG) </w:t>
      </w:r>
      <w:r w:rsidR="00EA6063" w:rsidRPr="009A5A35">
        <w:rPr>
          <w:rFonts w:ascii="Verdana" w:hAnsi="Verdana" w:cs="Arial"/>
          <w:sz w:val="24"/>
          <w:szCs w:val="24"/>
          <w:shd w:val="clear" w:color="auto" w:fill="FAF9F8"/>
        </w:rPr>
        <w:t>include</w:t>
      </w:r>
      <w:r w:rsidR="000B45FC" w:rsidRPr="009A5A35">
        <w:rPr>
          <w:rFonts w:ascii="Verdana" w:hAnsi="Verdana" w:cs="Arial"/>
          <w:sz w:val="24"/>
          <w:szCs w:val="24"/>
          <w:shd w:val="clear" w:color="auto" w:fill="FAF9F8"/>
        </w:rPr>
        <w:t xml:space="preserve">; </w:t>
      </w:r>
    </w:p>
    <w:p w14:paraId="07E885D7" w14:textId="77777777" w:rsidR="003333F9" w:rsidRPr="009A5A35" w:rsidRDefault="003333F9" w:rsidP="000B45FC">
      <w:pPr>
        <w:spacing w:after="0" w:line="240" w:lineRule="auto"/>
        <w:ind w:left="360"/>
        <w:rPr>
          <w:rFonts w:ascii="Verdana" w:hAnsi="Verdana" w:cs="Arial"/>
          <w:sz w:val="24"/>
          <w:szCs w:val="24"/>
          <w:shd w:val="clear" w:color="auto" w:fill="FAF9F8"/>
        </w:rPr>
      </w:pPr>
    </w:p>
    <w:p w14:paraId="7E6341AC" w14:textId="77777777" w:rsidR="003333F9" w:rsidRPr="009A5A35" w:rsidRDefault="003333F9" w:rsidP="003333F9">
      <w:pPr>
        <w:pStyle w:val="ListParagraph"/>
        <w:numPr>
          <w:ilvl w:val="0"/>
          <w:numId w:val="24"/>
        </w:numPr>
        <w:spacing w:after="0" w:line="240" w:lineRule="auto"/>
        <w:rPr>
          <w:rStyle w:val="eop"/>
          <w:rFonts w:ascii="Verdana" w:hAnsi="Verdana" w:cs="Arial"/>
          <w:color w:val="000000"/>
          <w:sz w:val="24"/>
          <w:szCs w:val="24"/>
        </w:rPr>
      </w:pPr>
      <w:r w:rsidRPr="009A5A35">
        <w:rPr>
          <w:rStyle w:val="normaltextrun"/>
          <w:rFonts w:ascii="Verdana" w:hAnsi="Verdana" w:cs="Arial"/>
          <w:color w:val="000000"/>
          <w:position w:val="1"/>
          <w:sz w:val="24"/>
          <w:szCs w:val="24"/>
        </w:rPr>
        <w:t>P</w:t>
      </w:r>
      <w:r w:rsidR="000B45FC" w:rsidRPr="009A5A35">
        <w:rPr>
          <w:rStyle w:val="normaltextrun"/>
          <w:rFonts w:ascii="Verdana" w:hAnsi="Verdana" w:cs="Arial"/>
          <w:color w:val="000000"/>
          <w:position w:val="1"/>
          <w:sz w:val="24"/>
          <w:szCs w:val="24"/>
        </w:rPr>
        <w:t>rovide</w:t>
      </w:r>
      <w:r w:rsidR="006A2CAD" w:rsidRPr="009A5A35">
        <w:rPr>
          <w:rStyle w:val="normaltextrun"/>
          <w:rFonts w:ascii="Verdana" w:hAnsi="Verdana" w:cs="Arial"/>
          <w:color w:val="000000"/>
          <w:position w:val="1"/>
          <w:sz w:val="24"/>
          <w:szCs w:val="24"/>
        </w:rPr>
        <w:t xml:space="preserve"> an interface between the Health Board and external Partnerships - collating and sharing intelligence on local government and partnership issues;</w:t>
      </w:r>
      <w:r w:rsidR="006A2CAD" w:rsidRPr="009A5A35">
        <w:rPr>
          <w:rStyle w:val="eop"/>
          <w:rFonts w:ascii="Arial" w:hAnsi="Arial" w:cs="Arial"/>
          <w:color w:val="000000"/>
          <w:sz w:val="24"/>
          <w:szCs w:val="24"/>
        </w:rPr>
        <w:t>​</w:t>
      </w:r>
      <w:r w:rsidRPr="009A5A35">
        <w:rPr>
          <w:rStyle w:val="eop"/>
          <w:rFonts w:ascii="Verdana" w:hAnsi="Verdana" w:cs="Arial"/>
          <w:color w:val="000000"/>
          <w:sz w:val="24"/>
          <w:szCs w:val="24"/>
        </w:rPr>
        <w:t xml:space="preserve"> </w:t>
      </w:r>
    </w:p>
    <w:p w14:paraId="40DB6902" w14:textId="77777777" w:rsidR="006A2CAD" w:rsidRPr="009A5A35" w:rsidRDefault="003333F9" w:rsidP="003333F9">
      <w:pPr>
        <w:pStyle w:val="ListParagraph"/>
        <w:numPr>
          <w:ilvl w:val="0"/>
          <w:numId w:val="24"/>
        </w:numPr>
        <w:spacing w:after="0" w:line="240" w:lineRule="auto"/>
        <w:rPr>
          <w:rStyle w:val="normaltextrun"/>
          <w:rFonts w:ascii="Verdana" w:hAnsi="Verdana" w:cs="Arial"/>
          <w:color w:val="000000"/>
          <w:sz w:val="24"/>
          <w:szCs w:val="24"/>
          <w:lang w:val="en-US"/>
        </w:rPr>
      </w:pPr>
      <w:r w:rsidRPr="009A5A35">
        <w:rPr>
          <w:rStyle w:val="normaltextrun"/>
          <w:rFonts w:ascii="Verdana" w:hAnsi="Verdana" w:cs="Arial"/>
          <w:color w:val="000000"/>
          <w:position w:val="1"/>
          <w:sz w:val="24"/>
          <w:szCs w:val="24"/>
        </w:rPr>
        <w:t>O</w:t>
      </w:r>
      <w:r w:rsidR="006A2CAD" w:rsidRPr="009A5A35">
        <w:rPr>
          <w:rStyle w:val="normaltextrun"/>
          <w:rFonts w:ascii="Verdana" w:hAnsi="Verdana" w:cs="Arial"/>
          <w:color w:val="000000"/>
          <w:position w:val="1"/>
          <w:sz w:val="24"/>
          <w:szCs w:val="24"/>
        </w:rPr>
        <w:t xml:space="preserve">versee financial partnership relationships, both revenue and capital monies including the Welsh Government Regional </w:t>
      </w:r>
      <w:r w:rsidR="006A2CAD" w:rsidRPr="009A5A35">
        <w:rPr>
          <w:rStyle w:val="normaltextrun"/>
          <w:rFonts w:ascii="Verdana" w:hAnsi="Verdana" w:cs="Arial"/>
          <w:color w:val="000000"/>
          <w:position w:val="1"/>
          <w:sz w:val="24"/>
          <w:szCs w:val="24"/>
        </w:rPr>
        <w:lastRenderedPageBreak/>
        <w:t>Investment Fund (RIF), ensuring that financial work streams are aligned to Health Board strategic vision, plans and priorities and GMOs</w:t>
      </w:r>
      <w:r w:rsidR="000B45FC" w:rsidRPr="009A5A35">
        <w:rPr>
          <w:rStyle w:val="normaltextrun"/>
          <w:rFonts w:ascii="Verdana" w:hAnsi="Verdana" w:cs="Arial"/>
          <w:color w:val="000000"/>
          <w:position w:val="1"/>
          <w:sz w:val="24"/>
          <w:szCs w:val="24"/>
        </w:rPr>
        <w:t>.</w:t>
      </w:r>
    </w:p>
    <w:p w14:paraId="3C583F94" w14:textId="77777777" w:rsidR="00EA6063" w:rsidRPr="009A5A35" w:rsidRDefault="00EA6063" w:rsidP="00EA6063">
      <w:pPr>
        <w:pStyle w:val="paragraph"/>
        <w:spacing w:before="0" w:beforeAutospacing="0" w:after="0" w:afterAutospacing="0"/>
        <w:jc w:val="both"/>
        <w:textAlignment w:val="baseline"/>
        <w:rPr>
          <w:rStyle w:val="normaltextrun"/>
          <w:rFonts w:ascii="Verdana" w:hAnsi="Verdana" w:cs="Arial"/>
          <w:color w:val="000000"/>
          <w:position w:val="1"/>
        </w:rPr>
      </w:pPr>
    </w:p>
    <w:p w14:paraId="03C0DCFE" w14:textId="2B9E4E58" w:rsidR="009A5A35" w:rsidRPr="00D14DFB" w:rsidRDefault="00EA6063" w:rsidP="00D14DFB">
      <w:pPr>
        <w:spacing w:after="0" w:line="240" w:lineRule="auto"/>
        <w:ind w:left="360"/>
        <w:rPr>
          <w:rFonts w:ascii="Verdana" w:hAnsi="Verdana" w:cs="Arial"/>
          <w:sz w:val="24"/>
          <w:szCs w:val="24"/>
          <w:shd w:val="clear" w:color="auto" w:fill="FAF9F8"/>
        </w:rPr>
      </w:pPr>
      <w:r w:rsidRPr="009A5A35">
        <w:rPr>
          <w:rFonts w:ascii="Verdana" w:hAnsi="Verdana" w:cs="Arial"/>
          <w:sz w:val="24"/>
          <w:szCs w:val="24"/>
          <w:shd w:val="clear" w:color="auto" w:fill="FAF9F8"/>
        </w:rPr>
        <w:t>Membership of the SPG includes representatives from the Service Delivery Groups and those Strategic Leads who work within the formal partnership arrangements including the West Glamorgan Regional Partnership Board (WGRPB), the Public Services Boards (PSBs) and more recently the Western Bay Area Planning Board (WB APB).  The full terms of refe</w:t>
      </w:r>
      <w:r w:rsidR="003333F9" w:rsidRPr="009A5A35">
        <w:rPr>
          <w:rFonts w:ascii="Verdana" w:hAnsi="Verdana" w:cs="Arial"/>
          <w:sz w:val="24"/>
          <w:szCs w:val="24"/>
          <w:shd w:val="clear" w:color="auto" w:fill="FAF9F8"/>
        </w:rPr>
        <w:t xml:space="preserve">rence are </w:t>
      </w:r>
      <w:r w:rsidR="003333F9" w:rsidRPr="00813802">
        <w:rPr>
          <w:rFonts w:ascii="Verdana" w:hAnsi="Verdana" w:cs="Arial"/>
          <w:sz w:val="24"/>
          <w:szCs w:val="24"/>
          <w:shd w:val="clear" w:color="auto" w:fill="FAF9F8"/>
        </w:rPr>
        <w:t xml:space="preserve">attached as appendix </w:t>
      </w:r>
      <w:r w:rsidR="008C0176">
        <w:rPr>
          <w:rFonts w:ascii="Verdana" w:hAnsi="Verdana" w:cs="Arial"/>
          <w:sz w:val="24"/>
          <w:szCs w:val="24"/>
          <w:shd w:val="clear" w:color="auto" w:fill="FAF9F8"/>
        </w:rPr>
        <w:t>1</w:t>
      </w:r>
      <w:r w:rsidRPr="009A5A35">
        <w:rPr>
          <w:rFonts w:ascii="Verdana" w:hAnsi="Verdana" w:cs="Arial"/>
          <w:sz w:val="24"/>
          <w:szCs w:val="24"/>
          <w:shd w:val="clear" w:color="auto" w:fill="FAF9F8"/>
        </w:rPr>
        <w:t>.</w:t>
      </w:r>
    </w:p>
    <w:p w14:paraId="18EABC0A" w14:textId="77777777" w:rsidR="00C36F3D" w:rsidRPr="009A5A35" w:rsidRDefault="00C36F3D" w:rsidP="006A2CAD">
      <w:pPr>
        <w:spacing w:after="0" w:line="240" w:lineRule="auto"/>
        <w:rPr>
          <w:rFonts w:ascii="Verdana" w:hAnsi="Verdana" w:cs="Arial"/>
          <w:b/>
          <w:sz w:val="24"/>
          <w:szCs w:val="24"/>
        </w:rPr>
      </w:pPr>
    </w:p>
    <w:p w14:paraId="003C9537" w14:textId="095271A6" w:rsidR="00484D45" w:rsidRPr="00714D00" w:rsidRDefault="00CA0673" w:rsidP="00714D00">
      <w:pPr>
        <w:pStyle w:val="ListParagraph"/>
        <w:numPr>
          <w:ilvl w:val="2"/>
          <w:numId w:val="33"/>
        </w:numPr>
        <w:spacing w:after="0" w:line="240" w:lineRule="auto"/>
        <w:rPr>
          <w:rFonts w:ascii="Verdana" w:hAnsi="Verdana" w:cs="Arial"/>
          <w:b/>
          <w:sz w:val="24"/>
          <w:szCs w:val="24"/>
        </w:rPr>
      </w:pPr>
      <w:r w:rsidRPr="00714D00">
        <w:rPr>
          <w:rFonts w:ascii="Verdana" w:hAnsi="Verdana" w:cs="Arial"/>
          <w:b/>
          <w:sz w:val="24"/>
          <w:szCs w:val="24"/>
        </w:rPr>
        <w:t>Strategic Partnerships Group Work Programme</w:t>
      </w:r>
    </w:p>
    <w:p w14:paraId="2F3520B2" w14:textId="77777777" w:rsidR="00CA0673" w:rsidRPr="009A5A35" w:rsidRDefault="00CA0673" w:rsidP="00CA0673">
      <w:pPr>
        <w:spacing w:after="0" w:line="240" w:lineRule="auto"/>
        <w:ind w:left="360"/>
        <w:rPr>
          <w:rFonts w:ascii="Verdana" w:hAnsi="Verdana" w:cs="Arial"/>
          <w:b/>
          <w:sz w:val="24"/>
          <w:szCs w:val="24"/>
        </w:rPr>
      </w:pPr>
    </w:p>
    <w:p w14:paraId="24340B9B" w14:textId="77777777" w:rsidR="00CA0673" w:rsidRPr="009A5A35" w:rsidRDefault="00267CAE" w:rsidP="00CA0673">
      <w:pPr>
        <w:spacing w:after="0" w:line="240" w:lineRule="auto"/>
        <w:ind w:left="360"/>
        <w:rPr>
          <w:rFonts w:ascii="Verdana" w:hAnsi="Verdana" w:cs="Arial"/>
          <w:sz w:val="24"/>
          <w:szCs w:val="24"/>
        </w:rPr>
      </w:pPr>
      <w:r w:rsidRPr="009A5A35">
        <w:rPr>
          <w:rFonts w:ascii="Verdana" w:hAnsi="Verdana" w:cs="Arial"/>
          <w:sz w:val="24"/>
          <w:szCs w:val="24"/>
        </w:rPr>
        <w:t>The work programme for 2024/25 and a summary of the progress made is set-out below:</w:t>
      </w:r>
    </w:p>
    <w:p w14:paraId="7BAE1159" w14:textId="77777777" w:rsidR="00267CAE" w:rsidRPr="009A5A35" w:rsidRDefault="00267CAE" w:rsidP="00CA0673">
      <w:pPr>
        <w:spacing w:after="0" w:line="240" w:lineRule="auto"/>
        <w:ind w:left="360"/>
        <w:rPr>
          <w:rFonts w:ascii="Verdana" w:hAnsi="Verdana" w:cs="Arial"/>
          <w:b/>
          <w:sz w:val="24"/>
          <w:szCs w:val="24"/>
        </w:rPr>
      </w:pPr>
    </w:p>
    <w:p w14:paraId="5FDC6D94" w14:textId="77777777" w:rsidR="00402BBF" w:rsidRPr="009A5A35" w:rsidRDefault="009A5A35">
      <w:pPr>
        <w:rPr>
          <w:rFonts w:ascii="Verdana" w:hAnsi="Verdana" w:cs="Arial"/>
          <w:b/>
          <w:sz w:val="24"/>
          <w:szCs w:val="24"/>
        </w:rPr>
      </w:pPr>
      <w:r w:rsidRPr="00813802">
        <w:rPr>
          <w:rFonts w:ascii="Verdana" w:hAnsi="Verdana"/>
          <w:noProof/>
          <w:sz w:val="24"/>
          <w:szCs w:val="24"/>
          <w:lang w:eastAsia="en-GB"/>
        </w:rPr>
        <w:drawing>
          <wp:inline distT="0" distB="0" distL="0" distR="0" wp14:anchorId="596BE534" wp14:editId="1B44F055">
            <wp:extent cx="5731510" cy="5552581"/>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5552581"/>
                    </a:xfrm>
                    <a:prstGeom prst="rect">
                      <a:avLst/>
                    </a:prstGeom>
                    <a:noFill/>
                    <a:ln>
                      <a:noFill/>
                    </a:ln>
                  </pic:spPr>
                </pic:pic>
              </a:graphicData>
            </a:graphic>
          </wp:inline>
        </w:drawing>
      </w:r>
      <w:r w:rsidRPr="009A5A35">
        <w:rPr>
          <w:rFonts w:ascii="Verdana" w:hAnsi="Verdana" w:cs="Arial"/>
          <w:b/>
          <w:sz w:val="24"/>
          <w:szCs w:val="24"/>
        </w:rPr>
        <w:t xml:space="preserve"> </w:t>
      </w:r>
      <w:r w:rsidR="00402BBF" w:rsidRPr="009A5A35">
        <w:rPr>
          <w:rFonts w:ascii="Verdana" w:hAnsi="Verdana" w:cs="Arial"/>
          <w:b/>
          <w:sz w:val="24"/>
          <w:szCs w:val="24"/>
        </w:rPr>
        <w:br w:type="page"/>
      </w:r>
    </w:p>
    <w:p w14:paraId="2664B67C" w14:textId="34EB4191" w:rsidR="00267CAE" w:rsidRPr="009A5A35" w:rsidRDefault="00714D00" w:rsidP="00267CAE">
      <w:pPr>
        <w:spacing w:after="0" w:line="240" w:lineRule="auto"/>
        <w:ind w:left="1440" w:hanging="1080"/>
        <w:rPr>
          <w:rFonts w:ascii="Verdana" w:hAnsi="Verdana" w:cs="Arial"/>
          <w:b/>
          <w:sz w:val="24"/>
          <w:szCs w:val="24"/>
        </w:rPr>
      </w:pPr>
      <w:r>
        <w:rPr>
          <w:rFonts w:ascii="Verdana" w:hAnsi="Verdana" w:cs="Arial"/>
          <w:b/>
          <w:sz w:val="24"/>
          <w:szCs w:val="24"/>
        </w:rPr>
        <w:lastRenderedPageBreak/>
        <w:t>2.2.2</w:t>
      </w:r>
      <w:r w:rsidR="00267CAE" w:rsidRPr="009A5A35">
        <w:rPr>
          <w:rFonts w:ascii="Verdana" w:hAnsi="Verdana" w:cs="Arial"/>
          <w:b/>
          <w:sz w:val="24"/>
          <w:szCs w:val="24"/>
        </w:rPr>
        <w:tab/>
        <w:t>Health Board approach to Partnerships and the Collaborative Framework</w:t>
      </w:r>
    </w:p>
    <w:p w14:paraId="00B98639" w14:textId="77777777" w:rsidR="006A2CAD" w:rsidRPr="009A5A35" w:rsidRDefault="006A2CAD" w:rsidP="006A2CAD">
      <w:pPr>
        <w:spacing w:after="0" w:line="240" w:lineRule="auto"/>
        <w:rPr>
          <w:rFonts w:ascii="Verdana" w:hAnsi="Verdana" w:cs="Arial"/>
          <w:b/>
          <w:sz w:val="24"/>
          <w:szCs w:val="24"/>
        </w:rPr>
      </w:pPr>
    </w:p>
    <w:p w14:paraId="685EDDA5" w14:textId="77777777" w:rsidR="00402BBF" w:rsidRPr="009A5A35" w:rsidRDefault="00267CAE" w:rsidP="007C570B">
      <w:pPr>
        <w:spacing w:after="0" w:line="240" w:lineRule="auto"/>
        <w:ind w:left="360"/>
        <w:rPr>
          <w:rFonts w:ascii="Verdana" w:hAnsi="Verdana" w:cs="Arial"/>
          <w:sz w:val="24"/>
          <w:szCs w:val="24"/>
        </w:rPr>
      </w:pPr>
      <w:r w:rsidRPr="009A5A35">
        <w:rPr>
          <w:rFonts w:ascii="Verdana" w:hAnsi="Verdana" w:cs="Arial"/>
          <w:sz w:val="24"/>
          <w:szCs w:val="24"/>
        </w:rPr>
        <w:t xml:space="preserve">Over the last 18 months the Strategic Partnerships Team have worked on the outcomes of the development workshops, specifically with the aim to develop a Collaborative </w:t>
      </w:r>
      <w:r w:rsidR="0B4BD9AE" w:rsidRPr="009A5A35">
        <w:rPr>
          <w:rFonts w:ascii="Verdana" w:hAnsi="Verdana" w:cs="Arial"/>
          <w:sz w:val="24"/>
          <w:szCs w:val="24"/>
        </w:rPr>
        <w:t>frame</w:t>
      </w:r>
      <w:r w:rsidRPr="009A5A35">
        <w:rPr>
          <w:rFonts w:ascii="Verdana" w:hAnsi="Verdana" w:cs="Arial"/>
          <w:sz w:val="24"/>
          <w:szCs w:val="24"/>
        </w:rPr>
        <w:t>work</w:t>
      </w:r>
      <w:r w:rsidR="6C3BFFF5" w:rsidRPr="009A5A35">
        <w:rPr>
          <w:rFonts w:ascii="Verdana" w:hAnsi="Verdana" w:cs="Arial"/>
          <w:sz w:val="24"/>
          <w:szCs w:val="24"/>
        </w:rPr>
        <w:t xml:space="preserve"> that identifies a Health Board approach to Partnership</w:t>
      </w:r>
      <w:r w:rsidR="00813802">
        <w:rPr>
          <w:rFonts w:ascii="Verdana" w:hAnsi="Verdana" w:cs="Arial"/>
          <w:sz w:val="24"/>
          <w:szCs w:val="24"/>
        </w:rPr>
        <w:t>s</w:t>
      </w:r>
      <w:r w:rsidR="6C3BFFF5" w:rsidRPr="009A5A35">
        <w:rPr>
          <w:rFonts w:ascii="Verdana" w:hAnsi="Verdana" w:cs="Arial"/>
          <w:sz w:val="24"/>
          <w:szCs w:val="24"/>
        </w:rPr>
        <w:t xml:space="preserve"> </w:t>
      </w:r>
      <w:r w:rsidR="00813802">
        <w:rPr>
          <w:rFonts w:ascii="Verdana" w:hAnsi="Verdana" w:cs="Arial"/>
          <w:sz w:val="24"/>
          <w:szCs w:val="24"/>
        </w:rPr>
        <w:t>and C</w:t>
      </w:r>
      <w:r w:rsidR="00402BBF" w:rsidRPr="009A5A35">
        <w:rPr>
          <w:rFonts w:ascii="Verdana" w:hAnsi="Verdana" w:cs="Arial"/>
          <w:sz w:val="24"/>
          <w:szCs w:val="24"/>
        </w:rPr>
        <w:t xml:space="preserve">ollaborative </w:t>
      </w:r>
      <w:r w:rsidR="6C3BFFF5" w:rsidRPr="009A5A35">
        <w:rPr>
          <w:rFonts w:ascii="Verdana" w:hAnsi="Verdana" w:cs="Arial"/>
          <w:sz w:val="24"/>
          <w:szCs w:val="24"/>
        </w:rPr>
        <w:t>working</w:t>
      </w:r>
      <w:r w:rsidR="00402BBF" w:rsidRPr="009A5A35">
        <w:rPr>
          <w:rFonts w:ascii="Verdana" w:hAnsi="Verdana" w:cs="Arial"/>
          <w:sz w:val="24"/>
          <w:szCs w:val="24"/>
        </w:rPr>
        <w:t xml:space="preserve"> as follows:</w:t>
      </w:r>
    </w:p>
    <w:p w14:paraId="6D6F7D73" w14:textId="22E6567B" w:rsidR="00402BBF" w:rsidRPr="009A5A35" w:rsidRDefault="00714D00" w:rsidP="007C570B">
      <w:pPr>
        <w:spacing w:after="0" w:line="240" w:lineRule="auto"/>
        <w:ind w:left="360"/>
        <w:rPr>
          <w:rFonts w:ascii="Verdana" w:hAnsi="Verdana" w:cs="Arial"/>
          <w:sz w:val="24"/>
          <w:szCs w:val="24"/>
        </w:rPr>
      </w:pPr>
      <w:r>
        <w:rPr>
          <w:noProof/>
          <w:lang w:eastAsia="en-GB"/>
        </w:rPr>
        <w:drawing>
          <wp:inline distT="0" distB="0" distL="0" distR="0" wp14:anchorId="79906FD1" wp14:editId="3F198D55">
            <wp:extent cx="5731510" cy="1940560"/>
            <wp:effectExtent l="0" t="0" r="254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1940560"/>
                    </a:xfrm>
                    <a:prstGeom prst="rect">
                      <a:avLst/>
                    </a:prstGeom>
                  </pic:spPr>
                </pic:pic>
              </a:graphicData>
            </a:graphic>
          </wp:inline>
        </w:drawing>
      </w:r>
    </w:p>
    <w:p w14:paraId="6E6C1DD4" w14:textId="4D95E09B" w:rsidR="00267CAE" w:rsidRPr="009A5A35" w:rsidRDefault="007C570B" w:rsidP="007C570B">
      <w:pPr>
        <w:spacing w:after="0" w:line="240" w:lineRule="auto"/>
        <w:ind w:left="360"/>
        <w:rPr>
          <w:rFonts w:ascii="Verdana" w:hAnsi="Verdana" w:cs="Arial"/>
          <w:sz w:val="24"/>
          <w:szCs w:val="24"/>
        </w:rPr>
      </w:pPr>
      <w:r w:rsidRPr="009A5A35">
        <w:rPr>
          <w:rFonts w:ascii="Verdana" w:hAnsi="Verdana" w:cs="Arial"/>
          <w:sz w:val="24"/>
          <w:szCs w:val="24"/>
        </w:rPr>
        <w:t xml:space="preserve">The Collaborative </w:t>
      </w:r>
      <w:r w:rsidR="00813802">
        <w:rPr>
          <w:rFonts w:ascii="Verdana" w:hAnsi="Verdana" w:cs="Arial"/>
          <w:sz w:val="24"/>
          <w:szCs w:val="24"/>
        </w:rPr>
        <w:t xml:space="preserve">and Partnerships </w:t>
      </w:r>
      <w:r w:rsidRPr="009A5A35">
        <w:rPr>
          <w:rFonts w:ascii="Verdana" w:hAnsi="Verdana" w:cs="Arial"/>
          <w:sz w:val="24"/>
          <w:szCs w:val="24"/>
        </w:rPr>
        <w:t xml:space="preserve">Framework was considered and ratified by the SPG </w:t>
      </w:r>
      <w:r w:rsidR="00402BBF" w:rsidRPr="009A5A35">
        <w:rPr>
          <w:rFonts w:ascii="Verdana" w:hAnsi="Verdana" w:cs="Arial"/>
          <w:sz w:val="24"/>
          <w:szCs w:val="24"/>
        </w:rPr>
        <w:t>in November</w:t>
      </w:r>
      <w:r w:rsidR="008C0176">
        <w:rPr>
          <w:rFonts w:ascii="Verdana" w:hAnsi="Verdana" w:cs="Arial"/>
          <w:sz w:val="24"/>
          <w:szCs w:val="24"/>
        </w:rPr>
        <w:t>, and is attached as appendix 2</w:t>
      </w:r>
      <w:r w:rsidR="00402BBF" w:rsidRPr="009A5A35">
        <w:rPr>
          <w:rFonts w:ascii="Verdana" w:hAnsi="Verdana" w:cs="Arial"/>
          <w:sz w:val="24"/>
          <w:szCs w:val="24"/>
        </w:rPr>
        <w:t>.  P</w:t>
      </w:r>
      <w:r w:rsidRPr="009A5A35">
        <w:rPr>
          <w:rFonts w:ascii="Verdana" w:hAnsi="Verdana" w:cs="Arial"/>
          <w:sz w:val="24"/>
          <w:szCs w:val="24"/>
        </w:rPr>
        <w:t>lease note the following</w:t>
      </w:r>
      <w:r w:rsidR="00402BBF" w:rsidRPr="009A5A35">
        <w:rPr>
          <w:rFonts w:ascii="Verdana" w:hAnsi="Verdana" w:cs="Arial"/>
          <w:sz w:val="24"/>
          <w:szCs w:val="24"/>
        </w:rPr>
        <w:t xml:space="preserve"> specifically</w:t>
      </w:r>
      <w:r w:rsidRPr="009A5A35">
        <w:rPr>
          <w:rFonts w:ascii="Verdana" w:hAnsi="Verdana" w:cs="Arial"/>
          <w:sz w:val="24"/>
          <w:szCs w:val="24"/>
        </w:rPr>
        <w:t>:</w:t>
      </w:r>
      <w:r w:rsidR="366A5322" w:rsidRPr="009A5A35">
        <w:rPr>
          <w:rFonts w:ascii="Verdana" w:hAnsi="Verdana" w:cs="Arial"/>
          <w:sz w:val="24"/>
          <w:szCs w:val="24"/>
        </w:rPr>
        <w:t xml:space="preserve"> </w:t>
      </w:r>
    </w:p>
    <w:p w14:paraId="44C13B90" w14:textId="47BF28C7" w:rsidR="007C570B" w:rsidRPr="009A5A35" w:rsidRDefault="007C570B" w:rsidP="007C570B">
      <w:pPr>
        <w:spacing w:after="0" w:line="240" w:lineRule="auto"/>
        <w:ind w:left="360"/>
        <w:rPr>
          <w:rFonts w:ascii="Verdana" w:hAnsi="Verdana" w:cs="Arial"/>
          <w:sz w:val="24"/>
          <w:szCs w:val="24"/>
        </w:rPr>
      </w:pPr>
    </w:p>
    <w:p w14:paraId="5EE2497C" w14:textId="06FC028D" w:rsidR="00714D00" w:rsidRPr="00714D00" w:rsidRDefault="007C570B" w:rsidP="00714D00">
      <w:pPr>
        <w:pStyle w:val="ListParagraph"/>
        <w:numPr>
          <w:ilvl w:val="0"/>
          <w:numId w:val="26"/>
        </w:numPr>
        <w:spacing w:after="0" w:line="240" w:lineRule="auto"/>
        <w:rPr>
          <w:rFonts w:ascii="Verdana" w:hAnsi="Verdana" w:cs="Arial"/>
          <w:sz w:val="24"/>
          <w:szCs w:val="24"/>
        </w:rPr>
      </w:pPr>
      <w:r w:rsidRPr="00813802">
        <w:rPr>
          <w:rFonts w:ascii="Verdana" w:hAnsi="Verdana" w:cs="Arial"/>
          <w:b/>
          <w:bCs/>
          <w:sz w:val="24"/>
          <w:szCs w:val="24"/>
        </w:rPr>
        <w:t xml:space="preserve">Principles </w:t>
      </w:r>
      <w:r w:rsidRPr="00813802">
        <w:rPr>
          <w:rFonts w:ascii="Verdana" w:hAnsi="Verdana" w:cs="Arial"/>
          <w:sz w:val="24"/>
          <w:szCs w:val="24"/>
        </w:rPr>
        <w:t>– colleagues across the Health Board developed and agreed a set of Partnership Principles</w:t>
      </w:r>
      <w:r w:rsidR="7CBAABDD" w:rsidRPr="00813802">
        <w:rPr>
          <w:rFonts w:ascii="Verdana" w:hAnsi="Verdana" w:cs="Arial"/>
          <w:sz w:val="24"/>
          <w:szCs w:val="24"/>
        </w:rPr>
        <w:t xml:space="preserve"> as a result of the Development workshops</w:t>
      </w:r>
      <w:r w:rsidRPr="00813802">
        <w:rPr>
          <w:rFonts w:ascii="Verdana" w:hAnsi="Verdana" w:cs="Arial"/>
          <w:sz w:val="24"/>
          <w:szCs w:val="24"/>
        </w:rPr>
        <w:t>;</w:t>
      </w:r>
      <w:r w:rsidR="2E0CF3F1" w:rsidRPr="00813802">
        <w:rPr>
          <w:rFonts w:ascii="Verdana" w:hAnsi="Verdana" w:cs="Arial"/>
          <w:sz w:val="24"/>
          <w:szCs w:val="24"/>
        </w:rPr>
        <w:t xml:space="preserve"> </w:t>
      </w:r>
      <w:r w:rsidR="00813802" w:rsidRPr="00813802">
        <w:rPr>
          <w:rFonts w:ascii="Verdana" w:hAnsi="Verdana" w:cs="Arial"/>
          <w:sz w:val="24"/>
          <w:szCs w:val="24"/>
        </w:rPr>
        <w:t>t</w:t>
      </w:r>
      <w:r w:rsidR="00402BBF" w:rsidRPr="00813802">
        <w:rPr>
          <w:rFonts w:ascii="Verdana" w:hAnsi="Verdana" w:cs="Arial"/>
          <w:sz w:val="24"/>
          <w:szCs w:val="24"/>
        </w:rPr>
        <w:t>hese Principles underpin what the framework must support to allow partnerships to thrive</w:t>
      </w:r>
      <w:r w:rsidR="00714D00">
        <w:rPr>
          <w:rFonts w:ascii="Verdana" w:hAnsi="Verdana" w:cs="Arial"/>
          <w:sz w:val="24"/>
          <w:szCs w:val="24"/>
        </w:rPr>
        <w:t>:</w:t>
      </w:r>
    </w:p>
    <w:p w14:paraId="5944D769" w14:textId="774E391D" w:rsidR="00714D00" w:rsidRDefault="00714D00" w:rsidP="00714D00">
      <w:pPr>
        <w:spacing w:after="0" w:line="240" w:lineRule="auto"/>
        <w:rPr>
          <w:rFonts w:ascii="Verdana" w:hAnsi="Verdana" w:cs="Arial"/>
          <w:sz w:val="24"/>
          <w:szCs w:val="24"/>
        </w:rPr>
      </w:pPr>
      <w:r>
        <w:rPr>
          <w:noProof/>
          <w:lang w:eastAsia="en-GB"/>
        </w:rPr>
        <w:drawing>
          <wp:inline distT="0" distB="0" distL="0" distR="0" wp14:anchorId="0EF203A0" wp14:editId="06CCBDEE">
            <wp:extent cx="5731510" cy="4023995"/>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4023995"/>
                    </a:xfrm>
                    <a:prstGeom prst="rect">
                      <a:avLst/>
                    </a:prstGeom>
                  </pic:spPr>
                </pic:pic>
              </a:graphicData>
            </a:graphic>
          </wp:inline>
        </w:drawing>
      </w:r>
    </w:p>
    <w:p w14:paraId="59D787EF" w14:textId="7CCC0E89" w:rsidR="00714D00" w:rsidRPr="00714D00" w:rsidRDefault="00714D00" w:rsidP="00714D00">
      <w:pPr>
        <w:spacing w:after="0" w:line="240" w:lineRule="auto"/>
        <w:rPr>
          <w:rFonts w:ascii="Verdana" w:hAnsi="Verdana" w:cs="Arial"/>
          <w:sz w:val="24"/>
          <w:szCs w:val="24"/>
        </w:rPr>
      </w:pPr>
    </w:p>
    <w:p w14:paraId="39AB0FCF" w14:textId="77777777" w:rsidR="00402BBF" w:rsidRPr="009A5A35" w:rsidRDefault="007C570B" w:rsidP="007C570B">
      <w:pPr>
        <w:pStyle w:val="ListParagraph"/>
        <w:numPr>
          <w:ilvl w:val="0"/>
          <w:numId w:val="26"/>
        </w:numPr>
        <w:spacing w:after="0" w:line="240" w:lineRule="auto"/>
        <w:rPr>
          <w:rFonts w:ascii="Verdana" w:hAnsi="Verdana" w:cs="Arial"/>
          <w:sz w:val="24"/>
          <w:szCs w:val="24"/>
        </w:rPr>
      </w:pPr>
      <w:r w:rsidRPr="009A5A35">
        <w:rPr>
          <w:rFonts w:ascii="Verdana" w:hAnsi="Verdana" w:cs="Arial"/>
          <w:b/>
          <w:bCs/>
          <w:sz w:val="24"/>
          <w:szCs w:val="24"/>
        </w:rPr>
        <w:t>Skills and competencies</w:t>
      </w:r>
      <w:r w:rsidRPr="009A5A35">
        <w:rPr>
          <w:rFonts w:ascii="Verdana" w:hAnsi="Verdana" w:cs="Arial"/>
          <w:sz w:val="24"/>
          <w:szCs w:val="24"/>
        </w:rPr>
        <w:t xml:space="preserve"> – discussions </w:t>
      </w:r>
      <w:r w:rsidR="00402BBF" w:rsidRPr="009A5A35">
        <w:rPr>
          <w:rFonts w:ascii="Verdana" w:hAnsi="Verdana" w:cs="Arial"/>
          <w:sz w:val="24"/>
          <w:szCs w:val="24"/>
        </w:rPr>
        <w:t xml:space="preserve">internally </w:t>
      </w:r>
      <w:r w:rsidRPr="009A5A35">
        <w:rPr>
          <w:rFonts w:ascii="Verdana" w:hAnsi="Verdana" w:cs="Arial"/>
          <w:sz w:val="24"/>
          <w:szCs w:val="24"/>
        </w:rPr>
        <w:t xml:space="preserve">with organisational development have concluded that there is currently no framework locally or nationally to recognise specifically the skills and competencies required for partnership working. </w:t>
      </w:r>
      <w:r w:rsidR="00402BBF" w:rsidRPr="009A5A35">
        <w:rPr>
          <w:rFonts w:ascii="Verdana" w:hAnsi="Verdana" w:cs="Arial"/>
          <w:sz w:val="24"/>
          <w:szCs w:val="24"/>
        </w:rPr>
        <w:t xml:space="preserve"> Based on evidence shared widely within NHS Wales the following skills and competencies are acknowledged in the Framework:</w:t>
      </w:r>
    </w:p>
    <w:p w14:paraId="728A53FC" w14:textId="77777777" w:rsidR="00402BBF" w:rsidRPr="009A5A35" w:rsidRDefault="00402BBF" w:rsidP="00402BBF">
      <w:pPr>
        <w:pStyle w:val="ListParagraph"/>
        <w:spacing w:after="0" w:line="240" w:lineRule="auto"/>
        <w:ind w:left="1080"/>
        <w:rPr>
          <w:rFonts w:ascii="Verdana" w:hAnsi="Verdana" w:cs="Arial"/>
          <w:sz w:val="24"/>
          <w:szCs w:val="24"/>
        </w:rPr>
      </w:pPr>
    </w:p>
    <w:p w14:paraId="48FB662A" w14:textId="77777777" w:rsidR="00714D00" w:rsidRPr="00714D00" w:rsidRDefault="00714D00" w:rsidP="00714D00">
      <w:pPr>
        <w:pStyle w:val="ListParagraph"/>
        <w:numPr>
          <w:ilvl w:val="0"/>
          <w:numId w:val="35"/>
        </w:numPr>
        <w:suppressAutoHyphens/>
        <w:autoSpaceDN w:val="0"/>
        <w:spacing w:after="0" w:line="240" w:lineRule="auto"/>
        <w:ind w:left="1440"/>
        <w:contextualSpacing w:val="0"/>
        <w:rPr>
          <w:rFonts w:ascii="Verdana" w:hAnsi="Verdana"/>
          <w:sz w:val="24"/>
          <w:szCs w:val="24"/>
        </w:rPr>
      </w:pPr>
      <w:r w:rsidRPr="00714D00">
        <w:rPr>
          <w:rFonts w:ascii="Verdana" w:hAnsi="Verdana"/>
          <w:b/>
          <w:bCs/>
          <w:sz w:val="24"/>
          <w:szCs w:val="24"/>
        </w:rPr>
        <w:t xml:space="preserve">Facilitating informal networks: </w:t>
      </w:r>
      <w:r w:rsidRPr="00714D00">
        <w:rPr>
          <w:rFonts w:ascii="Verdana" w:hAnsi="Verdana"/>
          <w:sz w:val="24"/>
          <w:szCs w:val="24"/>
        </w:rPr>
        <w:t>Involves networking and network management, diplomacy, communication, negotiation and influencing without formal power</w:t>
      </w:r>
    </w:p>
    <w:p w14:paraId="4C5BFEEC" w14:textId="77777777" w:rsidR="00714D00" w:rsidRPr="00714D00" w:rsidRDefault="00714D00" w:rsidP="00714D00">
      <w:pPr>
        <w:pStyle w:val="ListParagraph"/>
        <w:numPr>
          <w:ilvl w:val="0"/>
          <w:numId w:val="35"/>
        </w:numPr>
        <w:suppressAutoHyphens/>
        <w:autoSpaceDN w:val="0"/>
        <w:spacing w:after="0" w:line="240" w:lineRule="auto"/>
        <w:ind w:left="1440"/>
        <w:contextualSpacing w:val="0"/>
        <w:rPr>
          <w:rFonts w:ascii="Verdana" w:hAnsi="Verdana"/>
          <w:sz w:val="24"/>
          <w:szCs w:val="24"/>
        </w:rPr>
      </w:pPr>
      <w:r w:rsidRPr="00714D00">
        <w:rPr>
          <w:rFonts w:ascii="Verdana" w:hAnsi="Verdana"/>
          <w:b/>
          <w:bCs/>
          <w:sz w:val="24"/>
          <w:szCs w:val="24"/>
        </w:rPr>
        <w:t xml:space="preserve">Building and sustaining interpersonal relationships: </w:t>
      </w:r>
      <w:r w:rsidRPr="00714D00">
        <w:rPr>
          <w:rFonts w:ascii="Verdana" w:hAnsi="Verdana"/>
          <w:sz w:val="24"/>
          <w:szCs w:val="24"/>
        </w:rPr>
        <w:t>Involves appreciating diversity. At the heart of this role is the ability to build and sustain effective interpersonal relationships using skills of communication, listening, empathy, negotiation, conflict management and consensus seeking</w:t>
      </w:r>
    </w:p>
    <w:p w14:paraId="06ADA9C4" w14:textId="77777777" w:rsidR="00714D00" w:rsidRPr="00714D00" w:rsidRDefault="00714D00" w:rsidP="00714D00">
      <w:pPr>
        <w:pStyle w:val="ListParagraph"/>
        <w:numPr>
          <w:ilvl w:val="0"/>
          <w:numId w:val="35"/>
        </w:numPr>
        <w:suppressAutoHyphens/>
        <w:autoSpaceDN w:val="0"/>
        <w:spacing w:after="0" w:line="240" w:lineRule="auto"/>
        <w:ind w:left="1440"/>
        <w:contextualSpacing w:val="0"/>
        <w:rPr>
          <w:rFonts w:ascii="Verdana" w:hAnsi="Verdana"/>
          <w:sz w:val="24"/>
          <w:szCs w:val="24"/>
        </w:rPr>
      </w:pPr>
      <w:r w:rsidRPr="00714D00">
        <w:rPr>
          <w:rFonts w:ascii="Verdana" w:hAnsi="Verdana"/>
          <w:b/>
          <w:bCs/>
          <w:sz w:val="24"/>
          <w:szCs w:val="24"/>
        </w:rPr>
        <w:t xml:space="preserve">Identifying and resolving any issues: </w:t>
      </w:r>
      <w:r w:rsidRPr="00714D00">
        <w:rPr>
          <w:rFonts w:ascii="Verdana" w:hAnsi="Verdana"/>
          <w:sz w:val="24"/>
          <w:szCs w:val="24"/>
        </w:rPr>
        <w:t xml:space="preserve">Involves developing new solutions to complex problems evidencing creativity, opportunism and innovation, using a range of particular skills including problem solving, whole systems thinking, communication, risk taking and managing meanings. </w:t>
      </w:r>
    </w:p>
    <w:p w14:paraId="2CD92E9B" w14:textId="77777777" w:rsidR="00402BBF" w:rsidRPr="009A5A35" w:rsidRDefault="00402BBF" w:rsidP="00402BBF">
      <w:pPr>
        <w:pStyle w:val="ListParagraph"/>
        <w:spacing w:after="0" w:line="240" w:lineRule="auto"/>
        <w:ind w:left="1080"/>
        <w:rPr>
          <w:rFonts w:ascii="Verdana" w:hAnsi="Verdana" w:cs="Arial"/>
          <w:sz w:val="24"/>
          <w:szCs w:val="24"/>
        </w:rPr>
      </w:pPr>
    </w:p>
    <w:p w14:paraId="22DDCB93" w14:textId="77777777" w:rsidR="007C570B" w:rsidRPr="009A5A35" w:rsidRDefault="00402BBF" w:rsidP="008C0176">
      <w:pPr>
        <w:spacing w:after="0" w:line="240" w:lineRule="auto"/>
        <w:ind w:left="360"/>
        <w:rPr>
          <w:rFonts w:ascii="Verdana" w:hAnsi="Verdana" w:cs="Arial"/>
          <w:sz w:val="24"/>
          <w:szCs w:val="24"/>
        </w:rPr>
      </w:pPr>
      <w:r w:rsidRPr="009A5A35">
        <w:rPr>
          <w:rFonts w:ascii="Verdana" w:hAnsi="Verdana" w:cs="Arial"/>
          <w:sz w:val="24"/>
          <w:szCs w:val="24"/>
        </w:rPr>
        <w:t>The main purpose of the Framework is to raise awareness in relation to</w:t>
      </w:r>
      <w:r w:rsidR="00BA2253" w:rsidRPr="009A5A35">
        <w:rPr>
          <w:rFonts w:ascii="Verdana" w:hAnsi="Verdana" w:cs="Arial"/>
          <w:sz w:val="24"/>
          <w:szCs w:val="24"/>
        </w:rPr>
        <w:t xml:space="preserve"> the</w:t>
      </w:r>
      <w:r w:rsidRPr="009A5A35">
        <w:rPr>
          <w:rFonts w:ascii="Verdana" w:hAnsi="Verdana" w:cs="Arial"/>
          <w:sz w:val="24"/>
          <w:szCs w:val="24"/>
        </w:rPr>
        <w:t xml:space="preserve"> </w:t>
      </w:r>
      <w:r w:rsidR="00BA2253" w:rsidRPr="009A5A35">
        <w:rPr>
          <w:rFonts w:ascii="Verdana" w:hAnsi="Verdana" w:cs="Arial"/>
          <w:sz w:val="24"/>
          <w:szCs w:val="24"/>
        </w:rPr>
        <w:t>importance of partnership and collaborative working, and to be an aide memoire for colleagues and to ensure that there is a basic level of understanding of the formal partnerships we work within, the Health Board governance in place and the statutory legislation.</w:t>
      </w:r>
    </w:p>
    <w:p w14:paraId="31D78305" w14:textId="77777777" w:rsidR="00BA2253" w:rsidRPr="009A5A35" w:rsidRDefault="00BA2253" w:rsidP="008C0176">
      <w:pPr>
        <w:spacing w:after="0" w:line="240" w:lineRule="auto"/>
        <w:ind w:left="360"/>
        <w:rPr>
          <w:rFonts w:ascii="Verdana" w:hAnsi="Verdana" w:cs="Arial"/>
          <w:sz w:val="24"/>
          <w:szCs w:val="24"/>
        </w:rPr>
      </w:pPr>
    </w:p>
    <w:p w14:paraId="68E0A773" w14:textId="3609CD58" w:rsidR="00D14DFB" w:rsidRDefault="00BA2253" w:rsidP="008C0176">
      <w:pPr>
        <w:spacing w:after="0" w:line="240" w:lineRule="auto"/>
        <w:ind w:left="360"/>
        <w:rPr>
          <w:rFonts w:ascii="Verdana" w:hAnsi="Verdana" w:cs="Arial"/>
          <w:sz w:val="24"/>
          <w:szCs w:val="24"/>
        </w:rPr>
      </w:pPr>
      <w:r w:rsidRPr="009A5A35">
        <w:rPr>
          <w:rFonts w:ascii="Verdana" w:hAnsi="Verdana" w:cs="Arial"/>
          <w:sz w:val="24"/>
          <w:szCs w:val="24"/>
        </w:rPr>
        <w:t>The framework will be reviewed regularly and will mature to reflect the development of the Strategic Partnerships Group and the Population Health &amp; Partnerships Committee.</w:t>
      </w:r>
    </w:p>
    <w:p w14:paraId="60D4D597" w14:textId="77777777" w:rsidR="00D14DFB" w:rsidRPr="009A5A35" w:rsidRDefault="00D14DFB" w:rsidP="00402BBF">
      <w:pPr>
        <w:spacing w:after="0" w:line="240" w:lineRule="auto"/>
        <w:rPr>
          <w:rFonts w:ascii="Verdana" w:hAnsi="Verdana" w:cs="Arial"/>
          <w:sz w:val="24"/>
          <w:szCs w:val="24"/>
        </w:rPr>
      </w:pPr>
    </w:p>
    <w:p w14:paraId="396B9DBC" w14:textId="5BC8612C" w:rsidR="007242E2" w:rsidRPr="009A5A35" w:rsidRDefault="00714D00" w:rsidP="008C0176">
      <w:pPr>
        <w:spacing w:after="0" w:line="240" w:lineRule="auto"/>
        <w:ind w:left="1440" w:hanging="1080"/>
        <w:rPr>
          <w:rFonts w:ascii="Verdana" w:hAnsi="Verdana" w:cs="Arial"/>
          <w:b/>
          <w:sz w:val="24"/>
          <w:szCs w:val="24"/>
        </w:rPr>
      </w:pPr>
      <w:r>
        <w:rPr>
          <w:rFonts w:ascii="Verdana" w:hAnsi="Verdana" w:cs="Arial"/>
          <w:b/>
          <w:sz w:val="24"/>
          <w:szCs w:val="24"/>
        </w:rPr>
        <w:t>2.2.3</w:t>
      </w:r>
      <w:r>
        <w:rPr>
          <w:rFonts w:ascii="Verdana" w:hAnsi="Verdana" w:cs="Arial"/>
          <w:b/>
          <w:sz w:val="24"/>
          <w:szCs w:val="24"/>
        </w:rPr>
        <w:tab/>
      </w:r>
      <w:r w:rsidR="007242E2" w:rsidRPr="009A5A35">
        <w:rPr>
          <w:rFonts w:ascii="Verdana" w:hAnsi="Verdana" w:cs="Arial"/>
          <w:b/>
          <w:sz w:val="24"/>
          <w:szCs w:val="24"/>
        </w:rPr>
        <w:tab/>
        <w:t>Partnership Governance</w:t>
      </w:r>
    </w:p>
    <w:p w14:paraId="708EF98E" w14:textId="77777777" w:rsidR="007242E2" w:rsidRPr="009A5A35" w:rsidRDefault="007242E2" w:rsidP="00402BBF">
      <w:pPr>
        <w:spacing w:after="0" w:line="240" w:lineRule="auto"/>
        <w:rPr>
          <w:rFonts w:ascii="Verdana" w:hAnsi="Verdana" w:cs="Arial"/>
          <w:sz w:val="24"/>
          <w:szCs w:val="24"/>
        </w:rPr>
      </w:pPr>
    </w:p>
    <w:p w14:paraId="3808A8A2" w14:textId="77777777" w:rsidR="007242E2" w:rsidRPr="009A5A35" w:rsidRDefault="007242E2" w:rsidP="008C0176">
      <w:pPr>
        <w:spacing w:after="0" w:line="240" w:lineRule="auto"/>
        <w:ind w:left="360"/>
        <w:rPr>
          <w:rFonts w:ascii="Verdana" w:hAnsi="Verdana" w:cs="Arial"/>
          <w:sz w:val="24"/>
          <w:szCs w:val="24"/>
        </w:rPr>
      </w:pPr>
      <w:r w:rsidRPr="009A5A35">
        <w:rPr>
          <w:rFonts w:ascii="Verdana" w:hAnsi="Verdana" w:cs="Arial"/>
          <w:sz w:val="24"/>
          <w:szCs w:val="24"/>
        </w:rPr>
        <w:t>The diagram below highlights the governance for partnerships including where the Strategic Partnerships Group (SPG) feeds into the governance of the Health Board.  The SPG aligns to the Population Health and Partnerships Committee, and whilst several papers have already been submitted to the Committee by the Partnership Team, members should consider the need for more regular reporting.</w:t>
      </w:r>
    </w:p>
    <w:p w14:paraId="3F3A25FE" w14:textId="77777777" w:rsidR="007242E2" w:rsidRPr="009A5A35" w:rsidRDefault="007242E2" w:rsidP="00402BBF">
      <w:pPr>
        <w:spacing w:after="0" w:line="240" w:lineRule="auto"/>
        <w:rPr>
          <w:rFonts w:ascii="Verdana" w:hAnsi="Verdana" w:cs="Arial"/>
          <w:sz w:val="24"/>
          <w:szCs w:val="24"/>
        </w:rPr>
      </w:pPr>
    </w:p>
    <w:p w14:paraId="34D064A1" w14:textId="77777777" w:rsidR="007242E2" w:rsidRPr="009A5A35" w:rsidRDefault="007242E2" w:rsidP="00402BBF">
      <w:pPr>
        <w:spacing w:after="0" w:line="240" w:lineRule="auto"/>
        <w:rPr>
          <w:rFonts w:ascii="Verdana" w:hAnsi="Verdana" w:cs="Arial"/>
          <w:sz w:val="24"/>
          <w:szCs w:val="24"/>
        </w:rPr>
      </w:pPr>
      <w:r w:rsidRPr="009A5A35">
        <w:rPr>
          <w:rFonts w:ascii="Verdana" w:hAnsi="Verdana" w:cs="Arial"/>
          <w:noProof/>
          <w:lang w:eastAsia="en-GB"/>
        </w:rPr>
        <w:lastRenderedPageBreak/>
        <w:drawing>
          <wp:inline distT="0" distB="0" distL="0" distR="0" wp14:anchorId="4EF3EEE9" wp14:editId="7F214E56">
            <wp:extent cx="6038850" cy="5476875"/>
            <wp:effectExtent l="0" t="0" r="0" b="9525"/>
            <wp:docPr id="3" name="Picture 3" descr="C:\Users\MI111214\AppData\Local\Microsoft\Windows\INetCache\Content.MSO\46FFEB8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111214\AppData\Local\Microsoft\Windows\INetCache\Content.MSO\46FFEB84.t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38850" cy="5476875"/>
                    </a:xfrm>
                    <a:prstGeom prst="rect">
                      <a:avLst/>
                    </a:prstGeom>
                    <a:noFill/>
                    <a:ln>
                      <a:noFill/>
                    </a:ln>
                  </pic:spPr>
                </pic:pic>
              </a:graphicData>
            </a:graphic>
          </wp:inline>
        </w:drawing>
      </w:r>
    </w:p>
    <w:p w14:paraId="39B148C9" w14:textId="07FF9727" w:rsidR="006A2CAD" w:rsidRDefault="006A2CAD" w:rsidP="006A2CAD">
      <w:pPr>
        <w:spacing w:after="0" w:line="240" w:lineRule="auto"/>
        <w:rPr>
          <w:rFonts w:ascii="Verdana" w:hAnsi="Verdana" w:cs="Arial"/>
          <w:b/>
          <w:sz w:val="24"/>
          <w:szCs w:val="24"/>
        </w:rPr>
      </w:pPr>
    </w:p>
    <w:p w14:paraId="01354FF3" w14:textId="2E1E14C4" w:rsidR="00D14DFB" w:rsidRPr="009A5A35" w:rsidRDefault="00714D00" w:rsidP="00D14DFB">
      <w:pPr>
        <w:spacing w:after="0" w:line="240" w:lineRule="auto"/>
        <w:ind w:left="360"/>
        <w:rPr>
          <w:rFonts w:ascii="Verdana" w:hAnsi="Verdana" w:cs="Arial"/>
          <w:b/>
          <w:sz w:val="24"/>
          <w:szCs w:val="24"/>
          <w:shd w:val="clear" w:color="auto" w:fill="FAF9F8"/>
        </w:rPr>
      </w:pPr>
      <w:r>
        <w:rPr>
          <w:rFonts w:ascii="Verdana" w:hAnsi="Verdana" w:cs="Arial"/>
          <w:b/>
          <w:sz w:val="24"/>
          <w:szCs w:val="24"/>
        </w:rPr>
        <w:t>2.3</w:t>
      </w:r>
      <w:r w:rsidR="00D14DFB">
        <w:rPr>
          <w:rFonts w:ascii="Verdana" w:hAnsi="Verdana" w:cs="Arial"/>
          <w:b/>
          <w:sz w:val="24"/>
          <w:szCs w:val="24"/>
        </w:rPr>
        <w:tab/>
      </w:r>
      <w:r w:rsidR="00D14DFB" w:rsidRPr="009A5A35">
        <w:rPr>
          <w:rFonts w:ascii="Verdana" w:hAnsi="Verdana" w:cs="Arial"/>
          <w:b/>
          <w:sz w:val="24"/>
          <w:szCs w:val="24"/>
          <w:shd w:val="clear" w:color="auto" w:fill="FAF9F8"/>
        </w:rPr>
        <w:t>Shared Services Partnership Audit</w:t>
      </w:r>
    </w:p>
    <w:p w14:paraId="7548BF11" w14:textId="77777777" w:rsidR="00D14DFB" w:rsidRPr="009A5A35" w:rsidRDefault="00D14DFB" w:rsidP="00D14DFB">
      <w:pPr>
        <w:spacing w:after="0" w:line="240" w:lineRule="auto"/>
        <w:ind w:left="360"/>
        <w:rPr>
          <w:rFonts w:ascii="Verdana" w:hAnsi="Verdana" w:cs="Arial"/>
          <w:sz w:val="24"/>
          <w:szCs w:val="24"/>
          <w:shd w:val="clear" w:color="auto" w:fill="FAF9F8"/>
        </w:rPr>
      </w:pPr>
    </w:p>
    <w:p w14:paraId="02D6EC50" w14:textId="77777777" w:rsidR="00D14DFB" w:rsidRPr="009A5A35" w:rsidRDefault="00D14DFB" w:rsidP="00D14DFB">
      <w:pPr>
        <w:spacing w:after="0" w:line="240" w:lineRule="auto"/>
        <w:ind w:left="360"/>
        <w:rPr>
          <w:rFonts w:ascii="Verdana" w:hAnsi="Verdana" w:cs="Arial"/>
          <w:sz w:val="24"/>
          <w:szCs w:val="24"/>
          <w:shd w:val="clear" w:color="auto" w:fill="FAF9F8"/>
        </w:rPr>
      </w:pPr>
      <w:r w:rsidRPr="009A5A35">
        <w:rPr>
          <w:rFonts w:ascii="Verdana" w:hAnsi="Verdana" w:cs="Arial"/>
          <w:sz w:val="24"/>
          <w:szCs w:val="24"/>
          <w:shd w:val="clear" w:color="auto" w:fill="FAF9F8"/>
        </w:rPr>
        <w:t>In addition to the development workshops held in the summer of 2023, the Shared Services Partnership undertook an audit of the Health and Social Care Regional Integration Fund (RIF).  The purpose of the Audit is set out below:</w:t>
      </w:r>
    </w:p>
    <w:p w14:paraId="0A345EC1" w14:textId="77777777" w:rsidR="00D14DFB" w:rsidRPr="009A5A35" w:rsidRDefault="00D14DFB" w:rsidP="00D14DFB">
      <w:pPr>
        <w:spacing w:after="0" w:line="240" w:lineRule="auto"/>
        <w:ind w:left="360"/>
        <w:rPr>
          <w:rFonts w:ascii="Verdana" w:hAnsi="Verdana" w:cs="Arial"/>
          <w:sz w:val="24"/>
          <w:szCs w:val="24"/>
          <w:shd w:val="clear" w:color="auto" w:fill="FAF9F8"/>
        </w:rPr>
      </w:pPr>
    </w:p>
    <w:p w14:paraId="1623D39B" w14:textId="77777777" w:rsidR="00D14DFB" w:rsidRPr="009A5A35" w:rsidRDefault="00D14DFB" w:rsidP="00D14DFB">
      <w:pPr>
        <w:spacing w:after="0" w:line="240" w:lineRule="auto"/>
        <w:ind w:left="360"/>
        <w:jc w:val="center"/>
        <w:rPr>
          <w:rFonts w:ascii="Verdana" w:hAnsi="Verdana" w:cs="Arial"/>
          <w:sz w:val="24"/>
          <w:szCs w:val="24"/>
          <w:shd w:val="clear" w:color="auto" w:fill="FAF9F8"/>
        </w:rPr>
      </w:pPr>
      <w:r w:rsidRPr="009A5A35">
        <w:rPr>
          <w:rStyle w:val="normaltextrun"/>
          <w:rFonts w:ascii="Verdana" w:hAnsi="Verdana" w:cs="Arial"/>
          <w:i/>
          <w:color w:val="000000"/>
          <w:sz w:val="24"/>
          <w:szCs w:val="24"/>
          <w:shd w:val="clear" w:color="auto" w:fill="FFFFFF"/>
        </w:rPr>
        <w:t>To review the arrangements the health board has in place to engage with the projects and initiatives supported by the Health and Social Care Regional Integration Fund (RIF), and to ensure projects are being used effectively to deliver sustainable services that achieve better outcomes for service users</w:t>
      </w:r>
      <w:r w:rsidRPr="009A5A35">
        <w:rPr>
          <w:rStyle w:val="normaltextrun"/>
          <w:rFonts w:ascii="Verdana" w:hAnsi="Verdana" w:cs="Arial"/>
          <w:color w:val="000000"/>
          <w:sz w:val="24"/>
          <w:szCs w:val="24"/>
          <w:shd w:val="clear" w:color="auto" w:fill="FFFFFF"/>
        </w:rPr>
        <w:t>.</w:t>
      </w:r>
      <w:r w:rsidRPr="009A5A35">
        <w:rPr>
          <w:rStyle w:val="eop"/>
          <w:rFonts w:ascii="Verdana" w:hAnsi="Verdana" w:cs="Arial"/>
          <w:color w:val="000000"/>
          <w:sz w:val="24"/>
          <w:szCs w:val="24"/>
          <w:shd w:val="clear" w:color="auto" w:fill="FFFFFF"/>
        </w:rPr>
        <w:t> </w:t>
      </w:r>
    </w:p>
    <w:p w14:paraId="7779A255" w14:textId="77777777" w:rsidR="00D14DFB" w:rsidRPr="009A5A35" w:rsidRDefault="00D14DFB" w:rsidP="00D14DFB">
      <w:pPr>
        <w:spacing w:after="0" w:line="240" w:lineRule="auto"/>
        <w:ind w:left="360"/>
        <w:rPr>
          <w:rFonts w:ascii="Verdana" w:hAnsi="Verdana" w:cs="Arial"/>
          <w:sz w:val="24"/>
          <w:szCs w:val="24"/>
          <w:shd w:val="clear" w:color="auto" w:fill="FAF9F8"/>
        </w:rPr>
      </w:pPr>
    </w:p>
    <w:p w14:paraId="1055A150" w14:textId="38D9B039" w:rsidR="00D14DFB" w:rsidRPr="009A5A35" w:rsidRDefault="00D14DFB" w:rsidP="00D14DFB">
      <w:pPr>
        <w:spacing w:after="0" w:line="240" w:lineRule="auto"/>
        <w:ind w:left="360"/>
        <w:rPr>
          <w:rFonts w:ascii="Verdana" w:hAnsi="Verdana" w:cs="Arial"/>
          <w:sz w:val="24"/>
          <w:szCs w:val="24"/>
          <w:shd w:val="clear" w:color="auto" w:fill="FAF9F8"/>
        </w:rPr>
      </w:pPr>
      <w:r w:rsidRPr="009A5A35">
        <w:rPr>
          <w:rFonts w:ascii="Verdana" w:hAnsi="Verdana" w:cs="Arial"/>
          <w:sz w:val="24"/>
          <w:szCs w:val="24"/>
          <w:shd w:val="clear" w:color="auto" w:fill="FAF9F8"/>
        </w:rPr>
        <w:t xml:space="preserve">The matters arising within the Audit are set-out below and the full report is attached as </w:t>
      </w:r>
      <w:r w:rsidR="008C0176">
        <w:rPr>
          <w:rFonts w:ascii="Verdana" w:hAnsi="Verdana" w:cs="Arial"/>
          <w:sz w:val="24"/>
          <w:szCs w:val="24"/>
        </w:rPr>
        <w:t>appendix 3</w:t>
      </w:r>
      <w:r w:rsidRPr="00813802">
        <w:rPr>
          <w:rFonts w:ascii="Verdana" w:hAnsi="Verdana" w:cs="Arial"/>
          <w:sz w:val="24"/>
          <w:szCs w:val="24"/>
        </w:rPr>
        <w:t>:</w:t>
      </w:r>
    </w:p>
    <w:p w14:paraId="401A30B0" w14:textId="77777777" w:rsidR="00D14DFB" w:rsidRPr="009A5A35" w:rsidRDefault="00D14DFB" w:rsidP="00D14DFB">
      <w:pPr>
        <w:spacing w:after="0" w:line="240" w:lineRule="auto"/>
        <w:rPr>
          <w:rFonts w:ascii="Verdana" w:hAnsi="Verdana" w:cs="Arial"/>
          <w:sz w:val="24"/>
          <w:szCs w:val="24"/>
          <w:shd w:val="clear" w:color="auto" w:fill="FAF9F8"/>
        </w:rPr>
      </w:pPr>
    </w:p>
    <w:p w14:paraId="47CA935F" w14:textId="77777777" w:rsidR="00D14DFB" w:rsidRPr="009A5A35" w:rsidRDefault="00D14DFB" w:rsidP="00D14DFB">
      <w:pPr>
        <w:pStyle w:val="ListParagraph"/>
        <w:numPr>
          <w:ilvl w:val="0"/>
          <w:numId w:val="23"/>
        </w:numPr>
        <w:spacing w:after="0" w:line="240" w:lineRule="auto"/>
        <w:rPr>
          <w:rFonts w:ascii="Verdana" w:hAnsi="Verdana" w:cs="Arial"/>
          <w:sz w:val="24"/>
          <w:szCs w:val="24"/>
          <w:shd w:val="clear" w:color="auto" w:fill="FAF9F8"/>
        </w:rPr>
      </w:pPr>
      <w:r w:rsidRPr="009A5A35">
        <w:rPr>
          <w:rFonts w:ascii="Verdana" w:hAnsi="Verdana" w:cs="Arial"/>
          <w:b/>
          <w:sz w:val="24"/>
          <w:szCs w:val="24"/>
          <w:shd w:val="clear" w:color="auto" w:fill="FAF9F8"/>
        </w:rPr>
        <w:lastRenderedPageBreak/>
        <w:t>Memorandum of Understanding</w:t>
      </w:r>
      <w:r w:rsidRPr="009A5A35">
        <w:rPr>
          <w:rFonts w:ascii="Verdana" w:hAnsi="Verdana" w:cs="Arial"/>
          <w:sz w:val="24"/>
          <w:szCs w:val="24"/>
          <w:shd w:val="clear" w:color="auto" w:fill="FAF9F8"/>
        </w:rPr>
        <w:t> - The memorandum of understanding between Regional Partnership Board partners has not been updated to reflect the change to RIF from the Integrated Care Fund.</w:t>
      </w:r>
    </w:p>
    <w:p w14:paraId="41848FA2" w14:textId="77777777" w:rsidR="00D14DFB" w:rsidRPr="009A5A35" w:rsidRDefault="00D14DFB" w:rsidP="00D14DFB">
      <w:pPr>
        <w:pStyle w:val="ListParagraph"/>
        <w:numPr>
          <w:ilvl w:val="0"/>
          <w:numId w:val="23"/>
        </w:numPr>
        <w:spacing w:after="0" w:line="240" w:lineRule="auto"/>
        <w:rPr>
          <w:rFonts w:ascii="Verdana" w:hAnsi="Verdana" w:cs="Arial"/>
          <w:sz w:val="24"/>
          <w:szCs w:val="24"/>
          <w:shd w:val="clear" w:color="auto" w:fill="FAF9F8"/>
        </w:rPr>
      </w:pPr>
      <w:r w:rsidRPr="009A5A35">
        <w:rPr>
          <w:rFonts w:ascii="Verdana" w:hAnsi="Verdana" w:cs="Arial"/>
          <w:b/>
          <w:sz w:val="24"/>
          <w:szCs w:val="24"/>
          <w:shd w:val="clear" w:color="auto" w:fill="FAF9F8"/>
        </w:rPr>
        <w:t>Collaborative Working Framework</w:t>
      </w:r>
      <w:r w:rsidRPr="009A5A35">
        <w:rPr>
          <w:rFonts w:ascii="Verdana" w:hAnsi="Verdana" w:cs="Arial"/>
          <w:sz w:val="24"/>
          <w:szCs w:val="24"/>
          <w:shd w:val="clear" w:color="auto" w:fill="FAF9F8"/>
        </w:rPr>
        <w:t> - The health board has refreshed its approach to partnership working, but the Collaborative Working Framework is yet to be drafted.</w:t>
      </w:r>
    </w:p>
    <w:p w14:paraId="158717D1" w14:textId="77777777" w:rsidR="00D14DFB" w:rsidRPr="009A5A35" w:rsidRDefault="00D14DFB" w:rsidP="00D14DFB">
      <w:pPr>
        <w:pStyle w:val="ListParagraph"/>
        <w:numPr>
          <w:ilvl w:val="0"/>
          <w:numId w:val="23"/>
        </w:numPr>
        <w:spacing w:after="0" w:line="240" w:lineRule="auto"/>
        <w:rPr>
          <w:rFonts w:ascii="Verdana" w:hAnsi="Verdana" w:cs="Arial"/>
          <w:sz w:val="24"/>
          <w:szCs w:val="24"/>
          <w:shd w:val="clear" w:color="auto" w:fill="FAF9F8"/>
        </w:rPr>
      </w:pPr>
      <w:r w:rsidRPr="009A5A35">
        <w:rPr>
          <w:rFonts w:ascii="Verdana" w:hAnsi="Verdana" w:cs="Arial"/>
          <w:b/>
          <w:sz w:val="24"/>
          <w:szCs w:val="24"/>
          <w:shd w:val="clear" w:color="auto" w:fill="FAF9F8"/>
        </w:rPr>
        <w:t>Formalisation of Strategic Partnerships Group reporting arrangements</w:t>
      </w:r>
      <w:r w:rsidRPr="009A5A35">
        <w:rPr>
          <w:rFonts w:ascii="Verdana" w:hAnsi="Verdana" w:cs="Arial"/>
          <w:sz w:val="24"/>
          <w:szCs w:val="24"/>
          <w:shd w:val="clear" w:color="auto" w:fill="FAF9F8"/>
        </w:rPr>
        <w:t xml:space="preserve"> - A new Strategic Partnership Group has been established and enhancing its reporting arrangements could address previous gaps in monitoring and reporting on RIF schemes. </w:t>
      </w:r>
    </w:p>
    <w:p w14:paraId="7AA957DB" w14:textId="77777777" w:rsidR="00D14DFB" w:rsidRPr="009A5A35" w:rsidRDefault="00D14DFB" w:rsidP="00D14DFB">
      <w:pPr>
        <w:pStyle w:val="ListParagraph"/>
        <w:numPr>
          <w:ilvl w:val="0"/>
          <w:numId w:val="23"/>
        </w:numPr>
        <w:spacing w:after="0" w:line="240" w:lineRule="auto"/>
        <w:rPr>
          <w:rFonts w:ascii="Verdana" w:hAnsi="Verdana" w:cs="Arial"/>
          <w:sz w:val="24"/>
          <w:szCs w:val="24"/>
          <w:shd w:val="clear" w:color="auto" w:fill="FAF9F8"/>
        </w:rPr>
      </w:pPr>
      <w:r w:rsidRPr="009A5A35">
        <w:rPr>
          <w:rFonts w:ascii="Verdana" w:hAnsi="Verdana" w:cs="Arial"/>
          <w:b/>
          <w:sz w:val="24"/>
          <w:szCs w:val="24"/>
          <w:shd w:val="clear" w:color="auto" w:fill="FAF9F8"/>
        </w:rPr>
        <w:t>Health Board representative feedback on the evaluation process</w:t>
      </w:r>
      <w:r w:rsidRPr="009A5A35">
        <w:rPr>
          <w:rFonts w:ascii="Verdana" w:hAnsi="Verdana" w:cs="Arial"/>
          <w:sz w:val="24"/>
          <w:szCs w:val="24"/>
          <w:shd w:val="clear" w:color="auto" w:fill="FAF9F8"/>
        </w:rPr>
        <w:t> - Health board representatives have identified enhancements to the current</w:t>
      </w:r>
      <w:r w:rsidRPr="009A5A35">
        <w:rPr>
          <w:rStyle w:val="normaltextrun"/>
          <w:rFonts w:ascii="Verdana" w:hAnsi="Verdana" w:cs="Arial"/>
          <w:color w:val="000000"/>
          <w:position w:val="1"/>
          <w:sz w:val="28"/>
          <w:szCs w:val="28"/>
          <w:shd w:val="clear" w:color="auto" w:fill="F5F5F5"/>
        </w:rPr>
        <w:t xml:space="preserve"> </w:t>
      </w:r>
      <w:r w:rsidRPr="009A5A35">
        <w:rPr>
          <w:rStyle w:val="normaltextrun"/>
          <w:rFonts w:ascii="Verdana" w:hAnsi="Verdana" w:cs="Arial"/>
          <w:color w:val="000000"/>
          <w:position w:val="1"/>
          <w:sz w:val="24"/>
          <w:szCs w:val="24"/>
          <w:shd w:val="clear" w:color="auto" w:fill="F5F5F5"/>
        </w:rPr>
        <w:t>evaluation process, and the health board should engage with partners to consider these.  </w:t>
      </w:r>
    </w:p>
    <w:p w14:paraId="4D9C6FD5" w14:textId="77777777" w:rsidR="00D14DFB" w:rsidRPr="009A5A35" w:rsidRDefault="00D14DFB" w:rsidP="00D14DFB">
      <w:pPr>
        <w:pStyle w:val="ListParagraph"/>
        <w:numPr>
          <w:ilvl w:val="0"/>
          <w:numId w:val="23"/>
        </w:numPr>
        <w:spacing w:after="0" w:line="240" w:lineRule="auto"/>
        <w:rPr>
          <w:rFonts w:ascii="Verdana" w:hAnsi="Verdana" w:cs="Arial"/>
          <w:sz w:val="24"/>
          <w:szCs w:val="24"/>
          <w:shd w:val="clear" w:color="auto" w:fill="FAF9F8"/>
        </w:rPr>
      </w:pPr>
      <w:r w:rsidRPr="009A5A35">
        <w:rPr>
          <w:rFonts w:ascii="Verdana" w:hAnsi="Verdana" w:cs="Arial"/>
          <w:b/>
          <w:sz w:val="24"/>
          <w:szCs w:val="24"/>
          <w:shd w:val="clear" w:color="auto" w:fill="FAF9F8"/>
        </w:rPr>
        <w:t>Action to develop a Health Board partnership risk</w:t>
      </w:r>
      <w:r w:rsidRPr="009A5A35">
        <w:rPr>
          <w:rFonts w:ascii="Verdana" w:hAnsi="Verdana" w:cs="Arial"/>
          <w:sz w:val="24"/>
          <w:szCs w:val="24"/>
          <w:shd w:val="clear" w:color="auto" w:fill="FAF9F8"/>
        </w:rPr>
        <w:t> </w:t>
      </w:r>
      <w:r w:rsidRPr="009A5A35">
        <w:rPr>
          <w:rFonts w:ascii="Arial" w:hAnsi="Arial" w:cs="Arial"/>
          <w:sz w:val="24"/>
          <w:szCs w:val="24"/>
          <w:shd w:val="clear" w:color="auto" w:fill="FAF9F8"/>
        </w:rPr>
        <w:t>​​</w:t>
      </w:r>
    </w:p>
    <w:p w14:paraId="057B2137" w14:textId="77777777" w:rsidR="00D14DFB" w:rsidRPr="009A5A35" w:rsidRDefault="00D14DFB" w:rsidP="00D14DFB">
      <w:pPr>
        <w:spacing w:after="0" w:line="240" w:lineRule="auto"/>
        <w:rPr>
          <w:rFonts w:ascii="Verdana" w:hAnsi="Verdana" w:cs="Arial"/>
          <w:sz w:val="24"/>
          <w:szCs w:val="24"/>
          <w:shd w:val="clear" w:color="auto" w:fill="FAF9F8"/>
        </w:rPr>
      </w:pPr>
    </w:p>
    <w:p w14:paraId="5FB5DE7F" w14:textId="2D495C4E" w:rsidR="00D14DFB" w:rsidRPr="009A5A35" w:rsidRDefault="00D14DFB" w:rsidP="00D14DFB">
      <w:pPr>
        <w:spacing w:after="0" w:line="240" w:lineRule="auto"/>
        <w:ind w:left="360"/>
        <w:rPr>
          <w:rFonts w:ascii="Verdana" w:hAnsi="Verdana" w:cs="Arial"/>
          <w:sz w:val="24"/>
          <w:szCs w:val="24"/>
          <w:shd w:val="clear" w:color="auto" w:fill="FAF9F8"/>
        </w:rPr>
      </w:pPr>
      <w:r w:rsidRPr="009A5A35">
        <w:rPr>
          <w:rFonts w:ascii="Verdana" w:hAnsi="Verdana" w:cs="Arial"/>
          <w:sz w:val="24"/>
          <w:szCs w:val="24"/>
          <w:shd w:val="clear" w:color="auto" w:fill="FAF9F8"/>
        </w:rPr>
        <w:t>Good progress has been made to address the matters arising and all have been pr</w:t>
      </w:r>
      <w:r w:rsidR="008C0176">
        <w:rPr>
          <w:rFonts w:ascii="Verdana" w:hAnsi="Verdana" w:cs="Arial"/>
          <w:sz w:val="24"/>
          <w:szCs w:val="24"/>
          <w:shd w:val="clear" w:color="auto" w:fill="FAF9F8"/>
        </w:rPr>
        <w:t>ogressed, attached as appendix 4</w:t>
      </w:r>
      <w:r w:rsidRPr="009A5A35">
        <w:rPr>
          <w:rFonts w:ascii="Verdana" w:hAnsi="Verdana" w:cs="Arial"/>
          <w:sz w:val="24"/>
          <w:szCs w:val="24"/>
          <w:shd w:val="clear" w:color="auto" w:fill="FAF9F8"/>
        </w:rPr>
        <w:t xml:space="preserve"> is the latest summary provided to the Audit Committee.  There are two areas that require further attention as follows:</w:t>
      </w:r>
    </w:p>
    <w:p w14:paraId="5F258BB8" w14:textId="77777777" w:rsidR="00D14DFB" w:rsidRPr="009A5A35" w:rsidRDefault="00D14DFB" w:rsidP="00D14DFB">
      <w:pPr>
        <w:spacing w:after="0" w:line="240" w:lineRule="auto"/>
        <w:ind w:left="360"/>
        <w:rPr>
          <w:rFonts w:ascii="Verdana" w:hAnsi="Verdana" w:cs="Arial"/>
          <w:sz w:val="24"/>
          <w:szCs w:val="24"/>
          <w:shd w:val="clear" w:color="auto" w:fill="FAF9F8"/>
        </w:rPr>
      </w:pPr>
    </w:p>
    <w:p w14:paraId="3E6E0D07" w14:textId="77777777" w:rsidR="00D14DFB" w:rsidRPr="009A5A35" w:rsidRDefault="00D14DFB" w:rsidP="00D14DFB">
      <w:pPr>
        <w:pStyle w:val="ListParagraph"/>
        <w:numPr>
          <w:ilvl w:val="0"/>
          <w:numId w:val="25"/>
        </w:numPr>
        <w:spacing w:after="0" w:line="240" w:lineRule="auto"/>
        <w:rPr>
          <w:rFonts w:ascii="Verdana" w:hAnsi="Verdana" w:cs="Arial"/>
          <w:sz w:val="24"/>
          <w:szCs w:val="24"/>
          <w:shd w:val="clear" w:color="auto" w:fill="FAF9F8"/>
        </w:rPr>
      </w:pPr>
      <w:r w:rsidRPr="009A5A35">
        <w:rPr>
          <w:rFonts w:ascii="Verdana" w:hAnsi="Verdana" w:cs="Arial"/>
          <w:b/>
          <w:sz w:val="24"/>
          <w:szCs w:val="24"/>
          <w:shd w:val="clear" w:color="auto" w:fill="FAF9F8"/>
        </w:rPr>
        <w:t>Memorandum of Understanding (MOU)</w:t>
      </w:r>
      <w:r w:rsidRPr="009A5A35">
        <w:rPr>
          <w:rFonts w:ascii="Verdana" w:hAnsi="Verdana" w:cs="Arial"/>
          <w:sz w:val="24"/>
          <w:szCs w:val="24"/>
          <w:shd w:val="clear" w:color="auto" w:fill="FAF9F8"/>
        </w:rPr>
        <w:t>.  The MOU has been updated by the West Glamorgan Regional Partnership Board (WGRPB) and the Health Board contributed to that update providing feedback.  Subsequently the Health Board as banker of the RIF has updated its own Standing Operating Procedure.  There is an outstanding action to take the updated documents through the Health Board’s Management Board and arrangements are being made for this to be completed in December</w:t>
      </w:r>
    </w:p>
    <w:p w14:paraId="1EF690B3" w14:textId="4A0FE93B" w:rsidR="00D14DFB" w:rsidRPr="00813802" w:rsidRDefault="00D14DFB" w:rsidP="00D14DFB">
      <w:pPr>
        <w:pStyle w:val="ListParagraph"/>
        <w:numPr>
          <w:ilvl w:val="0"/>
          <w:numId w:val="25"/>
        </w:numPr>
        <w:spacing w:after="0" w:line="240" w:lineRule="auto"/>
        <w:rPr>
          <w:rFonts w:ascii="Verdana" w:hAnsi="Verdana" w:cs="Arial"/>
          <w:sz w:val="24"/>
          <w:szCs w:val="24"/>
          <w:shd w:val="clear" w:color="auto" w:fill="FAF9F8"/>
        </w:rPr>
      </w:pPr>
      <w:r w:rsidRPr="009A5A35">
        <w:rPr>
          <w:rFonts w:ascii="Verdana" w:hAnsi="Verdana" w:cs="Arial"/>
          <w:b/>
          <w:sz w:val="24"/>
          <w:szCs w:val="24"/>
          <w:shd w:val="clear" w:color="auto" w:fill="FAF9F8"/>
        </w:rPr>
        <w:t>Health Board representative feedback on the evaluation process</w:t>
      </w:r>
      <w:r w:rsidRPr="009A5A35">
        <w:rPr>
          <w:rFonts w:ascii="Verdana" w:hAnsi="Verdana" w:cs="Arial"/>
          <w:sz w:val="24"/>
          <w:szCs w:val="24"/>
          <w:shd w:val="clear" w:color="auto" w:fill="FAF9F8"/>
        </w:rPr>
        <w:t xml:space="preserve">.  As this is a West Glamorgan Regional Partnership Board (WGRPB) process, it is challenging to influence outside of the WGRPB governance and so the priority has been to ensure good visibility on the Programme Boards where the evaluation takes place and that this information is shared via the SPG.  The membership of the WGRPB Programme Boards now includes senior representation from the Health Board – see attached as </w:t>
      </w:r>
      <w:r w:rsidR="008C0176">
        <w:rPr>
          <w:rFonts w:ascii="Verdana" w:hAnsi="Verdana" w:cs="Arial"/>
          <w:sz w:val="24"/>
          <w:szCs w:val="24"/>
          <w:shd w:val="clear" w:color="auto" w:fill="FAF9F8"/>
        </w:rPr>
        <w:t>appendix 5</w:t>
      </w:r>
      <w:r w:rsidRPr="00813802">
        <w:rPr>
          <w:rFonts w:ascii="Verdana" w:hAnsi="Verdana" w:cs="Arial"/>
          <w:sz w:val="24"/>
          <w:szCs w:val="24"/>
          <w:shd w:val="clear" w:color="auto" w:fill="FAF9F8"/>
        </w:rPr>
        <w:t>, and the RIF is included on the SPG as a regular agenda item.  It is acknowledged</w:t>
      </w:r>
      <w:r w:rsidRPr="009A5A35">
        <w:rPr>
          <w:rFonts w:ascii="Verdana" w:hAnsi="Verdana" w:cs="Arial"/>
          <w:sz w:val="24"/>
          <w:szCs w:val="24"/>
          <w:shd w:val="clear" w:color="auto" w:fill="FAF9F8"/>
        </w:rPr>
        <w:t xml:space="preserve"> that this is a process that requires further development.</w:t>
      </w:r>
    </w:p>
    <w:p w14:paraId="73565BDB" w14:textId="187BF729" w:rsidR="00D14DFB" w:rsidRDefault="00D14DFB" w:rsidP="006A2CAD">
      <w:pPr>
        <w:spacing w:after="0" w:line="240" w:lineRule="auto"/>
        <w:rPr>
          <w:rFonts w:ascii="Verdana" w:hAnsi="Verdana" w:cs="Arial"/>
          <w:b/>
          <w:sz w:val="24"/>
          <w:szCs w:val="24"/>
        </w:rPr>
      </w:pPr>
    </w:p>
    <w:p w14:paraId="66C5AFB1" w14:textId="77777777" w:rsidR="00D14DFB" w:rsidRDefault="00D14DFB" w:rsidP="006A2CAD">
      <w:pPr>
        <w:spacing w:after="0" w:line="240" w:lineRule="auto"/>
        <w:rPr>
          <w:rFonts w:ascii="Verdana" w:hAnsi="Verdana" w:cs="Arial"/>
          <w:b/>
          <w:sz w:val="24"/>
          <w:szCs w:val="24"/>
        </w:rPr>
      </w:pPr>
    </w:p>
    <w:p w14:paraId="77A28218" w14:textId="77777777" w:rsidR="00D14DFB" w:rsidRPr="009A5A35" w:rsidRDefault="00D14DFB" w:rsidP="006A2CAD">
      <w:pPr>
        <w:spacing w:after="0" w:line="240" w:lineRule="auto"/>
        <w:rPr>
          <w:rFonts w:ascii="Verdana" w:hAnsi="Verdana" w:cs="Arial"/>
          <w:b/>
          <w:sz w:val="24"/>
          <w:szCs w:val="24"/>
        </w:rPr>
      </w:pPr>
    </w:p>
    <w:p w14:paraId="614207C2" w14:textId="77777777" w:rsidR="00653AEC" w:rsidRPr="009A5A35" w:rsidRDefault="00653AEC" w:rsidP="00714D00">
      <w:pPr>
        <w:pStyle w:val="ListParagraph"/>
        <w:numPr>
          <w:ilvl w:val="0"/>
          <w:numId w:val="33"/>
        </w:numPr>
        <w:spacing w:after="0" w:line="240" w:lineRule="auto"/>
        <w:rPr>
          <w:rFonts w:ascii="Verdana" w:hAnsi="Verdana" w:cs="Arial"/>
          <w:b/>
          <w:sz w:val="24"/>
          <w:szCs w:val="24"/>
        </w:rPr>
      </w:pPr>
      <w:r w:rsidRPr="009A5A35">
        <w:rPr>
          <w:rFonts w:ascii="Verdana" w:hAnsi="Verdana" w:cs="Arial"/>
          <w:b/>
          <w:sz w:val="24"/>
          <w:szCs w:val="24"/>
        </w:rPr>
        <w:lastRenderedPageBreak/>
        <w:t>GOVERNANCE AND RISK ISSUES</w:t>
      </w:r>
    </w:p>
    <w:p w14:paraId="3D3074EB" w14:textId="77777777" w:rsidR="00BA2253" w:rsidRPr="009A5A35" w:rsidRDefault="00BA2253" w:rsidP="00BA2253">
      <w:pPr>
        <w:pStyle w:val="ListParagraph"/>
        <w:spacing w:after="0" w:line="240" w:lineRule="auto"/>
        <w:rPr>
          <w:rFonts w:ascii="Verdana" w:hAnsi="Verdana" w:cs="Arial"/>
          <w:b/>
          <w:sz w:val="24"/>
          <w:szCs w:val="24"/>
        </w:rPr>
      </w:pPr>
    </w:p>
    <w:p w14:paraId="0702343D" w14:textId="77777777" w:rsidR="00BA2253" w:rsidRPr="009A5A35" w:rsidRDefault="00BA2253" w:rsidP="00BA2253">
      <w:pPr>
        <w:spacing w:after="0" w:line="240" w:lineRule="auto"/>
        <w:rPr>
          <w:rFonts w:ascii="Verdana" w:hAnsi="Verdana" w:cs="Arial"/>
          <w:sz w:val="24"/>
          <w:szCs w:val="24"/>
        </w:rPr>
      </w:pPr>
      <w:r w:rsidRPr="009A5A35">
        <w:rPr>
          <w:rFonts w:ascii="Verdana" w:hAnsi="Verdana" w:cs="Arial"/>
          <w:sz w:val="24"/>
          <w:szCs w:val="24"/>
        </w:rPr>
        <w:t>The report sets out an approach to Partnerships and Collaborative working that has been progressed over the last 18 months and is supported by colleagues across the Health Board.</w:t>
      </w:r>
    </w:p>
    <w:p w14:paraId="7A9ACBF8" w14:textId="77777777" w:rsidR="00BA2253" w:rsidRPr="009A5A35" w:rsidRDefault="00BA2253" w:rsidP="00BA2253">
      <w:pPr>
        <w:spacing w:after="0" w:line="240" w:lineRule="auto"/>
        <w:rPr>
          <w:rFonts w:ascii="Verdana" w:hAnsi="Verdana" w:cs="Arial"/>
          <w:sz w:val="24"/>
          <w:szCs w:val="24"/>
        </w:rPr>
      </w:pPr>
    </w:p>
    <w:p w14:paraId="1F8FD1B2" w14:textId="77777777" w:rsidR="00BA2253" w:rsidRPr="009A5A35" w:rsidRDefault="00BA2253" w:rsidP="00BA2253">
      <w:pPr>
        <w:spacing w:after="0" w:line="240" w:lineRule="auto"/>
        <w:rPr>
          <w:rFonts w:ascii="Verdana" w:hAnsi="Verdana" w:cs="Arial"/>
          <w:sz w:val="24"/>
          <w:szCs w:val="24"/>
        </w:rPr>
      </w:pPr>
      <w:r w:rsidRPr="009A5A35">
        <w:rPr>
          <w:rFonts w:ascii="Verdana" w:hAnsi="Verdana" w:cs="Arial"/>
          <w:sz w:val="24"/>
          <w:szCs w:val="24"/>
        </w:rPr>
        <w:t xml:space="preserve">Poor partnership relationships </w:t>
      </w:r>
      <w:proofErr w:type="gramStart"/>
      <w:r w:rsidRPr="009A5A35">
        <w:rPr>
          <w:rFonts w:ascii="Verdana" w:hAnsi="Verdana" w:cs="Arial"/>
          <w:sz w:val="24"/>
          <w:szCs w:val="24"/>
        </w:rPr>
        <w:t>is</w:t>
      </w:r>
      <w:proofErr w:type="gramEnd"/>
      <w:r w:rsidRPr="009A5A35">
        <w:rPr>
          <w:rFonts w:ascii="Verdana" w:hAnsi="Verdana" w:cs="Arial"/>
          <w:sz w:val="24"/>
          <w:szCs w:val="24"/>
        </w:rPr>
        <w:t xml:space="preserve"> a risk included on the risk register, and the work programme set-out in this report provides some mitigation to that risk.    </w:t>
      </w:r>
    </w:p>
    <w:p w14:paraId="6B6C6304" w14:textId="77777777" w:rsidR="00BA2253" w:rsidRPr="009A5A35" w:rsidRDefault="00BA2253" w:rsidP="00BA2253">
      <w:pPr>
        <w:spacing w:after="0" w:line="240" w:lineRule="auto"/>
        <w:rPr>
          <w:rFonts w:ascii="Verdana" w:hAnsi="Verdana" w:cs="Arial"/>
          <w:sz w:val="24"/>
          <w:szCs w:val="24"/>
        </w:rPr>
      </w:pPr>
    </w:p>
    <w:p w14:paraId="381F89FD" w14:textId="77777777" w:rsidR="00BA2253" w:rsidRPr="009A5A35" w:rsidRDefault="00BA2253" w:rsidP="00BA2253">
      <w:pPr>
        <w:spacing w:after="0" w:line="240" w:lineRule="auto"/>
        <w:rPr>
          <w:rFonts w:ascii="Verdana" w:hAnsi="Verdana" w:cs="Arial"/>
          <w:sz w:val="24"/>
          <w:szCs w:val="24"/>
        </w:rPr>
      </w:pPr>
      <w:r w:rsidRPr="009A5A35">
        <w:rPr>
          <w:rFonts w:ascii="Verdana" w:hAnsi="Verdana" w:cs="Arial"/>
          <w:sz w:val="24"/>
          <w:szCs w:val="24"/>
        </w:rPr>
        <w:t>It is important that the Framework has visibility and socialised within the corporate teams and the service delivery groups.</w:t>
      </w:r>
    </w:p>
    <w:p w14:paraId="06FAC06C" w14:textId="2961B20A" w:rsidR="00813802" w:rsidRPr="009A5A35" w:rsidRDefault="00813802" w:rsidP="00BA2253">
      <w:pPr>
        <w:spacing w:after="0" w:line="240" w:lineRule="auto"/>
        <w:rPr>
          <w:rFonts w:ascii="Verdana" w:hAnsi="Verdana" w:cs="Arial"/>
          <w:b/>
          <w:sz w:val="24"/>
          <w:szCs w:val="24"/>
        </w:rPr>
      </w:pPr>
    </w:p>
    <w:p w14:paraId="5CB4AC99" w14:textId="77777777" w:rsidR="00653AEC" w:rsidRPr="009A5A35" w:rsidRDefault="00653AEC" w:rsidP="00714D00">
      <w:pPr>
        <w:pStyle w:val="ListParagraph"/>
        <w:numPr>
          <w:ilvl w:val="0"/>
          <w:numId w:val="33"/>
        </w:numPr>
        <w:spacing w:after="0" w:line="240" w:lineRule="auto"/>
        <w:rPr>
          <w:rFonts w:ascii="Verdana" w:hAnsi="Verdana" w:cs="Arial"/>
          <w:b/>
          <w:sz w:val="24"/>
          <w:szCs w:val="24"/>
        </w:rPr>
      </w:pPr>
      <w:r w:rsidRPr="009A5A35">
        <w:rPr>
          <w:rFonts w:ascii="Verdana" w:hAnsi="Verdana" w:cs="Arial"/>
          <w:b/>
          <w:sz w:val="24"/>
          <w:szCs w:val="24"/>
        </w:rPr>
        <w:t xml:space="preserve"> FINANCIAL IMPLICATIONS</w:t>
      </w:r>
    </w:p>
    <w:p w14:paraId="1A4E60B8" w14:textId="77777777" w:rsidR="00653AEC" w:rsidRPr="009A5A35" w:rsidRDefault="00653AEC" w:rsidP="00653AEC">
      <w:pPr>
        <w:pStyle w:val="ListParagraph"/>
        <w:spacing w:after="0" w:line="240" w:lineRule="auto"/>
        <w:rPr>
          <w:rFonts w:ascii="Verdana" w:hAnsi="Verdana" w:cs="Arial"/>
          <w:b/>
          <w:sz w:val="24"/>
          <w:szCs w:val="24"/>
        </w:rPr>
      </w:pPr>
    </w:p>
    <w:p w14:paraId="4BE14557" w14:textId="77777777" w:rsidR="0086525D" w:rsidRPr="00813802" w:rsidRDefault="00BA2253" w:rsidP="00813802">
      <w:pPr>
        <w:spacing w:after="0" w:line="240" w:lineRule="auto"/>
        <w:rPr>
          <w:rFonts w:ascii="Verdana" w:hAnsi="Verdana" w:cs="Arial"/>
          <w:sz w:val="24"/>
          <w:szCs w:val="24"/>
        </w:rPr>
      </w:pPr>
      <w:r w:rsidRPr="009A5A35">
        <w:rPr>
          <w:rFonts w:ascii="Verdana" w:hAnsi="Verdana" w:cs="Arial"/>
          <w:sz w:val="24"/>
          <w:szCs w:val="24"/>
        </w:rPr>
        <w:t>There are no direct financial implications as a result of this report, however the work programme in relation to Partnerships is a key enabler to the Health Board becoming a productive partner</w:t>
      </w:r>
      <w:r w:rsidR="0086525D" w:rsidRPr="009A5A35">
        <w:rPr>
          <w:rFonts w:ascii="Verdana" w:hAnsi="Verdana" w:cs="Arial"/>
          <w:sz w:val="24"/>
          <w:szCs w:val="24"/>
        </w:rPr>
        <w:t>.  In the longer term this will add value to the investment decisions, particularly in relation to the Regional Investment available via the WGRPB.</w:t>
      </w:r>
    </w:p>
    <w:p w14:paraId="1C2DF3EC" w14:textId="77777777" w:rsidR="0086525D" w:rsidRPr="009A5A35" w:rsidRDefault="0086525D" w:rsidP="00653AEC">
      <w:pPr>
        <w:pStyle w:val="ListParagraph"/>
        <w:spacing w:after="0" w:line="240" w:lineRule="auto"/>
        <w:rPr>
          <w:rFonts w:ascii="Verdana" w:hAnsi="Verdana" w:cs="Arial"/>
          <w:b/>
          <w:sz w:val="24"/>
          <w:szCs w:val="24"/>
        </w:rPr>
      </w:pPr>
    </w:p>
    <w:p w14:paraId="29F36BFE" w14:textId="77777777" w:rsidR="00653AEC" w:rsidRPr="009A5A35" w:rsidRDefault="00653AEC" w:rsidP="00714D00">
      <w:pPr>
        <w:pStyle w:val="ListParagraph"/>
        <w:numPr>
          <w:ilvl w:val="0"/>
          <w:numId w:val="33"/>
        </w:numPr>
        <w:spacing w:after="0" w:line="240" w:lineRule="auto"/>
        <w:rPr>
          <w:rFonts w:ascii="Verdana" w:hAnsi="Verdana" w:cs="Arial"/>
          <w:b/>
          <w:sz w:val="24"/>
          <w:szCs w:val="24"/>
        </w:rPr>
      </w:pPr>
      <w:r w:rsidRPr="009A5A35">
        <w:rPr>
          <w:rFonts w:ascii="Verdana" w:hAnsi="Verdana" w:cs="Arial"/>
          <w:b/>
          <w:sz w:val="24"/>
          <w:szCs w:val="24"/>
        </w:rPr>
        <w:t>RECOMMENDATION</w:t>
      </w:r>
      <w:r w:rsidR="0086525D" w:rsidRPr="009A5A35">
        <w:rPr>
          <w:rFonts w:ascii="Verdana" w:hAnsi="Verdana" w:cs="Arial"/>
          <w:b/>
          <w:sz w:val="24"/>
          <w:szCs w:val="24"/>
        </w:rPr>
        <w:t>S</w:t>
      </w:r>
    </w:p>
    <w:p w14:paraId="7A82BF25" w14:textId="77777777" w:rsidR="0086525D" w:rsidRPr="009A5A35" w:rsidRDefault="0086525D" w:rsidP="0086525D">
      <w:pPr>
        <w:pStyle w:val="ListParagraph"/>
        <w:spacing w:after="0" w:line="240" w:lineRule="auto"/>
        <w:rPr>
          <w:rFonts w:ascii="Verdana" w:hAnsi="Verdana" w:cs="Arial"/>
          <w:b/>
          <w:sz w:val="24"/>
          <w:szCs w:val="24"/>
        </w:rPr>
      </w:pPr>
    </w:p>
    <w:p w14:paraId="04EBE069" w14:textId="77777777" w:rsidR="0086525D" w:rsidRPr="009A5A35" w:rsidRDefault="0086525D" w:rsidP="0086525D">
      <w:pPr>
        <w:spacing w:after="0" w:line="240" w:lineRule="auto"/>
        <w:rPr>
          <w:rFonts w:ascii="Verdana" w:hAnsi="Verdana" w:cs="Arial"/>
          <w:sz w:val="24"/>
          <w:szCs w:val="24"/>
        </w:rPr>
      </w:pPr>
      <w:r w:rsidRPr="009A5A35">
        <w:rPr>
          <w:rFonts w:ascii="Verdana" w:hAnsi="Verdana" w:cs="Arial"/>
          <w:sz w:val="24"/>
          <w:szCs w:val="24"/>
        </w:rPr>
        <w:t>Members of the Committee are asked to:</w:t>
      </w:r>
    </w:p>
    <w:p w14:paraId="680CDA42" w14:textId="77777777" w:rsidR="00C33A04" w:rsidRPr="009A5A35" w:rsidRDefault="00C33A04" w:rsidP="00653AEC">
      <w:pPr>
        <w:spacing w:after="0" w:line="240" w:lineRule="auto"/>
        <w:jc w:val="center"/>
        <w:rPr>
          <w:rFonts w:ascii="Verdana" w:hAnsi="Verdana"/>
        </w:rPr>
      </w:pPr>
    </w:p>
    <w:p w14:paraId="501E0612" w14:textId="77777777" w:rsidR="0086525D" w:rsidRPr="009A5A35" w:rsidRDefault="0086525D" w:rsidP="00AE566D">
      <w:pPr>
        <w:pStyle w:val="ListParagraph"/>
        <w:numPr>
          <w:ilvl w:val="0"/>
          <w:numId w:val="30"/>
        </w:numPr>
        <w:spacing w:after="0" w:line="240" w:lineRule="auto"/>
        <w:ind w:right="96"/>
        <w:rPr>
          <w:rFonts w:ascii="Verdana" w:hAnsi="Verdana"/>
        </w:rPr>
      </w:pPr>
      <w:r w:rsidRPr="009A5A35">
        <w:rPr>
          <w:rFonts w:ascii="Verdana" w:hAnsi="Verdana" w:cs="Arial"/>
          <w:b/>
          <w:sz w:val="24"/>
          <w:szCs w:val="24"/>
        </w:rPr>
        <w:t xml:space="preserve">RECEIVE </w:t>
      </w:r>
      <w:r w:rsidRPr="009A5A35">
        <w:rPr>
          <w:rFonts w:ascii="Verdana" w:hAnsi="Verdana" w:cs="Arial"/>
          <w:sz w:val="24"/>
          <w:szCs w:val="24"/>
        </w:rPr>
        <w:t>an update on the work programme of the Strategic Partnerships Group</w:t>
      </w:r>
    </w:p>
    <w:p w14:paraId="2ADBB031" w14:textId="77777777" w:rsidR="0086525D" w:rsidRPr="009A5A35" w:rsidRDefault="0086525D" w:rsidP="00AE566D">
      <w:pPr>
        <w:pStyle w:val="ListParagraph"/>
        <w:numPr>
          <w:ilvl w:val="0"/>
          <w:numId w:val="30"/>
        </w:numPr>
        <w:spacing w:after="0" w:line="240" w:lineRule="auto"/>
        <w:ind w:right="96"/>
        <w:rPr>
          <w:rFonts w:ascii="Verdana" w:hAnsi="Verdana"/>
        </w:rPr>
      </w:pPr>
      <w:r w:rsidRPr="009A5A35">
        <w:rPr>
          <w:rFonts w:ascii="Verdana" w:hAnsi="Verdana" w:cs="Arial"/>
          <w:b/>
          <w:sz w:val="24"/>
          <w:szCs w:val="24"/>
        </w:rPr>
        <w:t xml:space="preserve">RECEIVE </w:t>
      </w:r>
      <w:r w:rsidRPr="009A5A35">
        <w:rPr>
          <w:rFonts w:ascii="Verdana" w:hAnsi="Verdana" w:cs="Arial"/>
          <w:sz w:val="24"/>
          <w:szCs w:val="24"/>
        </w:rPr>
        <w:t>an update on the</w:t>
      </w:r>
      <w:r w:rsidRPr="009A5A35">
        <w:rPr>
          <w:rFonts w:ascii="Verdana" w:hAnsi="Verdana" w:cs="Arial"/>
          <w:b/>
          <w:sz w:val="24"/>
          <w:szCs w:val="24"/>
        </w:rPr>
        <w:t xml:space="preserve"> </w:t>
      </w:r>
      <w:r w:rsidRPr="009A5A35">
        <w:rPr>
          <w:rFonts w:ascii="Verdana" w:hAnsi="Verdana" w:cs="Arial"/>
          <w:sz w:val="24"/>
          <w:szCs w:val="24"/>
          <w:shd w:val="clear" w:color="auto" w:fill="FAF9F8"/>
        </w:rPr>
        <w:t>Shared Services Partnership Audit of the Health and Social Care Regional Integration Fund (RIF</w:t>
      </w:r>
    </w:p>
    <w:p w14:paraId="4902FE80" w14:textId="77777777" w:rsidR="0086525D" w:rsidRPr="009A5A35" w:rsidRDefault="0086525D" w:rsidP="00AE566D">
      <w:pPr>
        <w:pStyle w:val="ListParagraph"/>
        <w:numPr>
          <w:ilvl w:val="0"/>
          <w:numId w:val="30"/>
        </w:numPr>
        <w:spacing w:after="0" w:line="240" w:lineRule="auto"/>
        <w:ind w:right="96"/>
        <w:rPr>
          <w:rFonts w:ascii="Verdana" w:hAnsi="Verdana"/>
        </w:rPr>
      </w:pPr>
      <w:r w:rsidRPr="009A5A35">
        <w:rPr>
          <w:rFonts w:ascii="Verdana" w:hAnsi="Verdana" w:cs="Arial"/>
          <w:b/>
          <w:sz w:val="24"/>
          <w:szCs w:val="24"/>
        </w:rPr>
        <w:t xml:space="preserve">ENDORSE </w:t>
      </w:r>
      <w:r w:rsidRPr="009A5A35">
        <w:rPr>
          <w:rFonts w:ascii="Verdana" w:hAnsi="Verdana" w:cs="Arial"/>
          <w:sz w:val="24"/>
          <w:szCs w:val="24"/>
        </w:rPr>
        <w:t>the Collaborative Framework</w:t>
      </w:r>
    </w:p>
    <w:p w14:paraId="12EA3EE8" w14:textId="77777777" w:rsidR="007242E2" w:rsidRPr="009A5A35" w:rsidRDefault="007242E2" w:rsidP="00AE566D">
      <w:pPr>
        <w:pStyle w:val="ListParagraph"/>
        <w:numPr>
          <w:ilvl w:val="0"/>
          <w:numId w:val="30"/>
        </w:numPr>
        <w:spacing w:after="0" w:line="240" w:lineRule="auto"/>
        <w:ind w:right="96"/>
        <w:rPr>
          <w:rFonts w:ascii="Verdana" w:hAnsi="Verdana"/>
        </w:rPr>
      </w:pPr>
      <w:r w:rsidRPr="009A5A35">
        <w:rPr>
          <w:rFonts w:ascii="Verdana" w:hAnsi="Verdana" w:cs="Arial"/>
          <w:b/>
          <w:sz w:val="24"/>
          <w:szCs w:val="24"/>
        </w:rPr>
        <w:t xml:space="preserve">DISCUSS and AGREE </w:t>
      </w:r>
      <w:r w:rsidRPr="009A5A35">
        <w:rPr>
          <w:rFonts w:ascii="Verdana" w:hAnsi="Verdana" w:cs="Arial"/>
          <w:sz w:val="24"/>
          <w:szCs w:val="24"/>
        </w:rPr>
        <w:t>the need for regular reporting between the SPG and the Committee</w:t>
      </w:r>
    </w:p>
    <w:p w14:paraId="3F7C0BEB" w14:textId="77777777" w:rsidR="00762BBE" w:rsidRPr="009A5A35" w:rsidRDefault="00945F88" w:rsidP="00F531BD">
      <w:pPr>
        <w:rPr>
          <w:rFonts w:ascii="Verdana" w:hAnsi="Verdana" w:cs="Arial"/>
          <w:b/>
          <w:sz w:val="24"/>
          <w:szCs w:val="24"/>
        </w:rPr>
      </w:pPr>
      <w:r w:rsidRPr="009A5A35">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9A5A35" w14:paraId="2015F6B7" w14:textId="77777777" w:rsidTr="00C95B3C">
        <w:tc>
          <w:tcPr>
            <w:tcW w:w="9245" w:type="dxa"/>
            <w:gridSpan w:val="4"/>
            <w:shd w:val="clear" w:color="auto" w:fill="D5DCE4" w:themeFill="text2" w:themeFillTint="33"/>
          </w:tcPr>
          <w:p w14:paraId="14E214B5" w14:textId="77777777" w:rsidR="00034194" w:rsidRPr="009A5A35" w:rsidRDefault="0020539A">
            <w:pPr>
              <w:rPr>
                <w:rFonts w:ascii="Verdana" w:hAnsi="Verdana" w:cs="Arial"/>
                <w:b/>
                <w:sz w:val="24"/>
                <w:szCs w:val="24"/>
              </w:rPr>
            </w:pPr>
            <w:r w:rsidRPr="009A5A35">
              <w:rPr>
                <w:rFonts w:ascii="Verdana" w:hAnsi="Verdana" w:cs="Arial"/>
                <w:b/>
                <w:sz w:val="24"/>
                <w:szCs w:val="24"/>
              </w:rPr>
              <w:lastRenderedPageBreak/>
              <w:t>Governance and Assurance</w:t>
            </w:r>
          </w:p>
          <w:p w14:paraId="40413188" w14:textId="77777777" w:rsidR="00034194" w:rsidRPr="009A5A35" w:rsidRDefault="00034194">
            <w:pPr>
              <w:rPr>
                <w:rFonts w:ascii="Verdana" w:hAnsi="Verdana" w:cs="Arial"/>
                <w:sz w:val="24"/>
                <w:szCs w:val="24"/>
              </w:rPr>
            </w:pPr>
          </w:p>
        </w:tc>
      </w:tr>
      <w:tr w:rsidR="00F5324A" w:rsidRPr="009A5A35" w14:paraId="2FFD86CA" w14:textId="77777777" w:rsidTr="00F5324A">
        <w:tc>
          <w:tcPr>
            <w:tcW w:w="1809" w:type="dxa"/>
            <w:vMerge w:val="restart"/>
          </w:tcPr>
          <w:p w14:paraId="05A688D3" w14:textId="77777777" w:rsidR="00F5324A" w:rsidRPr="009A5A35" w:rsidRDefault="00F5324A">
            <w:pPr>
              <w:rPr>
                <w:rFonts w:ascii="Verdana" w:hAnsi="Verdana" w:cs="Arial"/>
                <w:b/>
                <w:sz w:val="24"/>
                <w:szCs w:val="24"/>
              </w:rPr>
            </w:pPr>
            <w:r w:rsidRPr="009A5A35">
              <w:rPr>
                <w:rFonts w:ascii="Verdana" w:hAnsi="Verdana" w:cs="Arial"/>
                <w:b/>
                <w:sz w:val="24"/>
                <w:szCs w:val="24"/>
              </w:rPr>
              <w:t>Link to Enabling Objectives</w:t>
            </w:r>
          </w:p>
          <w:p w14:paraId="60DBBEEC" w14:textId="77777777" w:rsidR="00F5324A" w:rsidRPr="009A5A35" w:rsidRDefault="00F5324A" w:rsidP="00133EA1">
            <w:pPr>
              <w:rPr>
                <w:rFonts w:ascii="Verdana" w:hAnsi="Verdana" w:cs="Arial"/>
                <w:b/>
                <w:sz w:val="24"/>
                <w:szCs w:val="24"/>
              </w:rPr>
            </w:pPr>
            <w:r w:rsidRPr="009A5A35">
              <w:rPr>
                <w:rFonts w:ascii="Verdana" w:hAnsi="Verdana" w:cs="Arial"/>
                <w:b/>
                <w:i/>
                <w:sz w:val="18"/>
                <w:szCs w:val="24"/>
              </w:rPr>
              <w:t xml:space="preserve">(please </w:t>
            </w:r>
            <w:r w:rsidR="00133EA1" w:rsidRPr="009A5A35">
              <w:rPr>
                <w:rFonts w:ascii="Verdana" w:hAnsi="Verdana" w:cs="Arial"/>
                <w:b/>
                <w:i/>
                <w:sz w:val="18"/>
                <w:szCs w:val="24"/>
              </w:rPr>
              <w:t>choose</w:t>
            </w:r>
            <w:r w:rsidRPr="009A5A35">
              <w:rPr>
                <w:rFonts w:ascii="Verdana" w:hAnsi="Verdana" w:cs="Arial"/>
                <w:b/>
                <w:i/>
                <w:sz w:val="18"/>
                <w:szCs w:val="24"/>
              </w:rPr>
              <w:t>)</w:t>
            </w:r>
          </w:p>
        </w:tc>
        <w:tc>
          <w:tcPr>
            <w:tcW w:w="7436" w:type="dxa"/>
            <w:gridSpan w:val="3"/>
            <w:shd w:val="clear" w:color="auto" w:fill="BDD6EE" w:themeFill="accent1" w:themeFillTint="66"/>
          </w:tcPr>
          <w:p w14:paraId="69384D62" w14:textId="77777777" w:rsidR="00F5324A" w:rsidRPr="009A5A35" w:rsidRDefault="00F5324A" w:rsidP="00F5324A">
            <w:pPr>
              <w:jc w:val="both"/>
              <w:rPr>
                <w:rFonts w:ascii="Verdana" w:hAnsi="Verdana" w:cs="Arial"/>
                <w:b/>
                <w:sz w:val="20"/>
                <w:szCs w:val="20"/>
              </w:rPr>
            </w:pPr>
            <w:r w:rsidRPr="009A5A35">
              <w:rPr>
                <w:rFonts w:ascii="Verdana" w:hAnsi="Verdana" w:cs="Arial"/>
                <w:b/>
                <w:sz w:val="20"/>
                <w:szCs w:val="20"/>
              </w:rPr>
              <w:t>Supporting better health and wellbeing by actively promoting and empowering people to live well in resilient communities</w:t>
            </w:r>
          </w:p>
        </w:tc>
      </w:tr>
      <w:tr w:rsidR="00F5324A" w:rsidRPr="009A5A35" w14:paraId="6CD80F5A" w14:textId="77777777" w:rsidTr="00F5324A">
        <w:tc>
          <w:tcPr>
            <w:tcW w:w="1809" w:type="dxa"/>
            <w:vMerge/>
          </w:tcPr>
          <w:p w14:paraId="2C28B339" w14:textId="77777777" w:rsidR="00F5324A" w:rsidRPr="009A5A35" w:rsidRDefault="00F5324A">
            <w:pPr>
              <w:rPr>
                <w:rFonts w:ascii="Verdana" w:hAnsi="Verdana" w:cs="Arial"/>
                <w:b/>
                <w:sz w:val="24"/>
                <w:szCs w:val="24"/>
              </w:rPr>
            </w:pPr>
          </w:p>
        </w:tc>
        <w:tc>
          <w:tcPr>
            <w:tcW w:w="5812" w:type="dxa"/>
            <w:gridSpan w:val="2"/>
          </w:tcPr>
          <w:p w14:paraId="30706242" w14:textId="77777777" w:rsidR="00F5324A" w:rsidRPr="009A5A35" w:rsidRDefault="00F5324A" w:rsidP="00F5324A">
            <w:pPr>
              <w:rPr>
                <w:rFonts w:ascii="Verdana" w:hAnsi="Verdana" w:cs="Arial"/>
                <w:sz w:val="20"/>
                <w:szCs w:val="20"/>
              </w:rPr>
            </w:pPr>
            <w:r w:rsidRPr="009A5A35">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62763B91" w14:textId="77777777" w:rsidR="00F5324A" w:rsidRPr="009A5A35" w:rsidRDefault="00945F88" w:rsidP="0020539A">
                <w:pPr>
                  <w:jc w:val="center"/>
                  <w:rPr>
                    <w:rFonts w:ascii="Verdana" w:hAnsi="Verdana" w:cs="Arial"/>
                    <w:sz w:val="20"/>
                    <w:szCs w:val="20"/>
                  </w:rPr>
                </w:pPr>
                <w:r w:rsidRPr="009A5A35">
                  <w:rPr>
                    <w:rFonts w:ascii="Segoe UI Symbol" w:eastAsia="MS Gothic" w:hAnsi="Segoe UI Symbol" w:cs="Segoe UI Symbol"/>
                    <w:sz w:val="20"/>
                    <w:szCs w:val="20"/>
                  </w:rPr>
                  <w:t>☒</w:t>
                </w:r>
              </w:p>
            </w:tc>
          </w:sdtContent>
        </w:sdt>
      </w:tr>
      <w:tr w:rsidR="00F5324A" w:rsidRPr="009A5A35" w14:paraId="0FDE35C5" w14:textId="77777777" w:rsidTr="00F5324A">
        <w:tc>
          <w:tcPr>
            <w:tcW w:w="1809" w:type="dxa"/>
            <w:vMerge/>
          </w:tcPr>
          <w:p w14:paraId="37D1DC31" w14:textId="77777777" w:rsidR="00F5324A" w:rsidRPr="009A5A35" w:rsidRDefault="00F5324A">
            <w:pPr>
              <w:rPr>
                <w:rFonts w:ascii="Verdana" w:hAnsi="Verdana" w:cs="Arial"/>
                <w:b/>
                <w:sz w:val="24"/>
                <w:szCs w:val="24"/>
              </w:rPr>
            </w:pPr>
          </w:p>
        </w:tc>
        <w:tc>
          <w:tcPr>
            <w:tcW w:w="5812" w:type="dxa"/>
            <w:gridSpan w:val="2"/>
          </w:tcPr>
          <w:p w14:paraId="08F91E3E" w14:textId="77777777" w:rsidR="00F5324A" w:rsidRPr="009A5A35" w:rsidRDefault="00F5324A" w:rsidP="00F5324A">
            <w:pPr>
              <w:rPr>
                <w:rFonts w:ascii="Verdana" w:hAnsi="Verdana" w:cs="Arial"/>
                <w:sz w:val="20"/>
                <w:szCs w:val="20"/>
              </w:rPr>
            </w:pPr>
            <w:r w:rsidRPr="009A5A35">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5809ED37" w14:textId="77777777" w:rsidR="00F5324A" w:rsidRPr="009A5A35" w:rsidRDefault="00133EA1" w:rsidP="0020539A">
                <w:pPr>
                  <w:jc w:val="center"/>
                  <w:rPr>
                    <w:rFonts w:ascii="Verdana" w:hAnsi="Verdana" w:cs="Arial"/>
                    <w:sz w:val="20"/>
                    <w:szCs w:val="20"/>
                  </w:rPr>
                </w:pPr>
                <w:r w:rsidRPr="009A5A35">
                  <w:rPr>
                    <w:rFonts w:ascii="Segoe UI Symbol" w:eastAsia="MS Gothic" w:hAnsi="Segoe UI Symbol" w:cs="Segoe UI Symbol"/>
                    <w:sz w:val="20"/>
                    <w:szCs w:val="20"/>
                  </w:rPr>
                  <w:t>☐</w:t>
                </w:r>
              </w:p>
            </w:tc>
          </w:sdtContent>
        </w:sdt>
      </w:tr>
      <w:tr w:rsidR="00F5324A" w:rsidRPr="009A5A35" w14:paraId="63162E7F" w14:textId="77777777" w:rsidTr="00F5324A">
        <w:tc>
          <w:tcPr>
            <w:tcW w:w="1809" w:type="dxa"/>
            <w:vMerge/>
          </w:tcPr>
          <w:p w14:paraId="5AC1716D" w14:textId="77777777" w:rsidR="00F5324A" w:rsidRPr="009A5A35" w:rsidRDefault="00F5324A">
            <w:pPr>
              <w:rPr>
                <w:rFonts w:ascii="Verdana" w:hAnsi="Verdana" w:cs="Arial"/>
                <w:b/>
                <w:sz w:val="24"/>
                <w:szCs w:val="24"/>
              </w:rPr>
            </w:pPr>
          </w:p>
        </w:tc>
        <w:tc>
          <w:tcPr>
            <w:tcW w:w="5812" w:type="dxa"/>
            <w:gridSpan w:val="2"/>
          </w:tcPr>
          <w:p w14:paraId="4A29388A" w14:textId="77777777" w:rsidR="00F5324A" w:rsidRPr="009A5A35" w:rsidRDefault="00F5324A" w:rsidP="00F5324A">
            <w:pPr>
              <w:jc w:val="both"/>
              <w:rPr>
                <w:rFonts w:ascii="Verdana" w:hAnsi="Verdana" w:cs="Arial"/>
                <w:sz w:val="20"/>
                <w:szCs w:val="20"/>
              </w:rPr>
            </w:pPr>
            <w:r w:rsidRPr="009A5A35">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2A6AED16" w14:textId="77777777" w:rsidR="00F5324A" w:rsidRPr="009A5A35" w:rsidRDefault="00133EA1" w:rsidP="0020539A">
                <w:pPr>
                  <w:jc w:val="center"/>
                  <w:rPr>
                    <w:rFonts w:ascii="Verdana" w:hAnsi="Verdana" w:cs="Arial"/>
                    <w:sz w:val="20"/>
                    <w:szCs w:val="20"/>
                  </w:rPr>
                </w:pPr>
                <w:r w:rsidRPr="009A5A35">
                  <w:rPr>
                    <w:rFonts w:ascii="Segoe UI Symbol" w:eastAsia="MS Gothic" w:hAnsi="Segoe UI Symbol" w:cs="Segoe UI Symbol"/>
                    <w:sz w:val="20"/>
                    <w:szCs w:val="20"/>
                  </w:rPr>
                  <w:t>☐</w:t>
                </w:r>
              </w:p>
            </w:tc>
          </w:sdtContent>
        </w:sdt>
      </w:tr>
      <w:tr w:rsidR="00F5324A" w:rsidRPr="009A5A35" w14:paraId="1D45918F" w14:textId="77777777" w:rsidTr="00F5324A">
        <w:tc>
          <w:tcPr>
            <w:tcW w:w="1809" w:type="dxa"/>
            <w:vMerge/>
          </w:tcPr>
          <w:p w14:paraId="65029F3E" w14:textId="77777777" w:rsidR="00F5324A" w:rsidRPr="009A5A35" w:rsidRDefault="00F5324A" w:rsidP="00C107F2">
            <w:pPr>
              <w:rPr>
                <w:rFonts w:ascii="Verdana" w:hAnsi="Verdana" w:cs="Arial"/>
                <w:b/>
                <w:sz w:val="24"/>
                <w:szCs w:val="24"/>
              </w:rPr>
            </w:pPr>
          </w:p>
        </w:tc>
        <w:tc>
          <w:tcPr>
            <w:tcW w:w="7436" w:type="dxa"/>
            <w:gridSpan w:val="3"/>
            <w:shd w:val="clear" w:color="auto" w:fill="BDD6EE" w:themeFill="accent1" w:themeFillTint="66"/>
          </w:tcPr>
          <w:p w14:paraId="30A3F6F3" w14:textId="77777777" w:rsidR="00F5324A" w:rsidRPr="009A5A35" w:rsidRDefault="00F5324A" w:rsidP="00C107F2">
            <w:pPr>
              <w:rPr>
                <w:rFonts w:ascii="Verdana" w:hAnsi="Verdana" w:cs="Arial"/>
                <w:b/>
                <w:sz w:val="20"/>
                <w:szCs w:val="20"/>
              </w:rPr>
            </w:pPr>
            <w:r w:rsidRPr="009A5A35">
              <w:rPr>
                <w:rFonts w:ascii="Verdana" w:hAnsi="Verdana" w:cs="Arial"/>
                <w:b/>
                <w:sz w:val="20"/>
                <w:szCs w:val="20"/>
              </w:rPr>
              <w:t xml:space="preserve">Deliver better care through excellent health and care services achieving the outcomes that matter most to people </w:t>
            </w:r>
          </w:p>
        </w:tc>
      </w:tr>
      <w:tr w:rsidR="00F5324A" w:rsidRPr="009A5A35" w14:paraId="744DCEA4" w14:textId="77777777" w:rsidTr="00F5324A">
        <w:tc>
          <w:tcPr>
            <w:tcW w:w="1809" w:type="dxa"/>
            <w:vMerge/>
          </w:tcPr>
          <w:p w14:paraId="10EDE728" w14:textId="77777777" w:rsidR="00F5324A" w:rsidRPr="009A5A35" w:rsidRDefault="00F5324A" w:rsidP="00C107F2">
            <w:pPr>
              <w:rPr>
                <w:rFonts w:ascii="Verdana" w:hAnsi="Verdana" w:cs="Arial"/>
                <w:b/>
                <w:sz w:val="24"/>
                <w:szCs w:val="24"/>
              </w:rPr>
            </w:pPr>
          </w:p>
        </w:tc>
        <w:tc>
          <w:tcPr>
            <w:tcW w:w="5812" w:type="dxa"/>
            <w:gridSpan w:val="2"/>
          </w:tcPr>
          <w:p w14:paraId="11C99298" w14:textId="77777777" w:rsidR="00F5324A" w:rsidRPr="009A5A35" w:rsidRDefault="00F5324A" w:rsidP="00F5324A">
            <w:pPr>
              <w:rPr>
                <w:rFonts w:ascii="Verdana" w:hAnsi="Verdana" w:cs="Arial"/>
                <w:sz w:val="20"/>
                <w:szCs w:val="20"/>
              </w:rPr>
            </w:pPr>
            <w:r w:rsidRPr="009A5A35">
              <w:rPr>
                <w:rFonts w:ascii="Verdana" w:hAnsi="Verdana" w:cs="Arial"/>
                <w:sz w:val="20"/>
                <w:szCs w:val="20"/>
              </w:rPr>
              <w:t xml:space="preserve">Best Value Outcomes and </w:t>
            </w:r>
            <w:proofErr w:type="gramStart"/>
            <w:r w:rsidRPr="009A5A35">
              <w:rPr>
                <w:rFonts w:ascii="Verdana" w:hAnsi="Verdana" w:cs="Arial"/>
                <w:sz w:val="20"/>
                <w:szCs w:val="20"/>
              </w:rPr>
              <w:t>High Quality</w:t>
            </w:r>
            <w:proofErr w:type="gramEnd"/>
            <w:r w:rsidRPr="009A5A35">
              <w:rPr>
                <w:rFonts w:ascii="Verdana" w:hAnsi="Verdana" w:cs="Arial"/>
                <w:sz w:val="20"/>
                <w:szCs w:val="20"/>
              </w:rPr>
              <w:t xml:space="preserve">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7D09995F" w14:textId="77777777" w:rsidR="00F5324A" w:rsidRPr="009A5A35" w:rsidRDefault="00F57042" w:rsidP="00133EA1">
                <w:pPr>
                  <w:jc w:val="center"/>
                  <w:rPr>
                    <w:rFonts w:ascii="Verdana" w:hAnsi="Verdana" w:cs="Arial"/>
                    <w:sz w:val="20"/>
                    <w:szCs w:val="20"/>
                  </w:rPr>
                </w:pPr>
                <w:r w:rsidRPr="009A5A35">
                  <w:rPr>
                    <w:rFonts w:ascii="Segoe UI Symbol" w:eastAsia="MS Gothic" w:hAnsi="Segoe UI Symbol" w:cs="Segoe UI Symbol"/>
                    <w:sz w:val="20"/>
                    <w:szCs w:val="20"/>
                  </w:rPr>
                  <w:t>☐</w:t>
                </w:r>
              </w:p>
            </w:tc>
          </w:sdtContent>
        </w:sdt>
      </w:tr>
      <w:tr w:rsidR="00F5324A" w:rsidRPr="009A5A35" w14:paraId="02B9B26C" w14:textId="77777777" w:rsidTr="00F5324A">
        <w:tc>
          <w:tcPr>
            <w:tcW w:w="1809" w:type="dxa"/>
            <w:vMerge/>
          </w:tcPr>
          <w:p w14:paraId="67FD509A" w14:textId="77777777" w:rsidR="00F5324A" w:rsidRPr="009A5A35" w:rsidRDefault="00F5324A" w:rsidP="00C107F2">
            <w:pPr>
              <w:rPr>
                <w:rFonts w:ascii="Verdana" w:hAnsi="Verdana" w:cs="Arial"/>
                <w:b/>
                <w:sz w:val="24"/>
                <w:szCs w:val="24"/>
              </w:rPr>
            </w:pPr>
          </w:p>
        </w:tc>
        <w:tc>
          <w:tcPr>
            <w:tcW w:w="5812" w:type="dxa"/>
            <w:gridSpan w:val="2"/>
          </w:tcPr>
          <w:p w14:paraId="7C0A1ADA" w14:textId="77777777" w:rsidR="00F5324A" w:rsidRPr="009A5A35" w:rsidRDefault="00F5324A" w:rsidP="00F5324A">
            <w:pPr>
              <w:rPr>
                <w:rFonts w:ascii="Verdana" w:hAnsi="Verdana" w:cs="Arial"/>
                <w:sz w:val="20"/>
                <w:szCs w:val="20"/>
              </w:rPr>
            </w:pPr>
            <w:r w:rsidRPr="009A5A35">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2AB52784" w14:textId="77777777" w:rsidR="00F5324A" w:rsidRPr="009A5A35" w:rsidRDefault="00945F88" w:rsidP="00133EA1">
                <w:pPr>
                  <w:jc w:val="center"/>
                  <w:rPr>
                    <w:rFonts w:ascii="Verdana" w:hAnsi="Verdana" w:cs="Arial"/>
                    <w:sz w:val="20"/>
                    <w:szCs w:val="20"/>
                  </w:rPr>
                </w:pPr>
                <w:r w:rsidRPr="009A5A35">
                  <w:rPr>
                    <w:rFonts w:ascii="Segoe UI Symbol" w:eastAsia="MS Gothic" w:hAnsi="Segoe UI Symbol" w:cs="Segoe UI Symbol"/>
                    <w:sz w:val="20"/>
                    <w:szCs w:val="20"/>
                  </w:rPr>
                  <w:t>☒</w:t>
                </w:r>
              </w:p>
            </w:tc>
          </w:sdtContent>
        </w:sdt>
      </w:tr>
      <w:tr w:rsidR="00F5324A" w:rsidRPr="009A5A35" w14:paraId="089483D8" w14:textId="77777777" w:rsidTr="00F5324A">
        <w:tc>
          <w:tcPr>
            <w:tcW w:w="1809" w:type="dxa"/>
            <w:vMerge/>
          </w:tcPr>
          <w:p w14:paraId="28FE86F1" w14:textId="77777777" w:rsidR="00F5324A" w:rsidRPr="009A5A35" w:rsidRDefault="00F5324A" w:rsidP="00C107F2">
            <w:pPr>
              <w:rPr>
                <w:rFonts w:ascii="Verdana" w:hAnsi="Verdana" w:cs="Arial"/>
                <w:b/>
                <w:sz w:val="24"/>
                <w:szCs w:val="24"/>
              </w:rPr>
            </w:pPr>
          </w:p>
        </w:tc>
        <w:tc>
          <w:tcPr>
            <w:tcW w:w="5812" w:type="dxa"/>
            <w:gridSpan w:val="2"/>
          </w:tcPr>
          <w:p w14:paraId="478B9DC0" w14:textId="77777777" w:rsidR="00F5324A" w:rsidRPr="009A5A35" w:rsidRDefault="00F5324A" w:rsidP="00F5324A">
            <w:pPr>
              <w:rPr>
                <w:rFonts w:ascii="Verdana" w:hAnsi="Verdana" w:cs="Arial"/>
                <w:b/>
                <w:sz w:val="20"/>
                <w:szCs w:val="20"/>
              </w:rPr>
            </w:pPr>
            <w:r w:rsidRPr="009A5A35">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522FA332" w14:textId="77777777" w:rsidR="00F5324A" w:rsidRPr="009A5A35" w:rsidRDefault="00133EA1" w:rsidP="00133EA1">
                <w:pPr>
                  <w:jc w:val="center"/>
                  <w:rPr>
                    <w:rFonts w:ascii="Verdana" w:hAnsi="Verdana" w:cs="Arial"/>
                    <w:b/>
                    <w:sz w:val="20"/>
                    <w:szCs w:val="20"/>
                  </w:rPr>
                </w:pPr>
                <w:r w:rsidRPr="009A5A35">
                  <w:rPr>
                    <w:rFonts w:ascii="Segoe UI Symbol" w:eastAsia="MS Gothic" w:hAnsi="Segoe UI Symbol" w:cs="Segoe UI Symbol"/>
                    <w:sz w:val="20"/>
                    <w:szCs w:val="20"/>
                  </w:rPr>
                  <w:t>☐</w:t>
                </w:r>
              </w:p>
            </w:tc>
          </w:sdtContent>
        </w:sdt>
      </w:tr>
      <w:tr w:rsidR="00F5324A" w:rsidRPr="009A5A35" w14:paraId="04291B8A" w14:textId="77777777" w:rsidTr="00F5324A">
        <w:tc>
          <w:tcPr>
            <w:tcW w:w="1809" w:type="dxa"/>
            <w:vMerge/>
          </w:tcPr>
          <w:p w14:paraId="44929E4E" w14:textId="77777777" w:rsidR="00F5324A" w:rsidRPr="009A5A35" w:rsidRDefault="00F5324A" w:rsidP="00C107F2">
            <w:pPr>
              <w:rPr>
                <w:rFonts w:ascii="Verdana" w:hAnsi="Verdana" w:cs="Arial"/>
                <w:b/>
                <w:sz w:val="24"/>
                <w:szCs w:val="24"/>
              </w:rPr>
            </w:pPr>
          </w:p>
        </w:tc>
        <w:tc>
          <w:tcPr>
            <w:tcW w:w="5812" w:type="dxa"/>
            <w:gridSpan w:val="2"/>
          </w:tcPr>
          <w:p w14:paraId="47CFEFF3" w14:textId="77777777" w:rsidR="00F5324A" w:rsidRPr="009A5A35" w:rsidRDefault="00F5324A" w:rsidP="00F5324A">
            <w:pPr>
              <w:rPr>
                <w:rFonts w:ascii="Verdana" w:hAnsi="Verdana" w:cs="Arial"/>
                <w:b/>
                <w:sz w:val="20"/>
                <w:szCs w:val="20"/>
              </w:rPr>
            </w:pPr>
            <w:r w:rsidRPr="009A5A35">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0F352069" w14:textId="77777777" w:rsidR="00F5324A" w:rsidRPr="009A5A35" w:rsidRDefault="00133EA1" w:rsidP="00133EA1">
                <w:pPr>
                  <w:jc w:val="center"/>
                  <w:rPr>
                    <w:rFonts w:ascii="Verdana" w:hAnsi="Verdana" w:cs="Arial"/>
                    <w:b/>
                    <w:sz w:val="20"/>
                    <w:szCs w:val="20"/>
                  </w:rPr>
                </w:pPr>
                <w:r w:rsidRPr="009A5A35">
                  <w:rPr>
                    <w:rFonts w:ascii="Segoe UI Symbol" w:eastAsia="MS Gothic" w:hAnsi="Segoe UI Symbol" w:cs="Segoe UI Symbol"/>
                    <w:sz w:val="20"/>
                    <w:szCs w:val="20"/>
                  </w:rPr>
                  <w:t>☐</w:t>
                </w:r>
              </w:p>
            </w:tc>
          </w:sdtContent>
        </w:sdt>
      </w:tr>
      <w:tr w:rsidR="00F5324A" w:rsidRPr="009A5A35" w14:paraId="5468CC2D" w14:textId="77777777" w:rsidTr="00F5324A">
        <w:tc>
          <w:tcPr>
            <w:tcW w:w="1809" w:type="dxa"/>
            <w:vMerge/>
          </w:tcPr>
          <w:p w14:paraId="381223DF" w14:textId="77777777" w:rsidR="00F5324A" w:rsidRPr="009A5A35" w:rsidRDefault="00F5324A" w:rsidP="00C107F2">
            <w:pPr>
              <w:rPr>
                <w:rFonts w:ascii="Verdana" w:hAnsi="Verdana" w:cs="Arial"/>
                <w:b/>
                <w:sz w:val="24"/>
                <w:szCs w:val="24"/>
              </w:rPr>
            </w:pPr>
          </w:p>
        </w:tc>
        <w:tc>
          <w:tcPr>
            <w:tcW w:w="5812" w:type="dxa"/>
            <w:gridSpan w:val="2"/>
          </w:tcPr>
          <w:p w14:paraId="2AF6F855" w14:textId="77777777" w:rsidR="00F5324A" w:rsidRPr="009A5A35" w:rsidRDefault="00F5324A" w:rsidP="00F5324A">
            <w:pPr>
              <w:rPr>
                <w:rFonts w:ascii="Verdana" w:hAnsi="Verdana" w:cs="Arial"/>
                <w:b/>
                <w:sz w:val="20"/>
                <w:szCs w:val="20"/>
              </w:rPr>
            </w:pPr>
            <w:r w:rsidRPr="009A5A35">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5FA191F2" w14:textId="77777777" w:rsidR="00F5324A" w:rsidRPr="009A5A35" w:rsidRDefault="00133EA1" w:rsidP="00133EA1">
                <w:pPr>
                  <w:jc w:val="center"/>
                  <w:rPr>
                    <w:rFonts w:ascii="Verdana" w:hAnsi="Verdana" w:cs="Arial"/>
                    <w:b/>
                    <w:sz w:val="20"/>
                    <w:szCs w:val="20"/>
                  </w:rPr>
                </w:pPr>
                <w:r w:rsidRPr="009A5A35">
                  <w:rPr>
                    <w:rFonts w:ascii="Segoe UI Symbol" w:eastAsia="MS Gothic" w:hAnsi="Segoe UI Symbol" w:cs="Segoe UI Symbol"/>
                    <w:sz w:val="20"/>
                    <w:szCs w:val="20"/>
                  </w:rPr>
                  <w:t>☐</w:t>
                </w:r>
              </w:p>
            </w:tc>
          </w:sdtContent>
        </w:sdt>
      </w:tr>
      <w:tr w:rsidR="00F5324A" w:rsidRPr="009A5A35" w14:paraId="34051755" w14:textId="77777777" w:rsidTr="00CD7AA5">
        <w:tc>
          <w:tcPr>
            <w:tcW w:w="9245" w:type="dxa"/>
            <w:gridSpan w:val="4"/>
            <w:shd w:val="clear" w:color="auto" w:fill="D5DCE4" w:themeFill="text2" w:themeFillTint="33"/>
          </w:tcPr>
          <w:p w14:paraId="536DBD54" w14:textId="77777777" w:rsidR="00F5324A" w:rsidRPr="009A5A35" w:rsidRDefault="00F5324A" w:rsidP="00C107F2">
            <w:pPr>
              <w:rPr>
                <w:rFonts w:ascii="Verdana" w:hAnsi="Verdana" w:cs="Arial"/>
                <w:b/>
                <w:sz w:val="24"/>
                <w:szCs w:val="24"/>
              </w:rPr>
            </w:pPr>
            <w:r w:rsidRPr="009A5A35">
              <w:rPr>
                <w:rFonts w:ascii="Verdana" w:hAnsi="Verdana" w:cs="Arial"/>
                <w:b/>
                <w:sz w:val="24"/>
                <w:szCs w:val="24"/>
              </w:rPr>
              <w:t>Health and Care Standards</w:t>
            </w:r>
          </w:p>
        </w:tc>
      </w:tr>
      <w:tr w:rsidR="00F5324A" w:rsidRPr="009A5A35" w14:paraId="539AE808" w14:textId="77777777" w:rsidTr="00F5324A">
        <w:tc>
          <w:tcPr>
            <w:tcW w:w="1809" w:type="dxa"/>
            <w:vMerge w:val="restart"/>
          </w:tcPr>
          <w:p w14:paraId="425CED39" w14:textId="77777777" w:rsidR="00F5324A" w:rsidRPr="009A5A35" w:rsidRDefault="00133EA1" w:rsidP="00F5324A">
            <w:pPr>
              <w:rPr>
                <w:rFonts w:ascii="Verdana" w:hAnsi="Verdana" w:cs="Arial"/>
                <w:sz w:val="24"/>
                <w:szCs w:val="24"/>
              </w:rPr>
            </w:pPr>
            <w:r w:rsidRPr="009A5A35">
              <w:rPr>
                <w:rFonts w:ascii="Verdana" w:hAnsi="Verdana" w:cs="Arial"/>
                <w:b/>
                <w:i/>
                <w:sz w:val="18"/>
                <w:szCs w:val="24"/>
              </w:rPr>
              <w:t>(please choose)</w:t>
            </w:r>
          </w:p>
        </w:tc>
        <w:tc>
          <w:tcPr>
            <w:tcW w:w="5812" w:type="dxa"/>
            <w:gridSpan w:val="2"/>
          </w:tcPr>
          <w:p w14:paraId="02057947" w14:textId="77777777" w:rsidR="00F5324A" w:rsidRPr="009A5A35" w:rsidRDefault="00F5324A" w:rsidP="00C107F2">
            <w:pPr>
              <w:rPr>
                <w:rFonts w:ascii="Verdana" w:hAnsi="Verdana" w:cs="Arial"/>
                <w:sz w:val="20"/>
                <w:szCs w:val="18"/>
              </w:rPr>
            </w:pPr>
            <w:r w:rsidRPr="009A5A35">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270A5CE8" w14:textId="77777777" w:rsidR="00F5324A" w:rsidRPr="009A5A35" w:rsidRDefault="00133EA1" w:rsidP="00133EA1">
                <w:pPr>
                  <w:jc w:val="center"/>
                  <w:rPr>
                    <w:rFonts w:ascii="Verdana" w:hAnsi="Verdana" w:cs="Arial"/>
                    <w:sz w:val="18"/>
                    <w:szCs w:val="18"/>
                  </w:rPr>
                </w:pPr>
                <w:r w:rsidRPr="009A5A35">
                  <w:rPr>
                    <w:rFonts w:ascii="Segoe UI Symbol" w:eastAsia="MS Gothic" w:hAnsi="Segoe UI Symbol" w:cs="Segoe UI Symbol"/>
                    <w:sz w:val="20"/>
                    <w:szCs w:val="20"/>
                  </w:rPr>
                  <w:t>☐</w:t>
                </w:r>
              </w:p>
            </w:tc>
          </w:sdtContent>
        </w:sdt>
      </w:tr>
      <w:tr w:rsidR="00F5324A" w:rsidRPr="009A5A35" w14:paraId="2B02503C" w14:textId="77777777" w:rsidTr="00F5324A">
        <w:tc>
          <w:tcPr>
            <w:tcW w:w="1809" w:type="dxa"/>
            <w:vMerge/>
          </w:tcPr>
          <w:p w14:paraId="78C44AC7" w14:textId="77777777" w:rsidR="00F5324A" w:rsidRPr="009A5A35" w:rsidRDefault="00F5324A" w:rsidP="00F5324A">
            <w:pPr>
              <w:rPr>
                <w:rFonts w:ascii="Verdana" w:hAnsi="Verdana" w:cs="Arial"/>
                <w:b/>
                <w:sz w:val="24"/>
                <w:szCs w:val="24"/>
              </w:rPr>
            </w:pPr>
          </w:p>
        </w:tc>
        <w:tc>
          <w:tcPr>
            <w:tcW w:w="5812" w:type="dxa"/>
            <w:gridSpan w:val="2"/>
          </w:tcPr>
          <w:p w14:paraId="1D75A643" w14:textId="77777777" w:rsidR="00F5324A" w:rsidRPr="009A5A35" w:rsidRDefault="00F5324A" w:rsidP="00F5324A">
            <w:pPr>
              <w:rPr>
                <w:rFonts w:ascii="Verdana" w:hAnsi="Verdana" w:cs="Arial"/>
                <w:b/>
                <w:sz w:val="20"/>
                <w:szCs w:val="24"/>
              </w:rPr>
            </w:pPr>
            <w:r w:rsidRPr="009A5A35">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45781675" w14:textId="77777777" w:rsidR="00F5324A" w:rsidRPr="009A5A35" w:rsidRDefault="00F57042" w:rsidP="00133EA1">
                <w:pPr>
                  <w:jc w:val="center"/>
                  <w:rPr>
                    <w:rFonts w:ascii="Verdana" w:hAnsi="Verdana" w:cs="Arial"/>
                    <w:b/>
                    <w:sz w:val="24"/>
                    <w:szCs w:val="24"/>
                  </w:rPr>
                </w:pPr>
                <w:r w:rsidRPr="009A5A35">
                  <w:rPr>
                    <w:rFonts w:ascii="Segoe UI Symbol" w:eastAsia="MS Gothic" w:hAnsi="Segoe UI Symbol" w:cs="Segoe UI Symbol"/>
                    <w:sz w:val="20"/>
                    <w:szCs w:val="20"/>
                  </w:rPr>
                  <w:t>☐</w:t>
                </w:r>
              </w:p>
            </w:tc>
          </w:sdtContent>
        </w:sdt>
      </w:tr>
      <w:tr w:rsidR="00F5324A" w:rsidRPr="009A5A35" w14:paraId="17F37E36" w14:textId="77777777" w:rsidTr="00F5324A">
        <w:tc>
          <w:tcPr>
            <w:tcW w:w="1809" w:type="dxa"/>
            <w:vMerge/>
          </w:tcPr>
          <w:p w14:paraId="12CCDD73" w14:textId="77777777" w:rsidR="00F5324A" w:rsidRPr="009A5A35" w:rsidRDefault="00F5324A" w:rsidP="00F5324A">
            <w:pPr>
              <w:rPr>
                <w:rFonts w:ascii="Verdana" w:hAnsi="Verdana" w:cs="Arial"/>
                <w:b/>
                <w:sz w:val="24"/>
                <w:szCs w:val="24"/>
              </w:rPr>
            </w:pPr>
          </w:p>
        </w:tc>
        <w:tc>
          <w:tcPr>
            <w:tcW w:w="5812" w:type="dxa"/>
            <w:gridSpan w:val="2"/>
          </w:tcPr>
          <w:p w14:paraId="58583B79" w14:textId="77777777" w:rsidR="00F5324A" w:rsidRPr="009A5A35" w:rsidRDefault="00F5324A" w:rsidP="00F5324A">
            <w:pPr>
              <w:rPr>
                <w:rFonts w:ascii="Verdana" w:hAnsi="Verdana" w:cs="Arial"/>
                <w:b/>
                <w:sz w:val="20"/>
                <w:szCs w:val="24"/>
              </w:rPr>
            </w:pPr>
            <w:proofErr w:type="gramStart"/>
            <w:r w:rsidRPr="009A5A35">
              <w:rPr>
                <w:rFonts w:ascii="Verdana" w:hAnsi="Verdana" w:cs="Arial"/>
                <w:sz w:val="20"/>
                <w:szCs w:val="18"/>
              </w:rPr>
              <w:t>Effective  Care</w:t>
            </w:r>
            <w:proofErr w:type="gramEnd"/>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4BEE81B9" w14:textId="77777777" w:rsidR="00F5324A" w:rsidRPr="009A5A35" w:rsidRDefault="00945F88" w:rsidP="00133EA1">
                <w:pPr>
                  <w:jc w:val="center"/>
                  <w:rPr>
                    <w:rFonts w:ascii="Verdana" w:hAnsi="Verdana" w:cs="Arial"/>
                    <w:b/>
                    <w:sz w:val="24"/>
                    <w:szCs w:val="24"/>
                  </w:rPr>
                </w:pPr>
                <w:r w:rsidRPr="009A5A35">
                  <w:rPr>
                    <w:rFonts w:ascii="Segoe UI Symbol" w:eastAsia="MS Gothic" w:hAnsi="Segoe UI Symbol" w:cs="Segoe UI Symbol"/>
                    <w:sz w:val="20"/>
                    <w:szCs w:val="20"/>
                  </w:rPr>
                  <w:t>☒</w:t>
                </w:r>
              </w:p>
            </w:tc>
          </w:sdtContent>
        </w:sdt>
      </w:tr>
      <w:tr w:rsidR="00F5324A" w:rsidRPr="009A5A35" w14:paraId="2C6C5CFA" w14:textId="77777777" w:rsidTr="00F5324A">
        <w:tc>
          <w:tcPr>
            <w:tcW w:w="1809" w:type="dxa"/>
            <w:vMerge/>
          </w:tcPr>
          <w:p w14:paraId="733D9596" w14:textId="77777777" w:rsidR="00F5324A" w:rsidRPr="009A5A35" w:rsidRDefault="00F5324A" w:rsidP="00F5324A">
            <w:pPr>
              <w:rPr>
                <w:rFonts w:ascii="Verdana" w:hAnsi="Verdana" w:cs="Arial"/>
                <w:b/>
                <w:sz w:val="24"/>
                <w:szCs w:val="24"/>
              </w:rPr>
            </w:pPr>
          </w:p>
        </w:tc>
        <w:tc>
          <w:tcPr>
            <w:tcW w:w="5812" w:type="dxa"/>
            <w:gridSpan w:val="2"/>
          </w:tcPr>
          <w:p w14:paraId="1CA08FA2" w14:textId="77777777" w:rsidR="00F5324A" w:rsidRPr="009A5A35" w:rsidRDefault="00F5324A" w:rsidP="00F5324A">
            <w:pPr>
              <w:rPr>
                <w:rFonts w:ascii="Verdana" w:hAnsi="Verdana" w:cs="Arial"/>
                <w:b/>
                <w:sz w:val="20"/>
                <w:szCs w:val="24"/>
              </w:rPr>
            </w:pPr>
            <w:r w:rsidRPr="009A5A35">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56B3024E" w14:textId="77777777" w:rsidR="00F5324A" w:rsidRPr="009A5A35" w:rsidRDefault="00133EA1" w:rsidP="00133EA1">
                <w:pPr>
                  <w:jc w:val="center"/>
                  <w:rPr>
                    <w:rFonts w:ascii="Verdana" w:hAnsi="Verdana" w:cs="Arial"/>
                    <w:b/>
                    <w:sz w:val="24"/>
                    <w:szCs w:val="24"/>
                  </w:rPr>
                </w:pPr>
                <w:r w:rsidRPr="009A5A35">
                  <w:rPr>
                    <w:rFonts w:ascii="Segoe UI Symbol" w:eastAsia="MS Gothic" w:hAnsi="Segoe UI Symbol" w:cs="Segoe UI Symbol"/>
                    <w:sz w:val="20"/>
                    <w:szCs w:val="20"/>
                  </w:rPr>
                  <w:t>☐</w:t>
                </w:r>
              </w:p>
            </w:tc>
          </w:sdtContent>
        </w:sdt>
      </w:tr>
      <w:tr w:rsidR="00F5324A" w:rsidRPr="009A5A35" w14:paraId="5A3C89A6" w14:textId="77777777" w:rsidTr="00F5324A">
        <w:tc>
          <w:tcPr>
            <w:tcW w:w="1809" w:type="dxa"/>
            <w:vMerge/>
          </w:tcPr>
          <w:p w14:paraId="5437B936" w14:textId="77777777" w:rsidR="00F5324A" w:rsidRPr="009A5A35" w:rsidRDefault="00F5324A" w:rsidP="00F5324A">
            <w:pPr>
              <w:rPr>
                <w:rFonts w:ascii="Verdana" w:hAnsi="Verdana" w:cs="Arial"/>
                <w:b/>
                <w:sz w:val="24"/>
                <w:szCs w:val="24"/>
              </w:rPr>
            </w:pPr>
          </w:p>
        </w:tc>
        <w:tc>
          <w:tcPr>
            <w:tcW w:w="5812" w:type="dxa"/>
            <w:gridSpan w:val="2"/>
          </w:tcPr>
          <w:p w14:paraId="78C93703" w14:textId="77777777" w:rsidR="00F5324A" w:rsidRPr="009A5A35" w:rsidRDefault="00F5324A" w:rsidP="00F5324A">
            <w:pPr>
              <w:rPr>
                <w:rFonts w:ascii="Verdana" w:hAnsi="Verdana" w:cs="Arial"/>
                <w:b/>
                <w:sz w:val="20"/>
                <w:szCs w:val="24"/>
              </w:rPr>
            </w:pPr>
            <w:r w:rsidRPr="009A5A35">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5A506B98" w14:textId="77777777" w:rsidR="00F5324A" w:rsidRPr="009A5A35" w:rsidRDefault="00133EA1" w:rsidP="00133EA1">
                <w:pPr>
                  <w:jc w:val="center"/>
                  <w:rPr>
                    <w:rFonts w:ascii="Verdana" w:hAnsi="Verdana" w:cs="Arial"/>
                    <w:b/>
                    <w:sz w:val="24"/>
                    <w:szCs w:val="24"/>
                  </w:rPr>
                </w:pPr>
                <w:r w:rsidRPr="009A5A35">
                  <w:rPr>
                    <w:rFonts w:ascii="Segoe UI Symbol" w:eastAsia="MS Gothic" w:hAnsi="Segoe UI Symbol" w:cs="Segoe UI Symbol"/>
                    <w:sz w:val="20"/>
                    <w:szCs w:val="20"/>
                  </w:rPr>
                  <w:t>☐</w:t>
                </w:r>
              </w:p>
            </w:tc>
          </w:sdtContent>
        </w:sdt>
      </w:tr>
      <w:tr w:rsidR="00F5324A" w:rsidRPr="009A5A35" w14:paraId="650A932C" w14:textId="77777777" w:rsidTr="00F5324A">
        <w:tc>
          <w:tcPr>
            <w:tcW w:w="1809" w:type="dxa"/>
            <w:vMerge/>
          </w:tcPr>
          <w:p w14:paraId="5F798091" w14:textId="77777777" w:rsidR="00F5324A" w:rsidRPr="009A5A35" w:rsidRDefault="00F5324A" w:rsidP="00F5324A">
            <w:pPr>
              <w:rPr>
                <w:rFonts w:ascii="Verdana" w:hAnsi="Verdana" w:cs="Arial"/>
                <w:b/>
                <w:sz w:val="24"/>
                <w:szCs w:val="24"/>
              </w:rPr>
            </w:pPr>
          </w:p>
        </w:tc>
        <w:tc>
          <w:tcPr>
            <w:tcW w:w="5812" w:type="dxa"/>
            <w:gridSpan w:val="2"/>
          </w:tcPr>
          <w:p w14:paraId="53461DA8" w14:textId="77777777" w:rsidR="00F5324A" w:rsidRPr="009A5A35" w:rsidRDefault="00F5324A" w:rsidP="00F5324A">
            <w:pPr>
              <w:rPr>
                <w:rFonts w:ascii="Verdana" w:hAnsi="Verdana" w:cs="Arial"/>
                <w:b/>
                <w:sz w:val="20"/>
                <w:szCs w:val="24"/>
              </w:rPr>
            </w:pPr>
            <w:r w:rsidRPr="009A5A35">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43EC8DD9" w14:textId="77777777" w:rsidR="00F5324A" w:rsidRPr="009A5A35" w:rsidRDefault="00133EA1" w:rsidP="00133EA1">
                <w:pPr>
                  <w:jc w:val="center"/>
                  <w:rPr>
                    <w:rFonts w:ascii="Verdana" w:hAnsi="Verdana" w:cs="Arial"/>
                    <w:b/>
                    <w:sz w:val="24"/>
                    <w:szCs w:val="24"/>
                  </w:rPr>
                </w:pPr>
                <w:r w:rsidRPr="009A5A35">
                  <w:rPr>
                    <w:rFonts w:ascii="Segoe UI Symbol" w:eastAsia="MS Gothic" w:hAnsi="Segoe UI Symbol" w:cs="Segoe UI Symbol"/>
                    <w:sz w:val="20"/>
                    <w:szCs w:val="20"/>
                  </w:rPr>
                  <w:t>☐</w:t>
                </w:r>
              </w:p>
            </w:tc>
          </w:sdtContent>
        </w:sdt>
      </w:tr>
      <w:tr w:rsidR="00F5324A" w:rsidRPr="009A5A35" w14:paraId="3ECDDBFB" w14:textId="77777777" w:rsidTr="00F5324A">
        <w:tc>
          <w:tcPr>
            <w:tcW w:w="1809" w:type="dxa"/>
            <w:vMerge/>
          </w:tcPr>
          <w:p w14:paraId="61BCFAEA" w14:textId="77777777" w:rsidR="00F5324A" w:rsidRPr="009A5A35" w:rsidRDefault="00F5324A" w:rsidP="00F5324A">
            <w:pPr>
              <w:rPr>
                <w:rFonts w:ascii="Verdana" w:hAnsi="Verdana" w:cs="Arial"/>
                <w:b/>
                <w:sz w:val="24"/>
                <w:szCs w:val="24"/>
              </w:rPr>
            </w:pPr>
          </w:p>
        </w:tc>
        <w:tc>
          <w:tcPr>
            <w:tcW w:w="5812" w:type="dxa"/>
            <w:gridSpan w:val="2"/>
          </w:tcPr>
          <w:p w14:paraId="29F2CD7C" w14:textId="77777777" w:rsidR="00F5324A" w:rsidRPr="009A5A35" w:rsidRDefault="00F5324A" w:rsidP="00F5324A">
            <w:pPr>
              <w:rPr>
                <w:rFonts w:ascii="Verdana" w:hAnsi="Verdana" w:cs="Arial"/>
                <w:b/>
                <w:sz w:val="20"/>
                <w:szCs w:val="24"/>
              </w:rPr>
            </w:pPr>
            <w:r w:rsidRPr="009A5A35">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62C1C5CB" w14:textId="77777777" w:rsidR="00F5324A" w:rsidRPr="009A5A35" w:rsidRDefault="00945F88" w:rsidP="00133EA1">
                <w:pPr>
                  <w:jc w:val="center"/>
                  <w:rPr>
                    <w:rFonts w:ascii="Verdana" w:hAnsi="Verdana" w:cs="Arial"/>
                    <w:b/>
                    <w:sz w:val="24"/>
                    <w:szCs w:val="24"/>
                  </w:rPr>
                </w:pPr>
                <w:r w:rsidRPr="009A5A35">
                  <w:rPr>
                    <w:rFonts w:ascii="Segoe UI Symbol" w:eastAsia="MS Gothic" w:hAnsi="Segoe UI Symbol" w:cs="Segoe UI Symbol"/>
                    <w:sz w:val="20"/>
                    <w:szCs w:val="20"/>
                  </w:rPr>
                  <w:t>☒</w:t>
                </w:r>
              </w:p>
            </w:tc>
          </w:sdtContent>
        </w:sdt>
      </w:tr>
      <w:tr w:rsidR="00F5324A" w:rsidRPr="009A5A35" w14:paraId="28968EC7" w14:textId="77777777" w:rsidTr="00CD7AA5">
        <w:tc>
          <w:tcPr>
            <w:tcW w:w="9245" w:type="dxa"/>
            <w:gridSpan w:val="4"/>
            <w:shd w:val="clear" w:color="auto" w:fill="D5DCE4" w:themeFill="text2" w:themeFillTint="33"/>
          </w:tcPr>
          <w:p w14:paraId="7A7D00D9" w14:textId="77777777" w:rsidR="00F5324A" w:rsidRPr="009A5A35" w:rsidRDefault="00F5324A" w:rsidP="00F5324A">
            <w:pPr>
              <w:rPr>
                <w:rFonts w:ascii="Verdana" w:hAnsi="Verdana" w:cs="Arial"/>
                <w:b/>
                <w:sz w:val="24"/>
                <w:szCs w:val="24"/>
              </w:rPr>
            </w:pPr>
            <w:r w:rsidRPr="009A5A35">
              <w:rPr>
                <w:rFonts w:ascii="Verdana" w:hAnsi="Verdana" w:cs="Arial"/>
                <w:b/>
                <w:sz w:val="24"/>
                <w:szCs w:val="24"/>
              </w:rPr>
              <w:t>Quality, Safety and Patient Experience</w:t>
            </w:r>
          </w:p>
        </w:tc>
      </w:tr>
      <w:tr w:rsidR="00F5324A" w:rsidRPr="009A5A35" w14:paraId="667F0106" w14:textId="77777777" w:rsidTr="00C95B3C">
        <w:tc>
          <w:tcPr>
            <w:tcW w:w="9245" w:type="dxa"/>
            <w:gridSpan w:val="4"/>
          </w:tcPr>
          <w:p w14:paraId="32F02B34" w14:textId="77777777" w:rsidR="00653AEC" w:rsidRPr="009A5A35" w:rsidRDefault="00B7468C" w:rsidP="00653AEC">
            <w:pPr>
              <w:rPr>
                <w:rFonts w:ascii="Verdana" w:hAnsi="Verdana" w:cs="Arial"/>
                <w:b/>
                <w:sz w:val="24"/>
                <w:szCs w:val="24"/>
              </w:rPr>
            </w:pPr>
            <w:r w:rsidRPr="009A5A35">
              <w:rPr>
                <w:rFonts w:ascii="Verdana" w:hAnsi="Verdana" w:cs="Arial"/>
                <w:sz w:val="24"/>
                <w:szCs w:val="24"/>
              </w:rPr>
              <w:t xml:space="preserve">There are no direct impacts, however responding to the needs </w:t>
            </w:r>
            <w:r w:rsidR="00AF5B03" w:rsidRPr="009A5A35">
              <w:rPr>
                <w:rFonts w:ascii="Verdana" w:hAnsi="Verdana" w:cs="Arial"/>
                <w:sz w:val="24"/>
                <w:szCs w:val="24"/>
              </w:rPr>
              <w:t>of the</w:t>
            </w:r>
            <w:r w:rsidRPr="009A5A35">
              <w:rPr>
                <w:rFonts w:ascii="Verdana" w:hAnsi="Verdana" w:cs="Arial"/>
                <w:sz w:val="24"/>
                <w:szCs w:val="24"/>
              </w:rPr>
              <w:t xml:space="preserve"> communities </w:t>
            </w:r>
            <w:r w:rsidR="00AF5B03" w:rsidRPr="009A5A35">
              <w:rPr>
                <w:rFonts w:ascii="Verdana" w:hAnsi="Verdana" w:cs="Arial"/>
                <w:sz w:val="24"/>
                <w:szCs w:val="24"/>
              </w:rPr>
              <w:t xml:space="preserve">of Neath Port Talbot and Swansea as set-out in </w:t>
            </w:r>
            <w:r w:rsidRPr="009A5A35">
              <w:rPr>
                <w:rFonts w:ascii="Verdana" w:hAnsi="Verdana" w:cs="Arial"/>
                <w:sz w:val="24"/>
                <w:szCs w:val="24"/>
              </w:rPr>
              <w:t xml:space="preserve">partnership plans such as the Area Plan and the PSB Wellbeing Plans, will in the long term have a positive impact on meeting the needs of our population and </w:t>
            </w:r>
            <w:r w:rsidR="00AF5B03" w:rsidRPr="009A5A35">
              <w:rPr>
                <w:rFonts w:ascii="Verdana" w:hAnsi="Verdana" w:cs="Arial"/>
                <w:sz w:val="24"/>
                <w:szCs w:val="24"/>
              </w:rPr>
              <w:t>patient experience.</w:t>
            </w:r>
          </w:p>
          <w:p w14:paraId="42B64B99" w14:textId="77777777" w:rsidR="00F5324A" w:rsidRPr="009A5A35" w:rsidRDefault="00F5324A" w:rsidP="00653AEC">
            <w:pPr>
              <w:jc w:val="center"/>
              <w:rPr>
                <w:rFonts w:ascii="Verdana" w:hAnsi="Verdana" w:cs="Arial"/>
                <w:b/>
                <w:sz w:val="24"/>
                <w:szCs w:val="24"/>
              </w:rPr>
            </w:pPr>
          </w:p>
        </w:tc>
      </w:tr>
      <w:tr w:rsidR="00F5324A" w:rsidRPr="009A5A35" w14:paraId="7A148B8A" w14:textId="77777777" w:rsidTr="00CD7AA5">
        <w:tc>
          <w:tcPr>
            <w:tcW w:w="9245" w:type="dxa"/>
            <w:gridSpan w:val="4"/>
            <w:shd w:val="clear" w:color="auto" w:fill="D5DCE4" w:themeFill="text2" w:themeFillTint="33"/>
          </w:tcPr>
          <w:p w14:paraId="31573838" w14:textId="77777777" w:rsidR="00F5324A" w:rsidRPr="009A5A35" w:rsidRDefault="00F5324A" w:rsidP="00F5324A">
            <w:pPr>
              <w:rPr>
                <w:rFonts w:ascii="Verdana" w:hAnsi="Verdana" w:cs="Arial"/>
                <w:b/>
                <w:sz w:val="24"/>
                <w:szCs w:val="24"/>
              </w:rPr>
            </w:pPr>
            <w:r w:rsidRPr="009A5A35">
              <w:rPr>
                <w:rFonts w:ascii="Verdana" w:hAnsi="Verdana" w:cs="Arial"/>
                <w:b/>
                <w:sz w:val="24"/>
                <w:szCs w:val="24"/>
              </w:rPr>
              <w:t>Financial Implications</w:t>
            </w:r>
          </w:p>
        </w:tc>
      </w:tr>
      <w:tr w:rsidR="00F5324A" w:rsidRPr="009A5A35" w14:paraId="765165B9" w14:textId="77777777" w:rsidTr="00C95B3C">
        <w:tc>
          <w:tcPr>
            <w:tcW w:w="9245" w:type="dxa"/>
            <w:gridSpan w:val="4"/>
          </w:tcPr>
          <w:p w14:paraId="013A2D1D" w14:textId="77777777" w:rsidR="00AF5B03" w:rsidRPr="009A5A35" w:rsidRDefault="00AF5B03" w:rsidP="00AF5B03">
            <w:pPr>
              <w:rPr>
                <w:rFonts w:ascii="Verdana" w:hAnsi="Verdana" w:cs="Arial"/>
                <w:sz w:val="24"/>
                <w:szCs w:val="24"/>
              </w:rPr>
            </w:pPr>
            <w:r w:rsidRPr="009A5A35">
              <w:rPr>
                <w:rFonts w:ascii="Verdana" w:hAnsi="Verdana" w:cs="Arial"/>
                <w:sz w:val="24"/>
                <w:szCs w:val="24"/>
              </w:rPr>
              <w:t>There are no direct financial implications as a result of this report, however the work programme in relation to Partnerships is a key enabler to the Health Board becoming a productive partner.  In the longer term this will add value to the investment decisions, particularly in relation to the Regional Investment available via the WGRPB.</w:t>
            </w:r>
          </w:p>
          <w:p w14:paraId="2FE16E4E" w14:textId="77777777" w:rsidR="00F5324A" w:rsidRPr="009A5A35" w:rsidRDefault="00F5324A" w:rsidP="00F5324A">
            <w:pPr>
              <w:ind w:right="96"/>
              <w:rPr>
                <w:rFonts w:ascii="Verdana" w:hAnsi="Verdana" w:cs="Arial"/>
                <w:color w:val="FF0000"/>
                <w:sz w:val="24"/>
                <w:szCs w:val="24"/>
              </w:rPr>
            </w:pPr>
          </w:p>
        </w:tc>
      </w:tr>
      <w:tr w:rsidR="00F5324A" w:rsidRPr="009A5A35" w14:paraId="5CA7A210" w14:textId="77777777" w:rsidTr="00CD7AA5">
        <w:tc>
          <w:tcPr>
            <w:tcW w:w="9245" w:type="dxa"/>
            <w:gridSpan w:val="4"/>
            <w:shd w:val="clear" w:color="auto" w:fill="D5DCE4" w:themeFill="text2" w:themeFillTint="33"/>
          </w:tcPr>
          <w:p w14:paraId="2BB8692D" w14:textId="77777777" w:rsidR="00F5324A" w:rsidRPr="009A5A35" w:rsidRDefault="00F5324A" w:rsidP="00F5324A">
            <w:pPr>
              <w:keepNext/>
              <w:keepLines/>
              <w:ind w:right="96"/>
              <w:rPr>
                <w:rFonts w:ascii="Verdana" w:hAnsi="Verdana" w:cs="Arial"/>
                <w:b/>
                <w:sz w:val="24"/>
                <w:szCs w:val="24"/>
              </w:rPr>
            </w:pPr>
            <w:r w:rsidRPr="009A5A35">
              <w:rPr>
                <w:rFonts w:ascii="Verdana" w:hAnsi="Verdana" w:cs="Arial"/>
                <w:b/>
                <w:sz w:val="24"/>
                <w:szCs w:val="24"/>
              </w:rPr>
              <w:t>Legal Implications (including equality and diversity assessment)</w:t>
            </w:r>
          </w:p>
        </w:tc>
      </w:tr>
      <w:tr w:rsidR="00F5324A" w:rsidRPr="009A5A35" w14:paraId="35E80423" w14:textId="77777777" w:rsidTr="00C95B3C">
        <w:tc>
          <w:tcPr>
            <w:tcW w:w="9245" w:type="dxa"/>
            <w:gridSpan w:val="4"/>
          </w:tcPr>
          <w:p w14:paraId="26011AED" w14:textId="77777777" w:rsidR="00653AEC" w:rsidRPr="009A5A35" w:rsidRDefault="00AF5B03" w:rsidP="00653AEC">
            <w:pPr>
              <w:ind w:right="96"/>
              <w:rPr>
                <w:rFonts w:ascii="Verdana" w:hAnsi="Verdana" w:cs="Arial"/>
                <w:sz w:val="24"/>
                <w:szCs w:val="24"/>
              </w:rPr>
            </w:pPr>
            <w:r w:rsidRPr="009A5A35">
              <w:rPr>
                <w:rFonts w:ascii="Verdana" w:hAnsi="Verdana" w:cs="Arial"/>
                <w:sz w:val="24"/>
                <w:szCs w:val="24"/>
              </w:rPr>
              <w:t>There are no legal implications as a result of this report.</w:t>
            </w:r>
          </w:p>
          <w:p w14:paraId="1372CB25" w14:textId="77777777" w:rsidR="00F5324A" w:rsidRPr="009A5A35" w:rsidRDefault="00F5324A" w:rsidP="00F5324A">
            <w:pPr>
              <w:ind w:right="96"/>
              <w:rPr>
                <w:rFonts w:ascii="Verdana" w:hAnsi="Verdana" w:cs="Arial"/>
                <w:color w:val="FF0000"/>
                <w:sz w:val="24"/>
                <w:szCs w:val="24"/>
              </w:rPr>
            </w:pPr>
          </w:p>
        </w:tc>
      </w:tr>
      <w:tr w:rsidR="00F5324A" w:rsidRPr="009A5A35" w14:paraId="399ABE50" w14:textId="77777777" w:rsidTr="00CD7AA5">
        <w:tc>
          <w:tcPr>
            <w:tcW w:w="9245" w:type="dxa"/>
            <w:gridSpan w:val="4"/>
            <w:shd w:val="clear" w:color="auto" w:fill="D5DCE4" w:themeFill="text2" w:themeFillTint="33"/>
          </w:tcPr>
          <w:p w14:paraId="20F38750" w14:textId="77777777" w:rsidR="00F5324A" w:rsidRPr="009A5A35" w:rsidRDefault="00F5324A" w:rsidP="00F5324A">
            <w:pPr>
              <w:ind w:right="96"/>
              <w:rPr>
                <w:rFonts w:ascii="Verdana" w:hAnsi="Verdana" w:cs="Arial"/>
                <w:b/>
                <w:color w:val="FF0000"/>
                <w:sz w:val="24"/>
                <w:szCs w:val="24"/>
              </w:rPr>
            </w:pPr>
            <w:r w:rsidRPr="009A5A35">
              <w:rPr>
                <w:rFonts w:ascii="Verdana" w:hAnsi="Verdana" w:cs="Arial"/>
                <w:b/>
                <w:sz w:val="24"/>
                <w:szCs w:val="24"/>
              </w:rPr>
              <w:t>Staffing Implications</w:t>
            </w:r>
          </w:p>
        </w:tc>
      </w:tr>
      <w:tr w:rsidR="00F5324A" w:rsidRPr="009A5A35" w14:paraId="5D7C4CCC" w14:textId="77777777" w:rsidTr="00C95B3C">
        <w:tc>
          <w:tcPr>
            <w:tcW w:w="9245" w:type="dxa"/>
            <w:gridSpan w:val="4"/>
          </w:tcPr>
          <w:p w14:paraId="0083CA06" w14:textId="77777777" w:rsidR="00AF5B03" w:rsidRPr="009A5A35" w:rsidRDefault="00AF5B03" w:rsidP="00AF5B03">
            <w:pPr>
              <w:ind w:right="96"/>
              <w:rPr>
                <w:rFonts w:ascii="Verdana" w:hAnsi="Verdana" w:cs="Arial"/>
                <w:sz w:val="24"/>
                <w:szCs w:val="24"/>
              </w:rPr>
            </w:pPr>
            <w:r w:rsidRPr="009A5A35">
              <w:rPr>
                <w:rFonts w:ascii="Verdana" w:hAnsi="Verdana" w:cs="Arial"/>
                <w:sz w:val="24"/>
                <w:szCs w:val="24"/>
              </w:rPr>
              <w:t xml:space="preserve">There are no staffing implications as a result of this report, </w:t>
            </w:r>
            <w:proofErr w:type="gramStart"/>
            <w:r w:rsidRPr="009A5A35">
              <w:rPr>
                <w:rFonts w:ascii="Verdana" w:hAnsi="Verdana" w:cs="Arial"/>
                <w:sz w:val="24"/>
                <w:szCs w:val="24"/>
              </w:rPr>
              <w:t>however</w:t>
            </w:r>
            <w:proofErr w:type="gramEnd"/>
            <w:r w:rsidRPr="009A5A35">
              <w:rPr>
                <w:rFonts w:ascii="Verdana" w:hAnsi="Verdana" w:cs="Arial"/>
                <w:sz w:val="24"/>
                <w:szCs w:val="24"/>
              </w:rPr>
              <w:t xml:space="preserve"> clarify in relation to the Health Board approach to Partnerships and Collaboration will support staff in the day to day work.</w:t>
            </w:r>
          </w:p>
          <w:p w14:paraId="5AE9FC2E" w14:textId="77777777" w:rsidR="00F5324A" w:rsidRPr="009A5A35" w:rsidRDefault="00AF5B03" w:rsidP="00AF5B03">
            <w:pPr>
              <w:ind w:right="96"/>
              <w:rPr>
                <w:rFonts w:ascii="Verdana" w:hAnsi="Verdana" w:cs="Arial"/>
                <w:color w:val="FF0000"/>
                <w:sz w:val="24"/>
                <w:szCs w:val="24"/>
              </w:rPr>
            </w:pPr>
            <w:r w:rsidRPr="009A5A35">
              <w:rPr>
                <w:rFonts w:ascii="Verdana" w:hAnsi="Verdana" w:cs="Arial"/>
                <w:color w:val="FF0000"/>
                <w:sz w:val="24"/>
                <w:szCs w:val="24"/>
              </w:rPr>
              <w:t xml:space="preserve"> </w:t>
            </w:r>
          </w:p>
        </w:tc>
      </w:tr>
      <w:tr w:rsidR="00F5324A" w:rsidRPr="009A5A35" w14:paraId="4DA06383" w14:textId="77777777" w:rsidTr="00CD7AA5">
        <w:tc>
          <w:tcPr>
            <w:tcW w:w="9245" w:type="dxa"/>
            <w:gridSpan w:val="4"/>
            <w:shd w:val="clear" w:color="auto" w:fill="D5DCE4" w:themeFill="text2" w:themeFillTint="33"/>
          </w:tcPr>
          <w:p w14:paraId="049B1C7C" w14:textId="77777777" w:rsidR="00F5324A" w:rsidRPr="009A5A35" w:rsidRDefault="00296CD9" w:rsidP="00F5324A">
            <w:pPr>
              <w:ind w:right="96"/>
              <w:rPr>
                <w:rFonts w:ascii="Verdana" w:hAnsi="Verdana" w:cs="Arial"/>
                <w:b/>
                <w:color w:val="FF0000"/>
                <w:sz w:val="24"/>
                <w:szCs w:val="24"/>
              </w:rPr>
            </w:pPr>
            <w:r w:rsidRPr="009A5A35">
              <w:rPr>
                <w:rFonts w:ascii="Verdana" w:hAnsi="Verdana" w:cs="Arial"/>
                <w:b/>
                <w:sz w:val="24"/>
                <w:szCs w:val="24"/>
              </w:rPr>
              <w:t>Long Term Implications (including the impact of the Well-being of Future Generations (Wales) Act 2015)</w:t>
            </w:r>
          </w:p>
        </w:tc>
      </w:tr>
      <w:tr w:rsidR="00F5324A" w:rsidRPr="009A5A35" w14:paraId="1B1F1431" w14:textId="77777777" w:rsidTr="00C95B3C">
        <w:tc>
          <w:tcPr>
            <w:tcW w:w="9245" w:type="dxa"/>
            <w:gridSpan w:val="4"/>
          </w:tcPr>
          <w:p w14:paraId="1D1687B6" w14:textId="77777777" w:rsidR="00653AEC" w:rsidRPr="009A5A35" w:rsidRDefault="00AF5B03" w:rsidP="00653AEC">
            <w:pPr>
              <w:ind w:right="96"/>
              <w:rPr>
                <w:rFonts w:ascii="Verdana" w:hAnsi="Verdana" w:cs="Arial"/>
                <w:sz w:val="24"/>
                <w:szCs w:val="24"/>
              </w:rPr>
            </w:pPr>
            <w:r w:rsidRPr="009A5A35">
              <w:rPr>
                <w:rFonts w:ascii="Verdana" w:hAnsi="Verdana" w:cs="Arial"/>
                <w:sz w:val="24"/>
                <w:szCs w:val="24"/>
              </w:rPr>
              <w:lastRenderedPageBreak/>
              <w:t xml:space="preserve">Working in partnership both internally within the Health Board and externally with other agencies is key to the delivery of the Well-being of Future Generations (Wales) Act 2015, and specifically Collaboration. </w:t>
            </w:r>
          </w:p>
          <w:p w14:paraId="046112E8" w14:textId="77777777" w:rsidR="00F5324A" w:rsidRPr="009A5A35" w:rsidRDefault="00F5324A" w:rsidP="00F5324A">
            <w:pPr>
              <w:ind w:right="96"/>
              <w:rPr>
                <w:rFonts w:ascii="Verdana" w:hAnsi="Verdana" w:cs="Arial"/>
                <w:color w:val="FF0000"/>
                <w:sz w:val="24"/>
                <w:szCs w:val="24"/>
              </w:rPr>
            </w:pPr>
          </w:p>
        </w:tc>
      </w:tr>
      <w:tr w:rsidR="00653AEC" w:rsidRPr="009A5A35" w14:paraId="6628C0DA" w14:textId="77777777" w:rsidTr="00C95B3C">
        <w:tc>
          <w:tcPr>
            <w:tcW w:w="2470" w:type="dxa"/>
            <w:gridSpan w:val="2"/>
          </w:tcPr>
          <w:p w14:paraId="12566156" w14:textId="77777777" w:rsidR="00653AEC" w:rsidRPr="009A5A35" w:rsidRDefault="00653AEC" w:rsidP="00653AEC">
            <w:pPr>
              <w:ind w:right="96"/>
              <w:rPr>
                <w:rFonts w:ascii="Verdana" w:hAnsi="Verdana" w:cs="Arial"/>
                <w:color w:val="FF0000"/>
                <w:sz w:val="24"/>
                <w:szCs w:val="24"/>
              </w:rPr>
            </w:pPr>
            <w:r w:rsidRPr="009A5A35">
              <w:rPr>
                <w:rFonts w:ascii="Verdana" w:hAnsi="Verdana" w:cs="Arial"/>
                <w:b/>
                <w:color w:val="000000" w:themeColor="text1"/>
                <w:sz w:val="24"/>
                <w:szCs w:val="24"/>
              </w:rPr>
              <w:t>Report History</w:t>
            </w:r>
          </w:p>
        </w:tc>
        <w:tc>
          <w:tcPr>
            <w:tcW w:w="6775" w:type="dxa"/>
            <w:gridSpan w:val="2"/>
          </w:tcPr>
          <w:p w14:paraId="16E0E94D" w14:textId="77777777" w:rsidR="00653AEC" w:rsidRPr="009A5A35" w:rsidRDefault="00AF5B03" w:rsidP="00653AEC">
            <w:pPr>
              <w:ind w:right="96"/>
              <w:rPr>
                <w:rFonts w:ascii="Verdana" w:hAnsi="Verdana" w:cs="Arial"/>
                <w:sz w:val="24"/>
                <w:szCs w:val="24"/>
              </w:rPr>
            </w:pPr>
            <w:r w:rsidRPr="009A5A35">
              <w:rPr>
                <w:rFonts w:ascii="Verdana" w:hAnsi="Verdana" w:cs="Arial"/>
                <w:sz w:val="24"/>
                <w:szCs w:val="24"/>
              </w:rPr>
              <w:t>This is the first report to the Committee specifically in relation to the Strategic Partnerships Group and the Collaborative Framework.</w:t>
            </w:r>
          </w:p>
          <w:p w14:paraId="4D62E645" w14:textId="77777777" w:rsidR="00653AEC" w:rsidRPr="009A5A35" w:rsidRDefault="00653AEC" w:rsidP="00653AEC">
            <w:pPr>
              <w:ind w:right="96"/>
              <w:rPr>
                <w:rFonts w:ascii="Verdana" w:hAnsi="Verdana" w:cs="Arial"/>
                <w:color w:val="FF0000"/>
                <w:sz w:val="24"/>
                <w:szCs w:val="24"/>
              </w:rPr>
            </w:pPr>
          </w:p>
        </w:tc>
      </w:tr>
      <w:tr w:rsidR="00653AEC" w:rsidRPr="009A5A35" w14:paraId="6FA81051" w14:textId="77777777" w:rsidTr="00C95B3C">
        <w:tc>
          <w:tcPr>
            <w:tcW w:w="2470" w:type="dxa"/>
            <w:gridSpan w:val="2"/>
          </w:tcPr>
          <w:p w14:paraId="447B5897" w14:textId="77777777" w:rsidR="00653AEC" w:rsidRPr="009A5A35" w:rsidRDefault="00653AEC" w:rsidP="00653AEC">
            <w:pPr>
              <w:ind w:right="96"/>
              <w:rPr>
                <w:rFonts w:ascii="Verdana" w:hAnsi="Verdana" w:cs="Arial"/>
                <w:b/>
                <w:color w:val="000000" w:themeColor="text1"/>
                <w:sz w:val="24"/>
                <w:szCs w:val="24"/>
              </w:rPr>
            </w:pPr>
            <w:r w:rsidRPr="009A5A35">
              <w:rPr>
                <w:rFonts w:ascii="Verdana" w:hAnsi="Verdana" w:cs="Arial"/>
                <w:b/>
                <w:color w:val="000000" w:themeColor="text1"/>
                <w:sz w:val="24"/>
                <w:szCs w:val="24"/>
              </w:rPr>
              <w:t>Appendices</w:t>
            </w:r>
          </w:p>
        </w:tc>
        <w:tc>
          <w:tcPr>
            <w:tcW w:w="6775" w:type="dxa"/>
            <w:gridSpan w:val="2"/>
          </w:tcPr>
          <w:p w14:paraId="5E13A3AD" w14:textId="40D942ED" w:rsidR="008C0176" w:rsidRDefault="008C0176" w:rsidP="008C0176">
            <w:pPr>
              <w:ind w:right="96"/>
              <w:rPr>
                <w:rFonts w:ascii="Verdana" w:hAnsi="Verdana" w:cs="Arial"/>
                <w:sz w:val="24"/>
                <w:szCs w:val="24"/>
              </w:rPr>
            </w:pPr>
            <w:r>
              <w:rPr>
                <w:rFonts w:ascii="Verdana" w:hAnsi="Verdana" w:cs="Arial"/>
                <w:sz w:val="24"/>
                <w:szCs w:val="24"/>
              </w:rPr>
              <w:t>Appendix 1</w:t>
            </w:r>
            <w:r w:rsidRPr="00813802">
              <w:rPr>
                <w:rFonts w:ascii="Verdana" w:hAnsi="Verdana" w:cs="Arial"/>
                <w:sz w:val="24"/>
                <w:szCs w:val="24"/>
              </w:rPr>
              <w:t xml:space="preserve"> – SPG Terms of Reference</w:t>
            </w:r>
          </w:p>
          <w:p w14:paraId="38E231D6" w14:textId="49ED6EA0" w:rsidR="008C0176" w:rsidRPr="00813802" w:rsidRDefault="008C0176" w:rsidP="008C0176">
            <w:pPr>
              <w:ind w:right="96"/>
              <w:rPr>
                <w:rFonts w:ascii="Verdana" w:hAnsi="Verdana" w:cs="Arial"/>
                <w:sz w:val="24"/>
                <w:szCs w:val="24"/>
              </w:rPr>
            </w:pPr>
            <w:r>
              <w:rPr>
                <w:rFonts w:ascii="Verdana" w:hAnsi="Verdana" w:cs="Arial"/>
                <w:sz w:val="24"/>
                <w:szCs w:val="24"/>
              </w:rPr>
              <w:t>Appendix 2 -</w:t>
            </w:r>
            <w:r w:rsidRPr="009A5A35">
              <w:rPr>
                <w:rFonts w:ascii="Verdana" w:hAnsi="Verdana" w:cs="Arial"/>
                <w:sz w:val="24"/>
                <w:szCs w:val="24"/>
              </w:rPr>
              <w:t xml:space="preserve"> Collaborative </w:t>
            </w:r>
            <w:r>
              <w:rPr>
                <w:rFonts w:ascii="Verdana" w:hAnsi="Verdana" w:cs="Arial"/>
                <w:sz w:val="24"/>
                <w:szCs w:val="24"/>
              </w:rPr>
              <w:t xml:space="preserve">and Partnerships </w:t>
            </w:r>
            <w:r w:rsidRPr="009A5A35">
              <w:rPr>
                <w:rFonts w:ascii="Verdana" w:hAnsi="Verdana" w:cs="Arial"/>
                <w:sz w:val="24"/>
                <w:szCs w:val="24"/>
              </w:rPr>
              <w:t>Framework</w:t>
            </w:r>
          </w:p>
          <w:p w14:paraId="4B027A30" w14:textId="0A95C88C" w:rsidR="00653AEC" w:rsidRPr="00813802" w:rsidRDefault="00813802" w:rsidP="00653AEC">
            <w:pPr>
              <w:ind w:right="96"/>
              <w:rPr>
                <w:rFonts w:ascii="Verdana" w:hAnsi="Verdana" w:cs="Arial"/>
                <w:sz w:val="24"/>
                <w:szCs w:val="24"/>
              </w:rPr>
            </w:pPr>
            <w:r w:rsidRPr="00813802">
              <w:rPr>
                <w:rFonts w:ascii="Verdana" w:hAnsi="Verdana" w:cs="Arial"/>
                <w:sz w:val="24"/>
                <w:szCs w:val="24"/>
              </w:rPr>
              <w:t>Appendi</w:t>
            </w:r>
            <w:r w:rsidR="008C0176">
              <w:rPr>
                <w:rFonts w:ascii="Verdana" w:hAnsi="Verdana" w:cs="Arial"/>
                <w:sz w:val="24"/>
                <w:szCs w:val="24"/>
              </w:rPr>
              <w:t>x 3</w:t>
            </w:r>
            <w:r w:rsidRPr="00813802">
              <w:rPr>
                <w:rFonts w:ascii="Verdana" w:hAnsi="Verdana" w:cs="Arial"/>
                <w:sz w:val="24"/>
                <w:szCs w:val="24"/>
              </w:rPr>
              <w:t xml:space="preserve"> – Shared Services Partnership Audit Report</w:t>
            </w:r>
          </w:p>
          <w:p w14:paraId="39165B67" w14:textId="39AB77F5" w:rsidR="00813802" w:rsidRPr="00813802" w:rsidRDefault="008C0176" w:rsidP="00653AEC">
            <w:pPr>
              <w:ind w:right="96"/>
              <w:rPr>
                <w:rFonts w:ascii="Verdana" w:hAnsi="Verdana" w:cs="Arial"/>
                <w:sz w:val="24"/>
                <w:szCs w:val="24"/>
              </w:rPr>
            </w:pPr>
            <w:r>
              <w:rPr>
                <w:rFonts w:ascii="Verdana" w:hAnsi="Verdana" w:cs="Arial"/>
                <w:sz w:val="24"/>
                <w:szCs w:val="24"/>
              </w:rPr>
              <w:t>Appendix 4</w:t>
            </w:r>
            <w:r w:rsidR="00813802" w:rsidRPr="00813802">
              <w:rPr>
                <w:rFonts w:ascii="Verdana" w:hAnsi="Verdana" w:cs="Arial"/>
                <w:sz w:val="24"/>
                <w:szCs w:val="24"/>
              </w:rPr>
              <w:t xml:space="preserve"> – Audit Committee Summary</w:t>
            </w:r>
          </w:p>
          <w:p w14:paraId="09C8FE71" w14:textId="1B9AB820" w:rsidR="00653AEC" w:rsidRPr="008C0176" w:rsidRDefault="008C0176" w:rsidP="00653AEC">
            <w:pPr>
              <w:ind w:right="96"/>
              <w:rPr>
                <w:rFonts w:ascii="Verdana" w:hAnsi="Verdana" w:cs="Arial"/>
                <w:sz w:val="24"/>
                <w:szCs w:val="24"/>
              </w:rPr>
            </w:pPr>
            <w:r>
              <w:rPr>
                <w:rFonts w:ascii="Verdana" w:hAnsi="Verdana" w:cs="Arial"/>
                <w:sz w:val="24"/>
                <w:szCs w:val="24"/>
              </w:rPr>
              <w:t>Appendix 5</w:t>
            </w:r>
            <w:r w:rsidR="00813802" w:rsidRPr="00813802">
              <w:rPr>
                <w:rFonts w:ascii="Verdana" w:hAnsi="Verdana" w:cs="Arial"/>
                <w:sz w:val="24"/>
                <w:szCs w:val="24"/>
              </w:rPr>
              <w:t xml:space="preserve"> – Health Board Membership – WGRPB Programme Boards</w:t>
            </w:r>
          </w:p>
          <w:p w14:paraId="7ED5EB12" w14:textId="77777777" w:rsidR="00653AEC" w:rsidRPr="009A5A35" w:rsidRDefault="00653AEC" w:rsidP="00653AEC">
            <w:pPr>
              <w:ind w:right="96"/>
              <w:rPr>
                <w:rFonts w:ascii="Verdana" w:hAnsi="Verdana" w:cs="Arial"/>
                <w:color w:val="FF0000"/>
                <w:sz w:val="24"/>
                <w:szCs w:val="24"/>
              </w:rPr>
            </w:pPr>
          </w:p>
        </w:tc>
      </w:tr>
    </w:tbl>
    <w:p w14:paraId="1D86DA28" w14:textId="77777777" w:rsidR="00034194" w:rsidRPr="009A5A35" w:rsidRDefault="00034194">
      <w:pPr>
        <w:rPr>
          <w:rFonts w:ascii="Verdana" w:hAnsi="Verdana"/>
        </w:rPr>
      </w:pPr>
    </w:p>
    <w:sectPr w:rsidR="00034194" w:rsidRPr="009A5A35"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252C3E" w14:textId="77777777" w:rsidR="00A47AF6" w:rsidRDefault="00A47AF6" w:rsidP="00C107F2">
      <w:pPr>
        <w:spacing w:after="0" w:line="240" w:lineRule="auto"/>
      </w:pPr>
      <w:r>
        <w:separator/>
      </w:r>
    </w:p>
  </w:endnote>
  <w:endnote w:type="continuationSeparator" w:id="0">
    <w:p w14:paraId="164470DE" w14:textId="77777777" w:rsidR="00A47AF6" w:rsidRDefault="00A47AF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12E3966A" w14:textId="20F3886A" w:rsidR="0032747D" w:rsidRDefault="0032747D">
        <w:pPr>
          <w:pStyle w:val="Footer"/>
          <w:jc w:val="right"/>
        </w:pPr>
        <w:r w:rsidRPr="00767E3E">
          <w:rPr>
            <w:noProof/>
            <w:lang w:eastAsia="en-GB"/>
          </w:rPr>
          <w:drawing>
            <wp:anchor distT="0" distB="0" distL="114300" distR="114300" simplePos="0" relativeHeight="251657728" behindDoc="1" locked="0" layoutInCell="1" allowOverlap="1" wp14:anchorId="2DFAF863" wp14:editId="1017B3CD">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9" name="Picture 1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8C0176">
          <w:rPr>
            <w:noProof/>
          </w:rPr>
          <w:t>1</w:t>
        </w:r>
        <w:r>
          <w:fldChar w:fldCharType="end"/>
        </w:r>
      </w:p>
    </w:sdtContent>
  </w:sdt>
  <w:p w14:paraId="400E1EEC" w14:textId="77777777" w:rsidR="003324CB" w:rsidRPr="006A6A71" w:rsidRDefault="00665500" w:rsidP="002B7C9A">
    <w:pPr>
      <w:pStyle w:val="Footer"/>
      <w:jc w:val="right"/>
      <w:rPr>
        <w:sz w:val="20"/>
        <w:szCs w:val="20"/>
      </w:rPr>
    </w:pPr>
    <w:r w:rsidRPr="006A6A71">
      <w:rPr>
        <w:sz w:val="20"/>
        <w:szCs w:val="20"/>
      </w:rPr>
      <w:t>Popu</w:t>
    </w:r>
    <w:r w:rsidR="00C36F3D" w:rsidRPr="006A6A71">
      <w:rPr>
        <w:sz w:val="20"/>
        <w:szCs w:val="20"/>
      </w:rPr>
      <w:t>l</w:t>
    </w:r>
    <w:r w:rsidRPr="006A6A71">
      <w:rPr>
        <w:sz w:val="20"/>
        <w:szCs w:val="20"/>
      </w:rPr>
      <w:t xml:space="preserve">ation Health &amp; Partnerships </w:t>
    </w:r>
    <w:r w:rsidR="002B7C9A" w:rsidRPr="006A6A71">
      <w:rPr>
        <w:sz w:val="20"/>
        <w:szCs w:val="20"/>
      </w:rPr>
      <w:t xml:space="preserve">Committee – </w:t>
    </w:r>
    <w:r w:rsidR="00C36F3D" w:rsidRPr="006A6A71">
      <w:rPr>
        <w:sz w:val="20"/>
        <w:szCs w:val="20"/>
      </w:rPr>
      <w:t>3</w:t>
    </w:r>
    <w:r w:rsidR="00C36F3D" w:rsidRPr="006A6A71">
      <w:rPr>
        <w:sz w:val="20"/>
        <w:szCs w:val="20"/>
        <w:vertAlign w:val="superscript"/>
      </w:rPr>
      <w:t>rd</w:t>
    </w:r>
    <w:r w:rsidR="00C36F3D" w:rsidRPr="006A6A71">
      <w:rPr>
        <w:sz w:val="20"/>
        <w:szCs w:val="20"/>
      </w:rPr>
      <w:t xml:space="preserve"> December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5B1B14" w14:textId="77777777" w:rsidR="00A47AF6" w:rsidRDefault="00A47AF6" w:rsidP="00C107F2">
      <w:pPr>
        <w:spacing w:after="0" w:line="240" w:lineRule="auto"/>
      </w:pPr>
      <w:r>
        <w:separator/>
      </w:r>
    </w:p>
  </w:footnote>
  <w:footnote w:type="continuationSeparator" w:id="0">
    <w:p w14:paraId="29135870" w14:textId="77777777" w:rsidR="00A47AF6" w:rsidRDefault="00A47AF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66F4D4" w14:textId="125477A6" w:rsidR="00767E3E" w:rsidRDefault="00CA6D65">
    <w:pPr>
      <w:pStyle w:val="Header"/>
    </w:pPr>
    <w:r>
      <w:rPr>
        <w:noProof/>
        <w:lang w:eastAsia="en-GB"/>
      </w:rPr>
      <w:drawing>
        <wp:anchor distT="0" distB="0" distL="114300" distR="114300" simplePos="0" relativeHeight="251656704" behindDoc="1" locked="0" layoutInCell="1" allowOverlap="1" wp14:anchorId="2A05B131" wp14:editId="376B647E">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8" name="Picture 1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FE6E48"/>
    <w:multiLevelType w:val="hybridMultilevel"/>
    <w:tmpl w:val="1BBC3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F42B1E"/>
    <w:multiLevelType w:val="multilevel"/>
    <w:tmpl w:val="C0E0C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E95271E"/>
    <w:multiLevelType w:val="hybridMultilevel"/>
    <w:tmpl w:val="84923BFC"/>
    <w:lvl w:ilvl="0" w:tplc="6E760F2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8708AB"/>
    <w:multiLevelType w:val="hybridMultilevel"/>
    <w:tmpl w:val="53BE07D8"/>
    <w:lvl w:ilvl="0" w:tplc="08090001">
      <w:start w:val="1"/>
      <w:numFmt w:val="bullet"/>
      <w:lvlText w:val=""/>
      <w:lvlJc w:val="left"/>
      <w:pPr>
        <w:ind w:left="1136" w:hanging="360"/>
      </w:pPr>
      <w:rPr>
        <w:rFonts w:ascii="Symbol" w:hAnsi="Symbol" w:hint="default"/>
      </w:rPr>
    </w:lvl>
    <w:lvl w:ilvl="1" w:tplc="08090003" w:tentative="1">
      <w:start w:val="1"/>
      <w:numFmt w:val="bullet"/>
      <w:lvlText w:val="o"/>
      <w:lvlJc w:val="left"/>
      <w:pPr>
        <w:ind w:left="1856" w:hanging="360"/>
      </w:pPr>
      <w:rPr>
        <w:rFonts w:ascii="Courier New" w:hAnsi="Courier New" w:cs="Courier New" w:hint="default"/>
      </w:rPr>
    </w:lvl>
    <w:lvl w:ilvl="2" w:tplc="08090005" w:tentative="1">
      <w:start w:val="1"/>
      <w:numFmt w:val="bullet"/>
      <w:lvlText w:val=""/>
      <w:lvlJc w:val="left"/>
      <w:pPr>
        <w:ind w:left="2576" w:hanging="360"/>
      </w:pPr>
      <w:rPr>
        <w:rFonts w:ascii="Wingdings" w:hAnsi="Wingdings" w:hint="default"/>
      </w:rPr>
    </w:lvl>
    <w:lvl w:ilvl="3" w:tplc="08090001" w:tentative="1">
      <w:start w:val="1"/>
      <w:numFmt w:val="bullet"/>
      <w:lvlText w:val=""/>
      <w:lvlJc w:val="left"/>
      <w:pPr>
        <w:ind w:left="3296" w:hanging="360"/>
      </w:pPr>
      <w:rPr>
        <w:rFonts w:ascii="Symbol" w:hAnsi="Symbol" w:hint="default"/>
      </w:rPr>
    </w:lvl>
    <w:lvl w:ilvl="4" w:tplc="08090003" w:tentative="1">
      <w:start w:val="1"/>
      <w:numFmt w:val="bullet"/>
      <w:lvlText w:val="o"/>
      <w:lvlJc w:val="left"/>
      <w:pPr>
        <w:ind w:left="4016" w:hanging="360"/>
      </w:pPr>
      <w:rPr>
        <w:rFonts w:ascii="Courier New" w:hAnsi="Courier New" w:cs="Courier New" w:hint="default"/>
      </w:rPr>
    </w:lvl>
    <w:lvl w:ilvl="5" w:tplc="08090005" w:tentative="1">
      <w:start w:val="1"/>
      <w:numFmt w:val="bullet"/>
      <w:lvlText w:val=""/>
      <w:lvlJc w:val="left"/>
      <w:pPr>
        <w:ind w:left="4736" w:hanging="360"/>
      </w:pPr>
      <w:rPr>
        <w:rFonts w:ascii="Wingdings" w:hAnsi="Wingdings" w:hint="default"/>
      </w:rPr>
    </w:lvl>
    <w:lvl w:ilvl="6" w:tplc="08090001" w:tentative="1">
      <w:start w:val="1"/>
      <w:numFmt w:val="bullet"/>
      <w:lvlText w:val=""/>
      <w:lvlJc w:val="left"/>
      <w:pPr>
        <w:ind w:left="5456" w:hanging="360"/>
      </w:pPr>
      <w:rPr>
        <w:rFonts w:ascii="Symbol" w:hAnsi="Symbol" w:hint="default"/>
      </w:rPr>
    </w:lvl>
    <w:lvl w:ilvl="7" w:tplc="08090003" w:tentative="1">
      <w:start w:val="1"/>
      <w:numFmt w:val="bullet"/>
      <w:lvlText w:val="o"/>
      <w:lvlJc w:val="left"/>
      <w:pPr>
        <w:ind w:left="6176" w:hanging="360"/>
      </w:pPr>
      <w:rPr>
        <w:rFonts w:ascii="Courier New" w:hAnsi="Courier New" w:cs="Courier New" w:hint="default"/>
      </w:rPr>
    </w:lvl>
    <w:lvl w:ilvl="8" w:tplc="08090005" w:tentative="1">
      <w:start w:val="1"/>
      <w:numFmt w:val="bullet"/>
      <w:lvlText w:val=""/>
      <w:lvlJc w:val="left"/>
      <w:pPr>
        <w:ind w:left="6896" w:hanging="360"/>
      </w:pPr>
      <w:rPr>
        <w:rFonts w:ascii="Wingdings" w:hAnsi="Wingdings" w:hint="default"/>
      </w:rPr>
    </w:lvl>
  </w:abstractNum>
  <w:abstractNum w:abstractNumId="4" w15:restartNumberingAfterBreak="0">
    <w:nsid w:val="13F43844"/>
    <w:multiLevelType w:val="hybridMultilevel"/>
    <w:tmpl w:val="71A67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multilevel"/>
    <w:tmpl w:val="573AE4BE"/>
    <w:lvl w:ilvl="0">
      <w:start w:val="1"/>
      <w:numFmt w:val="decimal"/>
      <w:lvlText w:val="%1."/>
      <w:lvlJc w:val="left"/>
      <w:pPr>
        <w:ind w:left="720" w:hanging="360"/>
      </w:pPr>
    </w:lvl>
    <w:lvl w:ilvl="1">
      <w:start w:val="1"/>
      <w:numFmt w:val="decimal"/>
      <w:isLgl/>
      <w:lvlText w:val="%1.%2"/>
      <w:lvlJc w:val="left"/>
      <w:pPr>
        <w:ind w:left="1440" w:hanging="108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A8B6A6B"/>
    <w:multiLevelType w:val="hybridMultilevel"/>
    <w:tmpl w:val="A53EC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5FD1A8B"/>
    <w:multiLevelType w:val="hybridMultilevel"/>
    <w:tmpl w:val="EB64EC4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79C4D87"/>
    <w:multiLevelType w:val="multilevel"/>
    <w:tmpl w:val="E51E349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F463B04"/>
    <w:multiLevelType w:val="multilevel"/>
    <w:tmpl w:val="99D88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3A17150"/>
    <w:multiLevelType w:val="hybridMultilevel"/>
    <w:tmpl w:val="C338C2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7493107"/>
    <w:multiLevelType w:val="hybridMultilevel"/>
    <w:tmpl w:val="3A2C1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820CB9"/>
    <w:multiLevelType w:val="multilevel"/>
    <w:tmpl w:val="AE6CF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9970B4C"/>
    <w:multiLevelType w:val="multilevel"/>
    <w:tmpl w:val="4E1025DC"/>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5037B7"/>
    <w:multiLevelType w:val="multilevel"/>
    <w:tmpl w:val="45DA0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B851F1A"/>
    <w:multiLevelType w:val="multilevel"/>
    <w:tmpl w:val="E3BC2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610734A"/>
    <w:multiLevelType w:val="hybridMultilevel"/>
    <w:tmpl w:val="822E8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B406E0D"/>
    <w:multiLevelType w:val="hybridMultilevel"/>
    <w:tmpl w:val="72FA55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CC41A2B"/>
    <w:multiLevelType w:val="multilevel"/>
    <w:tmpl w:val="11B0E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00F73C8"/>
    <w:multiLevelType w:val="multilevel"/>
    <w:tmpl w:val="17AA2A1C"/>
    <w:lvl w:ilvl="0">
      <w:start w:val="2"/>
      <w:numFmt w:val="decimal"/>
      <w:lvlText w:val="%1"/>
      <w:lvlJc w:val="left"/>
      <w:pPr>
        <w:ind w:left="420" w:hanging="42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24" w15:restartNumberingAfterBreak="0">
    <w:nsid w:val="613751DD"/>
    <w:multiLevelType w:val="hybridMultilevel"/>
    <w:tmpl w:val="BA6AFC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1C63CC7"/>
    <w:multiLevelType w:val="multilevel"/>
    <w:tmpl w:val="DAF69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9774B06"/>
    <w:multiLevelType w:val="hybridMultilevel"/>
    <w:tmpl w:val="C07AAC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9E71519"/>
    <w:multiLevelType w:val="multilevel"/>
    <w:tmpl w:val="034E4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565625D"/>
    <w:multiLevelType w:val="hybridMultilevel"/>
    <w:tmpl w:val="8D9AB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BC29F8"/>
    <w:multiLevelType w:val="hybridMultilevel"/>
    <w:tmpl w:val="D9A8B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1177F1"/>
    <w:multiLevelType w:val="hybridMultilevel"/>
    <w:tmpl w:val="70561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91692242">
    <w:abstractNumId w:val="5"/>
  </w:num>
  <w:num w:numId="2" w16cid:durableId="1546454787">
    <w:abstractNumId w:val="19"/>
  </w:num>
  <w:num w:numId="3" w16cid:durableId="730886018">
    <w:abstractNumId w:val="18"/>
  </w:num>
  <w:num w:numId="4" w16cid:durableId="588807995">
    <w:abstractNumId w:val="15"/>
  </w:num>
  <w:num w:numId="5" w16cid:durableId="386611784">
    <w:abstractNumId w:val="7"/>
  </w:num>
  <w:num w:numId="6" w16cid:durableId="2038043254">
    <w:abstractNumId w:val="32"/>
  </w:num>
  <w:num w:numId="7" w16cid:durableId="853883993">
    <w:abstractNumId w:val="34"/>
  </w:num>
  <w:num w:numId="8" w16cid:durableId="7028418">
    <w:abstractNumId w:val="26"/>
  </w:num>
  <w:num w:numId="9" w16cid:durableId="422141612">
    <w:abstractNumId w:val="27"/>
  </w:num>
  <w:num w:numId="10" w16cid:durableId="1581208288">
    <w:abstractNumId w:val="31"/>
  </w:num>
  <w:num w:numId="11" w16cid:durableId="245265686">
    <w:abstractNumId w:val="13"/>
  </w:num>
  <w:num w:numId="12" w16cid:durableId="2133863616">
    <w:abstractNumId w:val="22"/>
  </w:num>
  <w:num w:numId="13" w16cid:durableId="735708097">
    <w:abstractNumId w:val="8"/>
  </w:num>
  <w:num w:numId="14" w16cid:durableId="761534160">
    <w:abstractNumId w:val="10"/>
  </w:num>
  <w:num w:numId="15" w16cid:durableId="462624022">
    <w:abstractNumId w:val="3"/>
  </w:num>
  <w:num w:numId="16" w16cid:durableId="956566760">
    <w:abstractNumId w:val="29"/>
  </w:num>
  <w:num w:numId="17" w16cid:durableId="455098245">
    <w:abstractNumId w:val="17"/>
  </w:num>
  <w:num w:numId="18" w16cid:durableId="1214342638">
    <w:abstractNumId w:val="25"/>
  </w:num>
  <w:num w:numId="19" w16cid:durableId="1628851047">
    <w:abstractNumId w:val="1"/>
  </w:num>
  <w:num w:numId="20" w16cid:durableId="1500387018">
    <w:abstractNumId w:val="4"/>
  </w:num>
  <w:num w:numId="21" w16cid:durableId="315765404">
    <w:abstractNumId w:val="33"/>
  </w:num>
  <w:num w:numId="22" w16cid:durableId="329260078">
    <w:abstractNumId w:val="12"/>
  </w:num>
  <w:num w:numId="23" w16cid:durableId="1468669175">
    <w:abstractNumId w:val="11"/>
  </w:num>
  <w:num w:numId="24" w16cid:durableId="1530147959">
    <w:abstractNumId w:val="28"/>
  </w:num>
  <w:num w:numId="25" w16cid:durableId="1703557858">
    <w:abstractNumId w:val="21"/>
  </w:num>
  <w:num w:numId="26" w16cid:durableId="1260289087">
    <w:abstractNumId w:val="24"/>
  </w:num>
  <w:num w:numId="27" w16cid:durableId="1991522224">
    <w:abstractNumId w:val="16"/>
  </w:num>
  <w:num w:numId="28" w16cid:durableId="1141196890">
    <w:abstractNumId w:val="0"/>
  </w:num>
  <w:num w:numId="29" w16cid:durableId="1583683656">
    <w:abstractNumId w:val="20"/>
  </w:num>
  <w:num w:numId="30" w16cid:durableId="1889025886">
    <w:abstractNumId w:val="30"/>
  </w:num>
  <w:num w:numId="31" w16cid:durableId="1896623122">
    <w:abstractNumId w:val="2"/>
  </w:num>
  <w:num w:numId="32" w16cid:durableId="1201745524">
    <w:abstractNumId w:val="6"/>
  </w:num>
  <w:num w:numId="33" w16cid:durableId="371542851">
    <w:abstractNumId w:val="23"/>
  </w:num>
  <w:num w:numId="34" w16cid:durableId="492182367">
    <w:abstractNumId w:val="14"/>
  </w:num>
  <w:num w:numId="35" w16cid:durableId="12316474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2BC"/>
    <w:rsid w:val="00021C60"/>
    <w:rsid w:val="00034194"/>
    <w:rsid w:val="00083FC0"/>
    <w:rsid w:val="000B45FC"/>
    <w:rsid w:val="000F361B"/>
    <w:rsid w:val="0010123E"/>
    <w:rsid w:val="00133EA1"/>
    <w:rsid w:val="0016096B"/>
    <w:rsid w:val="001E7205"/>
    <w:rsid w:val="0020539A"/>
    <w:rsid w:val="00233330"/>
    <w:rsid w:val="00233641"/>
    <w:rsid w:val="00241662"/>
    <w:rsid w:val="002522D7"/>
    <w:rsid w:val="00267CAE"/>
    <w:rsid w:val="002925EA"/>
    <w:rsid w:val="002950FF"/>
    <w:rsid w:val="00296CD9"/>
    <w:rsid w:val="002B7C9A"/>
    <w:rsid w:val="002C187C"/>
    <w:rsid w:val="002C3DD6"/>
    <w:rsid w:val="002E42F0"/>
    <w:rsid w:val="0032747D"/>
    <w:rsid w:val="003324CB"/>
    <w:rsid w:val="003333F9"/>
    <w:rsid w:val="003C0FF8"/>
    <w:rsid w:val="00402BBF"/>
    <w:rsid w:val="00414894"/>
    <w:rsid w:val="00461835"/>
    <w:rsid w:val="00484D45"/>
    <w:rsid w:val="0052297E"/>
    <w:rsid w:val="00585277"/>
    <w:rsid w:val="005A2C16"/>
    <w:rsid w:val="005D1652"/>
    <w:rsid w:val="005D6EF3"/>
    <w:rsid w:val="0061070E"/>
    <w:rsid w:val="006175B6"/>
    <w:rsid w:val="00653AEC"/>
    <w:rsid w:val="00655190"/>
    <w:rsid w:val="00662218"/>
    <w:rsid w:val="00665500"/>
    <w:rsid w:val="00685AE0"/>
    <w:rsid w:val="006A2CAD"/>
    <w:rsid w:val="006A6A71"/>
    <w:rsid w:val="006D1998"/>
    <w:rsid w:val="00703D77"/>
    <w:rsid w:val="00711095"/>
    <w:rsid w:val="00714D00"/>
    <w:rsid w:val="007242E2"/>
    <w:rsid w:val="0072604C"/>
    <w:rsid w:val="00762BBE"/>
    <w:rsid w:val="00767E3E"/>
    <w:rsid w:val="007821A1"/>
    <w:rsid w:val="007C570B"/>
    <w:rsid w:val="00813802"/>
    <w:rsid w:val="0086525D"/>
    <w:rsid w:val="008C0176"/>
    <w:rsid w:val="008C15D9"/>
    <w:rsid w:val="008D0747"/>
    <w:rsid w:val="009112DC"/>
    <w:rsid w:val="00945F88"/>
    <w:rsid w:val="00997553"/>
    <w:rsid w:val="009A5A35"/>
    <w:rsid w:val="009E7AF7"/>
    <w:rsid w:val="00A47AF6"/>
    <w:rsid w:val="00AD064D"/>
    <w:rsid w:val="00AF5B03"/>
    <w:rsid w:val="00B11B76"/>
    <w:rsid w:val="00B26548"/>
    <w:rsid w:val="00B35ECC"/>
    <w:rsid w:val="00B7468C"/>
    <w:rsid w:val="00BA2253"/>
    <w:rsid w:val="00BA2507"/>
    <w:rsid w:val="00BA2893"/>
    <w:rsid w:val="00BC241D"/>
    <w:rsid w:val="00C107F2"/>
    <w:rsid w:val="00C33A04"/>
    <w:rsid w:val="00C36F3D"/>
    <w:rsid w:val="00C45B2E"/>
    <w:rsid w:val="00C477B0"/>
    <w:rsid w:val="00C95B3C"/>
    <w:rsid w:val="00CA0673"/>
    <w:rsid w:val="00CA6D65"/>
    <w:rsid w:val="00CC0FA8"/>
    <w:rsid w:val="00CD7AA5"/>
    <w:rsid w:val="00D14DFB"/>
    <w:rsid w:val="00D95655"/>
    <w:rsid w:val="00DA76AD"/>
    <w:rsid w:val="00E242E5"/>
    <w:rsid w:val="00EA6063"/>
    <w:rsid w:val="00F06D6F"/>
    <w:rsid w:val="00F11CD2"/>
    <w:rsid w:val="00F5082D"/>
    <w:rsid w:val="00F51C7D"/>
    <w:rsid w:val="00F531BD"/>
    <w:rsid w:val="00F5324A"/>
    <w:rsid w:val="00F57042"/>
    <w:rsid w:val="00F57C68"/>
    <w:rsid w:val="00FA0CA9"/>
    <w:rsid w:val="00FB11FE"/>
    <w:rsid w:val="0B4BD9AE"/>
    <w:rsid w:val="12122B9B"/>
    <w:rsid w:val="1C9876BD"/>
    <w:rsid w:val="1E1A44CE"/>
    <w:rsid w:val="2E0CF3F1"/>
    <w:rsid w:val="366A5322"/>
    <w:rsid w:val="3AE9EEB7"/>
    <w:rsid w:val="6C3BFFF5"/>
    <w:rsid w:val="7BDFAC26"/>
    <w:rsid w:val="7BFFC87A"/>
    <w:rsid w:val="7C06E94D"/>
    <w:rsid w:val="7CBAAB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1215A0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1E720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E7205"/>
  </w:style>
  <w:style w:type="character" w:customStyle="1" w:styleId="eop">
    <w:name w:val="eop"/>
    <w:basedOn w:val="DefaultParagraphFont"/>
    <w:rsid w:val="001E7205"/>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C36F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866927">
      <w:bodyDiv w:val="1"/>
      <w:marLeft w:val="0"/>
      <w:marRight w:val="0"/>
      <w:marTop w:val="0"/>
      <w:marBottom w:val="0"/>
      <w:divBdr>
        <w:top w:val="none" w:sz="0" w:space="0" w:color="auto"/>
        <w:left w:val="none" w:sz="0" w:space="0" w:color="auto"/>
        <w:bottom w:val="none" w:sz="0" w:space="0" w:color="auto"/>
        <w:right w:val="none" w:sz="0" w:space="0" w:color="auto"/>
      </w:divBdr>
    </w:div>
    <w:div w:id="93490007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543534">
      <w:bodyDiv w:val="1"/>
      <w:marLeft w:val="0"/>
      <w:marRight w:val="0"/>
      <w:marTop w:val="0"/>
      <w:marBottom w:val="0"/>
      <w:divBdr>
        <w:top w:val="none" w:sz="0" w:space="0" w:color="auto"/>
        <w:left w:val="none" w:sz="0" w:space="0" w:color="auto"/>
        <w:bottom w:val="none" w:sz="0" w:space="0" w:color="auto"/>
        <w:right w:val="none" w:sz="0" w:space="0" w:color="auto"/>
      </w:divBdr>
      <w:divsChild>
        <w:div w:id="1772239477">
          <w:marLeft w:val="0"/>
          <w:marRight w:val="0"/>
          <w:marTop w:val="0"/>
          <w:marBottom w:val="0"/>
          <w:divBdr>
            <w:top w:val="none" w:sz="0" w:space="0" w:color="auto"/>
            <w:left w:val="none" w:sz="0" w:space="0" w:color="auto"/>
            <w:bottom w:val="none" w:sz="0" w:space="0" w:color="auto"/>
            <w:right w:val="none" w:sz="0" w:space="0" w:color="auto"/>
          </w:divBdr>
        </w:div>
        <w:div w:id="870533261">
          <w:marLeft w:val="0"/>
          <w:marRight w:val="0"/>
          <w:marTop w:val="0"/>
          <w:marBottom w:val="0"/>
          <w:divBdr>
            <w:top w:val="none" w:sz="0" w:space="0" w:color="auto"/>
            <w:left w:val="none" w:sz="0" w:space="0" w:color="auto"/>
            <w:bottom w:val="none" w:sz="0" w:space="0" w:color="auto"/>
            <w:right w:val="none" w:sz="0" w:space="0" w:color="auto"/>
          </w:divBdr>
        </w:div>
        <w:div w:id="1445341596">
          <w:marLeft w:val="0"/>
          <w:marRight w:val="0"/>
          <w:marTop w:val="0"/>
          <w:marBottom w:val="0"/>
          <w:divBdr>
            <w:top w:val="none" w:sz="0" w:space="0" w:color="auto"/>
            <w:left w:val="none" w:sz="0" w:space="0" w:color="auto"/>
            <w:bottom w:val="none" w:sz="0" w:space="0" w:color="auto"/>
            <w:right w:val="none" w:sz="0" w:space="0" w:color="auto"/>
          </w:divBdr>
        </w:div>
      </w:divsChild>
    </w:div>
    <w:div w:id="1679579513">
      <w:bodyDiv w:val="1"/>
      <w:marLeft w:val="0"/>
      <w:marRight w:val="0"/>
      <w:marTop w:val="0"/>
      <w:marBottom w:val="0"/>
      <w:divBdr>
        <w:top w:val="none" w:sz="0" w:space="0" w:color="auto"/>
        <w:left w:val="none" w:sz="0" w:space="0" w:color="auto"/>
        <w:bottom w:val="none" w:sz="0" w:space="0" w:color="auto"/>
        <w:right w:val="none" w:sz="0" w:space="0" w:color="auto"/>
      </w:divBdr>
      <w:divsChild>
        <w:div w:id="811289621">
          <w:marLeft w:val="0"/>
          <w:marRight w:val="0"/>
          <w:marTop w:val="0"/>
          <w:marBottom w:val="0"/>
          <w:divBdr>
            <w:top w:val="none" w:sz="0" w:space="0" w:color="auto"/>
            <w:left w:val="none" w:sz="0" w:space="0" w:color="auto"/>
            <w:bottom w:val="none" w:sz="0" w:space="0" w:color="auto"/>
            <w:right w:val="none" w:sz="0" w:space="0" w:color="auto"/>
          </w:divBdr>
          <w:divsChild>
            <w:div w:id="399183688">
              <w:marLeft w:val="0"/>
              <w:marRight w:val="0"/>
              <w:marTop w:val="0"/>
              <w:marBottom w:val="0"/>
              <w:divBdr>
                <w:top w:val="none" w:sz="0" w:space="0" w:color="auto"/>
                <w:left w:val="none" w:sz="0" w:space="0" w:color="auto"/>
                <w:bottom w:val="none" w:sz="0" w:space="0" w:color="auto"/>
                <w:right w:val="none" w:sz="0" w:space="0" w:color="auto"/>
              </w:divBdr>
              <w:divsChild>
                <w:div w:id="1859199643">
                  <w:marLeft w:val="0"/>
                  <w:marRight w:val="0"/>
                  <w:marTop w:val="0"/>
                  <w:marBottom w:val="0"/>
                  <w:divBdr>
                    <w:top w:val="none" w:sz="0" w:space="0" w:color="auto"/>
                    <w:left w:val="none" w:sz="0" w:space="0" w:color="auto"/>
                    <w:bottom w:val="none" w:sz="0" w:space="0" w:color="auto"/>
                    <w:right w:val="none" w:sz="0" w:space="0" w:color="auto"/>
                  </w:divBdr>
                </w:div>
              </w:divsChild>
            </w:div>
            <w:div w:id="1909607795">
              <w:marLeft w:val="0"/>
              <w:marRight w:val="0"/>
              <w:marTop w:val="0"/>
              <w:marBottom w:val="0"/>
              <w:divBdr>
                <w:top w:val="none" w:sz="0" w:space="0" w:color="auto"/>
                <w:left w:val="none" w:sz="0" w:space="0" w:color="auto"/>
                <w:bottom w:val="none" w:sz="0" w:space="0" w:color="auto"/>
                <w:right w:val="none" w:sz="0" w:space="0" w:color="auto"/>
              </w:divBdr>
              <w:divsChild>
                <w:div w:id="994797044">
                  <w:marLeft w:val="0"/>
                  <w:marRight w:val="0"/>
                  <w:marTop w:val="0"/>
                  <w:marBottom w:val="0"/>
                  <w:divBdr>
                    <w:top w:val="none" w:sz="0" w:space="0" w:color="auto"/>
                    <w:left w:val="none" w:sz="0" w:space="0" w:color="auto"/>
                    <w:bottom w:val="none" w:sz="0" w:space="0" w:color="auto"/>
                    <w:right w:val="none" w:sz="0" w:space="0" w:color="auto"/>
                  </w:divBdr>
                </w:div>
              </w:divsChild>
            </w:div>
            <w:div w:id="48920619">
              <w:marLeft w:val="0"/>
              <w:marRight w:val="0"/>
              <w:marTop w:val="0"/>
              <w:marBottom w:val="0"/>
              <w:divBdr>
                <w:top w:val="none" w:sz="0" w:space="0" w:color="auto"/>
                <w:left w:val="none" w:sz="0" w:space="0" w:color="auto"/>
                <w:bottom w:val="none" w:sz="0" w:space="0" w:color="auto"/>
                <w:right w:val="none" w:sz="0" w:space="0" w:color="auto"/>
              </w:divBdr>
              <w:divsChild>
                <w:div w:id="1290816984">
                  <w:marLeft w:val="0"/>
                  <w:marRight w:val="0"/>
                  <w:marTop w:val="0"/>
                  <w:marBottom w:val="0"/>
                  <w:divBdr>
                    <w:top w:val="none" w:sz="0" w:space="0" w:color="auto"/>
                    <w:left w:val="none" w:sz="0" w:space="0" w:color="auto"/>
                    <w:bottom w:val="none" w:sz="0" w:space="0" w:color="auto"/>
                    <w:right w:val="none" w:sz="0" w:space="0" w:color="auto"/>
                  </w:divBdr>
                </w:div>
              </w:divsChild>
            </w:div>
            <w:div w:id="1121652290">
              <w:marLeft w:val="0"/>
              <w:marRight w:val="0"/>
              <w:marTop w:val="0"/>
              <w:marBottom w:val="0"/>
              <w:divBdr>
                <w:top w:val="none" w:sz="0" w:space="0" w:color="auto"/>
                <w:left w:val="none" w:sz="0" w:space="0" w:color="auto"/>
                <w:bottom w:val="none" w:sz="0" w:space="0" w:color="auto"/>
                <w:right w:val="none" w:sz="0" w:space="0" w:color="auto"/>
              </w:divBdr>
              <w:divsChild>
                <w:div w:id="966399766">
                  <w:marLeft w:val="0"/>
                  <w:marRight w:val="0"/>
                  <w:marTop w:val="0"/>
                  <w:marBottom w:val="0"/>
                  <w:divBdr>
                    <w:top w:val="none" w:sz="0" w:space="0" w:color="auto"/>
                    <w:left w:val="none" w:sz="0" w:space="0" w:color="auto"/>
                    <w:bottom w:val="none" w:sz="0" w:space="0" w:color="auto"/>
                    <w:right w:val="none" w:sz="0" w:space="0" w:color="auto"/>
                  </w:divBdr>
                </w:div>
              </w:divsChild>
            </w:div>
            <w:div w:id="1560361640">
              <w:marLeft w:val="0"/>
              <w:marRight w:val="0"/>
              <w:marTop w:val="0"/>
              <w:marBottom w:val="0"/>
              <w:divBdr>
                <w:top w:val="none" w:sz="0" w:space="0" w:color="auto"/>
                <w:left w:val="none" w:sz="0" w:space="0" w:color="auto"/>
                <w:bottom w:val="none" w:sz="0" w:space="0" w:color="auto"/>
                <w:right w:val="none" w:sz="0" w:space="0" w:color="auto"/>
              </w:divBdr>
              <w:divsChild>
                <w:div w:id="1983464168">
                  <w:marLeft w:val="0"/>
                  <w:marRight w:val="0"/>
                  <w:marTop w:val="0"/>
                  <w:marBottom w:val="0"/>
                  <w:divBdr>
                    <w:top w:val="none" w:sz="0" w:space="0" w:color="auto"/>
                    <w:left w:val="none" w:sz="0" w:space="0" w:color="auto"/>
                    <w:bottom w:val="none" w:sz="0" w:space="0" w:color="auto"/>
                    <w:right w:val="none" w:sz="0" w:space="0" w:color="auto"/>
                  </w:divBdr>
                </w:div>
              </w:divsChild>
            </w:div>
            <w:div w:id="1994141197">
              <w:marLeft w:val="0"/>
              <w:marRight w:val="0"/>
              <w:marTop w:val="0"/>
              <w:marBottom w:val="0"/>
              <w:divBdr>
                <w:top w:val="none" w:sz="0" w:space="0" w:color="auto"/>
                <w:left w:val="none" w:sz="0" w:space="0" w:color="auto"/>
                <w:bottom w:val="none" w:sz="0" w:space="0" w:color="auto"/>
                <w:right w:val="none" w:sz="0" w:space="0" w:color="auto"/>
              </w:divBdr>
              <w:divsChild>
                <w:div w:id="1354769710">
                  <w:marLeft w:val="0"/>
                  <w:marRight w:val="0"/>
                  <w:marTop w:val="0"/>
                  <w:marBottom w:val="0"/>
                  <w:divBdr>
                    <w:top w:val="none" w:sz="0" w:space="0" w:color="auto"/>
                    <w:left w:val="none" w:sz="0" w:space="0" w:color="auto"/>
                    <w:bottom w:val="none" w:sz="0" w:space="0" w:color="auto"/>
                    <w:right w:val="none" w:sz="0" w:space="0" w:color="auto"/>
                  </w:divBdr>
                </w:div>
              </w:divsChild>
            </w:div>
            <w:div w:id="812596729">
              <w:marLeft w:val="0"/>
              <w:marRight w:val="0"/>
              <w:marTop w:val="0"/>
              <w:marBottom w:val="0"/>
              <w:divBdr>
                <w:top w:val="none" w:sz="0" w:space="0" w:color="auto"/>
                <w:left w:val="none" w:sz="0" w:space="0" w:color="auto"/>
                <w:bottom w:val="none" w:sz="0" w:space="0" w:color="auto"/>
                <w:right w:val="none" w:sz="0" w:space="0" w:color="auto"/>
              </w:divBdr>
              <w:divsChild>
                <w:div w:id="1031612917">
                  <w:marLeft w:val="0"/>
                  <w:marRight w:val="0"/>
                  <w:marTop w:val="0"/>
                  <w:marBottom w:val="0"/>
                  <w:divBdr>
                    <w:top w:val="none" w:sz="0" w:space="0" w:color="auto"/>
                    <w:left w:val="none" w:sz="0" w:space="0" w:color="auto"/>
                    <w:bottom w:val="none" w:sz="0" w:space="0" w:color="auto"/>
                    <w:right w:val="none" w:sz="0" w:space="0" w:color="auto"/>
                  </w:divBdr>
                </w:div>
              </w:divsChild>
            </w:div>
            <w:div w:id="1144155041">
              <w:marLeft w:val="0"/>
              <w:marRight w:val="0"/>
              <w:marTop w:val="0"/>
              <w:marBottom w:val="0"/>
              <w:divBdr>
                <w:top w:val="none" w:sz="0" w:space="0" w:color="auto"/>
                <w:left w:val="none" w:sz="0" w:space="0" w:color="auto"/>
                <w:bottom w:val="none" w:sz="0" w:space="0" w:color="auto"/>
                <w:right w:val="none" w:sz="0" w:space="0" w:color="auto"/>
              </w:divBdr>
              <w:divsChild>
                <w:div w:id="458692401">
                  <w:marLeft w:val="0"/>
                  <w:marRight w:val="0"/>
                  <w:marTop w:val="0"/>
                  <w:marBottom w:val="0"/>
                  <w:divBdr>
                    <w:top w:val="none" w:sz="0" w:space="0" w:color="auto"/>
                    <w:left w:val="none" w:sz="0" w:space="0" w:color="auto"/>
                    <w:bottom w:val="none" w:sz="0" w:space="0" w:color="auto"/>
                    <w:right w:val="none" w:sz="0" w:space="0" w:color="auto"/>
                  </w:divBdr>
                </w:div>
              </w:divsChild>
            </w:div>
            <w:div w:id="188642983">
              <w:marLeft w:val="0"/>
              <w:marRight w:val="0"/>
              <w:marTop w:val="0"/>
              <w:marBottom w:val="0"/>
              <w:divBdr>
                <w:top w:val="none" w:sz="0" w:space="0" w:color="auto"/>
                <w:left w:val="none" w:sz="0" w:space="0" w:color="auto"/>
                <w:bottom w:val="none" w:sz="0" w:space="0" w:color="auto"/>
                <w:right w:val="none" w:sz="0" w:space="0" w:color="auto"/>
              </w:divBdr>
              <w:divsChild>
                <w:div w:id="544948622">
                  <w:marLeft w:val="0"/>
                  <w:marRight w:val="0"/>
                  <w:marTop w:val="0"/>
                  <w:marBottom w:val="0"/>
                  <w:divBdr>
                    <w:top w:val="none" w:sz="0" w:space="0" w:color="auto"/>
                    <w:left w:val="none" w:sz="0" w:space="0" w:color="auto"/>
                    <w:bottom w:val="none" w:sz="0" w:space="0" w:color="auto"/>
                    <w:right w:val="none" w:sz="0" w:space="0" w:color="auto"/>
                  </w:divBdr>
                </w:div>
              </w:divsChild>
            </w:div>
            <w:div w:id="1537545007">
              <w:marLeft w:val="0"/>
              <w:marRight w:val="0"/>
              <w:marTop w:val="0"/>
              <w:marBottom w:val="0"/>
              <w:divBdr>
                <w:top w:val="none" w:sz="0" w:space="0" w:color="auto"/>
                <w:left w:val="none" w:sz="0" w:space="0" w:color="auto"/>
                <w:bottom w:val="none" w:sz="0" w:space="0" w:color="auto"/>
                <w:right w:val="none" w:sz="0" w:space="0" w:color="auto"/>
              </w:divBdr>
              <w:divsChild>
                <w:div w:id="2137798872">
                  <w:marLeft w:val="0"/>
                  <w:marRight w:val="0"/>
                  <w:marTop w:val="0"/>
                  <w:marBottom w:val="0"/>
                  <w:divBdr>
                    <w:top w:val="none" w:sz="0" w:space="0" w:color="auto"/>
                    <w:left w:val="none" w:sz="0" w:space="0" w:color="auto"/>
                    <w:bottom w:val="none" w:sz="0" w:space="0" w:color="auto"/>
                    <w:right w:val="none" w:sz="0" w:space="0" w:color="auto"/>
                  </w:divBdr>
                </w:div>
              </w:divsChild>
            </w:div>
            <w:div w:id="1131365809">
              <w:marLeft w:val="0"/>
              <w:marRight w:val="0"/>
              <w:marTop w:val="0"/>
              <w:marBottom w:val="0"/>
              <w:divBdr>
                <w:top w:val="none" w:sz="0" w:space="0" w:color="auto"/>
                <w:left w:val="none" w:sz="0" w:space="0" w:color="auto"/>
                <w:bottom w:val="none" w:sz="0" w:space="0" w:color="auto"/>
                <w:right w:val="none" w:sz="0" w:space="0" w:color="auto"/>
              </w:divBdr>
              <w:divsChild>
                <w:div w:id="1859154043">
                  <w:marLeft w:val="0"/>
                  <w:marRight w:val="0"/>
                  <w:marTop w:val="0"/>
                  <w:marBottom w:val="0"/>
                  <w:divBdr>
                    <w:top w:val="none" w:sz="0" w:space="0" w:color="auto"/>
                    <w:left w:val="none" w:sz="0" w:space="0" w:color="auto"/>
                    <w:bottom w:val="none" w:sz="0" w:space="0" w:color="auto"/>
                    <w:right w:val="none" w:sz="0" w:space="0" w:color="auto"/>
                  </w:divBdr>
                </w:div>
              </w:divsChild>
            </w:div>
            <w:div w:id="267156691">
              <w:marLeft w:val="0"/>
              <w:marRight w:val="0"/>
              <w:marTop w:val="0"/>
              <w:marBottom w:val="0"/>
              <w:divBdr>
                <w:top w:val="none" w:sz="0" w:space="0" w:color="auto"/>
                <w:left w:val="none" w:sz="0" w:space="0" w:color="auto"/>
                <w:bottom w:val="none" w:sz="0" w:space="0" w:color="auto"/>
                <w:right w:val="none" w:sz="0" w:space="0" w:color="auto"/>
              </w:divBdr>
              <w:divsChild>
                <w:div w:id="682589567">
                  <w:marLeft w:val="0"/>
                  <w:marRight w:val="0"/>
                  <w:marTop w:val="0"/>
                  <w:marBottom w:val="0"/>
                  <w:divBdr>
                    <w:top w:val="none" w:sz="0" w:space="0" w:color="auto"/>
                    <w:left w:val="none" w:sz="0" w:space="0" w:color="auto"/>
                    <w:bottom w:val="none" w:sz="0" w:space="0" w:color="auto"/>
                    <w:right w:val="none" w:sz="0" w:space="0" w:color="auto"/>
                  </w:divBdr>
                </w:div>
              </w:divsChild>
            </w:div>
            <w:div w:id="177349132">
              <w:marLeft w:val="0"/>
              <w:marRight w:val="0"/>
              <w:marTop w:val="0"/>
              <w:marBottom w:val="0"/>
              <w:divBdr>
                <w:top w:val="none" w:sz="0" w:space="0" w:color="auto"/>
                <w:left w:val="none" w:sz="0" w:space="0" w:color="auto"/>
                <w:bottom w:val="none" w:sz="0" w:space="0" w:color="auto"/>
                <w:right w:val="none" w:sz="0" w:space="0" w:color="auto"/>
              </w:divBdr>
              <w:divsChild>
                <w:div w:id="1600336873">
                  <w:marLeft w:val="0"/>
                  <w:marRight w:val="0"/>
                  <w:marTop w:val="0"/>
                  <w:marBottom w:val="0"/>
                  <w:divBdr>
                    <w:top w:val="none" w:sz="0" w:space="0" w:color="auto"/>
                    <w:left w:val="none" w:sz="0" w:space="0" w:color="auto"/>
                    <w:bottom w:val="none" w:sz="0" w:space="0" w:color="auto"/>
                    <w:right w:val="none" w:sz="0" w:space="0" w:color="auto"/>
                  </w:divBdr>
                </w:div>
              </w:divsChild>
            </w:div>
            <w:div w:id="2043282347">
              <w:marLeft w:val="0"/>
              <w:marRight w:val="0"/>
              <w:marTop w:val="0"/>
              <w:marBottom w:val="0"/>
              <w:divBdr>
                <w:top w:val="none" w:sz="0" w:space="0" w:color="auto"/>
                <w:left w:val="none" w:sz="0" w:space="0" w:color="auto"/>
                <w:bottom w:val="none" w:sz="0" w:space="0" w:color="auto"/>
                <w:right w:val="none" w:sz="0" w:space="0" w:color="auto"/>
              </w:divBdr>
              <w:divsChild>
                <w:div w:id="776414807">
                  <w:marLeft w:val="0"/>
                  <w:marRight w:val="0"/>
                  <w:marTop w:val="0"/>
                  <w:marBottom w:val="0"/>
                  <w:divBdr>
                    <w:top w:val="none" w:sz="0" w:space="0" w:color="auto"/>
                    <w:left w:val="none" w:sz="0" w:space="0" w:color="auto"/>
                    <w:bottom w:val="none" w:sz="0" w:space="0" w:color="auto"/>
                    <w:right w:val="none" w:sz="0" w:space="0" w:color="auto"/>
                  </w:divBdr>
                </w:div>
              </w:divsChild>
            </w:div>
            <w:div w:id="1859390320">
              <w:marLeft w:val="0"/>
              <w:marRight w:val="0"/>
              <w:marTop w:val="0"/>
              <w:marBottom w:val="0"/>
              <w:divBdr>
                <w:top w:val="none" w:sz="0" w:space="0" w:color="auto"/>
                <w:left w:val="none" w:sz="0" w:space="0" w:color="auto"/>
                <w:bottom w:val="none" w:sz="0" w:space="0" w:color="auto"/>
                <w:right w:val="none" w:sz="0" w:space="0" w:color="auto"/>
              </w:divBdr>
              <w:divsChild>
                <w:div w:id="1050542773">
                  <w:marLeft w:val="0"/>
                  <w:marRight w:val="0"/>
                  <w:marTop w:val="0"/>
                  <w:marBottom w:val="0"/>
                  <w:divBdr>
                    <w:top w:val="none" w:sz="0" w:space="0" w:color="auto"/>
                    <w:left w:val="none" w:sz="0" w:space="0" w:color="auto"/>
                    <w:bottom w:val="none" w:sz="0" w:space="0" w:color="auto"/>
                    <w:right w:val="none" w:sz="0" w:space="0" w:color="auto"/>
                  </w:divBdr>
                </w:div>
              </w:divsChild>
            </w:div>
            <w:div w:id="365297845">
              <w:marLeft w:val="0"/>
              <w:marRight w:val="0"/>
              <w:marTop w:val="0"/>
              <w:marBottom w:val="0"/>
              <w:divBdr>
                <w:top w:val="none" w:sz="0" w:space="0" w:color="auto"/>
                <w:left w:val="none" w:sz="0" w:space="0" w:color="auto"/>
                <w:bottom w:val="none" w:sz="0" w:space="0" w:color="auto"/>
                <w:right w:val="none" w:sz="0" w:space="0" w:color="auto"/>
              </w:divBdr>
              <w:divsChild>
                <w:div w:id="1646543767">
                  <w:marLeft w:val="0"/>
                  <w:marRight w:val="0"/>
                  <w:marTop w:val="0"/>
                  <w:marBottom w:val="0"/>
                  <w:divBdr>
                    <w:top w:val="none" w:sz="0" w:space="0" w:color="auto"/>
                    <w:left w:val="none" w:sz="0" w:space="0" w:color="auto"/>
                    <w:bottom w:val="none" w:sz="0" w:space="0" w:color="auto"/>
                    <w:right w:val="none" w:sz="0" w:space="0" w:color="auto"/>
                  </w:divBdr>
                </w:div>
              </w:divsChild>
            </w:div>
            <w:div w:id="1154294164">
              <w:marLeft w:val="0"/>
              <w:marRight w:val="0"/>
              <w:marTop w:val="0"/>
              <w:marBottom w:val="0"/>
              <w:divBdr>
                <w:top w:val="none" w:sz="0" w:space="0" w:color="auto"/>
                <w:left w:val="none" w:sz="0" w:space="0" w:color="auto"/>
                <w:bottom w:val="none" w:sz="0" w:space="0" w:color="auto"/>
                <w:right w:val="none" w:sz="0" w:space="0" w:color="auto"/>
              </w:divBdr>
              <w:divsChild>
                <w:div w:id="741879536">
                  <w:marLeft w:val="0"/>
                  <w:marRight w:val="0"/>
                  <w:marTop w:val="0"/>
                  <w:marBottom w:val="0"/>
                  <w:divBdr>
                    <w:top w:val="none" w:sz="0" w:space="0" w:color="auto"/>
                    <w:left w:val="none" w:sz="0" w:space="0" w:color="auto"/>
                    <w:bottom w:val="none" w:sz="0" w:space="0" w:color="auto"/>
                    <w:right w:val="none" w:sz="0" w:space="0" w:color="auto"/>
                  </w:divBdr>
                </w:div>
              </w:divsChild>
            </w:div>
            <w:div w:id="488247953">
              <w:marLeft w:val="0"/>
              <w:marRight w:val="0"/>
              <w:marTop w:val="0"/>
              <w:marBottom w:val="0"/>
              <w:divBdr>
                <w:top w:val="none" w:sz="0" w:space="0" w:color="auto"/>
                <w:left w:val="none" w:sz="0" w:space="0" w:color="auto"/>
                <w:bottom w:val="none" w:sz="0" w:space="0" w:color="auto"/>
                <w:right w:val="none" w:sz="0" w:space="0" w:color="auto"/>
              </w:divBdr>
              <w:divsChild>
                <w:div w:id="1254318975">
                  <w:marLeft w:val="0"/>
                  <w:marRight w:val="0"/>
                  <w:marTop w:val="0"/>
                  <w:marBottom w:val="0"/>
                  <w:divBdr>
                    <w:top w:val="none" w:sz="0" w:space="0" w:color="auto"/>
                    <w:left w:val="none" w:sz="0" w:space="0" w:color="auto"/>
                    <w:bottom w:val="none" w:sz="0" w:space="0" w:color="auto"/>
                    <w:right w:val="none" w:sz="0" w:space="0" w:color="auto"/>
                  </w:divBdr>
                </w:div>
              </w:divsChild>
            </w:div>
            <w:div w:id="534540815">
              <w:marLeft w:val="0"/>
              <w:marRight w:val="0"/>
              <w:marTop w:val="0"/>
              <w:marBottom w:val="0"/>
              <w:divBdr>
                <w:top w:val="none" w:sz="0" w:space="0" w:color="auto"/>
                <w:left w:val="none" w:sz="0" w:space="0" w:color="auto"/>
                <w:bottom w:val="none" w:sz="0" w:space="0" w:color="auto"/>
                <w:right w:val="none" w:sz="0" w:space="0" w:color="auto"/>
              </w:divBdr>
              <w:divsChild>
                <w:div w:id="1597788300">
                  <w:marLeft w:val="0"/>
                  <w:marRight w:val="0"/>
                  <w:marTop w:val="0"/>
                  <w:marBottom w:val="0"/>
                  <w:divBdr>
                    <w:top w:val="none" w:sz="0" w:space="0" w:color="auto"/>
                    <w:left w:val="none" w:sz="0" w:space="0" w:color="auto"/>
                    <w:bottom w:val="none" w:sz="0" w:space="0" w:color="auto"/>
                    <w:right w:val="none" w:sz="0" w:space="0" w:color="auto"/>
                  </w:divBdr>
                </w:div>
              </w:divsChild>
            </w:div>
            <w:div w:id="1258563844">
              <w:marLeft w:val="0"/>
              <w:marRight w:val="0"/>
              <w:marTop w:val="0"/>
              <w:marBottom w:val="0"/>
              <w:divBdr>
                <w:top w:val="none" w:sz="0" w:space="0" w:color="auto"/>
                <w:left w:val="none" w:sz="0" w:space="0" w:color="auto"/>
                <w:bottom w:val="none" w:sz="0" w:space="0" w:color="auto"/>
                <w:right w:val="none" w:sz="0" w:space="0" w:color="auto"/>
              </w:divBdr>
              <w:divsChild>
                <w:div w:id="1658223169">
                  <w:marLeft w:val="0"/>
                  <w:marRight w:val="0"/>
                  <w:marTop w:val="0"/>
                  <w:marBottom w:val="0"/>
                  <w:divBdr>
                    <w:top w:val="none" w:sz="0" w:space="0" w:color="auto"/>
                    <w:left w:val="none" w:sz="0" w:space="0" w:color="auto"/>
                    <w:bottom w:val="none" w:sz="0" w:space="0" w:color="auto"/>
                    <w:right w:val="none" w:sz="0" w:space="0" w:color="auto"/>
                  </w:divBdr>
                </w:div>
              </w:divsChild>
            </w:div>
            <w:div w:id="1401754820">
              <w:marLeft w:val="0"/>
              <w:marRight w:val="0"/>
              <w:marTop w:val="0"/>
              <w:marBottom w:val="0"/>
              <w:divBdr>
                <w:top w:val="none" w:sz="0" w:space="0" w:color="auto"/>
                <w:left w:val="none" w:sz="0" w:space="0" w:color="auto"/>
                <w:bottom w:val="none" w:sz="0" w:space="0" w:color="auto"/>
                <w:right w:val="none" w:sz="0" w:space="0" w:color="auto"/>
              </w:divBdr>
              <w:divsChild>
                <w:div w:id="194737185">
                  <w:marLeft w:val="0"/>
                  <w:marRight w:val="0"/>
                  <w:marTop w:val="0"/>
                  <w:marBottom w:val="0"/>
                  <w:divBdr>
                    <w:top w:val="none" w:sz="0" w:space="0" w:color="auto"/>
                    <w:left w:val="none" w:sz="0" w:space="0" w:color="auto"/>
                    <w:bottom w:val="none" w:sz="0" w:space="0" w:color="auto"/>
                    <w:right w:val="none" w:sz="0" w:space="0" w:color="auto"/>
                  </w:divBdr>
                </w:div>
              </w:divsChild>
            </w:div>
            <w:div w:id="871069724">
              <w:marLeft w:val="0"/>
              <w:marRight w:val="0"/>
              <w:marTop w:val="0"/>
              <w:marBottom w:val="0"/>
              <w:divBdr>
                <w:top w:val="none" w:sz="0" w:space="0" w:color="auto"/>
                <w:left w:val="none" w:sz="0" w:space="0" w:color="auto"/>
                <w:bottom w:val="none" w:sz="0" w:space="0" w:color="auto"/>
                <w:right w:val="none" w:sz="0" w:space="0" w:color="auto"/>
              </w:divBdr>
              <w:divsChild>
                <w:div w:id="782261412">
                  <w:marLeft w:val="0"/>
                  <w:marRight w:val="0"/>
                  <w:marTop w:val="0"/>
                  <w:marBottom w:val="0"/>
                  <w:divBdr>
                    <w:top w:val="none" w:sz="0" w:space="0" w:color="auto"/>
                    <w:left w:val="none" w:sz="0" w:space="0" w:color="auto"/>
                    <w:bottom w:val="none" w:sz="0" w:space="0" w:color="auto"/>
                    <w:right w:val="none" w:sz="0" w:space="0" w:color="auto"/>
                  </w:divBdr>
                </w:div>
              </w:divsChild>
            </w:div>
            <w:div w:id="590774255">
              <w:marLeft w:val="0"/>
              <w:marRight w:val="0"/>
              <w:marTop w:val="0"/>
              <w:marBottom w:val="0"/>
              <w:divBdr>
                <w:top w:val="none" w:sz="0" w:space="0" w:color="auto"/>
                <w:left w:val="none" w:sz="0" w:space="0" w:color="auto"/>
                <w:bottom w:val="none" w:sz="0" w:space="0" w:color="auto"/>
                <w:right w:val="none" w:sz="0" w:space="0" w:color="auto"/>
              </w:divBdr>
              <w:divsChild>
                <w:div w:id="1706904475">
                  <w:marLeft w:val="0"/>
                  <w:marRight w:val="0"/>
                  <w:marTop w:val="0"/>
                  <w:marBottom w:val="0"/>
                  <w:divBdr>
                    <w:top w:val="none" w:sz="0" w:space="0" w:color="auto"/>
                    <w:left w:val="none" w:sz="0" w:space="0" w:color="auto"/>
                    <w:bottom w:val="none" w:sz="0" w:space="0" w:color="auto"/>
                    <w:right w:val="none" w:sz="0" w:space="0" w:color="auto"/>
                  </w:divBdr>
                </w:div>
              </w:divsChild>
            </w:div>
            <w:div w:id="323317698">
              <w:marLeft w:val="0"/>
              <w:marRight w:val="0"/>
              <w:marTop w:val="0"/>
              <w:marBottom w:val="0"/>
              <w:divBdr>
                <w:top w:val="none" w:sz="0" w:space="0" w:color="auto"/>
                <w:left w:val="none" w:sz="0" w:space="0" w:color="auto"/>
                <w:bottom w:val="none" w:sz="0" w:space="0" w:color="auto"/>
                <w:right w:val="none" w:sz="0" w:space="0" w:color="auto"/>
              </w:divBdr>
              <w:divsChild>
                <w:div w:id="572547139">
                  <w:marLeft w:val="0"/>
                  <w:marRight w:val="0"/>
                  <w:marTop w:val="0"/>
                  <w:marBottom w:val="0"/>
                  <w:divBdr>
                    <w:top w:val="none" w:sz="0" w:space="0" w:color="auto"/>
                    <w:left w:val="none" w:sz="0" w:space="0" w:color="auto"/>
                    <w:bottom w:val="none" w:sz="0" w:space="0" w:color="auto"/>
                    <w:right w:val="none" w:sz="0" w:space="0" w:color="auto"/>
                  </w:divBdr>
                </w:div>
              </w:divsChild>
            </w:div>
            <w:div w:id="2007705830">
              <w:marLeft w:val="0"/>
              <w:marRight w:val="0"/>
              <w:marTop w:val="0"/>
              <w:marBottom w:val="0"/>
              <w:divBdr>
                <w:top w:val="none" w:sz="0" w:space="0" w:color="auto"/>
                <w:left w:val="none" w:sz="0" w:space="0" w:color="auto"/>
                <w:bottom w:val="none" w:sz="0" w:space="0" w:color="auto"/>
                <w:right w:val="none" w:sz="0" w:space="0" w:color="auto"/>
              </w:divBdr>
              <w:divsChild>
                <w:div w:id="496507078">
                  <w:marLeft w:val="0"/>
                  <w:marRight w:val="0"/>
                  <w:marTop w:val="0"/>
                  <w:marBottom w:val="0"/>
                  <w:divBdr>
                    <w:top w:val="none" w:sz="0" w:space="0" w:color="auto"/>
                    <w:left w:val="none" w:sz="0" w:space="0" w:color="auto"/>
                    <w:bottom w:val="none" w:sz="0" w:space="0" w:color="auto"/>
                    <w:right w:val="none" w:sz="0" w:space="0" w:color="auto"/>
                  </w:divBdr>
                </w:div>
              </w:divsChild>
            </w:div>
            <w:div w:id="1019041692">
              <w:marLeft w:val="0"/>
              <w:marRight w:val="0"/>
              <w:marTop w:val="0"/>
              <w:marBottom w:val="0"/>
              <w:divBdr>
                <w:top w:val="none" w:sz="0" w:space="0" w:color="auto"/>
                <w:left w:val="none" w:sz="0" w:space="0" w:color="auto"/>
                <w:bottom w:val="none" w:sz="0" w:space="0" w:color="auto"/>
                <w:right w:val="none" w:sz="0" w:space="0" w:color="auto"/>
              </w:divBdr>
              <w:divsChild>
                <w:div w:id="136730645">
                  <w:marLeft w:val="0"/>
                  <w:marRight w:val="0"/>
                  <w:marTop w:val="0"/>
                  <w:marBottom w:val="0"/>
                  <w:divBdr>
                    <w:top w:val="none" w:sz="0" w:space="0" w:color="auto"/>
                    <w:left w:val="none" w:sz="0" w:space="0" w:color="auto"/>
                    <w:bottom w:val="none" w:sz="0" w:space="0" w:color="auto"/>
                    <w:right w:val="none" w:sz="0" w:space="0" w:color="auto"/>
                  </w:divBdr>
                </w:div>
              </w:divsChild>
            </w:div>
            <w:div w:id="150412580">
              <w:marLeft w:val="0"/>
              <w:marRight w:val="0"/>
              <w:marTop w:val="0"/>
              <w:marBottom w:val="0"/>
              <w:divBdr>
                <w:top w:val="none" w:sz="0" w:space="0" w:color="auto"/>
                <w:left w:val="none" w:sz="0" w:space="0" w:color="auto"/>
                <w:bottom w:val="none" w:sz="0" w:space="0" w:color="auto"/>
                <w:right w:val="none" w:sz="0" w:space="0" w:color="auto"/>
              </w:divBdr>
              <w:divsChild>
                <w:div w:id="676275957">
                  <w:marLeft w:val="0"/>
                  <w:marRight w:val="0"/>
                  <w:marTop w:val="0"/>
                  <w:marBottom w:val="0"/>
                  <w:divBdr>
                    <w:top w:val="none" w:sz="0" w:space="0" w:color="auto"/>
                    <w:left w:val="none" w:sz="0" w:space="0" w:color="auto"/>
                    <w:bottom w:val="none" w:sz="0" w:space="0" w:color="auto"/>
                    <w:right w:val="none" w:sz="0" w:space="0" w:color="auto"/>
                  </w:divBdr>
                </w:div>
              </w:divsChild>
            </w:div>
            <w:div w:id="351108097">
              <w:marLeft w:val="0"/>
              <w:marRight w:val="0"/>
              <w:marTop w:val="0"/>
              <w:marBottom w:val="0"/>
              <w:divBdr>
                <w:top w:val="none" w:sz="0" w:space="0" w:color="auto"/>
                <w:left w:val="none" w:sz="0" w:space="0" w:color="auto"/>
                <w:bottom w:val="none" w:sz="0" w:space="0" w:color="auto"/>
                <w:right w:val="none" w:sz="0" w:space="0" w:color="auto"/>
              </w:divBdr>
              <w:divsChild>
                <w:div w:id="130755758">
                  <w:marLeft w:val="0"/>
                  <w:marRight w:val="0"/>
                  <w:marTop w:val="0"/>
                  <w:marBottom w:val="0"/>
                  <w:divBdr>
                    <w:top w:val="none" w:sz="0" w:space="0" w:color="auto"/>
                    <w:left w:val="none" w:sz="0" w:space="0" w:color="auto"/>
                    <w:bottom w:val="none" w:sz="0" w:space="0" w:color="auto"/>
                    <w:right w:val="none" w:sz="0" w:space="0" w:color="auto"/>
                  </w:divBdr>
                </w:div>
              </w:divsChild>
            </w:div>
            <w:div w:id="1371568332">
              <w:marLeft w:val="0"/>
              <w:marRight w:val="0"/>
              <w:marTop w:val="0"/>
              <w:marBottom w:val="0"/>
              <w:divBdr>
                <w:top w:val="none" w:sz="0" w:space="0" w:color="auto"/>
                <w:left w:val="none" w:sz="0" w:space="0" w:color="auto"/>
                <w:bottom w:val="none" w:sz="0" w:space="0" w:color="auto"/>
                <w:right w:val="none" w:sz="0" w:space="0" w:color="auto"/>
              </w:divBdr>
              <w:divsChild>
                <w:div w:id="154390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719479">
      <w:bodyDiv w:val="1"/>
      <w:marLeft w:val="0"/>
      <w:marRight w:val="0"/>
      <w:marTop w:val="0"/>
      <w:marBottom w:val="0"/>
      <w:divBdr>
        <w:top w:val="none" w:sz="0" w:space="0" w:color="auto"/>
        <w:left w:val="none" w:sz="0" w:space="0" w:color="auto"/>
        <w:bottom w:val="none" w:sz="0" w:space="0" w:color="auto"/>
        <w:right w:val="none" w:sz="0" w:space="0" w:color="auto"/>
      </w:divBdr>
    </w:div>
    <w:div w:id="194919780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063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E24E2"/>
    <w:rsid w:val="002C187C"/>
    <w:rsid w:val="002E7994"/>
    <w:rsid w:val="0045583A"/>
    <w:rsid w:val="005B331C"/>
    <w:rsid w:val="00995272"/>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4" ma:contentTypeDescription="Create a new document." ma:contentTypeScope="" ma:versionID="5beb637eb99cbf974a45ba7dbfbcf9b6">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40e9af5f543d18a1d77281f67c4e13dd"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8fcb3c8-1e89-41f5-b7c0-0253c4610a09}" ma:internalName="TaxCatchAll" ma:showField="CatchAllData" ma:web="65460339-c1cb-475d-965e-7dcfd1b35c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65460339-c1cb-475d-965e-7dcfd1b35c45" xsi:nil="true"/>
    <lcf76f155ced4ddcb4097134ff3c332f xmlns="f5c15d57-0850-43d1-8f71-eae3277e0e6b">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2E6E01-2E59-474E-9A5D-165C9B4FF6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132890-9E88-4348-9431-4CA731861807}">
  <ds:schemaRefs>
    <ds:schemaRef ds:uri="http://purl.org/dc/terms/"/>
    <ds:schemaRef ds:uri="http://purl.org/dc/elements/1.1/"/>
    <ds:schemaRef ds:uri="http://schemas.microsoft.com/office/2006/metadata/properties"/>
    <ds:schemaRef ds:uri="http://www.w3.org/XML/1998/namespace"/>
    <ds:schemaRef ds:uri="65460339-c1cb-475d-965e-7dcfd1b35c45"/>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f5c15d57-0850-43d1-8f71-eae3277e0e6b"/>
  </ds:schemaRefs>
</ds:datastoreItem>
</file>

<file path=customXml/itemProps3.xml><?xml version="1.0" encoding="utf-8"?>
<ds:datastoreItem xmlns:ds="http://schemas.openxmlformats.org/officeDocument/2006/customXml" ds:itemID="{B3C19984-C627-4EEA-8DDB-37F2C4E7DFCE}">
  <ds:schemaRefs>
    <ds:schemaRef ds:uri="http://schemas.microsoft.com/sharepoint/v3/contenttype/forms"/>
  </ds:schemaRefs>
</ds:datastoreItem>
</file>

<file path=customXml/itemProps4.xml><?xml version="1.0" encoding="utf-8"?>
<ds:datastoreItem xmlns:ds="http://schemas.openxmlformats.org/officeDocument/2006/customXml" ds:itemID="{2DE6C996-DCA1-4689-8C64-B8BEE92A04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2411</Words>
  <Characters>13744</Characters>
  <Application>Microsoft Office Word</Application>
  <DocSecurity>4</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dcterms:created xsi:type="dcterms:W3CDTF">2024-11-22T09:48:00Z</dcterms:created>
  <dcterms:modified xsi:type="dcterms:W3CDTF">2024-11-22T09:48:00Z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y fmtid="{D5CDD505-2E9C-101B-9397-08002B2CF9AE}" pid="3" name="Order">
    <vt:r8>175600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ies>
</file>