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5680" behindDoc="1" locked="0" layoutInCell="1" allowOverlap="1" wp14:anchorId="5DAFAE6E" wp14:editId="1FABD472">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47"/>
        <w:gridCol w:w="1569"/>
        <w:gridCol w:w="1691"/>
        <w:gridCol w:w="32"/>
        <w:gridCol w:w="1661"/>
        <w:gridCol w:w="675"/>
        <w:gridCol w:w="2310"/>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07T00:00:00Z">
              <w:dateFormat w:val="dd MMMM yyyy"/>
              <w:lid w:val="en-GB"/>
              <w:storeMappedDataAs w:val="dateTime"/>
              <w:calendar w:val="gregorian"/>
            </w:date>
          </w:sdtPr>
          <w:sdtEndPr/>
          <w:sdtContent>
            <w:tc>
              <w:tcPr>
                <w:tcW w:w="3260" w:type="dxa"/>
                <w:gridSpan w:val="2"/>
              </w:tcPr>
              <w:p w14:paraId="524EC618" w14:textId="55A1861A" w:rsidR="00F5082D" w:rsidRPr="00FA0CA9" w:rsidRDefault="004A31E2" w:rsidP="000A1F47">
                <w:pPr>
                  <w:spacing w:before="40" w:after="40"/>
                  <w:rPr>
                    <w:rFonts w:ascii="Arial" w:hAnsi="Arial" w:cs="Arial"/>
                    <w:b/>
                    <w:sz w:val="24"/>
                    <w:szCs w:val="24"/>
                  </w:rPr>
                </w:pPr>
                <w:r>
                  <w:rPr>
                    <w:rFonts w:ascii="Arial" w:hAnsi="Arial" w:cs="Arial"/>
                    <w:b/>
                    <w:sz w:val="24"/>
                    <w:szCs w:val="24"/>
                  </w:rPr>
                  <w:t>07 December 2023</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0B7B8BC4" w:rsidR="00F5082D" w:rsidRPr="00FA0CA9" w:rsidRDefault="00830E1C" w:rsidP="000A1F47">
            <w:pPr>
              <w:spacing w:before="40" w:after="40"/>
              <w:rPr>
                <w:rFonts w:ascii="Arial" w:hAnsi="Arial" w:cs="Arial"/>
                <w:b/>
                <w:sz w:val="24"/>
                <w:szCs w:val="24"/>
              </w:rPr>
            </w:pPr>
            <w:r>
              <w:rPr>
                <w:rFonts w:ascii="Arial" w:hAnsi="Arial" w:cs="Arial"/>
                <w:b/>
                <w:sz w:val="24"/>
                <w:szCs w:val="24"/>
              </w:rPr>
              <w:t>4.3</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6"/>
          </w:tcPr>
          <w:p w14:paraId="576A7799" w14:textId="31EEF7BA" w:rsidR="00034194" w:rsidRPr="00FA0CA9" w:rsidRDefault="004A31E2" w:rsidP="00C826D4">
            <w:pPr>
              <w:spacing w:before="40" w:after="40"/>
              <w:rPr>
                <w:rFonts w:ascii="Arial" w:hAnsi="Arial" w:cs="Arial"/>
                <w:b/>
                <w:bCs/>
                <w:sz w:val="24"/>
                <w:szCs w:val="24"/>
              </w:rPr>
            </w:pPr>
            <w:r>
              <w:rPr>
                <w:rFonts w:ascii="Arial" w:hAnsi="Arial" w:cs="Arial"/>
                <w:b/>
                <w:bCs/>
                <w:sz w:val="24"/>
                <w:szCs w:val="24"/>
              </w:rPr>
              <w:t xml:space="preserve">Tackling poverty </w:t>
            </w:r>
            <w:r w:rsidR="007902CD">
              <w:rPr>
                <w:rFonts w:ascii="Arial" w:hAnsi="Arial" w:cs="Arial"/>
                <w:b/>
                <w:bCs/>
                <w:sz w:val="24"/>
                <w:szCs w:val="24"/>
              </w:rPr>
              <w:t>across Swansea Bay for population</w:t>
            </w:r>
            <w:r w:rsidR="00BC630A" w:rsidRPr="51CB9611">
              <w:rPr>
                <w:rFonts w:ascii="Arial" w:hAnsi="Arial" w:cs="Arial"/>
                <w:b/>
                <w:bCs/>
                <w:sz w:val="24"/>
                <w:szCs w:val="24"/>
              </w:rPr>
              <w:t xml:space="preserve"> </w:t>
            </w:r>
            <w:r w:rsidR="00C826D4">
              <w:rPr>
                <w:rFonts w:ascii="Arial" w:hAnsi="Arial" w:cs="Arial"/>
                <w:b/>
                <w:bCs/>
                <w:sz w:val="24"/>
                <w:szCs w:val="24"/>
              </w:rPr>
              <w:t>h</w:t>
            </w:r>
            <w:r w:rsidR="00BC630A" w:rsidRPr="51CB9611">
              <w:rPr>
                <w:rFonts w:ascii="Arial" w:hAnsi="Arial" w:cs="Arial"/>
                <w:b/>
                <w:bCs/>
                <w:sz w:val="24"/>
                <w:szCs w:val="24"/>
              </w:rPr>
              <w:t xml:space="preserve">ealth </w:t>
            </w:r>
            <w:r w:rsidR="00C826D4">
              <w:rPr>
                <w:rFonts w:ascii="Arial" w:hAnsi="Arial" w:cs="Arial"/>
                <w:b/>
                <w:bCs/>
                <w:sz w:val="24"/>
                <w:szCs w:val="24"/>
              </w:rPr>
              <w:t>gain</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6"/>
          </w:tcPr>
          <w:p w14:paraId="6D6FD985" w14:textId="383E59DC" w:rsidR="00034194" w:rsidRPr="00FA0CA9"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r w:rsidR="00517E4F">
              <w:rPr>
                <w:rFonts w:ascii="Arial" w:hAnsi="Arial" w:cs="Arial"/>
                <w:sz w:val="24"/>
                <w:szCs w:val="24"/>
              </w:rPr>
              <w:t>;</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6AA2A6C8" w14:textId="601A734C" w:rsidR="00471727" w:rsidRDefault="00471727" w:rsidP="00471727">
            <w:pPr>
              <w:jc w:val="both"/>
              <w:rPr>
                <w:rFonts w:ascii="Arial" w:hAnsi="Arial" w:cs="Arial"/>
                <w:sz w:val="24"/>
                <w:szCs w:val="24"/>
              </w:rPr>
            </w:pPr>
            <w:r>
              <w:rPr>
                <w:rFonts w:ascii="Arial" w:hAnsi="Arial" w:cs="Arial"/>
                <w:sz w:val="24"/>
                <w:szCs w:val="24"/>
              </w:rPr>
              <w:t xml:space="preserve">Following discussion at the Population </w:t>
            </w:r>
            <w:r w:rsidR="00F67F8B">
              <w:rPr>
                <w:rFonts w:ascii="Arial" w:hAnsi="Arial" w:cs="Arial"/>
                <w:sz w:val="24"/>
                <w:szCs w:val="24"/>
              </w:rPr>
              <w:t xml:space="preserve">Health </w:t>
            </w:r>
            <w:r>
              <w:rPr>
                <w:rFonts w:ascii="Arial" w:hAnsi="Arial" w:cs="Arial"/>
                <w:sz w:val="24"/>
                <w:szCs w:val="24"/>
              </w:rPr>
              <w:t xml:space="preserve">and Partnerships Committee meeting, </w:t>
            </w:r>
            <w:r w:rsidR="004A4FF2">
              <w:rPr>
                <w:rFonts w:ascii="Arial" w:hAnsi="Arial" w:cs="Arial"/>
                <w:sz w:val="24"/>
                <w:szCs w:val="24"/>
              </w:rPr>
              <w:t>this paper</w:t>
            </w:r>
            <w:r>
              <w:rPr>
                <w:rFonts w:ascii="Arial" w:hAnsi="Arial" w:cs="Arial"/>
                <w:sz w:val="24"/>
                <w:szCs w:val="24"/>
              </w:rPr>
              <w:t>:</w:t>
            </w:r>
          </w:p>
          <w:p w14:paraId="7CE52D14" w14:textId="7A71D344" w:rsidR="00471727" w:rsidRDefault="00471727" w:rsidP="00471727">
            <w:pPr>
              <w:pStyle w:val="ListParagraph"/>
              <w:numPr>
                <w:ilvl w:val="0"/>
                <w:numId w:val="3"/>
              </w:numPr>
              <w:jc w:val="both"/>
              <w:rPr>
                <w:rFonts w:ascii="Arial" w:hAnsi="Arial" w:cs="Arial"/>
                <w:sz w:val="24"/>
                <w:szCs w:val="24"/>
              </w:rPr>
            </w:pPr>
            <w:r>
              <w:rPr>
                <w:rFonts w:ascii="Arial" w:hAnsi="Arial" w:cs="Arial"/>
                <w:sz w:val="24"/>
                <w:szCs w:val="24"/>
              </w:rPr>
              <w:t xml:space="preserve">Makes the case for </w:t>
            </w:r>
            <w:r w:rsidRPr="00D13E60">
              <w:rPr>
                <w:rFonts w:ascii="Arial" w:hAnsi="Arial" w:cs="Arial"/>
                <w:b/>
                <w:bCs/>
                <w:i/>
                <w:iCs/>
                <w:sz w:val="24"/>
                <w:szCs w:val="24"/>
              </w:rPr>
              <w:t>why</w:t>
            </w:r>
            <w:r>
              <w:rPr>
                <w:rFonts w:ascii="Arial" w:hAnsi="Arial" w:cs="Arial"/>
                <w:sz w:val="24"/>
                <w:szCs w:val="24"/>
              </w:rPr>
              <w:t xml:space="preserve"> </w:t>
            </w:r>
            <w:r w:rsidR="00F67F8B">
              <w:rPr>
                <w:rFonts w:ascii="Arial" w:hAnsi="Arial" w:cs="Arial"/>
                <w:sz w:val="24"/>
                <w:szCs w:val="24"/>
              </w:rPr>
              <w:t xml:space="preserve">action on </w:t>
            </w:r>
            <w:r>
              <w:rPr>
                <w:rFonts w:ascii="Arial" w:hAnsi="Arial" w:cs="Arial"/>
                <w:sz w:val="24"/>
                <w:szCs w:val="24"/>
              </w:rPr>
              <w:t xml:space="preserve">financial security / anti-poverty </w:t>
            </w:r>
            <w:r w:rsidR="00F67F8B">
              <w:rPr>
                <w:rFonts w:ascii="Arial" w:hAnsi="Arial" w:cs="Arial"/>
                <w:sz w:val="24"/>
                <w:szCs w:val="24"/>
              </w:rPr>
              <w:t>is a</w:t>
            </w:r>
            <w:r>
              <w:rPr>
                <w:rFonts w:ascii="Arial" w:hAnsi="Arial" w:cs="Arial"/>
                <w:sz w:val="24"/>
                <w:szCs w:val="24"/>
              </w:rPr>
              <w:t xml:space="preserve"> cornerstone of our strategic intent within our partnerships; </w:t>
            </w:r>
          </w:p>
          <w:p w14:paraId="7EFF6414" w14:textId="77777777" w:rsidR="00471727" w:rsidRDefault="00471727" w:rsidP="00471727">
            <w:pPr>
              <w:pStyle w:val="ListParagraph"/>
              <w:numPr>
                <w:ilvl w:val="0"/>
                <w:numId w:val="3"/>
              </w:numPr>
              <w:jc w:val="both"/>
              <w:rPr>
                <w:rFonts w:ascii="Arial" w:hAnsi="Arial" w:cs="Arial"/>
                <w:sz w:val="24"/>
                <w:szCs w:val="24"/>
              </w:rPr>
            </w:pPr>
            <w:r>
              <w:rPr>
                <w:rFonts w:ascii="Arial" w:hAnsi="Arial" w:cs="Arial"/>
                <w:sz w:val="24"/>
                <w:szCs w:val="24"/>
              </w:rPr>
              <w:t>Clarifies the breadth of the agenda to aid better understanding of the totality of the approach and focus required (</w:t>
            </w:r>
            <w:r>
              <w:rPr>
                <w:rFonts w:ascii="Arial" w:hAnsi="Arial" w:cs="Arial"/>
                <w:b/>
                <w:bCs/>
                <w:i/>
                <w:iCs/>
                <w:sz w:val="24"/>
                <w:szCs w:val="24"/>
              </w:rPr>
              <w:t>how</w:t>
            </w:r>
            <w:r>
              <w:rPr>
                <w:rFonts w:ascii="Arial" w:hAnsi="Arial" w:cs="Arial"/>
                <w:sz w:val="24"/>
                <w:szCs w:val="24"/>
              </w:rPr>
              <w:t>);</w:t>
            </w:r>
          </w:p>
          <w:p w14:paraId="26AF515F" w14:textId="77777777" w:rsidR="00471727" w:rsidRPr="008C6D99" w:rsidRDefault="00471727" w:rsidP="00471727">
            <w:pPr>
              <w:pStyle w:val="ListParagraph"/>
              <w:numPr>
                <w:ilvl w:val="0"/>
                <w:numId w:val="3"/>
              </w:numPr>
              <w:jc w:val="both"/>
              <w:rPr>
                <w:rFonts w:ascii="Arial" w:hAnsi="Arial" w:cs="Arial"/>
                <w:b/>
                <w:bCs/>
                <w:strike/>
                <w:sz w:val="24"/>
                <w:szCs w:val="24"/>
              </w:rPr>
            </w:pPr>
            <w:r w:rsidRPr="00471727">
              <w:rPr>
                <w:rFonts w:ascii="Arial" w:hAnsi="Arial" w:cs="Arial"/>
                <w:sz w:val="24"/>
                <w:szCs w:val="24"/>
              </w:rPr>
              <w:t>Considers / reflects on current thinking/approach with regards this agenda across the partnerships and outlines/suggests what is needed to achieve our ambition of improved financial security / poverty reduction in support of population health outcomes</w:t>
            </w:r>
            <w:r w:rsidRPr="00841BBD">
              <w:rPr>
                <w:rFonts w:ascii="Arial" w:hAnsi="Arial" w:cs="Arial"/>
                <w:sz w:val="24"/>
                <w:szCs w:val="24"/>
              </w:rPr>
              <w:t xml:space="preserve"> </w:t>
            </w:r>
            <w:r w:rsidRPr="008C6D99">
              <w:rPr>
                <w:rFonts w:ascii="Arial" w:hAnsi="Arial" w:cs="Arial"/>
                <w:sz w:val="24"/>
                <w:szCs w:val="24"/>
              </w:rPr>
              <w:t xml:space="preserve">(the </w:t>
            </w:r>
            <w:r>
              <w:rPr>
                <w:rFonts w:ascii="Arial" w:hAnsi="Arial" w:cs="Arial"/>
                <w:b/>
                <w:bCs/>
                <w:i/>
                <w:iCs/>
                <w:sz w:val="24"/>
                <w:szCs w:val="24"/>
              </w:rPr>
              <w:t>what</w:t>
            </w:r>
            <w:r w:rsidRPr="008C6D99">
              <w:rPr>
                <w:rFonts w:ascii="Arial" w:hAnsi="Arial" w:cs="Arial"/>
                <w:sz w:val="24"/>
                <w:szCs w:val="24"/>
              </w:rPr>
              <w:t>)</w:t>
            </w:r>
            <w:r>
              <w:rPr>
                <w:rFonts w:ascii="Arial" w:hAnsi="Arial" w:cs="Arial"/>
                <w:sz w:val="24"/>
                <w:szCs w:val="24"/>
              </w:rPr>
              <w:t>.</w:t>
            </w:r>
          </w:p>
          <w:p w14:paraId="723A823D" w14:textId="4A6E56AB" w:rsidR="001E0EA0" w:rsidRPr="001E0EA0" w:rsidRDefault="001E0EA0" w:rsidP="001E0EA0">
            <w:pPr>
              <w:spacing w:before="40" w:after="40"/>
              <w:ind w:right="96"/>
              <w:jc w:val="both"/>
              <w:rPr>
                <w:rFonts w:ascii="Arial" w:hAnsi="Arial" w:cs="Arial"/>
                <w:sz w:val="24"/>
                <w:szCs w:val="24"/>
              </w:rPr>
            </w:pP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6"/>
          </w:tcPr>
          <w:p w14:paraId="2421316F" w14:textId="3E8493DC" w:rsidR="00C93711" w:rsidRPr="0067736B" w:rsidRDefault="00C93711" w:rsidP="00C00F0C">
            <w:pPr>
              <w:pStyle w:val="ListParagraph"/>
              <w:numPr>
                <w:ilvl w:val="0"/>
                <w:numId w:val="39"/>
              </w:numPr>
              <w:spacing w:before="40" w:after="40"/>
              <w:ind w:left="360"/>
              <w:jc w:val="both"/>
              <w:rPr>
                <w:rFonts w:ascii="Arial" w:hAnsi="Arial" w:cs="Arial"/>
                <w:sz w:val="24"/>
                <w:szCs w:val="24"/>
              </w:rPr>
            </w:pPr>
            <w:r w:rsidRPr="00C00F0C">
              <w:rPr>
                <w:rFonts w:ascii="Arial" w:hAnsi="Arial" w:cs="Arial"/>
                <w:sz w:val="24"/>
                <w:szCs w:val="24"/>
              </w:rPr>
              <w:t>The P</w:t>
            </w:r>
            <w:r w:rsidR="00F67F8B">
              <w:rPr>
                <w:rFonts w:ascii="Arial" w:hAnsi="Arial" w:cs="Arial"/>
                <w:sz w:val="24"/>
                <w:szCs w:val="24"/>
              </w:rPr>
              <w:t xml:space="preserve">opulation </w:t>
            </w:r>
            <w:r w:rsidRPr="00C00F0C">
              <w:rPr>
                <w:rFonts w:ascii="Arial" w:hAnsi="Arial" w:cs="Arial"/>
                <w:sz w:val="24"/>
                <w:szCs w:val="24"/>
              </w:rPr>
              <w:t>H</w:t>
            </w:r>
            <w:r w:rsidR="00F67F8B">
              <w:rPr>
                <w:rFonts w:ascii="Arial" w:hAnsi="Arial" w:cs="Arial"/>
                <w:sz w:val="24"/>
                <w:szCs w:val="24"/>
              </w:rPr>
              <w:t xml:space="preserve">ealth </w:t>
            </w:r>
            <w:r w:rsidRPr="00C00F0C">
              <w:rPr>
                <w:rFonts w:ascii="Arial" w:hAnsi="Arial" w:cs="Arial"/>
                <w:sz w:val="24"/>
                <w:szCs w:val="24"/>
              </w:rPr>
              <w:t>S</w:t>
            </w:r>
            <w:r w:rsidR="00F67F8B">
              <w:rPr>
                <w:rFonts w:ascii="Arial" w:hAnsi="Arial" w:cs="Arial"/>
                <w:sz w:val="24"/>
                <w:szCs w:val="24"/>
              </w:rPr>
              <w:t>trategy</w:t>
            </w:r>
            <w:r w:rsidRPr="00C00F0C">
              <w:rPr>
                <w:rFonts w:ascii="Arial" w:hAnsi="Arial" w:cs="Arial"/>
                <w:sz w:val="24"/>
                <w:szCs w:val="24"/>
              </w:rPr>
              <w:t xml:space="preserve"> and 4 pillar model make an explicit case for the vital </w:t>
            </w:r>
            <w:r w:rsidR="00F67F8B">
              <w:rPr>
                <w:rFonts w:ascii="Arial" w:hAnsi="Arial" w:cs="Arial"/>
                <w:sz w:val="24"/>
                <w:szCs w:val="24"/>
              </w:rPr>
              <w:t>contribution of</w:t>
            </w:r>
            <w:r w:rsidRPr="00C00F0C">
              <w:rPr>
                <w:rFonts w:ascii="Arial" w:hAnsi="Arial" w:cs="Arial"/>
                <w:sz w:val="24"/>
                <w:szCs w:val="24"/>
              </w:rPr>
              <w:t xml:space="preserve"> productive partnerships to achieving population health gain. Whilst high quality, easily accessible healthcare </w:t>
            </w:r>
            <w:r w:rsidR="00F67F8B">
              <w:rPr>
                <w:rFonts w:ascii="Arial" w:hAnsi="Arial" w:cs="Arial"/>
                <w:sz w:val="24"/>
                <w:szCs w:val="24"/>
              </w:rPr>
              <w:t>also contributes</w:t>
            </w:r>
            <w:r w:rsidRPr="00C00F0C">
              <w:rPr>
                <w:rFonts w:ascii="Arial" w:hAnsi="Arial" w:cs="Arial"/>
                <w:sz w:val="24"/>
                <w:szCs w:val="24"/>
              </w:rPr>
              <w:t xml:space="preserve"> to </w:t>
            </w:r>
            <w:r w:rsidR="00F67F8B">
              <w:rPr>
                <w:rFonts w:ascii="Arial" w:hAnsi="Arial" w:cs="Arial"/>
                <w:sz w:val="24"/>
                <w:szCs w:val="24"/>
              </w:rPr>
              <w:t>health gain</w:t>
            </w:r>
            <w:r w:rsidRPr="00C00F0C">
              <w:rPr>
                <w:rFonts w:ascii="Arial" w:hAnsi="Arial" w:cs="Arial"/>
                <w:sz w:val="24"/>
                <w:szCs w:val="24"/>
              </w:rPr>
              <w:t xml:space="preserve">, the likely overall benefit/impact to overall population health is relatively small in comparison to </w:t>
            </w:r>
            <w:r w:rsidR="00F67F8B">
              <w:rPr>
                <w:rFonts w:ascii="Arial" w:hAnsi="Arial" w:cs="Arial"/>
                <w:sz w:val="24"/>
                <w:szCs w:val="24"/>
              </w:rPr>
              <w:t xml:space="preserve">action tackling </w:t>
            </w:r>
            <w:r w:rsidRPr="00C00F0C">
              <w:rPr>
                <w:rFonts w:ascii="Arial" w:hAnsi="Arial" w:cs="Arial"/>
                <w:sz w:val="24"/>
                <w:szCs w:val="24"/>
              </w:rPr>
              <w:t xml:space="preserve">the </w:t>
            </w:r>
            <w:r w:rsidR="00223E2C" w:rsidRPr="00C00F0C">
              <w:rPr>
                <w:rFonts w:ascii="Arial" w:hAnsi="Arial" w:cs="Arial"/>
                <w:sz w:val="24"/>
                <w:szCs w:val="24"/>
              </w:rPr>
              <w:t>root causes</w:t>
            </w:r>
            <w:r w:rsidRPr="00C00F0C">
              <w:rPr>
                <w:rFonts w:ascii="Arial" w:hAnsi="Arial" w:cs="Arial"/>
                <w:sz w:val="24"/>
                <w:szCs w:val="24"/>
              </w:rPr>
              <w:t xml:space="preserve"> </w:t>
            </w:r>
            <w:r w:rsidR="00F67F8B">
              <w:rPr>
                <w:rFonts w:ascii="Arial" w:hAnsi="Arial" w:cs="Arial"/>
                <w:sz w:val="24"/>
                <w:szCs w:val="24"/>
              </w:rPr>
              <w:t>e.g.</w:t>
            </w:r>
            <w:r w:rsidRPr="00C00F0C">
              <w:rPr>
                <w:rFonts w:ascii="Arial" w:hAnsi="Arial" w:cs="Arial"/>
                <w:sz w:val="24"/>
                <w:szCs w:val="24"/>
              </w:rPr>
              <w:t xml:space="preserve"> education, employment, income, housing, transpo</w:t>
            </w:r>
            <w:r w:rsidR="00F67F8B">
              <w:rPr>
                <w:rFonts w:ascii="Arial" w:hAnsi="Arial" w:cs="Arial"/>
                <w:sz w:val="24"/>
                <w:szCs w:val="24"/>
              </w:rPr>
              <w:t>rt, built &amp; natural environment.</w:t>
            </w:r>
          </w:p>
          <w:p w14:paraId="5F2DB73E" w14:textId="0E52ABC0" w:rsidR="00327B1C" w:rsidRPr="0067736B" w:rsidRDefault="000919BA" w:rsidP="00C00F0C">
            <w:pPr>
              <w:pStyle w:val="ListParagraph"/>
              <w:numPr>
                <w:ilvl w:val="0"/>
                <w:numId w:val="39"/>
              </w:numPr>
              <w:spacing w:before="40" w:after="40"/>
              <w:ind w:left="360"/>
              <w:jc w:val="both"/>
              <w:rPr>
                <w:rFonts w:ascii="Arial" w:hAnsi="Arial" w:cs="Arial"/>
                <w:sz w:val="24"/>
                <w:szCs w:val="24"/>
              </w:rPr>
            </w:pPr>
            <w:r>
              <w:rPr>
                <w:rFonts w:ascii="Arial" w:hAnsi="Arial" w:cs="Arial"/>
                <w:sz w:val="24"/>
                <w:szCs w:val="24"/>
              </w:rPr>
              <w:t>F</w:t>
            </w:r>
            <w:r w:rsidR="00E214AF" w:rsidRPr="00C00F0C">
              <w:rPr>
                <w:rFonts w:ascii="Arial" w:hAnsi="Arial" w:cs="Arial"/>
                <w:sz w:val="24"/>
                <w:szCs w:val="24"/>
              </w:rPr>
              <w:t xml:space="preserve">inancial insecurity is the biggest contributor to inequalities in population health outcomes. </w:t>
            </w:r>
            <w:bookmarkStart w:id="0" w:name="_GoBack"/>
            <w:bookmarkEnd w:id="0"/>
            <w:r w:rsidR="0048700D" w:rsidRPr="00C00F0C">
              <w:rPr>
                <w:rFonts w:ascii="Arial" w:hAnsi="Arial" w:cs="Arial"/>
                <w:sz w:val="24"/>
                <w:szCs w:val="24"/>
              </w:rPr>
              <w:t xml:space="preserve">There are numerous ways of measuring </w:t>
            </w:r>
            <w:r>
              <w:rPr>
                <w:rFonts w:ascii="Arial" w:hAnsi="Arial" w:cs="Arial"/>
                <w:sz w:val="24"/>
                <w:szCs w:val="24"/>
              </w:rPr>
              <w:t>‘poverty’</w:t>
            </w:r>
            <w:r w:rsidR="0048700D" w:rsidRPr="00C00F0C">
              <w:rPr>
                <w:rFonts w:ascii="Arial" w:hAnsi="Arial" w:cs="Arial"/>
                <w:sz w:val="24"/>
                <w:szCs w:val="24"/>
              </w:rPr>
              <w:t xml:space="preserve"> </w:t>
            </w:r>
            <w:r w:rsidR="00450B5D" w:rsidRPr="00C00F0C">
              <w:rPr>
                <w:rFonts w:ascii="Arial" w:hAnsi="Arial" w:cs="Arial"/>
                <w:sz w:val="24"/>
                <w:szCs w:val="24"/>
              </w:rPr>
              <w:t>but at its heart i</w:t>
            </w:r>
            <w:r w:rsidR="0024714C">
              <w:rPr>
                <w:rFonts w:ascii="Arial" w:hAnsi="Arial" w:cs="Arial"/>
                <w:sz w:val="24"/>
                <w:szCs w:val="24"/>
              </w:rPr>
              <w:t>t is</w:t>
            </w:r>
            <w:r w:rsidR="00450B5D" w:rsidRPr="00C00F0C">
              <w:rPr>
                <w:rFonts w:ascii="Arial" w:hAnsi="Arial" w:cs="Arial"/>
                <w:sz w:val="24"/>
                <w:szCs w:val="24"/>
              </w:rPr>
              <w:t xml:space="preserve"> when people lack financial resources to afford to meet their basic needs.</w:t>
            </w:r>
          </w:p>
          <w:p w14:paraId="192D0192" w14:textId="4AE5524E" w:rsidR="00A938D6" w:rsidRPr="0067736B" w:rsidRDefault="00213E94" w:rsidP="00C00F0C">
            <w:pPr>
              <w:pStyle w:val="ListParagraph"/>
              <w:numPr>
                <w:ilvl w:val="0"/>
                <w:numId w:val="39"/>
              </w:numPr>
              <w:spacing w:before="40" w:after="40"/>
              <w:ind w:left="360"/>
              <w:jc w:val="both"/>
              <w:rPr>
                <w:rFonts w:ascii="Arial" w:hAnsi="Arial" w:cs="Arial"/>
                <w:sz w:val="24"/>
                <w:szCs w:val="24"/>
              </w:rPr>
            </w:pPr>
            <w:r w:rsidRPr="00C00F0C">
              <w:rPr>
                <w:rFonts w:ascii="Arial" w:hAnsi="Arial" w:cs="Arial"/>
                <w:color w:val="1F1F1F"/>
                <w:sz w:val="24"/>
                <w:szCs w:val="24"/>
                <w:shd w:val="clear" w:color="auto" w:fill="FFFFFF"/>
              </w:rPr>
              <w:t>Wales has the highest poverty rate among the four nations</w:t>
            </w:r>
            <w:r w:rsidR="006F4E37" w:rsidRPr="00C00F0C">
              <w:rPr>
                <w:rFonts w:ascii="Arial" w:hAnsi="Arial" w:cs="Arial"/>
                <w:color w:val="1F1F1F"/>
                <w:sz w:val="24"/>
                <w:szCs w:val="24"/>
                <w:shd w:val="clear" w:color="auto" w:fill="FFFFFF"/>
              </w:rPr>
              <w:t xml:space="preserve"> and e</w:t>
            </w:r>
            <w:r w:rsidRPr="00C00F0C">
              <w:rPr>
                <w:rFonts w:ascii="Arial" w:hAnsi="Arial" w:cs="Arial"/>
                <w:color w:val="1F1F1F"/>
                <w:sz w:val="24"/>
                <w:szCs w:val="24"/>
                <w:shd w:val="clear" w:color="auto" w:fill="FFFFFF"/>
              </w:rPr>
              <w:t xml:space="preserve">stimates </w:t>
            </w:r>
            <w:r w:rsidR="006F4E37" w:rsidRPr="00C00F0C">
              <w:rPr>
                <w:rFonts w:ascii="Arial" w:hAnsi="Arial" w:cs="Arial"/>
                <w:color w:val="1F1F1F"/>
                <w:sz w:val="24"/>
                <w:szCs w:val="24"/>
                <w:shd w:val="clear" w:color="auto" w:fill="FFFFFF"/>
              </w:rPr>
              <w:t xml:space="preserve">indicate that </w:t>
            </w:r>
            <w:r w:rsidRPr="00C00F0C">
              <w:rPr>
                <w:rFonts w:ascii="Arial" w:hAnsi="Arial" w:cs="Arial"/>
                <w:color w:val="1F1F1F"/>
                <w:sz w:val="24"/>
                <w:szCs w:val="24"/>
                <w:shd w:val="clear" w:color="auto" w:fill="FFFFFF"/>
              </w:rPr>
              <w:t>in 2020-21 it stood at 33% for Swansea and 34% in Neath Port Talbot</w:t>
            </w:r>
            <w:r w:rsidR="006F4E37" w:rsidRPr="00C00F0C">
              <w:rPr>
                <w:rFonts w:ascii="Arial" w:hAnsi="Arial" w:cs="Arial"/>
                <w:color w:val="1F1F1F"/>
                <w:sz w:val="24"/>
                <w:szCs w:val="24"/>
                <w:shd w:val="clear" w:color="auto" w:fill="FFFFFF"/>
              </w:rPr>
              <w:t xml:space="preserve"> local authorities</w:t>
            </w:r>
            <w:r w:rsidRPr="00C00F0C">
              <w:rPr>
                <w:rFonts w:ascii="Arial" w:hAnsi="Arial" w:cs="Arial"/>
                <w:sz w:val="24"/>
                <w:szCs w:val="24"/>
              </w:rPr>
              <w:t>.</w:t>
            </w:r>
          </w:p>
          <w:p w14:paraId="1706780C" w14:textId="1CC7EB4D" w:rsidR="00C00F0C" w:rsidRDefault="00ED3774" w:rsidP="00C00F0C">
            <w:pPr>
              <w:pStyle w:val="ListParagraph"/>
              <w:numPr>
                <w:ilvl w:val="0"/>
                <w:numId w:val="39"/>
              </w:numPr>
              <w:ind w:left="360"/>
              <w:jc w:val="both"/>
              <w:rPr>
                <w:rFonts w:ascii="Arial" w:hAnsi="Arial" w:cs="Arial"/>
                <w:sz w:val="24"/>
                <w:szCs w:val="24"/>
              </w:rPr>
            </w:pPr>
            <w:r w:rsidRPr="00C00F0C">
              <w:rPr>
                <w:rFonts w:ascii="Arial" w:hAnsi="Arial" w:cs="Arial"/>
                <w:sz w:val="24"/>
                <w:szCs w:val="24"/>
              </w:rPr>
              <w:t xml:space="preserve">Whilst people are able to move out of different categories / types of poverty, the rate at which they do varies by different groups of people and certain life events and circumstances greatly increases the likelihood. </w:t>
            </w:r>
            <w:r w:rsidR="00D87D13" w:rsidRPr="00C00F0C">
              <w:rPr>
                <w:rFonts w:ascii="Arial" w:hAnsi="Arial" w:cs="Arial"/>
                <w:sz w:val="24"/>
                <w:szCs w:val="24"/>
              </w:rPr>
              <w:t>Th</w:t>
            </w:r>
            <w:r w:rsidRPr="00C00F0C">
              <w:rPr>
                <w:rFonts w:ascii="Arial" w:hAnsi="Arial" w:cs="Arial"/>
                <w:sz w:val="24"/>
                <w:szCs w:val="24"/>
              </w:rPr>
              <w:t>is is linked to what we understand as th</w:t>
            </w:r>
            <w:r w:rsidR="00D87D13" w:rsidRPr="00C00F0C">
              <w:rPr>
                <w:rFonts w:ascii="Arial" w:hAnsi="Arial" w:cs="Arial"/>
                <w:sz w:val="24"/>
                <w:szCs w:val="24"/>
              </w:rPr>
              <w:t xml:space="preserve">e </w:t>
            </w:r>
            <w:r w:rsidR="00AD3908" w:rsidRPr="00C00F0C">
              <w:rPr>
                <w:rFonts w:ascii="Arial" w:hAnsi="Arial" w:cs="Arial"/>
                <w:sz w:val="24"/>
                <w:szCs w:val="24"/>
              </w:rPr>
              <w:t>causes of poverty in the UK</w:t>
            </w:r>
            <w:r w:rsidRPr="00C00F0C">
              <w:rPr>
                <w:rFonts w:ascii="Arial" w:hAnsi="Arial" w:cs="Arial"/>
                <w:sz w:val="24"/>
                <w:szCs w:val="24"/>
              </w:rPr>
              <w:t xml:space="preserve"> which </w:t>
            </w:r>
            <w:r w:rsidR="00AD3908" w:rsidRPr="00C00F0C">
              <w:rPr>
                <w:rFonts w:ascii="Arial" w:hAnsi="Arial" w:cs="Arial"/>
                <w:sz w:val="24"/>
                <w:szCs w:val="24"/>
              </w:rPr>
              <w:t>include:</w:t>
            </w:r>
          </w:p>
          <w:p w14:paraId="2C07E278" w14:textId="77777777" w:rsidR="00032878" w:rsidRPr="00032878" w:rsidRDefault="00032878" w:rsidP="00032878">
            <w:pPr>
              <w:jc w:val="both"/>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6"/>
              <w:gridCol w:w="3856"/>
            </w:tblGrid>
            <w:tr w:rsidR="00C00F0C" w14:paraId="44B990ED" w14:textId="77777777" w:rsidTr="0067736B">
              <w:tc>
                <w:tcPr>
                  <w:tcW w:w="3856" w:type="dxa"/>
                </w:tcPr>
                <w:p w14:paraId="79E919C6" w14:textId="028D3E0D" w:rsidR="00C00F0C" w:rsidRPr="0067736B" w:rsidRDefault="00C00F0C" w:rsidP="0067736B">
                  <w:pPr>
                    <w:pStyle w:val="ListParagraph"/>
                    <w:numPr>
                      <w:ilvl w:val="0"/>
                      <w:numId w:val="40"/>
                    </w:numPr>
                    <w:jc w:val="both"/>
                    <w:rPr>
                      <w:rFonts w:ascii="Arial" w:hAnsi="Arial" w:cs="Arial"/>
                      <w:sz w:val="24"/>
                      <w:szCs w:val="24"/>
                    </w:rPr>
                  </w:pPr>
                  <w:r w:rsidRPr="00C00F0C">
                    <w:rPr>
                      <w:rFonts w:ascii="Arial" w:hAnsi="Arial" w:cs="Arial"/>
                      <w:sz w:val="24"/>
                      <w:szCs w:val="24"/>
                    </w:rPr>
                    <w:t>Unemployment and low-paid jobs lacking prospects and security (or a lack of jobs)</w:t>
                  </w:r>
                </w:p>
              </w:tc>
              <w:tc>
                <w:tcPr>
                  <w:tcW w:w="3856" w:type="dxa"/>
                </w:tcPr>
                <w:p w14:paraId="7E8EBB6F" w14:textId="38816A93" w:rsidR="00C00F0C" w:rsidRPr="00C00F0C" w:rsidRDefault="00C00F0C" w:rsidP="00C00F0C">
                  <w:pPr>
                    <w:pStyle w:val="ListParagraph"/>
                    <w:numPr>
                      <w:ilvl w:val="0"/>
                      <w:numId w:val="40"/>
                    </w:numPr>
                    <w:rPr>
                      <w:rFonts w:ascii="Arial" w:hAnsi="Arial" w:cs="Arial"/>
                      <w:sz w:val="24"/>
                      <w:szCs w:val="24"/>
                    </w:rPr>
                  </w:pPr>
                  <w:r>
                    <w:rPr>
                      <w:rFonts w:ascii="Arial" w:hAnsi="Arial" w:cs="Arial"/>
                      <w:sz w:val="24"/>
                      <w:szCs w:val="24"/>
                    </w:rPr>
                    <w:t>Low levels of skills or education</w:t>
                  </w:r>
                </w:p>
              </w:tc>
            </w:tr>
            <w:tr w:rsidR="00C00F0C" w14:paraId="41A77381" w14:textId="77777777" w:rsidTr="0067736B">
              <w:tc>
                <w:tcPr>
                  <w:tcW w:w="3856" w:type="dxa"/>
                </w:tcPr>
                <w:p w14:paraId="1DF9BAD4" w14:textId="74DE719A" w:rsidR="00C00F0C" w:rsidRPr="00013094" w:rsidRDefault="00013094" w:rsidP="00013094">
                  <w:pPr>
                    <w:pStyle w:val="ListParagraph"/>
                    <w:numPr>
                      <w:ilvl w:val="0"/>
                      <w:numId w:val="40"/>
                    </w:numPr>
                    <w:rPr>
                      <w:rFonts w:ascii="Arial" w:hAnsi="Arial" w:cs="Arial"/>
                      <w:sz w:val="24"/>
                      <w:szCs w:val="24"/>
                    </w:rPr>
                  </w:pPr>
                  <w:r>
                    <w:rPr>
                      <w:rFonts w:ascii="Arial" w:hAnsi="Arial" w:cs="Arial"/>
                      <w:sz w:val="24"/>
                      <w:szCs w:val="24"/>
                    </w:rPr>
                    <w:t>High costs</w:t>
                  </w:r>
                </w:p>
              </w:tc>
              <w:tc>
                <w:tcPr>
                  <w:tcW w:w="3856" w:type="dxa"/>
                </w:tcPr>
                <w:p w14:paraId="10810B9E" w14:textId="373EDFED" w:rsidR="00C00F0C" w:rsidRPr="00013094" w:rsidRDefault="00013094" w:rsidP="00013094">
                  <w:pPr>
                    <w:pStyle w:val="ListParagraph"/>
                    <w:numPr>
                      <w:ilvl w:val="0"/>
                      <w:numId w:val="40"/>
                    </w:numPr>
                    <w:rPr>
                      <w:rFonts w:ascii="Arial" w:hAnsi="Arial" w:cs="Arial"/>
                      <w:sz w:val="24"/>
                      <w:szCs w:val="24"/>
                    </w:rPr>
                  </w:pPr>
                  <w:r>
                    <w:rPr>
                      <w:rFonts w:ascii="Arial" w:hAnsi="Arial" w:cs="Arial"/>
                      <w:sz w:val="24"/>
                      <w:szCs w:val="24"/>
                    </w:rPr>
                    <w:t>Discrimination</w:t>
                  </w:r>
                </w:p>
              </w:tc>
            </w:tr>
            <w:tr w:rsidR="00C00F0C" w14:paraId="4713301A" w14:textId="77777777" w:rsidTr="0067736B">
              <w:tc>
                <w:tcPr>
                  <w:tcW w:w="3856" w:type="dxa"/>
                </w:tcPr>
                <w:p w14:paraId="5007042A" w14:textId="1544C8A0" w:rsidR="00C00F0C" w:rsidRPr="00013094" w:rsidRDefault="00013094" w:rsidP="00013094">
                  <w:pPr>
                    <w:pStyle w:val="ListParagraph"/>
                    <w:numPr>
                      <w:ilvl w:val="0"/>
                      <w:numId w:val="40"/>
                    </w:numPr>
                    <w:rPr>
                      <w:rFonts w:ascii="Arial" w:hAnsi="Arial" w:cs="Arial"/>
                      <w:sz w:val="24"/>
                      <w:szCs w:val="24"/>
                    </w:rPr>
                  </w:pPr>
                  <w:r>
                    <w:rPr>
                      <w:rFonts w:ascii="Arial" w:hAnsi="Arial" w:cs="Arial"/>
                      <w:sz w:val="24"/>
                      <w:szCs w:val="24"/>
                    </w:rPr>
                    <w:t>Weak relationships</w:t>
                  </w:r>
                </w:p>
              </w:tc>
              <w:tc>
                <w:tcPr>
                  <w:tcW w:w="3856" w:type="dxa"/>
                </w:tcPr>
                <w:p w14:paraId="3837931A" w14:textId="569406BC" w:rsidR="00C00F0C" w:rsidRPr="00032878" w:rsidRDefault="00032878" w:rsidP="00032878">
                  <w:pPr>
                    <w:pStyle w:val="ListParagraph"/>
                    <w:numPr>
                      <w:ilvl w:val="0"/>
                      <w:numId w:val="40"/>
                    </w:numPr>
                    <w:rPr>
                      <w:rFonts w:ascii="Arial" w:hAnsi="Arial" w:cs="Arial"/>
                      <w:sz w:val="24"/>
                      <w:szCs w:val="24"/>
                    </w:rPr>
                  </w:pPr>
                  <w:r>
                    <w:rPr>
                      <w:rFonts w:ascii="Arial" w:hAnsi="Arial" w:cs="Arial"/>
                      <w:sz w:val="24"/>
                      <w:szCs w:val="24"/>
                    </w:rPr>
                    <w:t>Abuse, trauma or chaotic lives</w:t>
                  </w:r>
                </w:p>
              </w:tc>
            </w:tr>
            <w:tr w:rsidR="0067736B" w14:paraId="51A1889C" w14:textId="77777777" w:rsidTr="0067736B">
              <w:tc>
                <w:tcPr>
                  <w:tcW w:w="3856" w:type="dxa"/>
                </w:tcPr>
                <w:p w14:paraId="77FDDDF2" w14:textId="43E11CE3" w:rsidR="00CF0715" w:rsidRDefault="0067736B" w:rsidP="00013094">
                  <w:pPr>
                    <w:pStyle w:val="ListParagraph"/>
                    <w:numPr>
                      <w:ilvl w:val="0"/>
                      <w:numId w:val="40"/>
                    </w:numPr>
                    <w:rPr>
                      <w:rFonts w:ascii="Arial" w:hAnsi="Arial" w:cs="Arial"/>
                      <w:sz w:val="24"/>
                      <w:szCs w:val="24"/>
                    </w:rPr>
                  </w:pPr>
                  <w:r>
                    <w:rPr>
                      <w:rFonts w:ascii="Arial" w:hAnsi="Arial" w:cs="Arial"/>
                      <w:sz w:val="24"/>
                      <w:szCs w:val="24"/>
                    </w:rPr>
                    <w:t>An ineffective benefit system</w:t>
                  </w:r>
                </w:p>
                <w:p w14:paraId="2E1DF866" w14:textId="77777777" w:rsidR="0067736B" w:rsidRPr="00CF0715" w:rsidRDefault="0067736B" w:rsidP="00CF0715">
                  <w:pPr>
                    <w:jc w:val="center"/>
                  </w:pPr>
                </w:p>
              </w:tc>
              <w:tc>
                <w:tcPr>
                  <w:tcW w:w="3856" w:type="dxa"/>
                </w:tcPr>
                <w:p w14:paraId="61388DB7" w14:textId="77777777" w:rsidR="0067736B" w:rsidRDefault="0067736B" w:rsidP="0067736B">
                  <w:pPr>
                    <w:pStyle w:val="ListParagraph"/>
                    <w:ind w:left="360"/>
                    <w:rPr>
                      <w:rFonts w:ascii="Arial" w:hAnsi="Arial" w:cs="Arial"/>
                      <w:sz w:val="24"/>
                      <w:szCs w:val="24"/>
                    </w:rPr>
                  </w:pPr>
                </w:p>
              </w:tc>
            </w:tr>
          </w:tbl>
          <w:p w14:paraId="70C65703" w14:textId="77777777" w:rsidR="00082DBE" w:rsidRDefault="00082DBE" w:rsidP="00082DBE">
            <w:pPr>
              <w:pStyle w:val="ListParagraph"/>
              <w:numPr>
                <w:ilvl w:val="0"/>
                <w:numId w:val="39"/>
              </w:numPr>
              <w:ind w:left="360"/>
              <w:jc w:val="both"/>
              <w:rPr>
                <w:rFonts w:ascii="Arial" w:hAnsi="Arial" w:cs="Arial"/>
                <w:sz w:val="24"/>
                <w:szCs w:val="24"/>
              </w:rPr>
            </w:pPr>
            <w:r w:rsidRPr="0067736B">
              <w:rPr>
                <w:rFonts w:ascii="Arial" w:hAnsi="Arial" w:cs="Arial"/>
                <w:sz w:val="24"/>
                <w:szCs w:val="24"/>
              </w:rPr>
              <w:lastRenderedPageBreak/>
              <w:t xml:space="preserve">This agenda is not simply one that is faced by our population. Our staff are equally impacted directly or indirectly. </w:t>
            </w:r>
          </w:p>
          <w:p w14:paraId="65F6BB8A" w14:textId="66FAEBAB" w:rsidR="0067736B" w:rsidRDefault="00A5662A" w:rsidP="0067736B">
            <w:pPr>
              <w:pStyle w:val="ListParagraph"/>
              <w:numPr>
                <w:ilvl w:val="0"/>
                <w:numId w:val="39"/>
              </w:numPr>
              <w:ind w:left="360"/>
              <w:jc w:val="both"/>
              <w:rPr>
                <w:rFonts w:ascii="Arial" w:hAnsi="Arial" w:cs="Arial"/>
                <w:sz w:val="24"/>
                <w:szCs w:val="24"/>
              </w:rPr>
            </w:pPr>
            <w:r w:rsidRPr="00032878">
              <w:rPr>
                <w:rFonts w:ascii="Arial" w:hAnsi="Arial" w:cs="Arial"/>
                <w:sz w:val="24"/>
                <w:szCs w:val="24"/>
              </w:rPr>
              <w:t>‘P</w:t>
            </w:r>
            <w:r w:rsidR="00300FC1" w:rsidRPr="00032878">
              <w:rPr>
                <w:rFonts w:ascii="Arial" w:hAnsi="Arial" w:cs="Arial"/>
                <w:sz w:val="24"/>
                <w:szCs w:val="24"/>
              </w:rPr>
              <w:t>revention’ of poverty</w:t>
            </w:r>
            <w:r w:rsidRPr="00032878">
              <w:rPr>
                <w:rFonts w:ascii="Arial" w:hAnsi="Arial" w:cs="Arial"/>
                <w:sz w:val="24"/>
                <w:szCs w:val="24"/>
              </w:rPr>
              <w:t xml:space="preserve"> is often misunderstood to mean providing relief for those who are already </w:t>
            </w:r>
            <w:r w:rsidR="00E52575">
              <w:rPr>
                <w:rFonts w:ascii="Arial" w:hAnsi="Arial" w:cs="Arial"/>
                <w:sz w:val="24"/>
                <w:szCs w:val="24"/>
              </w:rPr>
              <w:t>‘poor’</w:t>
            </w:r>
            <w:r w:rsidRPr="00032878">
              <w:rPr>
                <w:rFonts w:ascii="Arial" w:hAnsi="Arial" w:cs="Arial"/>
                <w:sz w:val="24"/>
                <w:szCs w:val="24"/>
              </w:rPr>
              <w:t xml:space="preserve"> in order to </w:t>
            </w:r>
            <w:r w:rsidR="00C93ECC" w:rsidRPr="00032878">
              <w:rPr>
                <w:rFonts w:ascii="Arial" w:hAnsi="Arial" w:cs="Arial"/>
                <w:sz w:val="24"/>
                <w:szCs w:val="24"/>
              </w:rPr>
              <w:t xml:space="preserve">prevent them from becoming ‘poorer’ or ‘destitute’ when in fact, ‘prevention’ is about taking action </w:t>
            </w:r>
            <w:r w:rsidR="00545321" w:rsidRPr="00032878">
              <w:rPr>
                <w:rFonts w:ascii="Arial" w:hAnsi="Arial" w:cs="Arial"/>
                <w:sz w:val="24"/>
                <w:szCs w:val="24"/>
              </w:rPr>
              <w:t xml:space="preserve">that tackles the </w:t>
            </w:r>
            <w:r w:rsidR="00300FC1" w:rsidRPr="00032878">
              <w:rPr>
                <w:rFonts w:ascii="Arial" w:hAnsi="Arial" w:cs="Arial"/>
                <w:sz w:val="24"/>
                <w:szCs w:val="24"/>
              </w:rPr>
              <w:t>root causes</w:t>
            </w:r>
            <w:r w:rsidR="00545321" w:rsidRPr="00032878">
              <w:rPr>
                <w:rFonts w:ascii="Arial" w:hAnsi="Arial" w:cs="Arial"/>
                <w:sz w:val="24"/>
                <w:szCs w:val="24"/>
              </w:rPr>
              <w:t xml:space="preserve"> and stops people from becoming ‘poor’ in the first place. </w:t>
            </w:r>
          </w:p>
          <w:p w14:paraId="78BE47AC" w14:textId="4596B64E" w:rsidR="0067736B" w:rsidRDefault="00D22332" w:rsidP="0067736B">
            <w:pPr>
              <w:pStyle w:val="ListParagraph"/>
              <w:numPr>
                <w:ilvl w:val="0"/>
                <w:numId w:val="39"/>
              </w:numPr>
              <w:ind w:left="360"/>
              <w:jc w:val="both"/>
              <w:rPr>
                <w:rFonts w:ascii="Arial" w:hAnsi="Arial" w:cs="Arial"/>
                <w:sz w:val="24"/>
                <w:szCs w:val="24"/>
              </w:rPr>
            </w:pPr>
            <w:r w:rsidRPr="0067736B">
              <w:rPr>
                <w:rFonts w:ascii="Arial" w:hAnsi="Arial" w:cs="Arial"/>
                <w:sz w:val="24"/>
                <w:szCs w:val="24"/>
              </w:rPr>
              <w:t>There is often a tension between these two perspectives</w:t>
            </w:r>
            <w:r w:rsidR="008B630A" w:rsidRPr="0067736B">
              <w:rPr>
                <w:rFonts w:ascii="Arial" w:hAnsi="Arial" w:cs="Arial"/>
                <w:sz w:val="24"/>
                <w:szCs w:val="24"/>
              </w:rPr>
              <w:t xml:space="preserve"> which manifest themselves </w:t>
            </w:r>
            <w:r w:rsidR="00933B63">
              <w:rPr>
                <w:rFonts w:ascii="Arial" w:hAnsi="Arial" w:cs="Arial"/>
                <w:sz w:val="24"/>
                <w:szCs w:val="24"/>
              </w:rPr>
              <w:t xml:space="preserve">unhelpfully </w:t>
            </w:r>
            <w:r w:rsidR="008B630A" w:rsidRPr="0067736B">
              <w:rPr>
                <w:rFonts w:ascii="Arial" w:hAnsi="Arial" w:cs="Arial"/>
                <w:sz w:val="24"/>
                <w:szCs w:val="24"/>
              </w:rPr>
              <w:t xml:space="preserve">as </w:t>
            </w:r>
            <w:r w:rsidR="00933B63">
              <w:rPr>
                <w:rFonts w:ascii="Arial" w:hAnsi="Arial" w:cs="Arial"/>
                <w:sz w:val="24"/>
                <w:szCs w:val="24"/>
              </w:rPr>
              <w:t>‘</w:t>
            </w:r>
            <w:r w:rsidR="001F0924" w:rsidRPr="0067736B">
              <w:rPr>
                <w:rFonts w:ascii="Arial" w:hAnsi="Arial" w:cs="Arial"/>
                <w:sz w:val="24"/>
                <w:szCs w:val="24"/>
              </w:rPr>
              <w:t>either</w:t>
            </w:r>
            <w:r w:rsidR="00933B63">
              <w:rPr>
                <w:rFonts w:ascii="Arial" w:hAnsi="Arial" w:cs="Arial"/>
                <w:sz w:val="24"/>
                <w:szCs w:val="24"/>
              </w:rPr>
              <w:t>’</w:t>
            </w:r>
            <w:r w:rsidR="001F0924" w:rsidRPr="0067736B">
              <w:rPr>
                <w:rFonts w:ascii="Arial" w:hAnsi="Arial" w:cs="Arial"/>
                <w:sz w:val="24"/>
                <w:szCs w:val="24"/>
              </w:rPr>
              <w:t xml:space="preserve"> </w:t>
            </w:r>
            <w:r w:rsidR="00933B63">
              <w:rPr>
                <w:rFonts w:ascii="Arial" w:hAnsi="Arial" w:cs="Arial"/>
                <w:sz w:val="24"/>
                <w:szCs w:val="24"/>
              </w:rPr>
              <w:t>‘</w:t>
            </w:r>
            <w:r w:rsidR="001F0924" w:rsidRPr="0067736B">
              <w:rPr>
                <w:rFonts w:ascii="Arial" w:hAnsi="Arial" w:cs="Arial"/>
                <w:sz w:val="24"/>
                <w:szCs w:val="24"/>
              </w:rPr>
              <w:t>or</w:t>
            </w:r>
            <w:r w:rsidR="00933B63">
              <w:rPr>
                <w:rFonts w:ascii="Arial" w:hAnsi="Arial" w:cs="Arial"/>
                <w:sz w:val="24"/>
                <w:szCs w:val="24"/>
              </w:rPr>
              <w:t>’</w:t>
            </w:r>
            <w:r w:rsidRPr="0067736B">
              <w:rPr>
                <w:rFonts w:ascii="Arial" w:hAnsi="Arial" w:cs="Arial"/>
                <w:sz w:val="24"/>
                <w:szCs w:val="24"/>
              </w:rPr>
              <w:t xml:space="preserve">. </w:t>
            </w:r>
            <w:r w:rsidR="005F2941">
              <w:rPr>
                <w:rFonts w:ascii="Arial" w:hAnsi="Arial" w:cs="Arial"/>
                <w:sz w:val="24"/>
                <w:szCs w:val="24"/>
              </w:rPr>
              <w:t xml:space="preserve">If we only focus on the immediate needs of those </w:t>
            </w:r>
            <w:r w:rsidR="00A27107">
              <w:rPr>
                <w:rFonts w:ascii="Arial" w:hAnsi="Arial" w:cs="Arial"/>
                <w:sz w:val="24"/>
                <w:szCs w:val="24"/>
              </w:rPr>
              <w:t>who are already in poverty, we are failing to act on the root causes that are driving people, in in</w:t>
            </w:r>
            <w:r w:rsidR="00F67F8B">
              <w:rPr>
                <w:rFonts w:ascii="Arial" w:hAnsi="Arial" w:cs="Arial"/>
                <w:sz w:val="24"/>
                <w:szCs w:val="24"/>
              </w:rPr>
              <w:t>creasing numbers, into poverty.</w:t>
            </w:r>
          </w:p>
          <w:p w14:paraId="41DC9B36" w14:textId="581262E7" w:rsidR="00F67F8B" w:rsidRDefault="00F67F8B" w:rsidP="0067736B">
            <w:pPr>
              <w:pStyle w:val="ListParagraph"/>
              <w:numPr>
                <w:ilvl w:val="0"/>
                <w:numId w:val="39"/>
              </w:numPr>
              <w:ind w:left="360"/>
              <w:jc w:val="both"/>
              <w:rPr>
                <w:rFonts w:ascii="Arial" w:hAnsi="Arial" w:cs="Arial"/>
                <w:sz w:val="24"/>
                <w:szCs w:val="24"/>
              </w:rPr>
            </w:pPr>
            <w:r>
              <w:rPr>
                <w:rFonts w:ascii="Arial" w:hAnsi="Arial" w:cs="Arial"/>
                <w:sz w:val="24"/>
                <w:szCs w:val="24"/>
              </w:rPr>
              <w:t>Poverty arises as a consequence of collective decisions made on how we structure our society and communities and how we control access to resources and opportunities within them.  Consequently, effective action on the causes of poverty will always have a political element.</w:t>
            </w:r>
          </w:p>
          <w:p w14:paraId="3F518A4D" w14:textId="57D31DD7" w:rsidR="0067736B" w:rsidRDefault="00990E3F" w:rsidP="0067736B">
            <w:pPr>
              <w:pStyle w:val="ListParagraph"/>
              <w:numPr>
                <w:ilvl w:val="0"/>
                <w:numId w:val="39"/>
              </w:numPr>
              <w:ind w:left="360"/>
              <w:jc w:val="both"/>
              <w:rPr>
                <w:rFonts w:ascii="Arial" w:hAnsi="Arial" w:cs="Arial"/>
                <w:sz w:val="24"/>
                <w:szCs w:val="24"/>
              </w:rPr>
            </w:pPr>
            <w:r w:rsidRPr="0067736B">
              <w:rPr>
                <w:rFonts w:ascii="Arial" w:hAnsi="Arial" w:cs="Arial"/>
                <w:sz w:val="24"/>
                <w:szCs w:val="24"/>
              </w:rPr>
              <w:t xml:space="preserve">As an NHS organisation we are not powerless </w:t>
            </w:r>
            <w:r w:rsidR="008A7A44" w:rsidRPr="0067736B">
              <w:rPr>
                <w:rFonts w:ascii="Arial" w:hAnsi="Arial" w:cs="Arial"/>
                <w:sz w:val="24"/>
                <w:szCs w:val="24"/>
              </w:rPr>
              <w:t>and t</w:t>
            </w:r>
            <w:r w:rsidRPr="0067736B">
              <w:rPr>
                <w:rFonts w:ascii="Arial" w:hAnsi="Arial" w:cs="Arial"/>
                <w:sz w:val="24"/>
                <w:szCs w:val="24"/>
              </w:rPr>
              <w:t>here are practical actions we can take which are highlighted in our PHS as a provider &amp; commissioner of services, employer as well as an economic and social actor, in line with our 4-pillar model.  However, it requires active leadership and strong partnership working with other sectors, communities and individuals in or at risk of poverty.</w:t>
            </w:r>
            <w:r w:rsidR="00F67F8B">
              <w:rPr>
                <w:rFonts w:ascii="Arial" w:hAnsi="Arial" w:cs="Arial"/>
                <w:sz w:val="24"/>
                <w:szCs w:val="24"/>
              </w:rPr>
              <w:t xml:space="preserve">  However, it also requires use of advocacy approaches to highlight the need for action in those areas which are beyond our direct control but which nonetheless are identified objectively as having impact on poverty related health.</w:t>
            </w:r>
          </w:p>
          <w:p w14:paraId="3734DFF9" w14:textId="793EE66C" w:rsidR="00990E3F" w:rsidRPr="0067736B" w:rsidRDefault="005057C9" w:rsidP="0067736B">
            <w:pPr>
              <w:pStyle w:val="ListParagraph"/>
              <w:numPr>
                <w:ilvl w:val="0"/>
                <w:numId w:val="39"/>
              </w:numPr>
              <w:ind w:left="360"/>
              <w:jc w:val="both"/>
              <w:rPr>
                <w:rFonts w:ascii="Arial" w:hAnsi="Arial" w:cs="Arial"/>
                <w:sz w:val="24"/>
                <w:szCs w:val="24"/>
              </w:rPr>
            </w:pPr>
            <w:r w:rsidRPr="0067736B">
              <w:rPr>
                <w:rFonts w:ascii="Arial" w:hAnsi="Arial" w:cs="Arial"/>
                <w:sz w:val="24"/>
                <w:szCs w:val="24"/>
              </w:rPr>
              <w:t>Reflecting on learning from elsewhere and o</w:t>
            </w:r>
            <w:r w:rsidR="00D7053E" w:rsidRPr="0067736B">
              <w:rPr>
                <w:rFonts w:ascii="Arial" w:hAnsi="Arial" w:cs="Arial"/>
                <w:sz w:val="24"/>
                <w:szCs w:val="24"/>
              </w:rPr>
              <w:t>ur starting point</w:t>
            </w:r>
            <w:r w:rsidRPr="0067736B">
              <w:rPr>
                <w:rFonts w:ascii="Arial" w:hAnsi="Arial" w:cs="Arial"/>
                <w:sz w:val="24"/>
                <w:szCs w:val="24"/>
              </w:rPr>
              <w:t xml:space="preserve">, </w:t>
            </w:r>
            <w:r w:rsidR="00D7053E" w:rsidRPr="0067736B">
              <w:rPr>
                <w:rFonts w:ascii="Arial" w:hAnsi="Arial" w:cs="Arial"/>
                <w:sz w:val="24"/>
                <w:szCs w:val="24"/>
              </w:rPr>
              <w:t xml:space="preserve">indicates there </w:t>
            </w:r>
            <w:r w:rsidR="0061637F" w:rsidRPr="0067736B">
              <w:rPr>
                <w:rFonts w:ascii="Arial" w:hAnsi="Arial" w:cs="Arial"/>
                <w:sz w:val="24"/>
                <w:szCs w:val="24"/>
              </w:rPr>
              <w:t>is a need to consider our purposeful intent both internally as an organisation a</w:t>
            </w:r>
            <w:r w:rsidR="00C539FA">
              <w:rPr>
                <w:rFonts w:ascii="Arial" w:hAnsi="Arial" w:cs="Arial"/>
                <w:sz w:val="24"/>
                <w:szCs w:val="24"/>
              </w:rPr>
              <w:t xml:space="preserve">s well as </w:t>
            </w:r>
            <w:r w:rsidR="0061637F" w:rsidRPr="0067736B">
              <w:rPr>
                <w:rFonts w:ascii="Arial" w:hAnsi="Arial" w:cs="Arial"/>
                <w:sz w:val="24"/>
                <w:szCs w:val="24"/>
              </w:rPr>
              <w:t xml:space="preserve">externally through our partnerships. </w:t>
            </w:r>
            <w:r w:rsidR="00E202BB" w:rsidRPr="0067736B">
              <w:rPr>
                <w:rFonts w:ascii="Arial" w:hAnsi="Arial" w:cs="Arial"/>
                <w:sz w:val="24"/>
                <w:szCs w:val="24"/>
              </w:rPr>
              <w:t>We are already active in this arena to differing levels but there is a need to re-frame and set out what a</w:t>
            </w:r>
            <w:r w:rsidR="00580862" w:rsidRPr="0067736B">
              <w:rPr>
                <w:rFonts w:ascii="Arial" w:hAnsi="Arial" w:cs="Arial"/>
                <w:sz w:val="24"/>
                <w:szCs w:val="24"/>
              </w:rPr>
              <w:t xml:space="preserve">pproaches are needed that prevent an over-reliance / focus on mitigation (relief) measures and to consider the </w:t>
            </w:r>
            <w:r w:rsidR="008742DE" w:rsidRPr="0067736B">
              <w:rPr>
                <w:rFonts w:ascii="Arial" w:hAnsi="Arial" w:cs="Arial"/>
                <w:sz w:val="24"/>
                <w:szCs w:val="24"/>
              </w:rPr>
              <w:t>prevention agenda, recognising the population health approach needed to be impactful.</w:t>
            </w:r>
          </w:p>
          <w:p w14:paraId="3DDFB9C2" w14:textId="2DBFF4C9" w:rsidR="00785CF0" w:rsidRDefault="00BD6D43" w:rsidP="00F377BB">
            <w:pPr>
              <w:pStyle w:val="ListParagraph"/>
              <w:numPr>
                <w:ilvl w:val="0"/>
                <w:numId w:val="13"/>
              </w:numPr>
              <w:spacing w:before="40" w:after="40"/>
              <w:jc w:val="both"/>
              <w:rPr>
                <w:rFonts w:ascii="Arial" w:hAnsi="Arial" w:cs="Arial"/>
                <w:sz w:val="24"/>
                <w:szCs w:val="24"/>
              </w:rPr>
            </w:pPr>
            <w:r>
              <w:rPr>
                <w:rFonts w:ascii="Arial" w:hAnsi="Arial" w:cs="Arial"/>
                <w:sz w:val="24"/>
                <w:szCs w:val="24"/>
              </w:rPr>
              <w:t>Currently, t</w:t>
            </w:r>
            <w:r w:rsidR="00785CF0">
              <w:rPr>
                <w:rFonts w:ascii="Arial" w:hAnsi="Arial" w:cs="Arial"/>
                <w:sz w:val="24"/>
                <w:szCs w:val="24"/>
              </w:rPr>
              <w:t xml:space="preserve">here </w:t>
            </w:r>
            <w:r w:rsidR="00204869">
              <w:rPr>
                <w:rFonts w:ascii="Arial" w:hAnsi="Arial" w:cs="Arial"/>
                <w:sz w:val="24"/>
                <w:szCs w:val="24"/>
              </w:rPr>
              <w:t xml:space="preserve">is no coherent narrative or understanding of this agenda nor fora that exist to </w:t>
            </w:r>
            <w:r w:rsidR="00B203FB">
              <w:rPr>
                <w:rFonts w:ascii="Arial" w:hAnsi="Arial" w:cs="Arial"/>
                <w:sz w:val="24"/>
                <w:szCs w:val="24"/>
              </w:rPr>
              <w:t xml:space="preserve">consider and agree collective action – either internally or externally. This poses risks in fragmentation of potential effort and a dilution effect of the </w:t>
            </w:r>
            <w:r w:rsidR="00827966">
              <w:rPr>
                <w:rFonts w:ascii="Arial" w:hAnsi="Arial" w:cs="Arial"/>
                <w:sz w:val="24"/>
                <w:szCs w:val="24"/>
              </w:rPr>
              <w:t xml:space="preserve">resources currently being deployed to address the agenda. There are also risks </w:t>
            </w:r>
            <w:r w:rsidR="004A0AE6">
              <w:rPr>
                <w:rFonts w:ascii="Arial" w:hAnsi="Arial" w:cs="Arial"/>
                <w:sz w:val="24"/>
                <w:szCs w:val="24"/>
              </w:rPr>
              <w:t>to</w:t>
            </w:r>
            <w:r w:rsidR="00827966">
              <w:rPr>
                <w:rFonts w:ascii="Arial" w:hAnsi="Arial" w:cs="Arial"/>
                <w:sz w:val="24"/>
                <w:szCs w:val="24"/>
              </w:rPr>
              <w:t xml:space="preserve"> not acting given the local economic challenges which will lead to increased demands for </w:t>
            </w:r>
            <w:r w:rsidR="00AE6035">
              <w:rPr>
                <w:rFonts w:ascii="Arial" w:hAnsi="Arial" w:cs="Arial"/>
                <w:sz w:val="24"/>
                <w:szCs w:val="24"/>
              </w:rPr>
              <w:t xml:space="preserve">healthcare services. </w:t>
            </w:r>
          </w:p>
          <w:p w14:paraId="682002A8" w14:textId="60D46607" w:rsidR="00785CF0" w:rsidRPr="00204869" w:rsidRDefault="00785CF0" w:rsidP="00204869">
            <w:pPr>
              <w:pStyle w:val="ListParagraph"/>
              <w:numPr>
                <w:ilvl w:val="0"/>
                <w:numId w:val="13"/>
              </w:numPr>
              <w:spacing w:before="40" w:after="40"/>
              <w:jc w:val="both"/>
              <w:rPr>
                <w:rFonts w:ascii="Arial" w:hAnsi="Arial" w:cs="Arial"/>
                <w:sz w:val="24"/>
                <w:szCs w:val="24"/>
              </w:rPr>
            </w:pPr>
            <w:r>
              <w:rPr>
                <w:rFonts w:ascii="Arial" w:hAnsi="Arial" w:cs="Arial"/>
                <w:sz w:val="24"/>
                <w:szCs w:val="24"/>
              </w:rPr>
              <w:t xml:space="preserve">The imminent launch of the PHS </w:t>
            </w:r>
            <w:r w:rsidR="00260034">
              <w:rPr>
                <w:rFonts w:ascii="Arial" w:hAnsi="Arial" w:cs="Arial"/>
                <w:sz w:val="24"/>
                <w:szCs w:val="24"/>
              </w:rPr>
              <w:t>provides a catalyst for dialogue with our partners, advocating for bold action in support of the anti-poverty agenda</w:t>
            </w:r>
            <w:r w:rsidRPr="00204869">
              <w:rPr>
                <w:rFonts w:ascii="Arial" w:hAnsi="Arial" w:cs="Arial"/>
                <w:sz w:val="24"/>
                <w:szCs w:val="24"/>
              </w:rPr>
              <w:t xml:space="preserve">. </w:t>
            </w:r>
          </w:p>
          <w:p w14:paraId="0A5F6462" w14:textId="4B96FA7C" w:rsidR="00AD3EAD" w:rsidRPr="00785CF0" w:rsidRDefault="00AD3EAD" w:rsidP="00785CF0">
            <w:pPr>
              <w:spacing w:before="40" w:after="40"/>
              <w:jc w:val="both"/>
              <w:rPr>
                <w:rFonts w:ascii="Arial" w:hAnsi="Arial" w:cs="Arial"/>
                <w:sz w:val="24"/>
                <w:szCs w:val="24"/>
              </w:rPr>
            </w:pP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20DB9375" w:rsidR="00762BBE" w:rsidRPr="00FA0CA9" w:rsidRDefault="00C826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48C33D3" w14:textId="7552330E" w:rsidR="00762BBE" w:rsidRPr="00FA0CA9" w:rsidRDefault="00785CF0"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2B0A7F45" w:rsidR="00762BBE" w:rsidRPr="00FA0CA9" w:rsidRDefault="00387D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6"/>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2BF71E6C" w14:textId="77777777" w:rsidR="0022288E" w:rsidRDefault="0022288E" w:rsidP="0022288E">
            <w:pPr>
              <w:pStyle w:val="Default"/>
              <w:jc w:val="both"/>
              <w:rPr>
                <w:rFonts w:ascii="Arial" w:hAnsi="Arial" w:cs="Arial"/>
                <w:color w:val="auto"/>
              </w:rPr>
            </w:pPr>
            <w:r>
              <w:rPr>
                <w:rFonts w:ascii="Arial" w:hAnsi="Arial" w:cs="Arial"/>
                <w:color w:val="auto"/>
              </w:rPr>
              <w:t>The</w:t>
            </w:r>
            <w:r w:rsidRPr="009D1434">
              <w:rPr>
                <w:rFonts w:ascii="Arial" w:hAnsi="Arial" w:cs="Arial"/>
                <w:color w:val="auto"/>
              </w:rPr>
              <w:t xml:space="preserve"> </w:t>
            </w:r>
            <w:r>
              <w:rPr>
                <w:rFonts w:ascii="Arial" w:hAnsi="Arial" w:cs="Arial"/>
                <w:color w:val="auto"/>
              </w:rPr>
              <w:t>Committee</w:t>
            </w:r>
            <w:r w:rsidRPr="009D1434">
              <w:rPr>
                <w:rFonts w:ascii="Arial" w:hAnsi="Arial" w:cs="Arial"/>
                <w:color w:val="auto"/>
              </w:rPr>
              <w:t xml:space="preserve"> is asked to</w:t>
            </w:r>
            <w:r>
              <w:rPr>
                <w:rFonts w:ascii="Arial" w:hAnsi="Arial" w:cs="Arial"/>
                <w:color w:val="auto"/>
              </w:rPr>
              <w:t>:</w:t>
            </w:r>
          </w:p>
          <w:p w14:paraId="4256D706" w14:textId="77777777" w:rsidR="0022288E" w:rsidRPr="00853F2B" w:rsidRDefault="0022288E" w:rsidP="0022288E">
            <w:pPr>
              <w:pStyle w:val="Default"/>
              <w:numPr>
                <w:ilvl w:val="0"/>
                <w:numId w:val="2"/>
              </w:numPr>
              <w:jc w:val="both"/>
              <w:rPr>
                <w:rFonts w:ascii="Arial" w:hAnsi="Arial" w:cs="Arial"/>
                <w:color w:val="auto"/>
              </w:rPr>
            </w:pPr>
            <w:r w:rsidRPr="00853F2B">
              <w:rPr>
                <w:rFonts w:ascii="Arial" w:hAnsi="Arial" w:cs="Arial"/>
                <w:b/>
                <w:color w:val="auto"/>
              </w:rPr>
              <w:t>Note</w:t>
            </w:r>
            <w:r>
              <w:rPr>
                <w:rFonts w:ascii="Arial" w:hAnsi="Arial" w:cs="Arial"/>
                <w:color w:val="auto"/>
              </w:rPr>
              <w:t xml:space="preserve"> the case for why we need to address poverty &amp; the impact on our population’s health   </w:t>
            </w:r>
          </w:p>
          <w:p w14:paraId="1883C717" w14:textId="77777777" w:rsidR="0022288E" w:rsidRPr="00755F5F" w:rsidRDefault="0022288E" w:rsidP="0022288E">
            <w:pPr>
              <w:pStyle w:val="Default"/>
              <w:numPr>
                <w:ilvl w:val="0"/>
                <w:numId w:val="2"/>
              </w:numPr>
              <w:jc w:val="both"/>
              <w:rPr>
                <w:rFonts w:ascii="Arial" w:hAnsi="Arial" w:cs="Arial"/>
                <w:color w:val="auto"/>
              </w:rPr>
            </w:pPr>
            <w:r>
              <w:rPr>
                <w:rFonts w:ascii="Arial" w:hAnsi="Arial" w:cs="Arial"/>
                <w:b/>
                <w:color w:val="auto"/>
              </w:rPr>
              <w:lastRenderedPageBreak/>
              <w:t xml:space="preserve">Recognize </w:t>
            </w:r>
            <w:r>
              <w:rPr>
                <w:rFonts w:ascii="Arial" w:hAnsi="Arial" w:cs="Arial"/>
                <w:bCs/>
                <w:color w:val="auto"/>
              </w:rPr>
              <w:t xml:space="preserve">the different approaches and actions needed in relation to relief (mitigation) and prevention of poverty. </w:t>
            </w:r>
          </w:p>
          <w:p w14:paraId="127982E4" w14:textId="77777777" w:rsidR="0022288E" w:rsidRPr="00821F55" w:rsidRDefault="0022288E" w:rsidP="0022288E">
            <w:pPr>
              <w:pStyle w:val="Default"/>
              <w:numPr>
                <w:ilvl w:val="0"/>
                <w:numId w:val="2"/>
              </w:numPr>
              <w:jc w:val="both"/>
              <w:rPr>
                <w:rFonts w:ascii="Arial" w:hAnsi="Arial" w:cs="Arial"/>
                <w:color w:val="auto"/>
              </w:rPr>
            </w:pPr>
            <w:r>
              <w:rPr>
                <w:rFonts w:ascii="Arial" w:hAnsi="Arial" w:cs="Arial"/>
                <w:b/>
                <w:color w:val="auto"/>
              </w:rPr>
              <w:t xml:space="preserve">Note </w:t>
            </w:r>
            <w:r>
              <w:rPr>
                <w:rFonts w:ascii="Arial" w:hAnsi="Arial" w:cs="Arial"/>
                <w:bCs/>
                <w:color w:val="auto"/>
              </w:rPr>
              <w:t xml:space="preserve">the situational assessment (starting point) of this agenda and that    </w:t>
            </w:r>
          </w:p>
          <w:p w14:paraId="5A9F2DE2" w14:textId="77777777" w:rsidR="0022288E" w:rsidRDefault="0022288E" w:rsidP="0022288E">
            <w:pPr>
              <w:pStyle w:val="Default"/>
              <w:numPr>
                <w:ilvl w:val="0"/>
                <w:numId w:val="2"/>
              </w:numPr>
              <w:jc w:val="both"/>
              <w:rPr>
                <w:rFonts w:ascii="Arial" w:hAnsi="Arial" w:cs="Arial"/>
                <w:color w:val="auto"/>
              </w:rPr>
            </w:pPr>
            <w:r>
              <w:rPr>
                <w:rFonts w:ascii="Arial" w:hAnsi="Arial" w:cs="Arial"/>
                <w:b/>
                <w:color w:val="auto"/>
              </w:rPr>
              <w:t>Consider</w:t>
            </w:r>
            <w:r w:rsidRPr="00755F5F">
              <w:rPr>
                <w:rFonts w:ascii="Arial" w:hAnsi="Arial" w:cs="Arial"/>
                <w:color w:val="auto"/>
              </w:rPr>
              <w:t xml:space="preserve"> </w:t>
            </w:r>
            <w:r>
              <w:rPr>
                <w:rFonts w:ascii="Arial" w:hAnsi="Arial" w:cs="Arial"/>
                <w:color w:val="auto"/>
              </w:rPr>
              <w:t>options for taking this work forward including:</w:t>
            </w:r>
          </w:p>
          <w:p w14:paraId="27B014C4" w14:textId="77777777" w:rsidR="0022288E" w:rsidRPr="00821F55" w:rsidRDefault="0022288E" w:rsidP="0022288E">
            <w:pPr>
              <w:pStyle w:val="Default"/>
              <w:numPr>
                <w:ilvl w:val="1"/>
                <w:numId w:val="2"/>
              </w:numPr>
              <w:jc w:val="both"/>
              <w:rPr>
                <w:rFonts w:ascii="Arial" w:hAnsi="Arial" w:cs="Arial"/>
                <w:color w:val="auto"/>
              </w:rPr>
            </w:pPr>
            <w:r w:rsidRPr="00821F55">
              <w:rPr>
                <w:rFonts w:ascii="Arial" w:hAnsi="Arial" w:cs="Arial"/>
                <w:color w:val="auto"/>
              </w:rPr>
              <w:t>The relative priority to be given to this work and commitment to action on poverty</w:t>
            </w:r>
          </w:p>
          <w:p w14:paraId="291958A1" w14:textId="77777777" w:rsidR="0022288E" w:rsidRPr="00821F55" w:rsidRDefault="0022288E" w:rsidP="0022288E">
            <w:pPr>
              <w:pStyle w:val="Default"/>
              <w:numPr>
                <w:ilvl w:val="1"/>
                <w:numId w:val="2"/>
              </w:numPr>
              <w:jc w:val="both"/>
              <w:rPr>
                <w:rFonts w:ascii="Arial" w:hAnsi="Arial" w:cs="Arial"/>
                <w:color w:val="auto"/>
              </w:rPr>
            </w:pPr>
            <w:r w:rsidRPr="00821F55">
              <w:rPr>
                <w:rFonts w:ascii="Arial" w:hAnsi="Arial" w:cs="Arial"/>
                <w:color w:val="auto"/>
              </w:rPr>
              <w:t>Whether our approach to tackling poverty will be adequately addressed through emergent approaches to developing population health competence or whether a specific programme is required</w:t>
            </w:r>
          </w:p>
          <w:p w14:paraId="4C69DF85" w14:textId="77777777" w:rsidR="0022288E" w:rsidRPr="00755F5F" w:rsidRDefault="0022288E" w:rsidP="0022288E">
            <w:pPr>
              <w:pStyle w:val="Default"/>
              <w:numPr>
                <w:ilvl w:val="1"/>
                <w:numId w:val="2"/>
              </w:numPr>
              <w:jc w:val="both"/>
              <w:rPr>
                <w:rFonts w:ascii="Arial" w:hAnsi="Arial" w:cs="Arial"/>
                <w:color w:val="auto"/>
              </w:rPr>
            </w:pPr>
            <w:r w:rsidRPr="00821F55">
              <w:rPr>
                <w:rFonts w:ascii="Arial" w:hAnsi="Arial" w:cs="Arial"/>
                <w:color w:val="auto"/>
              </w:rPr>
              <w:t>The impact of the expected response to the Tata Steel developments and developing our organisation’s position in relation to advocacy.</w:t>
            </w:r>
          </w:p>
          <w:p w14:paraId="37BBA382" w14:textId="7659986B" w:rsidR="00692F41" w:rsidRPr="00692F41" w:rsidRDefault="00692F41" w:rsidP="00A5364D">
            <w:pPr>
              <w:pStyle w:val="Default"/>
              <w:jc w:val="both"/>
              <w:rPr>
                <w:rFonts w:ascii="Arial" w:hAnsi="Arial" w:cs="Arial"/>
                <w:b/>
              </w:rPr>
            </w:pPr>
          </w:p>
        </w:tc>
      </w:tr>
    </w:tbl>
    <w:p w14:paraId="23A0D5F3" w14:textId="1AE2BA9D" w:rsidR="00517E4F" w:rsidRDefault="00517E4F" w:rsidP="007809F9">
      <w:pPr>
        <w:spacing w:after="0" w:line="240" w:lineRule="auto"/>
        <w:jc w:val="center"/>
        <w:rPr>
          <w:rFonts w:ascii="Arial" w:hAnsi="Arial" w:cs="Arial"/>
          <w:b/>
          <w:sz w:val="28"/>
          <w:szCs w:val="28"/>
        </w:rPr>
      </w:pPr>
    </w:p>
    <w:p w14:paraId="1E828426" w14:textId="3D04D2DB" w:rsidR="00853F2B" w:rsidRDefault="00853F2B" w:rsidP="007809F9">
      <w:pPr>
        <w:spacing w:after="0" w:line="240" w:lineRule="auto"/>
        <w:jc w:val="center"/>
        <w:rPr>
          <w:rFonts w:ascii="Arial" w:hAnsi="Arial" w:cs="Arial"/>
          <w:b/>
          <w:sz w:val="28"/>
          <w:szCs w:val="28"/>
        </w:rPr>
      </w:pPr>
    </w:p>
    <w:p w14:paraId="0229BF7F" w14:textId="116422A6" w:rsidR="00982ECE" w:rsidRPr="00B41D99" w:rsidRDefault="008145CD" w:rsidP="007809F9">
      <w:pPr>
        <w:spacing w:after="0" w:line="240" w:lineRule="auto"/>
        <w:jc w:val="center"/>
        <w:rPr>
          <w:rFonts w:ascii="Arial" w:hAnsi="Arial" w:cs="Arial"/>
          <w:b/>
          <w:sz w:val="28"/>
          <w:szCs w:val="28"/>
        </w:rPr>
      </w:pPr>
      <w:r w:rsidRPr="008145CD">
        <w:rPr>
          <w:rFonts w:ascii="Arial" w:hAnsi="Arial" w:cs="Arial"/>
          <w:b/>
          <w:bCs/>
          <w:sz w:val="28"/>
          <w:szCs w:val="28"/>
        </w:rPr>
        <w:t>Tackling poverty across Swansea Bay for population health gain</w:t>
      </w:r>
    </w:p>
    <w:p w14:paraId="6F45183E" w14:textId="0D4D584E"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7735AA22" w14:textId="09230D05" w:rsidR="0007039A" w:rsidRDefault="0007039A" w:rsidP="00526185">
      <w:pPr>
        <w:spacing w:after="0" w:line="240" w:lineRule="auto"/>
        <w:jc w:val="both"/>
        <w:rPr>
          <w:rFonts w:ascii="Arial" w:hAnsi="Arial" w:cs="Arial"/>
          <w:sz w:val="24"/>
          <w:szCs w:val="24"/>
        </w:rPr>
      </w:pPr>
      <w:r>
        <w:rPr>
          <w:rFonts w:ascii="Arial" w:hAnsi="Arial" w:cs="Arial"/>
          <w:sz w:val="24"/>
          <w:szCs w:val="24"/>
        </w:rPr>
        <w:t>The Population Health Strategy (PHS) has identified th</w:t>
      </w:r>
      <w:r w:rsidR="00BA3C70">
        <w:rPr>
          <w:rFonts w:ascii="Arial" w:hAnsi="Arial" w:cs="Arial"/>
          <w:sz w:val="24"/>
          <w:szCs w:val="24"/>
        </w:rPr>
        <w:t>at th</w:t>
      </w:r>
      <w:r>
        <w:rPr>
          <w:rFonts w:ascii="Arial" w:hAnsi="Arial" w:cs="Arial"/>
          <w:sz w:val="24"/>
          <w:szCs w:val="24"/>
        </w:rPr>
        <w:t>e way we work with and through others</w:t>
      </w:r>
      <w:r w:rsidR="00BA3C70" w:rsidRPr="00BA3C70">
        <w:rPr>
          <w:rFonts w:ascii="Arial" w:hAnsi="Arial" w:cs="Arial"/>
          <w:sz w:val="24"/>
          <w:szCs w:val="24"/>
        </w:rPr>
        <w:t xml:space="preserve"> </w:t>
      </w:r>
      <w:r w:rsidR="00BA3C70">
        <w:rPr>
          <w:rFonts w:ascii="Arial" w:hAnsi="Arial" w:cs="Arial"/>
          <w:sz w:val="24"/>
          <w:szCs w:val="24"/>
        </w:rPr>
        <w:t>matters</w:t>
      </w:r>
      <w:r>
        <w:rPr>
          <w:rFonts w:ascii="Arial" w:hAnsi="Arial" w:cs="Arial"/>
          <w:sz w:val="24"/>
          <w:szCs w:val="24"/>
        </w:rPr>
        <w:t xml:space="preserve">, </w:t>
      </w:r>
      <w:r w:rsidR="00BA3C70">
        <w:rPr>
          <w:rFonts w:ascii="Arial" w:hAnsi="Arial" w:cs="Arial"/>
          <w:sz w:val="24"/>
          <w:szCs w:val="24"/>
        </w:rPr>
        <w:t>both</w:t>
      </w:r>
      <w:r>
        <w:rPr>
          <w:rFonts w:ascii="Arial" w:hAnsi="Arial" w:cs="Arial"/>
          <w:sz w:val="24"/>
          <w:szCs w:val="24"/>
        </w:rPr>
        <w:t xml:space="preserve"> in our internal </w:t>
      </w:r>
      <w:r w:rsidR="00BA3C70">
        <w:rPr>
          <w:rFonts w:ascii="Arial" w:hAnsi="Arial" w:cs="Arial"/>
          <w:sz w:val="24"/>
          <w:szCs w:val="24"/>
        </w:rPr>
        <w:t>and</w:t>
      </w:r>
      <w:r>
        <w:rPr>
          <w:rFonts w:ascii="Arial" w:hAnsi="Arial" w:cs="Arial"/>
          <w:sz w:val="24"/>
          <w:szCs w:val="24"/>
        </w:rPr>
        <w:t xml:space="preserve"> external partnerships</w:t>
      </w:r>
      <w:proofErr w:type="gramStart"/>
      <w:r>
        <w:rPr>
          <w:rFonts w:ascii="Arial" w:hAnsi="Arial" w:cs="Arial"/>
          <w:sz w:val="24"/>
          <w:szCs w:val="24"/>
        </w:rPr>
        <w:t>,.</w:t>
      </w:r>
      <w:proofErr w:type="gramEnd"/>
      <w:r>
        <w:rPr>
          <w:rFonts w:ascii="Arial" w:hAnsi="Arial" w:cs="Arial"/>
          <w:sz w:val="24"/>
          <w:szCs w:val="24"/>
        </w:rPr>
        <w:t xml:space="preserve"> Whilst we have an important role to play in achieving improved health and wellbeing for our population, the NHS cannot achieve this on its own</w:t>
      </w:r>
      <w:r w:rsidR="00913EA6">
        <w:rPr>
          <w:rFonts w:ascii="Arial" w:hAnsi="Arial" w:cs="Arial"/>
          <w:sz w:val="24"/>
          <w:szCs w:val="24"/>
        </w:rPr>
        <w:t xml:space="preserve">. It is not enough to focus solely on </w:t>
      </w:r>
      <w:r>
        <w:rPr>
          <w:rFonts w:ascii="Arial" w:hAnsi="Arial" w:cs="Arial"/>
          <w:sz w:val="24"/>
          <w:szCs w:val="24"/>
        </w:rPr>
        <w:t xml:space="preserve">providing better quality and more </w:t>
      </w:r>
      <w:r w:rsidR="007F2D57">
        <w:rPr>
          <w:rFonts w:ascii="Arial" w:hAnsi="Arial" w:cs="Arial"/>
          <w:sz w:val="24"/>
          <w:szCs w:val="24"/>
        </w:rPr>
        <w:t xml:space="preserve">easily </w:t>
      </w:r>
      <w:r>
        <w:rPr>
          <w:rFonts w:ascii="Arial" w:hAnsi="Arial" w:cs="Arial"/>
          <w:sz w:val="24"/>
          <w:szCs w:val="24"/>
        </w:rPr>
        <w:t xml:space="preserve">accessible healthcare services. Bold and disruptive action is needed at scale to address the key drivers of health inequalities and inequities, which goes beyond any one single organisation. It is also true to say that whilst </w:t>
      </w:r>
      <w:r w:rsidR="00913EA6">
        <w:rPr>
          <w:rFonts w:ascii="Arial" w:hAnsi="Arial" w:cs="Arial"/>
          <w:sz w:val="24"/>
          <w:szCs w:val="24"/>
        </w:rPr>
        <w:t>some o</w:t>
      </w:r>
      <w:r>
        <w:rPr>
          <w:rFonts w:ascii="Arial" w:hAnsi="Arial" w:cs="Arial"/>
          <w:sz w:val="24"/>
          <w:szCs w:val="24"/>
        </w:rPr>
        <w:t xml:space="preserve">f the levers and drivers are outside of our control e.g. taxation, </w:t>
      </w:r>
      <w:r w:rsidR="00913EA6">
        <w:rPr>
          <w:rFonts w:ascii="Arial" w:hAnsi="Arial" w:cs="Arial"/>
          <w:sz w:val="24"/>
          <w:szCs w:val="24"/>
        </w:rPr>
        <w:t>planning policy</w:t>
      </w:r>
      <w:r>
        <w:rPr>
          <w:rFonts w:ascii="Arial" w:hAnsi="Arial" w:cs="Arial"/>
          <w:sz w:val="24"/>
          <w:szCs w:val="24"/>
        </w:rPr>
        <w:t xml:space="preserve"> etc., there is much we are able to shape and change that will make a significant difference to the lives of our communities and help build a </w:t>
      </w:r>
      <w:r w:rsidR="007F2D57" w:rsidRPr="007F2D57">
        <w:rPr>
          <w:rFonts w:ascii="Arial" w:hAnsi="Arial" w:cs="Arial"/>
          <w:i/>
          <w:sz w:val="24"/>
          <w:szCs w:val="24"/>
        </w:rPr>
        <w:t>‘B</w:t>
      </w:r>
      <w:r w:rsidRPr="007F2D57">
        <w:rPr>
          <w:rFonts w:ascii="Arial" w:hAnsi="Arial" w:cs="Arial"/>
          <w:i/>
          <w:sz w:val="24"/>
          <w:szCs w:val="24"/>
        </w:rPr>
        <w:t>etter future for all</w:t>
      </w:r>
      <w:r w:rsidR="007F2D57" w:rsidRPr="007F2D57">
        <w:rPr>
          <w:rFonts w:ascii="Arial" w:hAnsi="Arial" w:cs="Arial"/>
          <w:i/>
          <w:sz w:val="24"/>
          <w:szCs w:val="24"/>
        </w:rPr>
        <w:t>’</w:t>
      </w:r>
      <w:r>
        <w:rPr>
          <w:rFonts w:ascii="Arial" w:hAnsi="Arial" w:cs="Arial"/>
          <w:sz w:val="24"/>
          <w:szCs w:val="24"/>
        </w:rPr>
        <w:t xml:space="preserve">. </w:t>
      </w:r>
    </w:p>
    <w:p w14:paraId="2269EDD8" w14:textId="77777777" w:rsidR="0007039A" w:rsidRDefault="0007039A" w:rsidP="00526185">
      <w:pPr>
        <w:spacing w:after="0" w:line="240" w:lineRule="auto"/>
        <w:jc w:val="both"/>
        <w:rPr>
          <w:rFonts w:ascii="Arial" w:hAnsi="Arial" w:cs="Arial"/>
          <w:sz w:val="24"/>
          <w:szCs w:val="24"/>
        </w:rPr>
      </w:pPr>
    </w:p>
    <w:p w14:paraId="6BC79891" w14:textId="1E37156B" w:rsidR="00E77DE7" w:rsidRDefault="00E77DE7" w:rsidP="00526185">
      <w:pPr>
        <w:spacing w:after="0" w:line="240" w:lineRule="auto"/>
        <w:jc w:val="both"/>
        <w:rPr>
          <w:rFonts w:ascii="Arial" w:hAnsi="Arial" w:cs="Arial"/>
          <w:sz w:val="24"/>
          <w:szCs w:val="24"/>
        </w:rPr>
      </w:pPr>
      <w:r>
        <w:rPr>
          <w:rFonts w:ascii="Arial" w:hAnsi="Arial" w:cs="Arial"/>
          <w:sz w:val="24"/>
          <w:szCs w:val="24"/>
        </w:rPr>
        <w:t>Following disc</w:t>
      </w:r>
      <w:r w:rsidR="00BA3C70">
        <w:rPr>
          <w:rFonts w:ascii="Arial" w:hAnsi="Arial" w:cs="Arial"/>
          <w:sz w:val="24"/>
          <w:szCs w:val="24"/>
        </w:rPr>
        <w:t>ussion at the Population Health</w:t>
      </w:r>
      <w:r>
        <w:rPr>
          <w:rFonts w:ascii="Arial" w:hAnsi="Arial" w:cs="Arial"/>
          <w:sz w:val="24"/>
          <w:szCs w:val="24"/>
        </w:rPr>
        <w:t xml:space="preserve"> and Partnerships Committee meeting in </w:t>
      </w:r>
      <w:r w:rsidR="005D5343">
        <w:rPr>
          <w:rFonts w:ascii="Arial" w:hAnsi="Arial" w:cs="Arial"/>
          <w:sz w:val="24"/>
          <w:szCs w:val="24"/>
        </w:rPr>
        <w:t>October</w:t>
      </w:r>
      <w:r>
        <w:rPr>
          <w:rFonts w:ascii="Arial" w:hAnsi="Arial" w:cs="Arial"/>
          <w:sz w:val="24"/>
          <w:szCs w:val="24"/>
        </w:rPr>
        <w:t>, the ask was to bring a paper to this meeting which sets out</w:t>
      </w:r>
      <w:r w:rsidR="00E41AB5">
        <w:rPr>
          <w:rFonts w:ascii="Arial" w:hAnsi="Arial" w:cs="Arial"/>
          <w:sz w:val="24"/>
          <w:szCs w:val="24"/>
        </w:rPr>
        <w:t xml:space="preserve"> the Health Board’s </w:t>
      </w:r>
      <w:r w:rsidR="007A25C5">
        <w:rPr>
          <w:rFonts w:ascii="Arial" w:hAnsi="Arial" w:cs="Arial"/>
          <w:sz w:val="24"/>
          <w:szCs w:val="24"/>
        </w:rPr>
        <w:t xml:space="preserve">intent / </w:t>
      </w:r>
      <w:r w:rsidR="00E41AB5">
        <w:rPr>
          <w:rFonts w:ascii="Arial" w:hAnsi="Arial" w:cs="Arial"/>
          <w:sz w:val="24"/>
          <w:szCs w:val="24"/>
        </w:rPr>
        <w:t xml:space="preserve">role </w:t>
      </w:r>
      <w:r w:rsidR="009B7892">
        <w:rPr>
          <w:rFonts w:ascii="Arial" w:hAnsi="Arial" w:cs="Arial"/>
          <w:sz w:val="24"/>
          <w:szCs w:val="24"/>
        </w:rPr>
        <w:t xml:space="preserve">in partnership within the PSBs and CJC through the lens of </w:t>
      </w:r>
      <w:r w:rsidR="00BA3C70">
        <w:rPr>
          <w:rFonts w:ascii="Arial" w:hAnsi="Arial" w:cs="Arial"/>
          <w:sz w:val="24"/>
          <w:szCs w:val="24"/>
        </w:rPr>
        <w:t xml:space="preserve">achieving </w:t>
      </w:r>
      <w:r w:rsidR="009B7892">
        <w:rPr>
          <w:rFonts w:ascii="Arial" w:hAnsi="Arial" w:cs="Arial"/>
          <w:sz w:val="24"/>
          <w:szCs w:val="24"/>
        </w:rPr>
        <w:t>financial security for our population</w:t>
      </w:r>
      <w:r w:rsidR="00984EAE">
        <w:rPr>
          <w:rFonts w:ascii="Arial" w:hAnsi="Arial" w:cs="Arial"/>
          <w:sz w:val="24"/>
          <w:szCs w:val="24"/>
        </w:rPr>
        <w:t>. This was agreed/suggested as it</w:t>
      </w:r>
      <w:r w:rsidR="009B7892">
        <w:rPr>
          <w:rFonts w:ascii="Arial" w:hAnsi="Arial" w:cs="Arial"/>
          <w:sz w:val="24"/>
          <w:szCs w:val="24"/>
        </w:rPr>
        <w:t xml:space="preserve"> i</w:t>
      </w:r>
      <w:r w:rsidR="00E816CE">
        <w:rPr>
          <w:rFonts w:ascii="Arial" w:hAnsi="Arial" w:cs="Arial"/>
          <w:sz w:val="24"/>
          <w:szCs w:val="24"/>
        </w:rPr>
        <w:t>s a common agenda for all partnerships and it</w:t>
      </w:r>
      <w:r w:rsidR="00984EAE">
        <w:rPr>
          <w:rFonts w:ascii="Arial" w:hAnsi="Arial" w:cs="Arial"/>
          <w:sz w:val="24"/>
          <w:szCs w:val="24"/>
        </w:rPr>
        <w:t xml:space="preserve"> is the single biggest </w:t>
      </w:r>
      <w:r w:rsidR="00E816CE">
        <w:rPr>
          <w:rFonts w:ascii="Arial" w:hAnsi="Arial" w:cs="Arial"/>
          <w:sz w:val="24"/>
          <w:szCs w:val="24"/>
        </w:rPr>
        <w:t>contribut</w:t>
      </w:r>
      <w:r w:rsidR="00984EAE">
        <w:rPr>
          <w:rFonts w:ascii="Arial" w:hAnsi="Arial" w:cs="Arial"/>
          <w:sz w:val="24"/>
          <w:szCs w:val="24"/>
        </w:rPr>
        <w:t>or</w:t>
      </w:r>
      <w:r w:rsidR="00E816CE">
        <w:rPr>
          <w:rFonts w:ascii="Arial" w:hAnsi="Arial" w:cs="Arial"/>
          <w:sz w:val="24"/>
          <w:szCs w:val="24"/>
        </w:rPr>
        <w:t xml:space="preserve"> to inequality in health outcomes. </w:t>
      </w:r>
    </w:p>
    <w:p w14:paraId="4CB29B89" w14:textId="77777777" w:rsidR="007671CC" w:rsidRDefault="007671CC" w:rsidP="007671CC">
      <w:pPr>
        <w:spacing w:after="0" w:line="240" w:lineRule="auto"/>
        <w:jc w:val="both"/>
        <w:rPr>
          <w:rFonts w:ascii="Arial" w:hAnsi="Arial" w:cs="Arial"/>
          <w:sz w:val="24"/>
          <w:szCs w:val="24"/>
        </w:rPr>
      </w:pPr>
    </w:p>
    <w:p w14:paraId="61433B3B" w14:textId="331651CD" w:rsidR="00F377BB" w:rsidRDefault="007671CC" w:rsidP="00526185">
      <w:pPr>
        <w:spacing w:after="0" w:line="240" w:lineRule="auto"/>
        <w:jc w:val="both"/>
        <w:rPr>
          <w:rFonts w:ascii="Arial" w:hAnsi="Arial" w:cs="Arial"/>
          <w:sz w:val="24"/>
          <w:szCs w:val="24"/>
        </w:rPr>
      </w:pPr>
      <w:r>
        <w:rPr>
          <w:rFonts w:ascii="Arial" w:hAnsi="Arial" w:cs="Arial"/>
          <w:sz w:val="24"/>
          <w:szCs w:val="24"/>
        </w:rPr>
        <w:t>The paper</w:t>
      </w:r>
      <w:r w:rsidR="00F377BB">
        <w:rPr>
          <w:rFonts w:ascii="Arial" w:hAnsi="Arial" w:cs="Arial"/>
          <w:sz w:val="24"/>
          <w:szCs w:val="24"/>
        </w:rPr>
        <w:t>:</w:t>
      </w:r>
    </w:p>
    <w:p w14:paraId="5C649C5F" w14:textId="77777777" w:rsidR="00BA3C70" w:rsidRPr="00BA3C70" w:rsidRDefault="00BA3C70" w:rsidP="00BA3C70">
      <w:pPr>
        <w:numPr>
          <w:ilvl w:val="0"/>
          <w:numId w:val="3"/>
        </w:numPr>
        <w:spacing w:after="0" w:line="240" w:lineRule="auto"/>
        <w:jc w:val="both"/>
        <w:rPr>
          <w:rFonts w:ascii="Arial" w:hAnsi="Arial" w:cs="Arial"/>
          <w:sz w:val="24"/>
          <w:szCs w:val="24"/>
        </w:rPr>
      </w:pPr>
      <w:r w:rsidRPr="00BA3C70">
        <w:rPr>
          <w:rFonts w:ascii="Arial" w:hAnsi="Arial" w:cs="Arial"/>
          <w:sz w:val="24"/>
          <w:szCs w:val="24"/>
        </w:rPr>
        <w:t xml:space="preserve">Makes the case for </w:t>
      </w:r>
      <w:r w:rsidRPr="00BA3C70">
        <w:rPr>
          <w:rFonts w:ascii="Arial" w:hAnsi="Arial" w:cs="Arial"/>
          <w:b/>
          <w:bCs/>
          <w:i/>
          <w:iCs/>
          <w:sz w:val="24"/>
          <w:szCs w:val="24"/>
        </w:rPr>
        <w:t>why</w:t>
      </w:r>
      <w:r w:rsidRPr="00BA3C70">
        <w:rPr>
          <w:rFonts w:ascii="Arial" w:hAnsi="Arial" w:cs="Arial"/>
          <w:sz w:val="24"/>
          <w:szCs w:val="24"/>
        </w:rPr>
        <w:t xml:space="preserve"> action on financial security / anti-poverty is a cornerstone of our strategic intent within our partnerships; </w:t>
      </w:r>
    </w:p>
    <w:p w14:paraId="1ACFBF48" w14:textId="77777777" w:rsidR="00BA3C70" w:rsidRPr="00BA3C70" w:rsidRDefault="00BA3C70" w:rsidP="00BA3C70">
      <w:pPr>
        <w:numPr>
          <w:ilvl w:val="0"/>
          <w:numId w:val="3"/>
        </w:numPr>
        <w:spacing w:after="0" w:line="240" w:lineRule="auto"/>
        <w:jc w:val="both"/>
        <w:rPr>
          <w:rFonts w:ascii="Arial" w:hAnsi="Arial" w:cs="Arial"/>
          <w:sz w:val="24"/>
          <w:szCs w:val="24"/>
        </w:rPr>
      </w:pPr>
      <w:r w:rsidRPr="00BA3C70">
        <w:rPr>
          <w:rFonts w:ascii="Arial" w:hAnsi="Arial" w:cs="Arial"/>
          <w:sz w:val="24"/>
          <w:szCs w:val="24"/>
        </w:rPr>
        <w:t>Clarifies the breadth of the agenda to aid better understanding of the totality of the approach and focus required (</w:t>
      </w:r>
      <w:r w:rsidRPr="00BA3C70">
        <w:rPr>
          <w:rFonts w:ascii="Arial" w:hAnsi="Arial" w:cs="Arial"/>
          <w:b/>
          <w:bCs/>
          <w:i/>
          <w:iCs/>
          <w:sz w:val="24"/>
          <w:szCs w:val="24"/>
        </w:rPr>
        <w:t>how</w:t>
      </w:r>
      <w:r w:rsidRPr="00BA3C70">
        <w:rPr>
          <w:rFonts w:ascii="Arial" w:hAnsi="Arial" w:cs="Arial"/>
          <w:sz w:val="24"/>
          <w:szCs w:val="24"/>
        </w:rPr>
        <w:t>);</w:t>
      </w:r>
    </w:p>
    <w:p w14:paraId="2EE9EDAC" w14:textId="77777777" w:rsidR="00BA3C70" w:rsidRPr="00BA3C70" w:rsidRDefault="00BA3C70" w:rsidP="00BA3C70">
      <w:pPr>
        <w:numPr>
          <w:ilvl w:val="0"/>
          <w:numId w:val="3"/>
        </w:numPr>
        <w:spacing w:after="0" w:line="240" w:lineRule="auto"/>
        <w:jc w:val="both"/>
        <w:rPr>
          <w:rFonts w:ascii="Arial" w:hAnsi="Arial" w:cs="Arial"/>
          <w:b/>
          <w:bCs/>
          <w:sz w:val="24"/>
          <w:szCs w:val="24"/>
        </w:rPr>
      </w:pPr>
      <w:r w:rsidRPr="00BA3C70">
        <w:rPr>
          <w:rFonts w:ascii="Arial" w:hAnsi="Arial" w:cs="Arial"/>
          <w:sz w:val="24"/>
          <w:szCs w:val="24"/>
        </w:rPr>
        <w:t xml:space="preserve">Considers / reflects on current thinking/approach with regards this agenda across the partnerships and outlines/suggests what is needed to achieve our ambition of improved financial security / poverty reduction in support of population health outcomes (the </w:t>
      </w:r>
      <w:r w:rsidRPr="00BA3C70">
        <w:rPr>
          <w:rFonts w:ascii="Arial" w:hAnsi="Arial" w:cs="Arial"/>
          <w:b/>
          <w:bCs/>
          <w:i/>
          <w:iCs/>
          <w:sz w:val="24"/>
          <w:szCs w:val="24"/>
        </w:rPr>
        <w:t>what</w:t>
      </w:r>
      <w:r w:rsidRPr="00BA3C70">
        <w:rPr>
          <w:rFonts w:ascii="Arial" w:hAnsi="Arial" w:cs="Arial"/>
          <w:sz w:val="24"/>
          <w:szCs w:val="24"/>
        </w:rPr>
        <w:t>).</w:t>
      </w:r>
    </w:p>
    <w:p w14:paraId="7752845A" w14:textId="6D27440A" w:rsidR="00224156" w:rsidRDefault="00224156" w:rsidP="00526185">
      <w:pPr>
        <w:spacing w:after="0" w:line="240" w:lineRule="auto"/>
        <w:jc w:val="both"/>
        <w:rPr>
          <w:rFonts w:ascii="Arial" w:hAnsi="Arial" w:cs="Arial"/>
          <w:b/>
          <w:bCs/>
          <w:sz w:val="24"/>
          <w:szCs w:val="24"/>
        </w:rPr>
      </w:pPr>
    </w:p>
    <w:p w14:paraId="166A2886" w14:textId="77777777" w:rsidR="00B00919" w:rsidRPr="004F3F5D" w:rsidRDefault="00B00919" w:rsidP="00526185">
      <w:pPr>
        <w:spacing w:after="0" w:line="240" w:lineRule="auto"/>
        <w:jc w:val="both"/>
        <w:rPr>
          <w:rFonts w:ascii="Arial" w:hAnsi="Arial" w:cs="Arial"/>
          <w:b/>
          <w:bCs/>
          <w:sz w:val="24"/>
          <w:szCs w:val="24"/>
        </w:rPr>
      </w:pPr>
    </w:p>
    <w:p w14:paraId="4FF655BE" w14:textId="77777777"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67DE4FD3" w14:textId="2D7C59C2" w:rsidR="00C87AF5" w:rsidRPr="0034348B" w:rsidRDefault="00FD3B31" w:rsidP="00526185">
      <w:pPr>
        <w:spacing w:after="0" w:line="240" w:lineRule="auto"/>
        <w:jc w:val="both"/>
        <w:rPr>
          <w:rFonts w:ascii="Arial" w:hAnsi="Arial" w:cs="Arial"/>
          <w:i/>
          <w:sz w:val="20"/>
          <w:szCs w:val="20"/>
        </w:rPr>
      </w:pPr>
      <w:r w:rsidRPr="00765715">
        <w:rPr>
          <w:rFonts w:ascii="Arial" w:hAnsi="Arial" w:cs="Arial"/>
          <w:noProof/>
          <w:sz w:val="24"/>
          <w:szCs w:val="24"/>
          <w:lang w:eastAsia="en-GB"/>
        </w:rPr>
        <w:lastRenderedPageBreak/>
        <w:drawing>
          <wp:anchor distT="0" distB="0" distL="114300" distR="114300" simplePos="0" relativeHeight="251657728" behindDoc="1" locked="0" layoutInCell="1" allowOverlap="1" wp14:anchorId="25565906" wp14:editId="33442926">
            <wp:simplePos x="0" y="0"/>
            <wp:positionH relativeFrom="column">
              <wp:posOffset>3454400</wp:posOffset>
            </wp:positionH>
            <wp:positionV relativeFrom="paragraph">
              <wp:posOffset>6350</wp:posOffset>
            </wp:positionV>
            <wp:extent cx="3116580" cy="2320925"/>
            <wp:effectExtent l="0" t="0" r="7620" b="3175"/>
            <wp:wrapTight wrapText="bothSides">
              <wp:wrapPolygon edited="0">
                <wp:start x="0" y="0"/>
                <wp:lineTo x="0" y="21452"/>
                <wp:lineTo x="21521" y="21452"/>
                <wp:lineTo x="21521" y="0"/>
                <wp:lineTo x="0" y="0"/>
              </wp:wrapPolygon>
            </wp:wrapTight>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4" cstate="print">
                      <a:extLst>
                        <a:ext uri="{28A0092B-C50C-407E-A947-70E740481C1C}">
                          <a14:useLocalDpi xmlns:a14="http://schemas.microsoft.com/office/drawing/2010/main" val="0"/>
                        </a:ext>
                      </a:extLst>
                    </a:blip>
                    <a:srcRect l="61625" t="21052" r="18116" b="25302"/>
                    <a:stretch/>
                  </pic:blipFill>
                  <pic:spPr bwMode="auto">
                    <a:xfrm>
                      <a:off x="0" y="0"/>
                      <a:ext cx="3116580" cy="2320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F7C69">
        <w:rPr>
          <w:rFonts w:ascii="Arial" w:hAnsi="Arial" w:cs="Arial"/>
          <w:sz w:val="24"/>
          <w:szCs w:val="24"/>
        </w:rPr>
        <w:t xml:space="preserve">The PHS </w:t>
      </w:r>
      <w:r w:rsidR="00AD7533">
        <w:rPr>
          <w:rFonts w:ascii="Arial" w:hAnsi="Arial" w:cs="Arial"/>
          <w:sz w:val="24"/>
          <w:szCs w:val="24"/>
        </w:rPr>
        <w:t xml:space="preserve">points to the </w:t>
      </w:r>
      <w:r w:rsidR="00141B76">
        <w:rPr>
          <w:rFonts w:ascii="Arial" w:hAnsi="Arial" w:cs="Arial"/>
          <w:sz w:val="24"/>
          <w:szCs w:val="24"/>
        </w:rPr>
        <w:t xml:space="preserve">evidence </w:t>
      </w:r>
      <w:r w:rsidR="00E20F3B">
        <w:rPr>
          <w:rFonts w:ascii="Arial" w:hAnsi="Arial" w:cs="Arial"/>
          <w:sz w:val="24"/>
          <w:szCs w:val="24"/>
        </w:rPr>
        <w:t xml:space="preserve">informed actions </w:t>
      </w:r>
      <w:r w:rsidR="00CF7C69">
        <w:rPr>
          <w:rFonts w:ascii="Arial" w:hAnsi="Arial" w:cs="Arial"/>
          <w:sz w:val="24"/>
          <w:szCs w:val="24"/>
        </w:rPr>
        <w:t xml:space="preserve">(Marmot &amp; WHO) </w:t>
      </w:r>
      <w:r w:rsidR="00913EA6">
        <w:rPr>
          <w:rFonts w:ascii="Arial" w:hAnsi="Arial" w:cs="Arial"/>
          <w:sz w:val="24"/>
          <w:szCs w:val="24"/>
        </w:rPr>
        <w:t xml:space="preserve">needed to tackle health inequities </w:t>
      </w:r>
      <w:r w:rsidR="00141B76">
        <w:rPr>
          <w:rFonts w:ascii="Arial" w:hAnsi="Arial" w:cs="Arial"/>
          <w:sz w:val="24"/>
          <w:szCs w:val="24"/>
        </w:rPr>
        <w:t>(</w:t>
      </w:r>
      <w:r w:rsidRPr="00C66AB8">
        <w:rPr>
          <w:rFonts w:ascii="Arial" w:hAnsi="Arial" w:cs="Arial"/>
          <w:i/>
          <w:sz w:val="20"/>
          <w:szCs w:val="20"/>
        </w:rPr>
        <w:t>Figure 1: Evidence informed action to tackling health inequalities, Population Health Strategy, 2023</w:t>
      </w:r>
      <w:r w:rsidR="00141B76">
        <w:rPr>
          <w:rFonts w:ascii="Arial" w:hAnsi="Arial" w:cs="Arial"/>
          <w:sz w:val="24"/>
          <w:szCs w:val="24"/>
        </w:rPr>
        <w:t xml:space="preserve">). </w:t>
      </w:r>
      <w:r w:rsidR="00E61ABB">
        <w:rPr>
          <w:rFonts w:ascii="Arial" w:hAnsi="Arial" w:cs="Arial"/>
          <w:sz w:val="24"/>
          <w:szCs w:val="24"/>
        </w:rPr>
        <w:t xml:space="preserve">The evidence base </w:t>
      </w:r>
      <w:r w:rsidR="00E20F3B">
        <w:rPr>
          <w:rFonts w:ascii="Arial" w:hAnsi="Arial" w:cs="Arial"/>
          <w:sz w:val="24"/>
          <w:szCs w:val="24"/>
        </w:rPr>
        <w:t>make</w:t>
      </w:r>
      <w:r w:rsidR="000E5CB2">
        <w:rPr>
          <w:rFonts w:ascii="Arial" w:hAnsi="Arial" w:cs="Arial"/>
          <w:sz w:val="24"/>
          <w:szCs w:val="24"/>
        </w:rPr>
        <w:t>s</w:t>
      </w:r>
      <w:r w:rsidR="00E20F3B">
        <w:rPr>
          <w:rFonts w:ascii="Arial" w:hAnsi="Arial" w:cs="Arial"/>
          <w:sz w:val="24"/>
          <w:szCs w:val="24"/>
        </w:rPr>
        <w:t xml:space="preserve"> it clear that action is needed across all these policy objective areas </w:t>
      </w:r>
      <w:r w:rsidR="006633BE">
        <w:rPr>
          <w:rFonts w:ascii="Arial" w:hAnsi="Arial" w:cs="Arial"/>
          <w:sz w:val="24"/>
          <w:szCs w:val="24"/>
        </w:rPr>
        <w:t xml:space="preserve">and 5 essential life conditions </w:t>
      </w:r>
      <w:r w:rsidR="00E61ABB">
        <w:rPr>
          <w:rFonts w:ascii="Arial" w:hAnsi="Arial" w:cs="Arial"/>
          <w:sz w:val="24"/>
          <w:szCs w:val="24"/>
        </w:rPr>
        <w:t>to deliver population health gain at scale</w:t>
      </w:r>
      <w:r w:rsidR="00E10DF8">
        <w:rPr>
          <w:rFonts w:ascii="Arial" w:hAnsi="Arial" w:cs="Arial"/>
          <w:sz w:val="24"/>
          <w:szCs w:val="24"/>
        </w:rPr>
        <w:t xml:space="preserve">. </w:t>
      </w:r>
      <w:r w:rsidR="006633BE">
        <w:rPr>
          <w:rFonts w:ascii="Arial" w:hAnsi="Arial" w:cs="Arial"/>
          <w:sz w:val="24"/>
          <w:szCs w:val="24"/>
        </w:rPr>
        <w:t>It widens the Health Board focus from solely healthcare provision and explicitly recognises not only the significant contribution of others to the agenda but also the actions we can take as part of our wider corporate and anchor organisational responsibilities / roles</w:t>
      </w:r>
      <w:r w:rsidR="00111B15">
        <w:rPr>
          <w:rFonts w:ascii="Arial" w:hAnsi="Arial" w:cs="Arial"/>
          <w:sz w:val="24"/>
          <w:szCs w:val="24"/>
        </w:rPr>
        <w:t xml:space="preserve">. </w:t>
      </w:r>
      <w:r w:rsidR="00E10DF8">
        <w:rPr>
          <w:rFonts w:ascii="Arial" w:hAnsi="Arial" w:cs="Arial"/>
          <w:sz w:val="24"/>
          <w:szCs w:val="24"/>
        </w:rPr>
        <w:t>T</w:t>
      </w:r>
      <w:r w:rsidR="00E20F3B">
        <w:rPr>
          <w:rFonts w:ascii="Arial" w:hAnsi="Arial" w:cs="Arial"/>
          <w:sz w:val="24"/>
          <w:szCs w:val="24"/>
        </w:rPr>
        <w:t xml:space="preserve">his </w:t>
      </w:r>
      <w:r w:rsidR="00B41CC0">
        <w:rPr>
          <w:rFonts w:ascii="Arial" w:hAnsi="Arial" w:cs="Arial"/>
          <w:sz w:val="24"/>
          <w:szCs w:val="24"/>
        </w:rPr>
        <w:t xml:space="preserve">requires us to </w:t>
      </w:r>
      <w:r w:rsidR="00E20F3B">
        <w:rPr>
          <w:rFonts w:ascii="Arial" w:hAnsi="Arial" w:cs="Arial"/>
          <w:sz w:val="24"/>
          <w:szCs w:val="24"/>
        </w:rPr>
        <w:t xml:space="preserve">work with and through others, on </w:t>
      </w:r>
      <w:r w:rsidR="00C87AF5">
        <w:rPr>
          <w:rFonts w:ascii="Arial" w:hAnsi="Arial" w:cs="Arial"/>
          <w:sz w:val="24"/>
          <w:szCs w:val="24"/>
        </w:rPr>
        <w:t>mutually agree</w:t>
      </w:r>
      <w:r w:rsidR="00E20F3B">
        <w:rPr>
          <w:rFonts w:ascii="Arial" w:hAnsi="Arial" w:cs="Arial"/>
          <w:sz w:val="24"/>
          <w:szCs w:val="24"/>
        </w:rPr>
        <w:t xml:space="preserve">d action that is </w:t>
      </w:r>
      <w:r w:rsidR="00C87AF5">
        <w:rPr>
          <w:rFonts w:ascii="Arial" w:hAnsi="Arial" w:cs="Arial"/>
          <w:sz w:val="24"/>
          <w:szCs w:val="24"/>
        </w:rPr>
        <w:t>bold, disruptive, collecti</w:t>
      </w:r>
      <w:r w:rsidR="00E20F3B">
        <w:rPr>
          <w:rFonts w:ascii="Arial" w:hAnsi="Arial" w:cs="Arial"/>
          <w:sz w:val="24"/>
          <w:szCs w:val="24"/>
        </w:rPr>
        <w:t>ve and long-term / sustainable if we are truly to ac</w:t>
      </w:r>
      <w:r w:rsidR="00C87AF5">
        <w:rPr>
          <w:rFonts w:ascii="Arial" w:hAnsi="Arial" w:cs="Arial"/>
          <w:sz w:val="24"/>
          <w:szCs w:val="24"/>
        </w:rPr>
        <w:t xml:space="preserve">hieve </w:t>
      </w:r>
      <w:r w:rsidR="00E20F3B">
        <w:rPr>
          <w:rFonts w:ascii="Arial" w:hAnsi="Arial" w:cs="Arial"/>
          <w:sz w:val="24"/>
          <w:szCs w:val="24"/>
        </w:rPr>
        <w:t>a</w:t>
      </w:r>
      <w:r w:rsidR="00C87AF5">
        <w:rPr>
          <w:rFonts w:ascii="Arial" w:hAnsi="Arial" w:cs="Arial"/>
          <w:sz w:val="24"/>
          <w:szCs w:val="24"/>
        </w:rPr>
        <w:t xml:space="preserve"> </w:t>
      </w:r>
      <w:r w:rsidR="00C87AF5" w:rsidRPr="000E5CB2">
        <w:rPr>
          <w:rFonts w:ascii="Arial" w:hAnsi="Arial" w:cs="Arial"/>
          <w:i/>
          <w:sz w:val="24"/>
          <w:szCs w:val="24"/>
        </w:rPr>
        <w:t>‘Better future for all’</w:t>
      </w:r>
      <w:r w:rsidR="00C87AF5">
        <w:rPr>
          <w:rFonts w:ascii="Arial" w:hAnsi="Arial" w:cs="Arial"/>
          <w:sz w:val="24"/>
          <w:szCs w:val="24"/>
        </w:rPr>
        <w:t>.</w:t>
      </w:r>
    </w:p>
    <w:p w14:paraId="53E8B276" w14:textId="77777777" w:rsidR="00334703" w:rsidRPr="00D16EA0" w:rsidRDefault="00334703" w:rsidP="00526185">
      <w:pPr>
        <w:spacing w:after="0" w:line="240" w:lineRule="auto"/>
        <w:jc w:val="both"/>
        <w:rPr>
          <w:rFonts w:ascii="Arial" w:hAnsi="Arial" w:cs="Arial"/>
          <w:sz w:val="24"/>
          <w:szCs w:val="24"/>
        </w:rPr>
      </w:pPr>
    </w:p>
    <w:p w14:paraId="780321A1" w14:textId="6D7275C5" w:rsidR="00334703" w:rsidRPr="00EF3924" w:rsidRDefault="009603B6" w:rsidP="00526185">
      <w:pPr>
        <w:spacing w:after="0" w:line="240" w:lineRule="auto"/>
        <w:jc w:val="both"/>
        <w:rPr>
          <w:rFonts w:ascii="Arial" w:hAnsi="Arial" w:cs="Arial"/>
          <w:b/>
          <w:bCs/>
          <w:sz w:val="24"/>
          <w:szCs w:val="24"/>
        </w:rPr>
      </w:pPr>
      <w:r>
        <w:rPr>
          <w:rFonts w:ascii="Arial" w:hAnsi="Arial" w:cs="Arial"/>
          <w:b/>
          <w:bCs/>
          <w:sz w:val="24"/>
          <w:szCs w:val="24"/>
        </w:rPr>
        <w:t>‘</w:t>
      </w:r>
      <w:r w:rsidR="00334703" w:rsidRPr="00EF3924">
        <w:rPr>
          <w:rFonts w:ascii="Arial" w:hAnsi="Arial" w:cs="Arial"/>
          <w:b/>
          <w:bCs/>
          <w:sz w:val="24"/>
          <w:szCs w:val="24"/>
        </w:rPr>
        <w:t>Why</w:t>
      </w:r>
      <w:r>
        <w:rPr>
          <w:rFonts w:ascii="Arial" w:hAnsi="Arial" w:cs="Arial"/>
          <w:b/>
          <w:bCs/>
          <w:sz w:val="24"/>
          <w:szCs w:val="24"/>
        </w:rPr>
        <w:t>’</w:t>
      </w:r>
      <w:r w:rsidR="003A7A71">
        <w:rPr>
          <w:rFonts w:ascii="Arial" w:hAnsi="Arial" w:cs="Arial"/>
          <w:b/>
          <w:bCs/>
          <w:sz w:val="24"/>
          <w:szCs w:val="24"/>
        </w:rPr>
        <w:t xml:space="preserve"> do we need to act to tackle poverty</w:t>
      </w:r>
      <w:r w:rsidR="00334703" w:rsidRPr="00EF3924">
        <w:rPr>
          <w:rFonts w:ascii="Arial" w:hAnsi="Arial" w:cs="Arial"/>
          <w:b/>
          <w:bCs/>
          <w:sz w:val="24"/>
          <w:szCs w:val="24"/>
        </w:rPr>
        <w:t>?</w:t>
      </w:r>
    </w:p>
    <w:p w14:paraId="48339A9E" w14:textId="69FC819A" w:rsidR="00B87843" w:rsidRPr="00D16EA0" w:rsidRDefault="0034134B" w:rsidP="00526185">
      <w:pPr>
        <w:spacing w:after="0" w:line="240" w:lineRule="auto"/>
        <w:jc w:val="both"/>
        <w:rPr>
          <w:rFonts w:ascii="Arial" w:hAnsi="Arial" w:cs="Arial"/>
          <w:sz w:val="24"/>
          <w:szCs w:val="24"/>
        </w:rPr>
      </w:pPr>
      <w:r w:rsidRPr="00D16EA0">
        <w:rPr>
          <w:rFonts w:ascii="Arial" w:hAnsi="Arial" w:cs="Arial"/>
          <w:sz w:val="24"/>
          <w:szCs w:val="24"/>
        </w:rPr>
        <w:t xml:space="preserve">The evidence base </w:t>
      </w:r>
      <w:r w:rsidR="00CF5371">
        <w:rPr>
          <w:rFonts w:ascii="Arial" w:hAnsi="Arial" w:cs="Arial"/>
          <w:sz w:val="24"/>
          <w:szCs w:val="24"/>
        </w:rPr>
        <w:t>consistently highlights</w:t>
      </w:r>
      <w:r w:rsidRPr="00D16EA0">
        <w:rPr>
          <w:rFonts w:ascii="Arial" w:hAnsi="Arial" w:cs="Arial"/>
          <w:sz w:val="24"/>
          <w:szCs w:val="24"/>
        </w:rPr>
        <w:t xml:space="preserve"> that a lack of financial resources (income &amp; wealth)</w:t>
      </w:r>
      <w:r w:rsidR="00A75682">
        <w:rPr>
          <w:rFonts w:ascii="Arial" w:hAnsi="Arial" w:cs="Arial"/>
          <w:sz w:val="24"/>
          <w:szCs w:val="24"/>
        </w:rPr>
        <w:t xml:space="preserve">, </w:t>
      </w:r>
      <w:r w:rsidR="0077098B">
        <w:rPr>
          <w:rFonts w:ascii="Arial" w:hAnsi="Arial" w:cs="Arial"/>
          <w:sz w:val="24"/>
          <w:szCs w:val="24"/>
        </w:rPr>
        <w:t>with</w:t>
      </w:r>
      <w:r w:rsidR="0007658F" w:rsidRPr="00D16EA0">
        <w:rPr>
          <w:rFonts w:ascii="Arial" w:hAnsi="Arial" w:cs="Arial"/>
          <w:sz w:val="24"/>
          <w:szCs w:val="24"/>
        </w:rPr>
        <w:t xml:space="preserve"> people not financially ‘cop</w:t>
      </w:r>
      <w:r w:rsidR="0077098B">
        <w:rPr>
          <w:rFonts w:ascii="Arial" w:hAnsi="Arial" w:cs="Arial"/>
          <w:sz w:val="24"/>
          <w:szCs w:val="24"/>
        </w:rPr>
        <w:t>ing</w:t>
      </w:r>
      <w:r w:rsidR="0007658F" w:rsidRPr="00D16EA0">
        <w:rPr>
          <w:rFonts w:ascii="Arial" w:hAnsi="Arial" w:cs="Arial"/>
          <w:sz w:val="24"/>
          <w:szCs w:val="24"/>
        </w:rPr>
        <w:t xml:space="preserve">’ day to day, has a direct and significant impact on people’s </w:t>
      </w:r>
      <w:r w:rsidR="00B13FBB" w:rsidRPr="00D16EA0">
        <w:rPr>
          <w:rFonts w:ascii="Arial" w:hAnsi="Arial" w:cs="Arial"/>
          <w:sz w:val="24"/>
          <w:szCs w:val="24"/>
        </w:rPr>
        <w:t xml:space="preserve">physical &amp; mental </w:t>
      </w:r>
      <w:r w:rsidR="00A75682">
        <w:rPr>
          <w:rFonts w:ascii="Arial" w:hAnsi="Arial" w:cs="Arial"/>
          <w:sz w:val="24"/>
          <w:szCs w:val="24"/>
        </w:rPr>
        <w:t>health</w:t>
      </w:r>
      <w:r w:rsidR="00B13FBB" w:rsidRPr="00D16EA0">
        <w:rPr>
          <w:rFonts w:ascii="Arial" w:hAnsi="Arial" w:cs="Arial"/>
          <w:sz w:val="24"/>
          <w:szCs w:val="24"/>
        </w:rPr>
        <w:t xml:space="preserve">. Not being able to afford the basics, persistently, leads to </w:t>
      </w:r>
      <w:r w:rsidR="00874EBA">
        <w:rPr>
          <w:rFonts w:ascii="Arial" w:hAnsi="Arial" w:cs="Arial"/>
          <w:sz w:val="24"/>
          <w:szCs w:val="24"/>
        </w:rPr>
        <w:t xml:space="preserve">chronic </w:t>
      </w:r>
      <w:r w:rsidR="00B13FBB" w:rsidRPr="00D16EA0">
        <w:rPr>
          <w:rFonts w:ascii="Arial" w:hAnsi="Arial" w:cs="Arial"/>
          <w:sz w:val="24"/>
          <w:szCs w:val="24"/>
        </w:rPr>
        <w:t xml:space="preserve">stress which has a </w:t>
      </w:r>
      <w:r w:rsidR="00874EBA">
        <w:rPr>
          <w:rFonts w:ascii="Arial" w:hAnsi="Arial" w:cs="Arial"/>
          <w:sz w:val="24"/>
          <w:szCs w:val="24"/>
        </w:rPr>
        <w:t>physiological</w:t>
      </w:r>
      <w:r w:rsidR="00B13FBB" w:rsidRPr="00D16EA0">
        <w:rPr>
          <w:rFonts w:ascii="Arial" w:hAnsi="Arial" w:cs="Arial"/>
          <w:sz w:val="24"/>
          <w:szCs w:val="24"/>
        </w:rPr>
        <w:t xml:space="preserve"> impact on the body leading to a variety of health conditions. There is much </w:t>
      </w:r>
      <w:r w:rsidR="00A018EF" w:rsidRPr="00D16EA0">
        <w:rPr>
          <w:rFonts w:ascii="Arial" w:hAnsi="Arial" w:cs="Arial"/>
          <w:sz w:val="24"/>
          <w:szCs w:val="24"/>
        </w:rPr>
        <w:t xml:space="preserve">debate about </w:t>
      </w:r>
      <w:r w:rsidR="00132381">
        <w:rPr>
          <w:rFonts w:ascii="Arial" w:hAnsi="Arial" w:cs="Arial"/>
          <w:sz w:val="24"/>
          <w:szCs w:val="24"/>
        </w:rPr>
        <w:t xml:space="preserve">different measurements of </w:t>
      </w:r>
      <w:r w:rsidR="00A018EF" w:rsidRPr="00D16EA0">
        <w:rPr>
          <w:rFonts w:ascii="Arial" w:hAnsi="Arial" w:cs="Arial"/>
          <w:sz w:val="24"/>
          <w:szCs w:val="24"/>
        </w:rPr>
        <w:t>povert</w:t>
      </w:r>
      <w:r w:rsidR="004F3B35" w:rsidRPr="00D16EA0">
        <w:rPr>
          <w:rFonts w:ascii="Arial" w:hAnsi="Arial" w:cs="Arial"/>
          <w:sz w:val="24"/>
          <w:szCs w:val="24"/>
        </w:rPr>
        <w:t xml:space="preserve">y </w:t>
      </w:r>
      <w:r w:rsidR="00884B5F" w:rsidRPr="00D16EA0">
        <w:rPr>
          <w:rFonts w:ascii="Arial" w:hAnsi="Arial" w:cs="Arial"/>
          <w:sz w:val="24"/>
          <w:szCs w:val="24"/>
        </w:rPr>
        <w:t>(</w:t>
      </w:r>
      <w:r w:rsidR="003A2BBA">
        <w:rPr>
          <w:rFonts w:ascii="Arial" w:hAnsi="Arial" w:cs="Arial"/>
          <w:sz w:val="24"/>
          <w:szCs w:val="24"/>
        </w:rPr>
        <w:t xml:space="preserve">e.g. </w:t>
      </w:r>
      <w:r w:rsidR="00884B5F" w:rsidRPr="00D16EA0">
        <w:rPr>
          <w:rFonts w:ascii="Arial" w:hAnsi="Arial" w:cs="Arial"/>
          <w:sz w:val="24"/>
          <w:szCs w:val="24"/>
        </w:rPr>
        <w:t>relative vs absolute</w:t>
      </w:r>
      <w:r w:rsidR="005A6612">
        <w:rPr>
          <w:rFonts w:ascii="Arial" w:hAnsi="Arial" w:cs="Arial"/>
          <w:sz w:val="24"/>
          <w:szCs w:val="24"/>
        </w:rPr>
        <w:t xml:space="preserve"> vs overall</w:t>
      </w:r>
      <w:r w:rsidR="008E0623">
        <w:rPr>
          <w:rFonts w:ascii="Arial" w:hAnsi="Arial" w:cs="Arial"/>
          <w:sz w:val="24"/>
          <w:szCs w:val="24"/>
        </w:rPr>
        <w:t>; childhood; fuel; food; digital; social etc.</w:t>
      </w:r>
      <w:r w:rsidR="00884B5F" w:rsidRPr="00D16EA0">
        <w:rPr>
          <w:rFonts w:ascii="Arial" w:hAnsi="Arial" w:cs="Arial"/>
          <w:sz w:val="24"/>
          <w:szCs w:val="24"/>
        </w:rPr>
        <w:t xml:space="preserve">) </w:t>
      </w:r>
      <w:r w:rsidR="003B1D27" w:rsidRPr="00D16EA0">
        <w:rPr>
          <w:rFonts w:ascii="Arial" w:hAnsi="Arial" w:cs="Arial"/>
          <w:sz w:val="24"/>
          <w:szCs w:val="24"/>
        </w:rPr>
        <w:t>as well as other emerg</w:t>
      </w:r>
      <w:r w:rsidR="00520CB8">
        <w:rPr>
          <w:rFonts w:ascii="Arial" w:hAnsi="Arial" w:cs="Arial"/>
          <w:sz w:val="24"/>
          <w:szCs w:val="24"/>
        </w:rPr>
        <w:t>ent</w:t>
      </w:r>
      <w:r w:rsidR="003B1D27" w:rsidRPr="00D16EA0">
        <w:rPr>
          <w:rFonts w:ascii="Arial" w:hAnsi="Arial" w:cs="Arial"/>
          <w:sz w:val="24"/>
          <w:szCs w:val="24"/>
        </w:rPr>
        <w:t xml:space="preserve"> concepts/terms such as </w:t>
      </w:r>
      <w:r w:rsidR="003B1D27" w:rsidRPr="00964EB1">
        <w:rPr>
          <w:rFonts w:ascii="Arial" w:hAnsi="Arial" w:cs="Arial"/>
          <w:i/>
          <w:iCs/>
          <w:sz w:val="24"/>
          <w:szCs w:val="24"/>
          <w:u w:val="single"/>
        </w:rPr>
        <w:t>persistent poverty</w:t>
      </w:r>
      <w:r w:rsidR="00BE6A66" w:rsidRPr="00D16EA0">
        <w:rPr>
          <w:rFonts w:ascii="Arial" w:hAnsi="Arial" w:cs="Arial"/>
          <w:sz w:val="24"/>
          <w:szCs w:val="24"/>
        </w:rPr>
        <w:t xml:space="preserve"> </w:t>
      </w:r>
      <w:r w:rsidR="00B87843" w:rsidRPr="00D16EA0">
        <w:rPr>
          <w:rFonts w:ascii="Arial" w:hAnsi="Arial" w:cs="Arial"/>
          <w:sz w:val="24"/>
          <w:szCs w:val="24"/>
        </w:rPr>
        <w:t>which means someone who has lived in poverty for 3 out of the past 4 years</w:t>
      </w:r>
      <w:r w:rsidR="00FE3B94">
        <w:rPr>
          <w:rFonts w:ascii="Arial" w:hAnsi="Arial" w:cs="Arial"/>
          <w:sz w:val="24"/>
          <w:szCs w:val="24"/>
        </w:rPr>
        <w:t xml:space="preserve">; or </w:t>
      </w:r>
      <w:r w:rsidR="00FE3B94" w:rsidRPr="00964EB1">
        <w:rPr>
          <w:rFonts w:ascii="Arial" w:hAnsi="Arial" w:cs="Arial"/>
          <w:i/>
          <w:iCs/>
          <w:sz w:val="24"/>
          <w:szCs w:val="24"/>
          <w:u w:val="single"/>
        </w:rPr>
        <w:t>deep</w:t>
      </w:r>
      <w:r w:rsidR="00FE3B94" w:rsidRPr="00964EB1">
        <w:rPr>
          <w:rFonts w:ascii="Arial" w:hAnsi="Arial" w:cs="Arial"/>
          <w:b/>
          <w:bCs/>
          <w:i/>
          <w:iCs/>
          <w:sz w:val="24"/>
          <w:szCs w:val="24"/>
          <w:u w:val="single"/>
        </w:rPr>
        <w:t xml:space="preserve"> </w:t>
      </w:r>
      <w:r w:rsidR="00FE3B94" w:rsidRPr="00964EB1">
        <w:rPr>
          <w:rFonts w:ascii="Arial" w:hAnsi="Arial" w:cs="Arial"/>
          <w:i/>
          <w:iCs/>
          <w:sz w:val="24"/>
          <w:szCs w:val="24"/>
          <w:u w:val="single"/>
        </w:rPr>
        <w:t>poverty</w:t>
      </w:r>
      <w:r w:rsidR="00FE3B94" w:rsidRPr="00964EB1">
        <w:rPr>
          <w:rFonts w:ascii="Arial" w:hAnsi="Arial" w:cs="Arial"/>
          <w:sz w:val="24"/>
          <w:szCs w:val="24"/>
        </w:rPr>
        <w:t xml:space="preserve"> </w:t>
      </w:r>
      <w:r w:rsidR="00FE3B94">
        <w:rPr>
          <w:rFonts w:ascii="Arial" w:hAnsi="Arial" w:cs="Arial"/>
          <w:sz w:val="24"/>
          <w:szCs w:val="24"/>
        </w:rPr>
        <w:t xml:space="preserve">which is defined by households </w:t>
      </w:r>
      <w:r w:rsidR="008E5A2D">
        <w:rPr>
          <w:rFonts w:ascii="Arial" w:hAnsi="Arial" w:cs="Arial"/>
          <w:sz w:val="24"/>
          <w:szCs w:val="24"/>
        </w:rPr>
        <w:t xml:space="preserve">who are </w:t>
      </w:r>
      <w:r w:rsidR="00FE3B94">
        <w:rPr>
          <w:rFonts w:ascii="Arial" w:hAnsi="Arial" w:cs="Arial"/>
          <w:sz w:val="24"/>
          <w:szCs w:val="24"/>
        </w:rPr>
        <w:t>below 40% of median income</w:t>
      </w:r>
      <w:r w:rsidR="008E5A2D">
        <w:rPr>
          <w:rFonts w:ascii="Arial" w:hAnsi="Arial" w:cs="Arial"/>
          <w:sz w:val="24"/>
          <w:szCs w:val="24"/>
        </w:rPr>
        <w:t xml:space="preserve">. In 2020-21, a single adult in very deep poverty would be living on </w:t>
      </w:r>
      <w:r w:rsidR="003F7D7D">
        <w:rPr>
          <w:rFonts w:ascii="Arial" w:hAnsi="Arial" w:cs="Arial"/>
          <w:sz w:val="24"/>
          <w:szCs w:val="24"/>
        </w:rPr>
        <w:t>≤</w:t>
      </w:r>
      <w:r w:rsidR="008E5A2D">
        <w:rPr>
          <w:rFonts w:ascii="Arial" w:hAnsi="Arial" w:cs="Arial"/>
          <w:sz w:val="24"/>
          <w:szCs w:val="24"/>
        </w:rPr>
        <w:t>£109</w:t>
      </w:r>
      <w:r w:rsidR="00FE3B94">
        <w:rPr>
          <w:rFonts w:ascii="Arial" w:hAnsi="Arial" w:cs="Arial"/>
          <w:sz w:val="24"/>
          <w:szCs w:val="24"/>
        </w:rPr>
        <w:t xml:space="preserve"> </w:t>
      </w:r>
      <w:r w:rsidR="003F7D7D">
        <w:rPr>
          <w:rFonts w:ascii="Arial" w:hAnsi="Arial" w:cs="Arial"/>
          <w:sz w:val="24"/>
          <w:szCs w:val="24"/>
        </w:rPr>
        <w:t>/ week (after housing costs).</w:t>
      </w:r>
      <w:r w:rsidR="00E1194E">
        <w:rPr>
          <w:rFonts w:ascii="Arial" w:hAnsi="Arial" w:cs="Arial"/>
          <w:sz w:val="24"/>
          <w:szCs w:val="24"/>
        </w:rPr>
        <w:t xml:space="preserve"> People </w:t>
      </w:r>
      <w:r w:rsidR="0077098B">
        <w:rPr>
          <w:rFonts w:ascii="Arial" w:hAnsi="Arial" w:cs="Arial"/>
          <w:sz w:val="24"/>
          <w:szCs w:val="24"/>
        </w:rPr>
        <w:t xml:space="preserve">generally </w:t>
      </w:r>
      <w:r w:rsidR="00E1194E">
        <w:rPr>
          <w:rFonts w:ascii="Arial" w:hAnsi="Arial" w:cs="Arial"/>
          <w:sz w:val="24"/>
          <w:szCs w:val="24"/>
        </w:rPr>
        <w:t xml:space="preserve">will move in and out of </w:t>
      </w:r>
      <w:r w:rsidR="00397FDB">
        <w:rPr>
          <w:rFonts w:ascii="Arial" w:hAnsi="Arial" w:cs="Arial"/>
          <w:sz w:val="24"/>
          <w:szCs w:val="24"/>
        </w:rPr>
        <w:t>these groups</w:t>
      </w:r>
      <w:r w:rsidR="0077098B">
        <w:rPr>
          <w:rFonts w:ascii="Arial" w:hAnsi="Arial" w:cs="Arial"/>
          <w:sz w:val="24"/>
          <w:szCs w:val="24"/>
        </w:rPr>
        <w:t xml:space="preserve"> over time but sometimes in a cyclical manner</w:t>
      </w:r>
      <w:r w:rsidR="00397FDB">
        <w:rPr>
          <w:rFonts w:ascii="Arial" w:hAnsi="Arial" w:cs="Arial"/>
          <w:sz w:val="24"/>
          <w:szCs w:val="24"/>
        </w:rPr>
        <w:t xml:space="preserve">. </w:t>
      </w:r>
      <w:r w:rsidR="003B1D27" w:rsidRPr="00D16EA0">
        <w:rPr>
          <w:rFonts w:ascii="Arial" w:hAnsi="Arial" w:cs="Arial"/>
          <w:sz w:val="24"/>
          <w:szCs w:val="24"/>
        </w:rPr>
        <w:t xml:space="preserve"> </w:t>
      </w:r>
    </w:p>
    <w:p w14:paraId="60F30F64" w14:textId="77777777" w:rsidR="00AE22B2" w:rsidRPr="00D16EA0" w:rsidRDefault="00AE22B2" w:rsidP="00526185">
      <w:pPr>
        <w:spacing w:after="0" w:line="240" w:lineRule="auto"/>
        <w:jc w:val="both"/>
        <w:rPr>
          <w:rFonts w:ascii="Arial" w:hAnsi="Arial" w:cs="Arial"/>
          <w:sz w:val="24"/>
          <w:szCs w:val="24"/>
        </w:rPr>
      </w:pPr>
    </w:p>
    <w:p w14:paraId="59001B3B" w14:textId="4EFA4F6C" w:rsidR="00AE22B2" w:rsidRPr="00D16EA0" w:rsidRDefault="00AE22B2" w:rsidP="00526185">
      <w:pPr>
        <w:spacing w:after="0" w:line="240" w:lineRule="auto"/>
        <w:jc w:val="both"/>
        <w:rPr>
          <w:rFonts w:ascii="Arial" w:hAnsi="Arial" w:cs="Arial"/>
          <w:sz w:val="24"/>
          <w:szCs w:val="24"/>
        </w:rPr>
      </w:pPr>
      <w:r w:rsidRPr="00D16EA0">
        <w:rPr>
          <w:rFonts w:ascii="Arial" w:hAnsi="Arial" w:cs="Arial"/>
          <w:sz w:val="24"/>
          <w:szCs w:val="24"/>
        </w:rPr>
        <w:t xml:space="preserve">In Wales, </w:t>
      </w:r>
      <w:r w:rsidR="002573F6" w:rsidRPr="00D16EA0">
        <w:rPr>
          <w:rFonts w:ascii="Arial" w:hAnsi="Arial" w:cs="Arial"/>
          <w:sz w:val="24"/>
          <w:szCs w:val="24"/>
        </w:rPr>
        <w:t>the main measures are:</w:t>
      </w:r>
    </w:p>
    <w:p w14:paraId="01C78DDB" w14:textId="5564C1B8" w:rsidR="002573F6" w:rsidRPr="00D16EA0" w:rsidRDefault="002573F6" w:rsidP="002573F6">
      <w:pPr>
        <w:pStyle w:val="ListParagraph"/>
        <w:numPr>
          <w:ilvl w:val="0"/>
          <w:numId w:val="15"/>
        </w:numPr>
        <w:spacing w:after="0" w:line="240" w:lineRule="auto"/>
        <w:jc w:val="both"/>
        <w:rPr>
          <w:rFonts w:ascii="Arial" w:hAnsi="Arial" w:cs="Arial"/>
          <w:sz w:val="24"/>
          <w:szCs w:val="24"/>
        </w:rPr>
      </w:pPr>
      <w:r w:rsidRPr="00EF3924">
        <w:rPr>
          <w:rFonts w:ascii="Arial" w:hAnsi="Arial" w:cs="Arial"/>
          <w:b/>
          <w:bCs/>
          <w:i/>
          <w:iCs/>
          <w:sz w:val="24"/>
          <w:szCs w:val="24"/>
        </w:rPr>
        <w:t>Relative income poverty</w:t>
      </w:r>
      <w:r w:rsidRPr="00D16EA0">
        <w:rPr>
          <w:rFonts w:ascii="Arial" w:hAnsi="Arial" w:cs="Arial"/>
          <w:sz w:val="24"/>
          <w:szCs w:val="24"/>
        </w:rPr>
        <w:t xml:space="preserve"> </w:t>
      </w:r>
      <w:r w:rsidR="00CA2EAC" w:rsidRPr="00D16EA0">
        <w:rPr>
          <w:rFonts w:ascii="Arial" w:hAnsi="Arial" w:cs="Arial"/>
          <w:sz w:val="24"/>
          <w:szCs w:val="24"/>
        </w:rPr>
        <w:t xml:space="preserve">(the key measure in Wales) </w:t>
      </w:r>
      <w:r w:rsidR="00857A2D" w:rsidRPr="00D16EA0">
        <w:rPr>
          <w:rFonts w:ascii="Arial" w:hAnsi="Arial" w:cs="Arial"/>
          <w:sz w:val="24"/>
          <w:szCs w:val="24"/>
        </w:rPr>
        <w:t xml:space="preserve">– where the total household income from all sources is less than 60% of the average UK household income (as given by the median). This is </w:t>
      </w:r>
      <w:r w:rsidR="005278E5" w:rsidRPr="00D16EA0">
        <w:rPr>
          <w:rFonts w:ascii="Arial" w:hAnsi="Arial" w:cs="Arial"/>
          <w:sz w:val="24"/>
          <w:szCs w:val="24"/>
        </w:rPr>
        <w:t xml:space="preserve">captured as before and after housing costs </w:t>
      </w:r>
      <w:r w:rsidR="002A6EC1" w:rsidRPr="00D16EA0">
        <w:rPr>
          <w:rFonts w:ascii="Arial" w:hAnsi="Arial" w:cs="Arial"/>
          <w:sz w:val="24"/>
          <w:szCs w:val="24"/>
        </w:rPr>
        <w:t xml:space="preserve">(i.e. </w:t>
      </w:r>
      <w:r w:rsidR="00804186" w:rsidRPr="00D16EA0">
        <w:rPr>
          <w:rFonts w:ascii="Arial" w:hAnsi="Arial" w:cs="Arial"/>
          <w:sz w:val="24"/>
          <w:szCs w:val="24"/>
        </w:rPr>
        <w:t>mortgage</w:t>
      </w:r>
      <w:r w:rsidR="002A6EC1" w:rsidRPr="00D16EA0">
        <w:rPr>
          <w:rFonts w:ascii="Arial" w:hAnsi="Arial" w:cs="Arial"/>
          <w:sz w:val="24"/>
          <w:szCs w:val="24"/>
        </w:rPr>
        <w:t xml:space="preserve"> interest payments/rent, water rates and </w:t>
      </w:r>
      <w:r w:rsidR="00804186" w:rsidRPr="00D16EA0">
        <w:rPr>
          <w:rFonts w:ascii="Arial" w:hAnsi="Arial" w:cs="Arial"/>
          <w:sz w:val="24"/>
          <w:szCs w:val="24"/>
        </w:rPr>
        <w:t>structural</w:t>
      </w:r>
      <w:r w:rsidR="002A6EC1" w:rsidRPr="00D16EA0">
        <w:rPr>
          <w:rFonts w:ascii="Arial" w:hAnsi="Arial" w:cs="Arial"/>
          <w:sz w:val="24"/>
          <w:szCs w:val="24"/>
        </w:rPr>
        <w:t xml:space="preserve"> </w:t>
      </w:r>
      <w:r w:rsidR="00804186" w:rsidRPr="00D16EA0">
        <w:rPr>
          <w:rFonts w:ascii="Arial" w:hAnsi="Arial" w:cs="Arial"/>
          <w:sz w:val="24"/>
          <w:szCs w:val="24"/>
        </w:rPr>
        <w:t>house</w:t>
      </w:r>
      <w:r w:rsidR="002A6EC1" w:rsidRPr="00D16EA0">
        <w:rPr>
          <w:rFonts w:ascii="Arial" w:hAnsi="Arial" w:cs="Arial"/>
          <w:sz w:val="24"/>
          <w:szCs w:val="24"/>
        </w:rPr>
        <w:t xml:space="preserve"> </w:t>
      </w:r>
      <w:r w:rsidR="00804186" w:rsidRPr="00D16EA0">
        <w:rPr>
          <w:rFonts w:ascii="Arial" w:hAnsi="Arial" w:cs="Arial"/>
          <w:sz w:val="24"/>
          <w:szCs w:val="24"/>
        </w:rPr>
        <w:t>insurance</w:t>
      </w:r>
      <w:r w:rsidR="002A6EC1" w:rsidRPr="00D16EA0">
        <w:rPr>
          <w:rFonts w:ascii="Arial" w:hAnsi="Arial" w:cs="Arial"/>
          <w:sz w:val="24"/>
          <w:szCs w:val="24"/>
        </w:rPr>
        <w:t xml:space="preserve"> payments</w:t>
      </w:r>
      <w:r w:rsidR="00804186" w:rsidRPr="00D16EA0">
        <w:rPr>
          <w:rFonts w:ascii="Arial" w:hAnsi="Arial" w:cs="Arial"/>
          <w:sz w:val="24"/>
          <w:szCs w:val="24"/>
        </w:rPr>
        <w:t xml:space="preserve">) </w:t>
      </w:r>
      <w:r w:rsidR="005278E5" w:rsidRPr="00D16EA0">
        <w:rPr>
          <w:rFonts w:ascii="Arial" w:hAnsi="Arial" w:cs="Arial"/>
          <w:sz w:val="24"/>
          <w:szCs w:val="24"/>
        </w:rPr>
        <w:t xml:space="preserve">and is </w:t>
      </w:r>
      <w:r w:rsidR="002F0227" w:rsidRPr="00D16EA0">
        <w:rPr>
          <w:rFonts w:ascii="Arial" w:hAnsi="Arial" w:cs="Arial"/>
          <w:sz w:val="24"/>
          <w:szCs w:val="24"/>
        </w:rPr>
        <w:t>subdivided as people; children; working-age adults; pensioners</w:t>
      </w:r>
      <w:r w:rsidR="00804186" w:rsidRPr="00D16EA0">
        <w:rPr>
          <w:rFonts w:ascii="Arial" w:hAnsi="Arial" w:cs="Arial"/>
          <w:sz w:val="24"/>
          <w:szCs w:val="24"/>
        </w:rPr>
        <w:t>.</w:t>
      </w:r>
    </w:p>
    <w:p w14:paraId="4243DC78" w14:textId="4767E7E6" w:rsidR="00FE4BAE" w:rsidRPr="00D16EA0" w:rsidRDefault="00FE4BAE" w:rsidP="002573F6">
      <w:pPr>
        <w:pStyle w:val="ListParagraph"/>
        <w:numPr>
          <w:ilvl w:val="0"/>
          <w:numId w:val="15"/>
        </w:numPr>
        <w:spacing w:after="0" w:line="240" w:lineRule="auto"/>
        <w:jc w:val="both"/>
        <w:rPr>
          <w:rFonts w:ascii="Arial" w:hAnsi="Arial" w:cs="Arial"/>
          <w:sz w:val="24"/>
          <w:szCs w:val="24"/>
        </w:rPr>
      </w:pPr>
      <w:r w:rsidRPr="00EF3924">
        <w:rPr>
          <w:rFonts w:ascii="Arial" w:hAnsi="Arial" w:cs="Arial"/>
          <w:b/>
          <w:bCs/>
          <w:i/>
          <w:iCs/>
          <w:sz w:val="24"/>
          <w:szCs w:val="24"/>
        </w:rPr>
        <w:t>Absolute income poverty</w:t>
      </w:r>
      <w:r w:rsidRPr="00D16EA0">
        <w:rPr>
          <w:rFonts w:ascii="Arial" w:hAnsi="Arial" w:cs="Arial"/>
          <w:sz w:val="24"/>
          <w:szCs w:val="24"/>
        </w:rPr>
        <w:t xml:space="preserve"> </w:t>
      </w:r>
      <w:r w:rsidR="00896824" w:rsidRPr="00D16EA0">
        <w:rPr>
          <w:rFonts w:ascii="Arial" w:hAnsi="Arial" w:cs="Arial"/>
          <w:sz w:val="24"/>
          <w:szCs w:val="24"/>
        </w:rPr>
        <w:t xml:space="preserve">– where </w:t>
      </w:r>
      <w:r w:rsidR="00D904FE" w:rsidRPr="00D16EA0">
        <w:rPr>
          <w:rFonts w:ascii="Arial" w:hAnsi="Arial" w:cs="Arial"/>
          <w:sz w:val="24"/>
          <w:szCs w:val="24"/>
        </w:rPr>
        <w:t xml:space="preserve">the total household income is below 60% of the 2010-2011 median income adjusted for </w:t>
      </w:r>
      <w:r w:rsidR="008A47AB" w:rsidRPr="00D16EA0">
        <w:rPr>
          <w:rFonts w:ascii="Arial" w:hAnsi="Arial" w:cs="Arial"/>
          <w:sz w:val="24"/>
          <w:szCs w:val="24"/>
        </w:rPr>
        <w:t>inflation. This is also reported as before and after housing costs</w:t>
      </w:r>
      <w:r w:rsidR="00C70154" w:rsidRPr="00D16EA0">
        <w:rPr>
          <w:rFonts w:ascii="Arial" w:hAnsi="Arial" w:cs="Arial"/>
          <w:sz w:val="24"/>
          <w:szCs w:val="24"/>
        </w:rPr>
        <w:t xml:space="preserve"> and subdivided as described above</w:t>
      </w:r>
      <w:r w:rsidR="008A47AB" w:rsidRPr="00D16EA0">
        <w:rPr>
          <w:rFonts w:ascii="Arial" w:hAnsi="Arial" w:cs="Arial"/>
          <w:sz w:val="24"/>
          <w:szCs w:val="24"/>
        </w:rPr>
        <w:t xml:space="preserve">. It is produced by DWP and is </w:t>
      </w:r>
      <w:r w:rsidR="00896824" w:rsidRPr="00D16EA0">
        <w:rPr>
          <w:rFonts w:ascii="Arial" w:hAnsi="Arial" w:cs="Arial"/>
          <w:sz w:val="24"/>
          <w:szCs w:val="24"/>
        </w:rPr>
        <w:t xml:space="preserve">designed to assess how low incomes are faring with reference to inflation. </w:t>
      </w:r>
      <w:r w:rsidRPr="00D16EA0">
        <w:rPr>
          <w:rFonts w:ascii="Arial" w:hAnsi="Arial" w:cs="Arial"/>
          <w:sz w:val="24"/>
          <w:szCs w:val="24"/>
        </w:rPr>
        <w:t xml:space="preserve"> </w:t>
      </w:r>
    </w:p>
    <w:p w14:paraId="34B640D5" w14:textId="6ED0C507" w:rsidR="00B46556" w:rsidRPr="00D16EA0" w:rsidRDefault="00B46556" w:rsidP="002573F6">
      <w:pPr>
        <w:pStyle w:val="ListParagraph"/>
        <w:numPr>
          <w:ilvl w:val="0"/>
          <w:numId w:val="15"/>
        </w:numPr>
        <w:spacing w:after="0" w:line="240" w:lineRule="auto"/>
        <w:jc w:val="both"/>
        <w:rPr>
          <w:rFonts w:ascii="Arial" w:hAnsi="Arial" w:cs="Arial"/>
          <w:sz w:val="24"/>
          <w:szCs w:val="24"/>
        </w:rPr>
      </w:pPr>
      <w:r w:rsidRPr="00EF3924">
        <w:rPr>
          <w:rFonts w:ascii="Arial" w:hAnsi="Arial" w:cs="Arial"/>
          <w:b/>
          <w:bCs/>
          <w:i/>
          <w:iCs/>
          <w:sz w:val="24"/>
          <w:szCs w:val="24"/>
        </w:rPr>
        <w:t>Material deprivation</w:t>
      </w:r>
      <w:r w:rsidR="00E47DA7" w:rsidRPr="00D16EA0">
        <w:rPr>
          <w:rFonts w:ascii="Arial" w:hAnsi="Arial" w:cs="Arial"/>
          <w:sz w:val="24"/>
          <w:szCs w:val="24"/>
        </w:rPr>
        <w:t xml:space="preserve"> – designed to capture consequences of long-term poverty on households rather than short term financial strain</w:t>
      </w:r>
      <w:r w:rsidR="00FC1287" w:rsidRPr="00D16EA0">
        <w:rPr>
          <w:rFonts w:ascii="Arial" w:hAnsi="Arial" w:cs="Arial"/>
          <w:sz w:val="24"/>
          <w:szCs w:val="24"/>
        </w:rPr>
        <w:t>.</w:t>
      </w:r>
    </w:p>
    <w:p w14:paraId="70C10E6E" w14:textId="6AA7EB38" w:rsidR="005F2CF6" w:rsidRPr="00D16EA0" w:rsidRDefault="005F2CF6" w:rsidP="002573F6">
      <w:pPr>
        <w:pStyle w:val="ListParagraph"/>
        <w:numPr>
          <w:ilvl w:val="0"/>
          <w:numId w:val="15"/>
        </w:numPr>
        <w:spacing w:after="0" w:line="240" w:lineRule="auto"/>
        <w:jc w:val="both"/>
        <w:rPr>
          <w:rFonts w:ascii="Arial" w:hAnsi="Arial" w:cs="Arial"/>
          <w:sz w:val="24"/>
          <w:szCs w:val="24"/>
        </w:rPr>
      </w:pPr>
      <w:r w:rsidRPr="00EF3924">
        <w:rPr>
          <w:rFonts w:ascii="Arial" w:hAnsi="Arial" w:cs="Arial"/>
          <w:b/>
          <w:bCs/>
          <w:i/>
          <w:iCs/>
          <w:sz w:val="24"/>
          <w:szCs w:val="24"/>
        </w:rPr>
        <w:t>Destitution</w:t>
      </w:r>
      <w:r w:rsidR="00D278CE" w:rsidRPr="00D16EA0">
        <w:rPr>
          <w:rFonts w:ascii="Arial" w:hAnsi="Arial" w:cs="Arial"/>
          <w:sz w:val="24"/>
          <w:szCs w:val="24"/>
        </w:rPr>
        <w:t xml:space="preserve"> – where you can’t afford </w:t>
      </w:r>
      <w:r w:rsidR="000D1721">
        <w:rPr>
          <w:rFonts w:ascii="Arial" w:hAnsi="Arial" w:cs="Arial"/>
          <w:sz w:val="24"/>
          <w:szCs w:val="24"/>
        </w:rPr>
        <w:t xml:space="preserve">the </w:t>
      </w:r>
      <w:r w:rsidR="00D278CE" w:rsidRPr="00D16EA0">
        <w:rPr>
          <w:rFonts w:ascii="Arial" w:hAnsi="Arial" w:cs="Arial"/>
          <w:sz w:val="24"/>
          <w:szCs w:val="24"/>
        </w:rPr>
        <w:t xml:space="preserve">basics such as shelter, heating and clothing. </w:t>
      </w:r>
    </w:p>
    <w:p w14:paraId="12C54A1F" w14:textId="116F5140" w:rsidR="005F2CF6" w:rsidRPr="00D16EA0" w:rsidRDefault="005F2CF6" w:rsidP="005F2CF6">
      <w:pPr>
        <w:spacing w:after="0" w:line="240" w:lineRule="auto"/>
        <w:jc w:val="both"/>
        <w:rPr>
          <w:rFonts w:ascii="Arial" w:hAnsi="Arial" w:cs="Arial"/>
          <w:sz w:val="24"/>
          <w:szCs w:val="24"/>
        </w:rPr>
      </w:pPr>
    </w:p>
    <w:p w14:paraId="76E2AA56" w14:textId="42ACB35E" w:rsidR="0089126C" w:rsidRPr="0098637C" w:rsidRDefault="009B7ACF" w:rsidP="0098637C">
      <w:pPr>
        <w:spacing w:after="0" w:line="240" w:lineRule="auto"/>
        <w:jc w:val="both"/>
        <w:rPr>
          <w:rFonts w:ascii="Arial" w:hAnsi="Arial" w:cs="Arial"/>
          <w:sz w:val="24"/>
          <w:szCs w:val="24"/>
        </w:rPr>
      </w:pPr>
      <w:r w:rsidRPr="00D16EA0">
        <w:rPr>
          <w:noProof/>
          <w:sz w:val="24"/>
          <w:szCs w:val="24"/>
          <w:lang w:eastAsia="en-GB"/>
        </w:rPr>
        <w:lastRenderedPageBreak/>
        <w:drawing>
          <wp:anchor distT="0" distB="0" distL="114300" distR="114300" simplePos="0" relativeHeight="251650560" behindDoc="1" locked="0" layoutInCell="1" allowOverlap="1" wp14:anchorId="3CBC2FFB" wp14:editId="444ACD37">
            <wp:simplePos x="0" y="0"/>
            <wp:positionH relativeFrom="margin">
              <wp:posOffset>2072640</wp:posOffset>
            </wp:positionH>
            <wp:positionV relativeFrom="paragraph">
              <wp:posOffset>20320</wp:posOffset>
            </wp:positionV>
            <wp:extent cx="4598670" cy="2628900"/>
            <wp:effectExtent l="0" t="0" r="9525" b="0"/>
            <wp:wrapTight wrapText="bothSides">
              <wp:wrapPolygon edited="0">
                <wp:start x="0" y="0"/>
                <wp:lineTo x="0" y="21443"/>
                <wp:lineTo x="21475" y="21443"/>
                <wp:lineTo x="21475" y="0"/>
                <wp:lineTo x="0" y="0"/>
              </wp:wrapPolygon>
            </wp:wrapTight>
            <wp:docPr id="2135128205" name="Picture 1" descr="Levels of pove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vels of poverty"/>
                    <pic:cNvPicPr>
                      <a:picLocks noChangeAspect="1" noChangeArrowheads="1"/>
                    </pic:cNvPicPr>
                  </pic:nvPicPr>
                  <pic:blipFill rotWithShape="1">
                    <a:blip r:embed="rId15">
                      <a:extLst>
                        <a:ext uri="{28A0092B-C50C-407E-A947-70E740481C1C}">
                          <a14:useLocalDpi xmlns:a14="http://schemas.microsoft.com/office/drawing/2010/main" val="0"/>
                        </a:ext>
                      </a:extLst>
                    </a:blip>
                    <a:srcRect l="8456" r="5551" b="1474"/>
                    <a:stretch/>
                  </pic:blipFill>
                  <pic:spPr bwMode="auto">
                    <a:xfrm>
                      <a:off x="0" y="0"/>
                      <a:ext cx="4598670" cy="2628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2CF6" w:rsidRPr="00D16EA0">
        <w:rPr>
          <w:rFonts w:ascii="Arial" w:hAnsi="Arial" w:cs="Arial"/>
          <w:sz w:val="24"/>
          <w:szCs w:val="24"/>
        </w:rPr>
        <w:t>JRF have come up with a</w:t>
      </w:r>
      <w:r w:rsidR="007E7539" w:rsidRPr="00D16EA0">
        <w:rPr>
          <w:rFonts w:ascii="Arial" w:hAnsi="Arial" w:cs="Arial"/>
          <w:sz w:val="24"/>
          <w:szCs w:val="24"/>
        </w:rPr>
        <w:t xml:space="preserve">n additional measure of </w:t>
      </w:r>
      <w:r w:rsidR="00F66707" w:rsidRPr="00D16EA0">
        <w:rPr>
          <w:rFonts w:ascii="Arial" w:hAnsi="Arial" w:cs="Arial"/>
          <w:sz w:val="24"/>
          <w:szCs w:val="24"/>
        </w:rPr>
        <w:t>Minimum Income Standard (</w:t>
      </w:r>
      <w:r w:rsidR="005F2CF6" w:rsidRPr="00D16EA0">
        <w:rPr>
          <w:rFonts w:ascii="Arial" w:hAnsi="Arial" w:cs="Arial"/>
          <w:sz w:val="24"/>
          <w:szCs w:val="24"/>
        </w:rPr>
        <w:t>MIS</w:t>
      </w:r>
      <w:r w:rsidR="00F66707" w:rsidRPr="00D16EA0">
        <w:rPr>
          <w:rFonts w:ascii="Arial" w:hAnsi="Arial" w:cs="Arial"/>
          <w:sz w:val="24"/>
          <w:szCs w:val="24"/>
        </w:rPr>
        <w:t xml:space="preserve">) which is </w:t>
      </w:r>
      <w:r w:rsidR="005F2CF6" w:rsidRPr="00D16EA0">
        <w:rPr>
          <w:rFonts w:ascii="Arial" w:hAnsi="Arial" w:cs="Arial"/>
          <w:sz w:val="24"/>
          <w:szCs w:val="24"/>
        </w:rPr>
        <w:t>not a measure of poverty in itself but is based on what the public have told them is sufficient income to afford a minimum acceptable standard of living. S</w:t>
      </w:r>
      <w:r w:rsidR="00F66707" w:rsidRPr="00D16EA0">
        <w:rPr>
          <w:rFonts w:ascii="Arial" w:hAnsi="Arial" w:cs="Arial"/>
          <w:sz w:val="24"/>
          <w:szCs w:val="24"/>
        </w:rPr>
        <w:t>hown here</w:t>
      </w:r>
      <w:r w:rsidR="005F2CF6" w:rsidRPr="00D16EA0">
        <w:rPr>
          <w:rFonts w:ascii="Arial" w:hAnsi="Arial" w:cs="Arial"/>
          <w:sz w:val="24"/>
          <w:szCs w:val="24"/>
        </w:rPr>
        <w:t>.</w:t>
      </w:r>
      <w:r w:rsidR="0098637C">
        <w:rPr>
          <w:rFonts w:ascii="Arial" w:hAnsi="Arial" w:cs="Arial"/>
          <w:sz w:val="24"/>
          <w:szCs w:val="24"/>
        </w:rPr>
        <w:t xml:space="preserve"> </w:t>
      </w:r>
      <w:r w:rsidR="0089126C" w:rsidRPr="00637DE0">
        <w:rPr>
          <w:rFonts w:ascii="Arial" w:hAnsi="Arial" w:cs="Arial"/>
          <w:i/>
          <w:iCs/>
          <w:sz w:val="20"/>
          <w:szCs w:val="20"/>
        </w:rPr>
        <w:t>Source: J</w:t>
      </w:r>
      <w:r w:rsidR="00FE2BD9" w:rsidRPr="00637DE0">
        <w:rPr>
          <w:rFonts w:ascii="Arial" w:hAnsi="Arial" w:cs="Arial"/>
          <w:i/>
          <w:iCs/>
          <w:sz w:val="20"/>
          <w:szCs w:val="20"/>
        </w:rPr>
        <w:t xml:space="preserve">oseph </w:t>
      </w:r>
      <w:r w:rsidR="0089126C" w:rsidRPr="00637DE0">
        <w:rPr>
          <w:rFonts w:ascii="Arial" w:hAnsi="Arial" w:cs="Arial"/>
          <w:i/>
          <w:iCs/>
          <w:sz w:val="20"/>
          <w:szCs w:val="20"/>
        </w:rPr>
        <w:t>R</w:t>
      </w:r>
      <w:r w:rsidR="00FE2BD9" w:rsidRPr="00637DE0">
        <w:rPr>
          <w:rFonts w:ascii="Arial" w:hAnsi="Arial" w:cs="Arial"/>
          <w:i/>
          <w:iCs/>
          <w:sz w:val="20"/>
          <w:szCs w:val="20"/>
        </w:rPr>
        <w:t xml:space="preserve">owntree </w:t>
      </w:r>
      <w:r w:rsidR="0089126C" w:rsidRPr="00637DE0">
        <w:rPr>
          <w:rFonts w:ascii="Arial" w:hAnsi="Arial" w:cs="Arial"/>
          <w:i/>
          <w:iCs/>
          <w:sz w:val="20"/>
          <w:szCs w:val="20"/>
        </w:rPr>
        <w:t>F</w:t>
      </w:r>
      <w:r w:rsidR="00FE2BD9" w:rsidRPr="00637DE0">
        <w:rPr>
          <w:rFonts w:ascii="Arial" w:hAnsi="Arial" w:cs="Arial"/>
          <w:i/>
          <w:iCs/>
          <w:sz w:val="20"/>
          <w:szCs w:val="20"/>
        </w:rPr>
        <w:t>oundation</w:t>
      </w:r>
    </w:p>
    <w:p w14:paraId="3F16D893" w14:textId="77777777" w:rsidR="0089126C" w:rsidRDefault="0089126C" w:rsidP="00526185">
      <w:pPr>
        <w:spacing w:after="0" w:line="240" w:lineRule="auto"/>
        <w:jc w:val="both"/>
        <w:rPr>
          <w:rFonts w:ascii="Arial" w:hAnsi="Arial" w:cs="Arial"/>
        </w:rPr>
      </w:pPr>
    </w:p>
    <w:p w14:paraId="240A977B" w14:textId="60748D70" w:rsidR="00334703" w:rsidRPr="00D16EA0" w:rsidRDefault="000C7185" w:rsidP="00526185">
      <w:pPr>
        <w:spacing w:after="0" w:line="240" w:lineRule="auto"/>
        <w:jc w:val="both"/>
        <w:rPr>
          <w:rFonts w:ascii="Arial" w:hAnsi="Arial" w:cs="Arial"/>
          <w:sz w:val="24"/>
          <w:szCs w:val="24"/>
        </w:rPr>
      </w:pPr>
      <w:r w:rsidRPr="00D16EA0">
        <w:rPr>
          <w:rFonts w:ascii="Arial" w:hAnsi="Arial" w:cs="Arial"/>
          <w:sz w:val="24"/>
          <w:szCs w:val="24"/>
        </w:rPr>
        <w:t xml:space="preserve">The purpose of this paper isn’t to debate the merits of different measurements </w:t>
      </w:r>
      <w:r w:rsidR="0049323E">
        <w:rPr>
          <w:rFonts w:ascii="Arial" w:hAnsi="Arial" w:cs="Arial"/>
          <w:sz w:val="24"/>
          <w:szCs w:val="24"/>
        </w:rPr>
        <w:t>or</w:t>
      </w:r>
      <w:r w:rsidRPr="00D16EA0">
        <w:rPr>
          <w:rFonts w:ascii="Arial" w:hAnsi="Arial" w:cs="Arial"/>
          <w:sz w:val="24"/>
          <w:szCs w:val="24"/>
        </w:rPr>
        <w:t xml:space="preserve"> dimensions of ‘poverty’. </w:t>
      </w:r>
      <w:r w:rsidR="009364B5" w:rsidRPr="00D16EA0">
        <w:rPr>
          <w:rFonts w:ascii="Arial" w:hAnsi="Arial" w:cs="Arial"/>
          <w:sz w:val="24"/>
          <w:szCs w:val="24"/>
        </w:rPr>
        <w:t>Ultimately, t</w:t>
      </w:r>
      <w:r w:rsidR="003B1D27" w:rsidRPr="00D16EA0">
        <w:rPr>
          <w:rFonts w:ascii="Arial" w:hAnsi="Arial" w:cs="Arial"/>
          <w:sz w:val="24"/>
          <w:szCs w:val="24"/>
        </w:rPr>
        <w:t xml:space="preserve">he concept of poverty means different things to different people and </w:t>
      </w:r>
      <w:r w:rsidR="009364B5" w:rsidRPr="00D16EA0">
        <w:rPr>
          <w:rFonts w:ascii="Arial" w:hAnsi="Arial" w:cs="Arial"/>
          <w:sz w:val="24"/>
          <w:szCs w:val="24"/>
        </w:rPr>
        <w:t>t</w:t>
      </w:r>
      <w:r w:rsidR="003B1D27" w:rsidRPr="00D16EA0">
        <w:rPr>
          <w:rFonts w:ascii="Arial" w:hAnsi="Arial" w:cs="Arial"/>
          <w:sz w:val="24"/>
          <w:szCs w:val="24"/>
        </w:rPr>
        <w:t>o some extent, requires a judgement call to be made as to where to draw the poverty line</w:t>
      </w:r>
      <w:r w:rsidR="00B5344E" w:rsidRPr="00D16EA0">
        <w:rPr>
          <w:rFonts w:ascii="Arial" w:hAnsi="Arial" w:cs="Arial"/>
          <w:sz w:val="24"/>
          <w:szCs w:val="24"/>
        </w:rPr>
        <w:t xml:space="preserve"> or whether to focus on different dimensions and definitions</w:t>
      </w:r>
      <w:r w:rsidR="003B1D27" w:rsidRPr="00D16EA0">
        <w:rPr>
          <w:rFonts w:ascii="Arial" w:hAnsi="Arial" w:cs="Arial"/>
          <w:sz w:val="24"/>
          <w:szCs w:val="24"/>
        </w:rPr>
        <w:t xml:space="preserve">. </w:t>
      </w:r>
      <w:r w:rsidR="009364B5" w:rsidRPr="00D16EA0">
        <w:rPr>
          <w:rFonts w:ascii="Arial" w:hAnsi="Arial" w:cs="Arial"/>
          <w:sz w:val="24"/>
          <w:szCs w:val="24"/>
        </w:rPr>
        <w:t xml:space="preserve">For the </w:t>
      </w:r>
      <w:r w:rsidR="00903D0E" w:rsidRPr="00D16EA0">
        <w:rPr>
          <w:rFonts w:ascii="Arial" w:hAnsi="Arial" w:cs="Arial"/>
          <w:sz w:val="24"/>
          <w:szCs w:val="24"/>
        </w:rPr>
        <w:t>purposes</w:t>
      </w:r>
      <w:r w:rsidR="009364B5" w:rsidRPr="00D16EA0">
        <w:rPr>
          <w:rFonts w:ascii="Arial" w:hAnsi="Arial" w:cs="Arial"/>
          <w:sz w:val="24"/>
          <w:szCs w:val="24"/>
        </w:rPr>
        <w:t xml:space="preserve"> of this paper, </w:t>
      </w:r>
      <w:r w:rsidR="00C05913" w:rsidRPr="00D16EA0">
        <w:rPr>
          <w:rFonts w:ascii="Arial" w:hAnsi="Arial" w:cs="Arial"/>
          <w:sz w:val="24"/>
          <w:szCs w:val="24"/>
        </w:rPr>
        <w:t xml:space="preserve">the importance is that </w:t>
      </w:r>
      <w:r w:rsidR="00903D0E" w:rsidRPr="00D16EA0">
        <w:rPr>
          <w:rFonts w:ascii="Arial" w:hAnsi="Arial" w:cs="Arial"/>
          <w:sz w:val="24"/>
          <w:szCs w:val="24"/>
        </w:rPr>
        <w:t xml:space="preserve">when we use the term </w:t>
      </w:r>
      <w:r w:rsidR="00C05913" w:rsidRPr="00D16EA0">
        <w:rPr>
          <w:rFonts w:ascii="Arial" w:hAnsi="Arial" w:cs="Arial"/>
          <w:sz w:val="24"/>
          <w:szCs w:val="24"/>
        </w:rPr>
        <w:t xml:space="preserve">poverty, we are talking about </w:t>
      </w:r>
      <w:r w:rsidR="00903D0E" w:rsidRPr="00D16EA0">
        <w:rPr>
          <w:rFonts w:ascii="Arial" w:hAnsi="Arial" w:cs="Arial"/>
          <w:sz w:val="24"/>
          <w:szCs w:val="24"/>
        </w:rPr>
        <w:t>w</w:t>
      </w:r>
      <w:r w:rsidR="00961BC4" w:rsidRPr="00D16EA0">
        <w:rPr>
          <w:rFonts w:ascii="Arial" w:hAnsi="Arial" w:cs="Arial"/>
          <w:sz w:val="24"/>
          <w:szCs w:val="24"/>
        </w:rPr>
        <w:t xml:space="preserve">hen people lack financial resources to afford to meet their basic needs. </w:t>
      </w:r>
    </w:p>
    <w:p w14:paraId="14CE9EDC" w14:textId="77777777" w:rsidR="00884B5F" w:rsidRPr="00D16EA0" w:rsidRDefault="00884B5F" w:rsidP="00526185">
      <w:pPr>
        <w:spacing w:after="0" w:line="240" w:lineRule="auto"/>
        <w:jc w:val="both"/>
        <w:rPr>
          <w:rFonts w:ascii="Arial" w:hAnsi="Arial" w:cs="Arial"/>
          <w:sz w:val="24"/>
          <w:szCs w:val="24"/>
        </w:rPr>
      </w:pPr>
    </w:p>
    <w:p w14:paraId="05EF5C7B" w14:textId="377846A6" w:rsidR="00884B5F" w:rsidRDefault="00A26208" w:rsidP="00760D6C">
      <w:pPr>
        <w:pStyle w:val="NoSpacing"/>
        <w:rPr>
          <w:rFonts w:ascii="Arial" w:hAnsi="Arial" w:cs="Arial"/>
          <w:sz w:val="24"/>
          <w:szCs w:val="24"/>
        </w:rPr>
      </w:pPr>
      <w:r w:rsidRPr="00F4313C">
        <w:rPr>
          <w:rFonts w:ascii="Arial" w:hAnsi="Arial" w:cs="Arial"/>
          <w:sz w:val="24"/>
          <w:szCs w:val="24"/>
        </w:rPr>
        <w:t>In Wales</w:t>
      </w:r>
      <w:r w:rsidR="001344B6" w:rsidRPr="00F4313C">
        <w:rPr>
          <w:rFonts w:ascii="Arial" w:hAnsi="Arial" w:cs="Arial"/>
          <w:sz w:val="24"/>
          <w:szCs w:val="24"/>
        </w:rPr>
        <w:t xml:space="preserve"> between 2019-20 and 2021-22, 21% of all people in Wales were living in relative income poverty (after housing costs were paid). </w:t>
      </w:r>
      <w:r w:rsidR="00322961" w:rsidRPr="00F4313C">
        <w:rPr>
          <w:rFonts w:ascii="Arial" w:hAnsi="Arial" w:cs="Arial"/>
          <w:sz w:val="24"/>
          <w:szCs w:val="24"/>
        </w:rPr>
        <w:t xml:space="preserve">We also know that </w:t>
      </w:r>
      <w:proofErr w:type="gramStart"/>
      <w:r w:rsidR="00154E19" w:rsidRPr="00F4313C">
        <w:rPr>
          <w:rFonts w:ascii="Arial" w:hAnsi="Arial" w:cs="Arial"/>
          <w:sz w:val="24"/>
          <w:szCs w:val="24"/>
        </w:rPr>
        <w:t>between 2020-2022,</w:t>
      </w:r>
      <w:proofErr w:type="gramEnd"/>
      <w:r w:rsidR="00154E19" w:rsidRPr="00F4313C">
        <w:rPr>
          <w:rFonts w:ascii="Arial" w:hAnsi="Arial" w:cs="Arial"/>
          <w:sz w:val="24"/>
          <w:szCs w:val="24"/>
        </w:rPr>
        <w:t xml:space="preserve"> </w:t>
      </w:r>
      <w:r w:rsidR="00322961" w:rsidRPr="00F4313C">
        <w:rPr>
          <w:rFonts w:ascii="Arial" w:hAnsi="Arial" w:cs="Arial"/>
          <w:sz w:val="24"/>
          <w:szCs w:val="24"/>
        </w:rPr>
        <w:t xml:space="preserve">28% of children in Wales </w:t>
      </w:r>
      <w:r w:rsidR="00A732A6" w:rsidRPr="00F4313C">
        <w:rPr>
          <w:rFonts w:ascii="Arial" w:hAnsi="Arial" w:cs="Arial"/>
          <w:sz w:val="24"/>
          <w:szCs w:val="24"/>
        </w:rPr>
        <w:t>were</w:t>
      </w:r>
      <w:r w:rsidR="00F60772" w:rsidRPr="00F4313C">
        <w:rPr>
          <w:rFonts w:ascii="Arial" w:hAnsi="Arial" w:cs="Arial"/>
          <w:sz w:val="24"/>
          <w:szCs w:val="24"/>
        </w:rPr>
        <w:t xml:space="preserve"> living in relative income poverty which equates to approximately 190,000 dependent children under the age of 19yrs. </w:t>
      </w:r>
    </w:p>
    <w:p w14:paraId="3D1AE60E" w14:textId="77777777" w:rsidR="00A938D6" w:rsidRDefault="00A938D6" w:rsidP="00760D6C">
      <w:pPr>
        <w:pStyle w:val="NoSpacing"/>
        <w:rPr>
          <w:rFonts w:ascii="Arial" w:hAnsi="Arial" w:cs="Arial"/>
          <w:sz w:val="24"/>
          <w:szCs w:val="24"/>
        </w:rPr>
      </w:pPr>
    </w:p>
    <w:p w14:paraId="0FB8DF03" w14:textId="77777777" w:rsidR="00A938D6" w:rsidRDefault="00A938D6" w:rsidP="00A938D6">
      <w:pPr>
        <w:pStyle w:val="NoSpacing"/>
        <w:jc w:val="both"/>
        <w:rPr>
          <w:rFonts w:ascii="Arial" w:hAnsi="Arial" w:cs="Arial"/>
          <w:color w:val="1F1F1F"/>
          <w:sz w:val="24"/>
          <w:szCs w:val="24"/>
          <w:shd w:val="clear" w:color="auto" w:fill="FFFFFF"/>
        </w:rPr>
      </w:pPr>
      <w:r>
        <w:rPr>
          <w:noProof/>
          <w:lang w:eastAsia="en-GB"/>
        </w:rPr>
        <w:drawing>
          <wp:anchor distT="0" distB="0" distL="114300" distR="114300" simplePos="0" relativeHeight="251674112" behindDoc="1" locked="0" layoutInCell="1" allowOverlap="1" wp14:anchorId="1B28F0E4" wp14:editId="0CAE0F48">
            <wp:simplePos x="0" y="0"/>
            <wp:positionH relativeFrom="margin">
              <wp:posOffset>1779270</wp:posOffset>
            </wp:positionH>
            <wp:positionV relativeFrom="paragraph">
              <wp:posOffset>9525</wp:posOffset>
            </wp:positionV>
            <wp:extent cx="4859020" cy="2286000"/>
            <wp:effectExtent l="0" t="0" r="0" b="0"/>
            <wp:wrapTight wrapText="bothSides">
              <wp:wrapPolygon edited="0">
                <wp:start x="0" y="0"/>
                <wp:lineTo x="0" y="21420"/>
                <wp:lineTo x="21510" y="21420"/>
                <wp:lineTo x="21510" y="0"/>
                <wp:lineTo x="0" y="0"/>
              </wp:wrapPolygon>
            </wp:wrapTight>
            <wp:docPr id="980250801" name="Picture 98025080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631211" name="Picture 1" descr="A screenshot of a computer&#10;&#10;Description automatically generated"/>
                    <pic:cNvPicPr/>
                  </pic:nvPicPr>
                  <pic:blipFill rotWithShape="1">
                    <a:blip r:embed="rId16" cstate="print">
                      <a:extLst>
                        <a:ext uri="{28A0092B-C50C-407E-A947-70E740481C1C}">
                          <a14:useLocalDpi xmlns:a14="http://schemas.microsoft.com/office/drawing/2010/main" val="0"/>
                        </a:ext>
                      </a:extLst>
                    </a:blip>
                    <a:srcRect l="9945" t="40656" r="60157" b="9308"/>
                    <a:stretch/>
                  </pic:blipFill>
                  <pic:spPr bwMode="auto">
                    <a:xfrm>
                      <a:off x="0" y="0"/>
                      <a:ext cx="4859020" cy="228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color w:val="1F1F1F"/>
          <w:sz w:val="24"/>
          <w:szCs w:val="24"/>
          <w:shd w:val="clear" w:color="auto" w:fill="FFFFFF"/>
        </w:rPr>
        <w:t>If we look at destitution, we see that there are higher rates in major cities and former industrial areas. For Swansea and Neath Port Talbot, they are ranked 4 and 3 respectively in terms of destitution by quintile bands, 2022 (shown here)</w:t>
      </w:r>
    </w:p>
    <w:p w14:paraId="42503C5F" w14:textId="77777777" w:rsidR="00A938D6" w:rsidRDefault="00A938D6" w:rsidP="00A938D6">
      <w:pPr>
        <w:pStyle w:val="NoSpacing"/>
        <w:jc w:val="both"/>
        <w:rPr>
          <w:rFonts w:ascii="Arial" w:hAnsi="Arial" w:cs="Arial"/>
          <w:color w:val="1F1F1F"/>
          <w:sz w:val="24"/>
          <w:szCs w:val="24"/>
          <w:shd w:val="clear" w:color="auto" w:fill="FFFFFF"/>
        </w:rPr>
      </w:pPr>
    </w:p>
    <w:p w14:paraId="17DCE138" w14:textId="77777777" w:rsidR="00A938D6" w:rsidRPr="00F4313C" w:rsidRDefault="00A938D6" w:rsidP="00760D6C">
      <w:pPr>
        <w:pStyle w:val="NoSpacing"/>
        <w:rPr>
          <w:rFonts w:ascii="Arial" w:hAnsi="Arial" w:cs="Arial"/>
          <w:sz w:val="24"/>
          <w:szCs w:val="24"/>
        </w:rPr>
      </w:pPr>
    </w:p>
    <w:p w14:paraId="6A4EDCD6" w14:textId="0D03BBCF" w:rsidR="00737430" w:rsidRPr="00D16EA0" w:rsidRDefault="003132E3" w:rsidP="00760D6C">
      <w:pPr>
        <w:pStyle w:val="NoSpacing"/>
        <w:rPr>
          <w:rFonts w:ascii="Arial" w:hAnsi="Arial" w:cs="Arial"/>
          <w:sz w:val="24"/>
          <w:szCs w:val="24"/>
        </w:rPr>
      </w:pPr>
      <w:r>
        <w:rPr>
          <w:rFonts w:ascii="Arial" w:hAnsi="Arial" w:cs="Arial"/>
          <w:sz w:val="24"/>
          <w:szCs w:val="24"/>
        </w:rPr>
        <w:t xml:space="preserve">In September 2023, </w:t>
      </w:r>
      <w:r w:rsidR="00B17CB9">
        <w:rPr>
          <w:rFonts w:ascii="Arial" w:hAnsi="Arial" w:cs="Arial"/>
          <w:sz w:val="24"/>
          <w:szCs w:val="24"/>
        </w:rPr>
        <w:t>t</w:t>
      </w:r>
      <w:r w:rsidR="00737430" w:rsidRPr="00D16EA0">
        <w:rPr>
          <w:rFonts w:ascii="Arial" w:hAnsi="Arial" w:cs="Arial"/>
          <w:sz w:val="24"/>
          <w:szCs w:val="24"/>
        </w:rPr>
        <w:t xml:space="preserve">he Bevan Commission </w:t>
      </w:r>
      <w:r w:rsidR="00462F19" w:rsidRPr="00D16EA0">
        <w:rPr>
          <w:rFonts w:ascii="Arial" w:hAnsi="Arial" w:cs="Arial"/>
          <w:sz w:val="24"/>
          <w:szCs w:val="24"/>
        </w:rPr>
        <w:t>snapshot</w:t>
      </w:r>
      <w:r w:rsidR="00737430" w:rsidRPr="00D16EA0">
        <w:rPr>
          <w:rFonts w:ascii="Arial" w:hAnsi="Arial" w:cs="Arial"/>
          <w:sz w:val="24"/>
          <w:szCs w:val="24"/>
        </w:rPr>
        <w:t xml:space="preserve"> survey of poverty </w:t>
      </w:r>
      <w:r w:rsidR="00462F19" w:rsidRPr="00D16EA0">
        <w:rPr>
          <w:rFonts w:ascii="Arial" w:hAnsi="Arial" w:cs="Arial"/>
          <w:sz w:val="24"/>
          <w:szCs w:val="24"/>
        </w:rPr>
        <w:t>found:</w:t>
      </w:r>
    </w:p>
    <w:p w14:paraId="361F5A1C" w14:textId="21D1D644" w:rsidR="00462F19" w:rsidRPr="00D16EA0" w:rsidRDefault="00462F19" w:rsidP="00462F19">
      <w:pPr>
        <w:pStyle w:val="NoSpacing"/>
        <w:numPr>
          <w:ilvl w:val="0"/>
          <w:numId w:val="15"/>
        </w:numPr>
        <w:rPr>
          <w:rFonts w:ascii="Arial" w:eastAsia="Times New Roman" w:hAnsi="Arial" w:cs="Arial"/>
          <w:color w:val="000000"/>
          <w:sz w:val="24"/>
          <w:szCs w:val="24"/>
          <w:lang w:eastAsia="en-GB"/>
        </w:rPr>
      </w:pPr>
      <w:r w:rsidRPr="00D16EA0">
        <w:rPr>
          <w:rFonts w:ascii="Arial" w:eastAsia="Times New Roman" w:hAnsi="Arial" w:cs="Arial"/>
          <w:color w:val="000000"/>
          <w:sz w:val="24"/>
          <w:szCs w:val="24"/>
          <w:lang w:eastAsia="en-GB"/>
        </w:rPr>
        <w:t>More than one in seven households in Wales (15</w:t>
      </w:r>
      <w:r w:rsidR="000817D1"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sometimes, often or always struggle to afford essential items</w:t>
      </w:r>
      <w:r w:rsidR="00FA2719" w:rsidRPr="00D16EA0">
        <w:rPr>
          <w:rFonts w:ascii="Arial" w:eastAsia="Times New Roman" w:hAnsi="Arial" w:cs="Arial"/>
          <w:color w:val="000000"/>
          <w:sz w:val="24"/>
          <w:szCs w:val="24"/>
          <w:lang w:eastAsia="en-GB"/>
        </w:rPr>
        <w:t xml:space="preserve"> while around 3% live in destitution.</w:t>
      </w:r>
    </w:p>
    <w:p w14:paraId="6BD0BD42" w14:textId="1C1B4A9C" w:rsidR="00462F19" w:rsidRPr="00D16EA0" w:rsidRDefault="00462F19" w:rsidP="00462F19">
      <w:pPr>
        <w:pStyle w:val="NoSpacing"/>
        <w:numPr>
          <w:ilvl w:val="0"/>
          <w:numId w:val="15"/>
        </w:numPr>
        <w:rPr>
          <w:rFonts w:ascii="Arial" w:eastAsia="Times New Roman" w:hAnsi="Arial" w:cs="Arial"/>
          <w:color w:val="000000"/>
          <w:sz w:val="24"/>
          <w:szCs w:val="24"/>
          <w:lang w:eastAsia="en-GB"/>
        </w:rPr>
      </w:pPr>
      <w:r w:rsidRPr="00D16EA0">
        <w:rPr>
          <w:rFonts w:ascii="Arial" w:eastAsia="Times New Roman" w:hAnsi="Arial" w:cs="Arial"/>
          <w:color w:val="000000"/>
          <w:sz w:val="24"/>
          <w:szCs w:val="24"/>
          <w:lang w:eastAsia="en-GB"/>
        </w:rPr>
        <w:t>Large numbers of people are going without essentials including more than one in four (26</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eating smaller meals or skipping meals in their entirety.</w:t>
      </w:r>
    </w:p>
    <w:p w14:paraId="41F98C0E" w14:textId="2B12DF6F" w:rsidR="00462F19" w:rsidRPr="00D16EA0" w:rsidRDefault="00462F19" w:rsidP="00462F19">
      <w:pPr>
        <w:pStyle w:val="NoSpacing"/>
        <w:numPr>
          <w:ilvl w:val="0"/>
          <w:numId w:val="15"/>
        </w:numPr>
        <w:rPr>
          <w:rFonts w:ascii="Arial" w:eastAsia="Times New Roman" w:hAnsi="Arial" w:cs="Arial"/>
          <w:color w:val="000000"/>
          <w:sz w:val="24"/>
          <w:szCs w:val="24"/>
          <w:lang w:eastAsia="en-GB"/>
        </w:rPr>
      </w:pPr>
      <w:r w:rsidRPr="00D16EA0">
        <w:rPr>
          <w:rFonts w:ascii="Arial" w:eastAsia="Times New Roman" w:hAnsi="Arial" w:cs="Arial"/>
          <w:color w:val="000000"/>
          <w:sz w:val="24"/>
          <w:szCs w:val="24"/>
          <w:lang w:eastAsia="en-GB"/>
        </w:rPr>
        <w:t>Debt is a significant problem with 29</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xml:space="preserve"> of people borrowing money between April 2023 and July 2023 and 13</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xml:space="preserve"> being in arrears on at least one bill for at least one month.</w:t>
      </w:r>
    </w:p>
    <w:p w14:paraId="1D7ED153" w14:textId="29FFC206" w:rsidR="00462F19" w:rsidRPr="00D16EA0" w:rsidRDefault="00462F19" w:rsidP="00462F19">
      <w:pPr>
        <w:pStyle w:val="NoSpacing"/>
        <w:numPr>
          <w:ilvl w:val="0"/>
          <w:numId w:val="15"/>
        </w:numPr>
        <w:rPr>
          <w:rFonts w:ascii="Arial" w:eastAsia="Times New Roman" w:hAnsi="Arial" w:cs="Arial"/>
          <w:color w:val="000000"/>
          <w:sz w:val="24"/>
          <w:szCs w:val="24"/>
          <w:lang w:eastAsia="en-GB"/>
        </w:rPr>
      </w:pPr>
      <w:r w:rsidRPr="00D16EA0">
        <w:rPr>
          <w:rFonts w:ascii="Arial" w:eastAsia="Times New Roman" w:hAnsi="Arial" w:cs="Arial"/>
          <w:color w:val="000000"/>
          <w:sz w:val="24"/>
          <w:szCs w:val="24"/>
          <w:lang w:eastAsia="en-GB"/>
        </w:rPr>
        <w:t>More than four in ten people who have cut down on the size of meals or skipped meals entirely have borrowed money from friends and family (45</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or on a credit card (42</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since April 2023.</w:t>
      </w:r>
    </w:p>
    <w:p w14:paraId="253127A2" w14:textId="746D7DA6" w:rsidR="00462F19" w:rsidRPr="00D16EA0" w:rsidRDefault="00462F19" w:rsidP="00462F19">
      <w:pPr>
        <w:pStyle w:val="NoSpacing"/>
        <w:numPr>
          <w:ilvl w:val="0"/>
          <w:numId w:val="15"/>
        </w:numPr>
        <w:rPr>
          <w:rFonts w:ascii="Arial" w:eastAsia="Times New Roman" w:hAnsi="Arial" w:cs="Arial"/>
          <w:color w:val="000000"/>
          <w:sz w:val="24"/>
          <w:szCs w:val="24"/>
          <w:lang w:eastAsia="en-GB"/>
        </w:rPr>
      </w:pPr>
      <w:r w:rsidRPr="00D16EA0">
        <w:rPr>
          <w:rFonts w:ascii="Arial" w:eastAsia="Times New Roman" w:hAnsi="Arial" w:cs="Arial"/>
          <w:color w:val="000000"/>
          <w:sz w:val="24"/>
          <w:szCs w:val="24"/>
          <w:lang w:eastAsia="en-GB"/>
        </w:rPr>
        <w:t>People’s health is being negatively affected by their financial position. 45</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xml:space="preserve"> of people report this in respect of their mental health and 28</w:t>
      </w:r>
      <w:r w:rsidR="0038426E" w:rsidRPr="00D16EA0">
        <w:rPr>
          <w:rFonts w:ascii="Arial" w:eastAsia="Times New Roman" w:hAnsi="Arial" w:cs="Arial"/>
          <w:color w:val="000000"/>
          <w:sz w:val="24"/>
          <w:szCs w:val="24"/>
          <w:lang w:eastAsia="en-GB"/>
        </w:rPr>
        <w:t>%</w:t>
      </w:r>
      <w:r w:rsidRPr="00D16EA0">
        <w:rPr>
          <w:rFonts w:ascii="Arial" w:eastAsia="Times New Roman" w:hAnsi="Arial" w:cs="Arial"/>
          <w:color w:val="000000"/>
          <w:sz w:val="24"/>
          <w:szCs w:val="24"/>
          <w:lang w:eastAsia="en-GB"/>
        </w:rPr>
        <w:t xml:space="preserve"> report this in respect of their physical health.</w:t>
      </w:r>
    </w:p>
    <w:p w14:paraId="3328147F" w14:textId="77777777" w:rsidR="00462F19" w:rsidRPr="00D16EA0" w:rsidRDefault="00462F19" w:rsidP="00462F19">
      <w:pPr>
        <w:pStyle w:val="NoSpacing"/>
        <w:rPr>
          <w:rFonts w:ascii="Arial" w:hAnsi="Arial" w:cs="Arial"/>
          <w:sz w:val="24"/>
          <w:szCs w:val="24"/>
        </w:rPr>
      </w:pPr>
    </w:p>
    <w:p w14:paraId="51A840AA" w14:textId="0F3C11C5" w:rsidR="00F80940" w:rsidRPr="00247AE2" w:rsidRDefault="00247AE2" w:rsidP="00462F19">
      <w:pPr>
        <w:pStyle w:val="NoSpacing"/>
        <w:rPr>
          <w:rFonts w:ascii="Arial" w:hAnsi="Arial" w:cs="Arial"/>
          <w:sz w:val="24"/>
          <w:szCs w:val="24"/>
        </w:rPr>
      </w:pPr>
      <w:r w:rsidRPr="00247AE2">
        <w:rPr>
          <w:rFonts w:ascii="Arial" w:hAnsi="Arial" w:cs="Arial"/>
          <w:noProof/>
          <w:sz w:val="24"/>
          <w:szCs w:val="24"/>
          <w:lang w:eastAsia="en-GB"/>
        </w:rPr>
        <w:lastRenderedPageBreak/>
        <w:drawing>
          <wp:anchor distT="0" distB="0" distL="114300" distR="114300" simplePos="0" relativeHeight="251666944" behindDoc="1" locked="0" layoutInCell="1" allowOverlap="1" wp14:anchorId="06655505" wp14:editId="6BE71475">
            <wp:simplePos x="0" y="0"/>
            <wp:positionH relativeFrom="margin">
              <wp:align>right</wp:align>
            </wp:positionH>
            <wp:positionV relativeFrom="paragraph">
              <wp:posOffset>7620</wp:posOffset>
            </wp:positionV>
            <wp:extent cx="3038475" cy="2407285"/>
            <wp:effectExtent l="0" t="0" r="9525" b="0"/>
            <wp:wrapTight wrapText="bothSides">
              <wp:wrapPolygon edited="0">
                <wp:start x="0" y="0"/>
                <wp:lineTo x="0" y="21195"/>
                <wp:lineTo x="21532" y="21195"/>
                <wp:lineTo x="21532" y="0"/>
                <wp:lineTo x="0" y="0"/>
              </wp:wrapPolygon>
            </wp:wrapTight>
            <wp:docPr id="1024699729" name="Picture 1024699729" descr="A black screen with white text&#10;&#10;Description automatically generated">
              <a:extLst xmlns:a="http://schemas.openxmlformats.org/drawingml/2006/main">
                <a:ext uri="{FF2B5EF4-FFF2-40B4-BE49-F238E27FC236}">
                  <a16:creationId xmlns:a16="http://schemas.microsoft.com/office/drawing/2014/main" id="{AB8126CB-1D51-5D1B-3D9D-048302FE42D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699729" name="Picture 1024699729" descr="A black screen with white text&#10;&#10;Description automatically generated">
                      <a:extLst>
                        <a:ext uri="{FF2B5EF4-FFF2-40B4-BE49-F238E27FC236}">
                          <a16:creationId xmlns:a16="http://schemas.microsoft.com/office/drawing/2014/main" id="{AB8126CB-1D51-5D1B-3D9D-048302FE42D0}"/>
                        </a:ext>
                      </a:extLst>
                    </pic:cNvPr>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3038475" cy="2407285"/>
                    </a:xfrm>
                    <a:prstGeom prst="rect">
                      <a:avLst/>
                    </a:prstGeom>
                  </pic:spPr>
                </pic:pic>
              </a:graphicData>
            </a:graphic>
            <wp14:sizeRelH relativeFrom="page">
              <wp14:pctWidth>0</wp14:pctWidth>
            </wp14:sizeRelH>
            <wp14:sizeRelV relativeFrom="page">
              <wp14:pctHeight>0</wp14:pctHeight>
            </wp14:sizeRelV>
          </wp:anchor>
        </w:drawing>
      </w:r>
      <w:r w:rsidR="00F22BD7" w:rsidRPr="00247AE2">
        <w:rPr>
          <w:rFonts w:ascii="Arial" w:hAnsi="Arial" w:cs="Arial"/>
          <w:sz w:val="24"/>
          <w:szCs w:val="24"/>
        </w:rPr>
        <w:t xml:space="preserve">Poverty is not just the absence of money </w:t>
      </w:r>
      <w:r w:rsidR="00552292" w:rsidRPr="00247AE2">
        <w:rPr>
          <w:rFonts w:ascii="Arial" w:hAnsi="Arial" w:cs="Arial"/>
          <w:sz w:val="24"/>
          <w:szCs w:val="24"/>
        </w:rPr>
        <w:t xml:space="preserve">that people require to meet their needs. It is also the consequences of this lack of resources and how this impacts them in ways that those not in poverty often find hard to comprehend. </w:t>
      </w:r>
      <w:r w:rsidR="005B3C6C" w:rsidRPr="00247AE2">
        <w:rPr>
          <w:rFonts w:ascii="Arial" w:hAnsi="Arial" w:cs="Arial"/>
          <w:sz w:val="24"/>
          <w:szCs w:val="24"/>
        </w:rPr>
        <w:t xml:space="preserve">Some of these consequences </w:t>
      </w:r>
      <w:r w:rsidR="00B51E4B" w:rsidRPr="00247AE2">
        <w:rPr>
          <w:rFonts w:ascii="Arial" w:hAnsi="Arial" w:cs="Arial"/>
          <w:sz w:val="24"/>
          <w:szCs w:val="24"/>
        </w:rPr>
        <w:t xml:space="preserve">are listed below. However, some e.g. </w:t>
      </w:r>
      <w:r w:rsidR="005B3C6C" w:rsidRPr="00247AE2">
        <w:rPr>
          <w:rFonts w:ascii="Arial" w:hAnsi="Arial" w:cs="Arial"/>
          <w:sz w:val="24"/>
          <w:szCs w:val="24"/>
        </w:rPr>
        <w:t>social isolation, exclusion, powerlessness, physical and emotional wellbeing</w:t>
      </w:r>
      <w:r w:rsidR="00B51E4B" w:rsidRPr="00247AE2">
        <w:rPr>
          <w:rFonts w:ascii="Arial" w:hAnsi="Arial" w:cs="Arial"/>
          <w:sz w:val="24"/>
          <w:szCs w:val="24"/>
        </w:rPr>
        <w:t>,</w:t>
      </w:r>
      <w:r w:rsidR="005B3C6C" w:rsidRPr="00247AE2">
        <w:rPr>
          <w:rFonts w:ascii="Arial" w:hAnsi="Arial" w:cs="Arial"/>
          <w:sz w:val="24"/>
          <w:szCs w:val="24"/>
        </w:rPr>
        <w:t xml:space="preserve"> can extend and perpetuate poverty, making it difficult, if not impossible, for people to escape its impact. </w:t>
      </w:r>
      <w:r w:rsidR="00B51E4B" w:rsidRPr="00247AE2">
        <w:rPr>
          <w:rFonts w:ascii="Arial" w:hAnsi="Arial" w:cs="Arial"/>
          <w:sz w:val="24"/>
          <w:szCs w:val="24"/>
        </w:rPr>
        <w:t>O</w:t>
      </w:r>
      <w:r w:rsidR="005B3C6C" w:rsidRPr="00247AE2">
        <w:rPr>
          <w:rFonts w:ascii="Arial" w:hAnsi="Arial" w:cs="Arial"/>
          <w:sz w:val="24"/>
          <w:szCs w:val="24"/>
        </w:rPr>
        <w:t xml:space="preserve">ften the way policies and services are set and delivered can make the situation far more challenging. </w:t>
      </w:r>
    </w:p>
    <w:p w14:paraId="557BFF71" w14:textId="77777777" w:rsidR="001E0EC7" w:rsidRDefault="001E0EC7" w:rsidP="009D63D2">
      <w:pPr>
        <w:spacing w:after="0" w:line="240" w:lineRule="auto"/>
        <w:jc w:val="both"/>
        <w:rPr>
          <w:rFonts w:ascii="Arial" w:hAnsi="Arial" w:cs="Arial"/>
          <w:color w:val="1F1F1F"/>
          <w:sz w:val="24"/>
          <w:szCs w:val="24"/>
          <w:shd w:val="clear" w:color="auto" w:fill="FFFFFF"/>
        </w:rPr>
      </w:pPr>
    </w:p>
    <w:p w14:paraId="1B483B3A" w14:textId="77777777" w:rsidR="001E0EC7" w:rsidRDefault="001E0EC7" w:rsidP="009D63D2">
      <w:pPr>
        <w:spacing w:after="0" w:line="240" w:lineRule="auto"/>
        <w:jc w:val="both"/>
        <w:rPr>
          <w:rFonts w:ascii="Arial" w:hAnsi="Arial" w:cs="Arial"/>
          <w:color w:val="1F1F1F"/>
          <w:sz w:val="24"/>
          <w:szCs w:val="24"/>
          <w:shd w:val="clear" w:color="auto" w:fill="FFFFFF"/>
        </w:rPr>
      </w:pPr>
    </w:p>
    <w:p w14:paraId="5D501A8B" w14:textId="5CCD928C" w:rsidR="003C0910" w:rsidRPr="00CD45CC" w:rsidRDefault="00CD45CC" w:rsidP="009D63D2">
      <w:pPr>
        <w:spacing w:after="0" w:line="240" w:lineRule="auto"/>
        <w:jc w:val="both"/>
        <w:rPr>
          <w:rFonts w:ascii="Arial" w:hAnsi="Arial" w:cs="Arial"/>
          <w:i/>
          <w:iCs/>
          <w:sz w:val="20"/>
          <w:szCs w:val="20"/>
        </w:rPr>
      </w:pPr>
      <w:r>
        <w:rPr>
          <w:noProof/>
          <w:lang w:eastAsia="en-GB"/>
        </w:rPr>
        <w:drawing>
          <wp:anchor distT="0" distB="0" distL="114300" distR="114300" simplePos="0" relativeHeight="251654656" behindDoc="1" locked="0" layoutInCell="1" allowOverlap="1" wp14:anchorId="66BF7572" wp14:editId="304D2CD5">
            <wp:simplePos x="0" y="0"/>
            <wp:positionH relativeFrom="margin">
              <wp:align>left</wp:align>
            </wp:positionH>
            <wp:positionV relativeFrom="paragraph">
              <wp:posOffset>37465</wp:posOffset>
            </wp:positionV>
            <wp:extent cx="3286125" cy="1885315"/>
            <wp:effectExtent l="0" t="0" r="0" b="635"/>
            <wp:wrapTight wrapText="bothSides">
              <wp:wrapPolygon edited="0">
                <wp:start x="0" y="0"/>
                <wp:lineTo x="0" y="21389"/>
                <wp:lineTo x="21412" y="21389"/>
                <wp:lineTo x="21412" y="0"/>
                <wp:lineTo x="0" y="0"/>
              </wp:wrapPolygon>
            </wp:wrapTight>
            <wp:docPr id="95133621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336214" name="Picture 1" descr="A screenshot of a computer&#10;&#10;Description automatically generated"/>
                    <pic:cNvPicPr/>
                  </pic:nvPicPr>
                  <pic:blipFill rotWithShape="1">
                    <a:blip r:embed="rId18" cstate="print">
                      <a:extLst>
                        <a:ext uri="{28A0092B-C50C-407E-A947-70E740481C1C}">
                          <a14:useLocalDpi xmlns:a14="http://schemas.microsoft.com/office/drawing/2010/main" val="0"/>
                        </a:ext>
                      </a:extLst>
                    </a:blip>
                    <a:srcRect l="12756" t="16304" r="63517" b="35292"/>
                    <a:stretch/>
                  </pic:blipFill>
                  <pic:spPr bwMode="auto">
                    <a:xfrm>
                      <a:off x="0" y="0"/>
                      <a:ext cx="3305251" cy="18967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 w:name="_Hlk150952950"/>
      <w:r w:rsidR="00784D3F">
        <w:rPr>
          <w:rFonts w:ascii="Arial" w:hAnsi="Arial" w:cs="Arial"/>
          <w:color w:val="1F1F1F"/>
          <w:sz w:val="24"/>
          <w:szCs w:val="24"/>
          <w:shd w:val="clear" w:color="auto" w:fill="FFFFFF"/>
        </w:rPr>
        <w:t>Wales has the highest poverty rate among the four nations</w:t>
      </w:r>
      <w:r w:rsidR="00FE586F">
        <w:rPr>
          <w:rFonts w:ascii="Arial" w:hAnsi="Arial" w:cs="Arial"/>
          <w:color w:val="1F1F1F"/>
          <w:sz w:val="24"/>
          <w:szCs w:val="24"/>
          <w:shd w:val="clear" w:color="auto" w:fill="FFFFFF"/>
        </w:rPr>
        <w:t xml:space="preserve">. </w:t>
      </w:r>
      <w:r w:rsidR="003E634F">
        <w:rPr>
          <w:rFonts w:ascii="Arial" w:hAnsi="Arial" w:cs="Arial"/>
          <w:color w:val="1F1F1F"/>
          <w:sz w:val="24"/>
          <w:szCs w:val="24"/>
          <w:shd w:val="clear" w:color="auto" w:fill="FFFFFF"/>
        </w:rPr>
        <w:t xml:space="preserve">Estimates by local authority indicate in 2020-21 </w:t>
      </w:r>
      <w:r w:rsidR="005E25E2">
        <w:rPr>
          <w:rFonts w:ascii="Arial" w:hAnsi="Arial" w:cs="Arial"/>
          <w:color w:val="1F1F1F"/>
          <w:sz w:val="24"/>
          <w:szCs w:val="24"/>
          <w:shd w:val="clear" w:color="auto" w:fill="FFFFFF"/>
        </w:rPr>
        <w:t>it stood at 33% for Swansea and 34% in Neath Port Talbot</w:t>
      </w:r>
      <w:bookmarkEnd w:id="1"/>
      <w:r w:rsidR="005E25E2">
        <w:rPr>
          <w:rFonts w:ascii="Arial" w:hAnsi="Arial" w:cs="Arial"/>
          <w:color w:val="1F1F1F"/>
          <w:sz w:val="24"/>
          <w:szCs w:val="24"/>
          <w:shd w:val="clear" w:color="auto" w:fill="FFFFFF"/>
        </w:rPr>
        <w:t xml:space="preserve">. </w:t>
      </w:r>
      <w:r w:rsidR="003C0910" w:rsidRPr="003C0910">
        <w:rPr>
          <w:rFonts w:ascii="Arial" w:hAnsi="Arial" w:cs="Arial"/>
          <w:color w:val="1F1F1F"/>
          <w:sz w:val="20"/>
          <w:szCs w:val="20"/>
          <w:shd w:val="clear" w:color="auto" w:fill="FFFFFF"/>
        </w:rPr>
        <w:t xml:space="preserve">(See figure shown here </w:t>
      </w:r>
      <w:r w:rsidR="003C0910" w:rsidRPr="003C0910">
        <w:rPr>
          <w:rFonts w:ascii="Arial" w:hAnsi="Arial" w:cs="Arial"/>
          <w:i/>
          <w:iCs/>
          <w:sz w:val="20"/>
          <w:szCs w:val="20"/>
        </w:rPr>
        <w:t xml:space="preserve">Source: </w:t>
      </w:r>
      <w:r w:rsidR="00154A1A">
        <w:rPr>
          <w:rFonts w:ascii="Arial" w:hAnsi="Arial" w:cs="Arial"/>
          <w:i/>
          <w:iCs/>
          <w:sz w:val="20"/>
          <w:szCs w:val="20"/>
        </w:rPr>
        <w:t xml:space="preserve">2023 UK Poverty report, </w:t>
      </w:r>
      <w:r w:rsidR="003C0910" w:rsidRPr="003C0910">
        <w:rPr>
          <w:rFonts w:ascii="Arial" w:hAnsi="Arial" w:cs="Arial"/>
          <w:i/>
          <w:iCs/>
          <w:sz w:val="20"/>
          <w:szCs w:val="20"/>
        </w:rPr>
        <w:t>JRF)</w:t>
      </w:r>
      <w:r w:rsidR="000C1418">
        <w:rPr>
          <w:rFonts w:ascii="Arial" w:hAnsi="Arial" w:cs="Arial"/>
          <w:i/>
          <w:iCs/>
          <w:sz w:val="20"/>
          <w:szCs w:val="20"/>
        </w:rPr>
        <w:t xml:space="preserve">. </w:t>
      </w:r>
      <w:r w:rsidR="00CF49D2">
        <w:rPr>
          <w:rFonts w:ascii="Arial" w:hAnsi="Arial" w:cs="Arial"/>
          <w:color w:val="1F1F1F"/>
          <w:sz w:val="24"/>
          <w:szCs w:val="24"/>
          <w:shd w:val="clear" w:color="auto" w:fill="FFFFFF"/>
        </w:rPr>
        <w:t xml:space="preserve">Wales has </w:t>
      </w:r>
      <w:r w:rsidR="00FE586F">
        <w:rPr>
          <w:rFonts w:ascii="Arial" w:hAnsi="Arial" w:cs="Arial"/>
          <w:color w:val="1F1F1F"/>
          <w:sz w:val="24"/>
          <w:szCs w:val="24"/>
          <w:shd w:val="clear" w:color="auto" w:fill="FFFFFF"/>
        </w:rPr>
        <w:t xml:space="preserve">also </w:t>
      </w:r>
      <w:r w:rsidR="00CF49D2">
        <w:rPr>
          <w:rFonts w:ascii="Arial" w:hAnsi="Arial" w:cs="Arial"/>
          <w:color w:val="1F1F1F"/>
          <w:sz w:val="24"/>
          <w:szCs w:val="24"/>
          <w:shd w:val="clear" w:color="auto" w:fill="FFFFFF"/>
        </w:rPr>
        <w:t>seen substantial increases in child poverty rates over the last six years</w:t>
      </w:r>
      <w:r w:rsidR="00441F97">
        <w:rPr>
          <w:rFonts w:ascii="Arial" w:hAnsi="Arial" w:cs="Arial"/>
          <w:color w:val="1F1F1F"/>
          <w:sz w:val="24"/>
          <w:szCs w:val="24"/>
          <w:shd w:val="clear" w:color="auto" w:fill="FFFFFF"/>
        </w:rPr>
        <w:t xml:space="preserve"> of between 3-6%.</w:t>
      </w:r>
      <w:r w:rsidR="003C0910">
        <w:rPr>
          <w:rFonts w:ascii="Arial" w:hAnsi="Arial" w:cs="Arial"/>
          <w:color w:val="1F1F1F"/>
          <w:sz w:val="24"/>
          <w:szCs w:val="24"/>
          <w:shd w:val="clear" w:color="auto" w:fill="FFFFFF"/>
        </w:rPr>
        <w:t xml:space="preserve"> </w:t>
      </w:r>
    </w:p>
    <w:p w14:paraId="524FBCD6" w14:textId="77777777" w:rsidR="003C0910" w:rsidRDefault="003C0910" w:rsidP="009D63D2">
      <w:pPr>
        <w:pStyle w:val="NoSpacing"/>
        <w:jc w:val="both"/>
        <w:rPr>
          <w:rFonts w:ascii="Arial" w:hAnsi="Arial" w:cs="Arial"/>
          <w:color w:val="1F1F1F"/>
          <w:sz w:val="24"/>
          <w:szCs w:val="24"/>
          <w:shd w:val="clear" w:color="auto" w:fill="FFFFFF"/>
        </w:rPr>
      </w:pPr>
    </w:p>
    <w:p w14:paraId="62A46AC7" w14:textId="78402A1A" w:rsidR="00FA2752" w:rsidRDefault="00FA2752" w:rsidP="009D63D2">
      <w:pPr>
        <w:pStyle w:val="NoSpacing"/>
        <w:jc w:val="both"/>
        <w:rPr>
          <w:rFonts w:ascii="Arial" w:hAnsi="Arial" w:cs="Arial"/>
          <w:color w:val="1F1F1F"/>
          <w:sz w:val="24"/>
          <w:szCs w:val="24"/>
          <w:shd w:val="clear" w:color="auto" w:fill="FFFFFF"/>
        </w:rPr>
      </w:pPr>
      <w:r w:rsidRPr="00D16EA0">
        <w:rPr>
          <w:rFonts w:ascii="Arial" w:hAnsi="Arial" w:cs="Arial"/>
          <w:color w:val="1F1F1F"/>
          <w:sz w:val="24"/>
          <w:szCs w:val="24"/>
          <w:shd w:val="clear" w:color="auto" w:fill="FFFFFF"/>
        </w:rPr>
        <w:t>Children living in a household where no adult is working remain at higher risk of relative income poverty (43%) compared to children living in a working household (26%). However, 81% of children who were living in relative income poverty lived in working households. Lone parent households were most likely to be in relative income poverty (38%). There was a 40% likelihood of people whose head of household comes from a Black, Asian or minority ethnic group living in relative income poverty. This compares to a 22% likelihood for those whose head of household comes from a white ethnic group. 31% of children who lived in a family where there was a disabled person were in relative income poverty compared with 26% of those in families where no-one was disabled.</w:t>
      </w:r>
    </w:p>
    <w:p w14:paraId="3F4BABEC" w14:textId="511C02AF" w:rsidR="002D2D5C" w:rsidRDefault="002D2D5C" w:rsidP="00FA2752">
      <w:pPr>
        <w:pStyle w:val="NoSpacing"/>
        <w:rPr>
          <w:rFonts w:ascii="Arial" w:hAnsi="Arial" w:cs="Arial"/>
          <w:color w:val="1F1F1F"/>
          <w:sz w:val="24"/>
          <w:szCs w:val="24"/>
          <w:shd w:val="clear" w:color="auto" w:fill="FFFFFF"/>
        </w:rPr>
      </w:pPr>
    </w:p>
    <w:p w14:paraId="1A469C9A" w14:textId="77777777" w:rsidR="009C0D2A" w:rsidRPr="00EF3924" w:rsidRDefault="009C0D2A" w:rsidP="009C0D2A">
      <w:pPr>
        <w:spacing w:after="0" w:line="240" w:lineRule="auto"/>
        <w:jc w:val="both"/>
        <w:rPr>
          <w:rFonts w:ascii="Arial" w:hAnsi="Arial" w:cs="Arial"/>
          <w:b/>
          <w:bCs/>
          <w:sz w:val="24"/>
          <w:szCs w:val="24"/>
        </w:rPr>
      </w:pPr>
      <w:r>
        <w:rPr>
          <w:rFonts w:ascii="Arial" w:hAnsi="Arial" w:cs="Arial"/>
          <w:b/>
          <w:bCs/>
          <w:sz w:val="24"/>
          <w:szCs w:val="24"/>
        </w:rPr>
        <w:t>‘How’ do we tackle poverty?</w:t>
      </w:r>
    </w:p>
    <w:p w14:paraId="06E5AAA3" w14:textId="1BCD5B40" w:rsidR="00D34BB9" w:rsidRPr="00D16EA0" w:rsidRDefault="00000D23" w:rsidP="009D63D2">
      <w:pPr>
        <w:pStyle w:val="NoSpacing"/>
        <w:jc w:val="both"/>
        <w:rPr>
          <w:rFonts w:ascii="Arial" w:hAnsi="Arial" w:cs="Arial"/>
          <w:sz w:val="24"/>
          <w:szCs w:val="24"/>
        </w:rPr>
      </w:pPr>
      <w:r>
        <w:rPr>
          <w:rFonts w:ascii="Arial" w:hAnsi="Arial" w:cs="Arial"/>
          <w:sz w:val="24"/>
          <w:szCs w:val="24"/>
        </w:rPr>
        <w:t>Going beyond being able to describe levels of poverty by whatever ‘measure’, the causes of poverty in the UK are well documented and include:</w:t>
      </w:r>
    </w:p>
    <w:p w14:paraId="636FFFA2" w14:textId="25BAA771" w:rsidR="00D34BB9" w:rsidRPr="00D16EA0" w:rsidRDefault="00D34BB9"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Unemployment</w:t>
      </w:r>
      <w:r w:rsidR="00F80940" w:rsidRPr="00D16EA0">
        <w:rPr>
          <w:rFonts w:ascii="Arial" w:hAnsi="Arial" w:cs="Arial"/>
          <w:sz w:val="24"/>
          <w:szCs w:val="24"/>
        </w:rPr>
        <w:t xml:space="preserve"> and low-paid jobs lacking prospects and security (or a lack of jobs)</w:t>
      </w:r>
    </w:p>
    <w:p w14:paraId="61AC1B7F" w14:textId="20431D2B" w:rsidR="00F80940" w:rsidRPr="00D16EA0" w:rsidRDefault="00F80940"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Low levels of skills or education</w:t>
      </w:r>
    </w:p>
    <w:p w14:paraId="4EF0CBFC" w14:textId="4FE643BD" w:rsidR="00F80940" w:rsidRPr="00D16EA0" w:rsidRDefault="00F80940"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An ineffective benefit system</w:t>
      </w:r>
    </w:p>
    <w:p w14:paraId="4C1B4B7A" w14:textId="106A14EB" w:rsidR="00F80940" w:rsidRPr="00D16EA0" w:rsidRDefault="00F80940"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High costs</w:t>
      </w:r>
    </w:p>
    <w:p w14:paraId="3A2817F1" w14:textId="7E173A25" w:rsidR="00F80940" w:rsidRPr="00D16EA0" w:rsidRDefault="00F80940"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 xml:space="preserve">Discrimination </w:t>
      </w:r>
    </w:p>
    <w:p w14:paraId="1A201C52" w14:textId="04977B98" w:rsidR="00F80940" w:rsidRPr="00D16EA0" w:rsidRDefault="00F80940"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Weak relationships</w:t>
      </w:r>
    </w:p>
    <w:p w14:paraId="6E7B5F23" w14:textId="3FED4EDA" w:rsidR="00F80940" w:rsidRPr="00D16EA0" w:rsidRDefault="00F80940" w:rsidP="009D63D2">
      <w:pPr>
        <w:pStyle w:val="ListParagraph"/>
        <w:numPr>
          <w:ilvl w:val="0"/>
          <w:numId w:val="28"/>
        </w:numPr>
        <w:spacing w:after="0" w:line="240" w:lineRule="auto"/>
        <w:jc w:val="both"/>
        <w:rPr>
          <w:rFonts w:ascii="Arial" w:hAnsi="Arial" w:cs="Arial"/>
          <w:sz w:val="24"/>
          <w:szCs w:val="24"/>
        </w:rPr>
      </w:pPr>
      <w:r w:rsidRPr="00D16EA0">
        <w:rPr>
          <w:rFonts w:ascii="Arial" w:hAnsi="Arial" w:cs="Arial"/>
          <w:sz w:val="24"/>
          <w:szCs w:val="24"/>
        </w:rPr>
        <w:t>Abuse, trauma or chaotic lives</w:t>
      </w:r>
    </w:p>
    <w:p w14:paraId="33E0A85F" w14:textId="77777777" w:rsidR="00FA2752" w:rsidRDefault="00FA2752" w:rsidP="009D63D2">
      <w:pPr>
        <w:spacing w:after="0" w:line="240" w:lineRule="auto"/>
        <w:jc w:val="both"/>
        <w:rPr>
          <w:rFonts w:ascii="Arial" w:hAnsi="Arial" w:cs="Arial"/>
          <w:sz w:val="24"/>
          <w:szCs w:val="24"/>
        </w:rPr>
      </w:pPr>
    </w:p>
    <w:p w14:paraId="1A48D01E" w14:textId="5B8C1BCF" w:rsidR="00344392" w:rsidRDefault="00344392" w:rsidP="009D63D2">
      <w:pPr>
        <w:spacing w:after="0" w:line="240" w:lineRule="auto"/>
        <w:jc w:val="both"/>
        <w:rPr>
          <w:rFonts w:ascii="Arial" w:hAnsi="Arial" w:cs="Arial"/>
          <w:sz w:val="24"/>
          <w:szCs w:val="24"/>
        </w:rPr>
      </w:pPr>
      <w:r>
        <w:rPr>
          <w:rFonts w:ascii="Arial" w:hAnsi="Arial" w:cs="Arial"/>
          <w:sz w:val="24"/>
          <w:szCs w:val="24"/>
        </w:rPr>
        <w:t xml:space="preserve">In essence, money matters so anything that increases income has a protective effect. In addition, having savings to fall back on or having people to call on for support can also protect people from some of the worst effects of </w:t>
      </w:r>
      <w:r w:rsidR="00BC3174">
        <w:rPr>
          <w:rFonts w:ascii="Arial" w:hAnsi="Arial" w:cs="Arial"/>
          <w:sz w:val="24"/>
          <w:szCs w:val="24"/>
        </w:rPr>
        <w:t xml:space="preserve">poverty. </w:t>
      </w:r>
      <w:r w:rsidR="00BF5888">
        <w:rPr>
          <w:rFonts w:ascii="Arial" w:hAnsi="Arial" w:cs="Arial"/>
          <w:sz w:val="24"/>
          <w:szCs w:val="24"/>
        </w:rPr>
        <w:t xml:space="preserve">Whilst people are able to move out of different categories / types of poverty, </w:t>
      </w:r>
      <w:r w:rsidR="00792C67">
        <w:rPr>
          <w:rFonts w:ascii="Arial" w:hAnsi="Arial" w:cs="Arial"/>
          <w:sz w:val="24"/>
          <w:szCs w:val="24"/>
        </w:rPr>
        <w:t xml:space="preserve">the rate at which they do varies by different groups of people and certain life events and circumstances greatly increases the likelihood. </w:t>
      </w:r>
    </w:p>
    <w:p w14:paraId="7259A3A7" w14:textId="3EF8A4F1" w:rsidR="006A2F13" w:rsidRDefault="006A2F13" w:rsidP="009D63D2">
      <w:pPr>
        <w:spacing w:after="0" w:line="240" w:lineRule="auto"/>
        <w:jc w:val="both"/>
        <w:rPr>
          <w:rFonts w:ascii="Arial" w:hAnsi="Arial" w:cs="Arial"/>
          <w:sz w:val="24"/>
          <w:szCs w:val="24"/>
        </w:rPr>
      </w:pPr>
    </w:p>
    <w:p w14:paraId="5813DF17" w14:textId="2913C0A0" w:rsidR="00D91BAB" w:rsidRDefault="00B423B8" w:rsidP="00526185">
      <w:pPr>
        <w:spacing w:after="0" w:line="240" w:lineRule="auto"/>
        <w:jc w:val="both"/>
        <w:rPr>
          <w:rFonts w:ascii="Arial" w:hAnsi="Arial" w:cs="Arial"/>
          <w:sz w:val="24"/>
          <w:szCs w:val="24"/>
        </w:rPr>
      </w:pPr>
      <w:r w:rsidRPr="000C1418">
        <w:rPr>
          <w:rFonts w:ascii="Arial" w:hAnsi="Arial" w:cs="Arial"/>
          <w:b/>
          <w:bCs/>
          <w:i/>
          <w:iCs/>
          <w:noProof/>
          <w:sz w:val="24"/>
          <w:szCs w:val="24"/>
          <w:lang w:eastAsia="en-GB"/>
        </w:rPr>
        <w:lastRenderedPageBreak/>
        <w:drawing>
          <wp:anchor distT="0" distB="0" distL="114300" distR="114300" simplePos="0" relativeHeight="251664896" behindDoc="1" locked="0" layoutInCell="1" allowOverlap="1" wp14:anchorId="47041ADE" wp14:editId="1F73C03C">
            <wp:simplePos x="0" y="0"/>
            <wp:positionH relativeFrom="margin">
              <wp:align>right</wp:align>
            </wp:positionH>
            <wp:positionV relativeFrom="paragraph">
              <wp:posOffset>34925</wp:posOffset>
            </wp:positionV>
            <wp:extent cx="3257550" cy="3516630"/>
            <wp:effectExtent l="0" t="0" r="0" b="7620"/>
            <wp:wrapTight wrapText="bothSides">
              <wp:wrapPolygon edited="0">
                <wp:start x="379" y="0"/>
                <wp:lineTo x="0" y="18488"/>
                <wp:lineTo x="10232" y="18722"/>
                <wp:lineTo x="8716" y="21530"/>
                <wp:lineTo x="12758" y="21530"/>
                <wp:lineTo x="11242" y="18722"/>
                <wp:lineTo x="21474" y="18488"/>
                <wp:lineTo x="21221" y="351"/>
                <wp:lineTo x="21095" y="0"/>
                <wp:lineTo x="379" y="0"/>
              </wp:wrapPolygon>
            </wp:wrapTight>
            <wp:docPr id="17442292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57550" cy="3516630"/>
                    </a:xfrm>
                    <a:prstGeom prst="rect">
                      <a:avLst/>
                    </a:prstGeom>
                    <a:noFill/>
                  </pic:spPr>
                </pic:pic>
              </a:graphicData>
            </a:graphic>
            <wp14:sizeRelH relativeFrom="page">
              <wp14:pctWidth>0</wp14:pctWidth>
            </wp14:sizeRelH>
            <wp14:sizeRelV relativeFrom="page">
              <wp14:pctHeight>0</wp14:pctHeight>
            </wp14:sizeRelV>
          </wp:anchor>
        </w:drawing>
      </w:r>
      <w:r w:rsidR="00D91BAB">
        <w:rPr>
          <w:rFonts w:ascii="Arial" w:hAnsi="Arial" w:cs="Arial"/>
          <w:sz w:val="24"/>
          <w:szCs w:val="24"/>
        </w:rPr>
        <w:t xml:space="preserve">When thinking about </w:t>
      </w:r>
      <w:r w:rsidR="00516996">
        <w:rPr>
          <w:rFonts w:ascii="Arial" w:hAnsi="Arial" w:cs="Arial"/>
          <w:sz w:val="24"/>
          <w:szCs w:val="24"/>
        </w:rPr>
        <w:t>‘</w:t>
      </w:r>
      <w:r w:rsidR="00D91BAB">
        <w:rPr>
          <w:rFonts w:ascii="Arial" w:hAnsi="Arial" w:cs="Arial"/>
          <w:sz w:val="24"/>
          <w:szCs w:val="24"/>
        </w:rPr>
        <w:t>p</w:t>
      </w:r>
      <w:r w:rsidR="004D2AF1">
        <w:rPr>
          <w:rFonts w:ascii="Arial" w:hAnsi="Arial" w:cs="Arial"/>
          <w:sz w:val="24"/>
          <w:szCs w:val="24"/>
        </w:rPr>
        <w:t>revention</w:t>
      </w:r>
      <w:r w:rsidR="00516996">
        <w:rPr>
          <w:rFonts w:ascii="Arial" w:hAnsi="Arial" w:cs="Arial"/>
          <w:sz w:val="24"/>
          <w:szCs w:val="24"/>
        </w:rPr>
        <w:t>’</w:t>
      </w:r>
      <w:r w:rsidR="004D2AF1">
        <w:rPr>
          <w:rFonts w:ascii="Arial" w:hAnsi="Arial" w:cs="Arial"/>
          <w:sz w:val="24"/>
          <w:szCs w:val="24"/>
        </w:rPr>
        <w:t xml:space="preserve"> of poverty</w:t>
      </w:r>
      <w:r w:rsidR="00D91BAB">
        <w:rPr>
          <w:rFonts w:ascii="Arial" w:hAnsi="Arial" w:cs="Arial"/>
          <w:sz w:val="24"/>
          <w:szCs w:val="24"/>
        </w:rPr>
        <w:t xml:space="preserve">, it is maybe helpful to </w:t>
      </w:r>
      <w:r w:rsidR="006D267E">
        <w:rPr>
          <w:rFonts w:ascii="Arial" w:hAnsi="Arial" w:cs="Arial"/>
          <w:sz w:val="24"/>
          <w:szCs w:val="24"/>
        </w:rPr>
        <w:t xml:space="preserve">recognise that there are </w:t>
      </w:r>
      <w:r w:rsidR="00D91BAB">
        <w:rPr>
          <w:rFonts w:ascii="Arial" w:hAnsi="Arial" w:cs="Arial"/>
          <w:sz w:val="24"/>
          <w:szCs w:val="24"/>
        </w:rPr>
        <w:t xml:space="preserve">different points along </w:t>
      </w:r>
      <w:r w:rsidR="006D267E">
        <w:rPr>
          <w:rFonts w:ascii="Arial" w:hAnsi="Arial" w:cs="Arial"/>
          <w:sz w:val="24"/>
          <w:szCs w:val="24"/>
        </w:rPr>
        <w:t>a</w:t>
      </w:r>
      <w:r w:rsidR="00D91BAB">
        <w:rPr>
          <w:rFonts w:ascii="Arial" w:hAnsi="Arial" w:cs="Arial"/>
          <w:sz w:val="24"/>
          <w:szCs w:val="24"/>
        </w:rPr>
        <w:t xml:space="preserve"> continuum of financial need</w:t>
      </w:r>
      <w:r w:rsidR="006D267E">
        <w:rPr>
          <w:rFonts w:ascii="Arial" w:hAnsi="Arial" w:cs="Arial"/>
          <w:sz w:val="24"/>
          <w:szCs w:val="24"/>
        </w:rPr>
        <w:t xml:space="preserve"> and that broadly prevention </w:t>
      </w:r>
      <w:r w:rsidR="00FD67DA">
        <w:rPr>
          <w:rFonts w:ascii="Arial" w:hAnsi="Arial" w:cs="Arial"/>
          <w:sz w:val="24"/>
          <w:szCs w:val="24"/>
        </w:rPr>
        <w:t>action</w:t>
      </w:r>
      <w:r w:rsidR="00D93341">
        <w:rPr>
          <w:rFonts w:ascii="Arial" w:hAnsi="Arial" w:cs="Arial"/>
          <w:sz w:val="24"/>
          <w:szCs w:val="24"/>
        </w:rPr>
        <w:t>s</w:t>
      </w:r>
      <w:r w:rsidR="00FD67DA">
        <w:rPr>
          <w:rFonts w:ascii="Arial" w:hAnsi="Arial" w:cs="Arial"/>
          <w:sz w:val="24"/>
          <w:szCs w:val="24"/>
        </w:rPr>
        <w:t xml:space="preserve"> are usually focused on </w:t>
      </w:r>
      <w:r w:rsidR="00D93341">
        <w:rPr>
          <w:rFonts w:ascii="Arial" w:hAnsi="Arial" w:cs="Arial"/>
          <w:sz w:val="24"/>
          <w:szCs w:val="24"/>
        </w:rPr>
        <w:t xml:space="preserve">tackling the root causes, </w:t>
      </w:r>
      <w:r w:rsidR="003D2951">
        <w:rPr>
          <w:rFonts w:ascii="Arial" w:hAnsi="Arial" w:cs="Arial"/>
          <w:sz w:val="24"/>
          <w:szCs w:val="24"/>
        </w:rPr>
        <w:t xml:space="preserve">relieving </w:t>
      </w:r>
      <w:r w:rsidR="00D93341">
        <w:rPr>
          <w:rFonts w:ascii="Arial" w:hAnsi="Arial" w:cs="Arial"/>
          <w:sz w:val="24"/>
          <w:szCs w:val="24"/>
        </w:rPr>
        <w:t xml:space="preserve">the effects of and/or preventing those </w:t>
      </w:r>
      <w:r w:rsidR="005D370E">
        <w:rPr>
          <w:rFonts w:ascii="Arial" w:hAnsi="Arial" w:cs="Arial"/>
          <w:sz w:val="24"/>
          <w:szCs w:val="24"/>
        </w:rPr>
        <w:t xml:space="preserve">who are ‘poor’ </w:t>
      </w:r>
      <w:r w:rsidR="00D93341">
        <w:rPr>
          <w:rFonts w:ascii="Arial" w:hAnsi="Arial" w:cs="Arial"/>
          <w:sz w:val="24"/>
          <w:szCs w:val="24"/>
        </w:rPr>
        <w:t xml:space="preserve">becoming </w:t>
      </w:r>
      <w:r w:rsidR="005D370E">
        <w:rPr>
          <w:rFonts w:ascii="Arial" w:hAnsi="Arial" w:cs="Arial"/>
          <w:sz w:val="24"/>
          <w:szCs w:val="24"/>
        </w:rPr>
        <w:t>‘poorer’</w:t>
      </w:r>
      <w:r w:rsidR="006A1E6F">
        <w:rPr>
          <w:rFonts w:ascii="Arial" w:hAnsi="Arial" w:cs="Arial"/>
          <w:sz w:val="24"/>
          <w:szCs w:val="24"/>
        </w:rPr>
        <w:t xml:space="preserve">. Some examples are </w:t>
      </w:r>
      <w:r w:rsidR="00D90D22">
        <w:rPr>
          <w:rFonts w:ascii="Arial" w:hAnsi="Arial" w:cs="Arial"/>
          <w:sz w:val="24"/>
          <w:szCs w:val="24"/>
        </w:rPr>
        <w:t>shown here.</w:t>
      </w:r>
    </w:p>
    <w:p w14:paraId="77F47F61" w14:textId="3CECDA1A" w:rsidR="00EC2441" w:rsidRDefault="00EC2441" w:rsidP="00526185">
      <w:pPr>
        <w:spacing w:after="0" w:line="240" w:lineRule="auto"/>
        <w:jc w:val="both"/>
        <w:rPr>
          <w:rFonts w:ascii="Arial" w:hAnsi="Arial" w:cs="Arial"/>
          <w:sz w:val="24"/>
          <w:szCs w:val="24"/>
        </w:rPr>
      </w:pPr>
    </w:p>
    <w:p w14:paraId="6C55DC6A" w14:textId="69BD2A1C" w:rsidR="00516996" w:rsidRDefault="0001666C" w:rsidP="00526185">
      <w:pPr>
        <w:spacing w:after="0" w:line="240" w:lineRule="auto"/>
        <w:jc w:val="both"/>
        <w:rPr>
          <w:rFonts w:ascii="Arial" w:hAnsi="Arial" w:cs="Arial"/>
          <w:sz w:val="24"/>
          <w:szCs w:val="24"/>
        </w:rPr>
      </w:pPr>
      <w:r>
        <w:rPr>
          <w:rFonts w:ascii="Arial" w:hAnsi="Arial" w:cs="Arial"/>
          <w:sz w:val="24"/>
          <w:szCs w:val="24"/>
        </w:rPr>
        <w:t>There is often a</w:t>
      </w:r>
      <w:r w:rsidR="003F19DD">
        <w:rPr>
          <w:rFonts w:ascii="Arial" w:hAnsi="Arial" w:cs="Arial"/>
          <w:sz w:val="24"/>
          <w:szCs w:val="24"/>
        </w:rPr>
        <w:t xml:space="preserve"> </w:t>
      </w:r>
      <w:r>
        <w:rPr>
          <w:rFonts w:ascii="Arial" w:hAnsi="Arial" w:cs="Arial"/>
          <w:sz w:val="24"/>
          <w:szCs w:val="24"/>
        </w:rPr>
        <w:t>tension between these two perspectives</w:t>
      </w:r>
      <w:r w:rsidR="00BA7A6B">
        <w:rPr>
          <w:rFonts w:ascii="Arial" w:hAnsi="Arial" w:cs="Arial"/>
          <w:sz w:val="24"/>
          <w:szCs w:val="24"/>
        </w:rPr>
        <w:t xml:space="preserve"> or approaches. </w:t>
      </w:r>
      <w:r w:rsidR="00BA7F8F">
        <w:rPr>
          <w:rFonts w:ascii="Arial" w:hAnsi="Arial" w:cs="Arial"/>
          <w:sz w:val="24"/>
          <w:szCs w:val="24"/>
        </w:rPr>
        <w:t>Those living in poverty face immediate problems as a result of not having enough money and balancing multiple, competing expenses e.g. ‘heating’ o</w:t>
      </w:r>
      <w:r w:rsidR="00663884">
        <w:rPr>
          <w:rFonts w:ascii="Arial" w:hAnsi="Arial" w:cs="Arial"/>
          <w:sz w:val="24"/>
          <w:szCs w:val="24"/>
        </w:rPr>
        <w:t>r</w:t>
      </w:r>
      <w:r w:rsidR="00BA7F8F">
        <w:rPr>
          <w:rFonts w:ascii="Arial" w:hAnsi="Arial" w:cs="Arial"/>
          <w:sz w:val="24"/>
          <w:szCs w:val="24"/>
        </w:rPr>
        <w:t xml:space="preserve"> ‘eating’. </w:t>
      </w:r>
      <w:r w:rsidR="00D72452">
        <w:rPr>
          <w:rFonts w:ascii="Arial" w:hAnsi="Arial" w:cs="Arial"/>
          <w:sz w:val="24"/>
          <w:szCs w:val="24"/>
        </w:rPr>
        <w:t xml:space="preserve">However, we know that poverty </w:t>
      </w:r>
      <w:r w:rsidR="00E52168">
        <w:rPr>
          <w:rFonts w:ascii="Arial" w:hAnsi="Arial" w:cs="Arial"/>
          <w:sz w:val="24"/>
          <w:szCs w:val="24"/>
        </w:rPr>
        <w:t xml:space="preserve">is subject to ‘churn’ with people moving in and out of </w:t>
      </w:r>
      <w:r w:rsidR="00663884">
        <w:rPr>
          <w:rFonts w:ascii="Arial" w:hAnsi="Arial" w:cs="Arial"/>
          <w:sz w:val="24"/>
          <w:szCs w:val="24"/>
        </w:rPr>
        <w:t xml:space="preserve">poverty </w:t>
      </w:r>
      <w:r w:rsidR="00E52168">
        <w:rPr>
          <w:rFonts w:ascii="Arial" w:hAnsi="Arial" w:cs="Arial"/>
          <w:sz w:val="24"/>
          <w:szCs w:val="24"/>
        </w:rPr>
        <w:t xml:space="preserve">from one year to the next. If poverty is to be reduced, then preventing these poverty entries is as important </w:t>
      </w:r>
      <w:r w:rsidR="00491ECB">
        <w:rPr>
          <w:rFonts w:ascii="Arial" w:hAnsi="Arial" w:cs="Arial"/>
          <w:sz w:val="24"/>
          <w:szCs w:val="24"/>
        </w:rPr>
        <w:t xml:space="preserve">as providing relief at the point of crisis. </w:t>
      </w:r>
    </w:p>
    <w:p w14:paraId="6347A8FF" w14:textId="77777777" w:rsidR="00491ECB" w:rsidRDefault="00491ECB" w:rsidP="00526185">
      <w:pPr>
        <w:spacing w:after="0" w:line="240" w:lineRule="auto"/>
        <w:jc w:val="both"/>
        <w:rPr>
          <w:rFonts w:ascii="Arial" w:hAnsi="Arial" w:cs="Arial"/>
          <w:sz w:val="24"/>
          <w:szCs w:val="24"/>
        </w:rPr>
      </w:pPr>
    </w:p>
    <w:p w14:paraId="1A41FC7F" w14:textId="77777777" w:rsidR="00BB3268" w:rsidRDefault="00BB3268" w:rsidP="00526185">
      <w:pPr>
        <w:spacing w:after="0" w:line="240" w:lineRule="auto"/>
        <w:jc w:val="both"/>
        <w:rPr>
          <w:rFonts w:ascii="Arial" w:hAnsi="Arial" w:cs="Arial"/>
          <w:sz w:val="24"/>
          <w:szCs w:val="24"/>
        </w:rPr>
      </w:pPr>
    </w:p>
    <w:p w14:paraId="404B2035" w14:textId="7229FAE2" w:rsidR="001E327B" w:rsidRDefault="003A20C3" w:rsidP="00526185">
      <w:pPr>
        <w:spacing w:after="0" w:line="240" w:lineRule="auto"/>
        <w:jc w:val="both"/>
        <w:rPr>
          <w:rFonts w:ascii="Arial" w:hAnsi="Arial" w:cs="Arial"/>
          <w:sz w:val="24"/>
          <w:szCs w:val="24"/>
        </w:rPr>
      </w:pPr>
      <w:r>
        <w:rPr>
          <w:rFonts w:ascii="Arial" w:hAnsi="Arial" w:cs="Arial"/>
          <w:sz w:val="24"/>
          <w:szCs w:val="24"/>
        </w:rPr>
        <w:t xml:space="preserve">While work reduces the risk of poverty, incomes are often not sufficient to allow someone to </w:t>
      </w:r>
      <w:r w:rsidR="00147B09">
        <w:rPr>
          <w:rFonts w:ascii="Arial" w:hAnsi="Arial" w:cs="Arial"/>
          <w:sz w:val="24"/>
          <w:szCs w:val="24"/>
        </w:rPr>
        <w:t>escape</w:t>
      </w:r>
      <w:r>
        <w:rPr>
          <w:rFonts w:ascii="Arial" w:hAnsi="Arial" w:cs="Arial"/>
          <w:sz w:val="24"/>
          <w:szCs w:val="24"/>
        </w:rPr>
        <w:t xml:space="preserve"> from poverty. </w:t>
      </w:r>
      <w:r w:rsidR="00ED26AC">
        <w:rPr>
          <w:rFonts w:ascii="Arial" w:hAnsi="Arial" w:cs="Arial"/>
          <w:sz w:val="24"/>
          <w:szCs w:val="24"/>
        </w:rPr>
        <w:t>This i</w:t>
      </w:r>
      <w:r w:rsidR="00926539">
        <w:rPr>
          <w:rFonts w:ascii="Arial" w:hAnsi="Arial" w:cs="Arial"/>
          <w:sz w:val="24"/>
          <w:szCs w:val="24"/>
        </w:rPr>
        <w:t>s reflected in the high rates of in-work poverty</w:t>
      </w:r>
      <w:r w:rsidR="0077098B">
        <w:rPr>
          <w:rFonts w:ascii="Arial" w:hAnsi="Arial" w:cs="Arial"/>
          <w:sz w:val="24"/>
          <w:szCs w:val="24"/>
        </w:rPr>
        <w:t>,</w:t>
      </w:r>
      <w:r w:rsidR="00926539">
        <w:rPr>
          <w:rFonts w:ascii="Arial" w:hAnsi="Arial" w:cs="Arial"/>
          <w:sz w:val="24"/>
          <w:szCs w:val="24"/>
        </w:rPr>
        <w:t xml:space="preserve"> with Wales and the North of England seeing the highest rises outside of London </w:t>
      </w:r>
      <w:r w:rsidR="0049095F">
        <w:rPr>
          <w:rFonts w:ascii="Arial" w:hAnsi="Arial" w:cs="Arial"/>
          <w:sz w:val="24"/>
          <w:szCs w:val="24"/>
        </w:rPr>
        <w:t xml:space="preserve">in </w:t>
      </w:r>
      <w:r w:rsidR="00DC55C1">
        <w:rPr>
          <w:rFonts w:ascii="Arial" w:hAnsi="Arial" w:cs="Arial"/>
          <w:sz w:val="24"/>
          <w:szCs w:val="24"/>
        </w:rPr>
        <w:t>2021</w:t>
      </w:r>
      <w:r w:rsidR="0049095F">
        <w:rPr>
          <w:rFonts w:ascii="Arial" w:hAnsi="Arial" w:cs="Arial"/>
          <w:sz w:val="24"/>
          <w:szCs w:val="24"/>
        </w:rPr>
        <w:t>. This is in part fuelled by the proliferation of precarious w</w:t>
      </w:r>
      <w:r w:rsidR="004B425B">
        <w:rPr>
          <w:rFonts w:ascii="Arial" w:hAnsi="Arial" w:cs="Arial"/>
          <w:sz w:val="24"/>
          <w:szCs w:val="24"/>
        </w:rPr>
        <w:t xml:space="preserve">ork, especially amongst the young. </w:t>
      </w:r>
      <w:r w:rsidR="004D232B">
        <w:rPr>
          <w:rFonts w:ascii="Arial" w:hAnsi="Arial" w:cs="Arial"/>
          <w:sz w:val="24"/>
          <w:szCs w:val="24"/>
        </w:rPr>
        <w:t>In 2020-21</w:t>
      </w:r>
      <w:r w:rsidR="001F048E">
        <w:rPr>
          <w:rFonts w:ascii="Arial" w:hAnsi="Arial" w:cs="Arial"/>
          <w:sz w:val="24"/>
          <w:szCs w:val="24"/>
        </w:rPr>
        <w:t>, 61% of working-age adults in poverty lived in a household where at least one adult was working.</w:t>
      </w:r>
      <w:r w:rsidR="00B510A5">
        <w:rPr>
          <w:rFonts w:ascii="Arial" w:hAnsi="Arial" w:cs="Arial"/>
          <w:sz w:val="24"/>
          <w:szCs w:val="24"/>
        </w:rPr>
        <w:t xml:space="preserve"> </w:t>
      </w:r>
      <w:r w:rsidR="001F048E">
        <w:rPr>
          <w:rFonts w:ascii="Arial" w:hAnsi="Arial" w:cs="Arial"/>
          <w:sz w:val="24"/>
          <w:szCs w:val="24"/>
        </w:rPr>
        <w:t xml:space="preserve"> </w:t>
      </w:r>
      <w:r w:rsidR="001E327B">
        <w:rPr>
          <w:noProof/>
          <w:lang w:eastAsia="en-GB"/>
        </w:rPr>
        <w:drawing>
          <wp:anchor distT="0" distB="0" distL="114300" distR="114300" simplePos="0" relativeHeight="251665920" behindDoc="1" locked="0" layoutInCell="1" allowOverlap="1" wp14:anchorId="04E38204" wp14:editId="03249CFC">
            <wp:simplePos x="0" y="0"/>
            <wp:positionH relativeFrom="margin">
              <wp:align>left</wp:align>
            </wp:positionH>
            <wp:positionV relativeFrom="paragraph">
              <wp:posOffset>0</wp:posOffset>
            </wp:positionV>
            <wp:extent cx="3206750" cy="2085975"/>
            <wp:effectExtent l="0" t="0" r="0" b="0"/>
            <wp:wrapTight wrapText="bothSides">
              <wp:wrapPolygon edited="0">
                <wp:start x="0" y="0"/>
                <wp:lineTo x="0" y="21304"/>
                <wp:lineTo x="21429" y="21304"/>
                <wp:lineTo x="21429" y="0"/>
                <wp:lineTo x="0" y="0"/>
              </wp:wrapPolygon>
            </wp:wrapTight>
            <wp:docPr id="120796208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962080" name="Picture 1" descr="A screenshot of a computer&#10;&#10;Description automatically generated"/>
                    <pic:cNvPicPr/>
                  </pic:nvPicPr>
                  <pic:blipFill rotWithShape="1">
                    <a:blip r:embed="rId20" cstate="print">
                      <a:extLst>
                        <a:ext uri="{28A0092B-C50C-407E-A947-70E740481C1C}">
                          <a14:useLocalDpi xmlns:a14="http://schemas.microsoft.com/office/drawing/2010/main" val="0"/>
                        </a:ext>
                      </a:extLst>
                    </a:blip>
                    <a:srcRect l="10319" t="28023" r="63023" b="10326"/>
                    <a:stretch/>
                  </pic:blipFill>
                  <pic:spPr bwMode="auto">
                    <a:xfrm>
                      <a:off x="0" y="0"/>
                      <a:ext cx="3207190" cy="208611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215E">
        <w:rPr>
          <w:rFonts w:ascii="Arial" w:hAnsi="Arial" w:cs="Arial"/>
          <w:sz w:val="24"/>
          <w:szCs w:val="24"/>
        </w:rPr>
        <w:t xml:space="preserve">Poverty rates for part time workers was double that for full time workers (18% vs 9%) and </w:t>
      </w:r>
      <w:r w:rsidR="00000722">
        <w:rPr>
          <w:rFonts w:ascii="Arial" w:hAnsi="Arial" w:cs="Arial"/>
          <w:sz w:val="24"/>
          <w:szCs w:val="24"/>
        </w:rPr>
        <w:t>self-employed</w:t>
      </w:r>
      <w:r w:rsidR="00CB215E">
        <w:rPr>
          <w:rFonts w:ascii="Arial" w:hAnsi="Arial" w:cs="Arial"/>
          <w:sz w:val="24"/>
          <w:szCs w:val="24"/>
        </w:rPr>
        <w:t xml:space="preserve"> workers were twice as likely to be in poverty than employees (21% vs 10%).</w:t>
      </w:r>
      <w:r w:rsidR="009B0051">
        <w:rPr>
          <w:rFonts w:ascii="Arial" w:hAnsi="Arial" w:cs="Arial"/>
          <w:sz w:val="24"/>
          <w:szCs w:val="24"/>
        </w:rPr>
        <w:t xml:space="preserve"> </w:t>
      </w:r>
    </w:p>
    <w:p w14:paraId="546CF223" w14:textId="13896FD8" w:rsidR="002B11E0" w:rsidRDefault="002B11E0" w:rsidP="00526185">
      <w:pPr>
        <w:spacing w:after="0" w:line="240" w:lineRule="auto"/>
        <w:jc w:val="both"/>
        <w:rPr>
          <w:rFonts w:ascii="Arial" w:hAnsi="Arial" w:cs="Arial"/>
          <w:sz w:val="24"/>
          <w:szCs w:val="24"/>
        </w:rPr>
      </w:pPr>
    </w:p>
    <w:p w14:paraId="0BC5802B" w14:textId="48CB1BAE" w:rsidR="002B3645" w:rsidRDefault="009B0051" w:rsidP="00526185">
      <w:pPr>
        <w:spacing w:after="0" w:line="240" w:lineRule="auto"/>
        <w:jc w:val="both"/>
        <w:rPr>
          <w:rFonts w:ascii="Arial" w:hAnsi="Arial" w:cs="Arial"/>
          <w:sz w:val="24"/>
          <w:szCs w:val="24"/>
        </w:rPr>
      </w:pPr>
      <w:r>
        <w:rPr>
          <w:rFonts w:ascii="Arial" w:hAnsi="Arial" w:cs="Arial"/>
          <w:sz w:val="24"/>
          <w:szCs w:val="24"/>
        </w:rPr>
        <w:t>When looking by sector, workers in the wholesale and retail trade / repair of motor vehicles has the highest rates at 18%</w:t>
      </w:r>
      <w:r w:rsidR="00430D66">
        <w:rPr>
          <w:rFonts w:ascii="Arial" w:hAnsi="Arial" w:cs="Arial"/>
          <w:sz w:val="24"/>
          <w:szCs w:val="24"/>
        </w:rPr>
        <w:t xml:space="preserve"> followed closely by accommodation and food services 16% and administrative and support activities 15%.</w:t>
      </w:r>
      <w:r w:rsidR="00194218">
        <w:rPr>
          <w:rFonts w:ascii="Arial" w:hAnsi="Arial" w:cs="Arial"/>
          <w:sz w:val="24"/>
          <w:szCs w:val="24"/>
        </w:rPr>
        <w:t xml:space="preserve"> </w:t>
      </w:r>
      <w:r w:rsidR="00BB1395">
        <w:rPr>
          <w:rFonts w:ascii="Arial" w:hAnsi="Arial" w:cs="Arial"/>
          <w:sz w:val="24"/>
          <w:szCs w:val="24"/>
        </w:rPr>
        <w:t>Wales had</w:t>
      </w:r>
      <w:r w:rsidR="00B56527">
        <w:rPr>
          <w:rFonts w:ascii="Arial" w:hAnsi="Arial" w:cs="Arial"/>
          <w:sz w:val="24"/>
          <w:szCs w:val="24"/>
        </w:rPr>
        <w:t xml:space="preserve"> one of</w:t>
      </w:r>
      <w:r w:rsidR="00BB1395">
        <w:rPr>
          <w:rFonts w:ascii="Arial" w:hAnsi="Arial" w:cs="Arial"/>
          <w:sz w:val="24"/>
          <w:szCs w:val="24"/>
        </w:rPr>
        <w:t xml:space="preserve"> the highest rate</w:t>
      </w:r>
      <w:r w:rsidR="00B56527">
        <w:rPr>
          <w:rFonts w:ascii="Arial" w:hAnsi="Arial" w:cs="Arial"/>
          <w:sz w:val="24"/>
          <w:szCs w:val="24"/>
        </w:rPr>
        <w:t>s</w:t>
      </w:r>
      <w:r w:rsidR="00BB1395">
        <w:rPr>
          <w:rFonts w:ascii="Arial" w:hAnsi="Arial" w:cs="Arial"/>
          <w:sz w:val="24"/>
          <w:szCs w:val="24"/>
        </w:rPr>
        <w:t xml:space="preserve"> of</w:t>
      </w:r>
      <w:r w:rsidR="00B56527">
        <w:rPr>
          <w:rFonts w:ascii="Arial" w:hAnsi="Arial" w:cs="Arial"/>
          <w:sz w:val="24"/>
          <w:szCs w:val="24"/>
        </w:rPr>
        <w:t xml:space="preserve"> poverty for working age adults </w:t>
      </w:r>
      <w:r w:rsidR="00BA0CF8">
        <w:rPr>
          <w:rFonts w:ascii="Arial" w:hAnsi="Arial" w:cs="Arial"/>
          <w:sz w:val="24"/>
          <w:szCs w:val="24"/>
        </w:rPr>
        <w:t xml:space="preserve">across all four nations </w:t>
      </w:r>
      <w:r w:rsidR="00B56527">
        <w:rPr>
          <w:rFonts w:ascii="Arial" w:hAnsi="Arial" w:cs="Arial"/>
          <w:sz w:val="24"/>
          <w:szCs w:val="24"/>
        </w:rPr>
        <w:t xml:space="preserve">at 1 in 6. </w:t>
      </w:r>
    </w:p>
    <w:p w14:paraId="20B1E6BA" w14:textId="345E85C1" w:rsidR="001E327B" w:rsidRDefault="001E327B" w:rsidP="00526185">
      <w:pPr>
        <w:spacing w:after="0" w:line="240" w:lineRule="auto"/>
        <w:jc w:val="both"/>
        <w:rPr>
          <w:rFonts w:ascii="Arial" w:hAnsi="Arial" w:cs="Arial"/>
          <w:sz w:val="24"/>
          <w:szCs w:val="24"/>
        </w:rPr>
      </w:pPr>
    </w:p>
    <w:p w14:paraId="584BAA9D" w14:textId="2CCDE5B9" w:rsidR="00C57B8C" w:rsidRDefault="00A1268E" w:rsidP="00526185">
      <w:pPr>
        <w:spacing w:after="0" w:line="240" w:lineRule="auto"/>
        <w:jc w:val="both"/>
        <w:rPr>
          <w:rFonts w:ascii="Arial" w:hAnsi="Arial" w:cs="Arial"/>
          <w:sz w:val="24"/>
          <w:szCs w:val="24"/>
        </w:rPr>
      </w:pPr>
      <w:r>
        <w:rPr>
          <w:rFonts w:ascii="Arial" w:hAnsi="Arial" w:cs="Arial"/>
          <w:sz w:val="24"/>
          <w:szCs w:val="24"/>
        </w:rPr>
        <w:t>These trends demons</w:t>
      </w:r>
      <w:r w:rsidR="00CE1BA4">
        <w:rPr>
          <w:rFonts w:ascii="Arial" w:hAnsi="Arial" w:cs="Arial"/>
          <w:sz w:val="24"/>
          <w:szCs w:val="24"/>
        </w:rPr>
        <w:t xml:space="preserve">trate that more needs to be done but we cannot neglect the role that paid work does and should have in lifting people out of poverty and </w:t>
      </w:r>
      <w:r w:rsidR="00B61D91">
        <w:rPr>
          <w:rFonts w:ascii="Arial" w:hAnsi="Arial" w:cs="Arial"/>
          <w:sz w:val="24"/>
          <w:szCs w:val="24"/>
        </w:rPr>
        <w:t xml:space="preserve">maintaining living standards above the poverty line. </w:t>
      </w:r>
      <w:r w:rsidR="00B779C5">
        <w:rPr>
          <w:rFonts w:ascii="Arial" w:hAnsi="Arial" w:cs="Arial"/>
          <w:sz w:val="24"/>
          <w:szCs w:val="24"/>
        </w:rPr>
        <w:t>There are a number of people for whom work fails to lift them</w:t>
      </w:r>
      <w:r w:rsidR="00042759">
        <w:rPr>
          <w:rFonts w:ascii="Arial" w:hAnsi="Arial" w:cs="Arial"/>
          <w:sz w:val="24"/>
          <w:szCs w:val="24"/>
        </w:rPr>
        <w:t xml:space="preserve"> above the poverty line and for some taking on more paid work simply isn’t an option e.g. they are in </w:t>
      </w:r>
      <w:r w:rsidR="006A2E23">
        <w:rPr>
          <w:rFonts w:ascii="Arial" w:hAnsi="Arial" w:cs="Arial"/>
          <w:sz w:val="24"/>
          <w:szCs w:val="24"/>
        </w:rPr>
        <w:t>fulltime work; looking after children or other family members etc. Hence, whilst it cannot be the only pathway out of poverty, s</w:t>
      </w:r>
      <w:r w:rsidR="00B61D91">
        <w:rPr>
          <w:rFonts w:ascii="Arial" w:hAnsi="Arial" w:cs="Arial"/>
          <w:sz w:val="24"/>
          <w:szCs w:val="24"/>
        </w:rPr>
        <w:t>upporting the creation of well-paid jobs is of fundamental importance,</w:t>
      </w:r>
      <w:r w:rsidR="00C57B8C">
        <w:rPr>
          <w:rFonts w:ascii="Arial" w:hAnsi="Arial" w:cs="Arial"/>
          <w:sz w:val="24"/>
          <w:szCs w:val="24"/>
        </w:rPr>
        <w:t xml:space="preserve"> especially as an ‘anchor’ institution with a large footprint and </w:t>
      </w:r>
      <w:r w:rsidR="00421CA6">
        <w:rPr>
          <w:rFonts w:ascii="Arial" w:hAnsi="Arial" w:cs="Arial"/>
          <w:sz w:val="24"/>
          <w:szCs w:val="24"/>
        </w:rPr>
        <w:t xml:space="preserve">the </w:t>
      </w:r>
      <w:r w:rsidR="00C57B8C">
        <w:rPr>
          <w:rFonts w:ascii="Arial" w:hAnsi="Arial" w:cs="Arial"/>
          <w:sz w:val="24"/>
          <w:szCs w:val="24"/>
        </w:rPr>
        <w:t xml:space="preserve">role </w:t>
      </w:r>
      <w:r w:rsidR="00D84FE3">
        <w:rPr>
          <w:rFonts w:ascii="Arial" w:hAnsi="Arial" w:cs="Arial"/>
          <w:sz w:val="24"/>
          <w:szCs w:val="24"/>
        </w:rPr>
        <w:t xml:space="preserve">we can play </w:t>
      </w:r>
      <w:r w:rsidR="00C57B8C">
        <w:rPr>
          <w:rFonts w:ascii="Arial" w:hAnsi="Arial" w:cs="Arial"/>
          <w:sz w:val="24"/>
          <w:szCs w:val="24"/>
        </w:rPr>
        <w:t xml:space="preserve">in shaping local labour markets. </w:t>
      </w:r>
    </w:p>
    <w:p w14:paraId="56707D9D" w14:textId="465FB7EB" w:rsidR="002B3645" w:rsidRDefault="00CE1BA4" w:rsidP="00526185">
      <w:pPr>
        <w:spacing w:after="0" w:line="240" w:lineRule="auto"/>
        <w:jc w:val="both"/>
        <w:rPr>
          <w:rFonts w:ascii="Arial" w:hAnsi="Arial" w:cs="Arial"/>
          <w:sz w:val="24"/>
          <w:szCs w:val="24"/>
        </w:rPr>
      </w:pPr>
      <w:r>
        <w:rPr>
          <w:rFonts w:ascii="Arial" w:hAnsi="Arial" w:cs="Arial"/>
          <w:sz w:val="24"/>
          <w:szCs w:val="24"/>
        </w:rPr>
        <w:t xml:space="preserve"> </w:t>
      </w:r>
    </w:p>
    <w:p w14:paraId="3C2979D7" w14:textId="73E69971" w:rsidR="00A37074" w:rsidRDefault="00B43DA8" w:rsidP="00526185">
      <w:pPr>
        <w:spacing w:after="0" w:line="240" w:lineRule="auto"/>
        <w:jc w:val="both"/>
        <w:rPr>
          <w:rFonts w:ascii="Arial" w:hAnsi="Arial" w:cs="Arial"/>
          <w:sz w:val="24"/>
          <w:szCs w:val="24"/>
        </w:rPr>
      </w:pPr>
      <w:r>
        <w:rPr>
          <w:rFonts w:ascii="Arial" w:hAnsi="Arial" w:cs="Arial"/>
          <w:sz w:val="24"/>
          <w:szCs w:val="24"/>
        </w:rPr>
        <w:t>Several of the challenges faced by people living</w:t>
      </w:r>
      <w:r w:rsidR="002B3645">
        <w:rPr>
          <w:rFonts w:ascii="Arial" w:hAnsi="Arial" w:cs="Arial"/>
          <w:sz w:val="24"/>
          <w:szCs w:val="24"/>
        </w:rPr>
        <w:t xml:space="preserve"> i</w:t>
      </w:r>
      <w:r>
        <w:rPr>
          <w:rFonts w:ascii="Arial" w:hAnsi="Arial" w:cs="Arial"/>
          <w:sz w:val="24"/>
          <w:szCs w:val="24"/>
        </w:rPr>
        <w:t>n poverty or social exclusion in Wales relate to where they live.</w:t>
      </w:r>
      <w:r w:rsidR="002B3645">
        <w:rPr>
          <w:rFonts w:ascii="Arial" w:hAnsi="Arial" w:cs="Arial"/>
          <w:sz w:val="24"/>
          <w:szCs w:val="24"/>
        </w:rPr>
        <w:t xml:space="preserve"> </w:t>
      </w:r>
      <w:r w:rsidR="00D355A9">
        <w:rPr>
          <w:rFonts w:ascii="Arial" w:hAnsi="Arial" w:cs="Arial"/>
          <w:sz w:val="24"/>
          <w:szCs w:val="24"/>
        </w:rPr>
        <w:t>Local costs of living, affordability of good quality housing,</w:t>
      </w:r>
      <w:r w:rsidR="002B3645">
        <w:rPr>
          <w:rFonts w:ascii="Arial" w:hAnsi="Arial" w:cs="Arial"/>
          <w:sz w:val="24"/>
          <w:szCs w:val="24"/>
        </w:rPr>
        <w:t xml:space="preserve"> </w:t>
      </w:r>
      <w:r w:rsidR="00D355A9">
        <w:rPr>
          <w:rFonts w:ascii="Arial" w:hAnsi="Arial" w:cs="Arial"/>
          <w:sz w:val="24"/>
          <w:szCs w:val="24"/>
        </w:rPr>
        <w:t>levels of crime, adequate employment, education and training all affect people’s quality of life</w:t>
      </w:r>
      <w:r w:rsidR="00A606A2">
        <w:rPr>
          <w:rFonts w:ascii="Arial" w:hAnsi="Arial" w:cs="Arial"/>
          <w:sz w:val="24"/>
          <w:szCs w:val="24"/>
        </w:rPr>
        <w:t xml:space="preserve">, can entrench social exclusion and pose challenges to escaping poverty. Hence anti-poverty interventions need to consider how to foster enabling environments, tackling barriers to progression and improving conditions and opportunities where people live. </w:t>
      </w:r>
    </w:p>
    <w:p w14:paraId="4E5CD3AE" w14:textId="616509A6" w:rsidR="00A37074" w:rsidRDefault="00A37074" w:rsidP="00526185">
      <w:pPr>
        <w:spacing w:after="0" w:line="240" w:lineRule="auto"/>
        <w:jc w:val="both"/>
        <w:rPr>
          <w:rFonts w:ascii="Arial" w:hAnsi="Arial" w:cs="Arial"/>
          <w:sz w:val="24"/>
          <w:szCs w:val="24"/>
        </w:rPr>
      </w:pPr>
    </w:p>
    <w:p w14:paraId="4792813C" w14:textId="2DF83D44" w:rsidR="00491ECB" w:rsidRDefault="00A37074" w:rsidP="00526185">
      <w:pPr>
        <w:spacing w:after="0" w:line="240" w:lineRule="auto"/>
        <w:jc w:val="both"/>
        <w:rPr>
          <w:rFonts w:ascii="Arial" w:hAnsi="Arial" w:cs="Arial"/>
          <w:sz w:val="24"/>
          <w:szCs w:val="24"/>
        </w:rPr>
      </w:pPr>
      <w:r>
        <w:rPr>
          <w:rFonts w:ascii="Arial" w:hAnsi="Arial" w:cs="Arial"/>
          <w:sz w:val="24"/>
          <w:szCs w:val="24"/>
        </w:rPr>
        <w:lastRenderedPageBreak/>
        <w:t xml:space="preserve">The idea that place-based policies are important to tackle poverty is not new. Interventions aimed at </w:t>
      </w:r>
      <w:r w:rsidR="00900B31">
        <w:rPr>
          <w:rFonts w:ascii="Arial" w:hAnsi="Arial" w:cs="Arial"/>
          <w:sz w:val="24"/>
          <w:szCs w:val="24"/>
        </w:rPr>
        <w:t>boosting local economies, improv</w:t>
      </w:r>
      <w:r w:rsidR="0077098B">
        <w:rPr>
          <w:rFonts w:ascii="Arial" w:hAnsi="Arial" w:cs="Arial"/>
          <w:sz w:val="24"/>
          <w:szCs w:val="24"/>
        </w:rPr>
        <w:t>ing</w:t>
      </w:r>
      <w:r w:rsidR="00900B31">
        <w:rPr>
          <w:rFonts w:ascii="Arial" w:hAnsi="Arial" w:cs="Arial"/>
          <w:sz w:val="24"/>
          <w:szCs w:val="24"/>
        </w:rPr>
        <w:t xml:space="preserve"> physical environments</w:t>
      </w:r>
      <w:r w:rsidR="00A11BED">
        <w:rPr>
          <w:rFonts w:ascii="Arial" w:hAnsi="Arial" w:cs="Arial"/>
          <w:sz w:val="24"/>
          <w:szCs w:val="24"/>
        </w:rPr>
        <w:t xml:space="preserve">, </w:t>
      </w:r>
      <w:r w:rsidR="0077098B">
        <w:rPr>
          <w:rFonts w:ascii="Arial" w:hAnsi="Arial" w:cs="Arial"/>
          <w:sz w:val="24"/>
          <w:szCs w:val="24"/>
        </w:rPr>
        <w:t xml:space="preserve">or </w:t>
      </w:r>
      <w:r w:rsidR="00A11BED">
        <w:rPr>
          <w:rFonts w:ascii="Arial" w:hAnsi="Arial" w:cs="Arial"/>
          <w:sz w:val="24"/>
          <w:szCs w:val="24"/>
        </w:rPr>
        <w:t xml:space="preserve">revitalising town centres have not always benefitted those most in need. </w:t>
      </w:r>
      <w:r w:rsidR="00796AB6">
        <w:rPr>
          <w:rFonts w:ascii="Arial" w:hAnsi="Arial" w:cs="Arial"/>
          <w:sz w:val="24"/>
          <w:szCs w:val="24"/>
        </w:rPr>
        <w:t xml:space="preserve">It has sometimes led to unintended consequences of gentrification of deprived areas and displacement of disadvantaged </w:t>
      </w:r>
      <w:r w:rsidR="00C250AE">
        <w:rPr>
          <w:rFonts w:ascii="Arial" w:hAnsi="Arial" w:cs="Arial"/>
          <w:sz w:val="24"/>
          <w:szCs w:val="24"/>
        </w:rPr>
        <w:t>residents</w:t>
      </w:r>
      <w:r w:rsidR="00796AB6">
        <w:rPr>
          <w:rFonts w:ascii="Arial" w:hAnsi="Arial" w:cs="Arial"/>
          <w:sz w:val="24"/>
          <w:szCs w:val="24"/>
        </w:rPr>
        <w:t xml:space="preserve"> and local businesses. </w:t>
      </w:r>
      <w:r w:rsidR="00C250AE">
        <w:rPr>
          <w:rFonts w:ascii="Arial" w:hAnsi="Arial" w:cs="Arial"/>
          <w:sz w:val="24"/>
          <w:szCs w:val="24"/>
        </w:rPr>
        <w:t xml:space="preserve">Yet their local community, including family and friends, </w:t>
      </w:r>
      <w:r w:rsidR="0077098B">
        <w:rPr>
          <w:rFonts w:ascii="Arial" w:hAnsi="Arial" w:cs="Arial"/>
          <w:sz w:val="24"/>
          <w:szCs w:val="24"/>
        </w:rPr>
        <w:t>is</w:t>
      </w:r>
      <w:r w:rsidR="00C250AE">
        <w:rPr>
          <w:rFonts w:ascii="Arial" w:hAnsi="Arial" w:cs="Arial"/>
          <w:sz w:val="24"/>
          <w:szCs w:val="24"/>
        </w:rPr>
        <w:t xml:space="preserve"> a vital source of both financial and non-financial support. Disrupting these networks can make people more vulnerable and exacerbate the hardships that they experience. </w:t>
      </w:r>
    </w:p>
    <w:p w14:paraId="4F9F5DE1" w14:textId="2627CFA0" w:rsidR="00C250AE" w:rsidRDefault="00C250AE" w:rsidP="00526185">
      <w:pPr>
        <w:spacing w:after="0" w:line="240" w:lineRule="auto"/>
        <w:jc w:val="both"/>
        <w:rPr>
          <w:rFonts w:ascii="Arial" w:hAnsi="Arial" w:cs="Arial"/>
          <w:sz w:val="24"/>
          <w:szCs w:val="24"/>
        </w:rPr>
      </w:pPr>
    </w:p>
    <w:p w14:paraId="3E0D9654" w14:textId="2B01A1BF" w:rsidR="00E31379" w:rsidRDefault="00D00D2E" w:rsidP="00526185">
      <w:pPr>
        <w:spacing w:after="0" w:line="240" w:lineRule="auto"/>
        <w:jc w:val="both"/>
        <w:rPr>
          <w:rFonts w:ascii="Arial" w:hAnsi="Arial" w:cs="Arial"/>
          <w:sz w:val="24"/>
          <w:szCs w:val="24"/>
        </w:rPr>
      </w:pPr>
      <w:r>
        <w:rPr>
          <w:rFonts w:ascii="Arial" w:hAnsi="Arial" w:cs="Arial"/>
          <w:sz w:val="24"/>
          <w:szCs w:val="24"/>
        </w:rPr>
        <w:t>Fostering an enabling environment</w:t>
      </w:r>
      <w:r w:rsidR="00DA72F3">
        <w:rPr>
          <w:rFonts w:ascii="Arial" w:hAnsi="Arial" w:cs="Arial"/>
          <w:sz w:val="24"/>
          <w:szCs w:val="24"/>
        </w:rPr>
        <w:t xml:space="preserve"> requires a range of interconnected policy areas e.g. addressing the availability, affordability and accessibility of transport. </w:t>
      </w:r>
      <w:r w:rsidR="00893E8B">
        <w:rPr>
          <w:rFonts w:ascii="Arial" w:hAnsi="Arial" w:cs="Arial"/>
          <w:sz w:val="24"/>
          <w:szCs w:val="24"/>
        </w:rPr>
        <w:t xml:space="preserve">Policies need to focus on public transport and integration of different types of transport provision. </w:t>
      </w:r>
      <w:r w:rsidR="001C21AB">
        <w:rPr>
          <w:rFonts w:ascii="Arial" w:hAnsi="Arial" w:cs="Arial"/>
          <w:sz w:val="24"/>
          <w:szCs w:val="24"/>
        </w:rPr>
        <w:t>Housing is another key area as the cost of housing is the single largest regular outgoing for the majority of households</w:t>
      </w:r>
      <w:r w:rsidR="00FA1DF3">
        <w:rPr>
          <w:rFonts w:ascii="Arial" w:hAnsi="Arial" w:cs="Arial"/>
          <w:sz w:val="24"/>
          <w:szCs w:val="24"/>
        </w:rPr>
        <w:t xml:space="preserve"> and any increases can impact heavily on already stretched finances. </w:t>
      </w:r>
      <w:r w:rsidR="001A175F">
        <w:rPr>
          <w:rFonts w:ascii="Arial" w:hAnsi="Arial" w:cs="Arial"/>
          <w:sz w:val="24"/>
          <w:szCs w:val="24"/>
        </w:rPr>
        <w:t>Prioritising social housing provision to ensure it is affordable, secure and high quality</w:t>
      </w:r>
      <w:r w:rsidR="00D34FD4">
        <w:rPr>
          <w:rFonts w:ascii="Arial" w:hAnsi="Arial" w:cs="Arial"/>
          <w:sz w:val="24"/>
          <w:szCs w:val="24"/>
        </w:rPr>
        <w:t xml:space="preserve"> and promoting regulation, quality standards and tenant protection in the private sector are</w:t>
      </w:r>
      <w:r w:rsidR="00EF1ED5">
        <w:rPr>
          <w:rFonts w:ascii="Arial" w:hAnsi="Arial" w:cs="Arial"/>
          <w:sz w:val="24"/>
          <w:szCs w:val="24"/>
        </w:rPr>
        <w:t xml:space="preserve"> actions that </w:t>
      </w:r>
      <w:r w:rsidR="00E31379">
        <w:rPr>
          <w:rFonts w:ascii="Arial" w:hAnsi="Arial" w:cs="Arial"/>
          <w:sz w:val="24"/>
          <w:szCs w:val="24"/>
        </w:rPr>
        <w:t xml:space="preserve">show promise in preventing poverty. </w:t>
      </w:r>
    </w:p>
    <w:p w14:paraId="471B37DD" w14:textId="68994BC9" w:rsidR="00566D12" w:rsidRDefault="00566D12" w:rsidP="00526185">
      <w:pPr>
        <w:spacing w:after="0" w:line="240" w:lineRule="auto"/>
        <w:jc w:val="both"/>
        <w:rPr>
          <w:rFonts w:ascii="Arial" w:hAnsi="Arial" w:cs="Arial"/>
          <w:sz w:val="24"/>
          <w:szCs w:val="24"/>
        </w:rPr>
      </w:pPr>
    </w:p>
    <w:p w14:paraId="656D9B3F" w14:textId="5BFD4B0A" w:rsidR="00FA2752" w:rsidRPr="000006B5" w:rsidRDefault="00246DFC" w:rsidP="00526185">
      <w:pPr>
        <w:spacing w:after="0" w:line="240" w:lineRule="auto"/>
        <w:jc w:val="both"/>
        <w:rPr>
          <w:rFonts w:ascii="Arial" w:hAnsi="Arial" w:cs="Arial"/>
          <w:b/>
          <w:bCs/>
          <w:sz w:val="24"/>
          <w:szCs w:val="24"/>
        </w:rPr>
      </w:pPr>
      <w:r w:rsidRPr="00415A4F">
        <w:rPr>
          <w:rFonts w:ascii="Arial" w:hAnsi="Arial" w:cs="Arial"/>
          <w:bCs/>
          <w:strike/>
          <w:noProof/>
          <w:sz w:val="24"/>
          <w:szCs w:val="24"/>
          <w:lang w:eastAsia="en-GB"/>
        </w:rPr>
        <w:drawing>
          <wp:anchor distT="0" distB="0" distL="114300" distR="114300" simplePos="0" relativeHeight="251672064" behindDoc="1" locked="0" layoutInCell="1" allowOverlap="1" wp14:anchorId="7B45336E" wp14:editId="1C6766CF">
            <wp:simplePos x="0" y="0"/>
            <wp:positionH relativeFrom="margin">
              <wp:posOffset>5286375</wp:posOffset>
            </wp:positionH>
            <wp:positionV relativeFrom="paragraph">
              <wp:posOffset>10160</wp:posOffset>
            </wp:positionV>
            <wp:extent cx="1314450" cy="1278255"/>
            <wp:effectExtent l="0" t="0" r="0" b="0"/>
            <wp:wrapTight wrapText="bothSides">
              <wp:wrapPolygon edited="0">
                <wp:start x="0" y="0"/>
                <wp:lineTo x="0" y="21246"/>
                <wp:lineTo x="21287" y="21246"/>
                <wp:lineTo x="21287" y="0"/>
                <wp:lineTo x="0" y="0"/>
              </wp:wrapPolygon>
            </wp:wrapTight>
            <wp:docPr id="1360153369" name="Picture 1360153369" descr="A diagram of a building with column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A diagram of a building with columns&#10;&#10;Description automatically generated with medium confidence"/>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314450" cy="1278255"/>
                    </a:xfrm>
                    <a:prstGeom prst="rect">
                      <a:avLst/>
                    </a:prstGeom>
                  </pic:spPr>
                </pic:pic>
              </a:graphicData>
            </a:graphic>
            <wp14:sizeRelH relativeFrom="margin">
              <wp14:pctWidth>0</wp14:pctWidth>
            </wp14:sizeRelH>
            <wp14:sizeRelV relativeFrom="margin">
              <wp14:pctHeight>0</wp14:pctHeight>
            </wp14:sizeRelV>
          </wp:anchor>
        </w:drawing>
      </w:r>
      <w:r w:rsidR="009603B6">
        <w:rPr>
          <w:rFonts w:ascii="Arial" w:hAnsi="Arial" w:cs="Arial"/>
          <w:b/>
          <w:bCs/>
          <w:sz w:val="24"/>
          <w:szCs w:val="24"/>
        </w:rPr>
        <w:t>‘What’ can we do to tackle poverty</w:t>
      </w:r>
      <w:r w:rsidR="00E61449" w:rsidRPr="000006B5">
        <w:rPr>
          <w:rFonts w:ascii="Arial" w:hAnsi="Arial" w:cs="Arial"/>
          <w:b/>
          <w:bCs/>
          <w:sz w:val="24"/>
          <w:szCs w:val="24"/>
        </w:rPr>
        <w:t xml:space="preserve">? </w:t>
      </w:r>
    </w:p>
    <w:p w14:paraId="2FAFD5C3" w14:textId="4170B89E" w:rsidR="00D142E0" w:rsidRDefault="00A97B14" w:rsidP="00D142E0">
      <w:pPr>
        <w:spacing w:after="0" w:line="240" w:lineRule="auto"/>
        <w:jc w:val="both"/>
        <w:rPr>
          <w:rFonts w:ascii="Arial" w:hAnsi="Arial" w:cs="Arial"/>
          <w:sz w:val="24"/>
          <w:szCs w:val="24"/>
        </w:rPr>
      </w:pPr>
      <w:r>
        <w:rPr>
          <w:rFonts w:ascii="Arial" w:hAnsi="Arial" w:cs="Arial"/>
          <w:sz w:val="24"/>
          <w:szCs w:val="24"/>
        </w:rPr>
        <w:t>As an NHS organisation we are not powerless in the face of poverty</w:t>
      </w:r>
      <w:r w:rsidR="006B5A50">
        <w:rPr>
          <w:rFonts w:ascii="Arial" w:hAnsi="Arial" w:cs="Arial"/>
          <w:sz w:val="24"/>
          <w:szCs w:val="24"/>
        </w:rPr>
        <w:t xml:space="preserve">. There are practical actions we can take </w:t>
      </w:r>
      <w:r w:rsidR="00E3558F">
        <w:rPr>
          <w:rFonts w:ascii="Arial" w:hAnsi="Arial" w:cs="Arial"/>
          <w:sz w:val="24"/>
          <w:szCs w:val="24"/>
        </w:rPr>
        <w:t xml:space="preserve">which are highlighted in our PHS and include </w:t>
      </w:r>
      <w:r w:rsidR="006B5A50">
        <w:rPr>
          <w:rFonts w:ascii="Arial" w:hAnsi="Arial" w:cs="Arial"/>
          <w:sz w:val="24"/>
          <w:szCs w:val="24"/>
        </w:rPr>
        <w:t>as a provider &amp; commissioner of services</w:t>
      </w:r>
      <w:r w:rsidR="00AD4156">
        <w:rPr>
          <w:rFonts w:ascii="Arial" w:hAnsi="Arial" w:cs="Arial"/>
          <w:sz w:val="24"/>
          <w:szCs w:val="24"/>
        </w:rPr>
        <w:t xml:space="preserve">, </w:t>
      </w:r>
      <w:r w:rsidR="000C057D">
        <w:rPr>
          <w:rFonts w:ascii="Arial" w:hAnsi="Arial" w:cs="Arial"/>
          <w:sz w:val="24"/>
          <w:szCs w:val="24"/>
        </w:rPr>
        <w:t xml:space="preserve">employer </w:t>
      </w:r>
      <w:r w:rsidR="00AD4156">
        <w:rPr>
          <w:rFonts w:ascii="Arial" w:hAnsi="Arial" w:cs="Arial"/>
          <w:sz w:val="24"/>
          <w:szCs w:val="24"/>
        </w:rPr>
        <w:t>as well as an economic and social actor</w:t>
      </w:r>
      <w:r w:rsidR="000C057D">
        <w:rPr>
          <w:rFonts w:ascii="Arial" w:hAnsi="Arial" w:cs="Arial"/>
          <w:sz w:val="24"/>
          <w:szCs w:val="24"/>
        </w:rPr>
        <w:t>, in line with our 4-pillar model</w:t>
      </w:r>
      <w:r w:rsidR="00DD78DC">
        <w:rPr>
          <w:rFonts w:ascii="Arial" w:hAnsi="Arial" w:cs="Arial"/>
          <w:sz w:val="24"/>
          <w:szCs w:val="24"/>
        </w:rPr>
        <w:t xml:space="preserve"> (shown here)</w:t>
      </w:r>
      <w:r w:rsidR="000C057D">
        <w:rPr>
          <w:rFonts w:ascii="Arial" w:hAnsi="Arial" w:cs="Arial"/>
          <w:sz w:val="24"/>
          <w:szCs w:val="24"/>
        </w:rPr>
        <w:t xml:space="preserve">. </w:t>
      </w:r>
      <w:r w:rsidR="00AD4156">
        <w:rPr>
          <w:rFonts w:ascii="Arial" w:hAnsi="Arial" w:cs="Arial"/>
          <w:sz w:val="24"/>
          <w:szCs w:val="24"/>
        </w:rPr>
        <w:t xml:space="preserve"> However, it requires active leadership and strong partnership working</w:t>
      </w:r>
      <w:r w:rsidR="00485CD7">
        <w:rPr>
          <w:rFonts w:ascii="Arial" w:hAnsi="Arial" w:cs="Arial"/>
          <w:sz w:val="24"/>
          <w:szCs w:val="24"/>
        </w:rPr>
        <w:t xml:space="preserve"> with other sectors, communities and individuals in</w:t>
      </w:r>
      <w:r w:rsidR="00246DFC">
        <w:rPr>
          <w:rFonts w:ascii="Arial" w:hAnsi="Arial" w:cs="Arial"/>
          <w:sz w:val="24"/>
          <w:szCs w:val="24"/>
        </w:rPr>
        <w:t>,</w:t>
      </w:r>
      <w:r w:rsidR="00485CD7">
        <w:rPr>
          <w:rFonts w:ascii="Arial" w:hAnsi="Arial" w:cs="Arial"/>
          <w:sz w:val="24"/>
          <w:szCs w:val="24"/>
        </w:rPr>
        <w:t xml:space="preserve"> or at risk of</w:t>
      </w:r>
      <w:r w:rsidR="00246DFC">
        <w:rPr>
          <w:rFonts w:ascii="Arial" w:hAnsi="Arial" w:cs="Arial"/>
          <w:sz w:val="24"/>
          <w:szCs w:val="24"/>
        </w:rPr>
        <w:t>,</w:t>
      </w:r>
      <w:r w:rsidR="00485CD7">
        <w:rPr>
          <w:rFonts w:ascii="Arial" w:hAnsi="Arial" w:cs="Arial"/>
          <w:sz w:val="24"/>
          <w:szCs w:val="24"/>
        </w:rPr>
        <w:t xml:space="preserve"> poverty. </w:t>
      </w:r>
    </w:p>
    <w:p w14:paraId="21BCE877" w14:textId="77777777" w:rsidR="00AA40EE" w:rsidRDefault="00AA40EE" w:rsidP="00D142E0">
      <w:pPr>
        <w:spacing w:after="0" w:line="240" w:lineRule="auto"/>
        <w:jc w:val="both"/>
        <w:rPr>
          <w:rFonts w:ascii="Arial" w:hAnsi="Arial" w:cs="Arial"/>
          <w:sz w:val="24"/>
          <w:szCs w:val="24"/>
        </w:rPr>
      </w:pPr>
    </w:p>
    <w:p w14:paraId="4A5BD216" w14:textId="6BEC5C1E" w:rsidR="00C20CE6" w:rsidRPr="00AD4069" w:rsidRDefault="006C5633" w:rsidP="00D142E0">
      <w:pPr>
        <w:spacing w:after="0" w:line="240" w:lineRule="auto"/>
        <w:jc w:val="both"/>
        <w:rPr>
          <w:rFonts w:ascii="Arial" w:hAnsi="Arial" w:cs="Arial"/>
          <w:sz w:val="24"/>
          <w:szCs w:val="24"/>
        </w:rPr>
      </w:pPr>
      <w:r>
        <w:rPr>
          <w:rFonts w:ascii="Arial" w:hAnsi="Arial" w:cs="Arial"/>
          <w:noProof/>
          <w:sz w:val="24"/>
          <w:szCs w:val="24"/>
          <w:lang w:eastAsia="en-GB"/>
        </w:rPr>
        <w:drawing>
          <wp:anchor distT="0" distB="0" distL="114300" distR="114300" simplePos="0" relativeHeight="251667968" behindDoc="1" locked="0" layoutInCell="1" allowOverlap="1" wp14:anchorId="487A9A47" wp14:editId="44844151">
            <wp:simplePos x="0" y="0"/>
            <wp:positionH relativeFrom="column">
              <wp:posOffset>3895725</wp:posOffset>
            </wp:positionH>
            <wp:positionV relativeFrom="paragraph">
              <wp:posOffset>0</wp:posOffset>
            </wp:positionV>
            <wp:extent cx="2762250" cy="4067810"/>
            <wp:effectExtent l="0" t="0" r="0" b="8890"/>
            <wp:wrapTight wrapText="bothSides">
              <wp:wrapPolygon edited="0">
                <wp:start x="8342" y="0"/>
                <wp:lineTo x="8193" y="202"/>
                <wp:lineTo x="7597" y="3237"/>
                <wp:lineTo x="5810" y="8092"/>
                <wp:lineTo x="0" y="9610"/>
                <wp:lineTo x="0" y="11936"/>
                <wp:lineTo x="5661" y="12948"/>
                <wp:lineTo x="6108" y="14566"/>
                <wp:lineTo x="6852" y="16185"/>
                <wp:lineTo x="8044" y="19422"/>
                <wp:lineTo x="8044" y="21040"/>
                <wp:lineTo x="8342" y="21546"/>
                <wp:lineTo x="21153" y="21546"/>
                <wp:lineTo x="21451" y="21040"/>
                <wp:lineTo x="21451" y="405"/>
                <wp:lineTo x="21153" y="0"/>
                <wp:lineTo x="8342" y="0"/>
              </wp:wrapPolygon>
            </wp:wrapTight>
            <wp:docPr id="5265973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r="9809"/>
                    <a:stretch/>
                  </pic:blipFill>
                  <pic:spPr bwMode="auto">
                    <a:xfrm>
                      <a:off x="0" y="0"/>
                      <a:ext cx="2762250" cy="40678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476BE" w:rsidRPr="00AD4069">
        <w:rPr>
          <w:rFonts w:ascii="Arial" w:hAnsi="Arial" w:cs="Arial"/>
          <w:sz w:val="24"/>
          <w:szCs w:val="24"/>
        </w:rPr>
        <w:t>In 2021, the King’s Fund</w:t>
      </w:r>
      <w:r w:rsidR="00D142E0">
        <w:rPr>
          <w:rFonts w:ascii="Arial" w:hAnsi="Arial" w:cs="Arial"/>
          <w:sz w:val="24"/>
          <w:szCs w:val="24"/>
        </w:rPr>
        <w:t>’s</w:t>
      </w:r>
      <w:r w:rsidR="00A476BE" w:rsidRPr="00AD4069">
        <w:rPr>
          <w:rFonts w:ascii="Arial" w:hAnsi="Arial" w:cs="Arial"/>
          <w:sz w:val="24"/>
          <w:szCs w:val="24"/>
        </w:rPr>
        <w:t xml:space="preserve"> ‘</w:t>
      </w:r>
      <w:r w:rsidR="00A476BE" w:rsidRPr="00D142E0">
        <w:rPr>
          <w:rFonts w:ascii="Arial" w:hAnsi="Arial" w:cs="Arial"/>
          <w:i/>
          <w:iCs/>
          <w:sz w:val="24"/>
          <w:szCs w:val="24"/>
        </w:rPr>
        <w:t>The NHS’s role in tackling poverty – Awareness, action and advocacy</w:t>
      </w:r>
      <w:r w:rsidR="00A476BE" w:rsidRPr="00AD4069">
        <w:rPr>
          <w:rFonts w:ascii="Arial" w:hAnsi="Arial" w:cs="Arial"/>
          <w:sz w:val="24"/>
          <w:szCs w:val="24"/>
        </w:rPr>
        <w:t>’</w:t>
      </w:r>
      <w:r w:rsidR="00920EDD">
        <w:rPr>
          <w:rFonts w:ascii="Arial" w:hAnsi="Arial" w:cs="Arial"/>
          <w:sz w:val="24"/>
          <w:szCs w:val="24"/>
        </w:rPr>
        <w:t xml:space="preserve"> report highlighted </w:t>
      </w:r>
      <w:r w:rsidR="000A2281">
        <w:rPr>
          <w:rFonts w:ascii="Arial" w:hAnsi="Arial" w:cs="Arial"/>
          <w:sz w:val="24"/>
          <w:szCs w:val="24"/>
        </w:rPr>
        <w:t xml:space="preserve">the </w:t>
      </w:r>
      <w:r w:rsidR="00504738">
        <w:rPr>
          <w:rFonts w:ascii="Arial" w:hAnsi="Arial" w:cs="Arial"/>
          <w:sz w:val="24"/>
          <w:szCs w:val="24"/>
        </w:rPr>
        <w:t xml:space="preserve">key roles for the NHS </w:t>
      </w:r>
      <w:r w:rsidR="000A2281">
        <w:rPr>
          <w:rFonts w:ascii="Arial" w:hAnsi="Arial" w:cs="Arial"/>
          <w:sz w:val="24"/>
          <w:szCs w:val="24"/>
        </w:rPr>
        <w:t>as being</w:t>
      </w:r>
      <w:r w:rsidR="00504738">
        <w:rPr>
          <w:rFonts w:ascii="Arial" w:hAnsi="Arial" w:cs="Arial"/>
          <w:sz w:val="24"/>
          <w:szCs w:val="24"/>
        </w:rPr>
        <w:t>: raising awareness among staff</w:t>
      </w:r>
      <w:r w:rsidR="000A2281">
        <w:rPr>
          <w:rFonts w:ascii="Arial" w:hAnsi="Arial" w:cs="Arial"/>
          <w:sz w:val="24"/>
          <w:szCs w:val="24"/>
        </w:rPr>
        <w:t>;</w:t>
      </w:r>
      <w:r w:rsidR="00504738">
        <w:rPr>
          <w:rFonts w:ascii="Arial" w:hAnsi="Arial" w:cs="Arial"/>
          <w:sz w:val="24"/>
          <w:szCs w:val="24"/>
        </w:rPr>
        <w:t xml:space="preserve"> developing concerted action to meet the needs of those experiencing poverty; and using its voice to advocate for tackling poverty (</w:t>
      </w:r>
      <w:r w:rsidR="00E97CC0" w:rsidRPr="00AD4069">
        <w:rPr>
          <w:rFonts w:ascii="Arial" w:hAnsi="Arial" w:cs="Arial"/>
          <w:sz w:val="24"/>
          <w:szCs w:val="24"/>
        </w:rPr>
        <w:t>shown here</w:t>
      </w:r>
      <w:r w:rsidR="00504738">
        <w:rPr>
          <w:rFonts w:ascii="Arial" w:hAnsi="Arial" w:cs="Arial"/>
          <w:sz w:val="24"/>
          <w:szCs w:val="24"/>
        </w:rPr>
        <w:t>)</w:t>
      </w:r>
      <w:r w:rsidR="00E97CC0" w:rsidRPr="00AD4069">
        <w:rPr>
          <w:rFonts w:ascii="Arial" w:hAnsi="Arial" w:cs="Arial"/>
          <w:sz w:val="24"/>
          <w:szCs w:val="24"/>
        </w:rPr>
        <w:t xml:space="preserve">. </w:t>
      </w:r>
      <w:r w:rsidR="00C20CE6" w:rsidRPr="00AD4069">
        <w:rPr>
          <w:rFonts w:ascii="Arial" w:hAnsi="Arial" w:cs="Arial"/>
          <w:sz w:val="24"/>
          <w:szCs w:val="24"/>
        </w:rPr>
        <w:t xml:space="preserve"> </w:t>
      </w:r>
    </w:p>
    <w:p w14:paraId="5EC50408" w14:textId="77777777" w:rsidR="00E97CC0" w:rsidRPr="00AD4069" w:rsidRDefault="00E97CC0" w:rsidP="00DD78DC">
      <w:pPr>
        <w:pStyle w:val="NoSpacing"/>
        <w:jc w:val="both"/>
        <w:rPr>
          <w:rFonts w:ascii="Arial" w:hAnsi="Arial" w:cs="Arial"/>
          <w:sz w:val="24"/>
          <w:szCs w:val="24"/>
        </w:rPr>
      </w:pPr>
    </w:p>
    <w:p w14:paraId="235504D0" w14:textId="18565264" w:rsidR="00FC4F7E" w:rsidRPr="005D1218" w:rsidRDefault="00B31FF1" w:rsidP="00DD78DC">
      <w:pPr>
        <w:pStyle w:val="NoSpacing"/>
        <w:jc w:val="both"/>
        <w:rPr>
          <w:rFonts w:ascii="Arial" w:hAnsi="Arial" w:cs="Arial"/>
          <w:sz w:val="24"/>
          <w:szCs w:val="24"/>
        </w:rPr>
      </w:pPr>
      <w:r>
        <w:rPr>
          <w:rFonts w:ascii="Arial" w:hAnsi="Arial" w:cs="Arial"/>
          <w:sz w:val="24"/>
          <w:szCs w:val="24"/>
        </w:rPr>
        <w:t>ABUHB was o</w:t>
      </w:r>
      <w:r w:rsidR="00E97CC0" w:rsidRPr="00AD4069">
        <w:rPr>
          <w:rFonts w:ascii="Arial" w:hAnsi="Arial" w:cs="Arial"/>
          <w:sz w:val="24"/>
          <w:szCs w:val="24"/>
        </w:rPr>
        <w:t>ne of the</w:t>
      </w:r>
      <w:r w:rsidR="006A1989" w:rsidRPr="00AD4069">
        <w:rPr>
          <w:rFonts w:ascii="Arial" w:hAnsi="Arial" w:cs="Arial"/>
          <w:sz w:val="24"/>
          <w:szCs w:val="24"/>
        </w:rPr>
        <w:t xml:space="preserve"> </w:t>
      </w:r>
      <w:r w:rsidR="008A7303" w:rsidRPr="00AD4069">
        <w:rPr>
          <w:rFonts w:ascii="Arial" w:hAnsi="Arial" w:cs="Arial"/>
          <w:sz w:val="24"/>
          <w:szCs w:val="24"/>
        </w:rPr>
        <w:t xml:space="preserve">case studies highlighted </w:t>
      </w:r>
      <w:r>
        <w:rPr>
          <w:rFonts w:ascii="Arial" w:hAnsi="Arial" w:cs="Arial"/>
          <w:sz w:val="24"/>
          <w:szCs w:val="24"/>
        </w:rPr>
        <w:t xml:space="preserve">showing </w:t>
      </w:r>
      <w:r w:rsidR="008A7303" w:rsidRPr="00AD4069">
        <w:rPr>
          <w:rFonts w:ascii="Arial" w:hAnsi="Arial" w:cs="Arial"/>
          <w:sz w:val="24"/>
          <w:szCs w:val="24"/>
        </w:rPr>
        <w:t xml:space="preserve">the impact </w:t>
      </w:r>
      <w:r w:rsidR="004B4C34">
        <w:rPr>
          <w:rFonts w:ascii="Arial" w:hAnsi="Arial" w:cs="Arial"/>
          <w:sz w:val="24"/>
          <w:szCs w:val="24"/>
        </w:rPr>
        <w:t xml:space="preserve">through a </w:t>
      </w:r>
      <w:r w:rsidR="00AD4069" w:rsidRPr="00AD4069">
        <w:rPr>
          <w:rFonts w:ascii="Arial" w:hAnsi="Arial" w:cs="Arial"/>
          <w:sz w:val="24"/>
          <w:szCs w:val="24"/>
        </w:rPr>
        <w:t>fiscal multiplier effect</w:t>
      </w:r>
      <w:r w:rsidR="006245DF" w:rsidRPr="00AD4069">
        <w:rPr>
          <w:rFonts w:ascii="Arial" w:hAnsi="Arial" w:cs="Arial"/>
          <w:sz w:val="24"/>
          <w:szCs w:val="24"/>
        </w:rPr>
        <w:t xml:space="preserve">. It </w:t>
      </w:r>
      <w:r w:rsidR="006A1989" w:rsidRPr="00AD4069">
        <w:rPr>
          <w:rFonts w:ascii="Arial" w:hAnsi="Arial" w:cs="Arial"/>
          <w:sz w:val="24"/>
          <w:szCs w:val="24"/>
        </w:rPr>
        <w:t>showed</w:t>
      </w:r>
      <w:r w:rsidR="00F321E7">
        <w:rPr>
          <w:rFonts w:ascii="Arial" w:hAnsi="Arial" w:cs="Arial"/>
          <w:sz w:val="24"/>
          <w:szCs w:val="24"/>
        </w:rPr>
        <w:t xml:space="preserve">, based on </w:t>
      </w:r>
      <w:r w:rsidR="00FC4F7E" w:rsidRPr="00AD4069">
        <w:rPr>
          <w:rFonts w:ascii="Arial" w:hAnsi="Arial" w:cs="Arial"/>
          <w:sz w:val="24"/>
          <w:szCs w:val="24"/>
        </w:rPr>
        <w:t>2009/10</w:t>
      </w:r>
      <w:r w:rsidR="00F321E7">
        <w:rPr>
          <w:rFonts w:ascii="Arial" w:hAnsi="Arial" w:cs="Arial"/>
          <w:sz w:val="24"/>
          <w:szCs w:val="24"/>
        </w:rPr>
        <w:t xml:space="preserve"> figures</w:t>
      </w:r>
      <w:r w:rsidR="00FC4F7E" w:rsidRPr="00AD4069">
        <w:rPr>
          <w:rFonts w:ascii="Arial" w:hAnsi="Arial" w:cs="Arial"/>
          <w:sz w:val="24"/>
          <w:szCs w:val="24"/>
        </w:rPr>
        <w:t xml:space="preserve">, </w:t>
      </w:r>
      <w:r w:rsidR="005126D3">
        <w:rPr>
          <w:rFonts w:ascii="Arial" w:hAnsi="Arial" w:cs="Arial"/>
          <w:sz w:val="24"/>
          <w:szCs w:val="24"/>
        </w:rPr>
        <w:t xml:space="preserve">that through the way </w:t>
      </w:r>
      <w:r w:rsidR="00FC4F7E" w:rsidRPr="00AD4069">
        <w:rPr>
          <w:rFonts w:ascii="Arial" w:hAnsi="Arial" w:cs="Arial"/>
          <w:sz w:val="24"/>
          <w:szCs w:val="24"/>
        </w:rPr>
        <w:t>A</w:t>
      </w:r>
      <w:r w:rsidR="005848DF">
        <w:rPr>
          <w:rFonts w:ascii="Arial" w:hAnsi="Arial" w:cs="Arial"/>
          <w:sz w:val="24"/>
          <w:szCs w:val="24"/>
        </w:rPr>
        <w:t>BUHB</w:t>
      </w:r>
      <w:r w:rsidR="005126D3">
        <w:rPr>
          <w:rFonts w:ascii="Arial" w:hAnsi="Arial" w:cs="Arial"/>
          <w:sz w:val="24"/>
          <w:szCs w:val="24"/>
        </w:rPr>
        <w:t xml:space="preserve"> considered it’s</w:t>
      </w:r>
      <w:r w:rsidR="00FC4F7E" w:rsidRPr="00AD4069">
        <w:rPr>
          <w:rFonts w:ascii="Arial" w:hAnsi="Arial" w:cs="Arial"/>
          <w:sz w:val="24"/>
          <w:szCs w:val="24"/>
        </w:rPr>
        <w:t xml:space="preserve"> expenditure</w:t>
      </w:r>
      <w:r w:rsidR="005126D3">
        <w:rPr>
          <w:rFonts w:ascii="Arial" w:hAnsi="Arial" w:cs="Arial"/>
          <w:sz w:val="24"/>
          <w:szCs w:val="24"/>
        </w:rPr>
        <w:t>, it</w:t>
      </w:r>
      <w:r w:rsidR="00FC4F7E" w:rsidRPr="00AD4069">
        <w:rPr>
          <w:rFonts w:ascii="Arial" w:hAnsi="Arial" w:cs="Arial"/>
          <w:sz w:val="24"/>
          <w:szCs w:val="24"/>
        </w:rPr>
        <w:t xml:space="preserve"> induced further spending in the Welsh economy of £746 million (a multiplier of 1.78); a further 8,754 FTE jobs (a multiplier of 1.82); and a further £324 million of value-added (a multiplier of 1.80). </w:t>
      </w:r>
      <w:r w:rsidR="00FC4F7E" w:rsidRPr="005848DF">
        <w:rPr>
          <w:rFonts w:ascii="Arial" w:hAnsi="Arial" w:cs="Arial"/>
          <w:i/>
          <w:iCs/>
        </w:rPr>
        <w:t>Source: Morgan et al 2017</w:t>
      </w:r>
      <w:r w:rsidR="005D1218">
        <w:rPr>
          <w:rFonts w:ascii="Arial" w:hAnsi="Arial" w:cs="Arial"/>
          <w:i/>
          <w:iCs/>
        </w:rPr>
        <w:t xml:space="preserve"> </w:t>
      </w:r>
    </w:p>
    <w:p w14:paraId="333A9541" w14:textId="18C83694" w:rsidR="00851E45" w:rsidRDefault="00851E45" w:rsidP="00DD78DC">
      <w:pPr>
        <w:spacing w:after="0" w:line="240" w:lineRule="auto"/>
        <w:jc w:val="both"/>
        <w:rPr>
          <w:rFonts w:ascii="Arial" w:hAnsi="Arial" w:cs="Arial"/>
          <w:sz w:val="24"/>
          <w:szCs w:val="24"/>
        </w:rPr>
      </w:pPr>
    </w:p>
    <w:p w14:paraId="44EC18DB" w14:textId="2DD207E2" w:rsidR="00F0398A" w:rsidRDefault="000913D8" w:rsidP="00BF1BD0">
      <w:pPr>
        <w:pStyle w:val="NoSpacing"/>
        <w:jc w:val="both"/>
        <w:rPr>
          <w:rFonts w:ascii="Arial" w:hAnsi="Arial" w:cs="Arial"/>
          <w:sz w:val="24"/>
          <w:szCs w:val="24"/>
        </w:rPr>
      </w:pPr>
      <w:r>
        <w:rPr>
          <w:rFonts w:ascii="Arial" w:hAnsi="Arial" w:cs="Arial"/>
          <w:sz w:val="24"/>
          <w:szCs w:val="24"/>
        </w:rPr>
        <w:t xml:space="preserve">There has been increasing focus on </w:t>
      </w:r>
      <w:r w:rsidR="00E57F8E">
        <w:rPr>
          <w:rFonts w:ascii="Arial" w:hAnsi="Arial" w:cs="Arial"/>
          <w:sz w:val="24"/>
          <w:szCs w:val="24"/>
        </w:rPr>
        <w:t xml:space="preserve">the need to </w:t>
      </w:r>
      <w:r>
        <w:rPr>
          <w:rFonts w:ascii="Arial" w:hAnsi="Arial" w:cs="Arial"/>
          <w:sz w:val="24"/>
          <w:szCs w:val="24"/>
        </w:rPr>
        <w:t>tackl</w:t>
      </w:r>
      <w:r w:rsidR="00E57F8E">
        <w:rPr>
          <w:rFonts w:ascii="Arial" w:hAnsi="Arial" w:cs="Arial"/>
          <w:sz w:val="24"/>
          <w:szCs w:val="24"/>
        </w:rPr>
        <w:t>e</w:t>
      </w:r>
      <w:r>
        <w:rPr>
          <w:rFonts w:ascii="Arial" w:hAnsi="Arial" w:cs="Arial"/>
          <w:sz w:val="24"/>
          <w:szCs w:val="24"/>
        </w:rPr>
        <w:t xml:space="preserve"> poverty in Wales</w:t>
      </w:r>
      <w:r w:rsidR="00ED0598">
        <w:rPr>
          <w:rFonts w:ascii="Arial" w:hAnsi="Arial" w:cs="Arial"/>
          <w:sz w:val="24"/>
          <w:szCs w:val="24"/>
        </w:rPr>
        <w:t>,</w:t>
      </w:r>
      <w:r w:rsidR="00E57F8E">
        <w:rPr>
          <w:rFonts w:ascii="Arial" w:hAnsi="Arial" w:cs="Arial"/>
          <w:sz w:val="24"/>
          <w:szCs w:val="24"/>
        </w:rPr>
        <w:t xml:space="preserve"> picked up </w:t>
      </w:r>
      <w:r w:rsidR="005E2E9C">
        <w:rPr>
          <w:rFonts w:ascii="Arial" w:hAnsi="Arial" w:cs="Arial"/>
          <w:sz w:val="24"/>
          <w:szCs w:val="24"/>
        </w:rPr>
        <w:t xml:space="preserve">through </w:t>
      </w:r>
      <w:r w:rsidR="009E6C20">
        <w:rPr>
          <w:rFonts w:ascii="Arial" w:hAnsi="Arial" w:cs="Arial"/>
          <w:sz w:val="24"/>
          <w:szCs w:val="24"/>
        </w:rPr>
        <w:t>the Welsh NHS Confederation Health and Wellbeing Alliance and the Royal College of Physicians (RC</w:t>
      </w:r>
      <w:r w:rsidR="004D2010">
        <w:rPr>
          <w:rFonts w:ascii="Arial" w:hAnsi="Arial" w:cs="Arial"/>
          <w:sz w:val="24"/>
          <w:szCs w:val="24"/>
        </w:rPr>
        <w:t>P</w:t>
      </w:r>
      <w:r w:rsidR="009E6C20">
        <w:rPr>
          <w:rFonts w:ascii="Arial" w:hAnsi="Arial" w:cs="Arial"/>
          <w:sz w:val="24"/>
          <w:szCs w:val="24"/>
        </w:rPr>
        <w:t>)</w:t>
      </w:r>
      <w:r w:rsidR="00D15B2E">
        <w:rPr>
          <w:rFonts w:ascii="Arial" w:hAnsi="Arial" w:cs="Arial"/>
          <w:sz w:val="24"/>
          <w:szCs w:val="24"/>
        </w:rPr>
        <w:t xml:space="preserve"> as well as the role of Welsh government &amp; local </w:t>
      </w:r>
      <w:r w:rsidR="00987D18">
        <w:rPr>
          <w:rFonts w:ascii="Arial" w:hAnsi="Arial" w:cs="Arial"/>
          <w:sz w:val="24"/>
          <w:szCs w:val="24"/>
        </w:rPr>
        <w:t>authorities by Audit Wales (</w:t>
      </w:r>
      <w:r w:rsidR="00A04DC1">
        <w:rPr>
          <w:rFonts w:ascii="Arial" w:hAnsi="Arial" w:cs="Arial"/>
          <w:sz w:val="24"/>
          <w:szCs w:val="24"/>
        </w:rPr>
        <w:t>‘</w:t>
      </w:r>
      <w:r w:rsidR="00A04DC1" w:rsidRPr="0098292E">
        <w:rPr>
          <w:rFonts w:ascii="Arial" w:hAnsi="Arial" w:cs="Arial"/>
          <w:i/>
          <w:iCs/>
          <w:sz w:val="24"/>
          <w:szCs w:val="24"/>
        </w:rPr>
        <w:t>T</w:t>
      </w:r>
      <w:r w:rsidR="00CA5253" w:rsidRPr="0098292E">
        <w:rPr>
          <w:rFonts w:ascii="Arial" w:hAnsi="Arial" w:cs="Arial"/>
          <w:i/>
          <w:iCs/>
          <w:sz w:val="24"/>
          <w:szCs w:val="24"/>
        </w:rPr>
        <w:t>ime for Change’ – Poverty in Wales</w:t>
      </w:r>
      <w:r w:rsidR="00987D18">
        <w:rPr>
          <w:rFonts w:ascii="Arial" w:hAnsi="Arial" w:cs="Arial"/>
          <w:i/>
          <w:iCs/>
          <w:sz w:val="24"/>
          <w:szCs w:val="24"/>
        </w:rPr>
        <w:t xml:space="preserve">, </w:t>
      </w:r>
      <w:r w:rsidR="00987D18">
        <w:rPr>
          <w:rFonts w:ascii="Arial" w:hAnsi="Arial" w:cs="Arial"/>
          <w:sz w:val="24"/>
          <w:szCs w:val="24"/>
        </w:rPr>
        <w:t>November 2022)</w:t>
      </w:r>
      <w:r w:rsidR="00BD7F9D">
        <w:rPr>
          <w:rFonts w:ascii="Arial" w:hAnsi="Arial" w:cs="Arial"/>
          <w:sz w:val="24"/>
          <w:szCs w:val="24"/>
        </w:rPr>
        <w:t xml:space="preserve">. </w:t>
      </w:r>
      <w:r w:rsidR="00DE18A1">
        <w:rPr>
          <w:rFonts w:ascii="Arial" w:hAnsi="Arial" w:cs="Arial"/>
          <w:sz w:val="24"/>
          <w:szCs w:val="24"/>
        </w:rPr>
        <w:t xml:space="preserve">Both these are helpful in </w:t>
      </w:r>
      <w:r w:rsidR="0060195A">
        <w:rPr>
          <w:rFonts w:ascii="Arial" w:hAnsi="Arial" w:cs="Arial"/>
          <w:sz w:val="24"/>
          <w:szCs w:val="24"/>
        </w:rPr>
        <w:t xml:space="preserve">providing some indication of the levels of expectations </w:t>
      </w:r>
      <w:r w:rsidR="008F22B8">
        <w:rPr>
          <w:rFonts w:ascii="Arial" w:hAnsi="Arial" w:cs="Arial"/>
          <w:sz w:val="24"/>
          <w:szCs w:val="24"/>
        </w:rPr>
        <w:t>of us as an NHS trust and of the public sector more broadly in tackling the root causes</w:t>
      </w:r>
      <w:r w:rsidR="00BF1BD0">
        <w:rPr>
          <w:rFonts w:ascii="Arial" w:hAnsi="Arial" w:cs="Arial"/>
          <w:sz w:val="24"/>
          <w:szCs w:val="24"/>
        </w:rPr>
        <w:t xml:space="preserve">. </w:t>
      </w:r>
    </w:p>
    <w:p w14:paraId="1126F4C7" w14:textId="613E6D1A" w:rsidR="00C20CE6" w:rsidRDefault="00C20CE6" w:rsidP="00DD78DC">
      <w:pPr>
        <w:spacing w:after="0" w:line="240" w:lineRule="auto"/>
        <w:jc w:val="both"/>
        <w:rPr>
          <w:rFonts w:ascii="Arial" w:hAnsi="Arial" w:cs="Arial"/>
          <w:sz w:val="24"/>
          <w:szCs w:val="24"/>
        </w:rPr>
      </w:pPr>
    </w:p>
    <w:p w14:paraId="630AE694" w14:textId="77777777" w:rsidR="00C23B52" w:rsidRDefault="00C23B52" w:rsidP="00526185">
      <w:pPr>
        <w:spacing w:after="0" w:line="240" w:lineRule="auto"/>
        <w:jc w:val="both"/>
        <w:rPr>
          <w:rFonts w:ascii="Arial" w:hAnsi="Arial" w:cs="Arial"/>
          <w:b/>
          <w:sz w:val="24"/>
          <w:szCs w:val="24"/>
        </w:rPr>
      </w:pPr>
    </w:p>
    <w:p w14:paraId="6B89CB54" w14:textId="77777777" w:rsidR="004034A0" w:rsidRPr="00B65F6E" w:rsidRDefault="004034A0" w:rsidP="00526185">
      <w:pPr>
        <w:spacing w:after="0" w:line="240" w:lineRule="auto"/>
        <w:jc w:val="both"/>
        <w:rPr>
          <w:rFonts w:ascii="Arial" w:hAnsi="Arial" w:cs="Arial"/>
          <w:b/>
          <w:sz w:val="24"/>
          <w:szCs w:val="24"/>
        </w:rPr>
      </w:pPr>
    </w:p>
    <w:p w14:paraId="4B72E582" w14:textId="3C5F06FD" w:rsidR="00B65F6E" w:rsidRDefault="0022200C" w:rsidP="00526185">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POTENTIAL APPROACH / OPPORTUNITIES</w:t>
      </w:r>
      <w:r w:rsidR="00B65F6E">
        <w:rPr>
          <w:rFonts w:ascii="Arial" w:hAnsi="Arial" w:cs="Arial"/>
          <w:b/>
          <w:sz w:val="24"/>
          <w:szCs w:val="24"/>
        </w:rPr>
        <w:t xml:space="preserve"> </w:t>
      </w:r>
      <w:r w:rsidR="001D5EE3">
        <w:rPr>
          <w:rFonts w:ascii="Arial" w:hAnsi="Arial" w:cs="Arial"/>
          <w:b/>
          <w:sz w:val="24"/>
          <w:szCs w:val="24"/>
        </w:rPr>
        <w:t>TO TACKLING POVERTY</w:t>
      </w:r>
    </w:p>
    <w:p w14:paraId="37906734" w14:textId="320EEF8B" w:rsidR="00640A88" w:rsidRDefault="009A437F" w:rsidP="00526185">
      <w:pPr>
        <w:pStyle w:val="NoSpacing"/>
        <w:jc w:val="both"/>
        <w:rPr>
          <w:rFonts w:ascii="Arial" w:hAnsi="Arial" w:cs="Arial"/>
          <w:sz w:val="24"/>
          <w:szCs w:val="24"/>
        </w:rPr>
      </w:pPr>
      <w:r>
        <w:rPr>
          <w:rFonts w:ascii="Arial" w:hAnsi="Arial" w:cs="Arial"/>
          <w:sz w:val="24"/>
          <w:szCs w:val="24"/>
        </w:rPr>
        <w:t xml:space="preserve">The </w:t>
      </w:r>
      <w:r w:rsidR="002C7D6B">
        <w:rPr>
          <w:rFonts w:ascii="Arial" w:hAnsi="Arial" w:cs="Arial"/>
          <w:sz w:val="24"/>
          <w:szCs w:val="24"/>
        </w:rPr>
        <w:t xml:space="preserve">ask arising from the </w:t>
      </w:r>
      <w:r>
        <w:rPr>
          <w:rFonts w:ascii="Arial" w:hAnsi="Arial" w:cs="Arial"/>
          <w:sz w:val="24"/>
          <w:szCs w:val="24"/>
        </w:rPr>
        <w:t xml:space="preserve">discussion at the </w:t>
      </w:r>
      <w:r w:rsidR="001354AF">
        <w:rPr>
          <w:rFonts w:ascii="Arial" w:hAnsi="Arial" w:cs="Arial"/>
          <w:sz w:val="24"/>
          <w:szCs w:val="24"/>
        </w:rPr>
        <w:t>October</w:t>
      </w:r>
      <w:r>
        <w:rPr>
          <w:rFonts w:ascii="Arial" w:hAnsi="Arial" w:cs="Arial"/>
          <w:sz w:val="24"/>
          <w:szCs w:val="24"/>
        </w:rPr>
        <w:t xml:space="preserve"> Population Health &amp; Partnerships Committee </w:t>
      </w:r>
      <w:r w:rsidR="002C7D6B">
        <w:rPr>
          <w:rFonts w:ascii="Arial" w:hAnsi="Arial" w:cs="Arial"/>
          <w:sz w:val="24"/>
          <w:szCs w:val="24"/>
        </w:rPr>
        <w:t xml:space="preserve">was to consider </w:t>
      </w:r>
      <w:r w:rsidR="00B25AF8">
        <w:rPr>
          <w:rFonts w:ascii="Arial" w:hAnsi="Arial" w:cs="Arial"/>
          <w:sz w:val="24"/>
          <w:szCs w:val="24"/>
        </w:rPr>
        <w:t xml:space="preserve">tackling </w:t>
      </w:r>
      <w:r w:rsidR="00735211">
        <w:rPr>
          <w:rFonts w:ascii="Arial" w:hAnsi="Arial" w:cs="Arial"/>
          <w:sz w:val="24"/>
          <w:szCs w:val="24"/>
        </w:rPr>
        <w:t>poverty and financial insecurity as</w:t>
      </w:r>
      <w:r w:rsidR="00707C92">
        <w:rPr>
          <w:rFonts w:ascii="Arial" w:hAnsi="Arial" w:cs="Arial"/>
          <w:sz w:val="24"/>
          <w:szCs w:val="24"/>
        </w:rPr>
        <w:t xml:space="preserve"> </w:t>
      </w:r>
      <w:r w:rsidR="005376F3">
        <w:rPr>
          <w:rFonts w:ascii="Arial" w:hAnsi="Arial" w:cs="Arial"/>
          <w:sz w:val="24"/>
          <w:szCs w:val="24"/>
        </w:rPr>
        <w:t>a</w:t>
      </w:r>
      <w:r w:rsidR="00707C92">
        <w:rPr>
          <w:rFonts w:ascii="Arial" w:hAnsi="Arial" w:cs="Arial"/>
          <w:sz w:val="24"/>
          <w:szCs w:val="24"/>
        </w:rPr>
        <w:t xml:space="preserve"> </w:t>
      </w:r>
      <w:r w:rsidR="00730B4D">
        <w:rPr>
          <w:rFonts w:ascii="Arial" w:hAnsi="Arial" w:cs="Arial"/>
          <w:sz w:val="24"/>
          <w:szCs w:val="24"/>
        </w:rPr>
        <w:t>unifying</w:t>
      </w:r>
      <w:r w:rsidR="00B25AF8">
        <w:rPr>
          <w:rFonts w:ascii="Arial" w:hAnsi="Arial" w:cs="Arial"/>
          <w:sz w:val="24"/>
          <w:szCs w:val="24"/>
        </w:rPr>
        <w:t xml:space="preserve"> </w:t>
      </w:r>
      <w:r w:rsidR="005376F3">
        <w:rPr>
          <w:rFonts w:ascii="Arial" w:hAnsi="Arial" w:cs="Arial"/>
          <w:sz w:val="24"/>
          <w:szCs w:val="24"/>
        </w:rPr>
        <w:t xml:space="preserve">agenda for </w:t>
      </w:r>
      <w:r w:rsidR="00707C92">
        <w:rPr>
          <w:rFonts w:ascii="Arial" w:hAnsi="Arial" w:cs="Arial"/>
          <w:sz w:val="24"/>
          <w:szCs w:val="24"/>
        </w:rPr>
        <w:t>the Health Board</w:t>
      </w:r>
      <w:r w:rsidR="007707BA">
        <w:rPr>
          <w:rFonts w:ascii="Arial" w:hAnsi="Arial" w:cs="Arial"/>
          <w:sz w:val="24"/>
          <w:szCs w:val="24"/>
        </w:rPr>
        <w:t xml:space="preserve"> to take into our partnerships spaces given it is the biggest contributor to inequ</w:t>
      </w:r>
      <w:r w:rsidR="005E2AEB">
        <w:rPr>
          <w:rFonts w:ascii="Arial" w:hAnsi="Arial" w:cs="Arial"/>
          <w:sz w:val="24"/>
          <w:szCs w:val="24"/>
        </w:rPr>
        <w:t>a</w:t>
      </w:r>
      <w:r w:rsidR="007707BA">
        <w:rPr>
          <w:rFonts w:ascii="Arial" w:hAnsi="Arial" w:cs="Arial"/>
          <w:sz w:val="24"/>
          <w:szCs w:val="24"/>
        </w:rPr>
        <w:t xml:space="preserve">lity in health outcomes. </w:t>
      </w:r>
    </w:p>
    <w:p w14:paraId="18C53B17" w14:textId="77777777" w:rsidR="00640A88" w:rsidRDefault="00640A88" w:rsidP="00526185">
      <w:pPr>
        <w:pStyle w:val="NoSpacing"/>
        <w:jc w:val="both"/>
        <w:rPr>
          <w:rFonts w:ascii="Arial" w:hAnsi="Arial" w:cs="Arial"/>
          <w:sz w:val="24"/>
          <w:szCs w:val="24"/>
        </w:rPr>
      </w:pPr>
    </w:p>
    <w:p w14:paraId="72843E2C" w14:textId="420F9105" w:rsidR="00080CAC" w:rsidRDefault="00640A88" w:rsidP="00526185">
      <w:pPr>
        <w:pStyle w:val="NoSpacing"/>
        <w:jc w:val="both"/>
        <w:rPr>
          <w:rFonts w:ascii="Arial" w:hAnsi="Arial" w:cs="Arial"/>
          <w:sz w:val="24"/>
          <w:szCs w:val="24"/>
        </w:rPr>
      </w:pPr>
      <w:r>
        <w:rPr>
          <w:rFonts w:ascii="Arial" w:hAnsi="Arial" w:cs="Arial"/>
          <w:sz w:val="24"/>
          <w:szCs w:val="24"/>
        </w:rPr>
        <w:lastRenderedPageBreak/>
        <w:t>In line with the King’s Fund</w:t>
      </w:r>
      <w:r w:rsidR="00733BDB">
        <w:rPr>
          <w:rFonts w:ascii="Arial" w:hAnsi="Arial" w:cs="Arial"/>
          <w:sz w:val="24"/>
          <w:szCs w:val="24"/>
        </w:rPr>
        <w:t xml:space="preserve"> report</w:t>
      </w:r>
      <w:r w:rsidR="00AE34EA">
        <w:rPr>
          <w:rFonts w:ascii="Arial" w:hAnsi="Arial" w:cs="Arial"/>
          <w:sz w:val="24"/>
          <w:szCs w:val="24"/>
        </w:rPr>
        <w:t xml:space="preserve"> findings and the evidence base within the PHS, we recognise that to tackle poverty, we need to take action across a number of areas</w:t>
      </w:r>
      <w:r w:rsidR="00F72EBF">
        <w:rPr>
          <w:rFonts w:ascii="Arial" w:hAnsi="Arial" w:cs="Arial"/>
          <w:sz w:val="24"/>
          <w:szCs w:val="24"/>
        </w:rPr>
        <w:t xml:space="preserve">, </w:t>
      </w:r>
      <w:r w:rsidR="0037445A">
        <w:rPr>
          <w:rFonts w:ascii="Arial" w:hAnsi="Arial" w:cs="Arial"/>
          <w:sz w:val="24"/>
          <w:szCs w:val="24"/>
        </w:rPr>
        <w:t xml:space="preserve">drawing on </w:t>
      </w:r>
      <w:r w:rsidR="00F72EBF">
        <w:rPr>
          <w:rFonts w:ascii="Arial" w:hAnsi="Arial" w:cs="Arial"/>
          <w:sz w:val="24"/>
          <w:szCs w:val="24"/>
        </w:rPr>
        <w:t xml:space="preserve">good practice. Appendix I </w:t>
      </w:r>
      <w:r w:rsidR="00245CD2">
        <w:rPr>
          <w:rFonts w:ascii="Arial" w:hAnsi="Arial" w:cs="Arial"/>
          <w:sz w:val="24"/>
          <w:szCs w:val="24"/>
        </w:rPr>
        <w:t xml:space="preserve">outlines </w:t>
      </w:r>
      <w:r w:rsidR="00FF2016">
        <w:rPr>
          <w:rFonts w:ascii="Arial" w:hAnsi="Arial" w:cs="Arial"/>
          <w:sz w:val="24"/>
          <w:szCs w:val="24"/>
        </w:rPr>
        <w:t xml:space="preserve">some potential actions that could </w:t>
      </w:r>
      <w:r w:rsidR="007834D4">
        <w:rPr>
          <w:rFonts w:ascii="Arial" w:hAnsi="Arial" w:cs="Arial"/>
          <w:sz w:val="24"/>
          <w:szCs w:val="24"/>
        </w:rPr>
        <w:t xml:space="preserve">be explored / </w:t>
      </w:r>
      <w:r w:rsidR="00FF2016">
        <w:rPr>
          <w:rFonts w:ascii="Arial" w:hAnsi="Arial" w:cs="Arial"/>
          <w:sz w:val="24"/>
          <w:szCs w:val="24"/>
        </w:rPr>
        <w:t>arise from pursuing this agenda</w:t>
      </w:r>
      <w:r w:rsidR="00245CD2">
        <w:rPr>
          <w:rFonts w:ascii="Arial" w:hAnsi="Arial" w:cs="Arial"/>
          <w:sz w:val="24"/>
          <w:szCs w:val="24"/>
        </w:rPr>
        <w:t xml:space="preserve"> using the Kings Fund model</w:t>
      </w:r>
      <w:r w:rsidR="0079331D">
        <w:rPr>
          <w:rFonts w:ascii="Arial" w:hAnsi="Arial" w:cs="Arial"/>
          <w:sz w:val="24"/>
          <w:szCs w:val="24"/>
        </w:rPr>
        <w:t>.</w:t>
      </w:r>
      <w:r w:rsidR="00245CD2">
        <w:rPr>
          <w:rFonts w:ascii="Arial" w:hAnsi="Arial" w:cs="Arial"/>
          <w:sz w:val="24"/>
          <w:szCs w:val="24"/>
        </w:rPr>
        <w:t xml:space="preserve"> These </w:t>
      </w:r>
      <w:r w:rsidR="00F74A55">
        <w:rPr>
          <w:rFonts w:ascii="Arial" w:hAnsi="Arial" w:cs="Arial"/>
          <w:sz w:val="24"/>
          <w:szCs w:val="24"/>
        </w:rPr>
        <w:t xml:space="preserve">equally </w:t>
      </w:r>
      <w:r w:rsidR="00245CD2">
        <w:rPr>
          <w:rFonts w:ascii="Arial" w:hAnsi="Arial" w:cs="Arial"/>
          <w:sz w:val="24"/>
          <w:szCs w:val="24"/>
        </w:rPr>
        <w:t>map well onto our 4 pillar</w:t>
      </w:r>
      <w:r w:rsidR="00F74A55">
        <w:rPr>
          <w:rFonts w:ascii="Arial" w:hAnsi="Arial" w:cs="Arial"/>
          <w:sz w:val="24"/>
          <w:szCs w:val="24"/>
        </w:rPr>
        <w:t>s</w:t>
      </w:r>
      <w:r w:rsidR="00080CAC">
        <w:rPr>
          <w:rFonts w:ascii="Arial" w:hAnsi="Arial" w:cs="Arial"/>
          <w:sz w:val="24"/>
          <w:szCs w:val="24"/>
        </w:rPr>
        <w:t>.</w:t>
      </w:r>
    </w:p>
    <w:p w14:paraId="7B6830B8" w14:textId="77777777" w:rsidR="00953188" w:rsidRDefault="00953188" w:rsidP="00526185">
      <w:pPr>
        <w:pStyle w:val="NoSpacing"/>
        <w:jc w:val="both"/>
        <w:rPr>
          <w:rFonts w:ascii="Arial" w:hAnsi="Arial" w:cs="Arial"/>
          <w:sz w:val="24"/>
          <w:szCs w:val="24"/>
        </w:rPr>
      </w:pPr>
    </w:p>
    <w:p w14:paraId="22843877" w14:textId="285DE511" w:rsidR="001E5875" w:rsidRDefault="001E5875" w:rsidP="00526185">
      <w:pPr>
        <w:pStyle w:val="NoSpacing"/>
        <w:jc w:val="both"/>
        <w:rPr>
          <w:rFonts w:ascii="Arial" w:hAnsi="Arial" w:cs="Arial"/>
          <w:sz w:val="24"/>
          <w:szCs w:val="24"/>
        </w:rPr>
      </w:pPr>
      <w:r>
        <w:rPr>
          <w:rFonts w:ascii="Arial" w:hAnsi="Arial" w:cs="Arial"/>
          <w:sz w:val="24"/>
          <w:szCs w:val="24"/>
        </w:rPr>
        <w:t>Looking at the learning/r</w:t>
      </w:r>
      <w:r w:rsidR="00DF3B8C">
        <w:rPr>
          <w:rFonts w:ascii="Arial" w:hAnsi="Arial" w:cs="Arial"/>
          <w:sz w:val="24"/>
          <w:szCs w:val="24"/>
        </w:rPr>
        <w:t>esearch</w:t>
      </w:r>
      <w:r>
        <w:rPr>
          <w:rFonts w:ascii="Arial" w:hAnsi="Arial" w:cs="Arial"/>
          <w:sz w:val="24"/>
          <w:szCs w:val="24"/>
        </w:rPr>
        <w:t xml:space="preserve">, this would indicate that </w:t>
      </w:r>
      <w:r w:rsidR="008638CA">
        <w:rPr>
          <w:rFonts w:ascii="Arial" w:hAnsi="Arial" w:cs="Arial"/>
          <w:sz w:val="24"/>
          <w:szCs w:val="24"/>
        </w:rPr>
        <w:t>to be impactful we need to</w:t>
      </w:r>
      <w:r>
        <w:rPr>
          <w:rFonts w:ascii="Arial" w:hAnsi="Arial" w:cs="Arial"/>
          <w:sz w:val="24"/>
          <w:szCs w:val="24"/>
        </w:rPr>
        <w:t>:</w:t>
      </w:r>
    </w:p>
    <w:p w14:paraId="3D5E32A5" w14:textId="3D386442" w:rsidR="006F1FBD" w:rsidRDefault="004C634D" w:rsidP="004C634D">
      <w:pPr>
        <w:pStyle w:val="NoSpacing"/>
        <w:numPr>
          <w:ilvl w:val="0"/>
          <w:numId w:val="37"/>
        </w:numPr>
        <w:jc w:val="both"/>
        <w:rPr>
          <w:rFonts w:ascii="Arial" w:hAnsi="Arial" w:cs="Arial"/>
          <w:sz w:val="24"/>
          <w:szCs w:val="24"/>
        </w:rPr>
      </w:pPr>
      <w:r w:rsidRPr="00E56F7B">
        <w:rPr>
          <w:rFonts w:ascii="Arial" w:hAnsi="Arial" w:cs="Arial"/>
          <w:sz w:val="24"/>
          <w:szCs w:val="24"/>
          <w:u w:val="single"/>
        </w:rPr>
        <w:t>Internal</w:t>
      </w:r>
      <w:r w:rsidR="00F02F41" w:rsidRPr="00E56F7B">
        <w:rPr>
          <w:rFonts w:ascii="Arial" w:hAnsi="Arial" w:cs="Arial"/>
          <w:sz w:val="24"/>
          <w:szCs w:val="24"/>
          <w:u w:val="single"/>
        </w:rPr>
        <w:t>ly</w:t>
      </w:r>
      <w:r>
        <w:rPr>
          <w:rFonts w:ascii="Arial" w:hAnsi="Arial" w:cs="Arial"/>
          <w:sz w:val="24"/>
          <w:szCs w:val="24"/>
        </w:rPr>
        <w:t xml:space="preserve"> – </w:t>
      </w:r>
      <w:r w:rsidR="00F02F41">
        <w:rPr>
          <w:rFonts w:ascii="Arial" w:hAnsi="Arial" w:cs="Arial"/>
          <w:sz w:val="24"/>
          <w:szCs w:val="24"/>
        </w:rPr>
        <w:t>agree</w:t>
      </w:r>
      <w:r w:rsidR="00C9230E">
        <w:rPr>
          <w:rFonts w:ascii="Arial" w:hAnsi="Arial" w:cs="Arial"/>
          <w:sz w:val="24"/>
          <w:szCs w:val="24"/>
        </w:rPr>
        <w:t xml:space="preserve"> actions we can take</w:t>
      </w:r>
      <w:r w:rsidR="00F02F41">
        <w:rPr>
          <w:rFonts w:ascii="Arial" w:hAnsi="Arial" w:cs="Arial"/>
          <w:sz w:val="24"/>
          <w:szCs w:val="24"/>
        </w:rPr>
        <w:t xml:space="preserve">, </w:t>
      </w:r>
      <w:r w:rsidR="00D15ED9">
        <w:rPr>
          <w:rFonts w:ascii="Arial" w:hAnsi="Arial" w:cs="Arial"/>
          <w:sz w:val="24"/>
          <w:szCs w:val="24"/>
        </w:rPr>
        <w:t xml:space="preserve">in line with our </w:t>
      </w:r>
      <w:r w:rsidR="00E0615B">
        <w:rPr>
          <w:rFonts w:ascii="Arial" w:hAnsi="Arial" w:cs="Arial"/>
          <w:sz w:val="24"/>
          <w:szCs w:val="24"/>
        </w:rPr>
        <w:t>4-pillar</w:t>
      </w:r>
      <w:r w:rsidR="00D15ED9">
        <w:rPr>
          <w:rFonts w:ascii="Arial" w:hAnsi="Arial" w:cs="Arial"/>
          <w:sz w:val="24"/>
          <w:szCs w:val="24"/>
        </w:rPr>
        <w:t xml:space="preserve"> model</w:t>
      </w:r>
      <w:r w:rsidR="00C9230E">
        <w:rPr>
          <w:rFonts w:ascii="Arial" w:hAnsi="Arial" w:cs="Arial"/>
          <w:sz w:val="24"/>
          <w:szCs w:val="24"/>
        </w:rPr>
        <w:t xml:space="preserve"> </w:t>
      </w:r>
      <w:r w:rsidR="00D15ED9">
        <w:rPr>
          <w:rFonts w:ascii="Arial" w:hAnsi="Arial" w:cs="Arial"/>
          <w:sz w:val="24"/>
          <w:szCs w:val="24"/>
        </w:rPr>
        <w:t xml:space="preserve">i.e. as </w:t>
      </w:r>
      <w:r w:rsidR="00C9230E">
        <w:rPr>
          <w:rFonts w:ascii="Arial" w:hAnsi="Arial" w:cs="Arial"/>
          <w:sz w:val="24"/>
          <w:szCs w:val="24"/>
        </w:rPr>
        <w:t>a healthcare provider, employer and anchor institution</w:t>
      </w:r>
      <w:r w:rsidR="005F7CA1">
        <w:rPr>
          <w:rFonts w:ascii="Arial" w:hAnsi="Arial" w:cs="Arial"/>
          <w:sz w:val="24"/>
          <w:szCs w:val="24"/>
        </w:rPr>
        <w:t xml:space="preserve">, being clear on </w:t>
      </w:r>
      <w:r w:rsidR="006F1FBD">
        <w:rPr>
          <w:rFonts w:ascii="Arial" w:hAnsi="Arial" w:cs="Arial"/>
          <w:sz w:val="24"/>
          <w:szCs w:val="24"/>
        </w:rPr>
        <w:t xml:space="preserve">what actions we intend to take, including having greater clarity on the impact that poverty has on the health outcomes for our population. </w:t>
      </w:r>
    </w:p>
    <w:p w14:paraId="6C7A25AB" w14:textId="77777777" w:rsidR="00CF69DA" w:rsidRDefault="006F1FBD" w:rsidP="004C634D">
      <w:pPr>
        <w:pStyle w:val="NoSpacing"/>
        <w:numPr>
          <w:ilvl w:val="0"/>
          <w:numId w:val="37"/>
        </w:numPr>
        <w:jc w:val="both"/>
        <w:rPr>
          <w:rFonts w:ascii="Arial" w:hAnsi="Arial" w:cs="Arial"/>
          <w:sz w:val="24"/>
          <w:szCs w:val="24"/>
        </w:rPr>
      </w:pPr>
      <w:r w:rsidRPr="00E56F7B">
        <w:rPr>
          <w:rFonts w:ascii="Arial" w:hAnsi="Arial" w:cs="Arial"/>
          <w:sz w:val="24"/>
          <w:szCs w:val="24"/>
          <w:u w:val="single"/>
        </w:rPr>
        <w:t>External</w:t>
      </w:r>
      <w:r w:rsidR="005F7CA1" w:rsidRPr="00E56F7B">
        <w:rPr>
          <w:rFonts w:ascii="Arial" w:hAnsi="Arial" w:cs="Arial"/>
          <w:sz w:val="24"/>
          <w:szCs w:val="24"/>
          <w:u w:val="single"/>
        </w:rPr>
        <w:t>ly</w:t>
      </w:r>
      <w:r>
        <w:rPr>
          <w:rFonts w:ascii="Arial" w:hAnsi="Arial" w:cs="Arial"/>
          <w:sz w:val="24"/>
          <w:szCs w:val="24"/>
        </w:rPr>
        <w:t xml:space="preserve"> – </w:t>
      </w:r>
      <w:r w:rsidR="005F7CA1">
        <w:rPr>
          <w:rFonts w:ascii="Arial" w:hAnsi="Arial" w:cs="Arial"/>
          <w:sz w:val="24"/>
          <w:szCs w:val="24"/>
        </w:rPr>
        <w:t xml:space="preserve">recognise our role as a system leader, becoming more active in our leadership and partnership role, engaging with and seeking collaboration with our partners to agree bold action that </w:t>
      </w:r>
      <w:r w:rsidR="00CF69DA">
        <w:rPr>
          <w:rFonts w:ascii="Arial" w:hAnsi="Arial" w:cs="Arial"/>
          <w:sz w:val="24"/>
          <w:szCs w:val="24"/>
        </w:rPr>
        <w:t>challenges us and them.</w:t>
      </w:r>
    </w:p>
    <w:p w14:paraId="431EE9F8" w14:textId="3CBA576E" w:rsidR="00282731" w:rsidRDefault="00202E49" w:rsidP="004C634D">
      <w:pPr>
        <w:pStyle w:val="NoSpacing"/>
        <w:numPr>
          <w:ilvl w:val="0"/>
          <w:numId w:val="37"/>
        </w:numPr>
        <w:jc w:val="both"/>
        <w:rPr>
          <w:rFonts w:ascii="Arial" w:hAnsi="Arial" w:cs="Arial"/>
          <w:sz w:val="24"/>
          <w:szCs w:val="24"/>
        </w:rPr>
      </w:pPr>
      <w:r w:rsidRPr="00E56F7B">
        <w:rPr>
          <w:rFonts w:ascii="Arial" w:hAnsi="Arial" w:cs="Arial"/>
          <w:sz w:val="24"/>
          <w:szCs w:val="24"/>
          <w:u w:val="single"/>
        </w:rPr>
        <w:t>Our approach</w:t>
      </w:r>
      <w:r>
        <w:rPr>
          <w:rFonts w:ascii="Arial" w:hAnsi="Arial" w:cs="Arial"/>
          <w:sz w:val="24"/>
          <w:szCs w:val="24"/>
        </w:rPr>
        <w:t xml:space="preserve"> </w:t>
      </w:r>
      <w:r w:rsidR="00E56F7B">
        <w:rPr>
          <w:rFonts w:ascii="Arial" w:hAnsi="Arial" w:cs="Arial"/>
          <w:sz w:val="24"/>
          <w:szCs w:val="24"/>
        </w:rPr>
        <w:t xml:space="preserve">– needs </w:t>
      </w:r>
      <w:r>
        <w:rPr>
          <w:rFonts w:ascii="Arial" w:hAnsi="Arial" w:cs="Arial"/>
          <w:sz w:val="24"/>
          <w:szCs w:val="24"/>
        </w:rPr>
        <w:t xml:space="preserve">to involve co-production with those with lived experience and to recognise the </w:t>
      </w:r>
      <w:r w:rsidR="00E0615B">
        <w:rPr>
          <w:rFonts w:ascii="Arial" w:hAnsi="Arial" w:cs="Arial"/>
          <w:sz w:val="24"/>
          <w:szCs w:val="24"/>
        </w:rPr>
        <w:t xml:space="preserve">importance of </w:t>
      </w:r>
      <w:r w:rsidR="00282731">
        <w:rPr>
          <w:rFonts w:ascii="Arial" w:hAnsi="Arial" w:cs="Arial"/>
          <w:sz w:val="24"/>
          <w:szCs w:val="24"/>
        </w:rPr>
        <w:t xml:space="preserve">place &amp; place-making. </w:t>
      </w:r>
    </w:p>
    <w:p w14:paraId="46A178C7" w14:textId="77777777" w:rsidR="00282731" w:rsidRDefault="00282731" w:rsidP="00282731">
      <w:pPr>
        <w:pStyle w:val="NoSpacing"/>
        <w:jc w:val="both"/>
        <w:rPr>
          <w:rFonts w:ascii="Arial" w:hAnsi="Arial" w:cs="Arial"/>
          <w:sz w:val="24"/>
          <w:szCs w:val="24"/>
        </w:rPr>
      </w:pPr>
    </w:p>
    <w:p w14:paraId="07509FD0" w14:textId="77777777" w:rsidR="001354AF" w:rsidRDefault="001354AF">
      <w:pPr>
        <w:rPr>
          <w:rFonts w:ascii="Arial" w:hAnsi="Arial" w:cs="Arial"/>
          <w:sz w:val="24"/>
          <w:szCs w:val="24"/>
        </w:rPr>
      </w:pPr>
      <w:r>
        <w:rPr>
          <w:rFonts w:ascii="Arial" w:hAnsi="Arial" w:cs="Arial"/>
          <w:sz w:val="24"/>
          <w:szCs w:val="24"/>
        </w:rPr>
        <w:br w:type="page"/>
      </w:r>
    </w:p>
    <w:p w14:paraId="0D6B7105" w14:textId="5D06D1F5" w:rsidR="003D3869" w:rsidRDefault="006A25FB" w:rsidP="002F225D">
      <w:pPr>
        <w:pStyle w:val="NoSpacing"/>
        <w:jc w:val="both"/>
        <w:rPr>
          <w:rFonts w:ascii="Arial" w:hAnsi="Arial" w:cs="Arial"/>
          <w:sz w:val="24"/>
          <w:szCs w:val="24"/>
        </w:rPr>
      </w:pPr>
      <w:r>
        <w:rPr>
          <w:rFonts w:ascii="Arial" w:hAnsi="Arial" w:cs="Arial"/>
          <w:sz w:val="24"/>
          <w:szCs w:val="24"/>
        </w:rPr>
        <w:lastRenderedPageBreak/>
        <w:t>The table aims to summarise current strengths</w:t>
      </w:r>
      <w:r w:rsidR="00DC512F">
        <w:rPr>
          <w:rFonts w:ascii="Arial" w:hAnsi="Arial" w:cs="Arial"/>
          <w:sz w:val="24"/>
          <w:szCs w:val="24"/>
        </w:rPr>
        <w:t xml:space="preserve">, </w:t>
      </w:r>
      <w:r>
        <w:rPr>
          <w:rFonts w:ascii="Arial" w:hAnsi="Arial" w:cs="Arial"/>
          <w:sz w:val="24"/>
          <w:szCs w:val="24"/>
        </w:rPr>
        <w:t xml:space="preserve">barriers </w:t>
      </w:r>
      <w:r w:rsidR="00DC512F">
        <w:rPr>
          <w:rFonts w:ascii="Arial" w:hAnsi="Arial" w:cs="Arial"/>
          <w:sz w:val="24"/>
          <w:szCs w:val="24"/>
        </w:rPr>
        <w:t xml:space="preserve">and some reflections on the current </w:t>
      </w:r>
      <w:r w:rsidR="00E40833">
        <w:rPr>
          <w:rFonts w:ascii="Arial" w:hAnsi="Arial" w:cs="Arial"/>
          <w:sz w:val="24"/>
          <w:szCs w:val="24"/>
        </w:rPr>
        <w:t>approach</w:t>
      </w:r>
      <w:r w:rsidR="007104E9">
        <w:rPr>
          <w:rFonts w:ascii="Arial" w:hAnsi="Arial" w:cs="Arial"/>
          <w:sz w:val="24"/>
          <w:szCs w:val="24"/>
        </w:rPr>
        <w:t>:</w:t>
      </w:r>
      <w:r w:rsidR="00E40833">
        <w:rPr>
          <w:rFonts w:ascii="Arial" w:hAnsi="Arial" w:cs="Arial"/>
          <w:sz w:val="24"/>
          <w:szCs w:val="24"/>
        </w:rPr>
        <w:t xml:space="preserve"> </w:t>
      </w:r>
    </w:p>
    <w:p w14:paraId="02020FC5" w14:textId="77777777" w:rsidR="00B34B12" w:rsidRDefault="00B34B12" w:rsidP="00B34B12">
      <w:pPr>
        <w:pStyle w:val="NoSpacing"/>
        <w:jc w:val="both"/>
        <w:rPr>
          <w:rFonts w:ascii="Arial" w:hAnsi="Arial" w:cs="Arial"/>
          <w:sz w:val="24"/>
          <w:szCs w:val="24"/>
        </w:rPr>
      </w:pPr>
    </w:p>
    <w:tbl>
      <w:tblPr>
        <w:tblStyle w:val="TableGrid"/>
        <w:tblW w:w="0" w:type="auto"/>
        <w:tblLook w:val="04A0" w:firstRow="1" w:lastRow="0" w:firstColumn="1" w:lastColumn="0" w:noHBand="0" w:noVBand="1"/>
      </w:tblPr>
      <w:tblGrid>
        <w:gridCol w:w="4106"/>
        <w:gridCol w:w="3119"/>
        <w:gridCol w:w="3118"/>
      </w:tblGrid>
      <w:tr w:rsidR="002F225D" w:rsidRPr="00847F7D" w14:paraId="020C61AB" w14:textId="77777777" w:rsidTr="00531624">
        <w:tc>
          <w:tcPr>
            <w:tcW w:w="4106" w:type="dxa"/>
            <w:shd w:val="clear" w:color="auto" w:fill="00B0F0"/>
          </w:tcPr>
          <w:p w14:paraId="630C612C" w14:textId="46B513F7" w:rsidR="002F225D" w:rsidRPr="00847F7D" w:rsidRDefault="002F225D" w:rsidP="00B34B12">
            <w:pPr>
              <w:pStyle w:val="NoSpacing"/>
              <w:jc w:val="both"/>
              <w:rPr>
                <w:rFonts w:ascii="Arial" w:hAnsi="Arial" w:cs="Arial"/>
                <w:b/>
                <w:bCs/>
                <w:sz w:val="20"/>
                <w:szCs w:val="20"/>
              </w:rPr>
            </w:pPr>
            <w:r w:rsidRPr="00847F7D">
              <w:rPr>
                <w:rFonts w:ascii="Arial" w:hAnsi="Arial" w:cs="Arial"/>
                <w:b/>
                <w:bCs/>
                <w:sz w:val="20"/>
                <w:szCs w:val="20"/>
              </w:rPr>
              <w:t>Strengths</w:t>
            </w:r>
            <w:r w:rsidR="00D3191E">
              <w:rPr>
                <w:rFonts w:ascii="Arial" w:hAnsi="Arial" w:cs="Arial"/>
                <w:b/>
                <w:bCs/>
                <w:sz w:val="20"/>
                <w:szCs w:val="20"/>
              </w:rPr>
              <w:t xml:space="preserve"> / Opportunities </w:t>
            </w:r>
          </w:p>
        </w:tc>
        <w:tc>
          <w:tcPr>
            <w:tcW w:w="3119" w:type="dxa"/>
            <w:shd w:val="clear" w:color="auto" w:fill="00B0F0"/>
          </w:tcPr>
          <w:p w14:paraId="6CF8B63D" w14:textId="7B010EB7" w:rsidR="002F225D" w:rsidRPr="00847F7D" w:rsidRDefault="002F225D" w:rsidP="00B34B12">
            <w:pPr>
              <w:pStyle w:val="NoSpacing"/>
              <w:jc w:val="both"/>
              <w:rPr>
                <w:rFonts w:ascii="Arial" w:hAnsi="Arial" w:cs="Arial"/>
                <w:b/>
                <w:bCs/>
                <w:sz w:val="20"/>
                <w:szCs w:val="20"/>
              </w:rPr>
            </w:pPr>
            <w:r w:rsidRPr="00847F7D">
              <w:rPr>
                <w:rFonts w:ascii="Arial" w:hAnsi="Arial" w:cs="Arial"/>
                <w:b/>
                <w:bCs/>
                <w:sz w:val="20"/>
                <w:szCs w:val="20"/>
              </w:rPr>
              <w:t>Barriers</w:t>
            </w:r>
            <w:r w:rsidR="0051406F">
              <w:rPr>
                <w:rFonts w:ascii="Arial" w:hAnsi="Arial" w:cs="Arial"/>
                <w:b/>
                <w:bCs/>
                <w:sz w:val="20"/>
                <w:szCs w:val="20"/>
              </w:rPr>
              <w:t xml:space="preserve"> / Concerns</w:t>
            </w:r>
          </w:p>
        </w:tc>
        <w:tc>
          <w:tcPr>
            <w:tcW w:w="3118" w:type="dxa"/>
            <w:shd w:val="clear" w:color="auto" w:fill="00B0F0"/>
          </w:tcPr>
          <w:p w14:paraId="1C743986" w14:textId="42E6447D" w:rsidR="002F225D" w:rsidRPr="00847F7D" w:rsidRDefault="00847F7D" w:rsidP="00B34B12">
            <w:pPr>
              <w:pStyle w:val="NoSpacing"/>
              <w:jc w:val="both"/>
              <w:rPr>
                <w:rFonts w:ascii="Arial" w:hAnsi="Arial" w:cs="Arial"/>
                <w:b/>
                <w:bCs/>
                <w:sz w:val="20"/>
                <w:szCs w:val="20"/>
              </w:rPr>
            </w:pPr>
            <w:r>
              <w:rPr>
                <w:rFonts w:ascii="Arial" w:hAnsi="Arial" w:cs="Arial"/>
                <w:b/>
                <w:bCs/>
                <w:sz w:val="20"/>
                <w:szCs w:val="20"/>
              </w:rPr>
              <w:t>Reflection</w:t>
            </w:r>
          </w:p>
        </w:tc>
      </w:tr>
      <w:tr w:rsidR="002F225D" w:rsidRPr="006E3EC1" w14:paraId="43C059C6" w14:textId="77777777" w:rsidTr="00531624">
        <w:tc>
          <w:tcPr>
            <w:tcW w:w="4106" w:type="dxa"/>
          </w:tcPr>
          <w:p w14:paraId="7897BD92" w14:textId="2CD4C828" w:rsidR="002F225D" w:rsidRDefault="002F225D" w:rsidP="001F51C9">
            <w:pPr>
              <w:pStyle w:val="NoSpacing"/>
              <w:numPr>
                <w:ilvl w:val="0"/>
                <w:numId w:val="38"/>
              </w:numPr>
              <w:jc w:val="both"/>
              <w:rPr>
                <w:rFonts w:ascii="Arial" w:hAnsi="Arial" w:cs="Arial"/>
                <w:sz w:val="20"/>
                <w:szCs w:val="20"/>
              </w:rPr>
            </w:pPr>
            <w:r w:rsidRPr="006F3BCB">
              <w:rPr>
                <w:rFonts w:ascii="Arial" w:hAnsi="Arial" w:cs="Arial"/>
                <w:sz w:val="20"/>
                <w:szCs w:val="20"/>
              </w:rPr>
              <w:t>Long-standing agenda in Swansea – council has an anti-poverty strategy</w:t>
            </w:r>
            <w:r w:rsidR="005942B3">
              <w:rPr>
                <w:rFonts w:ascii="Arial" w:hAnsi="Arial" w:cs="Arial"/>
                <w:sz w:val="20"/>
                <w:szCs w:val="20"/>
              </w:rPr>
              <w:t xml:space="preserve"> which it is currently refreshing. </w:t>
            </w:r>
          </w:p>
          <w:p w14:paraId="4038289F" w14:textId="3AE024EC" w:rsidR="005942B3" w:rsidRPr="006F3BCB" w:rsidRDefault="005942B3" w:rsidP="001F51C9">
            <w:pPr>
              <w:pStyle w:val="NoSpacing"/>
              <w:numPr>
                <w:ilvl w:val="0"/>
                <w:numId w:val="38"/>
              </w:numPr>
              <w:jc w:val="both"/>
              <w:rPr>
                <w:rFonts w:ascii="Arial" w:hAnsi="Arial" w:cs="Arial"/>
                <w:sz w:val="20"/>
                <w:szCs w:val="20"/>
              </w:rPr>
            </w:pPr>
            <w:r>
              <w:rPr>
                <w:rFonts w:ascii="Arial" w:hAnsi="Arial" w:cs="Arial"/>
                <w:sz w:val="20"/>
                <w:szCs w:val="20"/>
              </w:rPr>
              <w:t xml:space="preserve">NPT Council are actively seeking to engage with partners on how </w:t>
            </w:r>
            <w:proofErr w:type="gramStart"/>
            <w:r>
              <w:rPr>
                <w:rFonts w:ascii="Arial" w:hAnsi="Arial" w:cs="Arial"/>
                <w:sz w:val="20"/>
                <w:szCs w:val="20"/>
              </w:rPr>
              <w:t>do we</w:t>
            </w:r>
            <w:proofErr w:type="gramEnd"/>
            <w:r>
              <w:rPr>
                <w:rFonts w:ascii="Arial" w:hAnsi="Arial" w:cs="Arial"/>
                <w:sz w:val="20"/>
                <w:szCs w:val="20"/>
              </w:rPr>
              <w:t xml:space="preserve"> address poverty &amp; cost-of-living issues.</w:t>
            </w:r>
          </w:p>
          <w:p w14:paraId="14BEE764" w14:textId="64706C71" w:rsidR="002F225D" w:rsidRDefault="005942B3" w:rsidP="006E3EC1">
            <w:pPr>
              <w:pStyle w:val="NoSpacing"/>
              <w:numPr>
                <w:ilvl w:val="0"/>
                <w:numId w:val="38"/>
              </w:numPr>
              <w:jc w:val="both"/>
              <w:rPr>
                <w:rFonts w:ascii="Arial" w:hAnsi="Arial" w:cs="Arial"/>
                <w:sz w:val="20"/>
                <w:szCs w:val="20"/>
              </w:rPr>
            </w:pPr>
            <w:r>
              <w:rPr>
                <w:rFonts w:ascii="Arial" w:hAnsi="Arial" w:cs="Arial"/>
                <w:sz w:val="20"/>
                <w:szCs w:val="20"/>
              </w:rPr>
              <w:t>Both LA</w:t>
            </w:r>
            <w:r w:rsidR="009F6044">
              <w:rPr>
                <w:rFonts w:ascii="Arial" w:hAnsi="Arial" w:cs="Arial"/>
                <w:sz w:val="20"/>
                <w:szCs w:val="20"/>
              </w:rPr>
              <w:t xml:space="preserve"> areas have a</w:t>
            </w:r>
            <w:r w:rsidR="002F225D">
              <w:rPr>
                <w:rFonts w:ascii="Arial" w:hAnsi="Arial" w:cs="Arial"/>
                <w:sz w:val="20"/>
                <w:szCs w:val="20"/>
              </w:rPr>
              <w:t>ctive anti-poverty forum/partnerships</w:t>
            </w:r>
          </w:p>
          <w:p w14:paraId="5D6F02F9" w14:textId="38CCE79B" w:rsidR="002F225D" w:rsidRDefault="002F225D" w:rsidP="006E3EC1">
            <w:pPr>
              <w:pStyle w:val="NoSpacing"/>
              <w:numPr>
                <w:ilvl w:val="0"/>
                <w:numId w:val="38"/>
              </w:numPr>
              <w:jc w:val="both"/>
              <w:rPr>
                <w:rFonts w:ascii="Arial" w:hAnsi="Arial" w:cs="Arial"/>
                <w:sz w:val="20"/>
                <w:szCs w:val="20"/>
              </w:rPr>
            </w:pPr>
            <w:r>
              <w:rPr>
                <w:rFonts w:ascii="Arial" w:hAnsi="Arial" w:cs="Arial"/>
                <w:sz w:val="20"/>
                <w:szCs w:val="20"/>
              </w:rPr>
              <w:t>First ever Wales Poverty Truth Commission in Swansea – we are active partners</w:t>
            </w:r>
          </w:p>
          <w:p w14:paraId="0EC042F0" w14:textId="1247FA38" w:rsidR="002F225D" w:rsidRDefault="002F225D" w:rsidP="006E3EC1">
            <w:pPr>
              <w:pStyle w:val="NoSpacing"/>
              <w:numPr>
                <w:ilvl w:val="0"/>
                <w:numId w:val="38"/>
              </w:numPr>
              <w:jc w:val="both"/>
              <w:rPr>
                <w:rFonts w:ascii="Arial" w:hAnsi="Arial" w:cs="Arial"/>
                <w:sz w:val="20"/>
                <w:szCs w:val="20"/>
              </w:rPr>
            </w:pPr>
            <w:r>
              <w:rPr>
                <w:rFonts w:ascii="Arial" w:hAnsi="Arial" w:cs="Arial"/>
                <w:sz w:val="20"/>
                <w:szCs w:val="20"/>
              </w:rPr>
              <w:t>Interest from partners &amp; recognition within both PSBs of role of economic / poverty issues as part of development of Wellbeing plan</w:t>
            </w:r>
          </w:p>
          <w:p w14:paraId="37BA3DC5" w14:textId="77777777" w:rsidR="002F225D" w:rsidRDefault="002F225D" w:rsidP="006E3EC1">
            <w:pPr>
              <w:pStyle w:val="NoSpacing"/>
              <w:numPr>
                <w:ilvl w:val="0"/>
                <w:numId w:val="38"/>
              </w:numPr>
              <w:jc w:val="both"/>
              <w:rPr>
                <w:rFonts w:ascii="Arial" w:hAnsi="Arial" w:cs="Arial"/>
                <w:sz w:val="20"/>
                <w:szCs w:val="20"/>
              </w:rPr>
            </w:pPr>
            <w:r>
              <w:rPr>
                <w:rFonts w:ascii="Arial" w:hAnsi="Arial" w:cs="Arial"/>
                <w:sz w:val="20"/>
                <w:szCs w:val="20"/>
              </w:rPr>
              <w:t xml:space="preserve">Shared prosperity funds (in both LA areas - reporting into CJC) recognise role in anti-poverty agenda </w:t>
            </w:r>
          </w:p>
          <w:p w14:paraId="7542FB55" w14:textId="77777777" w:rsidR="002F225D" w:rsidRDefault="002F225D" w:rsidP="006E3EC1">
            <w:pPr>
              <w:pStyle w:val="NoSpacing"/>
              <w:numPr>
                <w:ilvl w:val="0"/>
                <w:numId w:val="38"/>
              </w:numPr>
              <w:jc w:val="both"/>
              <w:rPr>
                <w:rFonts w:ascii="Arial" w:hAnsi="Arial" w:cs="Arial"/>
                <w:sz w:val="20"/>
                <w:szCs w:val="20"/>
              </w:rPr>
            </w:pPr>
            <w:r>
              <w:rPr>
                <w:rFonts w:ascii="Arial" w:hAnsi="Arial" w:cs="Arial"/>
                <w:sz w:val="20"/>
                <w:szCs w:val="20"/>
              </w:rPr>
              <w:t>Active Celtic Freeport agenda &amp; re-emergent concerns over Tata Steel means the conversations are currently active</w:t>
            </w:r>
          </w:p>
          <w:p w14:paraId="39ADFDCE" w14:textId="4855C5C3" w:rsidR="000D0FE2" w:rsidRDefault="000D0FE2" w:rsidP="006E3EC1">
            <w:pPr>
              <w:pStyle w:val="NoSpacing"/>
              <w:numPr>
                <w:ilvl w:val="0"/>
                <w:numId w:val="38"/>
              </w:numPr>
              <w:jc w:val="both"/>
              <w:rPr>
                <w:rFonts w:ascii="Arial" w:hAnsi="Arial" w:cs="Arial"/>
                <w:sz w:val="20"/>
                <w:szCs w:val="20"/>
              </w:rPr>
            </w:pPr>
            <w:r>
              <w:rPr>
                <w:rFonts w:ascii="Arial" w:hAnsi="Arial" w:cs="Arial"/>
                <w:sz w:val="20"/>
                <w:szCs w:val="20"/>
              </w:rPr>
              <w:t>Health Board is strategic lead on early years – opportunity to f</w:t>
            </w:r>
            <w:r w:rsidR="00531624">
              <w:rPr>
                <w:rFonts w:ascii="Arial" w:hAnsi="Arial" w:cs="Arial"/>
                <w:sz w:val="20"/>
                <w:szCs w:val="20"/>
              </w:rPr>
              <w:t>ocus on childhood poverty</w:t>
            </w:r>
          </w:p>
          <w:p w14:paraId="0F02809E" w14:textId="77777777" w:rsidR="002F225D" w:rsidRDefault="002F225D" w:rsidP="006E3EC1">
            <w:pPr>
              <w:pStyle w:val="NoSpacing"/>
              <w:numPr>
                <w:ilvl w:val="0"/>
                <w:numId w:val="38"/>
              </w:numPr>
              <w:jc w:val="both"/>
              <w:rPr>
                <w:rFonts w:ascii="Arial" w:hAnsi="Arial" w:cs="Arial"/>
                <w:sz w:val="20"/>
                <w:szCs w:val="20"/>
              </w:rPr>
            </w:pPr>
            <w:r>
              <w:rPr>
                <w:rFonts w:ascii="Arial" w:hAnsi="Arial" w:cs="Arial"/>
                <w:sz w:val="20"/>
                <w:szCs w:val="20"/>
              </w:rPr>
              <w:t>Impact of poverty on our population, patients and staff are explicitly recognised in our PHS – which has led to an appetite and recognition of the need to act – including recognition of what we are already doing.</w:t>
            </w:r>
          </w:p>
          <w:p w14:paraId="300BA162" w14:textId="7DE8D552" w:rsidR="00D71461" w:rsidRPr="00D71461" w:rsidRDefault="00B542D7" w:rsidP="00D71461">
            <w:pPr>
              <w:pStyle w:val="NoSpacing"/>
              <w:numPr>
                <w:ilvl w:val="0"/>
                <w:numId w:val="38"/>
              </w:numPr>
              <w:jc w:val="both"/>
              <w:rPr>
                <w:rFonts w:ascii="Arial" w:hAnsi="Arial" w:cs="Arial"/>
                <w:sz w:val="20"/>
                <w:szCs w:val="20"/>
              </w:rPr>
            </w:pPr>
            <w:r>
              <w:rPr>
                <w:rFonts w:ascii="Arial" w:hAnsi="Arial" w:cs="Arial"/>
                <w:sz w:val="20"/>
                <w:szCs w:val="20"/>
              </w:rPr>
              <w:t xml:space="preserve">Audit Wales </w:t>
            </w:r>
            <w:r w:rsidR="00086F21">
              <w:rPr>
                <w:rFonts w:ascii="Arial" w:hAnsi="Arial" w:cs="Arial"/>
                <w:sz w:val="20"/>
                <w:szCs w:val="20"/>
              </w:rPr>
              <w:t>recommended Wellbeing Plans need to provide comprehensive focus on tackling poverty &amp; for l</w:t>
            </w:r>
            <w:r w:rsidR="008940E2">
              <w:rPr>
                <w:rFonts w:ascii="Arial" w:hAnsi="Arial" w:cs="Arial"/>
                <w:sz w:val="20"/>
                <w:szCs w:val="20"/>
              </w:rPr>
              <w:t xml:space="preserve">ocal authorities </w:t>
            </w:r>
            <w:r w:rsidR="00086F21">
              <w:rPr>
                <w:rFonts w:ascii="Arial" w:hAnsi="Arial" w:cs="Arial"/>
                <w:sz w:val="20"/>
                <w:szCs w:val="20"/>
              </w:rPr>
              <w:t>to have a champion and se</w:t>
            </w:r>
            <w:r w:rsidR="008940E2">
              <w:rPr>
                <w:rFonts w:ascii="Arial" w:hAnsi="Arial" w:cs="Arial"/>
                <w:sz w:val="20"/>
                <w:szCs w:val="20"/>
              </w:rPr>
              <w:t>nior</w:t>
            </w:r>
            <w:r w:rsidR="00086F21">
              <w:rPr>
                <w:rFonts w:ascii="Arial" w:hAnsi="Arial" w:cs="Arial"/>
                <w:sz w:val="20"/>
                <w:szCs w:val="20"/>
              </w:rPr>
              <w:t xml:space="preserve"> officer to lead</w:t>
            </w:r>
            <w:r w:rsidR="0097336B">
              <w:rPr>
                <w:rFonts w:ascii="Arial" w:hAnsi="Arial" w:cs="Arial"/>
                <w:sz w:val="20"/>
                <w:szCs w:val="20"/>
              </w:rPr>
              <w:t xml:space="preserve"> the agenda. </w:t>
            </w:r>
            <w:r w:rsidR="008940E2">
              <w:rPr>
                <w:rFonts w:ascii="Arial" w:hAnsi="Arial" w:cs="Arial"/>
                <w:sz w:val="20"/>
                <w:szCs w:val="20"/>
              </w:rPr>
              <w:t xml:space="preserve"> </w:t>
            </w:r>
          </w:p>
        </w:tc>
        <w:tc>
          <w:tcPr>
            <w:tcW w:w="3119" w:type="dxa"/>
          </w:tcPr>
          <w:p w14:paraId="27330500" w14:textId="29430A50" w:rsidR="002F225D" w:rsidRDefault="002F225D" w:rsidP="00B86DEA">
            <w:pPr>
              <w:pStyle w:val="NoSpacing"/>
              <w:numPr>
                <w:ilvl w:val="0"/>
                <w:numId w:val="38"/>
              </w:numPr>
              <w:jc w:val="both"/>
              <w:rPr>
                <w:rFonts w:ascii="Arial" w:hAnsi="Arial" w:cs="Arial"/>
                <w:sz w:val="20"/>
                <w:szCs w:val="20"/>
              </w:rPr>
            </w:pPr>
            <w:r>
              <w:rPr>
                <w:rFonts w:ascii="Arial" w:hAnsi="Arial" w:cs="Arial"/>
                <w:sz w:val="20"/>
                <w:szCs w:val="20"/>
              </w:rPr>
              <w:t>Focus of work in Councils are on mitigation actions</w:t>
            </w:r>
            <w:r w:rsidR="00553080">
              <w:rPr>
                <w:rFonts w:ascii="Arial" w:hAnsi="Arial" w:cs="Arial"/>
                <w:sz w:val="20"/>
                <w:szCs w:val="20"/>
              </w:rPr>
              <w:t xml:space="preserve"> – perception that </w:t>
            </w:r>
            <w:r w:rsidR="002E621B">
              <w:rPr>
                <w:rFonts w:ascii="Arial" w:hAnsi="Arial" w:cs="Arial"/>
                <w:sz w:val="20"/>
                <w:szCs w:val="20"/>
              </w:rPr>
              <w:t>all action to tackle poverty lies in the hands of government</w:t>
            </w:r>
          </w:p>
          <w:p w14:paraId="584076AA" w14:textId="0F589CA2" w:rsidR="002F225D" w:rsidRDefault="002F225D" w:rsidP="00B86DEA">
            <w:pPr>
              <w:pStyle w:val="NoSpacing"/>
              <w:numPr>
                <w:ilvl w:val="0"/>
                <w:numId w:val="38"/>
              </w:numPr>
              <w:jc w:val="both"/>
              <w:rPr>
                <w:rFonts w:ascii="Arial" w:hAnsi="Arial" w:cs="Arial"/>
                <w:sz w:val="20"/>
                <w:szCs w:val="20"/>
              </w:rPr>
            </w:pPr>
            <w:r>
              <w:rPr>
                <w:rFonts w:ascii="Arial" w:hAnsi="Arial" w:cs="Arial"/>
                <w:sz w:val="20"/>
                <w:szCs w:val="20"/>
              </w:rPr>
              <w:t xml:space="preserve">Employment agenda is </w:t>
            </w:r>
            <w:r w:rsidR="00243B77">
              <w:rPr>
                <w:rFonts w:ascii="Arial" w:hAnsi="Arial" w:cs="Arial"/>
                <w:sz w:val="20"/>
                <w:szCs w:val="20"/>
              </w:rPr>
              <w:t xml:space="preserve">limited to </w:t>
            </w:r>
            <w:r>
              <w:rPr>
                <w:rFonts w:ascii="Arial" w:hAnsi="Arial" w:cs="Arial"/>
                <w:sz w:val="20"/>
                <w:szCs w:val="20"/>
              </w:rPr>
              <w:t>workability elements</w:t>
            </w:r>
          </w:p>
          <w:p w14:paraId="3AAA142D" w14:textId="77777777" w:rsidR="002F225D" w:rsidRDefault="002F225D" w:rsidP="00B86DEA">
            <w:pPr>
              <w:pStyle w:val="NoSpacing"/>
              <w:numPr>
                <w:ilvl w:val="0"/>
                <w:numId w:val="38"/>
              </w:numPr>
              <w:jc w:val="both"/>
              <w:rPr>
                <w:rFonts w:ascii="Arial" w:hAnsi="Arial" w:cs="Arial"/>
                <w:sz w:val="20"/>
                <w:szCs w:val="20"/>
              </w:rPr>
            </w:pPr>
            <w:r>
              <w:rPr>
                <w:rFonts w:ascii="Arial" w:hAnsi="Arial" w:cs="Arial"/>
                <w:sz w:val="20"/>
                <w:szCs w:val="20"/>
              </w:rPr>
              <w:t>Limited connectivity between the ‘anti-poverty’ labelled fora that exist and the PSB. Where economic prosperity / focused fora exist, not connected to the anti-poverty remit/role.</w:t>
            </w:r>
          </w:p>
          <w:p w14:paraId="6587E1A6" w14:textId="77777777" w:rsidR="002F225D" w:rsidRDefault="002F225D" w:rsidP="00B86DEA">
            <w:pPr>
              <w:pStyle w:val="NoSpacing"/>
              <w:numPr>
                <w:ilvl w:val="0"/>
                <w:numId w:val="38"/>
              </w:numPr>
              <w:jc w:val="both"/>
              <w:rPr>
                <w:rFonts w:ascii="Arial" w:hAnsi="Arial" w:cs="Arial"/>
                <w:sz w:val="20"/>
                <w:szCs w:val="20"/>
              </w:rPr>
            </w:pPr>
            <w:r>
              <w:rPr>
                <w:rFonts w:ascii="Arial" w:hAnsi="Arial" w:cs="Arial"/>
                <w:sz w:val="20"/>
                <w:szCs w:val="20"/>
              </w:rPr>
              <w:t>No forum currently that enables dialogue</w:t>
            </w:r>
          </w:p>
          <w:p w14:paraId="700EB911" w14:textId="77777777" w:rsidR="002F225D" w:rsidRDefault="002F225D" w:rsidP="00B86DEA">
            <w:pPr>
              <w:pStyle w:val="NoSpacing"/>
              <w:numPr>
                <w:ilvl w:val="0"/>
                <w:numId w:val="38"/>
              </w:numPr>
              <w:jc w:val="both"/>
              <w:rPr>
                <w:rFonts w:ascii="Arial" w:hAnsi="Arial" w:cs="Arial"/>
                <w:sz w:val="20"/>
                <w:szCs w:val="20"/>
              </w:rPr>
            </w:pPr>
            <w:r>
              <w:rPr>
                <w:rFonts w:ascii="Arial" w:hAnsi="Arial" w:cs="Arial"/>
                <w:sz w:val="20"/>
                <w:szCs w:val="20"/>
              </w:rPr>
              <w:t>Tension between relief (mitigation actions) and prevention. Seen as competing</w:t>
            </w:r>
          </w:p>
          <w:p w14:paraId="493AF249" w14:textId="0CD005B3" w:rsidR="002F225D" w:rsidRPr="006E3EC1" w:rsidRDefault="002F225D" w:rsidP="00B86DEA">
            <w:pPr>
              <w:pStyle w:val="NoSpacing"/>
              <w:numPr>
                <w:ilvl w:val="0"/>
                <w:numId w:val="38"/>
              </w:numPr>
              <w:jc w:val="both"/>
              <w:rPr>
                <w:rFonts w:ascii="Arial" w:hAnsi="Arial" w:cs="Arial"/>
                <w:sz w:val="20"/>
                <w:szCs w:val="20"/>
              </w:rPr>
            </w:pPr>
            <w:r>
              <w:rPr>
                <w:rFonts w:ascii="Arial" w:hAnsi="Arial" w:cs="Arial"/>
                <w:sz w:val="20"/>
                <w:szCs w:val="20"/>
              </w:rPr>
              <w:t xml:space="preserve">We have no coherent, considered, purposeful statement of intent to support action internally nor support or challenge partners in their or our collective efforts. </w:t>
            </w:r>
          </w:p>
        </w:tc>
        <w:tc>
          <w:tcPr>
            <w:tcW w:w="3118" w:type="dxa"/>
          </w:tcPr>
          <w:p w14:paraId="3ECA2D7B" w14:textId="6E79816C" w:rsidR="00AC2EF2" w:rsidRPr="00A40497" w:rsidRDefault="00475165" w:rsidP="00A40497">
            <w:pPr>
              <w:pStyle w:val="NoSpacing"/>
              <w:numPr>
                <w:ilvl w:val="0"/>
                <w:numId w:val="38"/>
              </w:numPr>
              <w:jc w:val="both"/>
              <w:rPr>
                <w:rFonts w:ascii="Arial" w:hAnsi="Arial" w:cs="Arial"/>
                <w:sz w:val="20"/>
                <w:szCs w:val="20"/>
              </w:rPr>
            </w:pPr>
            <w:r>
              <w:rPr>
                <w:rFonts w:ascii="Arial" w:hAnsi="Arial" w:cs="Arial"/>
                <w:sz w:val="20"/>
                <w:szCs w:val="20"/>
              </w:rPr>
              <w:t>This is a live agenda for all partners – affecting us all in terms of the impact on our staff and core-business in terms of population ‘needs’</w:t>
            </w:r>
          </w:p>
          <w:p w14:paraId="75BD4B67" w14:textId="673C5CF2" w:rsidR="00475165" w:rsidRDefault="00AC2EF2" w:rsidP="00847F7D">
            <w:pPr>
              <w:pStyle w:val="NoSpacing"/>
              <w:numPr>
                <w:ilvl w:val="0"/>
                <w:numId w:val="38"/>
              </w:numPr>
              <w:jc w:val="both"/>
              <w:rPr>
                <w:rFonts w:ascii="Arial" w:hAnsi="Arial" w:cs="Arial"/>
                <w:sz w:val="20"/>
                <w:szCs w:val="20"/>
              </w:rPr>
            </w:pPr>
            <w:r>
              <w:rPr>
                <w:rFonts w:ascii="Arial" w:hAnsi="Arial" w:cs="Arial"/>
                <w:sz w:val="20"/>
                <w:szCs w:val="20"/>
              </w:rPr>
              <w:t>No coherent narrative that helps to catalyse conversations across partners to illicit and agree actions as a collective</w:t>
            </w:r>
            <w:r w:rsidR="00585D9A">
              <w:rPr>
                <w:rFonts w:ascii="Arial" w:hAnsi="Arial" w:cs="Arial"/>
                <w:sz w:val="20"/>
                <w:szCs w:val="20"/>
              </w:rPr>
              <w:t xml:space="preserve"> (creating a tactical response)</w:t>
            </w:r>
          </w:p>
          <w:p w14:paraId="756DC883" w14:textId="23BC6CD1" w:rsidR="00A40497" w:rsidRPr="006E3EC1" w:rsidRDefault="00A40497" w:rsidP="00847F7D">
            <w:pPr>
              <w:pStyle w:val="NoSpacing"/>
              <w:numPr>
                <w:ilvl w:val="0"/>
                <w:numId w:val="38"/>
              </w:numPr>
              <w:jc w:val="both"/>
              <w:rPr>
                <w:rFonts w:ascii="Arial" w:hAnsi="Arial" w:cs="Arial"/>
                <w:sz w:val="20"/>
                <w:szCs w:val="20"/>
              </w:rPr>
            </w:pPr>
            <w:r>
              <w:rPr>
                <w:rFonts w:ascii="Arial" w:hAnsi="Arial" w:cs="Arial"/>
                <w:sz w:val="20"/>
                <w:szCs w:val="20"/>
              </w:rPr>
              <w:t>PHS launch offers opportunity to engage internally and externally with staff and partners on what action we intend</w:t>
            </w:r>
            <w:r w:rsidR="00985FE5">
              <w:rPr>
                <w:rFonts w:ascii="Arial" w:hAnsi="Arial" w:cs="Arial"/>
                <w:sz w:val="20"/>
                <w:szCs w:val="20"/>
              </w:rPr>
              <w:t xml:space="preserve"> / seek or wish to explore to tackle the causes and consequences of poverty.</w:t>
            </w:r>
          </w:p>
        </w:tc>
      </w:tr>
    </w:tbl>
    <w:p w14:paraId="09356089" w14:textId="77777777" w:rsidR="00B34B12" w:rsidRDefault="00B34B12" w:rsidP="00B34B12">
      <w:pPr>
        <w:pStyle w:val="NoSpacing"/>
        <w:jc w:val="both"/>
        <w:rPr>
          <w:rFonts w:ascii="Arial" w:hAnsi="Arial" w:cs="Arial"/>
          <w:sz w:val="24"/>
          <w:szCs w:val="24"/>
        </w:rPr>
      </w:pPr>
    </w:p>
    <w:p w14:paraId="1A05AF67" w14:textId="1AE6F63C" w:rsidR="00096A64" w:rsidRDefault="00D5673F" w:rsidP="00EF6D50">
      <w:pPr>
        <w:pStyle w:val="NoSpacing"/>
        <w:jc w:val="both"/>
        <w:rPr>
          <w:rFonts w:ascii="Arial" w:hAnsi="Arial" w:cs="Arial"/>
          <w:bCs/>
          <w:iCs/>
          <w:sz w:val="24"/>
          <w:szCs w:val="24"/>
        </w:rPr>
      </w:pPr>
      <w:r>
        <w:rPr>
          <w:rFonts w:ascii="Arial" w:hAnsi="Arial" w:cs="Arial"/>
          <w:bCs/>
          <w:iCs/>
          <w:sz w:val="24"/>
          <w:szCs w:val="24"/>
        </w:rPr>
        <w:t xml:space="preserve">The </w:t>
      </w:r>
      <w:r w:rsidR="0032548A">
        <w:rPr>
          <w:rFonts w:ascii="Arial" w:hAnsi="Arial" w:cs="Arial"/>
          <w:bCs/>
          <w:iCs/>
          <w:sz w:val="24"/>
          <w:szCs w:val="24"/>
        </w:rPr>
        <w:t>above</w:t>
      </w:r>
      <w:r>
        <w:rPr>
          <w:rFonts w:ascii="Arial" w:hAnsi="Arial" w:cs="Arial"/>
          <w:bCs/>
          <w:iCs/>
          <w:sz w:val="24"/>
          <w:szCs w:val="24"/>
        </w:rPr>
        <w:t xml:space="preserve"> </w:t>
      </w:r>
      <w:r w:rsidR="0013705D">
        <w:rPr>
          <w:rFonts w:ascii="Arial" w:hAnsi="Arial" w:cs="Arial"/>
          <w:bCs/>
          <w:iCs/>
          <w:sz w:val="24"/>
          <w:szCs w:val="24"/>
        </w:rPr>
        <w:t xml:space="preserve">indicates </w:t>
      </w:r>
      <w:r w:rsidR="0032548A">
        <w:rPr>
          <w:rFonts w:ascii="Arial" w:hAnsi="Arial" w:cs="Arial"/>
          <w:bCs/>
          <w:iCs/>
          <w:sz w:val="24"/>
          <w:szCs w:val="24"/>
        </w:rPr>
        <w:t xml:space="preserve">a clear </w:t>
      </w:r>
      <w:r w:rsidR="0013705D">
        <w:rPr>
          <w:rFonts w:ascii="Arial" w:hAnsi="Arial" w:cs="Arial"/>
          <w:bCs/>
          <w:iCs/>
          <w:sz w:val="24"/>
          <w:szCs w:val="24"/>
        </w:rPr>
        <w:t xml:space="preserve">active </w:t>
      </w:r>
      <w:r w:rsidR="000A0342">
        <w:rPr>
          <w:rFonts w:ascii="Arial" w:hAnsi="Arial" w:cs="Arial"/>
          <w:bCs/>
          <w:iCs/>
          <w:sz w:val="24"/>
          <w:szCs w:val="24"/>
        </w:rPr>
        <w:t xml:space="preserve">partnership and leadership </w:t>
      </w:r>
      <w:r w:rsidR="0013705D">
        <w:rPr>
          <w:rFonts w:ascii="Arial" w:hAnsi="Arial" w:cs="Arial"/>
          <w:bCs/>
          <w:iCs/>
          <w:sz w:val="24"/>
          <w:szCs w:val="24"/>
        </w:rPr>
        <w:t xml:space="preserve">opportunity &amp; </w:t>
      </w:r>
      <w:r>
        <w:rPr>
          <w:rFonts w:ascii="Arial" w:hAnsi="Arial" w:cs="Arial"/>
          <w:bCs/>
          <w:iCs/>
          <w:sz w:val="24"/>
          <w:szCs w:val="24"/>
        </w:rPr>
        <w:t>role</w:t>
      </w:r>
      <w:r w:rsidR="009B562F">
        <w:rPr>
          <w:rFonts w:ascii="Arial" w:hAnsi="Arial" w:cs="Arial"/>
          <w:bCs/>
          <w:iCs/>
          <w:sz w:val="24"/>
          <w:szCs w:val="24"/>
        </w:rPr>
        <w:t>/remit</w:t>
      </w:r>
      <w:r w:rsidR="000A0342">
        <w:rPr>
          <w:rFonts w:ascii="Arial" w:hAnsi="Arial" w:cs="Arial"/>
          <w:bCs/>
          <w:iCs/>
          <w:sz w:val="24"/>
          <w:szCs w:val="24"/>
        </w:rPr>
        <w:t xml:space="preserve">. In being purposeful in tackling poverty for our population, the </w:t>
      </w:r>
      <w:r w:rsidR="0032548A">
        <w:rPr>
          <w:rFonts w:ascii="Arial" w:hAnsi="Arial" w:cs="Arial"/>
          <w:bCs/>
          <w:iCs/>
          <w:sz w:val="24"/>
          <w:szCs w:val="24"/>
        </w:rPr>
        <w:t>questions we need to consider a</w:t>
      </w:r>
      <w:r w:rsidR="00096A64">
        <w:rPr>
          <w:rFonts w:ascii="Arial" w:hAnsi="Arial" w:cs="Arial"/>
          <w:bCs/>
          <w:iCs/>
          <w:sz w:val="24"/>
          <w:szCs w:val="24"/>
        </w:rPr>
        <w:t xml:space="preserve">s a Health Board </w:t>
      </w:r>
      <w:r w:rsidR="000A0342">
        <w:rPr>
          <w:rFonts w:ascii="Arial" w:hAnsi="Arial" w:cs="Arial"/>
          <w:bCs/>
          <w:iCs/>
          <w:sz w:val="24"/>
          <w:szCs w:val="24"/>
        </w:rPr>
        <w:t>are</w:t>
      </w:r>
      <w:r w:rsidR="00096A64">
        <w:rPr>
          <w:rFonts w:ascii="Arial" w:hAnsi="Arial" w:cs="Arial"/>
          <w:bCs/>
          <w:iCs/>
          <w:sz w:val="24"/>
          <w:szCs w:val="24"/>
        </w:rPr>
        <w:t>:</w:t>
      </w:r>
    </w:p>
    <w:p w14:paraId="4CC7DD51" w14:textId="7C8D483E" w:rsidR="005112A9" w:rsidRPr="008564D8" w:rsidRDefault="005112A9" w:rsidP="0032548A">
      <w:pPr>
        <w:pStyle w:val="NoSpacing"/>
        <w:numPr>
          <w:ilvl w:val="1"/>
          <w:numId w:val="35"/>
        </w:numPr>
        <w:jc w:val="both"/>
        <w:rPr>
          <w:rFonts w:ascii="Arial" w:hAnsi="Arial" w:cs="Arial"/>
          <w:bCs/>
          <w:i/>
          <w:sz w:val="24"/>
          <w:szCs w:val="24"/>
        </w:rPr>
      </w:pPr>
      <w:r w:rsidRPr="008564D8">
        <w:rPr>
          <w:rFonts w:ascii="Arial" w:hAnsi="Arial" w:cs="Arial"/>
          <w:bCs/>
          <w:i/>
          <w:sz w:val="24"/>
          <w:szCs w:val="24"/>
        </w:rPr>
        <w:t>What is it that we as a</w:t>
      </w:r>
      <w:r w:rsidR="009B562F">
        <w:rPr>
          <w:rFonts w:ascii="Arial" w:hAnsi="Arial" w:cs="Arial"/>
          <w:bCs/>
          <w:i/>
          <w:sz w:val="24"/>
          <w:szCs w:val="24"/>
        </w:rPr>
        <w:t xml:space="preserve"> Health Board and</w:t>
      </w:r>
      <w:r w:rsidRPr="008564D8">
        <w:rPr>
          <w:rFonts w:ascii="Arial" w:hAnsi="Arial" w:cs="Arial"/>
          <w:bCs/>
          <w:i/>
          <w:sz w:val="24"/>
          <w:szCs w:val="24"/>
        </w:rPr>
        <w:t xml:space="preserve"> NHS organisation </w:t>
      </w:r>
      <w:r w:rsidR="000C43E9">
        <w:rPr>
          <w:rFonts w:ascii="Arial" w:hAnsi="Arial" w:cs="Arial"/>
          <w:bCs/>
          <w:i/>
          <w:sz w:val="24"/>
          <w:szCs w:val="24"/>
        </w:rPr>
        <w:t xml:space="preserve">can and do </w:t>
      </w:r>
      <w:r w:rsidRPr="008564D8">
        <w:rPr>
          <w:rFonts w:ascii="Arial" w:hAnsi="Arial" w:cs="Arial"/>
          <w:bCs/>
          <w:i/>
          <w:sz w:val="24"/>
          <w:szCs w:val="24"/>
        </w:rPr>
        <w:t>contribute to this agenda</w:t>
      </w:r>
      <w:r w:rsidR="000A0342" w:rsidRPr="008564D8">
        <w:rPr>
          <w:rFonts w:ascii="Arial" w:hAnsi="Arial" w:cs="Arial"/>
          <w:bCs/>
          <w:i/>
          <w:sz w:val="24"/>
          <w:szCs w:val="24"/>
        </w:rPr>
        <w:t>?</w:t>
      </w:r>
      <w:r w:rsidRPr="008564D8">
        <w:rPr>
          <w:rFonts w:ascii="Arial" w:hAnsi="Arial" w:cs="Arial"/>
          <w:bCs/>
          <w:i/>
          <w:sz w:val="24"/>
          <w:szCs w:val="24"/>
        </w:rPr>
        <w:t xml:space="preserve"> </w:t>
      </w:r>
    </w:p>
    <w:p w14:paraId="1E1615B6" w14:textId="2B7C6390" w:rsidR="0069663E" w:rsidRPr="008564D8" w:rsidRDefault="0069663E" w:rsidP="0032548A">
      <w:pPr>
        <w:pStyle w:val="NoSpacing"/>
        <w:numPr>
          <w:ilvl w:val="1"/>
          <w:numId w:val="35"/>
        </w:numPr>
        <w:jc w:val="both"/>
        <w:rPr>
          <w:rFonts w:ascii="Arial" w:hAnsi="Arial" w:cs="Arial"/>
          <w:bCs/>
          <w:i/>
          <w:sz w:val="24"/>
          <w:szCs w:val="24"/>
        </w:rPr>
      </w:pPr>
      <w:r w:rsidRPr="008564D8">
        <w:rPr>
          <w:rFonts w:ascii="Arial" w:hAnsi="Arial" w:cs="Arial"/>
          <w:bCs/>
          <w:i/>
          <w:sz w:val="24"/>
          <w:szCs w:val="24"/>
        </w:rPr>
        <w:t xml:space="preserve">What are we seeking to agree / </w:t>
      </w:r>
      <w:r w:rsidR="000A0342" w:rsidRPr="008564D8">
        <w:rPr>
          <w:rFonts w:ascii="Arial" w:hAnsi="Arial" w:cs="Arial"/>
          <w:bCs/>
          <w:i/>
          <w:sz w:val="24"/>
          <w:szCs w:val="24"/>
        </w:rPr>
        <w:t xml:space="preserve">co-produce / </w:t>
      </w:r>
      <w:r w:rsidRPr="008564D8">
        <w:rPr>
          <w:rFonts w:ascii="Arial" w:hAnsi="Arial" w:cs="Arial"/>
          <w:bCs/>
          <w:i/>
          <w:sz w:val="24"/>
          <w:szCs w:val="24"/>
        </w:rPr>
        <w:t xml:space="preserve">negotiate with </w:t>
      </w:r>
      <w:r w:rsidR="000A0342" w:rsidRPr="008564D8">
        <w:rPr>
          <w:rFonts w:ascii="Arial" w:hAnsi="Arial" w:cs="Arial"/>
          <w:bCs/>
          <w:i/>
          <w:sz w:val="24"/>
          <w:szCs w:val="24"/>
        </w:rPr>
        <w:t xml:space="preserve">&amp; through </w:t>
      </w:r>
      <w:r w:rsidRPr="008564D8">
        <w:rPr>
          <w:rFonts w:ascii="Arial" w:hAnsi="Arial" w:cs="Arial"/>
          <w:bCs/>
          <w:i/>
          <w:sz w:val="24"/>
          <w:szCs w:val="24"/>
        </w:rPr>
        <w:t xml:space="preserve">our partnerships </w:t>
      </w:r>
      <w:r w:rsidR="008775A2">
        <w:rPr>
          <w:rFonts w:ascii="Arial" w:hAnsi="Arial" w:cs="Arial"/>
          <w:bCs/>
          <w:i/>
          <w:sz w:val="24"/>
          <w:szCs w:val="24"/>
        </w:rPr>
        <w:t xml:space="preserve">that will have </w:t>
      </w:r>
      <w:r w:rsidR="006921E0">
        <w:rPr>
          <w:rFonts w:ascii="Arial" w:hAnsi="Arial" w:cs="Arial"/>
          <w:bCs/>
          <w:i/>
          <w:sz w:val="24"/>
          <w:szCs w:val="24"/>
        </w:rPr>
        <w:t xml:space="preserve">a demonstrable </w:t>
      </w:r>
      <w:proofErr w:type="gramStart"/>
      <w:r w:rsidR="006921E0">
        <w:rPr>
          <w:rFonts w:ascii="Arial" w:hAnsi="Arial" w:cs="Arial"/>
          <w:bCs/>
          <w:i/>
          <w:sz w:val="24"/>
          <w:szCs w:val="24"/>
        </w:rPr>
        <w:t>impact,</w:t>
      </w:r>
      <w:r w:rsidR="008775A2">
        <w:rPr>
          <w:rFonts w:ascii="Arial" w:hAnsi="Arial" w:cs="Arial"/>
          <w:bCs/>
          <w:i/>
          <w:sz w:val="24"/>
          <w:szCs w:val="24"/>
        </w:rPr>
        <w:t xml:space="preserve"> </w:t>
      </w:r>
      <w:r w:rsidR="00C35A56" w:rsidRPr="008564D8">
        <w:rPr>
          <w:rFonts w:ascii="Arial" w:hAnsi="Arial" w:cs="Arial"/>
          <w:bCs/>
          <w:i/>
          <w:sz w:val="24"/>
          <w:szCs w:val="24"/>
        </w:rPr>
        <w:t>that</w:t>
      </w:r>
      <w:proofErr w:type="gramEnd"/>
      <w:r w:rsidR="00C35A56" w:rsidRPr="008564D8">
        <w:rPr>
          <w:rFonts w:ascii="Arial" w:hAnsi="Arial" w:cs="Arial"/>
          <w:bCs/>
          <w:i/>
          <w:sz w:val="24"/>
          <w:szCs w:val="24"/>
        </w:rPr>
        <w:t xml:space="preserve"> </w:t>
      </w:r>
      <w:r w:rsidR="000A0342" w:rsidRPr="008564D8">
        <w:rPr>
          <w:rFonts w:ascii="Arial" w:hAnsi="Arial" w:cs="Arial"/>
          <w:bCs/>
          <w:i/>
          <w:sz w:val="24"/>
          <w:szCs w:val="24"/>
        </w:rPr>
        <w:t xml:space="preserve">can </w:t>
      </w:r>
      <w:r w:rsidR="006A424B" w:rsidRPr="008564D8">
        <w:rPr>
          <w:rFonts w:ascii="Arial" w:hAnsi="Arial" w:cs="Arial"/>
          <w:bCs/>
          <w:i/>
          <w:sz w:val="24"/>
          <w:szCs w:val="24"/>
        </w:rPr>
        <w:t xml:space="preserve">only be achieved </w:t>
      </w:r>
      <w:r w:rsidR="008775A2">
        <w:rPr>
          <w:rFonts w:ascii="Arial" w:hAnsi="Arial" w:cs="Arial"/>
          <w:bCs/>
          <w:i/>
          <w:sz w:val="24"/>
          <w:szCs w:val="24"/>
        </w:rPr>
        <w:t xml:space="preserve">by working with and </w:t>
      </w:r>
      <w:r w:rsidR="006A424B" w:rsidRPr="008564D8">
        <w:rPr>
          <w:rFonts w:ascii="Arial" w:hAnsi="Arial" w:cs="Arial"/>
          <w:bCs/>
          <w:i/>
          <w:sz w:val="24"/>
          <w:szCs w:val="24"/>
        </w:rPr>
        <w:t>through</w:t>
      </w:r>
      <w:r w:rsidR="008775A2">
        <w:rPr>
          <w:rFonts w:ascii="Arial" w:hAnsi="Arial" w:cs="Arial"/>
          <w:bCs/>
          <w:i/>
          <w:sz w:val="24"/>
          <w:szCs w:val="24"/>
        </w:rPr>
        <w:t xml:space="preserve"> others</w:t>
      </w:r>
      <w:r w:rsidR="000A0342" w:rsidRPr="008564D8">
        <w:rPr>
          <w:rFonts w:ascii="Arial" w:hAnsi="Arial" w:cs="Arial"/>
          <w:bCs/>
          <w:i/>
          <w:sz w:val="24"/>
          <w:szCs w:val="24"/>
        </w:rPr>
        <w:t>?</w:t>
      </w:r>
    </w:p>
    <w:p w14:paraId="5D258D15" w14:textId="45B53715" w:rsidR="00C35A56" w:rsidRDefault="00C35A56" w:rsidP="0032548A">
      <w:pPr>
        <w:pStyle w:val="NoSpacing"/>
        <w:numPr>
          <w:ilvl w:val="1"/>
          <w:numId w:val="35"/>
        </w:numPr>
        <w:jc w:val="both"/>
        <w:rPr>
          <w:rFonts w:ascii="Arial" w:hAnsi="Arial" w:cs="Arial"/>
          <w:bCs/>
          <w:i/>
          <w:sz w:val="24"/>
          <w:szCs w:val="24"/>
        </w:rPr>
      </w:pPr>
      <w:r w:rsidRPr="008564D8">
        <w:rPr>
          <w:rFonts w:ascii="Arial" w:hAnsi="Arial" w:cs="Arial"/>
          <w:bCs/>
          <w:i/>
          <w:sz w:val="24"/>
          <w:szCs w:val="24"/>
        </w:rPr>
        <w:t>What are we seeking to advocate / lobby for at a national level</w:t>
      </w:r>
      <w:r w:rsidR="006A424B" w:rsidRPr="008564D8">
        <w:rPr>
          <w:rFonts w:ascii="Arial" w:hAnsi="Arial" w:cs="Arial"/>
          <w:bCs/>
          <w:i/>
          <w:sz w:val="24"/>
          <w:szCs w:val="24"/>
        </w:rPr>
        <w:t>?</w:t>
      </w:r>
    </w:p>
    <w:p w14:paraId="1916A4EA" w14:textId="5D20A7AA" w:rsidR="001A5CE9" w:rsidRPr="008564D8" w:rsidRDefault="006921E0" w:rsidP="0032548A">
      <w:pPr>
        <w:pStyle w:val="NoSpacing"/>
        <w:numPr>
          <w:ilvl w:val="1"/>
          <w:numId w:val="35"/>
        </w:numPr>
        <w:jc w:val="both"/>
        <w:rPr>
          <w:rFonts w:ascii="Arial" w:hAnsi="Arial" w:cs="Arial"/>
          <w:bCs/>
          <w:i/>
          <w:sz w:val="24"/>
          <w:szCs w:val="24"/>
        </w:rPr>
      </w:pPr>
      <w:r>
        <w:rPr>
          <w:rFonts w:ascii="Arial" w:hAnsi="Arial" w:cs="Arial"/>
          <w:bCs/>
          <w:i/>
          <w:sz w:val="24"/>
          <w:szCs w:val="24"/>
        </w:rPr>
        <w:t>What are our options / what is needed to take this forward?</w:t>
      </w:r>
      <w:r w:rsidR="001A5CE9">
        <w:rPr>
          <w:rFonts w:ascii="Arial" w:hAnsi="Arial" w:cs="Arial"/>
          <w:bCs/>
          <w:i/>
          <w:sz w:val="24"/>
          <w:szCs w:val="24"/>
        </w:rPr>
        <w:t xml:space="preserve"> </w:t>
      </w:r>
    </w:p>
    <w:p w14:paraId="4DBD4593" w14:textId="77777777" w:rsidR="00FB4578" w:rsidRDefault="00FB4578" w:rsidP="00526185">
      <w:pPr>
        <w:pStyle w:val="NoSpacing"/>
        <w:jc w:val="both"/>
        <w:rPr>
          <w:rFonts w:ascii="Arial" w:hAnsi="Arial" w:cs="Arial"/>
          <w:sz w:val="24"/>
          <w:szCs w:val="24"/>
        </w:rPr>
      </w:pPr>
    </w:p>
    <w:p w14:paraId="35830DF4" w14:textId="4FC769AB" w:rsidR="00152B19" w:rsidRDefault="00D320E0" w:rsidP="00526185">
      <w:pPr>
        <w:pStyle w:val="NoSpacing"/>
        <w:jc w:val="both"/>
        <w:rPr>
          <w:rFonts w:ascii="Arial" w:hAnsi="Arial" w:cs="Arial"/>
          <w:sz w:val="24"/>
          <w:szCs w:val="24"/>
        </w:rPr>
      </w:pPr>
      <w:r>
        <w:rPr>
          <w:rFonts w:ascii="Arial" w:hAnsi="Arial" w:cs="Arial"/>
          <w:sz w:val="24"/>
          <w:szCs w:val="24"/>
        </w:rPr>
        <w:t xml:space="preserve">There are opportunities arising from the imminent publishing of the PHS internally with staff and externally with our partners/stakeholders. </w:t>
      </w:r>
      <w:r w:rsidR="00546311">
        <w:rPr>
          <w:rFonts w:ascii="Arial" w:hAnsi="Arial" w:cs="Arial"/>
          <w:sz w:val="24"/>
          <w:szCs w:val="24"/>
        </w:rPr>
        <w:t>This offers an opportunity to catalyse</w:t>
      </w:r>
      <w:r w:rsidR="0014406E">
        <w:rPr>
          <w:rFonts w:ascii="Arial" w:hAnsi="Arial" w:cs="Arial"/>
          <w:sz w:val="24"/>
          <w:szCs w:val="24"/>
        </w:rPr>
        <w:t xml:space="preserve">/instigate a more direct conversation to test out and </w:t>
      </w:r>
      <w:r w:rsidR="00152B19">
        <w:rPr>
          <w:rFonts w:ascii="Arial" w:hAnsi="Arial" w:cs="Arial"/>
          <w:sz w:val="24"/>
          <w:szCs w:val="24"/>
        </w:rPr>
        <w:t>develop our collective thinking and appetite for action.</w:t>
      </w:r>
    </w:p>
    <w:p w14:paraId="0DDD2215" w14:textId="0A1A7EE7" w:rsidR="00D320E0" w:rsidRDefault="00546311" w:rsidP="00526185">
      <w:pPr>
        <w:pStyle w:val="NoSpacing"/>
        <w:jc w:val="both"/>
        <w:rPr>
          <w:rFonts w:ascii="Arial" w:hAnsi="Arial" w:cs="Arial"/>
          <w:sz w:val="24"/>
          <w:szCs w:val="24"/>
        </w:rPr>
      </w:pPr>
      <w:r>
        <w:rPr>
          <w:rFonts w:ascii="Arial" w:hAnsi="Arial" w:cs="Arial"/>
          <w:sz w:val="24"/>
          <w:szCs w:val="24"/>
        </w:rPr>
        <w:t xml:space="preserve"> </w:t>
      </w:r>
    </w:p>
    <w:p w14:paraId="17677A4F" w14:textId="77777777" w:rsidR="00AD3EAD" w:rsidRPr="007162D2" w:rsidRDefault="00AD3EAD" w:rsidP="00526185">
      <w:pPr>
        <w:pStyle w:val="NoSpacing"/>
        <w:jc w:val="both"/>
        <w:rPr>
          <w:rFonts w:ascii="Arial" w:hAnsi="Arial" w:cs="Arial"/>
          <w:sz w:val="24"/>
          <w:szCs w:val="24"/>
        </w:rPr>
      </w:pPr>
    </w:p>
    <w:p w14:paraId="66BF8F03" w14:textId="275BD5BA"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5352239B" w14:textId="17767023" w:rsidR="00BD2801" w:rsidRDefault="00CA7E99" w:rsidP="00526185">
      <w:pPr>
        <w:pStyle w:val="ListParagraph"/>
        <w:spacing w:after="0" w:line="240" w:lineRule="auto"/>
        <w:ind w:left="0"/>
        <w:jc w:val="both"/>
        <w:rPr>
          <w:rFonts w:ascii="Arial" w:hAnsi="Arial" w:cs="Arial"/>
          <w:sz w:val="24"/>
          <w:szCs w:val="24"/>
        </w:rPr>
      </w:pPr>
      <w:r>
        <w:rPr>
          <w:rFonts w:ascii="Arial" w:hAnsi="Arial" w:cs="Arial"/>
          <w:sz w:val="24"/>
          <w:szCs w:val="24"/>
        </w:rPr>
        <w:t xml:space="preserve">A governance structure has been </w:t>
      </w:r>
      <w:r w:rsidR="003309A5">
        <w:rPr>
          <w:rFonts w:ascii="Arial" w:hAnsi="Arial" w:cs="Arial"/>
          <w:sz w:val="24"/>
          <w:szCs w:val="24"/>
        </w:rPr>
        <w:t xml:space="preserve">articulated for supporting the progression and implementation of the Population Health Strategy. </w:t>
      </w:r>
      <w:r w:rsidR="00826F0E">
        <w:rPr>
          <w:rFonts w:ascii="Arial" w:hAnsi="Arial" w:cs="Arial"/>
          <w:sz w:val="24"/>
          <w:szCs w:val="24"/>
        </w:rPr>
        <w:t xml:space="preserve"> The</w:t>
      </w:r>
      <w:r w:rsidR="00F81555">
        <w:rPr>
          <w:rFonts w:ascii="Arial" w:hAnsi="Arial" w:cs="Arial"/>
          <w:sz w:val="24"/>
          <w:szCs w:val="24"/>
        </w:rPr>
        <w:t xml:space="preserve">re are ongoing discussions on how the existing structures and </w:t>
      </w:r>
      <w:r w:rsidR="00F81555">
        <w:rPr>
          <w:rFonts w:ascii="Arial" w:hAnsi="Arial" w:cs="Arial"/>
          <w:sz w:val="24"/>
          <w:szCs w:val="24"/>
        </w:rPr>
        <w:lastRenderedPageBreak/>
        <w:t>processes may be adapted to improve our ability as a system to consider our tactical response to strategic issues such as poverty and to support the operational delivery of effective interventions and programmes of work.</w:t>
      </w:r>
      <w:r w:rsidR="00826F0E">
        <w:rPr>
          <w:rFonts w:ascii="Arial" w:hAnsi="Arial" w:cs="Arial"/>
          <w:sz w:val="24"/>
          <w:szCs w:val="24"/>
        </w:rPr>
        <w:t xml:space="preserve"> </w:t>
      </w:r>
      <w:r w:rsidR="00F81555">
        <w:rPr>
          <w:rFonts w:ascii="Arial" w:hAnsi="Arial" w:cs="Arial"/>
          <w:sz w:val="24"/>
          <w:szCs w:val="24"/>
        </w:rPr>
        <w:t xml:space="preserve"> The ongoing development of ‘population health ways of working’ and supporting infrastructure within the Health Board to design purposefully (commissioning) and deliver effectively (co-ordinating) will determine our ability to make progress for our population in addressing the impacts of poverty</w:t>
      </w:r>
      <w:r w:rsidR="00BD2801">
        <w:rPr>
          <w:rFonts w:ascii="Arial" w:hAnsi="Arial" w:cs="Arial"/>
          <w:sz w:val="24"/>
          <w:szCs w:val="24"/>
        </w:rPr>
        <w:t>.</w:t>
      </w:r>
      <w:r w:rsidR="00F81555">
        <w:rPr>
          <w:rFonts w:ascii="Arial" w:hAnsi="Arial" w:cs="Arial"/>
          <w:sz w:val="24"/>
          <w:szCs w:val="24"/>
        </w:rPr>
        <w:t xml:space="preserve">  </w:t>
      </w:r>
      <w:r w:rsidR="00821F55">
        <w:rPr>
          <w:rFonts w:ascii="Arial" w:hAnsi="Arial" w:cs="Arial"/>
          <w:sz w:val="24"/>
          <w:szCs w:val="24"/>
        </w:rPr>
        <w:t>The Director of Public Health considers that the internal approach to developing population health competence should provide a suitable foundation for effective actions against poverty and that a specific programme is not required.  However, r</w:t>
      </w:r>
      <w:r w:rsidR="00F81555">
        <w:rPr>
          <w:rFonts w:ascii="Arial" w:hAnsi="Arial" w:cs="Arial"/>
          <w:sz w:val="24"/>
          <w:szCs w:val="24"/>
        </w:rPr>
        <w:t xml:space="preserve">ecent developments in relation to the workforce at Tata Steel and the </w:t>
      </w:r>
      <w:r w:rsidR="00821F55">
        <w:rPr>
          <w:rFonts w:ascii="Arial" w:hAnsi="Arial" w:cs="Arial"/>
          <w:sz w:val="24"/>
          <w:szCs w:val="24"/>
        </w:rPr>
        <w:t xml:space="preserve">external </w:t>
      </w:r>
      <w:r w:rsidR="00F81555">
        <w:rPr>
          <w:rFonts w:ascii="Arial" w:hAnsi="Arial" w:cs="Arial"/>
          <w:sz w:val="24"/>
          <w:szCs w:val="24"/>
        </w:rPr>
        <w:t>expectations around the response from the health sector create add</w:t>
      </w:r>
      <w:r w:rsidR="00821F55">
        <w:rPr>
          <w:rFonts w:ascii="Arial" w:hAnsi="Arial" w:cs="Arial"/>
          <w:sz w:val="24"/>
          <w:szCs w:val="24"/>
        </w:rPr>
        <w:t>ed urgency</w:t>
      </w:r>
      <w:r w:rsidR="00F81555">
        <w:rPr>
          <w:rFonts w:ascii="Arial" w:hAnsi="Arial" w:cs="Arial"/>
          <w:sz w:val="24"/>
          <w:szCs w:val="24"/>
        </w:rPr>
        <w:t xml:space="preserve"> to the need for resolution around how work aimed at achieving population health is </w:t>
      </w:r>
      <w:r w:rsidR="00821F55">
        <w:rPr>
          <w:rFonts w:ascii="Arial" w:hAnsi="Arial" w:cs="Arial"/>
          <w:sz w:val="24"/>
          <w:szCs w:val="24"/>
        </w:rPr>
        <w:t xml:space="preserve">directed and </w:t>
      </w:r>
      <w:r w:rsidR="00F81555">
        <w:rPr>
          <w:rFonts w:ascii="Arial" w:hAnsi="Arial" w:cs="Arial"/>
          <w:sz w:val="24"/>
          <w:szCs w:val="24"/>
        </w:rPr>
        <w:t>supported within SBUHB.</w:t>
      </w:r>
    </w:p>
    <w:p w14:paraId="00841678" w14:textId="77777777" w:rsidR="00BD2801" w:rsidRDefault="00BD2801" w:rsidP="00526185">
      <w:pPr>
        <w:pStyle w:val="ListParagraph"/>
        <w:spacing w:after="0" w:line="240" w:lineRule="auto"/>
        <w:ind w:left="0"/>
        <w:jc w:val="both"/>
        <w:rPr>
          <w:rFonts w:ascii="Arial" w:hAnsi="Arial" w:cs="Arial"/>
          <w:sz w:val="24"/>
          <w:szCs w:val="24"/>
        </w:rPr>
      </w:pPr>
    </w:p>
    <w:p w14:paraId="134B9281" w14:textId="77777777" w:rsidR="00BD2801" w:rsidRDefault="009D06D5" w:rsidP="00526185">
      <w:pPr>
        <w:pStyle w:val="ListParagraph"/>
        <w:spacing w:after="0" w:line="240" w:lineRule="auto"/>
        <w:ind w:left="0"/>
        <w:jc w:val="both"/>
        <w:rPr>
          <w:rFonts w:ascii="Arial" w:hAnsi="Arial" w:cs="Arial"/>
          <w:sz w:val="24"/>
          <w:szCs w:val="24"/>
        </w:rPr>
      </w:pPr>
      <w:r>
        <w:rPr>
          <w:rFonts w:ascii="Arial" w:hAnsi="Arial" w:cs="Arial"/>
          <w:sz w:val="24"/>
          <w:szCs w:val="24"/>
        </w:rPr>
        <w:t xml:space="preserve">Overall, </w:t>
      </w:r>
      <w:r w:rsidR="00BD2801">
        <w:rPr>
          <w:rFonts w:ascii="Arial" w:hAnsi="Arial" w:cs="Arial"/>
          <w:sz w:val="24"/>
          <w:szCs w:val="24"/>
        </w:rPr>
        <w:t xml:space="preserve">assuring </w:t>
      </w:r>
      <w:r>
        <w:rPr>
          <w:rFonts w:ascii="Arial" w:hAnsi="Arial" w:cs="Arial"/>
          <w:sz w:val="24"/>
          <w:szCs w:val="24"/>
        </w:rPr>
        <w:t xml:space="preserve">the work related to progressing the partnerships agendas </w:t>
      </w:r>
      <w:r w:rsidR="00D4298F">
        <w:rPr>
          <w:rFonts w:ascii="Arial" w:hAnsi="Arial" w:cs="Arial"/>
          <w:sz w:val="24"/>
          <w:szCs w:val="24"/>
        </w:rPr>
        <w:t xml:space="preserve">sits with the </w:t>
      </w:r>
      <w:r w:rsidR="00087F5A">
        <w:rPr>
          <w:rFonts w:ascii="Arial" w:hAnsi="Arial" w:cs="Arial"/>
          <w:sz w:val="24"/>
          <w:szCs w:val="24"/>
        </w:rPr>
        <w:t>Population Health and Partnerships Committee</w:t>
      </w:r>
      <w:r w:rsidR="00C73A22">
        <w:rPr>
          <w:rFonts w:ascii="Arial" w:hAnsi="Arial" w:cs="Arial"/>
          <w:sz w:val="24"/>
          <w:szCs w:val="24"/>
        </w:rPr>
        <w:t xml:space="preserve"> </w:t>
      </w:r>
      <w:r w:rsidR="00D4298F">
        <w:rPr>
          <w:rFonts w:ascii="Arial" w:hAnsi="Arial" w:cs="Arial"/>
          <w:sz w:val="24"/>
          <w:szCs w:val="24"/>
        </w:rPr>
        <w:t xml:space="preserve">due to the </w:t>
      </w:r>
      <w:r w:rsidR="00C73A22">
        <w:rPr>
          <w:rFonts w:ascii="Arial" w:hAnsi="Arial" w:cs="Arial"/>
          <w:sz w:val="24"/>
          <w:szCs w:val="24"/>
        </w:rPr>
        <w:t xml:space="preserve">explicit linkage with the ambition to be a population competent and </w:t>
      </w:r>
      <w:r w:rsidR="00BD2801">
        <w:rPr>
          <w:rFonts w:ascii="Arial" w:hAnsi="Arial" w:cs="Arial"/>
          <w:sz w:val="24"/>
          <w:szCs w:val="24"/>
        </w:rPr>
        <w:t>focussed organisation.</w:t>
      </w:r>
    </w:p>
    <w:p w14:paraId="1E458108" w14:textId="77777777" w:rsidR="00BD2801" w:rsidRDefault="00BD2801" w:rsidP="00526185">
      <w:pPr>
        <w:pStyle w:val="ListParagraph"/>
        <w:spacing w:after="0" w:line="240" w:lineRule="auto"/>
        <w:ind w:left="0"/>
        <w:jc w:val="both"/>
        <w:rPr>
          <w:rFonts w:ascii="Arial" w:hAnsi="Arial" w:cs="Arial"/>
          <w:sz w:val="24"/>
          <w:szCs w:val="24"/>
        </w:rPr>
      </w:pPr>
    </w:p>
    <w:p w14:paraId="1D1BEA79" w14:textId="6675D5B9" w:rsidR="00AD3EAD" w:rsidRDefault="00BD2801" w:rsidP="00526185">
      <w:pPr>
        <w:pStyle w:val="ListParagraph"/>
        <w:spacing w:after="0" w:line="240" w:lineRule="auto"/>
        <w:ind w:left="0"/>
        <w:jc w:val="both"/>
        <w:rPr>
          <w:rFonts w:ascii="Arial" w:hAnsi="Arial" w:cs="Arial"/>
          <w:sz w:val="24"/>
          <w:szCs w:val="24"/>
        </w:rPr>
      </w:pPr>
      <w:r>
        <w:rPr>
          <w:rFonts w:ascii="Arial" w:hAnsi="Arial" w:cs="Arial"/>
          <w:sz w:val="24"/>
          <w:szCs w:val="24"/>
        </w:rPr>
        <w:t>There is a need to consider, in addition to support for measures that mitigate the impact of poverty, whether and how SBUHB undertakes advocacy in relation to measures required to address the root causes of poverty.  Whether we will choose to speak out on structural drivers for poverty and, if so, how this will be undertaken.  Advocacy may involve speaking out alone, as part of an alliance or confederation (formal and informal) and in supporting others to speak out as individuals or collectively.  There is the potential that such actions will be seen as party political and so it will be important that any advocacy undertaken is framed appropriately, is directed at issues and not individuals, and that those directing or undertaking advocacy approaches are held accountable.</w:t>
      </w:r>
    </w:p>
    <w:p w14:paraId="60A29BC3" w14:textId="77777777" w:rsidR="007204D8" w:rsidRDefault="007204D8" w:rsidP="00526185">
      <w:pPr>
        <w:pStyle w:val="ListParagraph"/>
        <w:spacing w:after="0" w:line="240" w:lineRule="auto"/>
        <w:ind w:left="0"/>
        <w:jc w:val="both"/>
        <w:rPr>
          <w:rFonts w:ascii="Arial" w:hAnsi="Arial" w:cs="Arial"/>
          <w:sz w:val="24"/>
          <w:szCs w:val="24"/>
        </w:rPr>
      </w:pPr>
    </w:p>
    <w:p w14:paraId="4C833BDC" w14:textId="77777777" w:rsidR="007204D8" w:rsidRPr="009D1434" w:rsidRDefault="007204D8" w:rsidP="00526185">
      <w:pPr>
        <w:pStyle w:val="ListParagraph"/>
        <w:spacing w:after="0" w:line="240" w:lineRule="auto"/>
        <w:ind w:left="0"/>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1F3AE137" w14:textId="7DFEE7BF" w:rsidR="00653AEC" w:rsidRDefault="003F1661" w:rsidP="0097057F">
      <w:pPr>
        <w:spacing w:after="0" w:line="240" w:lineRule="auto"/>
        <w:jc w:val="both"/>
        <w:rPr>
          <w:rFonts w:ascii="Arial" w:hAnsi="Arial" w:cs="Arial"/>
          <w:sz w:val="24"/>
          <w:szCs w:val="24"/>
        </w:rPr>
      </w:pPr>
      <w:r>
        <w:rPr>
          <w:rFonts w:ascii="Arial" w:hAnsi="Arial" w:cs="Arial"/>
          <w:sz w:val="24"/>
          <w:szCs w:val="24"/>
        </w:rPr>
        <w:t>T</w:t>
      </w:r>
      <w:r w:rsidR="00B57373" w:rsidRPr="009D1434">
        <w:rPr>
          <w:rFonts w:ascii="Arial" w:hAnsi="Arial" w:cs="Arial"/>
          <w:sz w:val="24"/>
          <w:szCs w:val="24"/>
        </w:rPr>
        <w:t xml:space="preserve">here </w:t>
      </w:r>
      <w:r w:rsidR="00465046" w:rsidRPr="009D1434">
        <w:rPr>
          <w:rFonts w:ascii="Arial" w:hAnsi="Arial" w:cs="Arial"/>
          <w:sz w:val="24"/>
          <w:szCs w:val="24"/>
        </w:rPr>
        <w:t>will</w:t>
      </w:r>
      <w:r w:rsidR="00B57373" w:rsidRPr="009D1434">
        <w:rPr>
          <w:rFonts w:ascii="Arial" w:hAnsi="Arial" w:cs="Arial"/>
          <w:sz w:val="24"/>
          <w:szCs w:val="24"/>
        </w:rPr>
        <w:t xml:space="preserve"> be financial implications </w:t>
      </w:r>
      <w:r>
        <w:rPr>
          <w:rFonts w:ascii="Arial" w:hAnsi="Arial" w:cs="Arial"/>
          <w:sz w:val="24"/>
          <w:szCs w:val="24"/>
        </w:rPr>
        <w:t xml:space="preserve">related to the above, beyond </w:t>
      </w:r>
      <w:r w:rsidR="00B57373" w:rsidRPr="009D1434">
        <w:rPr>
          <w:rFonts w:ascii="Arial" w:hAnsi="Arial" w:cs="Arial"/>
          <w:sz w:val="24"/>
          <w:szCs w:val="24"/>
        </w:rPr>
        <w:t xml:space="preserve">investment </w:t>
      </w:r>
      <w:r>
        <w:rPr>
          <w:rFonts w:ascii="Arial" w:hAnsi="Arial" w:cs="Arial"/>
          <w:sz w:val="24"/>
          <w:szCs w:val="24"/>
        </w:rPr>
        <w:t xml:space="preserve">of staff time. </w:t>
      </w:r>
      <w:r w:rsidR="00B57373" w:rsidRPr="009D1434">
        <w:rPr>
          <w:rFonts w:ascii="Arial" w:hAnsi="Arial" w:cs="Arial"/>
          <w:sz w:val="24"/>
          <w:szCs w:val="24"/>
        </w:rPr>
        <w:t>These are not yet quantifi</w:t>
      </w:r>
      <w:r>
        <w:rPr>
          <w:rFonts w:ascii="Arial" w:hAnsi="Arial" w:cs="Arial"/>
          <w:sz w:val="24"/>
          <w:szCs w:val="24"/>
        </w:rPr>
        <w:t>able but some of the population health reserved funds could meet some of the initial costs of the development of the work</w:t>
      </w:r>
      <w:r w:rsidR="00364382">
        <w:rPr>
          <w:rFonts w:ascii="Arial" w:hAnsi="Arial" w:cs="Arial"/>
          <w:sz w:val="24"/>
          <w:szCs w:val="24"/>
        </w:rPr>
        <w:t>.</w:t>
      </w:r>
      <w:r>
        <w:rPr>
          <w:rFonts w:ascii="Arial" w:hAnsi="Arial" w:cs="Arial"/>
          <w:sz w:val="24"/>
          <w:szCs w:val="24"/>
        </w:rPr>
        <w:t xml:space="preserve"> What falls out of the work is what is not possible to predict or quantify currently as not yet agreed. The </w:t>
      </w:r>
      <w:r w:rsidR="001641F9">
        <w:rPr>
          <w:rFonts w:ascii="Arial" w:hAnsi="Arial" w:cs="Arial"/>
          <w:sz w:val="24"/>
          <w:szCs w:val="24"/>
        </w:rPr>
        <w:t xml:space="preserve">work </w:t>
      </w:r>
      <w:r w:rsidR="0097057F">
        <w:rPr>
          <w:rFonts w:ascii="Arial" w:hAnsi="Arial" w:cs="Arial"/>
          <w:sz w:val="24"/>
          <w:szCs w:val="24"/>
        </w:rPr>
        <w:t xml:space="preserve">in </w:t>
      </w:r>
      <w:proofErr w:type="spellStart"/>
      <w:r>
        <w:rPr>
          <w:rFonts w:ascii="Arial" w:hAnsi="Arial" w:cs="Arial"/>
          <w:sz w:val="24"/>
          <w:szCs w:val="24"/>
        </w:rPr>
        <w:t>reorientat</w:t>
      </w:r>
      <w:r w:rsidR="0097057F">
        <w:rPr>
          <w:rFonts w:ascii="Arial" w:hAnsi="Arial" w:cs="Arial"/>
          <w:sz w:val="24"/>
          <w:szCs w:val="24"/>
        </w:rPr>
        <w:t>ing</w:t>
      </w:r>
      <w:proofErr w:type="spellEnd"/>
      <w:r>
        <w:rPr>
          <w:rFonts w:ascii="Arial" w:hAnsi="Arial" w:cs="Arial"/>
          <w:sz w:val="24"/>
          <w:szCs w:val="24"/>
        </w:rPr>
        <w:t xml:space="preserve"> </w:t>
      </w:r>
      <w:r w:rsidR="001B0C9C">
        <w:rPr>
          <w:rFonts w:ascii="Arial" w:hAnsi="Arial" w:cs="Arial"/>
          <w:sz w:val="24"/>
          <w:szCs w:val="24"/>
        </w:rPr>
        <w:t>the totality of the SBUHB’s budget to better achieve population health gains</w:t>
      </w:r>
      <w:r>
        <w:rPr>
          <w:rFonts w:ascii="Arial" w:hAnsi="Arial" w:cs="Arial"/>
          <w:sz w:val="24"/>
          <w:szCs w:val="24"/>
        </w:rPr>
        <w:t xml:space="preserve"> </w:t>
      </w:r>
      <w:r w:rsidR="0097057F">
        <w:rPr>
          <w:rFonts w:ascii="Arial" w:hAnsi="Arial" w:cs="Arial"/>
          <w:sz w:val="24"/>
          <w:szCs w:val="24"/>
        </w:rPr>
        <w:t xml:space="preserve">also </w:t>
      </w:r>
      <w:r>
        <w:rPr>
          <w:rFonts w:ascii="Arial" w:hAnsi="Arial" w:cs="Arial"/>
          <w:sz w:val="24"/>
          <w:szCs w:val="24"/>
        </w:rPr>
        <w:t>offers opportunities into this space</w:t>
      </w:r>
      <w:r w:rsidR="001B0C9C">
        <w:rPr>
          <w:rFonts w:ascii="Arial" w:hAnsi="Arial" w:cs="Arial"/>
          <w:sz w:val="24"/>
          <w:szCs w:val="24"/>
        </w:rPr>
        <w:t xml:space="preserve">. </w:t>
      </w:r>
    </w:p>
    <w:p w14:paraId="44C32F9D" w14:textId="77777777" w:rsidR="007204D8" w:rsidRDefault="007204D8" w:rsidP="0097057F">
      <w:pPr>
        <w:spacing w:after="0" w:line="240" w:lineRule="auto"/>
        <w:jc w:val="both"/>
        <w:rPr>
          <w:rFonts w:ascii="Arial" w:hAnsi="Arial" w:cs="Arial"/>
          <w:sz w:val="24"/>
          <w:szCs w:val="24"/>
        </w:rPr>
      </w:pPr>
    </w:p>
    <w:p w14:paraId="038D0197" w14:textId="77777777" w:rsidR="007204D8" w:rsidRPr="006844D6" w:rsidRDefault="007204D8" w:rsidP="0097057F">
      <w:pPr>
        <w:spacing w:after="0" w:line="240" w:lineRule="auto"/>
        <w:jc w:val="both"/>
        <w:rPr>
          <w:rFonts w:ascii="Arial" w:hAnsi="Arial" w:cs="Arial"/>
          <w:sz w:val="24"/>
          <w:szCs w:val="24"/>
        </w:rPr>
      </w:pPr>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7777777" w:rsidR="00916F46" w:rsidRDefault="007162D2" w:rsidP="00526185">
      <w:pPr>
        <w:pStyle w:val="Default"/>
        <w:jc w:val="both"/>
        <w:rPr>
          <w:rFonts w:ascii="Arial" w:hAnsi="Arial" w:cs="Arial"/>
          <w:color w:val="auto"/>
        </w:rPr>
      </w:pPr>
      <w:r>
        <w:rPr>
          <w:rFonts w:ascii="Arial" w:hAnsi="Arial" w:cs="Arial"/>
          <w:color w:val="auto"/>
        </w:rPr>
        <w:t>The</w:t>
      </w:r>
      <w:r w:rsidR="00465046" w:rsidRPr="009D1434">
        <w:rPr>
          <w:rFonts w:ascii="Arial" w:hAnsi="Arial" w:cs="Arial"/>
          <w:color w:val="auto"/>
        </w:rPr>
        <w:t xml:space="preserve"> </w:t>
      </w:r>
      <w:r w:rsidR="001B0C9C">
        <w:rPr>
          <w:rFonts w:ascii="Arial" w:hAnsi="Arial" w:cs="Arial"/>
          <w:color w:val="auto"/>
        </w:rPr>
        <w:t>Committee</w:t>
      </w:r>
      <w:r w:rsidR="00465046" w:rsidRPr="009D1434">
        <w:rPr>
          <w:rFonts w:ascii="Arial" w:hAnsi="Arial" w:cs="Arial"/>
          <w:color w:val="auto"/>
        </w:rPr>
        <w:t xml:space="preserve"> is asked to</w:t>
      </w:r>
      <w:r w:rsidR="00916F46">
        <w:rPr>
          <w:rFonts w:ascii="Arial" w:hAnsi="Arial" w:cs="Arial"/>
          <w:color w:val="auto"/>
        </w:rPr>
        <w:t>:</w:t>
      </w:r>
    </w:p>
    <w:p w14:paraId="50009FA5" w14:textId="75DEBAAC" w:rsidR="00755F5F" w:rsidRPr="00853F2B" w:rsidRDefault="00755F5F" w:rsidP="00755F5F">
      <w:pPr>
        <w:pStyle w:val="Default"/>
        <w:numPr>
          <w:ilvl w:val="0"/>
          <w:numId w:val="2"/>
        </w:numPr>
        <w:jc w:val="both"/>
        <w:rPr>
          <w:rFonts w:ascii="Arial" w:hAnsi="Arial" w:cs="Arial"/>
          <w:color w:val="auto"/>
        </w:rPr>
      </w:pPr>
      <w:r w:rsidRPr="00853F2B">
        <w:rPr>
          <w:rFonts w:ascii="Arial" w:hAnsi="Arial" w:cs="Arial"/>
          <w:b/>
          <w:color w:val="auto"/>
        </w:rPr>
        <w:t>Note</w:t>
      </w:r>
      <w:r>
        <w:rPr>
          <w:rFonts w:ascii="Arial" w:hAnsi="Arial" w:cs="Arial"/>
          <w:color w:val="auto"/>
        </w:rPr>
        <w:t xml:space="preserve"> the </w:t>
      </w:r>
      <w:r w:rsidR="00AD4725">
        <w:rPr>
          <w:rFonts w:ascii="Arial" w:hAnsi="Arial" w:cs="Arial"/>
          <w:color w:val="auto"/>
        </w:rPr>
        <w:t xml:space="preserve">case for why we need to address poverty </w:t>
      </w:r>
      <w:r w:rsidR="008B39C3">
        <w:rPr>
          <w:rFonts w:ascii="Arial" w:hAnsi="Arial" w:cs="Arial"/>
          <w:color w:val="auto"/>
        </w:rPr>
        <w:t>&amp; the impact on o</w:t>
      </w:r>
      <w:r w:rsidR="00AD4725">
        <w:rPr>
          <w:rFonts w:ascii="Arial" w:hAnsi="Arial" w:cs="Arial"/>
          <w:color w:val="auto"/>
        </w:rPr>
        <w:t xml:space="preserve">ur population’s health </w:t>
      </w:r>
      <w:r w:rsidR="00002ABB">
        <w:rPr>
          <w:rFonts w:ascii="Arial" w:hAnsi="Arial" w:cs="Arial"/>
          <w:color w:val="auto"/>
        </w:rPr>
        <w:t xml:space="preserve">  </w:t>
      </w:r>
    </w:p>
    <w:p w14:paraId="42F96624" w14:textId="51965FE2" w:rsidR="00755F5F" w:rsidRPr="00755F5F" w:rsidRDefault="00D37825" w:rsidP="00755F5F">
      <w:pPr>
        <w:pStyle w:val="Default"/>
        <w:numPr>
          <w:ilvl w:val="0"/>
          <w:numId w:val="2"/>
        </w:numPr>
        <w:jc w:val="both"/>
        <w:rPr>
          <w:rFonts w:ascii="Arial" w:hAnsi="Arial" w:cs="Arial"/>
          <w:color w:val="auto"/>
        </w:rPr>
      </w:pPr>
      <w:r>
        <w:rPr>
          <w:rFonts w:ascii="Arial" w:hAnsi="Arial" w:cs="Arial"/>
          <w:b/>
          <w:color w:val="auto"/>
        </w:rPr>
        <w:t>Recognize</w:t>
      </w:r>
      <w:r w:rsidR="00755F5F">
        <w:rPr>
          <w:rFonts w:ascii="Arial" w:hAnsi="Arial" w:cs="Arial"/>
          <w:b/>
          <w:color w:val="auto"/>
        </w:rPr>
        <w:t xml:space="preserve"> </w:t>
      </w:r>
      <w:r w:rsidR="00755F5F">
        <w:rPr>
          <w:rFonts w:ascii="Arial" w:hAnsi="Arial" w:cs="Arial"/>
          <w:bCs/>
          <w:color w:val="auto"/>
        </w:rPr>
        <w:t>the differen</w:t>
      </w:r>
      <w:r w:rsidR="00AD4725">
        <w:rPr>
          <w:rFonts w:ascii="Arial" w:hAnsi="Arial" w:cs="Arial"/>
          <w:bCs/>
          <w:color w:val="auto"/>
        </w:rPr>
        <w:t>t approaches and actions needed in relation to relief (mitigation) and prevention</w:t>
      </w:r>
      <w:r w:rsidR="00002ABB">
        <w:rPr>
          <w:rFonts w:ascii="Arial" w:hAnsi="Arial" w:cs="Arial"/>
          <w:bCs/>
          <w:color w:val="auto"/>
        </w:rPr>
        <w:t xml:space="preserve"> of poverty</w:t>
      </w:r>
      <w:r w:rsidR="00755F5F">
        <w:rPr>
          <w:rFonts w:ascii="Arial" w:hAnsi="Arial" w:cs="Arial"/>
          <w:bCs/>
          <w:color w:val="auto"/>
        </w:rPr>
        <w:t xml:space="preserve">. </w:t>
      </w:r>
    </w:p>
    <w:p w14:paraId="74D04DD0" w14:textId="0FDA135B" w:rsidR="00755F5F" w:rsidRPr="00821F55" w:rsidRDefault="00755F5F" w:rsidP="00755F5F">
      <w:pPr>
        <w:pStyle w:val="Default"/>
        <w:numPr>
          <w:ilvl w:val="0"/>
          <w:numId w:val="2"/>
        </w:numPr>
        <w:jc w:val="both"/>
        <w:rPr>
          <w:rFonts w:ascii="Arial" w:hAnsi="Arial" w:cs="Arial"/>
          <w:color w:val="auto"/>
        </w:rPr>
      </w:pPr>
      <w:r>
        <w:rPr>
          <w:rFonts w:ascii="Arial" w:hAnsi="Arial" w:cs="Arial"/>
          <w:b/>
          <w:color w:val="auto"/>
        </w:rPr>
        <w:t xml:space="preserve">Note </w:t>
      </w:r>
      <w:r>
        <w:rPr>
          <w:rFonts w:ascii="Arial" w:hAnsi="Arial" w:cs="Arial"/>
          <w:bCs/>
          <w:color w:val="auto"/>
        </w:rPr>
        <w:t xml:space="preserve">the situational assessment (starting point) </w:t>
      </w:r>
      <w:r w:rsidR="00002ABB">
        <w:rPr>
          <w:rFonts w:ascii="Arial" w:hAnsi="Arial" w:cs="Arial"/>
          <w:bCs/>
          <w:color w:val="auto"/>
        </w:rPr>
        <w:t xml:space="preserve">of this agenda </w:t>
      </w:r>
      <w:r w:rsidR="00821F55">
        <w:rPr>
          <w:rFonts w:ascii="Arial" w:hAnsi="Arial" w:cs="Arial"/>
          <w:bCs/>
          <w:color w:val="auto"/>
        </w:rPr>
        <w:t xml:space="preserve">and that </w:t>
      </w:r>
      <w:r>
        <w:rPr>
          <w:rFonts w:ascii="Arial" w:hAnsi="Arial" w:cs="Arial"/>
          <w:bCs/>
          <w:color w:val="auto"/>
        </w:rPr>
        <w:t xml:space="preserve">   </w:t>
      </w:r>
    </w:p>
    <w:p w14:paraId="144ACF1F" w14:textId="77777777" w:rsidR="00821F55" w:rsidRDefault="00821F55" w:rsidP="00821F55">
      <w:pPr>
        <w:pStyle w:val="Default"/>
        <w:numPr>
          <w:ilvl w:val="0"/>
          <w:numId w:val="2"/>
        </w:numPr>
        <w:jc w:val="both"/>
        <w:rPr>
          <w:rFonts w:ascii="Arial" w:hAnsi="Arial" w:cs="Arial"/>
          <w:color w:val="auto"/>
        </w:rPr>
      </w:pPr>
      <w:r>
        <w:rPr>
          <w:rFonts w:ascii="Arial" w:hAnsi="Arial" w:cs="Arial"/>
          <w:b/>
          <w:color w:val="auto"/>
        </w:rPr>
        <w:t>Consider</w:t>
      </w:r>
      <w:r w:rsidRPr="00755F5F">
        <w:rPr>
          <w:rFonts w:ascii="Arial" w:hAnsi="Arial" w:cs="Arial"/>
          <w:color w:val="auto"/>
        </w:rPr>
        <w:t xml:space="preserve"> </w:t>
      </w:r>
      <w:r>
        <w:rPr>
          <w:rFonts w:ascii="Arial" w:hAnsi="Arial" w:cs="Arial"/>
          <w:color w:val="auto"/>
        </w:rPr>
        <w:t>options for taking this work forward including:</w:t>
      </w:r>
    </w:p>
    <w:p w14:paraId="138612D1" w14:textId="77777777" w:rsidR="00821F55" w:rsidRPr="00821F55" w:rsidRDefault="00821F55" w:rsidP="00821F55">
      <w:pPr>
        <w:pStyle w:val="Default"/>
        <w:numPr>
          <w:ilvl w:val="1"/>
          <w:numId w:val="2"/>
        </w:numPr>
        <w:jc w:val="both"/>
        <w:rPr>
          <w:rFonts w:ascii="Arial" w:hAnsi="Arial" w:cs="Arial"/>
          <w:color w:val="auto"/>
        </w:rPr>
      </w:pPr>
      <w:r w:rsidRPr="00821F55">
        <w:rPr>
          <w:rFonts w:ascii="Arial" w:hAnsi="Arial" w:cs="Arial"/>
          <w:color w:val="auto"/>
        </w:rPr>
        <w:t>The relative priority to be given to this work and commitment to action on poverty</w:t>
      </w:r>
    </w:p>
    <w:p w14:paraId="53E7B56F" w14:textId="58D71D0B" w:rsidR="00821F55" w:rsidRPr="00821F55" w:rsidRDefault="00821F55" w:rsidP="00821F55">
      <w:pPr>
        <w:pStyle w:val="Default"/>
        <w:numPr>
          <w:ilvl w:val="1"/>
          <w:numId w:val="2"/>
        </w:numPr>
        <w:jc w:val="both"/>
        <w:rPr>
          <w:rFonts w:ascii="Arial" w:hAnsi="Arial" w:cs="Arial"/>
          <w:color w:val="auto"/>
        </w:rPr>
      </w:pPr>
      <w:r w:rsidRPr="00821F55">
        <w:rPr>
          <w:rFonts w:ascii="Arial" w:hAnsi="Arial" w:cs="Arial"/>
          <w:color w:val="auto"/>
        </w:rPr>
        <w:t>Whether our approach to tackling poverty will be adequately addressed through emergent approaches to developing population health competence or whether a specific programme is required</w:t>
      </w:r>
    </w:p>
    <w:p w14:paraId="7646237D" w14:textId="3003D010" w:rsidR="00755F5F" w:rsidRPr="00755F5F" w:rsidRDefault="00821F55" w:rsidP="00821F55">
      <w:pPr>
        <w:pStyle w:val="Default"/>
        <w:numPr>
          <w:ilvl w:val="1"/>
          <w:numId w:val="2"/>
        </w:numPr>
        <w:jc w:val="both"/>
        <w:rPr>
          <w:rFonts w:ascii="Arial" w:hAnsi="Arial" w:cs="Arial"/>
          <w:color w:val="auto"/>
        </w:rPr>
      </w:pPr>
      <w:r w:rsidRPr="00821F55">
        <w:rPr>
          <w:rFonts w:ascii="Arial" w:hAnsi="Arial" w:cs="Arial"/>
          <w:color w:val="auto"/>
        </w:rPr>
        <w:t>The impact of the expected response to the Tata Steel developments and developing our organisation’s position in relation to advocacy.</w:t>
      </w:r>
    </w:p>
    <w:p w14:paraId="6C05EEBD" w14:textId="69BF0B08" w:rsidR="00954415" w:rsidRDefault="00954415" w:rsidP="007809F9">
      <w:pPr>
        <w:spacing w:after="0"/>
        <w:rPr>
          <w:rFonts w:ascii="Arial" w:hAnsi="Arial" w:cs="Arial"/>
          <w:b/>
          <w:color w:val="833C0B" w:themeColor="accent2" w:themeShade="80"/>
          <w:sz w:val="24"/>
          <w:szCs w:val="24"/>
        </w:rPr>
        <w:sectPr w:rsidR="00954415" w:rsidSect="00A8408A">
          <w:footerReference w:type="default" r:id="rId23"/>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77777777"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45CB915B" w:rsidR="00BA00C9" w:rsidRPr="007162D2" w:rsidRDefault="00BA00C9" w:rsidP="007162D2">
            <w:pPr>
              <w:rPr>
                <w:rFonts w:ascii="Arial" w:hAnsi="Arial" w:cs="Arial"/>
                <w:b/>
              </w:rPr>
            </w:pPr>
            <w:r w:rsidRPr="007162D2">
              <w:rPr>
                <w:rFonts w:ascii="Arial" w:hAnsi="Arial" w:cs="Arial"/>
              </w:rPr>
              <w:t xml:space="preserve">The paper outlines </w:t>
            </w:r>
            <w:r w:rsidR="00525A29">
              <w:rPr>
                <w:rFonts w:ascii="Arial" w:hAnsi="Arial" w:cs="Arial"/>
              </w:rPr>
              <w:t xml:space="preserve">the approach needed in terms of prevention of poverty as one of the biggest contributor to </w:t>
            </w:r>
            <w:r w:rsidR="00B516B9">
              <w:rPr>
                <w:rFonts w:ascii="Arial" w:hAnsi="Arial" w:cs="Arial"/>
              </w:rPr>
              <w:t xml:space="preserve">health inequalities. Taking action to address poverty through </w:t>
            </w:r>
            <w:r w:rsidR="00A73C9A">
              <w:rPr>
                <w:rFonts w:ascii="Arial" w:hAnsi="Arial" w:cs="Arial"/>
              </w:rPr>
              <w:t xml:space="preserve">all aspects of our provision and interactions with our patients, </w:t>
            </w:r>
            <w:r w:rsidR="00B516B9">
              <w:rPr>
                <w:rFonts w:ascii="Arial" w:hAnsi="Arial" w:cs="Arial"/>
              </w:rPr>
              <w:t xml:space="preserve">will have a direct </w:t>
            </w:r>
            <w:r w:rsidR="00A73C9A">
              <w:rPr>
                <w:rFonts w:ascii="Arial" w:hAnsi="Arial" w:cs="Arial"/>
              </w:rPr>
              <w:t xml:space="preserve">beneficial </w:t>
            </w:r>
            <w:r w:rsidR="00B516B9">
              <w:rPr>
                <w:rFonts w:ascii="Arial" w:hAnsi="Arial" w:cs="Arial"/>
              </w:rPr>
              <w:t xml:space="preserve">effect on their </w:t>
            </w:r>
            <w:r w:rsidR="00A73C9A">
              <w:rPr>
                <w:rFonts w:ascii="Arial" w:hAnsi="Arial" w:cs="Arial"/>
              </w:rPr>
              <w:t xml:space="preserve">experience, </w:t>
            </w:r>
            <w:r w:rsidR="000C6A2E">
              <w:rPr>
                <w:rFonts w:ascii="Arial" w:hAnsi="Arial" w:cs="Arial"/>
              </w:rPr>
              <w:t xml:space="preserve">quality of care and health outcomes. In particular it will mean a more </w:t>
            </w:r>
            <w:r w:rsidR="007D7D55">
              <w:rPr>
                <w:rFonts w:ascii="Arial" w:hAnsi="Arial" w:cs="Arial"/>
              </w:rPr>
              <w:t xml:space="preserve">bespoke, tailored approach to our services which will improve their </w:t>
            </w:r>
            <w:r w:rsidRPr="007162D2">
              <w:rPr>
                <w:rFonts w:ascii="Arial" w:hAnsi="Arial" w:cs="Arial"/>
              </w:rPr>
              <w:t>well-being.</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B3C31F6" w14:textId="7B42501F" w:rsidR="00BA00C9" w:rsidRPr="007162D2" w:rsidRDefault="00BA00C9" w:rsidP="001B0C9C">
            <w:pPr>
              <w:ind w:right="96"/>
              <w:rPr>
                <w:rFonts w:ascii="Arial" w:hAnsi="Arial" w:cs="Arial"/>
              </w:rPr>
            </w:pPr>
            <w:r w:rsidRPr="007162D2">
              <w:rPr>
                <w:rFonts w:ascii="Arial" w:hAnsi="Arial" w:cs="Arial"/>
              </w:rPr>
              <w:t>T</w:t>
            </w:r>
            <w:r w:rsidR="006844D6">
              <w:rPr>
                <w:rFonts w:ascii="Arial" w:hAnsi="Arial" w:cs="Arial"/>
              </w:rPr>
              <w:t>o progress this work</w:t>
            </w:r>
            <w:r w:rsidR="007D7D55">
              <w:rPr>
                <w:rFonts w:ascii="Arial" w:hAnsi="Arial" w:cs="Arial"/>
              </w:rPr>
              <w:t>,</w:t>
            </w:r>
            <w:r w:rsidR="006844D6">
              <w:rPr>
                <w:rFonts w:ascii="Arial" w:hAnsi="Arial" w:cs="Arial"/>
              </w:rPr>
              <w:t xml:space="preserve"> it is likely there will be financial implications. These are not yet quantifiable. </w:t>
            </w:r>
            <w:r w:rsidR="003C7EDD">
              <w:rPr>
                <w:rFonts w:ascii="Arial" w:hAnsi="Arial" w:cs="Arial"/>
              </w:rPr>
              <w:t>There may be financial implications in any options identified to taking this forward for us internally and through our partnerships</w:t>
            </w:r>
            <w:r w:rsidR="00B06707">
              <w:rPr>
                <w:rFonts w:ascii="Arial" w:hAnsi="Arial" w:cs="Arial"/>
              </w:rPr>
              <w:t xml:space="preserve">.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6C951E3D"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w:t>
            </w:r>
            <w:r w:rsidR="00B06707">
              <w:rPr>
                <w:rFonts w:ascii="Arial" w:hAnsi="Arial" w:cs="Arial"/>
              </w:rPr>
              <w:t xml:space="preserve">a </w:t>
            </w:r>
            <w:r w:rsidR="00117DC3" w:rsidRPr="007162D2">
              <w:rPr>
                <w:rFonts w:ascii="Arial" w:hAnsi="Arial" w:cs="Arial"/>
              </w:rPr>
              <w:t>population health approach</w:t>
            </w:r>
            <w:r w:rsidR="00B06707">
              <w:rPr>
                <w:rFonts w:ascii="Arial" w:hAnsi="Arial" w:cs="Arial"/>
              </w:rPr>
              <w:t xml:space="preserve"> to the prevention of poverty </w:t>
            </w:r>
            <w:r w:rsidR="00117DC3" w:rsidRPr="007162D2">
              <w:rPr>
                <w:rFonts w:ascii="Arial" w:hAnsi="Arial" w:cs="Arial"/>
              </w:rPr>
              <w:t>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3CBFAF3B" w14:textId="2F17088E" w:rsidR="00BA00C9" w:rsidRPr="007162D2" w:rsidRDefault="00740203" w:rsidP="007809F9">
            <w:pPr>
              <w:ind w:right="96"/>
              <w:rPr>
                <w:rFonts w:ascii="Arial" w:hAnsi="Arial" w:cs="Arial"/>
              </w:rPr>
            </w:pPr>
            <w:r>
              <w:rPr>
                <w:rFonts w:ascii="Arial" w:hAnsi="Arial" w:cs="Arial"/>
              </w:rPr>
              <w:t xml:space="preserve">Poverty impacts on our staff directly and through their interactions with </w:t>
            </w:r>
            <w:r w:rsidR="00705202">
              <w:rPr>
                <w:rFonts w:ascii="Arial" w:hAnsi="Arial" w:cs="Arial"/>
              </w:rPr>
              <w:t xml:space="preserve">patients. Taking action across our 4-pillars will identify where we can strengthen </w:t>
            </w:r>
            <w:r w:rsidR="00FF77E1">
              <w:rPr>
                <w:rFonts w:ascii="Arial" w:hAnsi="Arial" w:cs="Arial"/>
              </w:rPr>
              <w:t>existing approaches to address the implications for our staff.</w:t>
            </w:r>
            <w:r w:rsidR="00117DC3" w:rsidRPr="007162D2">
              <w:rPr>
                <w:rFonts w:ascii="Arial" w:hAnsi="Arial" w:cs="Arial"/>
              </w:rPr>
              <w:t xml:space="preserve"> Development of the implementation plan will </w:t>
            </w:r>
            <w:r w:rsidR="00FF77E1">
              <w:rPr>
                <w:rFonts w:ascii="Arial" w:hAnsi="Arial" w:cs="Arial"/>
              </w:rPr>
              <w:t xml:space="preserve">also </w:t>
            </w:r>
            <w:r w:rsidR="00117DC3" w:rsidRPr="007162D2">
              <w:rPr>
                <w:rFonts w:ascii="Arial" w:hAnsi="Arial" w:cs="Arial"/>
              </w:rPr>
              <w:t>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34D47EF0" w14:textId="77777777" w:rsidR="00D51BF0" w:rsidRPr="00D51BF0" w:rsidRDefault="00D51BF0" w:rsidP="00D51BF0">
            <w:pPr>
              <w:pStyle w:val="NoSpacing"/>
              <w:jc w:val="center"/>
              <w:rPr>
                <w:rFonts w:ascii="Arial" w:hAnsi="Arial" w:cs="Arial"/>
                <w:bCs/>
              </w:rPr>
            </w:pPr>
            <w:r w:rsidRPr="00D51BF0">
              <w:rPr>
                <w:rFonts w:ascii="Arial" w:hAnsi="Arial" w:cs="Arial"/>
              </w:rPr>
              <w:t xml:space="preserve">Appendix 1 - </w:t>
            </w:r>
            <w:r w:rsidRPr="00D51BF0">
              <w:rPr>
                <w:rFonts w:ascii="Arial" w:hAnsi="Arial" w:cs="Arial"/>
                <w:bCs/>
              </w:rPr>
              <w:t>Potential actions / role for the Health Board as an NHS organisation in tackling poverty across Swansea Bay</w:t>
            </w:r>
          </w:p>
          <w:p w14:paraId="7099B007" w14:textId="22F4F41D" w:rsidR="00DD1239" w:rsidRPr="007162D2" w:rsidRDefault="00DD1239" w:rsidP="00236AAA">
            <w:pPr>
              <w:ind w:right="96"/>
              <w:rPr>
                <w:rFonts w:ascii="Arial" w:hAnsi="Arial" w:cs="Arial"/>
              </w:rPr>
            </w:pPr>
          </w:p>
        </w:tc>
      </w:tr>
    </w:tbl>
    <w:p w14:paraId="0BFAF435" w14:textId="5DF736E2" w:rsidR="009C5F17" w:rsidRDefault="009C5F17" w:rsidP="001B0C9C">
      <w:pPr>
        <w:spacing w:after="0"/>
      </w:pPr>
    </w:p>
    <w:sectPr w:rsidR="009C5F17" w:rsidSect="00236AAA">
      <w:pgSz w:w="11906" w:h="16838"/>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E99B237" w16cex:dateUtc="2023-11-15T14:09:00Z"/>
  <w16cex:commentExtensible w16cex:durableId="15124DDB" w16cex:dateUtc="2023-11-15T14:03:00Z"/>
  <w16cex:commentExtensible w16cex:durableId="11F51EDB" w16cex:dateUtc="2023-11-15T14: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F4ACF4" w16cid:durableId="3E99B237"/>
  <w16cid:commentId w16cid:paraId="6BF27B22" w16cid:durableId="15124DDB"/>
  <w16cid:commentId w16cid:paraId="70954047" w16cid:durableId="11F51ED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02EBE9" w14:textId="77777777" w:rsidR="00430ECD" w:rsidRDefault="00430ECD" w:rsidP="00C107F2">
      <w:pPr>
        <w:spacing w:after="0" w:line="240" w:lineRule="auto"/>
      </w:pPr>
      <w:r>
        <w:separator/>
      </w:r>
    </w:p>
  </w:endnote>
  <w:endnote w:type="continuationSeparator" w:id="0">
    <w:p w14:paraId="64EE6529" w14:textId="77777777" w:rsidR="00430ECD" w:rsidRDefault="00430ECD" w:rsidP="00C107F2">
      <w:pPr>
        <w:spacing w:after="0" w:line="240" w:lineRule="auto"/>
      </w:pPr>
      <w:r>
        <w:continuationSeparator/>
      </w:r>
    </w:p>
  </w:endnote>
  <w:endnote w:type="continuationNotice" w:id="1">
    <w:p w14:paraId="61D43F2D" w14:textId="77777777" w:rsidR="00430ECD" w:rsidRDefault="00430E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D2043" w14:textId="15A5F041" w:rsidR="00CF0715" w:rsidRDefault="00CF0715">
    <w:pPr>
      <w:pStyle w:val="Footer"/>
    </w:pPr>
    <w:r>
      <w:t>Population Health and Partnerships Committee – Thursday, 7</w:t>
    </w:r>
    <w:r w:rsidRPr="00CF0715">
      <w:rPr>
        <w:vertAlign w:val="superscript"/>
      </w:rPr>
      <w:t>th</w:t>
    </w:r>
    <w:r>
      <w:t xml:space="preserve"> December 2023                                       </w:t>
    </w:r>
    <w:sdt>
      <w:sdtPr>
        <w:id w:val="193153820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12</w:t>
        </w:r>
        <w:r>
          <w:rPr>
            <w:noProof/>
          </w:rPr>
          <w:fldChar w:fldCharType="end"/>
        </w:r>
      </w:sdtContent>
    </w:sdt>
  </w:p>
  <w:p w14:paraId="549927B0" w14:textId="77777777" w:rsidR="000A4862" w:rsidRDefault="000A48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3D343B" w14:textId="77777777" w:rsidR="00430ECD" w:rsidRDefault="00430ECD" w:rsidP="00C107F2">
      <w:pPr>
        <w:spacing w:after="0" w:line="240" w:lineRule="auto"/>
      </w:pPr>
      <w:r>
        <w:separator/>
      </w:r>
    </w:p>
  </w:footnote>
  <w:footnote w:type="continuationSeparator" w:id="0">
    <w:p w14:paraId="34B3248A" w14:textId="77777777" w:rsidR="00430ECD" w:rsidRDefault="00430ECD" w:rsidP="00C107F2">
      <w:pPr>
        <w:spacing w:after="0" w:line="240" w:lineRule="auto"/>
      </w:pPr>
      <w:r>
        <w:continuationSeparator/>
      </w:r>
    </w:p>
  </w:footnote>
  <w:footnote w:type="continuationNotice" w:id="1">
    <w:p w14:paraId="6BC8721B" w14:textId="77777777" w:rsidR="00430ECD" w:rsidRDefault="00430EC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F41C9"/>
    <w:multiLevelType w:val="hybridMultilevel"/>
    <w:tmpl w:val="42F89F6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D11F4F"/>
    <w:multiLevelType w:val="hybridMultilevel"/>
    <w:tmpl w:val="03565F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F960BD"/>
    <w:multiLevelType w:val="hybridMultilevel"/>
    <w:tmpl w:val="5CA23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595E65"/>
    <w:multiLevelType w:val="hybridMultilevel"/>
    <w:tmpl w:val="270AFDC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CDD2781"/>
    <w:multiLevelType w:val="hybridMultilevel"/>
    <w:tmpl w:val="56F8DD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hybridMultilevel"/>
    <w:tmpl w:val="4F1A32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2F18FB"/>
    <w:multiLevelType w:val="hybridMultilevel"/>
    <w:tmpl w:val="F39C6A16"/>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EA01EF6"/>
    <w:multiLevelType w:val="hybridMultilevel"/>
    <w:tmpl w:val="0C28CD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BB0F73"/>
    <w:multiLevelType w:val="hybridMultilevel"/>
    <w:tmpl w:val="69D8FB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553C5A"/>
    <w:multiLevelType w:val="hybridMultilevel"/>
    <w:tmpl w:val="0242D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B4223D"/>
    <w:multiLevelType w:val="hybridMultilevel"/>
    <w:tmpl w:val="72024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E41B79"/>
    <w:multiLevelType w:val="hybridMultilevel"/>
    <w:tmpl w:val="36C6D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4770370"/>
    <w:multiLevelType w:val="hybridMultilevel"/>
    <w:tmpl w:val="395E1D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8BE007B"/>
    <w:multiLevelType w:val="hybridMultilevel"/>
    <w:tmpl w:val="408C8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8D50116"/>
    <w:multiLevelType w:val="hybridMultilevel"/>
    <w:tmpl w:val="C12C3B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7A16DD"/>
    <w:multiLevelType w:val="hybridMultilevel"/>
    <w:tmpl w:val="329845FA"/>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2E2FF6"/>
    <w:multiLevelType w:val="hybridMultilevel"/>
    <w:tmpl w:val="6DACE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59220B"/>
    <w:multiLevelType w:val="hybridMultilevel"/>
    <w:tmpl w:val="72FE1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754D3E"/>
    <w:multiLevelType w:val="hybridMultilevel"/>
    <w:tmpl w:val="3A68F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56451C3"/>
    <w:multiLevelType w:val="hybridMultilevel"/>
    <w:tmpl w:val="8430C48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877F8E"/>
    <w:multiLevelType w:val="hybridMultilevel"/>
    <w:tmpl w:val="79BCAF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C16E1B"/>
    <w:multiLevelType w:val="hybridMultilevel"/>
    <w:tmpl w:val="A7CE0B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7452B2E"/>
    <w:multiLevelType w:val="multilevel"/>
    <w:tmpl w:val="69625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7B166C"/>
    <w:multiLevelType w:val="hybridMultilevel"/>
    <w:tmpl w:val="CE343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F5F77F5"/>
    <w:multiLevelType w:val="multilevel"/>
    <w:tmpl w:val="AD204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7C5273"/>
    <w:multiLevelType w:val="hybridMultilevel"/>
    <w:tmpl w:val="7A10274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56C2F46"/>
    <w:multiLevelType w:val="hybridMultilevel"/>
    <w:tmpl w:val="7E5042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933669"/>
    <w:multiLevelType w:val="multilevel"/>
    <w:tmpl w:val="0DA0F38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69855E0D"/>
    <w:multiLevelType w:val="hybridMultilevel"/>
    <w:tmpl w:val="E17874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C811F5"/>
    <w:multiLevelType w:val="hybridMultilevel"/>
    <w:tmpl w:val="B4247A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0401899"/>
    <w:multiLevelType w:val="hybridMultilevel"/>
    <w:tmpl w:val="A3B4B378"/>
    <w:lvl w:ilvl="0" w:tplc="BAA26208">
      <w:start w:val="1"/>
      <w:numFmt w:val="bullet"/>
      <w:lvlText w:val=""/>
      <w:lvlJc w:val="left"/>
      <w:pPr>
        <w:tabs>
          <w:tab w:val="num" w:pos="720"/>
        </w:tabs>
        <w:ind w:left="720" w:hanging="360"/>
      </w:pPr>
      <w:rPr>
        <w:rFonts w:ascii="Symbol" w:hAnsi="Symbol" w:hint="default"/>
      </w:rPr>
    </w:lvl>
    <w:lvl w:ilvl="1" w:tplc="3BC428E2" w:tentative="1">
      <w:start w:val="1"/>
      <w:numFmt w:val="bullet"/>
      <w:lvlText w:val=""/>
      <w:lvlJc w:val="left"/>
      <w:pPr>
        <w:tabs>
          <w:tab w:val="num" w:pos="1440"/>
        </w:tabs>
        <w:ind w:left="1440" w:hanging="360"/>
      </w:pPr>
      <w:rPr>
        <w:rFonts w:ascii="Symbol" w:hAnsi="Symbol" w:hint="default"/>
      </w:rPr>
    </w:lvl>
    <w:lvl w:ilvl="2" w:tplc="E3DAA63C" w:tentative="1">
      <w:start w:val="1"/>
      <w:numFmt w:val="bullet"/>
      <w:lvlText w:val=""/>
      <w:lvlJc w:val="left"/>
      <w:pPr>
        <w:tabs>
          <w:tab w:val="num" w:pos="2160"/>
        </w:tabs>
        <w:ind w:left="2160" w:hanging="360"/>
      </w:pPr>
      <w:rPr>
        <w:rFonts w:ascii="Symbol" w:hAnsi="Symbol" w:hint="default"/>
      </w:rPr>
    </w:lvl>
    <w:lvl w:ilvl="3" w:tplc="CF1CF8FC" w:tentative="1">
      <w:start w:val="1"/>
      <w:numFmt w:val="bullet"/>
      <w:lvlText w:val=""/>
      <w:lvlJc w:val="left"/>
      <w:pPr>
        <w:tabs>
          <w:tab w:val="num" w:pos="2880"/>
        </w:tabs>
        <w:ind w:left="2880" w:hanging="360"/>
      </w:pPr>
      <w:rPr>
        <w:rFonts w:ascii="Symbol" w:hAnsi="Symbol" w:hint="default"/>
      </w:rPr>
    </w:lvl>
    <w:lvl w:ilvl="4" w:tplc="842E7630" w:tentative="1">
      <w:start w:val="1"/>
      <w:numFmt w:val="bullet"/>
      <w:lvlText w:val=""/>
      <w:lvlJc w:val="left"/>
      <w:pPr>
        <w:tabs>
          <w:tab w:val="num" w:pos="3600"/>
        </w:tabs>
        <w:ind w:left="3600" w:hanging="360"/>
      </w:pPr>
      <w:rPr>
        <w:rFonts w:ascii="Symbol" w:hAnsi="Symbol" w:hint="default"/>
      </w:rPr>
    </w:lvl>
    <w:lvl w:ilvl="5" w:tplc="8E222668" w:tentative="1">
      <w:start w:val="1"/>
      <w:numFmt w:val="bullet"/>
      <w:lvlText w:val=""/>
      <w:lvlJc w:val="left"/>
      <w:pPr>
        <w:tabs>
          <w:tab w:val="num" w:pos="4320"/>
        </w:tabs>
        <w:ind w:left="4320" w:hanging="360"/>
      </w:pPr>
      <w:rPr>
        <w:rFonts w:ascii="Symbol" w:hAnsi="Symbol" w:hint="default"/>
      </w:rPr>
    </w:lvl>
    <w:lvl w:ilvl="6" w:tplc="EADEC4C0" w:tentative="1">
      <w:start w:val="1"/>
      <w:numFmt w:val="bullet"/>
      <w:lvlText w:val=""/>
      <w:lvlJc w:val="left"/>
      <w:pPr>
        <w:tabs>
          <w:tab w:val="num" w:pos="5040"/>
        </w:tabs>
        <w:ind w:left="5040" w:hanging="360"/>
      </w:pPr>
      <w:rPr>
        <w:rFonts w:ascii="Symbol" w:hAnsi="Symbol" w:hint="default"/>
      </w:rPr>
    </w:lvl>
    <w:lvl w:ilvl="7" w:tplc="78C80F9C" w:tentative="1">
      <w:start w:val="1"/>
      <w:numFmt w:val="bullet"/>
      <w:lvlText w:val=""/>
      <w:lvlJc w:val="left"/>
      <w:pPr>
        <w:tabs>
          <w:tab w:val="num" w:pos="5760"/>
        </w:tabs>
        <w:ind w:left="5760" w:hanging="360"/>
      </w:pPr>
      <w:rPr>
        <w:rFonts w:ascii="Symbol" w:hAnsi="Symbol" w:hint="default"/>
      </w:rPr>
    </w:lvl>
    <w:lvl w:ilvl="8" w:tplc="5AEA331E"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715461EE"/>
    <w:multiLevelType w:val="hybridMultilevel"/>
    <w:tmpl w:val="425E5D1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3" w15:restartNumberingAfterBreak="0">
    <w:nsid w:val="73320B43"/>
    <w:multiLevelType w:val="hybridMultilevel"/>
    <w:tmpl w:val="FA4497B6"/>
    <w:lvl w:ilvl="0" w:tplc="FFFFFFFF">
      <w:start w:val="1"/>
      <w:numFmt w:val="bullet"/>
      <w:lvlText w:val=""/>
      <w:lvlJc w:val="left"/>
      <w:pPr>
        <w:ind w:left="360" w:hanging="360"/>
      </w:pPr>
      <w:rPr>
        <w:rFonts w:ascii="Symbol" w:hAnsi="Symbol" w:hint="default"/>
      </w:rPr>
    </w:lvl>
    <w:lvl w:ilvl="1" w:tplc="0809000B">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77D02FD2"/>
    <w:multiLevelType w:val="hybridMultilevel"/>
    <w:tmpl w:val="55229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2E7891"/>
    <w:multiLevelType w:val="hybridMultilevel"/>
    <w:tmpl w:val="366412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E41560E"/>
    <w:multiLevelType w:val="hybridMultilevel"/>
    <w:tmpl w:val="3F9EF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361F9E"/>
    <w:multiLevelType w:val="hybridMultilevel"/>
    <w:tmpl w:val="106E900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FEC47A7"/>
    <w:multiLevelType w:val="hybridMultilevel"/>
    <w:tmpl w:val="394C7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36"/>
  </w:num>
  <w:num w:numId="3">
    <w:abstractNumId w:val="39"/>
  </w:num>
  <w:num w:numId="4">
    <w:abstractNumId w:val="11"/>
  </w:num>
  <w:num w:numId="5">
    <w:abstractNumId w:val="32"/>
  </w:num>
  <w:num w:numId="6">
    <w:abstractNumId w:val="17"/>
  </w:num>
  <w:num w:numId="7">
    <w:abstractNumId w:val="30"/>
  </w:num>
  <w:num w:numId="8">
    <w:abstractNumId w:val="10"/>
  </w:num>
  <w:num w:numId="9">
    <w:abstractNumId w:val="1"/>
  </w:num>
  <w:num w:numId="10">
    <w:abstractNumId w:val="4"/>
  </w:num>
  <w:num w:numId="11">
    <w:abstractNumId w:val="24"/>
  </w:num>
  <w:num w:numId="12">
    <w:abstractNumId w:val="12"/>
  </w:num>
  <w:num w:numId="13">
    <w:abstractNumId w:val="14"/>
  </w:num>
  <w:num w:numId="14">
    <w:abstractNumId w:val="37"/>
  </w:num>
  <w:num w:numId="15">
    <w:abstractNumId w:val="2"/>
  </w:num>
  <w:num w:numId="16">
    <w:abstractNumId w:val="29"/>
  </w:num>
  <w:num w:numId="17">
    <w:abstractNumId w:val="6"/>
  </w:num>
  <w:num w:numId="18">
    <w:abstractNumId w:val="18"/>
  </w:num>
  <w:num w:numId="19">
    <w:abstractNumId w:val="13"/>
  </w:num>
  <w:num w:numId="20">
    <w:abstractNumId w:val="15"/>
  </w:num>
  <w:num w:numId="21">
    <w:abstractNumId w:val="25"/>
  </w:num>
  <w:num w:numId="22">
    <w:abstractNumId w:val="16"/>
  </w:num>
  <w:num w:numId="23">
    <w:abstractNumId w:val="19"/>
  </w:num>
  <w:num w:numId="24">
    <w:abstractNumId w:val="28"/>
  </w:num>
  <w:num w:numId="25">
    <w:abstractNumId w:val="0"/>
  </w:num>
  <w:num w:numId="26">
    <w:abstractNumId w:val="38"/>
  </w:num>
  <w:num w:numId="27">
    <w:abstractNumId w:val="23"/>
  </w:num>
  <w:num w:numId="28">
    <w:abstractNumId w:val="34"/>
  </w:num>
  <w:num w:numId="29">
    <w:abstractNumId w:val="27"/>
  </w:num>
  <w:num w:numId="30">
    <w:abstractNumId w:val="26"/>
  </w:num>
  <w:num w:numId="31">
    <w:abstractNumId w:val="22"/>
  </w:num>
  <w:num w:numId="32">
    <w:abstractNumId w:val="21"/>
  </w:num>
  <w:num w:numId="33">
    <w:abstractNumId w:val="31"/>
  </w:num>
  <w:num w:numId="34">
    <w:abstractNumId w:val="3"/>
  </w:num>
  <w:num w:numId="35">
    <w:abstractNumId w:val="33"/>
  </w:num>
  <w:num w:numId="36">
    <w:abstractNumId w:val="35"/>
  </w:num>
  <w:num w:numId="37">
    <w:abstractNumId w:val="9"/>
  </w:num>
  <w:num w:numId="38">
    <w:abstractNumId w:val="7"/>
  </w:num>
  <w:num w:numId="39">
    <w:abstractNumId w:val="8"/>
  </w:num>
  <w:num w:numId="40">
    <w:abstractNumId w:val="2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B5"/>
    <w:rsid w:val="00000722"/>
    <w:rsid w:val="00000D23"/>
    <w:rsid w:val="00002ABB"/>
    <w:rsid w:val="00003CA6"/>
    <w:rsid w:val="00007060"/>
    <w:rsid w:val="000123EB"/>
    <w:rsid w:val="00013094"/>
    <w:rsid w:val="0001353D"/>
    <w:rsid w:val="0001666C"/>
    <w:rsid w:val="0001745D"/>
    <w:rsid w:val="00017530"/>
    <w:rsid w:val="00017B7A"/>
    <w:rsid w:val="00021C60"/>
    <w:rsid w:val="00022302"/>
    <w:rsid w:val="00023EA7"/>
    <w:rsid w:val="00024465"/>
    <w:rsid w:val="000272F2"/>
    <w:rsid w:val="0003112F"/>
    <w:rsid w:val="00032878"/>
    <w:rsid w:val="00034194"/>
    <w:rsid w:val="00035F01"/>
    <w:rsid w:val="0003698D"/>
    <w:rsid w:val="00037807"/>
    <w:rsid w:val="00042759"/>
    <w:rsid w:val="000468CD"/>
    <w:rsid w:val="000511D9"/>
    <w:rsid w:val="000649AE"/>
    <w:rsid w:val="000672E8"/>
    <w:rsid w:val="00067368"/>
    <w:rsid w:val="0006740B"/>
    <w:rsid w:val="0007039A"/>
    <w:rsid w:val="000747C3"/>
    <w:rsid w:val="00075F70"/>
    <w:rsid w:val="0007658F"/>
    <w:rsid w:val="000773A6"/>
    <w:rsid w:val="00077EE8"/>
    <w:rsid w:val="00080CAC"/>
    <w:rsid w:val="00081077"/>
    <w:rsid w:val="000817D1"/>
    <w:rsid w:val="00081977"/>
    <w:rsid w:val="00082DBE"/>
    <w:rsid w:val="00083FC0"/>
    <w:rsid w:val="0008597C"/>
    <w:rsid w:val="00086211"/>
    <w:rsid w:val="00086F21"/>
    <w:rsid w:val="00087906"/>
    <w:rsid w:val="00087F5A"/>
    <w:rsid w:val="00087F9C"/>
    <w:rsid w:val="00091107"/>
    <w:rsid w:val="000913D8"/>
    <w:rsid w:val="000919BA"/>
    <w:rsid w:val="00095246"/>
    <w:rsid w:val="000957C8"/>
    <w:rsid w:val="00096A64"/>
    <w:rsid w:val="000A0342"/>
    <w:rsid w:val="000A05BB"/>
    <w:rsid w:val="000A123F"/>
    <w:rsid w:val="000A1773"/>
    <w:rsid w:val="000A1F47"/>
    <w:rsid w:val="000A2281"/>
    <w:rsid w:val="000A4862"/>
    <w:rsid w:val="000B4430"/>
    <w:rsid w:val="000B621D"/>
    <w:rsid w:val="000B792F"/>
    <w:rsid w:val="000B7A1B"/>
    <w:rsid w:val="000C057D"/>
    <w:rsid w:val="000C1418"/>
    <w:rsid w:val="000C43E9"/>
    <w:rsid w:val="000C4D4B"/>
    <w:rsid w:val="000C5E35"/>
    <w:rsid w:val="000C6A2E"/>
    <w:rsid w:val="000C7185"/>
    <w:rsid w:val="000C7407"/>
    <w:rsid w:val="000D0FE2"/>
    <w:rsid w:val="000D1721"/>
    <w:rsid w:val="000D33B2"/>
    <w:rsid w:val="000D65F4"/>
    <w:rsid w:val="000D7083"/>
    <w:rsid w:val="000E1ACF"/>
    <w:rsid w:val="000E5816"/>
    <w:rsid w:val="000E5CB2"/>
    <w:rsid w:val="000F0D6A"/>
    <w:rsid w:val="000F23AC"/>
    <w:rsid w:val="000F361B"/>
    <w:rsid w:val="000F4E59"/>
    <w:rsid w:val="00100A5B"/>
    <w:rsid w:val="00101A76"/>
    <w:rsid w:val="00111293"/>
    <w:rsid w:val="00111B15"/>
    <w:rsid w:val="001139DC"/>
    <w:rsid w:val="00117DC3"/>
    <w:rsid w:val="001235B4"/>
    <w:rsid w:val="0012528C"/>
    <w:rsid w:val="00126434"/>
    <w:rsid w:val="00126913"/>
    <w:rsid w:val="00126EE9"/>
    <w:rsid w:val="001302C5"/>
    <w:rsid w:val="00132381"/>
    <w:rsid w:val="00133786"/>
    <w:rsid w:val="00133EA1"/>
    <w:rsid w:val="001344B6"/>
    <w:rsid w:val="001354AF"/>
    <w:rsid w:val="00135EC6"/>
    <w:rsid w:val="00136D06"/>
    <w:rsid w:val="0013705D"/>
    <w:rsid w:val="0014042F"/>
    <w:rsid w:val="001411F9"/>
    <w:rsid w:val="00141B76"/>
    <w:rsid w:val="0014406E"/>
    <w:rsid w:val="00144BF4"/>
    <w:rsid w:val="001450FB"/>
    <w:rsid w:val="001468A4"/>
    <w:rsid w:val="0014776C"/>
    <w:rsid w:val="00147B09"/>
    <w:rsid w:val="00147CD4"/>
    <w:rsid w:val="00147D97"/>
    <w:rsid w:val="00152082"/>
    <w:rsid w:val="00152B19"/>
    <w:rsid w:val="00154A1A"/>
    <w:rsid w:val="00154E19"/>
    <w:rsid w:val="00155AB7"/>
    <w:rsid w:val="00155B0A"/>
    <w:rsid w:val="0016096B"/>
    <w:rsid w:val="001641F9"/>
    <w:rsid w:val="00167B1D"/>
    <w:rsid w:val="00167DFF"/>
    <w:rsid w:val="001722D2"/>
    <w:rsid w:val="0017447D"/>
    <w:rsid w:val="001758A8"/>
    <w:rsid w:val="0017701E"/>
    <w:rsid w:val="00177CB7"/>
    <w:rsid w:val="00186DE3"/>
    <w:rsid w:val="00187E06"/>
    <w:rsid w:val="001905B1"/>
    <w:rsid w:val="00193A09"/>
    <w:rsid w:val="00194218"/>
    <w:rsid w:val="0019531F"/>
    <w:rsid w:val="001968C0"/>
    <w:rsid w:val="001A175F"/>
    <w:rsid w:val="001A1876"/>
    <w:rsid w:val="001A1D9E"/>
    <w:rsid w:val="001A584B"/>
    <w:rsid w:val="001A5CE9"/>
    <w:rsid w:val="001B02E0"/>
    <w:rsid w:val="001B0C9C"/>
    <w:rsid w:val="001B1680"/>
    <w:rsid w:val="001B7B08"/>
    <w:rsid w:val="001C21AB"/>
    <w:rsid w:val="001C2A99"/>
    <w:rsid w:val="001C320E"/>
    <w:rsid w:val="001C363A"/>
    <w:rsid w:val="001C4BE0"/>
    <w:rsid w:val="001C535C"/>
    <w:rsid w:val="001C6DAF"/>
    <w:rsid w:val="001C79A4"/>
    <w:rsid w:val="001D4BEA"/>
    <w:rsid w:val="001D53E5"/>
    <w:rsid w:val="001D5EE3"/>
    <w:rsid w:val="001E0C2B"/>
    <w:rsid w:val="001E0EA0"/>
    <w:rsid w:val="001E0EC7"/>
    <w:rsid w:val="001E1B33"/>
    <w:rsid w:val="001E327B"/>
    <w:rsid w:val="001E5875"/>
    <w:rsid w:val="001E5941"/>
    <w:rsid w:val="001F048E"/>
    <w:rsid w:val="001F0924"/>
    <w:rsid w:val="001F2322"/>
    <w:rsid w:val="00200390"/>
    <w:rsid w:val="00202E49"/>
    <w:rsid w:val="00204869"/>
    <w:rsid w:val="0020539A"/>
    <w:rsid w:val="002100F4"/>
    <w:rsid w:val="00210B4E"/>
    <w:rsid w:val="002131E9"/>
    <w:rsid w:val="00213E94"/>
    <w:rsid w:val="00216DE0"/>
    <w:rsid w:val="00220DFE"/>
    <w:rsid w:val="0022200C"/>
    <w:rsid w:val="0022288E"/>
    <w:rsid w:val="00223E2C"/>
    <w:rsid w:val="00224156"/>
    <w:rsid w:val="00227D40"/>
    <w:rsid w:val="00233330"/>
    <w:rsid w:val="0023399F"/>
    <w:rsid w:val="00235FA8"/>
    <w:rsid w:val="00236798"/>
    <w:rsid w:val="00236AAA"/>
    <w:rsid w:val="00240F7C"/>
    <w:rsid w:val="00241662"/>
    <w:rsid w:val="00243B77"/>
    <w:rsid w:val="00245CD2"/>
    <w:rsid w:val="00246CF2"/>
    <w:rsid w:val="00246DFC"/>
    <w:rsid w:val="0024714C"/>
    <w:rsid w:val="00247AE2"/>
    <w:rsid w:val="0025134C"/>
    <w:rsid w:val="002573F6"/>
    <w:rsid w:val="00257A39"/>
    <w:rsid w:val="00260034"/>
    <w:rsid w:val="00260873"/>
    <w:rsid w:val="00265C76"/>
    <w:rsid w:val="00274C11"/>
    <w:rsid w:val="00282731"/>
    <w:rsid w:val="00283250"/>
    <w:rsid w:val="002834AA"/>
    <w:rsid w:val="002848F4"/>
    <w:rsid w:val="002855E7"/>
    <w:rsid w:val="00290D77"/>
    <w:rsid w:val="00293DEC"/>
    <w:rsid w:val="00296CD9"/>
    <w:rsid w:val="002975B8"/>
    <w:rsid w:val="002A0928"/>
    <w:rsid w:val="002A1EEF"/>
    <w:rsid w:val="002A6EC1"/>
    <w:rsid w:val="002B11E0"/>
    <w:rsid w:val="002B1FA1"/>
    <w:rsid w:val="002B3645"/>
    <w:rsid w:val="002B59CA"/>
    <w:rsid w:val="002C3DD6"/>
    <w:rsid w:val="002C694D"/>
    <w:rsid w:val="002C7D6B"/>
    <w:rsid w:val="002D00F8"/>
    <w:rsid w:val="002D2D5C"/>
    <w:rsid w:val="002D6BE6"/>
    <w:rsid w:val="002D7085"/>
    <w:rsid w:val="002D7C0B"/>
    <w:rsid w:val="002E2954"/>
    <w:rsid w:val="002E621B"/>
    <w:rsid w:val="002E674D"/>
    <w:rsid w:val="002F0227"/>
    <w:rsid w:val="002F0AA0"/>
    <w:rsid w:val="002F1374"/>
    <w:rsid w:val="002F144D"/>
    <w:rsid w:val="002F225D"/>
    <w:rsid w:val="002F3C00"/>
    <w:rsid w:val="002F53F6"/>
    <w:rsid w:val="002F6B59"/>
    <w:rsid w:val="002F720B"/>
    <w:rsid w:val="00300FC1"/>
    <w:rsid w:val="00301B87"/>
    <w:rsid w:val="00301F15"/>
    <w:rsid w:val="00307ADA"/>
    <w:rsid w:val="003132E3"/>
    <w:rsid w:val="00322961"/>
    <w:rsid w:val="00324D9B"/>
    <w:rsid w:val="0032548A"/>
    <w:rsid w:val="00325616"/>
    <w:rsid w:val="003258FC"/>
    <w:rsid w:val="00326D50"/>
    <w:rsid w:val="00327B1C"/>
    <w:rsid w:val="0033027B"/>
    <w:rsid w:val="003309A5"/>
    <w:rsid w:val="00331F7A"/>
    <w:rsid w:val="003324CB"/>
    <w:rsid w:val="00333950"/>
    <w:rsid w:val="0033468F"/>
    <w:rsid w:val="00334703"/>
    <w:rsid w:val="0034038F"/>
    <w:rsid w:val="0034134B"/>
    <w:rsid w:val="0034348B"/>
    <w:rsid w:val="00344392"/>
    <w:rsid w:val="00344398"/>
    <w:rsid w:val="003469AB"/>
    <w:rsid w:val="00346C5C"/>
    <w:rsid w:val="003537A1"/>
    <w:rsid w:val="003579E4"/>
    <w:rsid w:val="00357E4A"/>
    <w:rsid w:val="00362721"/>
    <w:rsid w:val="00364382"/>
    <w:rsid w:val="00364770"/>
    <w:rsid w:val="0037445A"/>
    <w:rsid w:val="00381368"/>
    <w:rsid w:val="0038426E"/>
    <w:rsid w:val="00385AD2"/>
    <w:rsid w:val="00387DD4"/>
    <w:rsid w:val="00392392"/>
    <w:rsid w:val="00396676"/>
    <w:rsid w:val="003970DE"/>
    <w:rsid w:val="00397FDB"/>
    <w:rsid w:val="003A20C3"/>
    <w:rsid w:val="003A2BBA"/>
    <w:rsid w:val="003A33D6"/>
    <w:rsid w:val="003A4075"/>
    <w:rsid w:val="003A5EE0"/>
    <w:rsid w:val="003A5F9B"/>
    <w:rsid w:val="003A6E7A"/>
    <w:rsid w:val="003A7A71"/>
    <w:rsid w:val="003B0B1A"/>
    <w:rsid w:val="003B1D27"/>
    <w:rsid w:val="003B26C3"/>
    <w:rsid w:val="003B674B"/>
    <w:rsid w:val="003C0910"/>
    <w:rsid w:val="003C0FF8"/>
    <w:rsid w:val="003C1DB7"/>
    <w:rsid w:val="003C28B7"/>
    <w:rsid w:val="003C2CF4"/>
    <w:rsid w:val="003C3E05"/>
    <w:rsid w:val="003C6F5A"/>
    <w:rsid w:val="003C6FE4"/>
    <w:rsid w:val="003C7EDD"/>
    <w:rsid w:val="003D2951"/>
    <w:rsid w:val="003D36A4"/>
    <w:rsid w:val="003D3869"/>
    <w:rsid w:val="003D5A49"/>
    <w:rsid w:val="003E0CAF"/>
    <w:rsid w:val="003E1DE5"/>
    <w:rsid w:val="003E634F"/>
    <w:rsid w:val="003F1661"/>
    <w:rsid w:val="003F19DD"/>
    <w:rsid w:val="003F67FC"/>
    <w:rsid w:val="003F73D9"/>
    <w:rsid w:val="003F7D7D"/>
    <w:rsid w:val="003F7EDB"/>
    <w:rsid w:val="004014CB"/>
    <w:rsid w:val="00402218"/>
    <w:rsid w:val="004034A0"/>
    <w:rsid w:val="004059AA"/>
    <w:rsid w:val="00407785"/>
    <w:rsid w:val="00412194"/>
    <w:rsid w:val="00413933"/>
    <w:rsid w:val="00414894"/>
    <w:rsid w:val="00414BF6"/>
    <w:rsid w:val="00415A4F"/>
    <w:rsid w:val="0041748A"/>
    <w:rsid w:val="00417B7C"/>
    <w:rsid w:val="00421CA6"/>
    <w:rsid w:val="0042507D"/>
    <w:rsid w:val="0042534B"/>
    <w:rsid w:val="00427562"/>
    <w:rsid w:val="00430D66"/>
    <w:rsid w:val="00430ECD"/>
    <w:rsid w:val="004335F6"/>
    <w:rsid w:val="00437B86"/>
    <w:rsid w:val="00441F97"/>
    <w:rsid w:val="00450B5D"/>
    <w:rsid w:val="00452533"/>
    <w:rsid w:val="00455949"/>
    <w:rsid w:val="00461835"/>
    <w:rsid w:val="00461924"/>
    <w:rsid w:val="00462F19"/>
    <w:rsid w:val="00465046"/>
    <w:rsid w:val="00465B45"/>
    <w:rsid w:val="00471727"/>
    <w:rsid w:val="00472EA4"/>
    <w:rsid w:val="0047456D"/>
    <w:rsid w:val="00474BBC"/>
    <w:rsid w:val="0047504A"/>
    <w:rsid w:val="00475165"/>
    <w:rsid w:val="00482913"/>
    <w:rsid w:val="00482DAC"/>
    <w:rsid w:val="00483A9C"/>
    <w:rsid w:val="00485A1F"/>
    <w:rsid w:val="00485CD7"/>
    <w:rsid w:val="0048700D"/>
    <w:rsid w:val="00487E0B"/>
    <w:rsid w:val="0049095F"/>
    <w:rsid w:val="00491ECB"/>
    <w:rsid w:val="0049323E"/>
    <w:rsid w:val="004A0AE6"/>
    <w:rsid w:val="004A31E2"/>
    <w:rsid w:val="004A4FF2"/>
    <w:rsid w:val="004A5E69"/>
    <w:rsid w:val="004A62FD"/>
    <w:rsid w:val="004A7BF7"/>
    <w:rsid w:val="004B3A0E"/>
    <w:rsid w:val="004B425B"/>
    <w:rsid w:val="004B4C34"/>
    <w:rsid w:val="004C179C"/>
    <w:rsid w:val="004C634D"/>
    <w:rsid w:val="004D2010"/>
    <w:rsid w:val="004D232B"/>
    <w:rsid w:val="004D2AF1"/>
    <w:rsid w:val="004E50D5"/>
    <w:rsid w:val="004F3B35"/>
    <w:rsid w:val="004F3F5D"/>
    <w:rsid w:val="004F44A5"/>
    <w:rsid w:val="004F4D59"/>
    <w:rsid w:val="00501B93"/>
    <w:rsid w:val="00504738"/>
    <w:rsid w:val="005057C9"/>
    <w:rsid w:val="0050673B"/>
    <w:rsid w:val="00507EF8"/>
    <w:rsid w:val="005112A9"/>
    <w:rsid w:val="005126D3"/>
    <w:rsid w:val="0051406F"/>
    <w:rsid w:val="00514280"/>
    <w:rsid w:val="005162A0"/>
    <w:rsid w:val="00516996"/>
    <w:rsid w:val="00517E4F"/>
    <w:rsid w:val="00520CB8"/>
    <w:rsid w:val="0052297E"/>
    <w:rsid w:val="005230CD"/>
    <w:rsid w:val="00525A29"/>
    <w:rsid w:val="00526185"/>
    <w:rsid w:val="005278E5"/>
    <w:rsid w:val="005315FB"/>
    <w:rsid w:val="00531624"/>
    <w:rsid w:val="00531941"/>
    <w:rsid w:val="00536918"/>
    <w:rsid w:val="005376F3"/>
    <w:rsid w:val="00545321"/>
    <w:rsid w:val="00545946"/>
    <w:rsid w:val="00546311"/>
    <w:rsid w:val="005471D6"/>
    <w:rsid w:val="00552292"/>
    <w:rsid w:val="00553080"/>
    <w:rsid w:val="005548EB"/>
    <w:rsid w:val="00560643"/>
    <w:rsid w:val="00560D1B"/>
    <w:rsid w:val="00566D12"/>
    <w:rsid w:val="00570882"/>
    <w:rsid w:val="00571289"/>
    <w:rsid w:val="00571B4C"/>
    <w:rsid w:val="005726FA"/>
    <w:rsid w:val="005728C1"/>
    <w:rsid w:val="00580862"/>
    <w:rsid w:val="005823E3"/>
    <w:rsid w:val="005848DF"/>
    <w:rsid w:val="00585277"/>
    <w:rsid w:val="00585D9A"/>
    <w:rsid w:val="005875E8"/>
    <w:rsid w:val="00591066"/>
    <w:rsid w:val="005931F1"/>
    <w:rsid w:val="00593B31"/>
    <w:rsid w:val="00593CE2"/>
    <w:rsid w:val="005942B3"/>
    <w:rsid w:val="00595BF9"/>
    <w:rsid w:val="00596AB6"/>
    <w:rsid w:val="00596F84"/>
    <w:rsid w:val="00597AB0"/>
    <w:rsid w:val="005A6050"/>
    <w:rsid w:val="005A6612"/>
    <w:rsid w:val="005A752A"/>
    <w:rsid w:val="005B037D"/>
    <w:rsid w:val="005B044A"/>
    <w:rsid w:val="005B3C6C"/>
    <w:rsid w:val="005C134B"/>
    <w:rsid w:val="005C1687"/>
    <w:rsid w:val="005C25AD"/>
    <w:rsid w:val="005C6104"/>
    <w:rsid w:val="005C638A"/>
    <w:rsid w:val="005D1218"/>
    <w:rsid w:val="005D1652"/>
    <w:rsid w:val="005D1822"/>
    <w:rsid w:val="005D2E31"/>
    <w:rsid w:val="005D370E"/>
    <w:rsid w:val="005D5343"/>
    <w:rsid w:val="005E25E2"/>
    <w:rsid w:val="005E27E9"/>
    <w:rsid w:val="005E2AEB"/>
    <w:rsid w:val="005E2E9C"/>
    <w:rsid w:val="005F2941"/>
    <w:rsid w:val="005F2CF6"/>
    <w:rsid w:val="005F4FC8"/>
    <w:rsid w:val="005F7BD6"/>
    <w:rsid w:val="005F7CA1"/>
    <w:rsid w:val="0060195A"/>
    <w:rsid w:val="00604C16"/>
    <w:rsid w:val="0060737B"/>
    <w:rsid w:val="00611BBB"/>
    <w:rsid w:val="00612518"/>
    <w:rsid w:val="006151FB"/>
    <w:rsid w:val="00615981"/>
    <w:rsid w:val="0061637F"/>
    <w:rsid w:val="00617A08"/>
    <w:rsid w:val="00621779"/>
    <w:rsid w:val="00623E58"/>
    <w:rsid w:val="006245DF"/>
    <w:rsid w:val="00632B54"/>
    <w:rsid w:val="00634007"/>
    <w:rsid w:val="00637174"/>
    <w:rsid w:val="00637A88"/>
    <w:rsid w:val="00637DE0"/>
    <w:rsid w:val="00640A88"/>
    <w:rsid w:val="00653AEC"/>
    <w:rsid w:val="00655190"/>
    <w:rsid w:val="00656B05"/>
    <w:rsid w:val="006610AF"/>
    <w:rsid w:val="00662218"/>
    <w:rsid w:val="006633BE"/>
    <w:rsid w:val="0066381B"/>
    <w:rsid w:val="00663884"/>
    <w:rsid w:val="00663C2F"/>
    <w:rsid w:val="00665A28"/>
    <w:rsid w:val="0067094A"/>
    <w:rsid w:val="006717E1"/>
    <w:rsid w:val="006762E3"/>
    <w:rsid w:val="0067736B"/>
    <w:rsid w:val="0068040F"/>
    <w:rsid w:val="00681918"/>
    <w:rsid w:val="006844D6"/>
    <w:rsid w:val="00685AE0"/>
    <w:rsid w:val="00686463"/>
    <w:rsid w:val="00686641"/>
    <w:rsid w:val="00690606"/>
    <w:rsid w:val="00691DC2"/>
    <w:rsid w:val="006921E0"/>
    <w:rsid w:val="00692B9C"/>
    <w:rsid w:val="00692F41"/>
    <w:rsid w:val="0069316F"/>
    <w:rsid w:val="006958A8"/>
    <w:rsid w:val="0069663E"/>
    <w:rsid w:val="00696B03"/>
    <w:rsid w:val="00696DEA"/>
    <w:rsid w:val="006A098C"/>
    <w:rsid w:val="006A0FDD"/>
    <w:rsid w:val="006A1989"/>
    <w:rsid w:val="006A1E6F"/>
    <w:rsid w:val="006A25FB"/>
    <w:rsid w:val="006A2E23"/>
    <w:rsid w:val="006A2F13"/>
    <w:rsid w:val="006A424B"/>
    <w:rsid w:val="006A4E19"/>
    <w:rsid w:val="006B5A50"/>
    <w:rsid w:val="006B6670"/>
    <w:rsid w:val="006B7EAF"/>
    <w:rsid w:val="006C2D67"/>
    <w:rsid w:val="006C4A6C"/>
    <w:rsid w:val="006C5633"/>
    <w:rsid w:val="006C578D"/>
    <w:rsid w:val="006C6FE0"/>
    <w:rsid w:val="006D0B29"/>
    <w:rsid w:val="006D0EB7"/>
    <w:rsid w:val="006D11F4"/>
    <w:rsid w:val="006D1998"/>
    <w:rsid w:val="006D267E"/>
    <w:rsid w:val="006D26A6"/>
    <w:rsid w:val="006D2764"/>
    <w:rsid w:val="006E3EC1"/>
    <w:rsid w:val="006E50CC"/>
    <w:rsid w:val="006F0745"/>
    <w:rsid w:val="006F1FBD"/>
    <w:rsid w:val="006F3BCB"/>
    <w:rsid w:val="006F4E37"/>
    <w:rsid w:val="006F6CBB"/>
    <w:rsid w:val="00701A07"/>
    <w:rsid w:val="00703A05"/>
    <w:rsid w:val="0070482B"/>
    <w:rsid w:val="00705202"/>
    <w:rsid w:val="007059D7"/>
    <w:rsid w:val="00705E5D"/>
    <w:rsid w:val="0070758C"/>
    <w:rsid w:val="00707C92"/>
    <w:rsid w:val="007104E9"/>
    <w:rsid w:val="00710B9F"/>
    <w:rsid w:val="00711095"/>
    <w:rsid w:val="00712C43"/>
    <w:rsid w:val="007144F5"/>
    <w:rsid w:val="00715CAC"/>
    <w:rsid w:val="007162D2"/>
    <w:rsid w:val="00716885"/>
    <w:rsid w:val="0072034D"/>
    <w:rsid w:val="007204D8"/>
    <w:rsid w:val="0072604C"/>
    <w:rsid w:val="00726643"/>
    <w:rsid w:val="00730B4D"/>
    <w:rsid w:val="00732AA1"/>
    <w:rsid w:val="00733BDB"/>
    <w:rsid w:val="00735211"/>
    <w:rsid w:val="00735D1E"/>
    <w:rsid w:val="0073675F"/>
    <w:rsid w:val="00737430"/>
    <w:rsid w:val="00740203"/>
    <w:rsid w:val="00743232"/>
    <w:rsid w:val="00744558"/>
    <w:rsid w:val="00746512"/>
    <w:rsid w:val="00751100"/>
    <w:rsid w:val="00751D38"/>
    <w:rsid w:val="00752AEB"/>
    <w:rsid w:val="0075326B"/>
    <w:rsid w:val="00753932"/>
    <w:rsid w:val="0075482C"/>
    <w:rsid w:val="00755F5F"/>
    <w:rsid w:val="00760D6C"/>
    <w:rsid w:val="00761083"/>
    <w:rsid w:val="00761A7D"/>
    <w:rsid w:val="00762BBE"/>
    <w:rsid w:val="00764BE3"/>
    <w:rsid w:val="00765715"/>
    <w:rsid w:val="00766254"/>
    <w:rsid w:val="007671CC"/>
    <w:rsid w:val="00767EA4"/>
    <w:rsid w:val="00770549"/>
    <w:rsid w:val="007707BA"/>
    <w:rsid w:val="0077098B"/>
    <w:rsid w:val="00771310"/>
    <w:rsid w:val="00771FC5"/>
    <w:rsid w:val="00772FC4"/>
    <w:rsid w:val="00774E66"/>
    <w:rsid w:val="007765FB"/>
    <w:rsid w:val="007809F9"/>
    <w:rsid w:val="007834D4"/>
    <w:rsid w:val="00784D3F"/>
    <w:rsid w:val="00785CF0"/>
    <w:rsid w:val="007902CD"/>
    <w:rsid w:val="00792C67"/>
    <w:rsid w:val="0079324A"/>
    <w:rsid w:val="0079331D"/>
    <w:rsid w:val="00793F81"/>
    <w:rsid w:val="007946DD"/>
    <w:rsid w:val="007949F2"/>
    <w:rsid w:val="007965F5"/>
    <w:rsid w:val="00796AB6"/>
    <w:rsid w:val="00796BC5"/>
    <w:rsid w:val="007A170B"/>
    <w:rsid w:val="007A25C5"/>
    <w:rsid w:val="007A3C1D"/>
    <w:rsid w:val="007A5A6E"/>
    <w:rsid w:val="007A5EC7"/>
    <w:rsid w:val="007A6C33"/>
    <w:rsid w:val="007A7AF1"/>
    <w:rsid w:val="007B01C8"/>
    <w:rsid w:val="007B26DD"/>
    <w:rsid w:val="007C1B29"/>
    <w:rsid w:val="007C211D"/>
    <w:rsid w:val="007C3FAB"/>
    <w:rsid w:val="007C42D2"/>
    <w:rsid w:val="007D0182"/>
    <w:rsid w:val="007D3100"/>
    <w:rsid w:val="007D468C"/>
    <w:rsid w:val="007D6A90"/>
    <w:rsid w:val="007D7D55"/>
    <w:rsid w:val="007E08F2"/>
    <w:rsid w:val="007E4337"/>
    <w:rsid w:val="007E5B63"/>
    <w:rsid w:val="007E61EF"/>
    <w:rsid w:val="007E7539"/>
    <w:rsid w:val="007F0450"/>
    <w:rsid w:val="007F2D57"/>
    <w:rsid w:val="007F31BD"/>
    <w:rsid w:val="007F44B9"/>
    <w:rsid w:val="007F4975"/>
    <w:rsid w:val="007F7A88"/>
    <w:rsid w:val="007F7A96"/>
    <w:rsid w:val="00801A98"/>
    <w:rsid w:val="00804186"/>
    <w:rsid w:val="00804241"/>
    <w:rsid w:val="00807286"/>
    <w:rsid w:val="008102C6"/>
    <w:rsid w:val="008110DE"/>
    <w:rsid w:val="008133D5"/>
    <w:rsid w:val="008145CD"/>
    <w:rsid w:val="00816D54"/>
    <w:rsid w:val="00821F55"/>
    <w:rsid w:val="0082357D"/>
    <w:rsid w:val="00824AEC"/>
    <w:rsid w:val="0082569C"/>
    <w:rsid w:val="00826F0E"/>
    <w:rsid w:val="00827966"/>
    <w:rsid w:val="00830E1C"/>
    <w:rsid w:val="0083110C"/>
    <w:rsid w:val="00831906"/>
    <w:rsid w:val="00832278"/>
    <w:rsid w:val="008359D5"/>
    <w:rsid w:val="00835D45"/>
    <w:rsid w:val="00841BBD"/>
    <w:rsid w:val="008449CE"/>
    <w:rsid w:val="0084509B"/>
    <w:rsid w:val="00847F7D"/>
    <w:rsid w:val="00851E45"/>
    <w:rsid w:val="00853F2B"/>
    <w:rsid w:val="00855237"/>
    <w:rsid w:val="0085619D"/>
    <w:rsid w:val="008564D8"/>
    <w:rsid w:val="00857A2D"/>
    <w:rsid w:val="008638CA"/>
    <w:rsid w:val="00864F96"/>
    <w:rsid w:val="00872387"/>
    <w:rsid w:val="0087317F"/>
    <w:rsid w:val="008732D1"/>
    <w:rsid w:val="008742DE"/>
    <w:rsid w:val="0087489E"/>
    <w:rsid w:val="00874EBA"/>
    <w:rsid w:val="008775A2"/>
    <w:rsid w:val="00877FAC"/>
    <w:rsid w:val="00884B5F"/>
    <w:rsid w:val="00884E5A"/>
    <w:rsid w:val="00890152"/>
    <w:rsid w:val="0089126C"/>
    <w:rsid w:val="00891B34"/>
    <w:rsid w:val="00893E8B"/>
    <w:rsid w:val="008940E2"/>
    <w:rsid w:val="008950AF"/>
    <w:rsid w:val="00896824"/>
    <w:rsid w:val="008A2B20"/>
    <w:rsid w:val="008A47AB"/>
    <w:rsid w:val="008A5F87"/>
    <w:rsid w:val="008A60EB"/>
    <w:rsid w:val="008A7303"/>
    <w:rsid w:val="008A7A44"/>
    <w:rsid w:val="008B15BB"/>
    <w:rsid w:val="008B39C3"/>
    <w:rsid w:val="008B630A"/>
    <w:rsid w:val="008B691B"/>
    <w:rsid w:val="008C0800"/>
    <w:rsid w:val="008C15D9"/>
    <w:rsid w:val="008C2AA8"/>
    <w:rsid w:val="008C56DD"/>
    <w:rsid w:val="008C6D99"/>
    <w:rsid w:val="008D0747"/>
    <w:rsid w:val="008D2E1E"/>
    <w:rsid w:val="008D313E"/>
    <w:rsid w:val="008D42DA"/>
    <w:rsid w:val="008D4BBB"/>
    <w:rsid w:val="008D5B93"/>
    <w:rsid w:val="008E0623"/>
    <w:rsid w:val="008E3EB9"/>
    <w:rsid w:val="008E4B96"/>
    <w:rsid w:val="008E52B5"/>
    <w:rsid w:val="008E5A2D"/>
    <w:rsid w:val="008E6AF7"/>
    <w:rsid w:val="008F028F"/>
    <w:rsid w:val="008F0EA8"/>
    <w:rsid w:val="008F22B8"/>
    <w:rsid w:val="008F6106"/>
    <w:rsid w:val="00900B31"/>
    <w:rsid w:val="00903D0E"/>
    <w:rsid w:val="00904B7A"/>
    <w:rsid w:val="00906DC6"/>
    <w:rsid w:val="009112DC"/>
    <w:rsid w:val="00912764"/>
    <w:rsid w:val="00913EA6"/>
    <w:rsid w:val="009142F3"/>
    <w:rsid w:val="00914E88"/>
    <w:rsid w:val="00915791"/>
    <w:rsid w:val="00916E73"/>
    <w:rsid w:val="00916F46"/>
    <w:rsid w:val="0092008F"/>
    <w:rsid w:val="00920EDD"/>
    <w:rsid w:val="009223F9"/>
    <w:rsid w:val="009238A3"/>
    <w:rsid w:val="009261FF"/>
    <w:rsid w:val="00926539"/>
    <w:rsid w:val="00927991"/>
    <w:rsid w:val="0093217C"/>
    <w:rsid w:val="00932CBA"/>
    <w:rsid w:val="00932ECC"/>
    <w:rsid w:val="00933B63"/>
    <w:rsid w:val="0093642D"/>
    <w:rsid w:val="009364B5"/>
    <w:rsid w:val="0094252C"/>
    <w:rsid w:val="009463F4"/>
    <w:rsid w:val="00950FA8"/>
    <w:rsid w:val="00953188"/>
    <w:rsid w:val="0095362E"/>
    <w:rsid w:val="00954415"/>
    <w:rsid w:val="0095472B"/>
    <w:rsid w:val="009554E4"/>
    <w:rsid w:val="009568A6"/>
    <w:rsid w:val="009603B6"/>
    <w:rsid w:val="009608B4"/>
    <w:rsid w:val="009611C6"/>
    <w:rsid w:val="00961A4D"/>
    <w:rsid w:val="00961BC4"/>
    <w:rsid w:val="00964EB1"/>
    <w:rsid w:val="0097057F"/>
    <w:rsid w:val="0097107C"/>
    <w:rsid w:val="00971EE4"/>
    <w:rsid w:val="009726B6"/>
    <w:rsid w:val="0097336B"/>
    <w:rsid w:val="00973BA5"/>
    <w:rsid w:val="00980C82"/>
    <w:rsid w:val="0098292E"/>
    <w:rsid w:val="00982ECE"/>
    <w:rsid w:val="00984097"/>
    <w:rsid w:val="00984EAE"/>
    <w:rsid w:val="00984F55"/>
    <w:rsid w:val="00985FE5"/>
    <w:rsid w:val="0098637C"/>
    <w:rsid w:val="00987D18"/>
    <w:rsid w:val="00990E3F"/>
    <w:rsid w:val="0099225F"/>
    <w:rsid w:val="00993627"/>
    <w:rsid w:val="00995B89"/>
    <w:rsid w:val="00995EC8"/>
    <w:rsid w:val="009968A3"/>
    <w:rsid w:val="00996981"/>
    <w:rsid w:val="00997553"/>
    <w:rsid w:val="009A2F0E"/>
    <w:rsid w:val="009A3D44"/>
    <w:rsid w:val="009A437F"/>
    <w:rsid w:val="009B0051"/>
    <w:rsid w:val="009B2DA2"/>
    <w:rsid w:val="009B562F"/>
    <w:rsid w:val="009B7892"/>
    <w:rsid w:val="009B7ACF"/>
    <w:rsid w:val="009C0D2A"/>
    <w:rsid w:val="009C3DC8"/>
    <w:rsid w:val="009C5069"/>
    <w:rsid w:val="009C5F17"/>
    <w:rsid w:val="009D06D5"/>
    <w:rsid w:val="009D0DFE"/>
    <w:rsid w:val="009D1434"/>
    <w:rsid w:val="009D3437"/>
    <w:rsid w:val="009D34E4"/>
    <w:rsid w:val="009D63D2"/>
    <w:rsid w:val="009D6D7E"/>
    <w:rsid w:val="009E0635"/>
    <w:rsid w:val="009E640A"/>
    <w:rsid w:val="009E6777"/>
    <w:rsid w:val="009E6C20"/>
    <w:rsid w:val="009E7AF7"/>
    <w:rsid w:val="009F08C6"/>
    <w:rsid w:val="009F1575"/>
    <w:rsid w:val="009F5CA0"/>
    <w:rsid w:val="009F6044"/>
    <w:rsid w:val="00A018EF"/>
    <w:rsid w:val="00A01ACA"/>
    <w:rsid w:val="00A04DC1"/>
    <w:rsid w:val="00A04E0E"/>
    <w:rsid w:val="00A0782C"/>
    <w:rsid w:val="00A11BED"/>
    <w:rsid w:val="00A1268E"/>
    <w:rsid w:val="00A13E1A"/>
    <w:rsid w:val="00A13E73"/>
    <w:rsid w:val="00A26208"/>
    <w:rsid w:val="00A27107"/>
    <w:rsid w:val="00A27D50"/>
    <w:rsid w:val="00A332B0"/>
    <w:rsid w:val="00A36AB1"/>
    <w:rsid w:val="00A37074"/>
    <w:rsid w:val="00A378CE"/>
    <w:rsid w:val="00A40048"/>
    <w:rsid w:val="00A40497"/>
    <w:rsid w:val="00A40968"/>
    <w:rsid w:val="00A43B7B"/>
    <w:rsid w:val="00A44941"/>
    <w:rsid w:val="00A457C6"/>
    <w:rsid w:val="00A476BE"/>
    <w:rsid w:val="00A47F91"/>
    <w:rsid w:val="00A5364D"/>
    <w:rsid w:val="00A5662A"/>
    <w:rsid w:val="00A606A2"/>
    <w:rsid w:val="00A62B34"/>
    <w:rsid w:val="00A62F2F"/>
    <w:rsid w:val="00A63B43"/>
    <w:rsid w:val="00A732A6"/>
    <w:rsid w:val="00A73C9A"/>
    <w:rsid w:val="00A74F28"/>
    <w:rsid w:val="00A75682"/>
    <w:rsid w:val="00A769EE"/>
    <w:rsid w:val="00A76C72"/>
    <w:rsid w:val="00A80B92"/>
    <w:rsid w:val="00A81961"/>
    <w:rsid w:val="00A829BE"/>
    <w:rsid w:val="00A82EA2"/>
    <w:rsid w:val="00A8408A"/>
    <w:rsid w:val="00A86AB8"/>
    <w:rsid w:val="00A911C9"/>
    <w:rsid w:val="00A92B6A"/>
    <w:rsid w:val="00A938D6"/>
    <w:rsid w:val="00A974D6"/>
    <w:rsid w:val="00A97B14"/>
    <w:rsid w:val="00AA2532"/>
    <w:rsid w:val="00AA40EE"/>
    <w:rsid w:val="00AC2EF2"/>
    <w:rsid w:val="00AC34EB"/>
    <w:rsid w:val="00AC4312"/>
    <w:rsid w:val="00AD039C"/>
    <w:rsid w:val="00AD064D"/>
    <w:rsid w:val="00AD3908"/>
    <w:rsid w:val="00AD3EAD"/>
    <w:rsid w:val="00AD4069"/>
    <w:rsid w:val="00AD4156"/>
    <w:rsid w:val="00AD4680"/>
    <w:rsid w:val="00AD4725"/>
    <w:rsid w:val="00AD7533"/>
    <w:rsid w:val="00AD78B5"/>
    <w:rsid w:val="00AE22B2"/>
    <w:rsid w:val="00AE244E"/>
    <w:rsid w:val="00AE25E8"/>
    <w:rsid w:val="00AE34EA"/>
    <w:rsid w:val="00AE6035"/>
    <w:rsid w:val="00AF3D38"/>
    <w:rsid w:val="00AF6758"/>
    <w:rsid w:val="00AF6D9F"/>
    <w:rsid w:val="00B00399"/>
    <w:rsid w:val="00B00919"/>
    <w:rsid w:val="00B06707"/>
    <w:rsid w:val="00B10703"/>
    <w:rsid w:val="00B13FBB"/>
    <w:rsid w:val="00B16C99"/>
    <w:rsid w:val="00B17CB9"/>
    <w:rsid w:val="00B203FB"/>
    <w:rsid w:val="00B22C51"/>
    <w:rsid w:val="00B25082"/>
    <w:rsid w:val="00B25AF8"/>
    <w:rsid w:val="00B26FC0"/>
    <w:rsid w:val="00B30B40"/>
    <w:rsid w:val="00B31BE7"/>
    <w:rsid w:val="00B31FF1"/>
    <w:rsid w:val="00B32ACE"/>
    <w:rsid w:val="00B34B12"/>
    <w:rsid w:val="00B35ECC"/>
    <w:rsid w:val="00B37EC1"/>
    <w:rsid w:val="00B40664"/>
    <w:rsid w:val="00B40A78"/>
    <w:rsid w:val="00B41CC0"/>
    <w:rsid w:val="00B41D99"/>
    <w:rsid w:val="00B420C3"/>
    <w:rsid w:val="00B423B8"/>
    <w:rsid w:val="00B42414"/>
    <w:rsid w:val="00B43DA8"/>
    <w:rsid w:val="00B46556"/>
    <w:rsid w:val="00B510A5"/>
    <w:rsid w:val="00B516B9"/>
    <w:rsid w:val="00B51E4B"/>
    <w:rsid w:val="00B52C75"/>
    <w:rsid w:val="00B5344E"/>
    <w:rsid w:val="00B542D7"/>
    <w:rsid w:val="00B5515B"/>
    <w:rsid w:val="00B56527"/>
    <w:rsid w:val="00B56CB8"/>
    <w:rsid w:val="00B57373"/>
    <w:rsid w:val="00B60995"/>
    <w:rsid w:val="00B61001"/>
    <w:rsid w:val="00B61D91"/>
    <w:rsid w:val="00B65F6E"/>
    <w:rsid w:val="00B67A64"/>
    <w:rsid w:val="00B71984"/>
    <w:rsid w:val="00B71EB5"/>
    <w:rsid w:val="00B75305"/>
    <w:rsid w:val="00B76814"/>
    <w:rsid w:val="00B779C5"/>
    <w:rsid w:val="00B83E20"/>
    <w:rsid w:val="00B86DEA"/>
    <w:rsid w:val="00B87843"/>
    <w:rsid w:val="00B90404"/>
    <w:rsid w:val="00B95219"/>
    <w:rsid w:val="00B95262"/>
    <w:rsid w:val="00BA00C9"/>
    <w:rsid w:val="00BA0CF8"/>
    <w:rsid w:val="00BA1454"/>
    <w:rsid w:val="00BA2BB7"/>
    <w:rsid w:val="00BA2D1C"/>
    <w:rsid w:val="00BA3C70"/>
    <w:rsid w:val="00BA5DF1"/>
    <w:rsid w:val="00BA7A6B"/>
    <w:rsid w:val="00BA7F8F"/>
    <w:rsid w:val="00BB1395"/>
    <w:rsid w:val="00BB3268"/>
    <w:rsid w:val="00BB5760"/>
    <w:rsid w:val="00BB7F3E"/>
    <w:rsid w:val="00BC241D"/>
    <w:rsid w:val="00BC286C"/>
    <w:rsid w:val="00BC3174"/>
    <w:rsid w:val="00BC4421"/>
    <w:rsid w:val="00BC630A"/>
    <w:rsid w:val="00BD2801"/>
    <w:rsid w:val="00BD2C39"/>
    <w:rsid w:val="00BD54F7"/>
    <w:rsid w:val="00BD6D43"/>
    <w:rsid w:val="00BD7752"/>
    <w:rsid w:val="00BD7F9D"/>
    <w:rsid w:val="00BE14CD"/>
    <w:rsid w:val="00BE4558"/>
    <w:rsid w:val="00BE6A66"/>
    <w:rsid w:val="00BF1A7B"/>
    <w:rsid w:val="00BF1BD0"/>
    <w:rsid w:val="00BF5888"/>
    <w:rsid w:val="00BF71C3"/>
    <w:rsid w:val="00C00CD7"/>
    <w:rsid w:val="00C00F0C"/>
    <w:rsid w:val="00C0572D"/>
    <w:rsid w:val="00C05913"/>
    <w:rsid w:val="00C107F2"/>
    <w:rsid w:val="00C1643A"/>
    <w:rsid w:val="00C20CE6"/>
    <w:rsid w:val="00C2287B"/>
    <w:rsid w:val="00C23B52"/>
    <w:rsid w:val="00C250AE"/>
    <w:rsid w:val="00C26640"/>
    <w:rsid w:val="00C270C2"/>
    <w:rsid w:val="00C3304B"/>
    <w:rsid w:val="00C33A04"/>
    <w:rsid w:val="00C35A56"/>
    <w:rsid w:val="00C44661"/>
    <w:rsid w:val="00C463A3"/>
    <w:rsid w:val="00C4763C"/>
    <w:rsid w:val="00C515B7"/>
    <w:rsid w:val="00C539FA"/>
    <w:rsid w:val="00C53FEB"/>
    <w:rsid w:val="00C56770"/>
    <w:rsid w:val="00C573C1"/>
    <w:rsid w:val="00C57B8C"/>
    <w:rsid w:val="00C66AB8"/>
    <w:rsid w:val="00C67D0D"/>
    <w:rsid w:val="00C70154"/>
    <w:rsid w:val="00C73A22"/>
    <w:rsid w:val="00C758E7"/>
    <w:rsid w:val="00C75AFC"/>
    <w:rsid w:val="00C762FF"/>
    <w:rsid w:val="00C81070"/>
    <w:rsid w:val="00C826D4"/>
    <w:rsid w:val="00C82E83"/>
    <w:rsid w:val="00C83FBC"/>
    <w:rsid w:val="00C84ED7"/>
    <w:rsid w:val="00C87971"/>
    <w:rsid w:val="00C87AF5"/>
    <w:rsid w:val="00C90DF0"/>
    <w:rsid w:val="00C9230E"/>
    <w:rsid w:val="00C92751"/>
    <w:rsid w:val="00C93711"/>
    <w:rsid w:val="00C93ECC"/>
    <w:rsid w:val="00C9527E"/>
    <w:rsid w:val="00C95B3C"/>
    <w:rsid w:val="00C97533"/>
    <w:rsid w:val="00CA0D9E"/>
    <w:rsid w:val="00CA2EAC"/>
    <w:rsid w:val="00CA459D"/>
    <w:rsid w:val="00CA51B6"/>
    <w:rsid w:val="00CA5253"/>
    <w:rsid w:val="00CA669E"/>
    <w:rsid w:val="00CA6FEB"/>
    <w:rsid w:val="00CA75FA"/>
    <w:rsid w:val="00CA7E99"/>
    <w:rsid w:val="00CB1CE9"/>
    <w:rsid w:val="00CB215E"/>
    <w:rsid w:val="00CB248E"/>
    <w:rsid w:val="00CB4222"/>
    <w:rsid w:val="00CC3E30"/>
    <w:rsid w:val="00CC4CD7"/>
    <w:rsid w:val="00CD2A26"/>
    <w:rsid w:val="00CD45CC"/>
    <w:rsid w:val="00CD5D07"/>
    <w:rsid w:val="00CD7AA5"/>
    <w:rsid w:val="00CE1BA4"/>
    <w:rsid w:val="00CE2728"/>
    <w:rsid w:val="00CE6AF1"/>
    <w:rsid w:val="00CE7073"/>
    <w:rsid w:val="00CF0715"/>
    <w:rsid w:val="00CF0E70"/>
    <w:rsid w:val="00CF170A"/>
    <w:rsid w:val="00CF473C"/>
    <w:rsid w:val="00CF49D2"/>
    <w:rsid w:val="00CF5371"/>
    <w:rsid w:val="00CF69DA"/>
    <w:rsid w:val="00CF6F91"/>
    <w:rsid w:val="00CF7C69"/>
    <w:rsid w:val="00D00D2E"/>
    <w:rsid w:val="00D03BEC"/>
    <w:rsid w:val="00D071DD"/>
    <w:rsid w:val="00D0754A"/>
    <w:rsid w:val="00D11851"/>
    <w:rsid w:val="00D11C45"/>
    <w:rsid w:val="00D13700"/>
    <w:rsid w:val="00D13E60"/>
    <w:rsid w:val="00D142E0"/>
    <w:rsid w:val="00D15B2E"/>
    <w:rsid w:val="00D15ED9"/>
    <w:rsid w:val="00D16EA0"/>
    <w:rsid w:val="00D2173B"/>
    <w:rsid w:val="00D22332"/>
    <w:rsid w:val="00D23765"/>
    <w:rsid w:val="00D23FF9"/>
    <w:rsid w:val="00D278CE"/>
    <w:rsid w:val="00D3191E"/>
    <w:rsid w:val="00D320E0"/>
    <w:rsid w:val="00D34BB9"/>
    <w:rsid w:val="00D34FD4"/>
    <w:rsid w:val="00D35594"/>
    <w:rsid w:val="00D355A9"/>
    <w:rsid w:val="00D37825"/>
    <w:rsid w:val="00D4298F"/>
    <w:rsid w:val="00D51BF0"/>
    <w:rsid w:val="00D5201F"/>
    <w:rsid w:val="00D5224B"/>
    <w:rsid w:val="00D5568D"/>
    <w:rsid w:val="00D5673F"/>
    <w:rsid w:val="00D616E4"/>
    <w:rsid w:val="00D61C70"/>
    <w:rsid w:val="00D6534B"/>
    <w:rsid w:val="00D7048F"/>
    <w:rsid w:val="00D7053E"/>
    <w:rsid w:val="00D70DF0"/>
    <w:rsid w:val="00D71461"/>
    <w:rsid w:val="00D72452"/>
    <w:rsid w:val="00D759E1"/>
    <w:rsid w:val="00D809E4"/>
    <w:rsid w:val="00D8333C"/>
    <w:rsid w:val="00D84FE3"/>
    <w:rsid w:val="00D850A8"/>
    <w:rsid w:val="00D86B76"/>
    <w:rsid w:val="00D87D13"/>
    <w:rsid w:val="00D87D32"/>
    <w:rsid w:val="00D904FE"/>
    <w:rsid w:val="00D90D22"/>
    <w:rsid w:val="00D91BAB"/>
    <w:rsid w:val="00D93341"/>
    <w:rsid w:val="00D95364"/>
    <w:rsid w:val="00D967DD"/>
    <w:rsid w:val="00DA16B4"/>
    <w:rsid w:val="00DA19C5"/>
    <w:rsid w:val="00DA2579"/>
    <w:rsid w:val="00DA3F3B"/>
    <w:rsid w:val="00DA6142"/>
    <w:rsid w:val="00DA72F3"/>
    <w:rsid w:val="00DA76AD"/>
    <w:rsid w:val="00DB1451"/>
    <w:rsid w:val="00DB56FA"/>
    <w:rsid w:val="00DC512F"/>
    <w:rsid w:val="00DC55C1"/>
    <w:rsid w:val="00DC714B"/>
    <w:rsid w:val="00DD0C9B"/>
    <w:rsid w:val="00DD1239"/>
    <w:rsid w:val="00DD78DC"/>
    <w:rsid w:val="00DE00B9"/>
    <w:rsid w:val="00DE18A1"/>
    <w:rsid w:val="00DE41B5"/>
    <w:rsid w:val="00DE7742"/>
    <w:rsid w:val="00DF3B8C"/>
    <w:rsid w:val="00DF4D5E"/>
    <w:rsid w:val="00DF757A"/>
    <w:rsid w:val="00E026EE"/>
    <w:rsid w:val="00E03055"/>
    <w:rsid w:val="00E0462B"/>
    <w:rsid w:val="00E052EE"/>
    <w:rsid w:val="00E0576F"/>
    <w:rsid w:val="00E05AA1"/>
    <w:rsid w:val="00E0615B"/>
    <w:rsid w:val="00E10295"/>
    <w:rsid w:val="00E10DF8"/>
    <w:rsid w:val="00E1194E"/>
    <w:rsid w:val="00E162C8"/>
    <w:rsid w:val="00E202BB"/>
    <w:rsid w:val="00E20F3B"/>
    <w:rsid w:val="00E20F3E"/>
    <w:rsid w:val="00E211AF"/>
    <w:rsid w:val="00E214AF"/>
    <w:rsid w:val="00E242E5"/>
    <w:rsid w:val="00E2582C"/>
    <w:rsid w:val="00E2711E"/>
    <w:rsid w:val="00E31379"/>
    <w:rsid w:val="00E32FF0"/>
    <w:rsid w:val="00E3551F"/>
    <w:rsid w:val="00E3558F"/>
    <w:rsid w:val="00E35641"/>
    <w:rsid w:val="00E35835"/>
    <w:rsid w:val="00E37B55"/>
    <w:rsid w:val="00E40833"/>
    <w:rsid w:val="00E409AB"/>
    <w:rsid w:val="00E41AB5"/>
    <w:rsid w:val="00E47DA7"/>
    <w:rsid w:val="00E50E59"/>
    <w:rsid w:val="00E52168"/>
    <w:rsid w:val="00E52575"/>
    <w:rsid w:val="00E559EC"/>
    <w:rsid w:val="00E56F7B"/>
    <w:rsid w:val="00E573A9"/>
    <w:rsid w:val="00E57F8E"/>
    <w:rsid w:val="00E600EC"/>
    <w:rsid w:val="00E61225"/>
    <w:rsid w:val="00E61449"/>
    <w:rsid w:val="00E618F5"/>
    <w:rsid w:val="00E61ABB"/>
    <w:rsid w:val="00E70788"/>
    <w:rsid w:val="00E71394"/>
    <w:rsid w:val="00E71646"/>
    <w:rsid w:val="00E7249C"/>
    <w:rsid w:val="00E733E5"/>
    <w:rsid w:val="00E77DE7"/>
    <w:rsid w:val="00E816CE"/>
    <w:rsid w:val="00E8385F"/>
    <w:rsid w:val="00E84D84"/>
    <w:rsid w:val="00E92DB2"/>
    <w:rsid w:val="00E97CC0"/>
    <w:rsid w:val="00E97F5D"/>
    <w:rsid w:val="00EA3C2E"/>
    <w:rsid w:val="00EA4C46"/>
    <w:rsid w:val="00EA65F7"/>
    <w:rsid w:val="00EA7D88"/>
    <w:rsid w:val="00EB02E3"/>
    <w:rsid w:val="00EB6265"/>
    <w:rsid w:val="00EB6D3C"/>
    <w:rsid w:val="00EC01E6"/>
    <w:rsid w:val="00EC2441"/>
    <w:rsid w:val="00EC5ADA"/>
    <w:rsid w:val="00ED0598"/>
    <w:rsid w:val="00ED26AC"/>
    <w:rsid w:val="00ED3774"/>
    <w:rsid w:val="00ED6DDB"/>
    <w:rsid w:val="00ED6E1D"/>
    <w:rsid w:val="00ED719B"/>
    <w:rsid w:val="00EE03B5"/>
    <w:rsid w:val="00EE1608"/>
    <w:rsid w:val="00EE6146"/>
    <w:rsid w:val="00EE7031"/>
    <w:rsid w:val="00EF16D8"/>
    <w:rsid w:val="00EF1ED5"/>
    <w:rsid w:val="00EF3924"/>
    <w:rsid w:val="00EF4C4F"/>
    <w:rsid w:val="00EF51B8"/>
    <w:rsid w:val="00EF6D50"/>
    <w:rsid w:val="00F015BD"/>
    <w:rsid w:val="00F02F41"/>
    <w:rsid w:val="00F0398A"/>
    <w:rsid w:val="00F06D6F"/>
    <w:rsid w:val="00F11CD2"/>
    <w:rsid w:val="00F15129"/>
    <w:rsid w:val="00F16074"/>
    <w:rsid w:val="00F17923"/>
    <w:rsid w:val="00F17DA8"/>
    <w:rsid w:val="00F22BD7"/>
    <w:rsid w:val="00F24ECB"/>
    <w:rsid w:val="00F30E06"/>
    <w:rsid w:val="00F321E7"/>
    <w:rsid w:val="00F334E0"/>
    <w:rsid w:val="00F337F4"/>
    <w:rsid w:val="00F369BE"/>
    <w:rsid w:val="00F377BB"/>
    <w:rsid w:val="00F40365"/>
    <w:rsid w:val="00F4313C"/>
    <w:rsid w:val="00F45F0B"/>
    <w:rsid w:val="00F5082D"/>
    <w:rsid w:val="00F50A37"/>
    <w:rsid w:val="00F51041"/>
    <w:rsid w:val="00F531BD"/>
    <w:rsid w:val="00F5324A"/>
    <w:rsid w:val="00F57042"/>
    <w:rsid w:val="00F57C68"/>
    <w:rsid w:val="00F60772"/>
    <w:rsid w:val="00F61D4F"/>
    <w:rsid w:val="00F6528B"/>
    <w:rsid w:val="00F66707"/>
    <w:rsid w:val="00F67F8B"/>
    <w:rsid w:val="00F71511"/>
    <w:rsid w:val="00F72EBF"/>
    <w:rsid w:val="00F733E3"/>
    <w:rsid w:val="00F73435"/>
    <w:rsid w:val="00F74A55"/>
    <w:rsid w:val="00F80940"/>
    <w:rsid w:val="00F81555"/>
    <w:rsid w:val="00F82325"/>
    <w:rsid w:val="00F8304A"/>
    <w:rsid w:val="00F86611"/>
    <w:rsid w:val="00F90CF6"/>
    <w:rsid w:val="00F948EC"/>
    <w:rsid w:val="00F95725"/>
    <w:rsid w:val="00F95CF4"/>
    <w:rsid w:val="00F95E74"/>
    <w:rsid w:val="00FA0CA9"/>
    <w:rsid w:val="00FA1DF3"/>
    <w:rsid w:val="00FA253F"/>
    <w:rsid w:val="00FA2719"/>
    <w:rsid w:val="00FA2752"/>
    <w:rsid w:val="00FB4578"/>
    <w:rsid w:val="00FB6338"/>
    <w:rsid w:val="00FC02E9"/>
    <w:rsid w:val="00FC0D27"/>
    <w:rsid w:val="00FC1287"/>
    <w:rsid w:val="00FC3317"/>
    <w:rsid w:val="00FC4F7E"/>
    <w:rsid w:val="00FC5F0D"/>
    <w:rsid w:val="00FD3B31"/>
    <w:rsid w:val="00FD67DA"/>
    <w:rsid w:val="00FE1433"/>
    <w:rsid w:val="00FE1ACD"/>
    <w:rsid w:val="00FE2BD9"/>
    <w:rsid w:val="00FE3B94"/>
    <w:rsid w:val="00FE4BAE"/>
    <w:rsid w:val="00FE5594"/>
    <w:rsid w:val="00FE586F"/>
    <w:rsid w:val="00FF0ADB"/>
    <w:rsid w:val="00FF0D5F"/>
    <w:rsid w:val="00FF2016"/>
    <w:rsid w:val="00FF77E1"/>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CA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customStyle="1" w:styleId="selectionshareable">
    <w:name w:val="selectionshareable"/>
    <w:basedOn w:val="Normal"/>
    <w:rsid w:val="002100F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146725">
      <w:bodyDiv w:val="1"/>
      <w:marLeft w:val="0"/>
      <w:marRight w:val="0"/>
      <w:marTop w:val="0"/>
      <w:marBottom w:val="0"/>
      <w:divBdr>
        <w:top w:val="none" w:sz="0" w:space="0" w:color="auto"/>
        <w:left w:val="none" w:sz="0" w:space="0" w:color="auto"/>
        <w:bottom w:val="none" w:sz="0" w:space="0" w:color="auto"/>
        <w:right w:val="none" w:sz="0" w:space="0" w:color="auto"/>
      </w:divBdr>
    </w:div>
    <w:div w:id="76054321">
      <w:bodyDiv w:val="1"/>
      <w:marLeft w:val="0"/>
      <w:marRight w:val="0"/>
      <w:marTop w:val="0"/>
      <w:marBottom w:val="0"/>
      <w:divBdr>
        <w:top w:val="none" w:sz="0" w:space="0" w:color="auto"/>
        <w:left w:val="none" w:sz="0" w:space="0" w:color="auto"/>
        <w:bottom w:val="none" w:sz="0" w:space="0" w:color="auto"/>
        <w:right w:val="none" w:sz="0" w:space="0" w:color="auto"/>
      </w:divBdr>
      <w:divsChild>
        <w:div w:id="976453156">
          <w:marLeft w:val="547"/>
          <w:marRight w:val="0"/>
          <w:marTop w:val="0"/>
          <w:marBottom w:val="0"/>
          <w:divBdr>
            <w:top w:val="none" w:sz="0" w:space="0" w:color="auto"/>
            <w:left w:val="none" w:sz="0" w:space="0" w:color="auto"/>
            <w:bottom w:val="none" w:sz="0" w:space="0" w:color="auto"/>
            <w:right w:val="none" w:sz="0" w:space="0" w:color="auto"/>
          </w:divBdr>
        </w:div>
        <w:div w:id="1647587920">
          <w:marLeft w:val="547"/>
          <w:marRight w:val="0"/>
          <w:marTop w:val="0"/>
          <w:marBottom w:val="0"/>
          <w:divBdr>
            <w:top w:val="none" w:sz="0" w:space="0" w:color="auto"/>
            <w:left w:val="none" w:sz="0" w:space="0" w:color="auto"/>
            <w:bottom w:val="none" w:sz="0" w:space="0" w:color="auto"/>
            <w:right w:val="none" w:sz="0" w:space="0" w:color="auto"/>
          </w:divBdr>
        </w:div>
        <w:div w:id="2082630409">
          <w:marLeft w:val="547"/>
          <w:marRight w:val="0"/>
          <w:marTop w:val="0"/>
          <w:marBottom w:val="0"/>
          <w:divBdr>
            <w:top w:val="none" w:sz="0" w:space="0" w:color="auto"/>
            <w:left w:val="none" w:sz="0" w:space="0" w:color="auto"/>
            <w:bottom w:val="none" w:sz="0" w:space="0" w:color="auto"/>
            <w:right w:val="none" w:sz="0" w:space="0" w:color="auto"/>
          </w:divBdr>
        </w:div>
        <w:div w:id="2080784936">
          <w:marLeft w:val="547"/>
          <w:marRight w:val="0"/>
          <w:marTop w:val="0"/>
          <w:marBottom w:val="0"/>
          <w:divBdr>
            <w:top w:val="none" w:sz="0" w:space="0" w:color="auto"/>
            <w:left w:val="none" w:sz="0" w:space="0" w:color="auto"/>
            <w:bottom w:val="none" w:sz="0" w:space="0" w:color="auto"/>
            <w:right w:val="none" w:sz="0" w:space="0" w:color="auto"/>
          </w:divBdr>
        </w:div>
        <w:div w:id="630019042">
          <w:marLeft w:val="547"/>
          <w:marRight w:val="0"/>
          <w:marTop w:val="0"/>
          <w:marBottom w:val="0"/>
          <w:divBdr>
            <w:top w:val="none" w:sz="0" w:space="0" w:color="auto"/>
            <w:left w:val="none" w:sz="0" w:space="0" w:color="auto"/>
            <w:bottom w:val="none" w:sz="0" w:space="0" w:color="auto"/>
            <w:right w:val="none" w:sz="0" w:space="0" w:color="auto"/>
          </w:divBdr>
        </w:div>
        <w:div w:id="2060131926">
          <w:marLeft w:val="547"/>
          <w:marRight w:val="0"/>
          <w:marTop w:val="0"/>
          <w:marBottom w:val="0"/>
          <w:divBdr>
            <w:top w:val="none" w:sz="0" w:space="0" w:color="auto"/>
            <w:left w:val="none" w:sz="0" w:space="0" w:color="auto"/>
            <w:bottom w:val="none" w:sz="0" w:space="0" w:color="auto"/>
            <w:right w:val="none" w:sz="0" w:space="0" w:color="auto"/>
          </w:divBdr>
        </w:div>
        <w:div w:id="179317919">
          <w:marLeft w:val="547"/>
          <w:marRight w:val="0"/>
          <w:marTop w:val="0"/>
          <w:marBottom w:val="0"/>
          <w:divBdr>
            <w:top w:val="none" w:sz="0" w:space="0" w:color="auto"/>
            <w:left w:val="none" w:sz="0" w:space="0" w:color="auto"/>
            <w:bottom w:val="none" w:sz="0" w:space="0" w:color="auto"/>
            <w:right w:val="none" w:sz="0" w:space="0" w:color="auto"/>
          </w:divBdr>
        </w:div>
        <w:div w:id="1937782113">
          <w:marLeft w:val="547"/>
          <w:marRight w:val="0"/>
          <w:marTop w:val="0"/>
          <w:marBottom w:val="0"/>
          <w:divBdr>
            <w:top w:val="none" w:sz="0" w:space="0" w:color="auto"/>
            <w:left w:val="none" w:sz="0" w:space="0" w:color="auto"/>
            <w:bottom w:val="none" w:sz="0" w:space="0" w:color="auto"/>
            <w:right w:val="none" w:sz="0" w:space="0" w:color="auto"/>
          </w:divBdr>
        </w:div>
        <w:div w:id="1438255373">
          <w:marLeft w:val="547"/>
          <w:marRight w:val="0"/>
          <w:marTop w:val="0"/>
          <w:marBottom w:val="0"/>
          <w:divBdr>
            <w:top w:val="none" w:sz="0" w:space="0" w:color="auto"/>
            <w:left w:val="none" w:sz="0" w:space="0" w:color="auto"/>
            <w:bottom w:val="none" w:sz="0" w:space="0" w:color="auto"/>
            <w:right w:val="none" w:sz="0" w:space="0" w:color="auto"/>
          </w:divBdr>
        </w:div>
        <w:div w:id="1788545534">
          <w:marLeft w:val="547"/>
          <w:marRight w:val="0"/>
          <w:marTop w:val="0"/>
          <w:marBottom w:val="0"/>
          <w:divBdr>
            <w:top w:val="none" w:sz="0" w:space="0" w:color="auto"/>
            <w:left w:val="none" w:sz="0" w:space="0" w:color="auto"/>
            <w:bottom w:val="none" w:sz="0" w:space="0" w:color="auto"/>
            <w:right w:val="none" w:sz="0" w:space="0" w:color="auto"/>
          </w:divBdr>
        </w:div>
      </w:divsChild>
    </w:div>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947648">
      <w:bodyDiv w:val="1"/>
      <w:marLeft w:val="0"/>
      <w:marRight w:val="0"/>
      <w:marTop w:val="0"/>
      <w:marBottom w:val="0"/>
      <w:divBdr>
        <w:top w:val="none" w:sz="0" w:space="0" w:color="auto"/>
        <w:left w:val="none" w:sz="0" w:space="0" w:color="auto"/>
        <w:bottom w:val="none" w:sz="0" w:space="0" w:color="auto"/>
        <w:right w:val="none" w:sz="0" w:space="0" w:color="auto"/>
      </w:divBdr>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295482234">
      <w:bodyDiv w:val="1"/>
      <w:marLeft w:val="0"/>
      <w:marRight w:val="0"/>
      <w:marTop w:val="0"/>
      <w:marBottom w:val="0"/>
      <w:divBdr>
        <w:top w:val="none" w:sz="0" w:space="0" w:color="auto"/>
        <w:left w:val="none" w:sz="0" w:space="0" w:color="auto"/>
        <w:bottom w:val="none" w:sz="0" w:space="0" w:color="auto"/>
        <w:right w:val="none" w:sz="0" w:space="0" w:color="auto"/>
      </w:divBdr>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28" Type="http://schemas.microsoft.com/office/2016/09/relationships/commentsIds" Target="commentsIds.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07825"/>
    <w:rsid w:val="001F70B7"/>
    <w:rsid w:val="00237818"/>
    <w:rsid w:val="002E7994"/>
    <w:rsid w:val="0045583A"/>
    <w:rsid w:val="004819A7"/>
    <w:rsid w:val="004B2805"/>
    <w:rsid w:val="004C1355"/>
    <w:rsid w:val="006917FD"/>
    <w:rsid w:val="00694D75"/>
    <w:rsid w:val="006D56AC"/>
    <w:rsid w:val="00714FB7"/>
    <w:rsid w:val="008A5596"/>
    <w:rsid w:val="00951D7B"/>
    <w:rsid w:val="00957518"/>
    <w:rsid w:val="00961062"/>
    <w:rsid w:val="00997553"/>
    <w:rsid w:val="009E0438"/>
    <w:rsid w:val="00A66FD4"/>
    <w:rsid w:val="00AD4F01"/>
    <w:rsid w:val="00AF33F6"/>
    <w:rsid w:val="00B531B4"/>
    <w:rsid w:val="00B84040"/>
    <w:rsid w:val="00C12F48"/>
    <w:rsid w:val="00C3124D"/>
    <w:rsid w:val="00C9368A"/>
    <w:rsid w:val="00CC510F"/>
    <w:rsid w:val="00CF39FB"/>
    <w:rsid w:val="00D31D85"/>
    <w:rsid w:val="00DA1F28"/>
    <w:rsid w:val="00DC0757"/>
    <w:rsid w:val="00E54E64"/>
    <w:rsid w:val="00E8292A"/>
    <w:rsid w:val="00EB3B33"/>
    <w:rsid w:val="00F8058A"/>
    <w:rsid w:val="00F86E17"/>
    <w:rsid w:val="00F950D6"/>
    <w:rsid w:val="00FD7EDB"/>
    <w:rsid w:val="00FF4FF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a15ebc20b631bf359177abfd0de686ce">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e9a77e87e012c253dae5eca333112e9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2.xml><?xml version="1.0" encoding="utf-8"?>
<ds:datastoreItem xmlns:ds="http://schemas.openxmlformats.org/officeDocument/2006/customXml" ds:itemID="{5E4C4B38-01B6-4C84-A321-9B5FAEDC0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78E898-045B-43BE-8663-5D58CE189B98}">
  <ds:schemaRefs>
    <ds:schemaRef ds:uri="1d0bafc6-86fe-4c88-8f3c-e0496537464d"/>
    <ds:schemaRef ds:uri="http://purl.org/dc/elements/1.1/"/>
    <ds:schemaRef ds:uri="http://purl.org/dc/terms/"/>
    <ds:schemaRef ds:uri="http://schemas.microsoft.com/office/infopath/2007/PartnerControls"/>
    <ds:schemaRef ds:uri="71e02f92-f1f1-4089-9b78-0fe9c0d669ad"/>
    <ds:schemaRef ds:uri="http://www.w3.org/XML/1998/namespace"/>
    <ds:schemaRef ds:uri="http://schemas.openxmlformats.org/package/2006/metadata/core-properties"/>
    <ds:schemaRef ds:uri="http://schemas.microsoft.com/office/2006/documentManagement/type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EEF0DFD-93ED-43D9-8620-B082F5988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12</Pages>
  <Words>4915</Words>
  <Characters>28022</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17</cp:revision>
  <dcterms:created xsi:type="dcterms:W3CDTF">2023-11-24T15:24:00Z</dcterms:created>
  <dcterms:modified xsi:type="dcterms:W3CDTF">2023-11-30T15:03:00Z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