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539" w:type="pct"/>
        <w:tblInd w:w="-856" w:type="dxa"/>
        <w:tblLayout w:type="fixed"/>
        <w:tblLook w:val="04A0" w:firstRow="1" w:lastRow="0" w:firstColumn="1" w:lastColumn="0" w:noHBand="0" w:noVBand="1"/>
      </w:tblPr>
      <w:tblGrid>
        <w:gridCol w:w="3972"/>
        <w:gridCol w:w="3829"/>
        <w:gridCol w:w="2692"/>
        <w:gridCol w:w="1276"/>
        <w:gridCol w:w="1415"/>
        <w:gridCol w:w="2268"/>
      </w:tblGrid>
      <w:tr w:rsidR="007B1D36" w:rsidRPr="0095399C" w:rsidTr="0097166B">
        <w:tc>
          <w:tcPr>
            <w:tcW w:w="5000" w:type="pct"/>
            <w:gridSpan w:val="6"/>
            <w:shd w:val="clear" w:color="auto" w:fill="BFBFBF" w:themeFill="background1" w:themeFillShade="BF"/>
          </w:tcPr>
          <w:p w:rsidR="007B1D36" w:rsidRPr="0095399C" w:rsidRDefault="007B1D36" w:rsidP="0097166B">
            <w:pPr>
              <w:jc w:val="center"/>
              <w:rPr>
                <w:b/>
                <w:sz w:val="24"/>
                <w:szCs w:val="24"/>
              </w:rPr>
            </w:pPr>
          </w:p>
          <w:p w:rsidR="007B1D36" w:rsidRPr="0095399C" w:rsidRDefault="007B1D36" w:rsidP="0097166B">
            <w:pPr>
              <w:jc w:val="center"/>
              <w:rPr>
                <w:b/>
                <w:sz w:val="28"/>
                <w:szCs w:val="28"/>
              </w:rPr>
            </w:pPr>
            <w:r w:rsidRPr="0095399C">
              <w:rPr>
                <w:b/>
                <w:sz w:val="28"/>
                <w:szCs w:val="28"/>
              </w:rPr>
              <w:t>Swansea Public Service Board Wellbeing Plan: 2023-24 Action Plan</w:t>
            </w:r>
          </w:p>
          <w:p w:rsidR="007B1D36" w:rsidRPr="0095399C" w:rsidRDefault="007B1D36" w:rsidP="0097166B">
            <w:pPr>
              <w:rPr>
                <w:b/>
                <w:sz w:val="24"/>
                <w:szCs w:val="24"/>
              </w:rPr>
            </w:pPr>
          </w:p>
        </w:tc>
      </w:tr>
      <w:tr w:rsidR="007B1D36" w:rsidRPr="0095399C" w:rsidTr="0097166B">
        <w:tc>
          <w:tcPr>
            <w:tcW w:w="5000" w:type="pct"/>
            <w:gridSpan w:val="6"/>
            <w:shd w:val="clear" w:color="auto" w:fill="D9D9D9" w:themeFill="background1" w:themeFillShade="D9"/>
          </w:tcPr>
          <w:p w:rsidR="007B1D36" w:rsidRPr="0095399C" w:rsidRDefault="007B1D36" w:rsidP="0097166B">
            <w:pPr>
              <w:rPr>
                <w:b/>
                <w:sz w:val="24"/>
                <w:szCs w:val="24"/>
              </w:rPr>
            </w:pPr>
          </w:p>
          <w:p w:rsidR="007B1D36" w:rsidRPr="0095399C" w:rsidRDefault="007B1D36" w:rsidP="0097166B">
            <w:pPr>
              <w:rPr>
                <w:b/>
                <w:sz w:val="24"/>
                <w:szCs w:val="24"/>
              </w:rPr>
            </w:pPr>
            <w:r w:rsidRPr="0095399C">
              <w:rPr>
                <w:b/>
                <w:sz w:val="24"/>
                <w:szCs w:val="24"/>
              </w:rPr>
              <w:t>Wellbeing Plan Step</w:t>
            </w:r>
            <w:r>
              <w:rPr>
                <w:b/>
                <w:sz w:val="24"/>
                <w:szCs w:val="24"/>
              </w:rPr>
              <w:t xml:space="preserve"> 1</w:t>
            </w:r>
            <w:r w:rsidRPr="0095399C">
              <w:rPr>
                <w:b/>
                <w:sz w:val="24"/>
                <w:szCs w:val="24"/>
              </w:rPr>
              <w:t xml:space="preserve">: </w:t>
            </w:r>
            <w:r>
              <w:rPr>
                <w:b/>
                <w:sz w:val="24"/>
                <w:szCs w:val="24"/>
              </w:rPr>
              <w:t>To support the transformation of Early Year Services in Swansea to provide better support for children to have the best start in life.</w:t>
            </w:r>
          </w:p>
          <w:p w:rsidR="007B1D36" w:rsidRPr="0095399C" w:rsidRDefault="007B1D36" w:rsidP="0097166B">
            <w:pPr>
              <w:rPr>
                <w:sz w:val="24"/>
                <w:szCs w:val="24"/>
              </w:rPr>
            </w:pPr>
          </w:p>
        </w:tc>
      </w:tr>
      <w:tr w:rsidR="007B1D36" w:rsidRPr="0095399C" w:rsidTr="0097166B">
        <w:trPr>
          <w:trHeight w:val="721"/>
        </w:trPr>
        <w:tc>
          <w:tcPr>
            <w:tcW w:w="2524" w:type="pct"/>
            <w:gridSpan w:val="2"/>
          </w:tcPr>
          <w:p w:rsidR="007B1D36" w:rsidRPr="0095399C" w:rsidRDefault="007B1D36" w:rsidP="0097166B">
            <w:pPr>
              <w:rPr>
                <w:b/>
                <w:bCs/>
                <w:sz w:val="24"/>
                <w:szCs w:val="24"/>
              </w:rPr>
            </w:pPr>
            <w:r w:rsidRPr="0095399C">
              <w:rPr>
                <w:b/>
                <w:bCs/>
                <w:sz w:val="24"/>
                <w:szCs w:val="24"/>
              </w:rPr>
              <w:t>Strategic Lead:</w:t>
            </w:r>
            <w:r>
              <w:rPr>
                <w:b/>
                <w:bCs/>
                <w:sz w:val="24"/>
                <w:szCs w:val="24"/>
              </w:rPr>
              <w:t xml:space="preserve"> Karen Stapleton</w:t>
            </w:r>
          </w:p>
          <w:p w:rsidR="007B1D36" w:rsidRPr="0095399C" w:rsidRDefault="007B1D36" w:rsidP="0097166B">
            <w:pPr>
              <w:rPr>
                <w:b/>
                <w:bCs/>
                <w:sz w:val="24"/>
                <w:szCs w:val="24"/>
              </w:rPr>
            </w:pPr>
          </w:p>
          <w:p w:rsidR="007B1D36" w:rsidRPr="0095399C" w:rsidRDefault="007B1D36" w:rsidP="0097166B">
            <w:pPr>
              <w:rPr>
                <w:b/>
                <w:bCs/>
                <w:sz w:val="24"/>
                <w:szCs w:val="24"/>
              </w:rPr>
            </w:pPr>
            <w:r w:rsidRPr="0095399C">
              <w:rPr>
                <w:b/>
                <w:bCs/>
                <w:sz w:val="24"/>
                <w:szCs w:val="24"/>
              </w:rPr>
              <w:t>Name:</w:t>
            </w:r>
            <w:r>
              <w:rPr>
                <w:b/>
                <w:bCs/>
                <w:sz w:val="24"/>
                <w:szCs w:val="24"/>
              </w:rPr>
              <w:t xml:space="preserve"> Karen Stapleton</w:t>
            </w:r>
          </w:p>
          <w:p w:rsidR="007B1D36" w:rsidRPr="0095399C" w:rsidRDefault="007B1D36" w:rsidP="0097166B">
            <w:pPr>
              <w:rPr>
                <w:b/>
                <w:bCs/>
                <w:sz w:val="24"/>
                <w:szCs w:val="24"/>
              </w:rPr>
            </w:pPr>
            <w:r w:rsidRPr="0095399C">
              <w:rPr>
                <w:b/>
                <w:bCs/>
                <w:sz w:val="24"/>
                <w:szCs w:val="24"/>
              </w:rPr>
              <w:t>Organisation:</w:t>
            </w:r>
            <w:r>
              <w:rPr>
                <w:b/>
                <w:bCs/>
                <w:sz w:val="24"/>
                <w:szCs w:val="24"/>
              </w:rPr>
              <w:t xml:space="preserve"> SBUHB</w:t>
            </w:r>
          </w:p>
          <w:p w:rsidR="007B1D36" w:rsidRDefault="007B1D36" w:rsidP="0097166B">
            <w:pPr>
              <w:rPr>
                <w:b/>
                <w:bCs/>
                <w:sz w:val="24"/>
                <w:szCs w:val="24"/>
              </w:rPr>
            </w:pPr>
            <w:r w:rsidRPr="0095399C">
              <w:rPr>
                <w:b/>
                <w:bCs/>
                <w:sz w:val="24"/>
                <w:szCs w:val="24"/>
              </w:rPr>
              <w:t>Email Address:</w:t>
            </w:r>
            <w:r>
              <w:rPr>
                <w:b/>
                <w:bCs/>
                <w:sz w:val="24"/>
                <w:szCs w:val="24"/>
              </w:rPr>
              <w:t xml:space="preserve"> </w:t>
            </w:r>
            <w:hyperlink r:id="rId5" w:history="1">
              <w:r w:rsidRPr="007C6F1E">
                <w:rPr>
                  <w:rStyle w:val="Hyperlink"/>
                  <w:b/>
                  <w:bCs/>
                  <w:sz w:val="24"/>
                  <w:szCs w:val="24"/>
                </w:rPr>
                <w:t>karen.stapleton@wales.nhs.uk</w:t>
              </w:r>
            </w:hyperlink>
          </w:p>
          <w:p w:rsidR="007B1D36" w:rsidRPr="0095399C" w:rsidRDefault="007B1D36" w:rsidP="0097166B">
            <w:pPr>
              <w:rPr>
                <w:b/>
                <w:bCs/>
                <w:sz w:val="24"/>
                <w:szCs w:val="24"/>
              </w:rPr>
            </w:pPr>
          </w:p>
          <w:p w:rsidR="007B1D36" w:rsidRPr="0095399C" w:rsidRDefault="007B1D36" w:rsidP="0097166B">
            <w:pPr>
              <w:rPr>
                <w:sz w:val="24"/>
                <w:szCs w:val="24"/>
              </w:rPr>
            </w:pPr>
          </w:p>
        </w:tc>
        <w:tc>
          <w:tcPr>
            <w:tcW w:w="2476" w:type="pct"/>
            <w:gridSpan w:val="4"/>
          </w:tcPr>
          <w:p w:rsidR="007B1D36" w:rsidRPr="0095399C" w:rsidRDefault="007B1D36" w:rsidP="0097166B">
            <w:pPr>
              <w:rPr>
                <w:b/>
                <w:bCs/>
                <w:sz w:val="24"/>
                <w:szCs w:val="24"/>
              </w:rPr>
            </w:pPr>
            <w:r w:rsidRPr="0095399C">
              <w:rPr>
                <w:b/>
                <w:bCs/>
                <w:sz w:val="24"/>
                <w:szCs w:val="24"/>
              </w:rPr>
              <w:t>Operational Lead:</w:t>
            </w:r>
            <w:r>
              <w:rPr>
                <w:b/>
                <w:bCs/>
                <w:sz w:val="24"/>
                <w:szCs w:val="24"/>
              </w:rPr>
              <w:t xml:space="preserve"> Alison Williams/Gary Mahoney</w:t>
            </w:r>
          </w:p>
          <w:p w:rsidR="007B1D36" w:rsidRPr="0095399C" w:rsidRDefault="007B1D36" w:rsidP="0097166B">
            <w:pPr>
              <w:rPr>
                <w:b/>
                <w:bCs/>
                <w:sz w:val="24"/>
                <w:szCs w:val="24"/>
              </w:rPr>
            </w:pPr>
          </w:p>
          <w:p w:rsidR="007B1D36" w:rsidRPr="0095399C" w:rsidRDefault="007B1D36" w:rsidP="0097166B">
            <w:pPr>
              <w:rPr>
                <w:b/>
                <w:bCs/>
                <w:sz w:val="24"/>
                <w:szCs w:val="24"/>
              </w:rPr>
            </w:pPr>
            <w:r w:rsidRPr="0095399C">
              <w:rPr>
                <w:b/>
                <w:bCs/>
                <w:sz w:val="24"/>
                <w:szCs w:val="24"/>
              </w:rPr>
              <w:t>Name:</w:t>
            </w:r>
            <w:r>
              <w:rPr>
                <w:b/>
                <w:bCs/>
                <w:sz w:val="24"/>
                <w:szCs w:val="24"/>
              </w:rPr>
              <w:t xml:space="preserve"> Alison Williams/Gary Mahoney</w:t>
            </w:r>
          </w:p>
          <w:p w:rsidR="007B1D36" w:rsidRPr="0095399C" w:rsidRDefault="007B1D36" w:rsidP="0097166B">
            <w:pPr>
              <w:rPr>
                <w:b/>
                <w:bCs/>
                <w:sz w:val="24"/>
                <w:szCs w:val="24"/>
              </w:rPr>
            </w:pPr>
            <w:r w:rsidRPr="0095399C">
              <w:rPr>
                <w:b/>
                <w:bCs/>
                <w:sz w:val="24"/>
                <w:szCs w:val="24"/>
              </w:rPr>
              <w:t>Organisation:</w:t>
            </w:r>
            <w:r>
              <w:rPr>
                <w:b/>
                <w:bCs/>
                <w:sz w:val="24"/>
                <w:szCs w:val="24"/>
              </w:rPr>
              <w:t xml:space="preserve"> Swansea Council</w:t>
            </w:r>
          </w:p>
          <w:p w:rsidR="007B1D36" w:rsidRDefault="007B1D36" w:rsidP="0097166B">
            <w:pPr>
              <w:rPr>
                <w:b/>
                <w:bCs/>
                <w:sz w:val="24"/>
                <w:szCs w:val="24"/>
              </w:rPr>
            </w:pPr>
            <w:r w:rsidRPr="0095399C">
              <w:rPr>
                <w:b/>
                <w:bCs/>
                <w:sz w:val="24"/>
                <w:szCs w:val="24"/>
              </w:rPr>
              <w:t>Email Address:</w:t>
            </w:r>
            <w:r>
              <w:rPr>
                <w:b/>
                <w:bCs/>
                <w:sz w:val="24"/>
                <w:szCs w:val="24"/>
              </w:rPr>
              <w:t xml:space="preserve"> alison.williams@swansea.gov.uk/ </w:t>
            </w:r>
            <w:hyperlink r:id="rId6" w:history="1">
              <w:r w:rsidRPr="007C6F1E">
                <w:rPr>
                  <w:rStyle w:val="Hyperlink"/>
                  <w:b/>
                  <w:bCs/>
                  <w:sz w:val="24"/>
                  <w:szCs w:val="24"/>
                </w:rPr>
                <w:t>gary.mahoney@swansea.gov.uk</w:t>
              </w:r>
            </w:hyperlink>
          </w:p>
          <w:p w:rsidR="007B1D36" w:rsidRPr="0095399C" w:rsidRDefault="007B1D36" w:rsidP="0097166B">
            <w:pPr>
              <w:rPr>
                <w:b/>
                <w:bCs/>
                <w:sz w:val="24"/>
                <w:szCs w:val="24"/>
              </w:rPr>
            </w:pPr>
          </w:p>
          <w:p w:rsidR="007B1D36" w:rsidRPr="0095399C" w:rsidRDefault="007B1D36" w:rsidP="0097166B">
            <w:pPr>
              <w:rPr>
                <w:b/>
                <w:bCs/>
                <w:sz w:val="24"/>
                <w:szCs w:val="24"/>
              </w:rPr>
            </w:pPr>
          </w:p>
        </w:tc>
      </w:tr>
      <w:tr w:rsidR="007B1D36" w:rsidRPr="0095399C" w:rsidTr="0097166B">
        <w:tc>
          <w:tcPr>
            <w:tcW w:w="1285" w:type="pct"/>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jc w:val="center"/>
              <w:rPr>
                <w:b/>
                <w:sz w:val="24"/>
                <w:szCs w:val="24"/>
              </w:rPr>
            </w:pPr>
            <w:r w:rsidRPr="0095399C">
              <w:rPr>
                <w:b/>
                <w:sz w:val="24"/>
                <w:szCs w:val="24"/>
              </w:rPr>
              <w:t>2023-24 Action</w:t>
            </w:r>
          </w:p>
        </w:tc>
        <w:tc>
          <w:tcPr>
            <w:tcW w:w="1239" w:type="pct"/>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jc w:val="center"/>
              <w:rPr>
                <w:b/>
                <w:sz w:val="24"/>
                <w:szCs w:val="24"/>
              </w:rPr>
            </w:pPr>
            <w:r w:rsidRPr="0095399C">
              <w:rPr>
                <w:b/>
                <w:sz w:val="24"/>
                <w:szCs w:val="24"/>
              </w:rPr>
              <w:t>Desired outcome</w:t>
            </w:r>
          </w:p>
        </w:tc>
        <w:tc>
          <w:tcPr>
            <w:tcW w:w="871" w:type="pct"/>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jc w:val="center"/>
              <w:rPr>
                <w:b/>
                <w:sz w:val="24"/>
                <w:szCs w:val="24"/>
              </w:rPr>
            </w:pPr>
            <w:r w:rsidRPr="0095399C">
              <w:rPr>
                <w:b/>
                <w:sz w:val="24"/>
                <w:szCs w:val="24"/>
              </w:rPr>
              <w:t>Milestone</w:t>
            </w:r>
          </w:p>
        </w:tc>
        <w:tc>
          <w:tcPr>
            <w:tcW w:w="413" w:type="pct"/>
            <w:shd w:val="clear" w:color="auto" w:fill="D9D9D9" w:themeFill="background1" w:themeFillShade="D9"/>
          </w:tcPr>
          <w:p w:rsidR="007B1D36" w:rsidRPr="0095399C" w:rsidRDefault="007B1D36" w:rsidP="0097166B">
            <w:pPr>
              <w:jc w:val="center"/>
              <w:rPr>
                <w:b/>
                <w:sz w:val="24"/>
                <w:szCs w:val="24"/>
              </w:rPr>
            </w:pPr>
            <w:r w:rsidRPr="0095399C">
              <w:rPr>
                <w:b/>
                <w:sz w:val="24"/>
                <w:szCs w:val="24"/>
              </w:rPr>
              <w:t xml:space="preserve">Milestone </w:t>
            </w:r>
          </w:p>
          <w:p w:rsidR="007B1D36" w:rsidRPr="0095399C" w:rsidRDefault="007B1D36" w:rsidP="0097166B">
            <w:pPr>
              <w:jc w:val="center"/>
              <w:rPr>
                <w:b/>
                <w:sz w:val="24"/>
                <w:szCs w:val="24"/>
              </w:rPr>
            </w:pPr>
            <w:r w:rsidRPr="0095399C">
              <w:rPr>
                <w:b/>
                <w:sz w:val="24"/>
                <w:szCs w:val="24"/>
              </w:rPr>
              <w:t>Deadline</w:t>
            </w:r>
          </w:p>
        </w:tc>
        <w:tc>
          <w:tcPr>
            <w:tcW w:w="458" w:type="pct"/>
            <w:shd w:val="clear" w:color="auto" w:fill="D9D9D9" w:themeFill="background1" w:themeFillShade="D9"/>
          </w:tcPr>
          <w:p w:rsidR="007B1D36" w:rsidRPr="0095399C" w:rsidRDefault="007B1D36" w:rsidP="0097166B">
            <w:pPr>
              <w:jc w:val="center"/>
              <w:rPr>
                <w:b/>
                <w:sz w:val="24"/>
                <w:szCs w:val="24"/>
              </w:rPr>
            </w:pPr>
            <w:r w:rsidRPr="0095399C">
              <w:rPr>
                <w:b/>
                <w:sz w:val="24"/>
                <w:szCs w:val="24"/>
              </w:rPr>
              <w:t>Milestone Owner</w:t>
            </w:r>
          </w:p>
        </w:tc>
        <w:tc>
          <w:tcPr>
            <w:tcW w:w="734" w:type="pct"/>
            <w:shd w:val="clear" w:color="auto" w:fill="D9D9D9" w:themeFill="background1" w:themeFillShade="D9"/>
          </w:tcPr>
          <w:p w:rsidR="007B1D36" w:rsidRPr="0095399C" w:rsidRDefault="007B1D36" w:rsidP="0097166B">
            <w:pPr>
              <w:jc w:val="center"/>
              <w:rPr>
                <w:b/>
                <w:sz w:val="24"/>
                <w:szCs w:val="24"/>
              </w:rPr>
            </w:pPr>
            <w:r w:rsidRPr="0095399C">
              <w:rPr>
                <w:b/>
                <w:sz w:val="24"/>
                <w:szCs w:val="24"/>
              </w:rPr>
              <w:t>Success Measure</w:t>
            </w:r>
          </w:p>
        </w:tc>
      </w:tr>
      <w:tr w:rsidR="007B1D36" w:rsidRPr="0095399C" w:rsidTr="0097166B">
        <w:trPr>
          <w:trHeight w:val="1170"/>
        </w:trPr>
        <w:tc>
          <w:tcPr>
            <w:tcW w:w="1285" w:type="pct"/>
          </w:tcPr>
          <w:p w:rsidR="007B1D36" w:rsidRPr="00CB5CC0" w:rsidRDefault="007B1D36" w:rsidP="0097166B">
            <w:pPr>
              <w:rPr>
                <w:b/>
                <w:sz w:val="24"/>
                <w:szCs w:val="24"/>
              </w:rPr>
            </w:pPr>
            <w:r w:rsidRPr="00CB5CC0">
              <w:rPr>
                <w:b/>
                <w:sz w:val="24"/>
                <w:szCs w:val="24"/>
              </w:rPr>
              <w:t>Identify a lead sponsor for the integration toolkit, the Early Years Maternity Maturity Matrix</w:t>
            </w:r>
            <w:r>
              <w:rPr>
                <w:b/>
                <w:sz w:val="24"/>
                <w:szCs w:val="24"/>
              </w:rPr>
              <w:t xml:space="preserve"> (EYMMM)</w:t>
            </w:r>
          </w:p>
          <w:p w:rsidR="007B1D36" w:rsidRPr="00CB5CC0" w:rsidRDefault="007B1D36" w:rsidP="0097166B">
            <w:pPr>
              <w:rPr>
                <w:b/>
                <w:sz w:val="24"/>
                <w:szCs w:val="24"/>
              </w:rPr>
            </w:pPr>
          </w:p>
        </w:tc>
        <w:tc>
          <w:tcPr>
            <w:tcW w:w="1239" w:type="pct"/>
          </w:tcPr>
          <w:p w:rsidR="007B1D36" w:rsidRPr="0095399C" w:rsidRDefault="007B1D36" w:rsidP="0097166B">
            <w:pPr>
              <w:rPr>
                <w:b/>
                <w:sz w:val="24"/>
                <w:szCs w:val="24"/>
              </w:rPr>
            </w:pPr>
            <w:r>
              <w:rPr>
                <w:b/>
                <w:sz w:val="24"/>
                <w:szCs w:val="24"/>
              </w:rPr>
              <w:t xml:space="preserve">Sponsor identified and attending PSB to ensure the work is highlighted and driven </w:t>
            </w:r>
          </w:p>
        </w:tc>
        <w:tc>
          <w:tcPr>
            <w:tcW w:w="871" w:type="pct"/>
          </w:tcPr>
          <w:p w:rsidR="007B1D36" w:rsidRPr="0095399C" w:rsidRDefault="007B1D36" w:rsidP="0097166B">
            <w:pPr>
              <w:rPr>
                <w:b/>
                <w:sz w:val="24"/>
                <w:szCs w:val="24"/>
              </w:rPr>
            </w:pPr>
          </w:p>
        </w:tc>
        <w:tc>
          <w:tcPr>
            <w:tcW w:w="413" w:type="pct"/>
          </w:tcPr>
          <w:p w:rsidR="007B1D36" w:rsidRPr="0095399C" w:rsidRDefault="007B1D36" w:rsidP="0097166B">
            <w:pPr>
              <w:rPr>
                <w:b/>
                <w:sz w:val="24"/>
                <w:szCs w:val="24"/>
              </w:rPr>
            </w:pPr>
            <w:r>
              <w:rPr>
                <w:b/>
                <w:sz w:val="24"/>
                <w:szCs w:val="24"/>
              </w:rPr>
              <w:t>April 2023</w:t>
            </w:r>
          </w:p>
        </w:tc>
        <w:tc>
          <w:tcPr>
            <w:tcW w:w="458" w:type="pct"/>
          </w:tcPr>
          <w:p w:rsidR="007B1D36" w:rsidRPr="0095399C" w:rsidRDefault="007B1D36" w:rsidP="0097166B">
            <w:pPr>
              <w:rPr>
                <w:b/>
                <w:sz w:val="24"/>
                <w:szCs w:val="24"/>
              </w:rPr>
            </w:pPr>
            <w:r>
              <w:rPr>
                <w:b/>
                <w:sz w:val="24"/>
                <w:szCs w:val="24"/>
              </w:rPr>
              <w:t>KS/AW/GM</w:t>
            </w:r>
          </w:p>
        </w:tc>
        <w:tc>
          <w:tcPr>
            <w:tcW w:w="734" w:type="pct"/>
          </w:tcPr>
          <w:p w:rsidR="007B1D36" w:rsidRPr="0095399C" w:rsidRDefault="007B1D36" w:rsidP="0097166B">
            <w:pPr>
              <w:rPr>
                <w:b/>
                <w:sz w:val="24"/>
                <w:szCs w:val="24"/>
              </w:rPr>
            </w:pPr>
            <w:r>
              <w:rPr>
                <w:b/>
                <w:sz w:val="24"/>
                <w:szCs w:val="24"/>
              </w:rPr>
              <w:t>Sponsor identified</w:t>
            </w:r>
          </w:p>
        </w:tc>
      </w:tr>
      <w:tr w:rsidR="007B1D36" w:rsidRPr="0095399C" w:rsidTr="0097166B">
        <w:trPr>
          <w:trHeight w:val="1170"/>
        </w:trPr>
        <w:tc>
          <w:tcPr>
            <w:tcW w:w="1285" w:type="pct"/>
          </w:tcPr>
          <w:p w:rsidR="007B1D36" w:rsidRPr="00CB5CC0" w:rsidRDefault="007B1D36" w:rsidP="0097166B">
            <w:pPr>
              <w:rPr>
                <w:b/>
                <w:sz w:val="24"/>
                <w:szCs w:val="24"/>
              </w:rPr>
            </w:pPr>
            <w:r>
              <w:rPr>
                <w:b/>
                <w:sz w:val="24"/>
                <w:szCs w:val="24"/>
              </w:rPr>
              <w:t>I</w:t>
            </w:r>
            <w:r w:rsidRPr="00CB5CC0">
              <w:rPr>
                <w:b/>
                <w:sz w:val="24"/>
                <w:szCs w:val="24"/>
              </w:rPr>
              <w:t>ntegrate the work of the Early Years Steering Group with the PSB wellbeing objective</w:t>
            </w:r>
            <w:r>
              <w:rPr>
                <w:b/>
                <w:sz w:val="24"/>
                <w:szCs w:val="24"/>
              </w:rPr>
              <w:t>s from Swansea &amp; NPT</w:t>
            </w:r>
          </w:p>
        </w:tc>
        <w:tc>
          <w:tcPr>
            <w:tcW w:w="1239" w:type="pct"/>
          </w:tcPr>
          <w:p w:rsidR="007B1D36" w:rsidRDefault="007B1D36" w:rsidP="0097166B">
            <w:pPr>
              <w:rPr>
                <w:b/>
                <w:sz w:val="24"/>
                <w:szCs w:val="24"/>
              </w:rPr>
            </w:pPr>
            <w:r>
              <w:rPr>
                <w:b/>
                <w:sz w:val="24"/>
                <w:szCs w:val="24"/>
              </w:rPr>
              <w:t>A single action plan that supports outcomes from Early Years Integration Transformation (EYIT), PSB Wellbeing Objective, incorporating recommendations from EYMMM &amp; EYIT evaluation</w:t>
            </w:r>
          </w:p>
        </w:tc>
        <w:tc>
          <w:tcPr>
            <w:tcW w:w="871" w:type="pct"/>
          </w:tcPr>
          <w:p w:rsidR="007B1D36" w:rsidRPr="0095399C" w:rsidRDefault="007B1D36" w:rsidP="0097166B">
            <w:pPr>
              <w:rPr>
                <w:b/>
                <w:sz w:val="24"/>
                <w:szCs w:val="24"/>
              </w:rPr>
            </w:pPr>
          </w:p>
        </w:tc>
        <w:tc>
          <w:tcPr>
            <w:tcW w:w="413" w:type="pct"/>
          </w:tcPr>
          <w:p w:rsidR="007B1D36" w:rsidRPr="0095399C" w:rsidRDefault="007B1D36" w:rsidP="0097166B">
            <w:pPr>
              <w:rPr>
                <w:b/>
                <w:sz w:val="24"/>
                <w:szCs w:val="24"/>
              </w:rPr>
            </w:pPr>
            <w:r>
              <w:rPr>
                <w:b/>
                <w:sz w:val="24"/>
                <w:szCs w:val="24"/>
              </w:rPr>
              <w:t>September 2023</w:t>
            </w:r>
          </w:p>
        </w:tc>
        <w:tc>
          <w:tcPr>
            <w:tcW w:w="458" w:type="pct"/>
          </w:tcPr>
          <w:p w:rsidR="007B1D36" w:rsidRPr="0095399C" w:rsidRDefault="007B1D36" w:rsidP="0097166B">
            <w:pPr>
              <w:rPr>
                <w:b/>
                <w:sz w:val="24"/>
                <w:szCs w:val="24"/>
              </w:rPr>
            </w:pPr>
            <w:r>
              <w:rPr>
                <w:b/>
                <w:sz w:val="24"/>
                <w:szCs w:val="24"/>
              </w:rPr>
              <w:t>Early Years Steering Group</w:t>
            </w:r>
          </w:p>
        </w:tc>
        <w:tc>
          <w:tcPr>
            <w:tcW w:w="734" w:type="pct"/>
          </w:tcPr>
          <w:p w:rsidR="007B1D36" w:rsidRPr="0095399C" w:rsidRDefault="007B1D36" w:rsidP="0097166B">
            <w:pPr>
              <w:rPr>
                <w:b/>
                <w:sz w:val="24"/>
                <w:szCs w:val="24"/>
              </w:rPr>
            </w:pPr>
            <w:r>
              <w:rPr>
                <w:b/>
                <w:sz w:val="24"/>
                <w:szCs w:val="24"/>
              </w:rPr>
              <w:t>Amended Terms of Reference for the group to ensure clarity</w:t>
            </w:r>
          </w:p>
        </w:tc>
      </w:tr>
      <w:tr w:rsidR="007B1D36" w:rsidRPr="0095399C" w:rsidTr="0097166B">
        <w:tc>
          <w:tcPr>
            <w:tcW w:w="1285" w:type="pct"/>
          </w:tcPr>
          <w:p w:rsidR="007B1D36" w:rsidRPr="00CB5CC0" w:rsidRDefault="007B1D36" w:rsidP="0097166B">
            <w:pPr>
              <w:rPr>
                <w:b/>
                <w:sz w:val="24"/>
                <w:szCs w:val="24"/>
              </w:rPr>
            </w:pPr>
            <w:r w:rsidRPr="00CB5CC0">
              <w:rPr>
                <w:b/>
                <w:sz w:val="24"/>
                <w:szCs w:val="24"/>
              </w:rPr>
              <w:t>Develop a framework with performance measures</w:t>
            </w:r>
            <w:r>
              <w:rPr>
                <w:b/>
                <w:sz w:val="24"/>
                <w:szCs w:val="24"/>
              </w:rPr>
              <w:t>.</w:t>
            </w:r>
            <w:r w:rsidRPr="00CB5CC0">
              <w:rPr>
                <w:b/>
                <w:sz w:val="24"/>
                <w:szCs w:val="24"/>
              </w:rPr>
              <w:t xml:space="preserve"> </w:t>
            </w:r>
          </w:p>
          <w:p w:rsidR="007B1D36" w:rsidRPr="0095399C" w:rsidRDefault="007B1D36" w:rsidP="0097166B">
            <w:pPr>
              <w:rPr>
                <w:b/>
                <w:sz w:val="24"/>
                <w:szCs w:val="24"/>
              </w:rPr>
            </w:pPr>
          </w:p>
        </w:tc>
        <w:tc>
          <w:tcPr>
            <w:tcW w:w="1239" w:type="pct"/>
          </w:tcPr>
          <w:p w:rsidR="007B1D36" w:rsidRPr="0095399C" w:rsidRDefault="007B1D36" w:rsidP="0097166B">
            <w:pPr>
              <w:rPr>
                <w:b/>
                <w:sz w:val="24"/>
                <w:szCs w:val="24"/>
              </w:rPr>
            </w:pPr>
            <w:r>
              <w:rPr>
                <w:b/>
                <w:sz w:val="24"/>
                <w:szCs w:val="24"/>
              </w:rPr>
              <w:t>Agencies working towards agreed performance measures</w:t>
            </w:r>
          </w:p>
        </w:tc>
        <w:tc>
          <w:tcPr>
            <w:tcW w:w="871" w:type="pct"/>
          </w:tcPr>
          <w:p w:rsidR="007B1D36" w:rsidRPr="0095399C" w:rsidRDefault="007B1D36" w:rsidP="0097166B">
            <w:pPr>
              <w:rPr>
                <w:b/>
                <w:sz w:val="24"/>
                <w:szCs w:val="24"/>
              </w:rPr>
            </w:pPr>
          </w:p>
        </w:tc>
        <w:tc>
          <w:tcPr>
            <w:tcW w:w="413" w:type="pct"/>
          </w:tcPr>
          <w:p w:rsidR="007B1D36" w:rsidRPr="0095399C" w:rsidRDefault="007B1D36" w:rsidP="0097166B">
            <w:pPr>
              <w:rPr>
                <w:b/>
                <w:sz w:val="24"/>
                <w:szCs w:val="24"/>
              </w:rPr>
            </w:pPr>
            <w:r>
              <w:rPr>
                <w:b/>
                <w:sz w:val="24"/>
                <w:szCs w:val="24"/>
              </w:rPr>
              <w:t>March 2024</w:t>
            </w:r>
          </w:p>
        </w:tc>
        <w:tc>
          <w:tcPr>
            <w:tcW w:w="458" w:type="pct"/>
          </w:tcPr>
          <w:p w:rsidR="007B1D36" w:rsidRPr="0095399C" w:rsidRDefault="007B1D36" w:rsidP="0097166B">
            <w:pPr>
              <w:rPr>
                <w:b/>
                <w:sz w:val="24"/>
                <w:szCs w:val="24"/>
              </w:rPr>
            </w:pPr>
            <w:r>
              <w:rPr>
                <w:b/>
                <w:sz w:val="24"/>
                <w:szCs w:val="24"/>
              </w:rPr>
              <w:t>Early Years Steering Group</w:t>
            </w:r>
          </w:p>
        </w:tc>
        <w:tc>
          <w:tcPr>
            <w:tcW w:w="734" w:type="pct"/>
          </w:tcPr>
          <w:p w:rsidR="007B1D36" w:rsidRPr="0095399C" w:rsidRDefault="007B1D36" w:rsidP="0097166B">
            <w:pPr>
              <w:rPr>
                <w:b/>
                <w:sz w:val="24"/>
                <w:szCs w:val="24"/>
              </w:rPr>
            </w:pPr>
            <w:r>
              <w:rPr>
                <w:b/>
                <w:sz w:val="24"/>
                <w:szCs w:val="24"/>
              </w:rPr>
              <w:t>Framework developed, in place and used by all partners</w:t>
            </w:r>
          </w:p>
        </w:tc>
      </w:tr>
      <w:tr w:rsidR="007B1D36" w:rsidRPr="0095399C" w:rsidTr="0097166B">
        <w:tc>
          <w:tcPr>
            <w:tcW w:w="1285" w:type="pct"/>
          </w:tcPr>
          <w:p w:rsidR="007B1D36" w:rsidRPr="00CB5CC0" w:rsidRDefault="007B1D36" w:rsidP="0097166B">
            <w:pPr>
              <w:rPr>
                <w:b/>
                <w:sz w:val="24"/>
                <w:szCs w:val="24"/>
              </w:rPr>
            </w:pPr>
            <w:r w:rsidRPr="00CB5CC0">
              <w:rPr>
                <w:b/>
                <w:sz w:val="24"/>
                <w:szCs w:val="24"/>
              </w:rPr>
              <w:t>Develop a Swansea Bay Early Years Maternity Strategy, to bring together different strategies from Swansea, NPT &amp; SBUHB</w:t>
            </w:r>
          </w:p>
          <w:p w:rsidR="007B1D36" w:rsidRPr="0095399C" w:rsidRDefault="007B1D36" w:rsidP="0097166B">
            <w:pPr>
              <w:rPr>
                <w:b/>
                <w:sz w:val="24"/>
                <w:szCs w:val="24"/>
              </w:rPr>
            </w:pPr>
          </w:p>
        </w:tc>
        <w:tc>
          <w:tcPr>
            <w:tcW w:w="1239" w:type="pct"/>
          </w:tcPr>
          <w:p w:rsidR="007B1D36" w:rsidRPr="0095399C" w:rsidRDefault="007B1D36" w:rsidP="0097166B">
            <w:pPr>
              <w:rPr>
                <w:b/>
                <w:sz w:val="24"/>
                <w:szCs w:val="24"/>
              </w:rPr>
            </w:pPr>
            <w:r>
              <w:rPr>
                <w:b/>
                <w:sz w:val="24"/>
                <w:szCs w:val="24"/>
              </w:rPr>
              <w:t>A single action plan that supports outcomes from Early Years Integration Transformation (EYIT), PSB Wellbeing Objective, incorporating recommendations from EYMMM &amp; EYIT evaluation</w:t>
            </w:r>
          </w:p>
        </w:tc>
        <w:tc>
          <w:tcPr>
            <w:tcW w:w="871" w:type="pct"/>
          </w:tcPr>
          <w:p w:rsidR="007B1D36" w:rsidRPr="0095399C" w:rsidRDefault="007B1D36" w:rsidP="0097166B">
            <w:pPr>
              <w:rPr>
                <w:b/>
                <w:sz w:val="24"/>
                <w:szCs w:val="24"/>
              </w:rPr>
            </w:pPr>
          </w:p>
        </w:tc>
        <w:tc>
          <w:tcPr>
            <w:tcW w:w="413" w:type="pct"/>
          </w:tcPr>
          <w:p w:rsidR="007B1D36" w:rsidRPr="0095399C" w:rsidRDefault="007B1D36" w:rsidP="0097166B">
            <w:pPr>
              <w:rPr>
                <w:b/>
                <w:sz w:val="24"/>
                <w:szCs w:val="24"/>
              </w:rPr>
            </w:pPr>
            <w:r>
              <w:rPr>
                <w:b/>
                <w:sz w:val="24"/>
                <w:szCs w:val="24"/>
              </w:rPr>
              <w:t>March 2024</w:t>
            </w:r>
          </w:p>
        </w:tc>
        <w:tc>
          <w:tcPr>
            <w:tcW w:w="458" w:type="pct"/>
          </w:tcPr>
          <w:p w:rsidR="007B1D36" w:rsidRPr="0095399C" w:rsidRDefault="007B1D36" w:rsidP="0097166B">
            <w:pPr>
              <w:rPr>
                <w:b/>
                <w:sz w:val="24"/>
                <w:szCs w:val="24"/>
              </w:rPr>
            </w:pPr>
            <w:r>
              <w:rPr>
                <w:b/>
                <w:sz w:val="24"/>
                <w:szCs w:val="24"/>
              </w:rPr>
              <w:t>All agencies – lead by the early Years Steering Group</w:t>
            </w:r>
          </w:p>
        </w:tc>
        <w:tc>
          <w:tcPr>
            <w:tcW w:w="734" w:type="pct"/>
          </w:tcPr>
          <w:p w:rsidR="007B1D36" w:rsidRPr="0095399C" w:rsidRDefault="007B1D36" w:rsidP="0097166B">
            <w:pPr>
              <w:rPr>
                <w:b/>
                <w:sz w:val="24"/>
                <w:szCs w:val="24"/>
              </w:rPr>
            </w:pPr>
            <w:r>
              <w:rPr>
                <w:b/>
                <w:sz w:val="24"/>
                <w:szCs w:val="24"/>
              </w:rPr>
              <w:t>Multi agency strategy developed, in place and used by all partners</w:t>
            </w:r>
          </w:p>
        </w:tc>
      </w:tr>
      <w:tr w:rsidR="007B1D36" w:rsidRPr="0095399C" w:rsidTr="0097166B">
        <w:tc>
          <w:tcPr>
            <w:tcW w:w="1285" w:type="pct"/>
          </w:tcPr>
          <w:p w:rsidR="007B1D36" w:rsidRPr="0095399C" w:rsidRDefault="007B1D36" w:rsidP="0097166B">
            <w:pPr>
              <w:rPr>
                <w:b/>
                <w:sz w:val="24"/>
                <w:szCs w:val="24"/>
              </w:rPr>
            </w:pPr>
            <w:r>
              <w:rPr>
                <w:b/>
                <w:sz w:val="24"/>
                <w:szCs w:val="24"/>
              </w:rPr>
              <w:t>E</w:t>
            </w:r>
            <w:r w:rsidRPr="004C53A6">
              <w:rPr>
                <w:b/>
                <w:sz w:val="24"/>
                <w:szCs w:val="24"/>
              </w:rPr>
              <w:t>ngage key stakeholders and public</w:t>
            </w:r>
            <w:r>
              <w:rPr>
                <w:b/>
                <w:sz w:val="24"/>
                <w:szCs w:val="24"/>
              </w:rPr>
              <w:t xml:space="preserve"> around an action plan, and better understand population needs</w:t>
            </w:r>
          </w:p>
        </w:tc>
        <w:tc>
          <w:tcPr>
            <w:tcW w:w="1239" w:type="pct"/>
          </w:tcPr>
          <w:p w:rsidR="007B1D36" w:rsidRPr="0095399C" w:rsidRDefault="007B1D36" w:rsidP="0097166B">
            <w:pPr>
              <w:rPr>
                <w:b/>
                <w:sz w:val="24"/>
                <w:szCs w:val="24"/>
              </w:rPr>
            </w:pPr>
            <w:r>
              <w:rPr>
                <w:b/>
                <w:sz w:val="24"/>
                <w:szCs w:val="24"/>
              </w:rPr>
              <w:t>Action plan and recommendations taken to the public</w:t>
            </w:r>
          </w:p>
        </w:tc>
        <w:tc>
          <w:tcPr>
            <w:tcW w:w="871" w:type="pct"/>
          </w:tcPr>
          <w:p w:rsidR="007B1D36" w:rsidRPr="0095399C" w:rsidRDefault="007B1D36" w:rsidP="0097166B">
            <w:pPr>
              <w:rPr>
                <w:b/>
                <w:sz w:val="24"/>
                <w:szCs w:val="24"/>
              </w:rPr>
            </w:pPr>
          </w:p>
        </w:tc>
        <w:tc>
          <w:tcPr>
            <w:tcW w:w="413" w:type="pct"/>
          </w:tcPr>
          <w:p w:rsidR="007B1D36" w:rsidRDefault="007B1D36" w:rsidP="0097166B">
            <w:pPr>
              <w:rPr>
                <w:b/>
                <w:sz w:val="24"/>
                <w:szCs w:val="24"/>
              </w:rPr>
            </w:pPr>
            <w:r>
              <w:rPr>
                <w:b/>
                <w:sz w:val="24"/>
                <w:szCs w:val="24"/>
              </w:rPr>
              <w:t>March 2023/</w:t>
            </w:r>
          </w:p>
          <w:p w:rsidR="007B1D36" w:rsidRDefault="007B1D36" w:rsidP="0097166B">
            <w:pPr>
              <w:rPr>
                <w:b/>
                <w:sz w:val="24"/>
                <w:szCs w:val="24"/>
              </w:rPr>
            </w:pPr>
            <w:r>
              <w:rPr>
                <w:b/>
                <w:sz w:val="24"/>
                <w:szCs w:val="24"/>
              </w:rPr>
              <w:t>May 2024/</w:t>
            </w:r>
          </w:p>
          <w:p w:rsidR="007B1D36" w:rsidRPr="0095399C" w:rsidRDefault="007B1D36" w:rsidP="0097166B">
            <w:pPr>
              <w:rPr>
                <w:b/>
                <w:sz w:val="24"/>
                <w:szCs w:val="24"/>
              </w:rPr>
            </w:pPr>
            <w:r>
              <w:rPr>
                <w:b/>
                <w:sz w:val="24"/>
                <w:szCs w:val="24"/>
              </w:rPr>
              <w:t>ongoing</w:t>
            </w:r>
          </w:p>
        </w:tc>
        <w:tc>
          <w:tcPr>
            <w:tcW w:w="458" w:type="pct"/>
          </w:tcPr>
          <w:p w:rsidR="007B1D36" w:rsidRPr="0095399C" w:rsidRDefault="007B1D36" w:rsidP="0097166B">
            <w:pPr>
              <w:rPr>
                <w:b/>
                <w:sz w:val="24"/>
                <w:szCs w:val="24"/>
              </w:rPr>
            </w:pPr>
            <w:r>
              <w:rPr>
                <w:b/>
                <w:sz w:val="24"/>
                <w:szCs w:val="24"/>
              </w:rPr>
              <w:t>GM</w:t>
            </w:r>
          </w:p>
        </w:tc>
        <w:tc>
          <w:tcPr>
            <w:tcW w:w="734" w:type="pct"/>
          </w:tcPr>
          <w:p w:rsidR="007B1D36" w:rsidRPr="0095399C" w:rsidRDefault="007B1D36" w:rsidP="0097166B">
            <w:pPr>
              <w:rPr>
                <w:b/>
                <w:sz w:val="24"/>
                <w:szCs w:val="24"/>
              </w:rPr>
            </w:pPr>
            <w:r>
              <w:rPr>
                <w:b/>
                <w:sz w:val="24"/>
                <w:szCs w:val="24"/>
              </w:rPr>
              <w:t>Action plans informed by process</w:t>
            </w:r>
          </w:p>
        </w:tc>
      </w:tr>
      <w:tr w:rsidR="007B1D36" w:rsidRPr="0095399C" w:rsidTr="0097166B">
        <w:tc>
          <w:tcPr>
            <w:tcW w:w="2524" w:type="pct"/>
            <w:gridSpan w:val="2"/>
          </w:tcPr>
          <w:p w:rsidR="007B1D36" w:rsidRPr="0095399C" w:rsidRDefault="007B1D36" w:rsidP="0097166B">
            <w:pPr>
              <w:rPr>
                <w:b/>
                <w:sz w:val="24"/>
                <w:szCs w:val="24"/>
              </w:rPr>
            </w:pPr>
            <w:r w:rsidRPr="0095399C">
              <w:rPr>
                <w:b/>
                <w:sz w:val="24"/>
                <w:szCs w:val="24"/>
              </w:rPr>
              <w:t>Key Performance Indicator for Action 1:</w:t>
            </w:r>
          </w:p>
        </w:tc>
        <w:tc>
          <w:tcPr>
            <w:tcW w:w="2476" w:type="pct"/>
            <w:gridSpan w:val="4"/>
            <w:shd w:val="clear" w:color="auto" w:fill="auto"/>
          </w:tcPr>
          <w:p w:rsidR="007B1D36" w:rsidRPr="0095399C" w:rsidRDefault="007B1D36" w:rsidP="0097166B">
            <w:pPr>
              <w:rPr>
                <w:b/>
                <w:sz w:val="24"/>
                <w:szCs w:val="24"/>
              </w:rPr>
            </w:pPr>
            <w:r w:rsidRPr="0095399C">
              <w:rPr>
                <w:b/>
                <w:sz w:val="24"/>
                <w:szCs w:val="24"/>
              </w:rPr>
              <w:t>2023-24 Target:</w:t>
            </w:r>
          </w:p>
        </w:tc>
      </w:tr>
      <w:tr w:rsidR="007B1D36" w:rsidRPr="0095399C" w:rsidTr="0097166B">
        <w:tc>
          <w:tcPr>
            <w:tcW w:w="1285" w:type="pct"/>
            <w:vMerge w:val="restart"/>
          </w:tcPr>
          <w:p w:rsidR="007B1D36" w:rsidRPr="0095399C" w:rsidRDefault="007B1D36" w:rsidP="0097166B">
            <w:pPr>
              <w:rPr>
                <w:b/>
                <w:sz w:val="24"/>
                <w:szCs w:val="24"/>
              </w:rPr>
            </w:pPr>
          </w:p>
        </w:tc>
        <w:tc>
          <w:tcPr>
            <w:tcW w:w="1239" w:type="pct"/>
            <w:vMerge w:val="restart"/>
          </w:tcPr>
          <w:p w:rsidR="007B1D36" w:rsidRPr="0095399C" w:rsidRDefault="007B1D36" w:rsidP="0097166B">
            <w:pPr>
              <w:rPr>
                <w:b/>
                <w:sz w:val="24"/>
                <w:szCs w:val="24"/>
              </w:rPr>
            </w:pPr>
          </w:p>
        </w:tc>
        <w:tc>
          <w:tcPr>
            <w:tcW w:w="871" w:type="pct"/>
          </w:tcPr>
          <w:p w:rsidR="007B1D36" w:rsidRPr="0095399C" w:rsidRDefault="007B1D36" w:rsidP="0097166B">
            <w:pPr>
              <w:rPr>
                <w:b/>
                <w:sz w:val="24"/>
                <w:szCs w:val="24"/>
              </w:rPr>
            </w:pPr>
          </w:p>
        </w:tc>
        <w:tc>
          <w:tcPr>
            <w:tcW w:w="413" w:type="pct"/>
          </w:tcPr>
          <w:p w:rsidR="007B1D36" w:rsidRPr="0095399C" w:rsidRDefault="007B1D36" w:rsidP="0097166B">
            <w:pPr>
              <w:rPr>
                <w:b/>
                <w:sz w:val="24"/>
                <w:szCs w:val="24"/>
              </w:rPr>
            </w:pPr>
          </w:p>
        </w:tc>
        <w:tc>
          <w:tcPr>
            <w:tcW w:w="458" w:type="pct"/>
          </w:tcPr>
          <w:p w:rsidR="007B1D36" w:rsidRPr="0095399C" w:rsidRDefault="007B1D36" w:rsidP="0097166B">
            <w:pPr>
              <w:rPr>
                <w:b/>
                <w:sz w:val="24"/>
                <w:szCs w:val="24"/>
              </w:rPr>
            </w:pPr>
          </w:p>
        </w:tc>
        <w:tc>
          <w:tcPr>
            <w:tcW w:w="734" w:type="pct"/>
          </w:tcPr>
          <w:p w:rsidR="007B1D36" w:rsidRPr="0095399C" w:rsidRDefault="007B1D36" w:rsidP="0097166B">
            <w:pPr>
              <w:rPr>
                <w:b/>
                <w:sz w:val="24"/>
                <w:szCs w:val="24"/>
              </w:rPr>
            </w:pPr>
          </w:p>
        </w:tc>
      </w:tr>
      <w:tr w:rsidR="007B1D36" w:rsidRPr="0095399C" w:rsidTr="0097166B">
        <w:tc>
          <w:tcPr>
            <w:tcW w:w="1285" w:type="pct"/>
            <w:vMerge/>
          </w:tcPr>
          <w:p w:rsidR="007B1D36" w:rsidRPr="0095399C" w:rsidRDefault="007B1D36" w:rsidP="0097166B">
            <w:pPr>
              <w:rPr>
                <w:b/>
                <w:sz w:val="24"/>
                <w:szCs w:val="24"/>
              </w:rPr>
            </w:pPr>
          </w:p>
        </w:tc>
        <w:tc>
          <w:tcPr>
            <w:tcW w:w="1239" w:type="pct"/>
            <w:vMerge/>
          </w:tcPr>
          <w:p w:rsidR="007B1D36" w:rsidRPr="0095399C" w:rsidRDefault="007B1D36" w:rsidP="0097166B">
            <w:pPr>
              <w:rPr>
                <w:b/>
                <w:sz w:val="24"/>
                <w:szCs w:val="24"/>
              </w:rPr>
            </w:pPr>
          </w:p>
        </w:tc>
        <w:tc>
          <w:tcPr>
            <w:tcW w:w="871" w:type="pct"/>
          </w:tcPr>
          <w:p w:rsidR="007B1D36" w:rsidRPr="0095399C" w:rsidRDefault="007B1D36" w:rsidP="0097166B">
            <w:pPr>
              <w:rPr>
                <w:b/>
                <w:sz w:val="24"/>
                <w:szCs w:val="24"/>
              </w:rPr>
            </w:pPr>
          </w:p>
        </w:tc>
        <w:tc>
          <w:tcPr>
            <w:tcW w:w="413" w:type="pct"/>
          </w:tcPr>
          <w:p w:rsidR="007B1D36" w:rsidRPr="0095399C" w:rsidRDefault="007B1D36" w:rsidP="0097166B">
            <w:pPr>
              <w:rPr>
                <w:b/>
                <w:sz w:val="24"/>
                <w:szCs w:val="24"/>
              </w:rPr>
            </w:pPr>
          </w:p>
        </w:tc>
        <w:tc>
          <w:tcPr>
            <w:tcW w:w="458" w:type="pct"/>
          </w:tcPr>
          <w:p w:rsidR="007B1D36" w:rsidRPr="0095399C" w:rsidRDefault="007B1D36" w:rsidP="0097166B">
            <w:pPr>
              <w:rPr>
                <w:b/>
                <w:sz w:val="24"/>
                <w:szCs w:val="24"/>
              </w:rPr>
            </w:pPr>
          </w:p>
        </w:tc>
        <w:tc>
          <w:tcPr>
            <w:tcW w:w="734" w:type="pct"/>
          </w:tcPr>
          <w:p w:rsidR="007B1D36" w:rsidRPr="0095399C" w:rsidRDefault="007B1D36" w:rsidP="0097166B">
            <w:pPr>
              <w:rPr>
                <w:b/>
                <w:sz w:val="24"/>
                <w:szCs w:val="24"/>
              </w:rPr>
            </w:pPr>
          </w:p>
        </w:tc>
      </w:tr>
      <w:tr w:rsidR="007B1D36" w:rsidRPr="0095399C" w:rsidTr="0097166B">
        <w:tc>
          <w:tcPr>
            <w:tcW w:w="1285" w:type="pct"/>
            <w:vMerge/>
          </w:tcPr>
          <w:p w:rsidR="007B1D36" w:rsidRPr="0095399C" w:rsidRDefault="007B1D36" w:rsidP="0097166B">
            <w:pPr>
              <w:rPr>
                <w:b/>
                <w:sz w:val="24"/>
                <w:szCs w:val="24"/>
              </w:rPr>
            </w:pPr>
          </w:p>
        </w:tc>
        <w:tc>
          <w:tcPr>
            <w:tcW w:w="1239" w:type="pct"/>
            <w:vMerge/>
          </w:tcPr>
          <w:p w:rsidR="007B1D36" w:rsidRPr="0095399C" w:rsidRDefault="007B1D36" w:rsidP="0097166B">
            <w:pPr>
              <w:rPr>
                <w:b/>
                <w:sz w:val="24"/>
                <w:szCs w:val="24"/>
              </w:rPr>
            </w:pPr>
          </w:p>
        </w:tc>
        <w:tc>
          <w:tcPr>
            <w:tcW w:w="871" w:type="pct"/>
          </w:tcPr>
          <w:p w:rsidR="007B1D36" w:rsidRPr="0095399C" w:rsidRDefault="007B1D36" w:rsidP="0097166B">
            <w:pPr>
              <w:rPr>
                <w:b/>
                <w:sz w:val="24"/>
                <w:szCs w:val="24"/>
              </w:rPr>
            </w:pPr>
          </w:p>
        </w:tc>
        <w:tc>
          <w:tcPr>
            <w:tcW w:w="413" w:type="pct"/>
          </w:tcPr>
          <w:p w:rsidR="007B1D36" w:rsidRPr="0095399C" w:rsidRDefault="007B1D36" w:rsidP="0097166B">
            <w:pPr>
              <w:rPr>
                <w:b/>
                <w:sz w:val="24"/>
                <w:szCs w:val="24"/>
              </w:rPr>
            </w:pPr>
          </w:p>
        </w:tc>
        <w:tc>
          <w:tcPr>
            <w:tcW w:w="458" w:type="pct"/>
          </w:tcPr>
          <w:p w:rsidR="007B1D36" w:rsidRPr="0095399C" w:rsidRDefault="007B1D36" w:rsidP="0097166B">
            <w:pPr>
              <w:rPr>
                <w:b/>
                <w:sz w:val="24"/>
                <w:szCs w:val="24"/>
              </w:rPr>
            </w:pPr>
          </w:p>
        </w:tc>
        <w:tc>
          <w:tcPr>
            <w:tcW w:w="734" w:type="pct"/>
          </w:tcPr>
          <w:p w:rsidR="007B1D36" w:rsidRPr="0095399C" w:rsidRDefault="007B1D36" w:rsidP="0097166B">
            <w:pPr>
              <w:rPr>
                <w:b/>
                <w:sz w:val="24"/>
                <w:szCs w:val="24"/>
              </w:rPr>
            </w:pPr>
          </w:p>
        </w:tc>
      </w:tr>
      <w:tr w:rsidR="007B1D36" w:rsidRPr="0095399C" w:rsidTr="0097166B">
        <w:tc>
          <w:tcPr>
            <w:tcW w:w="1285" w:type="pct"/>
            <w:vMerge/>
          </w:tcPr>
          <w:p w:rsidR="007B1D36" w:rsidRPr="0095399C" w:rsidRDefault="007B1D36" w:rsidP="0097166B">
            <w:pPr>
              <w:rPr>
                <w:b/>
                <w:sz w:val="24"/>
                <w:szCs w:val="24"/>
              </w:rPr>
            </w:pPr>
          </w:p>
        </w:tc>
        <w:tc>
          <w:tcPr>
            <w:tcW w:w="1239" w:type="pct"/>
            <w:vMerge/>
          </w:tcPr>
          <w:p w:rsidR="007B1D36" w:rsidRPr="0095399C" w:rsidRDefault="007B1D36" w:rsidP="0097166B">
            <w:pPr>
              <w:rPr>
                <w:b/>
                <w:sz w:val="24"/>
                <w:szCs w:val="24"/>
              </w:rPr>
            </w:pPr>
          </w:p>
        </w:tc>
        <w:tc>
          <w:tcPr>
            <w:tcW w:w="871" w:type="pct"/>
          </w:tcPr>
          <w:p w:rsidR="007B1D36" w:rsidRPr="0095399C" w:rsidRDefault="007B1D36" w:rsidP="0097166B">
            <w:pPr>
              <w:rPr>
                <w:b/>
                <w:sz w:val="24"/>
                <w:szCs w:val="24"/>
              </w:rPr>
            </w:pPr>
          </w:p>
        </w:tc>
        <w:tc>
          <w:tcPr>
            <w:tcW w:w="413" w:type="pct"/>
          </w:tcPr>
          <w:p w:rsidR="007B1D36" w:rsidRPr="0095399C" w:rsidRDefault="007B1D36" w:rsidP="0097166B">
            <w:pPr>
              <w:rPr>
                <w:b/>
                <w:sz w:val="24"/>
                <w:szCs w:val="24"/>
              </w:rPr>
            </w:pPr>
          </w:p>
        </w:tc>
        <w:tc>
          <w:tcPr>
            <w:tcW w:w="458" w:type="pct"/>
          </w:tcPr>
          <w:p w:rsidR="007B1D36" w:rsidRPr="0095399C" w:rsidRDefault="007B1D36" w:rsidP="0097166B">
            <w:pPr>
              <w:rPr>
                <w:b/>
                <w:sz w:val="24"/>
                <w:szCs w:val="24"/>
              </w:rPr>
            </w:pPr>
          </w:p>
        </w:tc>
        <w:tc>
          <w:tcPr>
            <w:tcW w:w="734" w:type="pct"/>
          </w:tcPr>
          <w:p w:rsidR="007B1D36" w:rsidRPr="0095399C" w:rsidRDefault="007B1D36" w:rsidP="0097166B">
            <w:pPr>
              <w:rPr>
                <w:b/>
                <w:sz w:val="24"/>
                <w:szCs w:val="24"/>
              </w:rPr>
            </w:pPr>
          </w:p>
        </w:tc>
      </w:tr>
      <w:tr w:rsidR="007B1D36" w:rsidRPr="0095399C" w:rsidTr="0097166B">
        <w:tc>
          <w:tcPr>
            <w:tcW w:w="2524" w:type="pct"/>
            <w:gridSpan w:val="2"/>
          </w:tcPr>
          <w:p w:rsidR="007B1D36" w:rsidRPr="0095399C" w:rsidRDefault="007B1D36" w:rsidP="0097166B">
            <w:pPr>
              <w:rPr>
                <w:b/>
                <w:sz w:val="24"/>
                <w:szCs w:val="24"/>
              </w:rPr>
            </w:pPr>
            <w:r w:rsidRPr="0095399C">
              <w:rPr>
                <w:b/>
                <w:sz w:val="24"/>
                <w:szCs w:val="24"/>
              </w:rPr>
              <w:t>Key Performance Indicator for Action 2:</w:t>
            </w:r>
          </w:p>
        </w:tc>
        <w:tc>
          <w:tcPr>
            <w:tcW w:w="2476" w:type="pct"/>
            <w:gridSpan w:val="4"/>
          </w:tcPr>
          <w:p w:rsidR="007B1D36" w:rsidRPr="0095399C" w:rsidRDefault="007B1D36" w:rsidP="0097166B">
            <w:pPr>
              <w:rPr>
                <w:b/>
                <w:sz w:val="24"/>
                <w:szCs w:val="24"/>
              </w:rPr>
            </w:pPr>
            <w:r w:rsidRPr="0095399C">
              <w:rPr>
                <w:b/>
                <w:sz w:val="24"/>
                <w:szCs w:val="24"/>
              </w:rPr>
              <w:t>2023-24 Target</w:t>
            </w:r>
          </w:p>
        </w:tc>
      </w:tr>
    </w:tbl>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tbl>
      <w:tblPr>
        <w:tblStyle w:val="TableGrid"/>
        <w:tblW w:w="5539" w:type="pct"/>
        <w:tblInd w:w="-856" w:type="dxa"/>
        <w:tblLayout w:type="fixed"/>
        <w:tblLook w:val="04A0" w:firstRow="1" w:lastRow="0" w:firstColumn="1" w:lastColumn="0" w:noHBand="0" w:noVBand="1"/>
      </w:tblPr>
      <w:tblGrid>
        <w:gridCol w:w="2269"/>
        <w:gridCol w:w="1709"/>
        <w:gridCol w:w="3829"/>
        <w:gridCol w:w="2407"/>
        <w:gridCol w:w="1409"/>
        <w:gridCol w:w="1276"/>
        <w:gridCol w:w="2553"/>
      </w:tblGrid>
      <w:tr w:rsidR="007B1D36" w:rsidRPr="0095399C" w:rsidTr="0097166B">
        <w:tc>
          <w:tcPr>
            <w:tcW w:w="5000" w:type="pct"/>
            <w:gridSpan w:val="7"/>
            <w:shd w:val="clear" w:color="auto" w:fill="BFBFBF" w:themeFill="background1" w:themeFillShade="BF"/>
          </w:tcPr>
          <w:p w:rsidR="007B1D36" w:rsidRPr="0095399C" w:rsidRDefault="007B1D36" w:rsidP="0097166B">
            <w:pPr>
              <w:jc w:val="center"/>
              <w:rPr>
                <w:b/>
                <w:sz w:val="24"/>
                <w:szCs w:val="24"/>
              </w:rPr>
            </w:pPr>
          </w:p>
          <w:p w:rsidR="007B1D36" w:rsidRPr="0095399C" w:rsidRDefault="007B1D36" w:rsidP="0097166B">
            <w:pPr>
              <w:jc w:val="center"/>
              <w:rPr>
                <w:b/>
                <w:sz w:val="28"/>
                <w:szCs w:val="28"/>
              </w:rPr>
            </w:pPr>
            <w:r w:rsidRPr="0095399C">
              <w:rPr>
                <w:b/>
                <w:sz w:val="28"/>
                <w:szCs w:val="28"/>
              </w:rPr>
              <w:t>Swansea Public Service Board Wellbeing Plan: 2023-24 Action Plan</w:t>
            </w:r>
          </w:p>
          <w:p w:rsidR="007B1D36" w:rsidRPr="0095399C" w:rsidRDefault="007B1D36" w:rsidP="0097166B">
            <w:pPr>
              <w:rPr>
                <w:b/>
                <w:sz w:val="24"/>
                <w:szCs w:val="24"/>
              </w:rPr>
            </w:pPr>
          </w:p>
        </w:tc>
      </w:tr>
      <w:tr w:rsidR="007B1D36" w:rsidRPr="0095399C" w:rsidTr="0097166B">
        <w:tc>
          <w:tcPr>
            <w:tcW w:w="5000" w:type="pct"/>
            <w:gridSpan w:val="7"/>
            <w:shd w:val="clear" w:color="auto" w:fill="D9D9D9" w:themeFill="background1" w:themeFillShade="D9"/>
          </w:tcPr>
          <w:p w:rsidR="007B1D36" w:rsidRPr="0095399C" w:rsidRDefault="007B1D36" w:rsidP="0097166B">
            <w:pPr>
              <w:rPr>
                <w:b/>
                <w:sz w:val="24"/>
                <w:szCs w:val="24"/>
              </w:rPr>
            </w:pPr>
          </w:p>
          <w:p w:rsidR="007B1D36" w:rsidRPr="0095399C" w:rsidRDefault="007B1D36" w:rsidP="0097166B">
            <w:pPr>
              <w:rPr>
                <w:b/>
                <w:sz w:val="24"/>
                <w:szCs w:val="24"/>
              </w:rPr>
            </w:pPr>
            <w:r w:rsidRPr="0095399C">
              <w:rPr>
                <w:b/>
                <w:sz w:val="24"/>
                <w:szCs w:val="24"/>
              </w:rPr>
              <w:t>Wellbeing Plan Step</w:t>
            </w:r>
            <w:r>
              <w:rPr>
                <w:b/>
                <w:sz w:val="24"/>
                <w:szCs w:val="24"/>
              </w:rPr>
              <w:t xml:space="preserve"> 2</w:t>
            </w:r>
            <w:r w:rsidRPr="0095399C">
              <w:rPr>
                <w:b/>
                <w:sz w:val="24"/>
                <w:szCs w:val="24"/>
              </w:rPr>
              <w:t xml:space="preserve">: </w:t>
            </w:r>
            <w:r w:rsidRPr="00DE67A9">
              <w:rPr>
                <w:b/>
                <w:sz w:val="24"/>
                <w:szCs w:val="24"/>
              </w:rPr>
              <w:t xml:space="preserve">To build on Swansea’s 2022 declaration of being a Human Rights City </w:t>
            </w:r>
          </w:p>
          <w:p w:rsidR="007B1D36" w:rsidRPr="0095399C" w:rsidRDefault="007B1D36" w:rsidP="0097166B">
            <w:pPr>
              <w:rPr>
                <w:sz w:val="24"/>
                <w:szCs w:val="24"/>
              </w:rPr>
            </w:pPr>
          </w:p>
        </w:tc>
      </w:tr>
      <w:tr w:rsidR="007B1D36" w:rsidRPr="00925150" w:rsidTr="0097166B">
        <w:trPr>
          <w:trHeight w:val="721"/>
        </w:trPr>
        <w:tc>
          <w:tcPr>
            <w:tcW w:w="734" w:type="pct"/>
            <w:tcBorders>
              <w:top w:val="single" w:sz="4" w:space="0" w:color="auto"/>
              <w:left w:val="single" w:sz="4" w:space="0" w:color="auto"/>
              <w:bottom w:val="single" w:sz="4" w:space="0" w:color="auto"/>
              <w:right w:val="nil"/>
            </w:tcBorders>
          </w:tcPr>
          <w:p w:rsidR="007B1D36" w:rsidRPr="0095399C" w:rsidRDefault="007B1D36" w:rsidP="0097166B">
            <w:pPr>
              <w:rPr>
                <w:b/>
                <w:bCs/>
                <w:sz w:val="24"/>
                <w:szCs w:val="24"/>
              </w:rPr>
            </w:pPr>
            <w:r w:rsidRPr="0095399C">
              <w:rPr>
                <w:b/>
                <w:bCs/>
                <w:sz w:val="24"/>
                <w:szCs w:val="24"/>
              </w:rPr>
              <w:t>Strategic Lead:</w:t>
            </w:r>
            <w:r>
              <w:rPr>
                <w:b/>
                <w:bCs/>
                <w:sz w:val="24"/>
                <w:szCs w:val="24"/>
              </w:rPr>
              <w:t xml:space="preserve"> </w:t>
            </w:r>
          </w:p>
          <w:p w:rsidR="007B1D36" w:rsidRPr="0095399C" w:rsidRDefault="007B1D36" w:rsidP="0097166B">
            <w:pPr>
              <w:rPr>
                <w:b/>
                <w:bCs/>
                <w:sz w:val="24"/>
                <w:szCs w:val="24"/>
              </w:rPr>
            </w:pPr>
          </w:p>
          <w:p w:rsidR="007B1D36" w:rsidRDefault="007B1D36" w:rsidP="0097166B">
            <w:pPr>
              <w:rPr>
                <w:b/>
                <w:bCs/>
                <w:sz w:val="24"/>
                <w:szCs w:val="24"/>
              </w:rPr>
            </w:pPr>
            <w:r w:rsidRPr="0095399C">
              <w:rPr>
                <w:b/>
                <w:bCs/>
                <w:sz w:val="24"/>
                <w:szCs w:val="24"/>
              </w:rPr>
              <w:t>Name:</w:t>
            </w:r>
            <w:r>
              <w:rPr>
                <w:b/>
                <w:bCs/>
                <w:sz w:val="24"/>
                <w:szCs w:val="24"/>
              </w:rPr>
              <w:t xml:space="preserve">  </w:t>
            </w:r>
          </w:p>
          <w:p w:rsidR="007B1D36" w:rsidRPr="0095399C" w:rsidRDefault="007B1D36" w:rsidP="0097166B">
            <w:pPr>
              <w:rPr>
                <w:b/>
                <w:bCs/>
                <w:sz w:val="24"/>
                <w:szCs w:val="24"/>
              </w:rPr>
            </w:pPr>
            <w:r w:rsidRPr="0095399C">
              <w:rPr>
                <w:b/>
                <w:bCs/>
                <w:sz w:val="24"/>
                <w:szCs w:val="24"/>
              </w:rPr>
              <w:t>Organisation:</w:t>
            </w:r>
          </w:p>
          <w:p w:rsidR="007B1D36" w:rsidRPr="0095399C" w:rsidRDefault="007B1D36" w:rsidP="0097166B">
            <w:pPr>
              <w:rPr>
                <w:b/>
                <w:bCs/>
                <w:sz w:val="24"/>
                <w:szCs w:val="24"/>
              </w:rPr>
            </w:pPr>
            <w:r w:rsidRPr="0095399C">
              <w:rPr>
                <w:b/>
                <w:bCs/>
                <w:sz w:val="24"/>
                <w:szCs w:val="24"/>
              </w:rPr>
              <w:t>Email Address:</w:t>
            </w:r>
          </w:p>
          <w:p w:rsidR="007B1D36" w:rsidRPr="0095399C" w:rsidRDefault="007B1D36" w:rsidP="0097166B">
            <w:pPr>
              <w:rPr>
                <w:b/>
                <w:bCs/>
                <w:sz w:val="24"/>
                <w:szCs w:val="24"/>
              </w:rPr>
            </w:pPr>
          </w:p>
        </w:tc>
        <w:tc>
          <w:tcPr>
            <w:tcW w:w="1792" w:type="pct"/>
            <w:gridSpan w:val="2"/>
            <w:tcBorders>
              <w:top w:val="single" w:sz="4" w:space="0" w:color="auto"/>
              <w:left w:val="nil"/>
              <w:bottom w:val="single" w:sz="4" w:space="0" w:color="auto"/>
              <w:right w:val="single" w:sz="4" w:space="0" w:color="auto"/>
            </w:tcBorders>
          </w:tcPr>
          <w:p w:rsidR="007B1D36" w:rsidRDefault="007B1D36" w:rsidP="0097166B">
            <w:pPr>
              <w:rPr>
                <w:sz w:val="24"/>
                <w:szCs w:val="24"/>
              </w:rPr>
            </w:pPr>
          </w:p>
          <w:p w:rsidR="007B1D36" w:rsidRDefault="007B1D36" w:rsidP="0097166B">
            <w:pPr>
              <w:rPr>
                <w:sz w:val="24"/>
                <w:szCs w:val="24"/>
              </w:rPr>
            </w:pPr>
          </w:p>
          <w:p w:rsidR="007B1D36" w:rsidRDefault="007B1D36" w:rsidP="0097166B">
            <w:pPr>
              <w:rPr>
                <w:sz w:val="24"/>
                <w:szCs w:val="24"/>
              </w:rPr>
            </w:pPr>
            <w:r>
              <w:rPr>
                <w:sz w:val="24"/>
                <w:szCs w:val="24"/>
              </w:rPr>
              <w:t>Ness Young</w:t>
            </w:r>
          </w:p>
          <w:p w:rsidR="007B1D36" w:rsidRDefault="007B1D36" w:rsidP="0097166B">
            <w:pPr>
              <w:rPr>
                <w:sz w:val="24"/>
                <w:szCs w:val="24"/>
              </w:rPr>
            </w:pPr>
            <w:r>
              <w:rPr>
                <w:sz w:val="24"/>
                <w:szCs w:val="24"/>
              </w:rPr>
              <w:t>Swansea Council</w:t>
            </w:r>
          </w:p>
          <w:p w:rsidR="007B1D36" w:rsidRPr="0095399C" w:rsidRDefault="001B3556" w:rsidP="0097166B">
            <w:pPr>
              <w:rPr>
                <w:sz w:val="24"/>
                <w:szCs w:val="24"/>
              </w:rPr>
            </w:pPr>
            <w:hyperlink r:id="rId7" w:history="1">
              <w:r w:rsidR="007B1D36" w:rsidRPr="00206760">
                <w:rPr>
                  <w:rStyle w:val="Hyperlink"/>
                  <w:sz w:val="24"/>
                  <w:szCs w:val="24"/>
                </w:rPr>
                <w:t>ness.young@swansea.gov.uk</w:t>
              </w:r>
            </w:hyperlink>
          </w:p>
        </w:tc>
        <w:tc>
          <w:tcPr>
            <w:tcW w:w="779" w:type="pct"/>
            <w:tcBorders>
              <w:top w:val="single" w:sz="4" w:space="0" w:color="auto"/>
              <w:left w:val="single" w:sz="4" w:space="0" w:color="auto"/>
              <w:bottom w:val="single" w:sz="4" w:space="0" w:color="auto"/>
              <w:right w:val="nil"/>
            </w:tcBorders>
          </w:tcPr>
          <w:p w:rsidR="007B1D36" w:rsidRPr="0095399C" w:rsidRDefault="007B1D36" w:rsidP="0097166B">
            <w:pPr>
              <w:rPr>
                <w:b/>
                <w:bCs/>
                <w:sz w:val="24"/>
                <w:szCs w:val="24"/>
              </w:rPr>
            </w:pPr>
            <w:r w:rsidRPr="0095399C">
              <w:rPr>
                <w:b/>
                <w:bCs/>
                <w:sz w:val="24"/>
                <w:szCs w:val="24"/>
              </w:rPr>
              <w:t>Operational Lead:</w:t>
            </w:r>
          </w:p>
          <w:p w:rsidR="007B1D36" w:rsidRPr="0095399C" w:rsidRDefault="007B1D36" w:rsidP="0097166B">
            <w:pPr>
              <w:rPr>
                <w:b/>
                <w:bCs/>
                <w:sz w:val="24"/>
                <w:szCs w:val="24"/>
              </w:rPr>
            </w:pPr>
          </w:p>
          <w:p w:rsidR="007B1D36" w:rsidRDefault="007B1D36" w:rsidP="0097166B">
            <w:pPr>
              <w:rPr>
                <w:b/>
                <w:bCs/>
                <w:sz w:val="24"/>
                <w:szCs w:val="24"/>
              </w:rPr>
            </w:pPr>
            <w:r w:rsidRPr="0095399C">
              <w:rPr>
                <w:b/>
                <w:bCs/>
                <w:sz w:val="24"/>
                <w:szCs w:val="24"/>
              </w:rPr>
              <w:t>Name:</w:t>
            </w:r>
          </w:p>
          <w:p w:rsidR="007B1D36" w:rsidRPr="0095399C" w:rsidRDefault="007B1D36" w:rsidP="0097166B">
            <w:pPr>
              <w:rPr>
                <w:b/>
                <w:bCs/>
                <w:sz w:val="24"/>
                <w:szCs w:val="24"/>
              </w:rPr>
            </w:pPr>
            <w:r w:rsidRPr="0095399C">
              <w:rPr>
                <w:b/>
                <w:bCs/>
                <w:sz w:val="24"/>
                <w:szCs w:val="24"/>
              </w:rPr>
              <w:t>Organisation:</w:t>
            </w:r>
          </w:p>
          <w:p w:rsidR="007B1D36" w:rsidRPr="0095399C" w:rsidRDefault="007B1D36" w:rsidP="0097166B">
            <w:pPr>
              <w:rPr>
                <w:b/>
                <w:bCs/>
                <w:sz w:val="24"/>
                <w:szCs w:val="24"/>
              </w:rPr>
            </w:pPr>
            <w:r w:rsidRPr="0095399C">
              <w:rPr>
                <w:b/>
                <w:bCs/>
                <w:sz w:val="24"/>
                <w:szCs w:val="24"/>
              </w:rPr>
              <w:t>Email Address:</w:t>
            </w:r>
          </w:p>
          <w:p w:rsidR="007B1D36" w:rsidRPr="0095399C" w:rsidRDefault="007B1D36" w:rsidP="0097166B">
            <w:pPr>
              <w:rPr>
                <w:b/>
                <w:bCs/>
                <w:sz w:val="24"/>
                <w:szCs w:val="24"/>
              </w:rPr>
            </w:pPr>
          </w:p>
        </w:tc>
        <w:tc>
          <w:tcPr>
            <w:tcW w:w="1695" w:type="pct"/>
            <w:gridSpan w:val="3"/>
            <w:tcBorders>
              <w:top w:val="single" w:sz="4" w:space="0" w:color="auto"/>
              <w:left w:val="nil"/>
              <w:bottom w:val="single" w:sz="4" w:space="0" w:color="auto"/>
              <w:right w:val="single" w:sz="4" w:space="0" w:color="auto"/>
            </w:tcBorders>
          </w:tcPr>
          <w:p w:rsidR="007B1D36" w:rsidRDefault="007B1D36" w:rsidP="0097166B">
            <w:pPr>
              <w:rPr>
                <w:b/>
                <w:bCs/>
                <w:sz w:val="24"/>
                <w:szCs w:val="24"/>
              </w:rPr>
            </w:pPr>
          </w:p>
          <w:p w:rsidR="007B1D36" w:rsidRDefault="007B1D36" w:rsidP="0097166B">
            <w:pPr>
              <w:rPr>
                <w:b/>
                <w:bCs/>
                <w:sz w:val="24"/>
                <w:szCs w:val="24"/>
              </w:rPr>
            </w:pPr>
          </w:p>
          <w:p w:rsidR="007B1D36" w:rsidRDefault="007B1D36" w:rsidP="0097166B">
            <w:pPr>
              <w:rPr>
                <w:sz w:val="24"/>
                <w:szCs w:val="24"/>
              </w:rPr>
            </w:pPr>
            <w:r>
              <w:rPr>
                <w:sz w:val="24"/>
                <w:szCs w:val="24"/>
              </w:rPr>
              <w:t>Adele Dunstan</w:t>
            </w:r>
          </w:p>
          <w:p w:rsidR="007B1D36" w:rsidRDefault="007B1D36" w:rsidP="0097166B">
            <w:pPr>
              <w:rPr>
                <w:sz w:val="24"/>
                <w:szCs w:val="24"/>
              </w:rPr>
            </w:pPr>
            <w:r>
              <w:rPr>
                <w:sz w:val="24"/>
                <w:szCs w:val="24"/>
              </w:rPr>
              <w:t>Swansea Council</w:t>
            </w:r>
          </w:p>
          <w:p w:rsidR="007B1D36" w:rsidRPr="00925150" w:rsidRDefault="007B1D36" w:rsidP="0097166B">
            <w:pPr>
              <w:rPr>
                <w:sz w:val="24"/>
                <w:szCs w:val="24"/>
              </w:rPr>
            </w:pPr>
            <w:r>
              <w:rPr>
                <w:sz w:val="24"/>
                <w:szCs w:val="24"/>
              </w:rPr>
              <w:t>adele.dunstan@swansea.gov.uk</w:t>
            </w:r>
          </w:p>
        </w:tc>
      </w:tr>
      <w:tr w:rsidR="007B1D36" w:rsidRPr="0095399C" w:rsidTr="0097166B">
        <w:tc>
          <w:tcPr>
            <w:tcW w:w="1287" w:type="pct"/>
            <w:gridSpan w:val="2"/>
            <w:tcBorders>
              <w:top w:val="single" w:sz="4" w:space="0" w:color="auto"/>
            </w:tcBorders>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jc w:val="center"/>
              <w:rPr>
                <w:b/>
                <w:sz w:val="24"/>
                <w:szCs w:val="24"/>
              </w:rPr>
            </w:pPr>
            <w:r w:rsidRPr="0095399C">
              <w:rPr>
                <w:b/>
                <w:sz w:val="24"/>
                <w:szCs w:val="24"/>
              </w:rPr>
              <w:t>2023-24 Action</w:t>
            </w:r>
          </w:p>
        </w:tc>
        <w:tc>
          <w:tcPr>
            <w:tcW w:w="1239" w:type="pct"/>
            <w:tcBorders>
              <w:top w:val="single" w:sz="4" w:space="0" w:color="auto"/>
            </w:tcBorders>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jc w:val="center"/>
              <w:rPr>
                <w:b/>
                <w:sz w:val="24"/>
                <w:szCs w:val="24"/>
              </w:rPr>
            </w:pPr>
            <w:r w:rsidRPr="0095399C">
              <w:rPr>
                <w:b/>
                <w:sz w:val="24"/>
                <w:szCs w:val="24"/>
              </w:rPr>
              <w:t>Desired outcome</w:t>
            </w:r>
          </w:p>
        </w:tc>
        <w:tc>
          <w:tcPr>
            <w:tcW w:w="779" w:type="pct"/>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jc w:val="center"/>
              <w:rPr>
                <w:b/>
                <w:sz w:val="24"/>
                <w:szCs w:val="24"/>
              </w:rPr>
            </w:pPr>
            <w:r w:rsidRPr="0095399C">
              <w:rPr>
                <w:b/>
                <w:sz w:val="24"/>
                <w:szCs w:val="24"/>
              </w:rPr>
              <w:t>Milestone</w:t>
            </w:r>
          </w:p>
        </w:tc>
        <w:tc>
          <w:tcPr>
            <w:tcW w:w="456" w:type="pct"/>
            <w:shd w:val="clear" w:color="auto" w:fill="D9D9D9" w:themeFill="background1" w:themeFillShade="D9"/>
          </w:tcPr>
          <w:p w:rsidR="007B1D36" w:rsidRPr="0095399C" w:rsidRDefault="007B1D36" w:rsidP="0097166B">
            <w:pPr>
              <w:jc w:val="center"/>
              <w:rPr>
                <w:b/>
                <w:sz w:val="24"/>
                <w:szCs w:val="24"/>
              </w:rPr>
            </w:pPr>
            <w:r w:rsidRPr="0095399C">
              <w:rPr>
                <w:b/>
                <w:sz w:val="24"/>
                <w:szCs w:val="24"/>
              </w:rPr>
              <w:t xml:space="preserve">Milestone </w:t>
            </w:r>
          </w:p>
          <w:p w:rsidR="007B1D36" w:rsidRPr="0095399C" w:rsidRDefault="007B1D36" w:rsidP="0097166B">
            <w:pPr>
              <w:jc w:val="center"/>
              <w:rPr>
                <w:b/>
                <w:sz w:val="24"/>
                <w:szCs w:val="24"/>
              </w:rPr>
            </w:pPr>
            <w:r w:rsidRPr="0095399C">
              <w:rPr>
                <w:b/>
                <w:sz w:val="24"/>
                <w:szCs w:val="24"/>
              </w:rPr>
              <w:t>Deadline</w:t>
            </w:r>
          </w:p>
        </w:tc>
        <w:tc>
          <w:tcPr>
            <w:tcW w:w="413" w:type="pct"/>
            <w:shd w:val="clear" w:color="auto" w:fill="D9D9D9" w:themeFill="background1" w:themeFillShade="D9"/>
          </w:tcPr>
          <w:p w:rsidR="007B1D36" w:rsidRPr="0095399C" w:rsidRDefault="007B1D36" w:rsidP="0097166B">
            <w:pPr>
              <w:jc w:val="center"/>
              <w:rPr>
                <w:b/>
                <w:sz w:val="24"/>
                <w:szCs w:val="24"/>
              </w:rPr>
            </w:pPr>
            <w:r w:rsidRPr="0095399C">
              <w:rPr>
                <w:b/>
                <w:sz w:val="24"/>
                <w:szCs w:val="24"/>
              </w:rPr>
              <w:t>Milestone Owner</w:t>
            </w:r>
          </w:p>
        </w:tc>
        <w:tc>
          <w:tcPr>
            <w:tcW w:w="826" w:type="pct"/>
            <w:shd w:val="clear" w:color="auto" w:fill="D9D9D9" w:themeFill="background1" w:themeFillShade="D9"/>
          </w:tcPr>
          <w:p w:rsidR="007B1D36" w:rsidRPr="0095399C" w:rsidRDefault="007B1D36" w:rsidP="0097166B">
            <w:pPr>
              <w:jc w:val="center"/>
              <w:rPr>
                <w:b/>
                <w:sz w:val="24"/>
                <w:szCs w:val="24"/>
              </w:rPr>
            </w:pPr>
            <w:r w:rsidRPr="0095399C">
              <w:rPr>
                <w:b/>
                <w:sz w:val="24"/>
                <w:szCs w:val="24"/>
              </w:rPr>
              <w:t>Success Measure</w:t>
            </w:r>
          </w:p>
        </w:tc>
      </w:tr>
      <w:tr w:rsidR="007B1D36" w:rsidRPr="005F5978" w:rsidTr="0097166B">
        <w:tc>
          <w:tcPr>
            <w:tcW w:w="1287" w:type="pct"/>
            <w:gridSpan w:val="2"/>
            <w:vMerge w:val="restart"/>
          </w:tcPr>
          <w:p w:rsidR="007B1D36" w:rsidRPr="0095399C" w:rsidRDefault="007B1D36" w:rsidP="0097166B">
            <w:pPr>
              <w:rPr>
                <w:b/>
                <w:sz w:val="24"/>
                <w:szCs w:val="24"/>
              </w:rPr>
            </w:pPr>
            <w:r w:rsidRPr="00203B44">
              <w:rPr>
                <w:rFonts w:ascii="Arial" w:eastAsia="Calibri" w:hAnsi="Arial" w:cs="Arial"/>
                <w:iCs/>
                <w:sz w:val="24"/>
                <w:szCs w:val="24"/>
              </w:rPr>
              <w:t xml:space="preserve">To </w:t>
            </w:r>
            <w:r>
              <w:rPr>
                <w:rFonts w:ascii="Arial" w:eastAsia="Calibri" w:hAnsi="Arial" w:cs="Arial"/>
                <w:iCs/>
                <w:sz w:val="24"/>
                <w:szCs w:val="24"/>
              </w:rPr>
              <w:t xml:space="preserve">work with stakeholders to develop and deliver an action plan that supports the declaration of Swansea being a </w:t>
            </w:r>
            <w:r w:rsidRPr="00203B44">
              <w:rPr>
                <w:rFonts w:ascii="Arial" w:eastAsia="Calibri" w:hAnsi="Arial" w:cs="Arial"/>
                <w:iCs/>
                <w:sz w:val="24"/>
                <w:szCs w:val="24"/>
              </w:rPr>
              <w:t>Human Rights City</w:t>
            </w:r>
            <w:r>
              <w:rPr>
                <w:rFonts w:ascii="Arial" w:eastAsia="Calibri" w:hAnsi="Arial" w:cs="Arial"/>
                <w:iCs/>
                <w:sz w:val="24"/>
                <w:szCs w:val="24"/>
              </w:rPr>
              <w:t>.</w:t>
            </w:r>
          </w:p>
        </w:tc>
        <w:tc>
          <w:tcPr>
            <w:tcW w:w="1239" w:type="pct"/>
            <w:vMerge w:val="restart"/>
          </w:tcPr>
          <w:p w:rsidR="007B1D36" w:rsidRDefault="007B1D36" w:rsidP="0097166B">
            <w:pPr>
              <w:rPr>
                <w:bCs/>
                <w:sz w:val="24"/>
                <w:szCs w:val="24"/>
              </w:rPr>
            </w:pPr>
            <w:r>
              <w:rPr>
                <w:bCs/>
                <w:sz w:val="24"/>
                <w:szCs w:val="24"/>
              </w:rPr>
              <w:t>Across Swansea there is evidence that the following Human Rights principles are being proactively applied:</w:t>
            </w:r>
          </w:p>
          <w:p w:rsidR="007B1D36" w:rsidRDefault="007B1D36" w:rsidP="0097166B">
            <w:pPr>
              <w:pStyle w:val="ListParagraph"/>
              <w:numPr>
                <w:ilvl w:val="0"/>
                <w:numId w:val="1"/>
              </w:numPr>
              <w:rPr>
                <w:bCs/>
                <w:sz w:val="24"/>
                <w:szCs w:val="24"/>
              </w:rPr>
            </w:pPr>
            <w:r w:rsidRPr="004C12FA">
              <w:rPr>
                <w:bCs/>
                <w:sz w:val="24"/>
                <w:szCs w:val="24"/>
              </w:rPr>
              <w:t>Embedding Human Rights</w:t>
            </w:r>
          </w:p>
          <w:p w:rsidR="007B1D36" w:rsidRDefault="007B1D36" w:rsidP="0097166B">
            <w:pPr>
              <w:pStyle w:val="ListParagraph"/>
              <w:numPr>
                <w:ilvl w:val="0"/>
                <w:numId w:val="1"/>
              </w:numPr>
              <w:rPr>
                <w:bCs/>
                <w:sz w:val="24"/>
                <w:szCs w:val="24"/>
              </w:rPr>
            </w:pPr>
            <w:r w:rsidRPr="004C12FA">
              <w:rPr>
                <w:bCs/>
                <w:sz w:val="24"/>
                <w:szCs w:val="24"/>
              </w:rPr>
              <w:t>Equality &amp; non-discrimination</w:t>
            </w:r>
          </w:p>
          <w:p w:rsidR="007B1D36" w:rsidRDefault="007B1D36" w:rsidP="0097166B">
            <w:pPr>
              <w:pStyle w:val="ListParagraph"/>
              <w:numPr>
                <w:ilvl w:val="0"/>
                <w:numId w:val="1"/>
              </w:numPr>
              <w:rPr>
                <w:bCs/>
                <w:sz w:val="24"/>
                <w:szCs w:val="24"/>
              </w:rPr>
            </w:pPr>
            <w:r w:rsidRPr="004C12FA">
              <w:rPr>
                <w:bCs/>
                <w:sz w:val="24"/>
                <w:szCs w:val="24"/>
              </w:rPr>
              <w:t>Empowering people</w:t>
            </w:r>
          </w:p>
          <w:p w:rsidR="007B1D36" w:rsidRDefault="007B1D36" w:rsidP="0097166B">
            <w:pPr>
              <w:pStyle w:val="ListParagraph"/>
              <w:numPr>
                <w:ilvl w:val="0"/>
                <w:numId w:val="1"/>
              </w:numPr>
              <w:rPr>
                <w:bCs/>
                <w:sz w:val="24"/>
                <w:szCs w:val="24"/>
              </w:rPr>
            </w:pPr>
            <w:r w:rsidRPr="004C12FA">
              <w:rPr>
                <w:bCs/>
                <w:sz w:val="24"/>
                <w:szCs w:val="24"/>
              </w:rPr>
              <w:t>Participation</w:t>
            </w:r>
          </w:p>
          <w:p w:rsidR="007B1D36" w:rsidRPr="004C12FA" w:rsidRDefault="007B1D36" w:rsidP="0097166B">
            <w:pPr>
              <w:pStyle w:val="ListParagraph"/>
              <w:numPr>
                <w:ilvl w:val="0"/>
                <w:numId w:val="1"/>
              </w:numPr>
              <w:rPr>
                <w:bCs/>
                <w:sz w:val="24"/>
                <w:szCs w:val="24"/>
              </w:rPr>
            </w:pPr>
            <w:r w:rsidRPr="004C12FA">
              <w:rPr>
                <w:bCs/>
                <w:sz w:val="24"/>
                <w:szCs w:val="24"/>
              </w:rPr>
              <w:t>Accountability</w:t>
            </w:r>
          </w:p>
          <w:p w:rsidR="007B1D36" w:rsidRPr="005F5978" w:rsidRDefault="007B1D36" w:rsidP="0097166B">
            <w:pPr>
              <w:rPr>
                <w:bCs/>
                <w:sz w:val="24"/>
                <w:szCs w:val="24"/>
              </w:rPr>
            </w:pPr>
          </w:p>
        </w:tc>
        <w:tc>
          <w:tcPr>
            <w:tcW w:w="779" w:type="pct"/>
          </w:tcPr>
          <w:p w:rsidR="007B1D36" w:rsidRPr="005F5978" w:rsidRDefault="007B1D36" w:rsidP="0097166B">
            <w:pPr>
              <w:rPr>
                <w:bCs/>
                <w:sz w:val="24"/>
                <w:szCs w:val="24"/>
              </w:rPr>
            </w:pPr>
            <w:r>
              <w:rPr>
                <w:bCs/>
                <w:sz w:val="24"/>
                <w:szCs w:val="24"/>
              </w:rPr>
              <w:t xml:space="preserve">Stakeholder Engagement </w:t>
            </w:r>
            <w:r w:rsidRPr="005F5978">
              <w:rPr>
                <w:bCs/>
                <w:sz w:val="24"/>
                <w:szCs w:val="24"/>
              </w:rPr>
              <w:t xml:space="preserve">Workshop </w:t>
            </w:r>
          </w:p>
        </w:tc>
        <w:tc>
          <w:tcPr>
            <w:tcW w:w="456" w:type="pct"/>
          </w:tcPr>
          <w:p w:rsidR="007B1D36" w:rsidRPr="005F5978" w:rsidRDefault="00E56AD8" w:rsidP="0097166B">
            <w:pPr>
              <w:rPr>
                <w:bCs/>
                <w:sz w:val="24"/>
                <w:szCs w:val="24"/>
              </w:rPr>
            </w:pPr>
            <w:r>
              <w:rPr>
                <w:bCs/>
                <w:sz w:val="24"/>
                <w:szCs w:val="24"/>
              </w:rPr>
              <w:t>1</w:t>
            </w:r>
            <w:r w:rsidR="00EE46F0">
              <w:rPr>
                <w:bCs/>
                <w:sz w:val="24"/>
                <w:szCs w:val="24"/>
              </w:rPr>
              <w:t>6 June</w:t>
            </w:r>
            <w:r w:rsidR="007B1D36" w:rsidRPr="005F5978">
              <w:rPr>
                <w:bCs/>
                <w:sz w:val="24"/>
                <w:szCs w:val="24"/>
              </w:rPr>
              <w:t xml:space="preserve"> 2023</w:t>
            </w:r>
          </w:p>
        </w:tc>
        <w:tc>
          <w:tcPr>
            <w:tcW w:w="413" w:type="pct"/>
          </w:tcPr>
          <w:p w:rsidR="007B1D36" w:rsidRPr="005F5978" w:rsidRDefault="007B1D36" w:rsidP="0097166B">
            <w:pPr>
              <w:rPr>
                <w:bCs/>
                <w:sz w:val="24"/>
                <w:szCs w:val="24"/>
              </w:rPr>
            </w:pPr>
            <w:r>
              <w:rPr>
                <w:bCs/>
                <w:sz w:val="24"/>
                <w:szCs w:val="24"/>
              </w:rPr>
              <w:t>Adele Dunstan</w:t>
            </w:r>
          </w:p>
        </w:tc>
        <w:tc>
          <w:tcPr>
            <w:tcW w:w="826" w:type="pct"/>
            <w:vMerge w:val="restart"/>
          </w:tcPr>
          <w:p w:rsidR="007B1D36" w:rsidRDefault="007B1D36" w:rsidP="0097166B">
            <w:pPr>
              <w:rPr>
                <w:bCs/>
                <w:sz w:val="24"/>
                <w:szCs w:val="24"/>
              </w:rPr>
            </w:pPr>
            <w:r>
              <w:rPr>
                <w:bCs/>
                <w:sz w:val="24"/>
                <w:szCs w:val="24"/>
              </w:rPr>
              <w:t>Case study evidence at year end of a human rights approach in respect of:</w:t>
            </w:r>
          </w:p>
          <w:p w:rsidR="007B1D36" w:rsidRPr="00945567" w:rsidRDefault="007B1D36" w:rsidP="0097166B">
            <w:pPr>
              <w:pStyle w:val="ListParagraph"/>
              <w:numPr>
                <w:ilvl w:val="0"/>
                <w:numId w:val="2"/>
              </w:numPr>
              <w:rPr>
                <w:bCs/>
                <w:sz w:val="24"/>
                <w:szCs w:val="24"/>
              </w:rPr>
            </w:pPr>
            <w:r w:rsidRPr="00945567">
              <w:rPr>
                <w:bCs/>
                <w:sz w:val="24"/>
                <w:szCs w:val="24"/>
              </w:rPr>
              <w:t>Tackling poverty</w:t>
            </w:r>
          </w:p>
          <w:p w:rsidR="007B1D36" w:rsidRPr="00945567" w:rsidRDefault="007B1D36" w:rsidP="0097166B">
            <w:pPr>
              <w:pStyle w:val="ListParagraph"/>
              <w:numPr>
                <w:ilvl w:val="0"/>
                <w:numId w:val="2"/>
              </w:numPr>
              <w:rPr>
                <w:bCs/>
                <w:sz w:val="24"/>
                <w:szCs w:val="24"/>
              </w:rPr>
            </w:pPr>
            <w:r w:rsidRPr="00945567">
              <w:rPr>
                <w:bCs/>
                <w:sz w:val="24"/>
                <w:szCs w:val="24"/>
              </w:rPr>
              <w:t>Vulnerable children and families</w:t>
            </w:r>
          </w:p>
          <w:p w:rsidR="007B1D36" w:rsidRPr="00945567" w:rsidRDefault="007B1D36" w:rsidP="0097166B">
            <w:pPr>
              <w:pStyle w:val="ListParagraph"/>
              <w:numPr>
                <w:ilvl w:val="0"/>
                <w:numId w:val="2"/>
              </w:numPr>
              <w:rPr>
                <w:bCs/>
                <w:sz w:val="24"/>
                <w:szCs w:val="24"/>
              </w:rPr>
            </w:pPr>
            <w:r w:rsidRPr="00945567">
              <w:rPr>
                <w:bCs/>
                <w:sz w:val="24"/>
                <w:szCs w:val="24"/>
              </w:rPr>
              <w:t>Tackling discrimination</w:t>
            </w:r>
          </w:p>
          <w:p w:rsidR="007B1D36" w:rsidRDefault="007B1D36" w:rsidP="0097166B">
            <w:pPr>
              <w:pStyle w:val="ListParagraph"/>
              <w:numPr>
                <w:ilvl w:val="0"/>
                <w:numId w:val="2"/>
              </w:numPr>
              <w:rPr>
                <w:bCs/>
                <w:sz w:val="24"/>
                <w:szCs w:val="24"/>
              </w:rPr>
            </w:pPr>
            <w:r w:rsidRPr="00945567">
              <w:rPr>
                <w:bCs/>
                <w:sz w:val="24"/>
                <w:szCs w:val="24"/>
              </w:rPr>
              <w:t>Domestic violence and abuse</w:t>
            </w:r>
          </w:p>
          <w:p w:rsidR="007B1D36" w:rsidRPr="00945567" w:rsidRDefault="007B1D36" w:rsidP="0097166B">
            <w:pPr>
              <w:pStyle w:val="ListParagraph"/>
              <w:ind w:left="360"/>
              <w:rPr>
                <w:bCs/>
                <w:sz w:val="24"/>
                <w:szCs w:val="24"/>
              </w:rPr>
            </w:pPr>
          </w:p>
          <w:p w:rsidR="007B1D36" w:rsidRPr="007B5D57" w:rsidRDefault="007B1D36" w:rsidP="0097166B">
            <w:pPr>
              <w:rPr>
                <w:bCs/>
                <w:sz w:val="24"/>
                <w:szCs w:val="24"/>
              </w:rPr>
            </w:pPr>
            <w:r>
              <w:rPr>
                <w:bCs/>
                <w:sz w:val="24"/>
                <w:szCs w:val="24"/>
              </w:rPr>
              <w:t xml:space="preserve">Evidence of an increase in </w:t>
            </w:r>
            <w:r w:rsidRPr="007B5D57">
              <w:rPr>
                <w:bCs/>
                <w:sz w:val="24"/>
                <w:szCs w:val="24"/>
              </w:rPr>
              <w:t>Human Rights awareness</w:t>
            </w:r>
            <w:r>
              <w:rPr>
                <w:bCs/>
                <w:sz w:val="24"/>
                <w:szCs w:val="24"/>
              </w:rPr>
              <w:t xml:space="preserve"> across the city</w:t>
            </w:r>
          </w:p>
          <w:p w:rsidR="007B1D36" w:rsidRPr="005F5978" w:rsidRDefault="007B1D36" w:rsidP="0097166B">
            <w:pPr>
              <w:rPr>
                <w:bCs/>
                <w:sz w:val="24"/>
                <w:szCs w:val="24"/>
              </w:rPr>
            </w:pPr>
          </w:p>
        </w:tc>
      </w:tr>
      <w:tr w:rsidR="007B1D36" w:rsidRPr="0095399C" w:rsidTr="0097166B">
        <w:tc>
          <w:tcPr>
            <w:tcW w:w="1287" w:type="pct"/>
            <w:gridSpan w:val="2"/>
            <w:vMerge/>
          </w:tcPr>
          <w:p w:rsidR="007B1D36" w:rsidRPr="0095399C" w:rsidRDefault="007B1D36" w:rsidP="0097166B">
            <w:pPr>
              <w:rPr>
                <w:b/>
                <w:sz w:val="24"/>
                <w:szCs w:val="24"/>
              </w:rPr>
            </w:pPr>
          </w:p>
        </w:tc>
        <w:tc>
          <w:tcPr>
            <w:tcW w:w="1239" w:type="pct"/>
            <w:vMerge/>
          </w:tcPr>
          <w:p w:rsidR="007B1D36" w:rsidRPr="0095399C" w:rsidRDefault="007B1D36" w:rsidP="0097166B">
            <w:pPr>
              <w:rPr>
                <w:b/>
                <w:sz w:val="24"/>
                <w:szCs w:val="24"/>
              </w:rPr>
            </w:pPr>
          </w:p>
        </w:tc>
        <w:tc>
          <w:tcPr>
            <w:tcW w:w="779" w:type="pct"/>
          </w:tcPr>
          <w:p w:rsidR="007B1D36" w:rsidRPr="005F5978" w:rsidRDefault="007B1D36" w:rsidP="0097166B">
            <w:pPr>
              <w:rPr>
                <w:bCs/>
                <w:sz w:val="24"/>
                <w:szCs w:val="24"/>
              </w:rPr>
            </w:pPr>
            <w:r>
              <w:rPr>
                <w:bCs/>
                <w:sz w:val="24"/>
                <w:szCs w:val="24"/>
              </w:rPr>
              <w:t>1st Draft of action plan</w:t>
            </w:r>
          </w:p>
        </w:tc>
        <w:tc>
          <w:tcPr>
            <w:tcW w:w="456" w:type="pct"/>
          </w:tcPr>
          <w:p w:rsidR="007B1D36" w:rsidRPr="005F5978" w:rsidRDefault="00EE46F0" w:rsidP="0097166B">
            <w:pPr>
              <w:rPr>
                <w:bCs/>
                <w:sz w:val="24"/>
                <w:szCs w:val="24"/>
              </w:rPr>
            </w:pPr>
            <w:r>
              <w:rPr>
                <w:bCs/>
                <w:sz w:val="24"/>
                <w:szCs w:val="24"/>
              </w:rPr>
              <w:t xml:space="preserve">30 </w:t>
            </w:r>
            <w:r w:rsidR="007B1D36">
              <w:rPr>
                <w:bCs/>
                <w:sz w:val="24"/>
                <w:szCs w:val="24"/>
              </w:rPr>
              <w:t>June 2023</w:t>
            </w:r>
          </w:p>
        </w:tc>
        <w:tc>
          <w:tcPr>
            <w:tcW w:w="413" w:type="pct"/>
          </w:tcPr>
          <w:p w:rsidR="007B1D36" w:rsidRPr="005F5978" w:rsidRDefault="007B1D36" w:rsidP="0097166B">
            <w:pPr>
              <w:rPr>
                <w:bCs/>
                <w:sz w:val="24"/>
                <w:szCs w:val="24"/>
              </w:rPr>
            </w:pPr>
            <w:r>
              <w:rPr>
                <w:bCs/>
                <w:sz w:val="24"/>
                <w:szCs w:val="24"/>
              </w:rPr>
              <w:t>Adele Dunstan</w:t>
            </w:r>
          </w:p>
        </w:tc>
        <w:tc>
          <w:tcPr>
            <w:tcW w:w="826" w:type="pct"/>
            <w:vMerge/>
          </w:tcPr>
          <w:p w:rsidR="007B1D36" w:rsidRPr="0095399C" w:rsidRDefault="007B1D36" w:rsidP="0097166B">
            <w:pPr>
              <w:rPr>
                <w:b/>
                <w:sz w:val="24"/>
                <w:szCs w:val="24"/>
              </w:rPr>
            </w:pPr>
          </w:p>
        </w:tc>
      </w:tr>
      <w:tr w:rsidR="007B1D36" w:rsidRPr="0095399C" w:rsidTr="0097166B">
        <w:tc>
          <w:tcPr>
            <w:tcW w:w="1287" w:type="pct"/>
            <w:gridSpan w:val="2"/>
            <w:vMerge/>
          </w:tcPr>
          <w:p w:rsidR="007B1D36" w:rsidRPr="0095399C" w:rsidRDefault="007B1D36" w:rsidP="0097166B">
            <w:pPr>
              <w:rPr>
                <w:b/>
                <w:sz w:val="24"/>
                <w:szCs w:val="24"/>
              </w:rPr>
            </w:pPr>
          </w:p>
        </w:tc>
        <w:tc>
          <w:tcPr>
            <w:tcW w:w="1239" w:type="pct"/>
            <w:vMerge/>
          </w:tcPr>
          <w:p w:rsidR="007B1D36" w:rsidRPr="0095399C" w:rsidRDefault="007B1D36" w:rsidP="0097166B">
            <w:pPr>
              <w:rPr>
                <w:b/>
                <w:sz w:val="24"/>
                <w:szCs w:val="24"/>
              </w:rPr>
            </w:pPr>
          </w:p>
        </w:tc>
        <w:tc>
          <w:tcPr>
            <w:tcW w:w="779" w:type="pct"/>
          </w:tcPr>
          <w:p w:rsidR="007B1D36" w:rsidRPr="005F5978" w:rsidRDefault="007B1D36" w:rsidP="0097166B">
            <w:pPr>
              <w:rPr>
                <w:bCs/>
                <w:sz w:val="24"/>
                <w:szCs w:val="24"/>
              </w:rPr>
            </w:pPr>
            <w:r>
              <w:rPr>
                <w:bCs/>
                <w:sz w:val="24"/>
                <w:szCs w:val="24"/>
              </w:rPr>
              <w:t>Final Draft</w:t>
            </w:r>
          </w:p>
        </w:tc>
        <w:tc>
          <w:tcPr>
            <w:tcW w:w="456" w:type="pct"/>
          </w:tcPr>
          <w:p w:rsidR="007B1D36" w:rsidRPr="005F5978" w:rsidRDefault="007B1D36" w:rsidP="0097166B">
            <w:pPr>
              <w:rPr>
                <w:bCs/>
                <w:sz w:val="24"/>
                <w:szCs w:val="24"/>
              </w:rPr>
            </w:pPr>
            <w:r>
              <w:rPr>
                <w:bCs/>
                <w:sz w:val="24"/>
                <w:szCs w:val="24"/>
              </w:rPr>
              <w:t>3</w:t>
            </w:r>
            <w:r w:rsidR="00EE46F0">
              <w:rPr>
                <w:bCs/>
                <w:sz w:val="24"/>
                <w:szCs w:val="24"/>
              </w:rPr>
              <w:t>1 July</w:t>
            </w:r>
            <w:r>
              <w:rPr>
                <w:bCs/>
                <w:sz w:val="24"/>
                <w:szCs w:val="24"/>
              </w:rPr>
              <w:t xml:space="preserve"> 2023</w:t>
            </w:r>
          </w:p>
        </w:tc>
        <w:tc>
          <w:tcPr>
            <w:tcW w:w="413" w:type="pct"/>
          </w:tcPr>
          <w:p w:rsidR="007B1D36" w:rsidRPr="005F5978" w:rsidRDefault="007B1D36" w:rsidP="0097166B">
            <w:pPr>
              <w:rPr>
                <w:bCs/>
                <w:sz w:val="24"/>
                <w:szCs w:val="24"/>
              </w:rPr>
            </w:pPr>
            <w:r>
              <w:rPr>
                <w:bCs/>
                <w:sz w:val="24"/>
                <w:szCs w:val="24"/>
              </w:rPr>
              <w:t>Adele Dunstan</w:t>
            </w:r>
          </w:p>
        </w:tc>
        <w:tc>
          <w:tcPr>
            <w:tcW w:w="826" w:type="pct"/>
            <w:vMerge/>
          </w:tcPr>
          <w:p w:rsidR="007B1D36" w:rsidRPr="0095399C" w:rsidRDefault="007B1D36" w:rsidP="0097166B">
            <w:pPr>
              <w:rPr>
                <w:b/>
                <w:sz w:val="24"/>
                <w:szCs w:val="24"/>
              </w:rPr>
            </w:pPr>
          </w:p>
        </w:tc>
      </w:tr>
      <w:tr w:rsidR="007B1D36" w:rsidRPr="005F5978" w:rsidTr="0097166B">
        <w:tc>
          <w:tcPr>
            <w:tcW w:w="1287" w:type="pct"/>
            <w:gridSpan w:val="2"/>
            <w:vMerge/>
          </w:tcPr>
          <w:p w:rsidR="007B1D36" w:rsidRPr="0095399C" w:rsidRDefault="007B1D36" w:rsidP="0097166B">
            <w:pPr>
              <w:rPr>
                <w:b/>
                <w:sz w:val="24"/>
                <w:szCs w:val="24"/>
              </w:rPr>
            </w:pPr>
          </w:p>
        </w:tc>
        <w:tc>
          <w:tcPr>
            <w:tcW w:w="1239" w:type="pct"/>
            <w:vMerge/>
          </w:tcPr>
          <w:p w:rsidR="007B1D36" w:rsidRPr="0095399C" w:rsidRDefault="007B1D36" w:rsidP="0097166B">
            <w:pPr>
              <w:rPr>
                <w:b/>
                <w:sz w:val="24"/>
                <w:szCs w:val="24"/>
              </w:rPr>
            </w:pPr>
          </w:p>
        </w:tc>
        <w:tc>
          <w:tcPr>
            <w:tcW w:w="779" w:type="pct"/>
          </w:tcPr>
          <w:p w:rsidR="007B1D36" w:rsidRPr="005F5978" w:rsidRDefault="007B1D36" w:rsidP="0097166B">
            <w:pPr>
              <w:rPr>
                <w:bCs/>
                <w:sz w:val="24"/>
                <w:szCs w:val="24"/>
              </w:rPr>
            </w:pPr>
            <w:r>
              <w:rPr>
                <w:bCs/>
                <w:sz w:val="24"/>
                <w:szCs w:val="24"/>
              </w:rPr>
              <w:t>1</w:t>
            </w:r>
            <w:r w:rsidRPr="00B11AD5">
              <w:rPr>
                <w:bCs/>
                <w:sz w:val="24"/>
                <w:szCs w:val="24"/>
                <w:vertAlign w:val="superscript"/>
              </w:rPr>
              <w:t>st</w:t>
            </w:r>
            <w:r>
              <w:rPr>
                <w:bCs/>
                <w:sz w:val="24"/>
                <w:szCs w:val="24"/>
              </w:rPr>
              <w:t xml:space="preserve"> year action plan completion</w:t>
            </w:r>
          </w:p>
        </w:tc>
        <w:tc>
          <w:tcPr>
            <w:tcW w:w="456" w:type="pct"/>
          </w:tcPr>
          <w:p w:rsidR="007B1D36" w:rsidRPr="005F5978" w:rsidRDefault="007B1D36" w:rsidP="0097166B">
            <w:pPr>
              <w:rPr>
                <w:bCs/>
                <w:sz w:val="24"/>
                <w:szCs w:val="24"/>
              </w:rPr>
            </w:pPr>
            <w:r>
              <w:rPr>
                <w:bCs/>
                <w:sz w:val="24"/>
                <w:szCs w:val="24"/>
              </w:rPr>
              <w:t>31 March 2024</w:t>
            </w:r>
          </w:p>
        </w:tc>
        <w:tc>
          <w:tcPr>
            <w:tcW w:w="413" w:type="pct"/>
          </w:tcPr>
          <w:p w:rsidR="007B1D36" w:rsidRPr="005F5978" w:rsidRDefault="007B1D36" w:rsidP="0097166B">
            <w:pPr>
              <w:rPr>
                <w:bCs/>
                <w:sz w:val="24"/>
                <w:szCs w:val="24"/>
              </w:rPr>
            </w:pPr>
            <w:r>
              <w:rPr>
                <w:bCs/>
                <w:sz w:val="24"/>
                <w:szCs w:val="24"/>
              </w:rPr>
              <w:t>Adele Dunstan</w:t>
            </w:r>
          </w:p>
        </w:tc>
        <w:tc>
          <w:tcPr>
            <w:tcW w:w="826" w:type="pct"/>
            <w:vMerge/>
          </w:tcPr>
          <w:p w:rsidR="007B1D36" w:rsidRPr="005F5978" w:rsidRDefault="007B1D36" w:rsidP="0097166B">
            <w:pPr>
              <w:rPr>
                <w:bCs/>
                <w:sz w:val="24"/>
                <w:szCs w:val="24"/>
              </w:rPr>
            </w:pPr>
          </w:p>
        </w:tc>
      </w:tr>
      <w:tr w:rsidR="007B1D36" w:rsidRPr="0095399C" w:rsidTr="0097166B">
        <w:tc>
          <w:tcPr>
            <w:tcW w:w="5000" w:type="pct"/>
            <w:gridSpan w:val="7"/>
          </w:tcPr>
          <w:p w:rsidR="007B1D36" w:rsidRPr="0095399C" w:rsidRDefault="007B1D36" w:rsidP="0097166B">
            <w:pPr>
              <w:rPr>
                <w:b/>
                <w:sz w:val="24"/>
                <w:szCs w:val="24"/>
              </w:rPr>
            </w:pPr>
            <w:r w:rsidRPr="0095399C">
              <w:rPr>
                <w:b/>
                <w:sz w:val="24"/>
                <w:szCs w:val="24"/>
              </w:rPr>
              <w:t>2023-24 Target:</w:t>
            </w:r>
            <w:r>
              <w:rPr>
                <w:b/>
                <w:sz w:val="24"/>
                <w:szCs w:val="24"/>
              </w:rPr>
              <w:t xml:space="preserve"> Develop a five year action plan and implement the first year resulting in evidence of an increase in awareness of human right across the city and county</w:t>
            </w:r>
          </w:p>
        </w:tc>
      </w:tr>
      <w:tr w:rsidR="007B1D36" w:rsidRPr="0095399C" w:rsidTr="0097166B">
        <w:tc>
          <w:tcPr>
            <w:tcW w:w="1287" w:type="pct"/>
            <w:gridSpan w:val="2"/>
            <w:vMerge w:val="restart"/>
          </w:tcPr>
          <w:p w:rsidR="007B1D36" w:rsidRPr="0095399C" w:rsidRDefault="007B1D36" w:rsidP="0097166B">
            <w:pPr>
              <w:rPr>
                <w:b/>
                <w:sz w:val="24"/>
                <w:szCs w:val="24"/>
              </w:rPr>
            </w:pPr>
            <w:r>
              <w:rPr>
                <w:b/>
                <w:sz w:val="24"/>
                <w:szCs w:val="24"/>
              </w:rPr>
              <w:t>Creation of a Human Rights Stakeholder Panel</w:t>
            </w:r>
          </w:p>
        </w:tc>
        <w:tc>
          <w:tcPr>
            <w:tcW w:w="1239" w:type="pct"/>
            <w:vMerge w:val="restart"/>
          </w:tcPr>
          <w:p w:rsidR="007B1D36" w:rsidRPr="00A152CF" w:rsidRDefault="007B1D36" w:rsidP="0097166B">
            <w:pPr>
              <w:rPr>
                <w:rFonts w:cstheme="minorHAnsi"/>
                <w:bCs/>
                <w:sz w:val="24"/>
                <w:szCs w:val="24"/>
              </w:rPr>
            </w:pPr>
            <w:r w:rsidRPr="00A152CF">
              <w:rPr>
                <w:rFonts w:cstheme="minorHAnsi"/>
                <w:sz w:val="24"/>
                <w:szCs w:val="24"/>
              </w:rPr>
              <w:t>To act as a ‘critical friend’ to the Council and Swansea’s Public Service Board partner organisations in their design and fulfilment of their Human Rights City action plans by contributing their expertise and experience from an independent perspective.</w:t>
            </w:r>
          </w:p>
        </w:tc>
        <w:tc>
          <w:tcPr>
            <w:tcW w:w="779" w:type="pct"/>
          </w:tcPr>
          <w:p w:rsidR="007B1D36" w:rsidRPr="00A152CF" w:rsidRDefault="007B1D36" w:rsidP="0097166B">
            <w:pPr>
              <w:rPr>
                <w:bCs/>
                <w:sz w:val="24"/>
                <w:szCs w:val="24"/>
              </w:rPr>
            </w:pPr>
            <w:r>
              <w:rPr>
                <w:bCs/>
                <w:sz w:val="24"/>
                <w:szCs w:val="24"/>
              </w:rPr>
              <w:t>Mapping exercise of existing stakeholder panels and engagement networks</w:t>
            </w:r>
          </w:p>
        </w:tc>
        <w:tc>
          <w:tcPr>
            <w:tcW w:w="456" w:type="pct"/>
          </w:tcPr>
          <w:p w:rsidR="007B1D36" w:rsidRPr="00A152CF" w:rsidRDefault="00E56AD8" w:rsidP="0097166B">
            <w:pPr>
              <w:rPr>
                <w:bCs/>
                <w:sz w:val="24"/>
                <w:szCs w:val="24"/>
              </w:rPr>
            </w:pPr>
            <w:r>
              <w:rPr>
                <w:bCs/>
                <w:sz w:val="24"/>
                <w:szCs w:val="24"/>
              </w:rPr>
              <w:t>1</w:t>
            </w:r>
            <w:r w:rsidR="00EE46F0">
              <w:rPr>
                <w:bCs/>
                <w:sz w:val="24"/>
                <w:szCs w:val="24"/>
              </w:rPr>
              <w:t>6 June</w:t>
            </w:r>
            <w:r w:rsidR="007B1D36" w:rsidRPr="00A152CF">
              <w:rPr>
                <w:bCs/>
                <w:sz w:val="24"/>
                <w:szCs w:val="24"/>
              </w:rPr>
              <w:t xml:space="preserve"> 2023</w:t>
            </w:r>
          </w:p>
        </w:tc>
        <w:tc>
          <w:tcPr>
            <w:tcW w:w="413" w:type="pct"/>
          </w:tcPr>
          <w:p w:rsidR="007B1D36" w:rsidRPr="00A152CF" w:rsidRDefault="007B1D36" w:rsidP="0097166B">
            <w:pPr>
              <w:rPr>
                <w:bCs/>
                <w:sz w:val="24"/>
                <w:szCs w:val="24"/>
              </w:rPr>
            </w:pPr>
            <w:r w:rsidRPr="00A152CF">
              <w:rPr>
                <w:bCs/>
                <w:sz w:val="24"/>
                <w:szCs w:val="24"/>
              </w:rPr>
              <w:t>Adele Dunstan</w:t>
            </w:r>
          </w:p>
        </w:tc>
        <w:tc>
          <w:tcPr>
            <w:tcW w:w="826" w:type="pct"/>
            <w:vMerge w:val="restart"/>
          </w:tcPr>
          <w:p w:rsidR="007B1D36" w:rsidRDefault="007B1D36" w:rsidP="0097166B">
            <w:pPr>
              <w:rPr>
                <w:b/>
                <w:sz w:val="24"/>
                <w:szCs w:val="24"/>
              </w:rPr>
            </w:pPr>
            <w:r>
              <w:rPr>
                <w:b/>
                <w:sz w:val="24"/>
                <w:szCs w:val="24"/>
              </w:rPr>
              <w:t xml:space="preserve">Independent feedback is received from stakeholder group on action plan impact </w:t>
            </w:r>
          </w:p>
          <w:p w:rsidR="007B1D36" w:rsidRDefault="007B1D36" w:rsidP="0097166B">
            <w:pPr>
              <w:rPr>
                <w:b/>
                <w:sz w:val="24"/>
                <w:szCs w:val="24"/>
              </w:rPr>
            </w:pPr>
          </w:p>
          <w:p w:rsidR="007B1D36" w:rsidRDefault="007B1D36" w:rsidP="0097166B">
            <w:pPr>
              <w:rPr>
                <w:b/>
                <w:sz w:val="24"/>
                <w:szCs w:val="24"/>
              </w:rPr>
            </w:pPr>
            <w:r>
              <w:rPr>
                <w:b/>
                <w:sz w:val="24"/>
                <w:szCs w:val="24"/>
              </w:rPr>
              <w:t>Panel is involved in review of year 1 action plan implementation and development of year 2 actions</w:t>
            </w:r>
          </w:p>
          <w:p w:rsidR="007B1D36" w:rsidRPr="0095399C" w:rsidRDefault="007B1D36" w:rsidP="0097166B">
            <w:pPr>
              <w:rPr>
                <w:b/>
                <w:sz w:val="24"/>
                <w:szCs w:val="24"/>
              </w:rPr>
            </w:pPr>
          </w:p>
        </w:tc>
      </w:tr>
      <w:tr w:rsidR="007B1D36" w:rsidRPr="0095399C" w:rsidTr="0097166B">
        <w:tc>
          <w:tcPr>
            <w:tcW w:w="1287" w:type="pct"/>
            <w:gridSpan w:val="2"/>
            <w:vMerge/>
          </w:tcPr>
          <w:p w:rsidR="007B1D36" w:rsidRPr="0095399C" w:rsidRDefault="007B1D36" w:rsidP="0097166B">
            <w:pPr>
              <w:rPr>
                <w:b/>
                <w:sz w:val="24"/>
                <w:szCs w:val="24"/>
              </w:rPr>
            </w:pPr>
          </w:p>
        </w:tc>
        <w:tc>
          <w:tcPr>
            <w:tcW w:w="1239" w:type="pct"/>
            <w:vMerge/>
          </w:tcPr>
          <w:p w:rsidR="007B1D36" w:rsidRPr="0095399C" w:rsidRDefault="007B1D36" w:rsidP="0097166B">
            <w:pPr>
              <w:rPr>
                <w:b/>
                <w:sz w:val="24"/>
                <w:szCs w:val="24"/>
              </w:rPr>
            </w:pPr>
          </w:p>
        </w:tc>
        <w:tc>
          <w:tcPr>
            <w:tcW w:w="779" w:type="pct"/>
          </w:tcPr>
          <w:p w:rsidR="007B1D36" w:rsidRPr="00AE1C9A" w:rsidRDefault="007B1D36" w:rsidP="0097166B">
            <w:pPr>
              <w:rPr>
                <w:bCs/>
                <w:sz w:val="24"/>
                <w:szCs w:val="24"/>
              </w:rPr>
            </w:pPr>
            <w:r>
              <w:rPr>
                <w:bCs/>
                <w:sz w:val="24"/>
                <w:szCs w:val="24"/>
              </w:rPr>
              <w:t>Advertisement of Stakeholder panel and Registering expression of interests</w:t>
            </w:r>
          </w:p>
        </w:tc>
        <w:tc>
          <w:tcPr>
            <w:tcW w:w="456" w:type="pct"/>
          </w:tcPr>
          <w:p w:rsidR="007B1D36" w:rsidRPr="00AE1C9A" w:rsidRDefault="00EE46F0" w:rsidP="0097166B">
            <w:pPr>
              <w:rPr>
                <w:bCs/>
                <w:sz w:val="24"/>
                <w:szCs w:val="24"/>
              </w:rPr>
            </w:pPr>
            <w:r>
              <w:rPr>
                <w:bCs/>
                <w:sz w:val="24"/>
                <w:szCs w:val="24"/>
              </w:rPr>
              <w:t>30 June</w:t>
            </w:r>
            <w:r w:rsidR="007B1D36">
              <w:rPr>
                <w:bCs/>
                <w:sz w:val="24"/>
                <w:szCs w:val="24"/>
              </w:rPr>
              <w:t xml:space="preserve"> 2023</w:t>
            </w:r>
          </w:p>
        </w:tc>
        <w:tc>
          <w:tcPr>
            <w:tcW w:w="413" w:type="pct"/>
          </w:tcPr>
          <w:p w:rsidR="007B1D36" w:rsidRPr="00AE1C9A" w:rsidRDefault="007B1D36" w:rsidP="0097166B">
            <w:pPr>
              <w:rPr>
                <w:bCs/>
                <w:sz w:val="24"/>
                <w:szCs w:val="24"/>
              </w:rPr>
            </w:pPr>
            <w:r w:rsidRPr="00AE1C9A">
              <w:rPr>
                <w:bCs/>
                <w:sz w:val="24"/>
                <w:szCs w:val="24"/>
              </w:rPr>
              <w:t>Adele Dunstan</w:t>
            </w:r>
          </w:p>
        </w:tc>
        <w:tc>
          <w:tcPr>
            <w:tcW w:w="826" w:type="pct"/>
            <w:vMerge/>
          </w:tcPr>
          <w:p w:rsidR="007B1D36" w:rsidRPr="0095399C" w:rsidRDefault="007B1D36" w:rsidP="0097166B">
            <w:pPr>
              <w:rPr>
                <w:b/>
                <w:sz w:val="24"/>
                <w:szCs w:val="24"/>
              </w:rPr>
            </w:pPr>
          </w:p>
        </w:tc>
      </w:tr>
      <w:tr w:rsidR="007B1D36" w:rsidRPr="0095399C" w:rsidTr="0097166B">
        <w:tc>
          <w:tcPr>
            <w:tcW w:w="1287" w:type="pct"/>
            <w:gridSpan w:val="2"/>
            <w:vMerge/>
          </w:tcPr>
          <w:p w:rsidR="007B1D36" w:rsidRPr="0095399C" w:rsidRDefault="007B1D36" w:rsidP="0097166B">
            <w:pPr>
              <w:rPr>
                <w:b/>
                <w:sz w:val="24"/>
                <w:szCs w:val="24"/>
              </w:rPr>
            </w:pPr>
          </w:p>
        </w:tc>
        <w:tc>
          <w:tcPr>
            <w:tcW w:w="1239" w:type="pct"/>
            <w:vMerge/>
          </w:tcPr>
          <w:p w:rsidR="007B1D36" w:rsidRPr="0095399C" w:rsidRDefault="007B1D36" w:rsidP="0097166B">
            <w:pPr>
              <w:rPr>
                <w:b/>
                <w:sz w:val="24"/>
                <w:szCs w:val="24"/>
              </w:rPr>
            </w:pPr>
          </w:p>
        </w:tc>
        <w:tc>
          <w:tcPr>
            <w:tcW w:w="779" w:type="pct"/>
          </w:tcPr>
          <w:p w:rsidR="007B1D36" w:rsidRPr="00AE1C9A" w:rsidRDefault="007B1D36" w:rsidP="0097166B">
            <w:pPr>
              <w:rPr>
                <w:bCs/>
                <w:sz w:val="24"/>
                <w:szCs w:val="24"/>
              </w:rPr>
            </w:pPr>
            <w:r w:rsidRPr="00AE1C9A">
              <w:rPr>
                <w:bCs/>
                <w:sz w:val="24"/>
                <w:szCs w:val="24"/>
              </w:rPr>
              <w:t>Panel formed and first meeting</w:t>
            </w:r>
          </w:p>
        </w:tc>
        <w:tc>
          <w:tcPr>
            <w:tcW w:w="456" w:type="pct"/>
          </w:tcPr>
          <w:p w:rsidR="007B1D36" w:rsidRPr="00AE1C9A" w:rsidRDefault="007B1D36" w:rsidP="0097166B">
            <w:pPr>
              <w:rPr>
                <w:bCs/>
                <w:sz w:val="24"/>
                <w:szCs w:val="24"/>
              </w:rPr>
            </w:pPr>
            <w:r>
              <w:rPr>
                <w:bCs/>
                <w:sz w:val="24"/>
                <w:szCs w:val="24"/>
              </w:rPr>
              <w:t>3</w:t>
            </w:r>
            <w:r w:rsidR="00EE46F0">
              <w:rPr>
                <w:bCs/>
                <w:sz w:val="24"/>
                <w:szCs w:val="24"/>
              </w:rPr>
              <w:t xml:space="preserve">0 September </w:t>
            </w:r>
            <w:r w:rsidRPr="00AE1C9A">
              <w:rPr>
                <w:bCs/>
                <w:sz w:val="24"/>
                <w:szCs w:val="24"/>
              </w:rPr>
              <w:t>2023</w:t>
            </w:r>
          </w:p>
        </w:tc>
        <w:tc>
          <w:tcPr>
            <w:tcW w:w="413" w:type="pct"/>
          </w:tcPr>
          <w:p w:rsidR="007B1D36" w:rsidRPr="00AE1C9A" w:rsidRDefault="007B1D36" w:rsidP="0097166B">
            <w:pPr>
              <w:rPr>
                <w:bCs/>
                <w:sz w:val="24"/>
                <w:szCs w:val="24"/>
              </w:rPr>
            </w:pPr>
            <w:r w:rsidRPr="00AE1C9A">
              <w:rPr>
                <w:bCs/>
                <w:sz w:val="24"/>
                <w:szCs w:val="24"/>
              </w:rPr>
              <w:t>Adele Dunstan</w:t>
            </w:r>
          </w:p>
        </w:tc>
        <w:tc>
          <w:tcPr>
            <w:tcW w:w="826" w:type="pct"/>
            <w:vMerge/>
          </w:tcPr>
          <w:p w:rsidR="007B1D36" w:rsidRPr="0095399C" w:rsidRDefault="007B1D36" w:rsidP="0097166B">
            <w:pPr>
              <w:rPr>
                <w:b/>
                <w:sz w:val="24"/>
                <w:szCs w:val="24"/>
              </w:rPr>
            </w:pPr>
          </w:p>
        </w:tc>
      </w:tr>
      <w:tr w:rsidR="007B1D36" w:rsidRPr="0095399C" w:rsidTr="0097166B">
        <w:tc>
          <w:tcPr>
            <w:tcW w:w="1287" w:type="pct"/>
            <w:gridSpan w:val="2"/>
            <w:vMerge/>
          </w:tcPr>
          <w:p w:rsidR="007B1D36" w:rsidRPr="0095399C" w:rsidRDefault="007B1D36" w:rsidP="0097166B">
            <w:pPr>
              <w:rPr>
                <w:b/>
                <w:sz w:val="24"/>
                <w:szCs w:val="24"/>
              </w:rPr>
            </w:pPr>
          </w:p>
        </w:tc>
        <w:tc>
          <w:tcPr>
            <w:tcW w:w="1239" w:type="pct"/>
            <w:vMerge/>
          </w:tcPr>
          <w:p w:rsidR="007B1D36" w:rsidRPr="0095399C" w:rsidRDefault="007B1D36" w:rsidP="0097166B">
            <w:pPr>
              <w:rPr>
                <w:b/>
                <w:sz w:val="24"/>
                <w:szCs w:val="24"/>
              </w:rPr>
            </w:pPr>
          </w:p>
        </w:tc>
        <w:tc>
          <w:tcPr>
            <w:tcW w:w="779" w:type="pct"/>
          </w:tcPr>
          <w:p w:rsidR="007B1D36" w:rsidRPr="00AE1C9A" w:rsidRDefault="007B1D36" w:rsidP="0097166B">
            <w:pPr>
              <w:rPr>
                <w:bCs/>
                <w:sz w:val="24"/>
                <w:szCs w:val="24"/>
              </w:rPr>
            </w:pPr>
            <w:r>
              <w:rPr>
                <w:bCs/>
                <w:sz w:val="24"/>
                <w:szCs w:val="24"/>
              </w:rPr>
              <w:t>Panel involved in review of year 1 action plan and development of year 2 actions</w:t>
            </w:r>
          </w:p>
        </w:tc>
        <w:tc>
          <w:tcPr>
            <w:tcW w:w="456" w:type="pct"/>
          </w:tcPr>
          <w:p w:rsidR="007B1D36" w:rsidRPr="00AE1C9A" w:rsidRDefault="007B1D36" w:rsidP="0097166B">
            <w:pPr>
              <w:rPr>
                <w:bCs/>
                <w:sz w:val="24"/>
                <w:szCs w:val="24"/>
              </w:rPr>
            </w:pPr>
            <w:r>
              <w:rPr>
                <w:bCs/>
                <w:sz w:val="24"/>
                <w:szCs w:val="24"/>
              </w:rPr>
              <w:t>31 March 2024</w:t>
            </w:r>
          </w:p>
        </w:tc>
        <w:tc>
          <w:tcPr>
            <w:tcW w:w="413" w:type="pct"/>
          </w:tcPr>
          <w:p w:rsidR="007B1D36" w:rsidRDefault="007B1D36" w:rsidP="0097166B">
            <w:pPr>
              <w:rPr>
                <w:bCs/>
                <w:sz w:val="24"/>
                <w:szCs w:val="24"/>
              </w:rPr>
            </w:pPr>
            <w:r>
              <w:rPr>
                <w:bCs/>
                <w:sz w:val="24"/>
                <w:szCs w:val="24"/>
              </w:rPr>
              <w:t>Adele Dunstan</w:t>
            </w:r>
          </w:p>
        </w:tc>
        <w:tc>
          <w:tcPr>
            <w:tcW w:w="826" w:type="pct"/>
            <w:vMerge/>
          </w:tcPr>
          <w:p w:rsidR="007B1D36" w:rsidRPr="0095399C" w:rsidRDefault="007B1D36" w:rsidP="0097166B">
            <w:pPr>
              <w:rPr>
                <w:b/>
                <w:sz w:val="24"/>
                <w:szCs w:val="24"/>
              </w:rPr>
            </w:pPr>
          </w:p>
        </w:tc>
      </w:tr>
      <w:tr w:rsidR="007B1D36" w:rsidRPr="0095399C" w:rsidTr="0097166B">
        <w:tc>
          <w:tcPr>
            <w:tcW w:w="5000" w:type="pct"/>
            <w:gridSpan w:val="7"/>
          </w:tcPr>
          <w:p w:rsidR="007B1D36" w:rsidRPr="0095399C" w:rsidRDefault="007B1D36" w:rsidP="0097166B">
            <w:pPr>
              <w:rPr>
                <w:b/>
                <w:sz w:val="24"/>
                <w:szCs w:val="24"/>
              </w:rPr>
            </w:pPr>
            <w:r w:rsidRPr="0095399C">
              <w:rPr>
                <w:b/>
                <w:sz w:val="24"/>
                <w:szCs w:val="24"/>
              </w:rPr>
              <w:t>2023-24 Target</w:t>
            </w:r>
            <w:r>
              <w:rPr>
                <w:b/>
                <w:sz w:val="24"/>
                <w:szCs w:val="24"/>
              </w:rPr>
              <w:t xml:space="preserve">: Human Rights City Stakeholder Panel is established and makes a positive contribution to the delivery of Step 2 </w:t>
            </w:r>
          </w:p>
        </w:tc>
      </w:tr>
    </w:tbl>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tbl>
      <w:tblPr>
        <w:tblStyle w:val="TableGrid"/>
        <w:tblW w:w="5539" w:type="pct"/>
        <w:tblInd w:w="-856" w:type="dxa"/>
        <w:tblLayout w:type="fixed"/>
        <w:tblLook w:val="04A0" w:firstRow="1" w:lastRow="0" w:firstColumn="1" w:lastColumn="0" w:noHBand="0" w:noVBand="1"/>
      </w:tblPr>
      <w:tblGrid>
        <w:gridCol w:w="4680"/>
        <w:gridCol w:w="3684"/>
        <w:gridCol w:w="2268"/>
        <w:gridCol w:w="1418"/>
        <w:gridCol w:w="1273"/>
        <w:gridCol w:w="2129"/>
      </w:tblGrid>
      <w:tr w:rsidR="009C7E8C" w:rsidRPr="009C7E8C" w:rsidTr="004E09C0">
        <w:tc>
          <w:tcPr>
            <w:tcW w:w="5000" w:type="pct"/>
            <w:gridSpan w:val="6"/>
            <w:shd w:val="clear" w:color="auto" w:fill="BFBFBF" w:themeFill="background1" w:themeFillShade="BF"/>
          </w:tcPr>
          <w:p w:rsidR="009C7E8C" w:rsidRPr="009C7E8C" w:rsidRDefault="009C7E8C" w:rsidP="009C7E8C">
            <w:pPr>
              <w:jc w:val="center"/>
              <w:rPr>
                <w:b/>
                <w:sz w:val="24"/>
                <w:szCs w:val="24"/>
              </w:rPr>
            </w:pPr>
            <w:bookmarkStart w:id="0" w:name="_Hlk132877521"/>
          </w:p>
          <w:p w:rsidR="009C7E8C" w:rsidRPr="009C7E8C" w:rsidRDefault="009C7E8C" w:rsidP="009C7E8C">
            <w:pPr>
              <w:jc w:val="center"/>
              <w:rPr>
                <w:b/>
                <w:sz w:val="28"/>
                <w:szCs w:val="28"/>
              </w:rPr>
            </w:pPr>
            <w:r w:rsidRPr="009C7E8C">
              <w:rPr>
                <w:b/>
                <w:sz w:val="28"/>
                <w:szCs w:val="28"/>
              </w:rPr>
              <w:t>Swansea Public Service Board Wellbeing Plan: 2023-24 Action Plan</w:t>
            </w:r>
          </w:p>
          <w:p w:rsidR="009C7E8C" w:rsidRPr="009C7E8C" w:rsidRDefault="009C7E8C" w:rsidP="009C7E8C">
            <w:pPr>
              <w:rPr>
                <w:b/>
                <w:sz w:val="24"/>
                <w:szCs w:val="24"/>
              </w:rPr>
            </w:pPr>
          </w:p>
        </w:tc>
      </w:tr>
      <w:tr w:rsidR="009C7E8C" w:rsidRPr="009C7E8C" w:rsidTr="004E09C0">
        <w:tc>
          <w:tcPr>
            <w:tcW w:w="5000" w:type="pct"/>
            <w:gridSpan w:val="6"/>
            <w:shd w:val="clear" w:color="auto" w:fill="D9D9D9" w:themeFill="background1" w:themeFillShade="D9"/>
          </w:tcPr>
          <w:p w:rsidR="009C7E8C" w:rsidRPr="009C7E8C" w:rsidRDefault="009C7E8C" w:rsidP="009C7E8C">
            <w:pPr>
              <w:rPr>
                <w:b/>
                <w:sz w:val="24"/>
                <w:szCs w:val="24"/>
              </w:rPr>
            </w:pPr>
          </w:p>
          <w:p w:rsidR="009C7E8C" w:rsidRPr="009C7E8C" w:rsidRDefault="009C7E8C" w:rsidP="009C7E8C">
            <w:pPr>
              <w:rPr>
                <w:b/>
                <w:sz w:val="24"/>
                <w:szCs w:val="24"/>
              </w:rPr>
            </w:pPr>
            <w:r w:rsidRPr="009C7E8C">
              <w:rPr>
                <w:b/>
                <w:sz w:val="24"/>
                <w:szCs w:val="24"/>
              </w:rPr>
              <w:t>Wellbeing Plan Step</w:t>
            </w:r>
            <w:r>
              <w:rPr>
                <w:b/>
                <w:sz w:val="24"/>
                <w:szCs w:val="24"/>
              </w:rPr>
              <w:t xml:space="preserve"> 3</w:t>
            </w:r>
            <w:r w:rsidRPr="009C7E8C">
              <w:rPr>
                <w:b/>
                <w:sz w:val="24"/>
                <w:szCs w:val="24"/>
              </w:rPr>
              <w:t>:  Working towards Swansea’s net zero target and nature recovery</w:t>
            </w:r>
          </w:p>
          <w:p w:rsidR="009C7E8C" w:rsidRPr="009C7E8C" w:rsidRDefault="009C7E8C" w:rsidP="009C7E8C">
            <w:pPr>
              <w:rPr>
                <w:sz w:val="24"/>
                <w:szCs w:val="24"/>
              </w:rPr>
            </w:pPr>
          </w:p>
        </w:tc>
      </w:tr>
      <w:tr w:rsidR="009C7E8C" w:rsidRPr="009C7E8C" w:rsidTr="004E09C0">
        <w:trPr>
          <w:trHeight w:val="721"/>
        </w:trPr>
        <w:tc>
          <w:tcPr>
            <w:tcW w:w="2706" w:type="pct"/>
            <w:gridSpan w:val="2"/>
          </w:tcPr>
          <w:p w:rsidR="009C7E8C" w:rsidRPr="009C7E8C" w:rsidRDefault="009C7E8C" w:rsidP="009C7E8C">
            <w:pPr>
              <w:rPr>
                <w:b/>
                <w:bCs/>
                <w:sz w:val="24"/>
                <w:szCs w:val="24"/>
              </w:rPr>
            </w:pPr>
            <w:r w:rsidRPr="009C7E8C">
              <w:rPr>
                <w:b/>
                <w:bCs/>
                <w:sz w:val="24"/>
                <w:szCs w:val="24"/>
              </w:rPr>
              <w:t>Strategic Lead</w:t>
            </w:r>
            <w:r w:rsidR="00EE46F0">
              <w:rPr>
                <w:b/>
                <w:bCs/>
                <w:sz w:val="24"/>
                <w:szCs w:val="24"/>
              </w:rPr>
              <w:t xml:space="preserve"> (interim)</w:t>
            </w:r>
            <w:r w:rsidRPr="009C7E8C">
              <w:rPr>
                <w:b/>
                <w:bCs/>
                <w:sz w:val="24"/>
                <w:szCs w:val="24"/>
              </w:rPr>
              <w:t xml:space="preserve">: </w:t>
            </w:r>
          </w:p>
          <w:p w:rsidR="009C7E8C" w:rsidRPr="009C7E8C" w:rsidRDefault="009C7E8C" w:rsidP="009C7E8C">
            <w:pPr>
              <w:rPr>
                <w:b/>
                <w:bCs/>
                <w:sz w:val="24"/>
                <w:szCs w:val="24"/>
              </w:rPr>
            </w:pPr>
          </w:p>
          <w:p w:rsidR="009C7E8C" w:rsidRPr="009C7E8C" w:rsidRDefault="009C7E8C" w:rsidP="009C7E8C">
            <w:pPr>
              <w:rPr>
                <w:b/>
                <w:bCs/>
                <w:sz w:val="24"/>
                <w:szCs w:val="24"/>
              </w:rPr>
            </w:pPr>
            <w:r w:rsidRPr="009C7E8C">
              <w:rPr>
                <w:b/>
                <w:bCs/>
                <w:sz w:val="24"/>
                <w:szCs w:val="24"/>
              </w:rPr>
              <w:t>Name: Martyn Evans</w:t>
            </w:r>
          </w:p>
          <w:p w:rsidR="009C7E8C" w:rsidRPr="009C7E8C" w:rsidRDefault="009C7E8C" w:rsidP="009C7E8C">
            <w:pPr>
              <w:rPr>
                <w:b/>
                <w:bCs/>
                <w:sz w:val="24"/>
                <w:szCs w:val="24"/>
              </w:rPr>
            </w:pPr>
            <w:r w:rsidRPr="009C7E8C">
              <w:rPr>
                <w:b/>
                <w:bCs/>
                <w:sz w:val="24"/>
                <w:szCs w:val="24"/>
              </w:rPr>
              <w:t>Organisation: Natural Resources Wales</w:t>
            </w:r>
          </w:p>
          <w:p w:rsidR="009C7E8C" w:rsidRPr="009C7E8C" w:rsidRDefault="009C7E8C" w:rsidP="009C7E8C">
            <w:pPr>
              <w:rPr>
                <w:b/>
                <w:bCs/>
                <w:sz w:val="24"/>
                <w:szCs w:val="24"/>
              </w:rPr>
            </w:pPr>
            <w:r w:rsidRPr="009C7E8C">
              <w:rPr>
                <w:b/>
                <w:bCs/>
                <w:sz w:val="24"/>
                <w:szCs w:val="24"/>
              </w:rPr>
              <w:t xml:space="preserve">Email Address: </w:t>
            </w:r>
            <w:hyperlink r:id="rId8" w:history="1">
              <w:r w:rsidRPr="009C7E8C">
                <w:rPr>
                  <w:color w:val="0563C1" w:themeColor="hyperlink"/>
                  <w:sz w:val="24"/>
                  <w:szCs w:val="24"/>
                  <w:u w:val="single"/>
                </w:rPr>
                <w:t>martyn.p.evans@cyfoethnaturiolcymru.gov.uk</w:t>
              </w:r>
            </w:hyperlink>
          </w:p>
          <w:p w:rsidR="009C7E8C" w:rsidRPr="009C7E8C" w:rsidRDefault="009C7E8C" w:rsidP="009C7E8C">
            <w:pPr>
              <w:rPr>
                <w:b/>
                <w:bCs/>
                <w:sz w:val="24"/>
                <w:szCs w:val="24"/>
              </w:rPr>
            </w:pPr>
          </w:p>
        </w:tc>
        <w:tc>
          <w:tcPr>
            <w:tcW w:w="2294" w:type="pct"/>
            <w:gridSpan w:val="4"/>
          </w:tcPr>
          <w:p w:rsidR="009C7E8C" w:rsidRPr="009C7E8C" w:rsidRDefault="009C7E8C" w:rsidP="009C7E8C">
            <w:pPr>
              <w:rPr>
                <w:b/>
                <w:bCs/>
                <w:sz w:val="24"/>
                <w:szCs w:val="24"/>
              </w:rPr>
            </w:pPr>
            <w:r w:rsidRPr="009C7E8C">
              <w:rPr>
                <w:b/>
                <w:bCs/>
                <w:sz w:val="24"/>
                <w:szCs w:val="24"/>
              </w:rPr>
              <w:t>Operational Lead:</w:t>
            </w:r>
            <w:r w:rsidR="0089325F">
              <w:rPr>
                <w:b/>
                <w:bCs/>
                <w:sz w:val="24"/>
                <w:szCs w:val="24"/>
              </w:rPr>
              <w:t xml:space="preserve">   TBC</w:t>
            </w:r>
          </w:p>
          <w:p w:rsidR="009C7E8C" w:rsidRPr="009C7E8C" w:rsidRDefault="009C7E8C" w:rsidP="009C7E8C">
            <w:pPr>
              <w:rPr>
                <w:b/>
                <w:bCs/>
                <w:sz w:val="24"/>
                <w:szCs w:val="24"/>
              </w:rPr>
            </w:pPr>
          </w:p>
          <w:p w:rsidR="009C7E8C" w:rsidRPr="009C7E8C" w:rsidRDefault="009C7E8C" w:rsidP="009C7E8C">
            <w:pPr>
              <w:rPr>
                <w:b/>
                <w:bCs/>
                <w:sz w:val="24"/>
                <w:szCs w:val="24"/>
              </w:rPr>
            </w:pPr>
            <w:r w:rsidRPr="009C7E8C">
              <w:rPr>
                <w:b/>
                <w:bCs/>
                <w:sz w:val="24"/>
                <w:szCs w:val="24"/>
              </w:rPr>
              <w:t xml:space="preserve">Name: </w:t>
            </w:r>
          </w:p>
          <w:p w:rsidR="009C7E8C" w:rsidRPr="009C7E8C" w:rsidRDefault="009C7E8C" w:rsidP="009C7E8C">
            <w:pPr>
              <w:rPr>
                <w:b/>
                <w:bCs/>
                <w:sz w:val="24"/>
                <w:szCs w:val="24"/>
              </w:rPr>
            </w:pPr>
            <w:r w:rsidRPr="009C7E8C">
              <w:rPr>
                <w:b/>
                <w:bCs/>
                <w:sz w:val="24"/>
                <w:szCs w:val="24"/>
              </w:rPr>
              <w:t xml:space="preserve">Organisation: </w:t>
            </w:r>
          </w:p>
          <w:p w:rsidR="009C7E8C" w:rsidRPr="009C7E8C" w:rsidRDefault="009C7E8C" w:rsidP="00112C81">
            <w:pPr>
              <w:rPr>
                <w:b/>
                <w:bCs/>
                <w:sz w:val="24"/>
                <w:szCs w:val="24"/>
              </w:rPr>
            </w:pPr>
            <w:r w:rsidRPr="009C7E8C">
              <w:rPr>
                <w:b/>
                <w:bCs/>
                <w:sz w:val="24"/>
                <w:szCs w:val="24"/>
              </w:rPr>
              <w:t>Email Address:</w:t>
            </w:r>
            <w:r w:rsidR="009B7C71" w:rsidRPr="009C7E8C" w:rsidDel="009B7C71">
              <w:rPr>
                <w:b/>
                <w:bCs/>
                <w:sz w:val="24"/>
                <w:szCs w:val="24"/>
              </w:rPr>
              <w:t xml:space="preserve"> </w:t>
            </w:r>
            <w:hyperlink r:id="rId9" w:history="1"/>
          </w:p>
        </w:tc>
      </w:tr>
      <w:bookmarkEnd w:id="0"/>
      <w:tr w:rsidR="009C7E8C" w:rsidRPr="009C7E8C" w:rsidTr="004E09C0">
        <w:tc>
          <w:tcPr>
            <w:tcW w:w="1514" w:type="pct"/>
            <w:shd w:val="clear" w:color="auto" w:fill="D9D9D9" w:themeFill="background1" w:themeFillShade="D9"/>
          </w:tcPr>
          <w:p w:rsidR="009C7E8C" w:rsidRPr="009C7E8C" w:rsidRDefault="009C7E8C" w:rsidP="009C7E8C">
            <w:pPr>
              <w:jc w:val="center"/>
              <w:rPr>
                <w:b/>
                <w:sz w:val="24"/>
                <w:szCs w:val="24"/>
              </w:rPr>
            </w:pPr>
          </w:p>
          <w:p w:rsidR="009C7E8C" w:rsidRPr="009C7E8C" w:rsidRDefault="009C7E8C" w:rsidP="009C7E8C">
            <w:pPr>
              <w:jc w:val="center"/>
              <w:rPr>
                <w:b/>
                <w:sz w:val="24"/>
                <w:szCs w:val="24"/>
              </w:rPr>
            </w:pPr>
            <w:r w:rsidRPr="009C7E8C">
              <w:rPr>
                <w:b/>
                <w:sz w:val="24"/>
                <w:szCs w:val="24"/>
              </w:rPr>
              <w:t>2023-24 Action</w:t>
            </w:r>
          </w:p>
        </w:tc>
        <w:tc>
          <w:tcPr>
            <w:tcW w:w="1192" w:type="pct"/>
            <w:shd w:val="clear" w:color="auto" w:fill="D9D9D9" w:themeFill="background1" w:themeFillShade="D9"/>
          </w:tcPr>
          <w:p w:rsidR="009C7E8C" w:rsidRPr="009C7E8C" w:rsidRDefault="009C7E8C" w:rsidP="009C7E8C">
            <w:pPr>
              <w:jc w:val="center"/>
              <w:rPr>
                <w:b/>
                <w:sz w:val="24"/>
                <w:szCs w:val="24"/>
              </w:rPr>
            </w:pPr>
          </w:p>
          <w:p w:rsidR="009C7E8C" w:rsidRPr="009C7E8C" w:rsidRDefault="009C7E8C" w:rsidP="009C7E8C">
            <w:pPr>
              <w:jc w:val="center"/>
              <w:rPr>
                <w:b/>
                <w:sz w:val="24"/>
                <w:szCs w:val="24"/>
              </w:rPr>
            </w:pPr>
            <w:r w:rsidRPr="009C7E8C">
              <w:rPr>
                <w:b/>
                <w:sz w:val="24"/>
                <w:szCs w:val="24"/>
              </w:rPr>
              <w:t>Desired outcome</w:t>
            </w:r>
          </w:p>
        </w:tc>
        <w:tc>
          <w:tcPr>
            <w:tcW w:w="734" w:type="pct"/>
            <w:shd w:val="clear" w:color="auto" w:fill="D9D9D9" w:themeFill="background1" w:themeFillShade="D9"/>
          </w:tcPr>
          <w:p w:rsidR="009C7E8C" w:rsidRPr="009C7E8C" w:rsidRDefault="009C7E8C" w:rsidP="009C7E8C">
            <w:pPr>
              <w:jc w:val="center"/>
              <w:rPr>
                <w:b/>
                <w:sz w:val="24"/>
                <w:szCs w:val="24"/>
              </w:rPr>
            </w:pPr>
          </w:p>
          <w:p w:rsidR="009C7E8C" w:rsidRPr="009C7E8C" w:rsidRDefault="009C7E8C" w:rsidP="009C7E8C">
            <w:pPr>
              <w:jc w:val="center"/>
              <w:rPr>
                <w:b/>
                <w:sz w:val="24"/>
                <w:szCs w:val="24"/>
              </w:rPr>
            </w:pPr>
            <w:r w:rsidRPr="009C7E8C">
              <w:rPr>
                <w:b/>
                <w:sz w:val="24"/>
                <w:szCs w:val="24"/>
              </w:rPr>
              <w:t>Milestone</w:t>
            </w:r>
          </w:p>
        </w:tc>
        <w:tc>
          <w:tcPr>
            <w:tcW w:w="459" w:type="pct"/>
            <w:shd w:val="clear" w:color="auto" w:fill="D9D9D9" w:themeFill="background1" w:themeFillShade="D9"/>
          </w:tcPr>
          <w:p w:rsidR="009C7E8C" w:rsidRPr="009C7E8C" w:rsidRDefault="009C7E8C" w:rsidP="009C7E8C">
            <w:pPr>
              <w:jc w:val="center"/>
              <w:rPr>
                <w:b/>
                <w:sz w:val="24"/>
                <w:szCs w:val="24"/>
              </w:rPr>
            </w:pPr>
            <w:r w:rsidRPr="009C7E8C">
              <w:rPr>
                <w:b/>
                <w:sz w:val="24"/>
                <w:szCs w:val="24"/>
              </w:rPr>
              <w:t xml:space="preserve">Milestone </w:t>
            </w:r>
          </w:p>
          <w:p w:rsidR="009C7E8C" w:rsidRPr="009C7E8C" w:rsidRDefault="009C7E8C" w:rsidP="009C7E8C">
            <w:pPr>
              <w:jc w:val="center"/>
              <w:rPr>
                <w:b/>
                <w:sz w:val="24"/>
                <w:szCs w:val="24"/>
              </w:rPr>
            </w:pPr>
            <w:r w:rsidRPr="009C7E8C">
              <w:rPr>
                <w:b/>
                <w:sz w:val="24"/>
                <w:szCs w:val="24"/>
              </w:rPr>
              <w:t>Deadline</w:t>
            </w:r>
          </w:p>
        </w:tc>
        <w:tc>
          <w:tcPr>
            <w:tcW w:w="412" w:type="pct"/>
            <w:shd w:val="clear" w:color="auto" w:fill="D9D9D9" w:themeFill="background1" w:themeFillShade="D9"/>
          </w:tcPr>
          <w:p w:rsidR="009C7E8C" w:rsidRPr="009C7E8C" w:rsidRDefault="009C7E8C" w:rsidP="009C7E8C">
            <w:pPr>
              <w:jc w:val="center"/>
              <w:rPr>
                <w:b/>
                <w:sz w:val="24"/>
                <w:szCs w:val="24"/>
              </w:rPr>
            </w:pPr>
            <w:r w:rsidRPr="009C7E8C">
              <w:rPr>
                <w:b/>
                <w:sz w:val="24"/>
                <w:szCs w:val="24"/>
              </w:rPr>
              <w:t>Milestone Owner</w:t>
            </w:r>
          </w:p>
        </w:tc>
        <w:tc>
          <w:tcPr>
            <w:tcW w:w="689" w:type="pct"/>
            <w:shd w:val="clear" w:color="auto" w:fill="D9D9D9" w:themeFill="background1" w:themeFillShade="D9"/>
          </w:tcPr>
          <w:p w:rsidR="009C7E8C" w:rsidRPr="009C7E8C" w:rsidRDefault="009C7E8C" w:rsidP="009C7E8C">
            <w:pPr>
              <w:jc w:val="center"/>
              <w:rPr>
                <w:b/>
                <w:sz w:val="24"/>
                <w:szCs w:val="24"/>
              </w:rPr>
            </w:pPr>
            <w:r w:rsidRPr="009C7E8C">
              <w:rPr>
                <w:b/>
                <w:sz w:val="24"/>
                <w:szCs w:val="24"/>
              </w:rPr>
              <w:t>Success Measure</w:t>
            </w:r>
          </w:p>
        </w:tc>
      </w:tr>
      <w:tr w:rsidR="009C7E8C" w:rsidRPr="009C7E8C" w:rsidTr="004E09C0">
        <w:trPr>
          <w:trHeight w:val="1475"/>
        </w:trPr>
        <w:tc>
          <w:tcPr>
            <w:tcW w:w="1514" w:type="pct"/>
            <w:vMerge w:val="restart"/>
          </w:tcPr>
          <w:p w:rsidR="009C7E8C" w:rsidRPr="009C7E8C" w:rsidRDefault="009C7E8C" w:rsidP="009C7E8C">
            <w:pPr>
              <w:rPr>
                <w:bCs/>
              </w:rPr>
            </w:pPr>
            <w:r w:rsidRPr="009C7E8C">
              <w:rPr>
                <w:bCs/>
              </w:rPr>
              <w:t xml:space="preserve">Map the arrangements in place in climate signatories’ organisations to tackle climate change and nature recovery in the city and county of Swansea to build capacity and capability, through </w:t>
            </w:r>
          </w:p>
          <w:p w:rsidR="009C7E8C" w:rsidRPr="009C7E8C" w:rsidRDefault="009C7E8C" w:rsidP="009C7E8C">
            <w:pPr>
              <w:rPr>
                <w:bCs/>
              </w:rPr>
            </w:pPr>
          </w:p>
          <w:p w:rsidR="009C7E8C" w:rsidRPr="009C7E8C" w:rsidRDefault="009C7E8C" w:rsidP="009C7E8C">
            <w:pPr>
              <w:rPr>
                <w:bCs/>
              </w:rPr>
            </w:pPr>
            <w:r w:rsidRPr="009C7E8C">
              <w:rPr>
                <w:bCs/>
              </w:rPr>
              <w:t>a) sharing of good practice and innovation</w:t>
            </w:r>
          </w:p>
          <w:p w:rsidR="009C7E8C" w:rsidRPr="009C7E8C" w:rsidRDefault="009C7E8C" w:rsidP="009C7E8C">
            <w:pPr>
              <w:rPr>
                <w:bCs/>
              </w:rPr>
            </w:pPr>
            <w:r w:rsidRPr="009C7E8C">
              <w:rPr>
                <w:bCs/>
              </w:rPr>
              <w:t>b) identification of collaborative adaptation and mitigation actions</w:t>
            </w:r>
          </w:p>
          <w:p w:rsidR="009C7E8C" w:rsidRPr="009C7E8C" w:rsidRDefault="009C7E8C" w:rsidP="009C7E8C">
            <w:pPr>
              <w:rPr>
                <w:bCs/>
              </w:rPr>
            </w:pPr>
          </w:p>
        </w:tc>
        <w:tc>
          <w:tcPr>
            <w:tcW w:w="1192" w:type="pct"/>
            <w:vMerge w:val="restart"/>
          </w:tcPr>
          <w:p w:rsidR="009C7E8C" w:rsidRPr="009C7E8C" w:rsidRDefault="009C7E8C" w:rsidP="009C7E8C">
            <w:pPr>
              <w:rPr>
                <w:bCs/>
              </w:rPr>
            </w:pPr>
            <w:r w:rsidRPr="009C7E8C">
              <w:rPr>
                <w:bCs/>
              </w:rPr>
              <w:t>Improved understanding of who is doing what across the city and county of Swansea to ensure a more cohesive and coordinated approach to ensuring a just and equitable transition to net zero by 2050 by taking action to adapt to and mitigate the impacts of climate change and enable nature recovery, with resources understood and better utilised.</w:t>
            </w:r>
          </w:p>
          <w:p w:rsidR="009C7E8C" w:rsidRPr="009C7E8C" w:rsidRDefault="009C7E8C" w:rsidP="009C7E8C">
            <w:pPr>
              <w:rPr>
                <w:b/>
              </w:rPr>
            </w:pPr>
          </w:p>
        </w:tc>
        <w:tc>
          <w:tcPr>
            <w:tcW w:w="734" w:type="pct"/>
          </w:tcPr>
          <w:p w:rsidR="009C7E8C" w:rsidRPr="009C7E8C" w:rsidRDefault="009C7E8C" w:rsidP="009C7E8C">
            <w:pPr>
              <w:rPr>
                <w:rFonts w:eastAsia="Times New Roman" w:cstheme="minorHAnsi"/>
              </w:rPr>
            </w:pPr>
            <w:r w:rsidRPr="009C7E8C">
              <w:rPr>
                <w:rFonts w:eastAsia="Times New Roman" w:cstheme="minorHAnsi"/>
              </w:rPr>
              <w:t>Establish Climate Signatories Group as delivery group for PSB action under Step 3</w:t>
            </w:r>
          </w:p>
          <w:p w:rsidR="009C7E8C" w:rsidRPr="009C7E8C" w:rsidRDefault="009C7E8C" w:rsidP="009C7E8C">
            <w:pPr>
              <w:rPr>
                <w:b/>
              </w:rPr>
            </w:pPr>
          </w:p>
        </w:tc>
        <w:tc>
          <w:tcPr>
            <w:tcW w:w="459" w:type="pct"/>
          </w:tcPr>
          <w:p w:rsidR="009C7E8C" w:rsidRPr="009C7E8C" w:rsidRDefault="00782973" w:rsidP="009C7E8C">
            <w:pPr>
              <w:rPr>
                <w:bCs/>
              </w:rPr>
            </w:pPr>
            <w:r>
              <w:rPr>
                <w:bCs/>
                <w:color w:val="FF0000"/>
              </w:rPr>
              <w:t>30</w:t>
            </w:r>
            <w:r w:rsidRPr="00782973">
              <w:rPr>
                <w:bCs/>
                <w:color w:val="FF0000"/>
                <w:vertAlign w:val="superscript"/>
              </w:rPr>
              <w:t>th</w:t>
            </w:r>
            <w:r>
              <w:rPr>
                <w:bCs/>
                <w:color w:val="FF0000"/>
              </w:rPr>
              <w:t xml:space="preserve"> June 2023</w:t>
            </w:r>
          </w:p>
        </w:tc>
        <w:tc>
          <w:tcPr>
            <w:tcW w:w="412" w:type="pct"/>
          </w:tcPr>
          <w:p w:rsidR="009C7E8C" w:rsidRPr="009C7E8C" w:rsidRDefault="009C7E8C" w:rsidP="009C7E8C">
            <w:pPr>
              <w:rPr>
                <w:bCs/>
              </w:rPr>
            </w:pPr>
            <w:r w:rsidRPr="009C7E8C">
              <w:rPr>
                <w:bCs/>
              </w:rPr>
              <w:t>Jane Richmond, Climate Signatories Group Chair</w:t>
            </w:r>
          </w:p>
        </w:tc>
        <w:tc>
          <w:tcPr>
            <w:tcW w:w="689" w:type="pct"/>
          </w:tcPr>
          <w:p w:rsidR="009C7E8C" w:rsidRPr="009C7E8C" w:rsidRDefault="009C7E8C" w:rsidP="009C7E8C">
            <w:pPr>
              <w:rPr>
                <w:bCs/>
              </w:rPr>
            </w:pPr>
            <w:r w:rsidRPr="009C7E8C">
              <w:rPr>
                <w:bCs/>
              </w:rPr>
              <w:t>Climate Signatories Group agree to be PSB Delivery Group and ToR reflect this</w:t>
            </w:r>
          </w:p>
        </w:tc>
      </w:tr>
      <w:tr w:rsidR="009C7E8C" w:rsidRPr="009C7E8C" w:rsidTr="004E09C0">
        <w:trPr>
          <w:trHeight w:val="1128"/>
        </w:trPr>
        <w:tc>
          <w:tcPr>
            <w:tcW w:w="1514" w:type="pct"/>
            <w:vMerge/>
          </w:tcPr>
          <w:p w:rsidR="009C7E8C" w:rsidRPr="009C7E8C" w:rsidRDefault="009C7E8C" w:rsidP="009C7E8C">
            <w:pPr>
              <w:ind w:left="533"/>
              <w:rPr>
                <w:rFonts w:eastAsia="Times New Roman" w:cstheme="minorHAnsi"/>
                <w:sz w:val="24"/>
                <w:szCs w:val="24"/>
              </w:rPr>
            </w:pPr>
          </w:p>
        </w:tc>
        <w:tc>
          <w:tcPr>
            <w:tcW w:w="1192" w:type="pct"/>
            <w:vMerge/>
          </w:tcPr>
          <w:p w:rsidR="009C7E8C" w:rsidRPr="009C7E8C" w:rsidRDefault="009C7E8C" w:rsidP="009C7E8C">
            <w:pPr>
              <w:rPr>
                <w:b/>
                <w:sz w:val="24"/>
                <w:szCs w:val="24"/>
              </w:rPr>
            </w:pPr>
          </w:p>
        </w:tc>
        <w:tc>
          <w:tcPr>
            <w:tcW w:w="734" w:type="pct"/>
          </w:tcPr>
          <w:p w:rsidR="009C7E8C" w:rsidRPr="009C7E8C" w:rsidRDefault="009C7E8C" w:rsidP="009C7E8C">
            <w:pPr>
              <w:rPr>
                <w:bCs/>
              </w:rPr>
            </w:pPr>
            <w:r w:rsidRPr="009C7E8C">
              <w:rPr>
                <w:bCs/>
              </w:rPr>
              <w:t>Define the exercise scope and gather relevant documents gathered</w:t>
            </w:r>
          </w:p>
        </w:tc>
        <w:tc>
          <w:tcPr>
            <w:tcW w:w="459" w:type="pct"/>
          </w:tcPr>
          <w:p w:rsidR="009C7E8C" w:rsidRPr="009C7E8C" w:rsidRDefault="009C7E8C" w:rsidP="009C7E8C">
            <w:pPr>
              <w:rPr>
                <w:bCs/>
                <w:sz w:val="24"/>
                <w:szCs w:val="24"/>
              </w:rPr>
            </w:pPr>
            <w:r w:rsidRPr="009C7E8C">
              <w:rPr>
                <w:bCs/>
              </w:rPr>
              <w:t>30 June 2023</w:t>
            </w:r>
          </w:p>
        </w:tc>
        <w:tc>
          <w:tcPr>
            <w:tcW w:w="412" w:type="pct"/>
          </w:tcPr>
          <w:p w:rsidR="009C7E8C" w:rsidRPr="009C7E8C" w:rsidRDefault="009C7E8C" w:rsidP="009C7E8C">
            <w:pPr>
              <w:rPr>
                <w:bCs/>
                <w:sz w:val="24"/>
                <w:szCs w:val="24"/>
              </w:rPr>
            </w:pPr>
            <w:r w:rsidRPr="009C7E8C">
              <w:rPr>
                <w:bCs/>
                <w:sz w:val="24"/>
                <w:szCs w:val="24"/>
              </w:rPr>
              <w:t>TBC</w:t>
            </w:r>
          </w:p>
        </w:tc>
        <w:tc>
          <w:tcPr>
            <w:tcW w:w="689" w:type="pct"/>
          </w:tcPr>
          <w:p w:rsidR="009C7E8C" w:rsidRPr="009C7E8C" w:rsidRDefault="009C7E8C" w:rsidP="009C7E8C">
            <w:pPr>
              <w:rPr>
                <w:rFonts w:ascii="Calibri" w:hAnsi="Calibri" w:cs="Calibri"/>
                <w:bCs/>
              </w:rPr>
            </w:pPr>
            <w:r w:rsidRPr="009C7E8C">
              <w:rPr>
                <w:rFonts w:ascii="Calibri" w:hAnsi="Calibri" w:cs="Calibri"/>
                <w:bCs/>
              </w:rPr>
              <w:t>Scope agreed by PSB</w:t>
            </w:r>
          </w:p>
        </w:tc>
      </w:tr>
      <w:tr w:rsidR="009C7E8C" w:rsidRPr="009C7E8C" w:rsidTr="004E09C0">
        <w:tc>
          <w:tcPr>
            <w:tcW w:w="1514" w:type="pct"/>
            <w:vMerge/>
          </w:tcPr>
          <w:p w:rsidR="009C7E8C" w:rsidRPr="009C7E8C" w:rsidRDefault="009C7E8C" w:rsidP="009C7E8C">
            <w:pPr>
              <w:ind w:left="533"/>
              <w:rPr>
                <w:rFonts w:eastAsia="Times New Roman" w:cstheme="minorHAnsi"/>
                <w:sz w:val="24"/>
                <w:szCs w:val="24"/>
              </w:rPr>
            </w:pPr>
          </w:p>
        </w:tc>
        <w:tc>
          <w:tcPr>
            <w:tcW w:w="1192" w:type="pct"/>
            <w:vMerge/>
          </w:tcPr>
          <w:p w:rsidR="009C7E8C" w:rsidRPr="009C7E8C" w:rsidRDefault="009C7E8C" w:rsidP="009C7E8C">
            <w:pPr>
              <w:rPr>
                <w:b/>
                <w:sz w:val="24"/>
                <w:szCs w:val="24"/>
              </w:rPr>
            </w:pPr>
          </w:p>
        </w:tc>
        <w:tc>
          <w:tcPr>
            <w:tcW w:w="734" w:type="pct"/>
          </w:tcPr>
          <w:p w:rsidR="009C7E8C" w:rsidRPr="009C7E8C" w:rsidRDefault="009C7E8C" w:rsidP="009C7E8C">
            <w:pPr>
              <w:rPr>
                <w:b/>
                <w:sz w:val="24"/>
                <w:szCs w:val="24"/>
              </w:rPr>
            </w:pPr>
            <w:r w:rsidRPr="009C7E8C">
              <w:rPr>
                <w:bCs/>
              </w:rPr>
              <w:t xml:space="preserve">Group present map and analyses to PSB, including examples of good practice and collaborative opportunities </w:t>
            </w:r>
          </w:p>
        </w:tc>
        <w:tc>
          <w:tcPr>
            <w:tcW w:w="459" w:type="pct"/>
          </w:tcPr>
          <w:p w:rsidR="009C7E8C" w:rsidRPr="009C7E8C" w:rsidRDefault="009C7E8C" w:rsidP="009C7E8C">
            <w:pPr>
              <w:rPr>
                <w:bCs/>
                <w:sz w:val="24"/>
                <w:szCs w:val="24"/>
              </w:rPr>
            </w:pPr>
            <w:r w:rsidRPr="009C7E8C">
              <w:rPr>
                <w:bCs/>
              </w:rPr>
              <w:t>31 December 2023</w:t>
            </w:r>
          </w:p>
        </w:tc>
        <w:tc>
          <w:tcPr>
            <w:tcW w:w="412" w:type="pct"/>
          </w:tcPr>
          <w:p w:rsidR="009C7E8C" w:rsidRPr="009C7E8C" w:rsidRDefault="009C7E8C" w:rsidP="009C7E8C">
            <w:pPr>
              <w:rPr>
                <w:bCs/>
                <w:sz w:val="24"/>
                <w:szCs w:val="24"/>
              </w:rPr>
            </w:pPr>
            <w:r w:rsidRPr="009C7E8C">
              <w:rPr>
                <w:bCs/>
                <w:sz w:val="24"/>
                <w:szCs w:val="24"/>
              </w:rPr>
              <w:t>TBC</w:t>
            </w:r>
          </w:p>
        </w:tc>
        <w:tc>
          <w:tcPr>
            <w:tcW w:w="689" w:type="pct"/>
          </w:tcPr>
          <w:p w:rsidR="009C7E8C" w:rsidRPr="009C7E8C" w:rsidRDefault="009C7E8C" w:rsidP="009C7E8C">
            <w:pPr>
              <w:rPr>
                <w:rFonts w:ascii="Calibri" w:hAnsi="Calibri" w:cs="Calibri"/>
                <w:bCs/>
              </w:rPr>
            </w:pPr>
            <w:r w:rsidRPr="009C7E8C">
              <w:rPr>
                <w:rFonts w:ascii="Calibri" w:hAnsi="Calibri" w:cs="Calibri"/>
                <w:bCs/>
              </w:rPr>
              <w:t>PSB approves the map and agrees key areas of future action on good practice sharing / innovation and collaboration</w:t>
            </w:r>
          </w:p>
        </w:tc>
      </w:tr>
      <w:tr w:rsidR="009C7E8C" w:rsidRPr="009C7E8C" w:rsidTr="004E09C0">
        <w:tc>
          <w:tcPr>
            <w:tcW w:w="1514" w:type="pct"/>
            <w:vMerge/>
          </w:tcPr>
          <w:p w:rsidR="009C7E8C" w:rsidRPr="009C7E8C" w:rsidRDefault="009C7E8C" w:rsidP="009C7E8C">
            <w:pPr>
              <w:ind w:left="533"/>
              <w:rPr>
                <w:rFonts w:eastAsia="Times New Roman" w:cstheme="minorHAnsi"/>
                <w:sz w:val="24"/>
                <w:szCs w:val="24"/>
              </w:rPr>
            </w:pPr>
          </w:p>
        </w:tc>
        <w:tc>
          <w:tcPr>
            <w:tcW w:w="1192" w:type="pct"/>
            <w:vMerge/>
          </w:tcPr>
          <w:p w:rsidR="009C7E8C" w:rsidRPr="009C7E8C" w:rsidRDefault="009C7E8C" w:rsidP="009C7E8C">
            <w:pPr>
              <w:rPr>
                <w:b/>
                <w:sz w:val="24"/>
                <w:szCs w:val="24"/>
              </w:rPr>
            </w:pPr>
          </w:p>
        </w:tc>
        <w:tc>
          <w:tcPr>
            <w:tcW w:w="734" w:type="pct"/>
          </w:tcPr>
          <w:p w:rsidR="009C7E8C" w:rsidRPr="009C7E8C" w:rsidRDefault="009C7E8C" w:rsidP="009C7E8C">
            <w:pPr>
              <w:rPr>
                <w:bCs/>
              </w:rPr>
            </w:pPr>
            <w:r w:rsidRPr="009C7E8C">
              <w:rPr>
                <w:bCs/>
              </w:rPr>
              <w:t>Produce an action plan to take forward in 2024-25</w:t>
            </w:r>
          </w:p>
        </w:tc>
        <w:tc>
          <w:tcPr>
            <w:tcW w:w="459" w:type="pct"/>
          </w:tcPr>
          <w:p w:rsidR="009C7E8C" w:rsidRPr="009C7E8C" w:rsidRDefault="009C7E8C" w:rsidP="009C7E8C">
            <w:pPr>
              <w:rPr>
                <w:bCs/>
              </w:rPr>
            </w:pPr>
            <w:r w:rsidRPr="009C7E8C">
              <w:rPr>
                <w:bCs/>
              </w:rPr>
              <w:t>31 March 2024</w:t>
            </w:r>
          </w:p>
        </w:tc>
        <w:tc>
          <w:tcPr>
            <w:tcW w:w="412" w:type="pct"/>
          </w:tcPr>
          <w:p w:rsidR="009C7E8C" w:rsidRPr="009C7E8C" w:rsidRDefault="009C7E8C" w:rsidP="009C7E8C">
            <w:pPr>
              <w:rPr>
                <w:bCs/>
                <w:sz w:val="24"/>
                <w:szCs w:val="24"/>
              </w:rPr>
            </w:pPr>
            <w:r w:rsidRPr="009C7E8C">
              <w:rPr>
                <w:bCs/>
                <w:sz w:val="24"/>
                <w:szCs w:val="24"/>
              </w:rPr>
              <w:t>TBC</w:t>
            </w:r>
          </w:p>
        </w:tc>
        <w:tc>
          <w:tcPr>
            <w:tcW w:w="689" w:type="pct"/>
          </w:tcPr>
          <w:p w:rsidR="009C7E8C" w:rsidRPr="009C7E8C" w:rsidRDefault="009C7E8C" w:rsidP="009C7E8C">
            <w:pPr>
              <w:rPr>
                <w:rFonts w:ascii="Calibri" w:hAnsi="Calibri" w:cs="Calibri"/>
                <w:bCs/>
                <w:sz w:val="24"/>
                <w:szCs w:val="24"/>
              </w:rPr>
            </w:pPr>
            <w:r w:rsidRPr="009C7E8C">
              <w:rPr>
                <w:rFonts w:ascii="Calibri" w:hAnsi="Calibri" w:cs="Calibri"/>
                <w:bCs/>
                <w:sz w:val="24"/>
                <w:szCs w:val="24"/>
              </w:rPr>
              <w:t xml:space="preserve">PSB agrees 2024-25 action plan </w:t>
            </w:r>
          </w:p>
        </w:tc>
      </w:tr>
      <w:tr w:rsidR="009C7E8C" w:rsidRPr="009C7E8C" w:rsidTr="004E09C0">
        <w:tc>
          <w:tcPr>
            <w:tcW w:w="5000" w:type="pct"/>
            <w:gridSpan w:val="6"/>
          </w:tcPr>
          <w:p w:rsidR="009C7E8C" w:rsidRPr="009C7E8C" w:rsidRDefault="009C7E8C" w:rsidP="009C7E8C">
            <w:pPr>
              <w:rPr>
                <w:rFonts w:ascii="Calibri" w:hAnsi="Calibri" w:cs="Calibri"/>
                <w:bCs/>
                <w:sz w:val="24"/>
                <w:szCs w:val="24"/>
              </w:rPr>
            </w:pPr>
            <w:r w:rsidRPr="009C7E8C">
              <w:rPr>
                <w:rFonts w:ascii="Calibri" w:hAnsi="Calibri" w:cs="Calibri"/>
                <w:b/>
                <w:sz w:val="24"/>
                <w:szCs w:val="24"/>
              </w:rPr>
              <w:t>Key Performance Indicator for Action 1:</w:t>
            </w:r>
            <w:r w:rsidRPr="009C7E8C">
              <w:rPr>
                <w:rFonts w:ascii="Calibri" w:hAnsi="Calibri" w:cs="Calibri"/>
                <w:bCs/>
                <w:sz w:val="24"/>
                <w:szCs w:val="24"/>
              </w:rPr>
              <w:t xml:space="preserve"> By the end of March 2024 there is an action plan for 2024-25 which sets out how the PSB will share good practice, identify, and share innovation and work collaboratively to add value to work of individual organisations</w:t>
            </w:r>
          </w:p>
        </w:tc>
      </w:tr>
      <w:tr w:rsidR="009C7E8C" w:rsidRPr="009C7E8C" w:rsidTr="004E09C0">
        <w:tc>
          <w:tcPr>
            <w:tcW w:w="1514" w:type="pct"/>
            <w:shd w:val="clear" w:color="auto" w:fill="BFBFBF" w:themeFill="background1" w:themeFillShade="BF"/>
          </w:tcPr>
          <w:p w:rsidR="009C7E8C" w:rsidRPr="009C7E8C" w:rsidRDefault="009C7E8C" w:rsidP="009C7E8C">
            <w:pPr>
              <w:jc w:val="center"/>
              <w:rPr>
                <w:b/>
                <w:sz w:val="24"/>
                <w:szCs w:val="24"/>
              </w:rPr>
            </w:pPr>
            <w:r w:rsidRPr="009C7E8C">
              <w:br w:type="page"/>
            </w:r>
          </w:p>
          <w:p w:rsidR="009C7E8C" w:rsidRPr="009C7E8C" w:rsidRDefault="009C7E8C" w:rsidP="009C7E8C">
            <w:pPr>
              <w:ind w:left="533"/>
              <w:rPr>
                <w:rFonts w:eastAsia="Times New Roman" w:cstheme="minorHAnsi"/>
                <w:sz w:val="24"/>
                <w:szCs w:val="24"/>
              </w:rPr>
            </w:pPr>
            <w:r w:rsidRPr="009C7E8C">
              <w:rPr>
                <w:rFonts w:ascii="Calibri" w:hAnsi="Calibri" w:cs="Calibri"/>
                <w:b/>
                <w:sz w:val="24"/>
                <w:szCs w:val="24"/>
              </w:rPr>
              <w:t>2023-24 Action</w:t>
            </w:r>
          </w:p>
        </w:tc>
        <w:tc>
          <w:tcPr>
            <w:tcW w:w="1192" w:type="pct"/>
            <w:shd w:val="clear" w:color="auto" w:fill="BFBFBF" w:themeFill="background1" w:themeFillShade="BF"/>
          </w:tcPr>
          <w:p w:rsidR="009C7E8C" w:rsidRPr="009C7E8C" w:rsidRDefault="009C7E8C" w:rsidP="009C7E8C">
            <w:pPr>
              <w:jc w:val="center"/>
              <w:rPr>
                <w:b/>
                <w:sz w:val="24"/>
                <w:szCs w:val="24"/>
              </w:rPr>
            </w:pPr>
          </w:p>
          <w:p w:rsidR="009C7E8C" w:rsidRPr="009C7E8C" w:rsidRDefault="009C7E8C" w:rsidP="009C7E8C">
            <w:pPr>
              <w:rPr>
                <w:b/>
                <w:sz w:val="24"/>
                <w:szCs w:val="24"/>
              </w:rPr>
            </w:pPr>
            <w:r w:rsidRPr="009C7E8C">
              <w:rPr>
                <w:b/>
                <w:sz w:val="24"/>
                <w:szCs w:val="24"/>
              </w:rPr>
              <w:t>Desired outcome</w:t>
            </w:r>
          </w:p>
        </w:tc>
        <w:tc>
          <w:tcPr>
            <w:tcW w:w="734" w:type="pct"/>
            <w:shd w:val="clear" w:color="auto" w:fill="BFBFBF" w:themeFill="background1" w:themeFillShade="BF"/>
          </w:tcPr>
          <w:p w:rsidR="009C7E8C" w:rsidRPr="009C7E8C" w:rsidRDefault="009C7E8C" w:rsidP="009C7E8C">
            <w:pPr>
              <w:jc w:val="center"/>
              <w:rPr>
                <w:b/>
                <w:sz w:val="24"/>
                <w:szCs w:val="24"/>
              </w:rPr>
            </w:pPr>
          </w:p>
          <w:p w:rsidR="009C7E8C" w:rsidRPr="009C7E8C" w:rsidRDefault="009C7E8C" w:rsidP="009C7E8C">
            <w:pPr>
              <w:rPr>
                <w:bCs/>
              </w:rPr>
            </w:pPr>
            <w:r w:rsidRPr="009C7E8C">
              <w:rPr>
                <w:b/>
                <w:sz w:val="24"/>
                <w:szCs w:val="24"/>
              </w:rPr>
              <w:t>Milestone</w:t>
            </w:r>
          </w:p>
        </w:tc>
        <w:tc>
          <w:tcPr>
            <w:tcW w:w="459" w:type="pct"/>
            <w:shd w:val="clear" w:color="auto" w:fill="BFBFBF" w:themeFill="background1" w:themeFillShade="BF"/>
          </w:tcPr>
          <w:p w:rsidR="009C7E8C" w:rsidRPr="009C7E8C" w:rsidRDefault="009C7E8C" w:rsidP="009C7E8C">
            <w:pPr>
              <w:jc w:val="center"/>
              <w:rPr>
                <w:b/>
                <w:sz w:val="24"/>
                <w:szCs w:val="24"/>
              </w:rPr>
            </w:pPr>
            <w:r w:rsidRPr="009C7E8C">
              <w:rPr>
                <w:b/>
                <w:sz w:val="24"/>
                <w:szCs w:val="24"/>
              </w:rPr>
              <w:t xml:space="preserve">Milestone </w:t>
            </w:r>
          </w:p>
          <w:p w:rsidR="009C7E8C" w:rsidRPr="009C7E8C" w:rsidRDefault="009C7E8C" w:rsidP="009C7E8C">
            <w:pPr>
              <w:rPr>
                <w:bCs/>
              </w:rPr>
            </w:pPr>
            <w:r w:rsidRPr="009C7E8C">
              <w:rPr>
                <w:b/>
                <w:sz w:val="24"/>
                <w:szCs w:val="24"/>
              </w:rPr>
              <w:t>Deadline</w:t>
            </w:r>
          </w:p>
        </w:tc>
        <w:tc>
          <w:tcPr>
            <w:tcW w:w="412" w:type="pct"/>
            <w:shd w:val="clear" w:color="auto" w:fill="BFBFBF" w:themeFill="background1" w:themeFillShade="BF"/>
          </w:tcPr>
          <w:p w:rsidR="009C7E8C" w:rsidRPr="009C7E8C" w:rsidRDefault="009C7E8C" w:rsidP="009C7E8C">
            <w:pPr>
              <w:rPr>
                <w:bCs/>
                <w:sz w:val="24"/>
                <w:szCs w:val="24"/>
              </w:rPr>
            </w:pPr>
            <w:r w:rsidRPr="009C7E8C">
              <w:rPr>
                <w:b/>
                <w:sz w:val="24"/>
                <w:szCs w:val="24"/>
              </w:rPr>
              <w:t>Milestone Owner</w:t>
            </w:r>
          </w:p>
        </w:tc>
        <w:tc>
          <w:tcPr>
            <w:tcW w:w="689" w:type="pct"/>
            <w:shd w:val="clear" w:color="auto" w:fill="BFBFBF" w:themeFill="background1" w:themeFillShade="BF"/>
          </w:tcPr>
          <w:p w:rsidR="009C7E8C" w:rsidRPr="009C7E8C" w:rsidRDefault="009C7E8C" w:rsidP="009C7E8C">
            <w:pPr>
              <w:rPr>
                <w:rFonts w:ascii="Calibri" w:hAnsi="Calibri" w:cs="Calibri"/>
                <w:bCs/>
                <w:sz w:val="24"/>
                <w:szCs w:val="24"/>
              </w:rPr>
            </w:pPr>
            <w:r w:rsidRPr="009C7E8C">
              <w:rPr>
                <w:rFonts w:ascii="Calibri" w:hAnsi="Calibri" w:cs="Calibri"/>
                <w:b/>
                <w:sz w:val="24"/>
                <w:szCs w:val="24"/>
              </w:rPr>
              <w:t>Success Measure</w:t>
            </w:r>
          </w:p>
        </w:tc>
      </w:tr>
      <w:tr w:rsidR="009C7E8C" w:rsidRPr="009C7E8C" w:rsidTr="004E09C0">
        <w:trPr>
          <w:trHeight w:val="2650"/>
        </w:trPr>
        <w:tc>
          <w:tcPr>
            <w:tcW w:w="1514" w:type="pct"/>
            <w:vMerge w:val="restart"/>
          </w:tcPr>
          <w:p w:rsidR="009C7E8C" w:rsidRPr="009C7E8C" w:rsidRDefault="009C7E8C" w:rsidP="009C7E8C">
            <w:pPr>
              <w:rPr>
                <w:rFonts w:eastAsia="Times New Roman" w:cstheme="minorHAnsi"/>
                <w:sz w:val="24"/>
                <w:szCs w:val="24"/>
              </w:rPr>
            </w:pPr>
            <w:r w:rsidRPr="009C7E8C">
              <w:rPr>
                <w:rFonts w:eastAsia="Times New Roman" w:cstheme="minorHAnsi"/>
                <w:sz w:val="24"/>
                <w:szCs w:val="24"/>
              </w:rPr>
              <w:t xml:space="preserve">Produce an independent adaptation and mitigation strategy for the city and county of Swansea, taking account of the seven wellbeing goals and the Climate Change signatories’ statutory functions and responsibilities </w:t>
            </w:r>
          </w:p>
          <w:p w:rsidR="009C7E8C" w:rsidRPr="009C7E8C" w:rsidRDefault="009C7E8C" w:rsidP="009C7E8C">
            <w:pPr>
              <w:rPr>
                <w:b/>
                <w:sz w:val="24"/>
                <w:szCs w:val="24"/>
              </w:rPr>
            </w:pPr>
          </w:p>
        </w:tc>
        <w:tc>
          <w:tcPr>
            <w:tcW w:w="1192" w:type="pct"/>
            <w:vMerge w:val="restart"/>
          </w:tcPr>
          <w:p w:rsidR="009C7E8C" w:rsidRPr="009C7E8C" w:rsidRDefault="009C7E8C" w:rsidP="009C7E8C">
            <w:pPr>
              <w:rPr>
                <w:b/>
                <w:sz w:val="24"/>
                <w:szCs w:val="24"/>
              </w:rPr>
            </w:pPr>
            <w:r w:rsidRPr="009C7E8C">
              <w:rPr>
                <w:bCs/>
                <w:sz w:val="24"/>
                <w:szCs w:val="24"/>
              </w:rPr>
              <w:t xml:space="preserve">Swansea has a climate change and nature recovery adaptation and mitigation strategy which has been agreed by the Climate Signatories Group and the PSB which will inform the development, in 2024-25, of an action plan for 2024-28. </w:t>
            </w:r>
          </w:p>
          <w:p w:rsidR="009C7E8C" w:rsidRPr="009C7E8C" w:rsidRDefault="009C7E8C" w:rsidP="009C7E8C">
            <w:pPr>
              <w:rPr>
                <w:b/>
                <w:sz w:val="24"/>
                <w:szCs w:val="24"/>
              </w:rPr>
            </w:pPr>
          </w:p>
          <w:p w:rsidR="009C7E8C" w:rsidRPr="009C7E8C" w:rsidRDefault="009C7E8C" w:rsidP="009C7E8C">
            <w:pPr>
              <w:rPr>
                <w:b/>
                <w:sz w:val="24"/>
                <w:szCs w:val="24"/>
              </w:rPr>
            </w:pPr>
          </w:p>
          <w:p w:rsidR="009C7E8C" w:rsidRPr="009C7E8C" w:rsidRDefault="009C7E8C" w:rsidP="009C7E8C">
            <w:pPr>
              <w:rPr>
                <w:b/>
                <w:sz w:val="24"/>
                <w:szCs w:val="24"/>
              </w:rPr>
            </w:pPr>
          </w:p>
          <w:p w:rsidR="009C7E8C" w:rsidRPr="009C7E8C" w:rsidRDefault="009C7E8C" w:rsidP="009C7E8C">
            <w:pPr>
              <w:rPr>
                <w:b/>
                <w:sz w:val="24"/>
                <w:szCs w:val="24"/>
              </w:rPr>
            </w:pPr>
          </w:p>
          <w:p w:rsidR="009C7E8C" w:rsidRPr="009C7E8C" w:rsidRDefault="009C7E8C" w:rsidP="009C7E8C">
            <w:pPr>
              <w:rPr>
                <w:b/>
                <w:sz w:val="24"/>
                <w:szCs w:val="24"/>
              </w:rPr>
            </w:pPr>
          </w:p>
          <w:p w:rsidR="009C7E8C" w:rsidRPr="009C7E8C" w:rsidRDefault="009C7E8C" w:rsidP="009C7E8C">
            <w:pPr>
              <w:rPr>
                <w:b/>
                <w:sz w:val="24"/>
                <w:szCs w:val="24"/>
              </w:rPr>
            </w:pPr>
          </w:p>
        </w:tc>
        <w:tc>
          <w:tcPr>
            <w:tcW w:w="734" w:type="pct"/>
          </w:tcPr>
          <w:p w:rsidR="009C7E8C" w:rsidRPr="009C7E8C" w:rsidRDefault="009C7E8C" w:rsidP="009C7E8C">
            <w:pPr>
              <w:rPr>
                <w:b/>
                <w:sz w:val="24"/>
                <w:szCs w:val="24"/>
              </w:rPr>
            </w:pPr>
            <w:r w:rsidRPr="009C7E8C">
              <w:rPr>
                <w:bCs/>
                <w:sz w:val="24"/>
                <w:szCs w:val="24"/>
              </w:rPr>
              <w:t xml:space="preserve">Undertake and report to PSB a desktop risk assessment of the key climate change (CCRA3) risks for Swansea to inform adaptation and mitigation plan </w:t>
            </w:r>
          </w:p>
        </w:tc>
        <w:tc>
          <w:tcPr>
            <w:tcW w:w="459" w:type="pct"/>
          </w:tcPr>
          <w:p w:rsidR="009C7E8C" w:rsidRPr="009C7E8C" w:rsidRDefault="00782973" w:rsidP="009C7E8C">
            <w:pPr>
              <w:rPr>
                <w:bCs/>
                <w:sz w:val="24"/>
                <w:szCs w:val="24"/>
              </w:rPr>
            </w:pPr>
            <w:r>
              <w:rPr>
                <w:bCs/>
                <w:color w:val="FF0000"/>
                <w:sz w:val="24"/>
                <w:szCs w:val="24"/>
              </w:rPr>
              <w:t>31</w:t>
            </w:r>
            <w:r w:rsidRPr="00782973">
              <w:rPr>
                <w:bCs/>
                <w:color w:val="FF0000"/>
                <w:sz w:val="24"/>
                <w:szCs w:val="24"/>
                <w:vertAlign w:val="superscript"/>
              </w:rPr>
              <w:t>st</w:t>
            </w:r>
            <w:r>
              <w:rPr>
                <w:bCs/>
                <w:color w:val="FF0000"/>
                <w:sz w:val="24"/>
                <w:szCs w:val="24"/>
              </w:rPr>
              <w:t xml:space="preserve"> </w:t>
            </w:r>
            <w:r w:rsidRPr="00782973">
              <w:rPr>
                <w:bCs/>
                <w:color w:val="FF0000"/>
                <w:sz w:val="24"/>
                <w:szCs w:val="24"/>
              </w:rPr>
              <w:t xml:space="preserve">August </w:t>
            </w:r>
            <w:r w:rsidR="009C7E8C" w:rsidRPr="00782973">
              <w:rPr>
                <w:bCs/>
                <w:color w:val="FF0000"/>
                <w:sz w:val="24"/>
                <w:szCs w:val="24"/>
              </w:rPr>
              <w:t xml:space="preserve"> 202</w:t>
            </w:r>
            <w:r>
              <w:rPr>
                <w:bCs/>
                <w:color w:val="FF0000"/>
                <w:sz w:val="24"/>
                <w:szCs w:val="24"/>
              </w:rPr>
              <w:t>4</w:t>
            </w:r>
          </w:p>
        </w:tc>
        <w:tc>
          <w:tcPr>
            <w:tcW w:w="412" w:type="pct"/>
          </w:tcPr>
          <w:p w:rsidR="009C7E8C" w:rsidRPr="009C7E8C" w:rsidRDefault="009C7E8C" w:rsidP="009C7E8C">
            <w:pPr>
              <w:rPr>
                <w:b/>
                <w:sz w:val="24"/>
                <w:szCs w:val="24"/>
              </w:rPr>
            </w:pPr>
            <w:r w:rsidRPr="009C7E8C">
              <w:rPr>
                <w:bCs/>
                <w:sz w:val="24"/>
                <w:szCs w:val="24"/>
              </w:rPr>
              <w:t>TBC</w:t>
            </w:r>
          </w:p>
        </w:tc>
        <w:tc>
          <w:tcPr>
            <w:tcW w:w="689" w:type="pct"/>
          </w:tcPr>
          <w:p w:rsidR="009C7E8C" w:rsidRPr="009C7E8C" w:rsidRDefault="009C7E8C" w:rsidP="009C7E8C">
            <w:pPr>
              <w:rPr>
                <w:rFonts w:ascii="Calibri" w:hAnsi="Calibri" w:cs="Calibri"/>
                <w:bCs/>
                <w:sz w:val="24"/>
                <w:szCs w:val="24"/>
              </w:rPr>
            </w:pPr>
            <w:r w:rsidRPr="009C7E8C">
              <w:rPr>
                <w:rFonts w:ascii="Calibri" w:hAnsi="Calibri" w:cs="Calibri"/>
                <w:bCs/>
                <w:sz w:val="24"/>
                <w:szCs w:val="24"/>
              </w:rPr>
              <w:t>Report and recommendations adopted by PSB, with key risks / actions allocated a lead organisation to take forward</w:t>
            </w:r>
          </w:p>
          <w:p w:rsidR="009C7E8C" w:rsidRPr="009C7E8C" w:rsidRDefault="009C7E8C" w:rsidP="009C7E8C">
            <w:pPr>
              <w:ind w:left="176"/>
              <w:rPr>
                <w:rFonts w:ascii="Calibri" w:hAnsi="Calibri" w:cs="Calibri"/>
                <w:bCs/>
                <w:sz w:val="24"/>
                <w:szCs w:val="24"/>
              </w:rPr>
            </w:pPr>
          </w:p>
          <w:p w:rsidR="009C7E8C" w:rsidRPr="009C7E8C" w:rsidRDefault="009C7E8C" w:rsidP="009C7E8C">
            <w:pPr>
              <w:rPr>
                <w:b/>
                <w:sz w:val="24"/>
                <w:szCs w:val="24"/>
              </w:rPr>
            </w:pPr>
          </w:p>
        </w:tc>
      </w:tr>
      <w:tr w:rsidR="009C7E8C" w:rsidRPr="009C7E8C" w:rsidTr="004E09C0">
        <w:tc>
          <w:tcPr>
            <w:tcW w:w="1514" w:type="pct"/>
            <w:vMerge/>
          </w:tcPr>
          <w:p w:rsidR="009C7E8C" w:rsidRPr="009C7E8C" w:rsidRDefault="009C7E8C" w:rsidP="009C7E8C">
            <w:pPr>
              <w:rPr>
                <w:b/>
                <w:sz w:val="24"/>
                <w:szCs w:val="24"/>
              </w:rPr>
            </w:pPr>
          </w:p>
        </w:tc>
        <w:tc>
          <w:tcPr>
            <w:tcW w:w="1192" w:type="pct"/>
            <w:vMerge/>
          </w:tcPr>
          <w:p w:rsidR="009C7E8C" w:rsidRPr="009C7E8C" w:rsidRDefault="009C7E8C" w:rsidP="009C7E8C">
            <w:pPr>
              <w:rPr>
                <w:b/>
                <w:sz w:val="24"/>
                <w:szCs w:val="24"/>
              </w:rPr>
            </w:pPr>
          </w:p>
        </w:tc>
        <w:tc>
          <w:tcPr>
            <w:tcW w:w="734" w:type="pct"/>
          </w:tcPr>
          <w:p w:rsidR="009C7E8C" w:rsidRPr="009C7E8C" w:rsidRDefault="009C7E8C" w:rsidP="009C7E8C">
            <w:pPr>
              <w:rPr>
                <w:bCs/>
                <w:sz w:val="24"/>
                <w:szCs w:val="24"/>
              </w:rPr>
            </w:pPr>
            <w:r w:rsidRPr="009C7E8C">
              <w:rPr>
                <w:bCs/>
                <w:sz w:val="24"/>
                <w:szCs w:val="24"/>
              </w:rPr>
              <w:t>Secure funding to commission independent consultant to develop an adaptation and mitigation strategy for Swansea</w:t>
            </w:r>
          </w:p>
        </w:tc>
        <w:tc>
          <w:tcPr>
            <w:tcW w:w="459" w:type="pct"/>
          </w:tcPr>
          <w:p w:rsidR="009C7E8C" w:rsidRPr="009C7E8C" w:rsidRDefault="009C7E8C" w:rsidP="009C7E8C">
            <w:pPr>
              <w:rPr>
                <w:bCs/>
                <w:sz w:val="24"/>
                <w:szCs w:val="24"/>
              </w:rPr>
            </w:pPr>
            <w:r w:rsidRPr="009C7E8C">
              <w:rPr>
                <w:bCs/>
                <w:sz w:val="24"/>
                <w:szCs w:val="24"/>
              </w:rPr>
              <w:t>31 July 2023</w:t>
            </w:r>
          </w:p>
        </w:tc>
        <w:tc>
          <w:tcPr>
            <w:tcW w:w="412" w:type="pct"/>
          </w:tcPr>
          <w:p w:rsidR="009C7E8C" w:rsidRPr="009C7E8C" w:rsidRDefault="009C7E8C" w:rsidP="009C7E8C">
            <w:pPr>
              <w:rPr>
                <w:bCs/>
                <w:sz w:val="24"/>
                <w:szCs w:val="24"/>
              </w:rPr>
            </w:pPr>
            <w:r w:rsidRPr="009C7E8C">
              <w:rPr>
                <w:bCs/>
                <w:sz w:val="24"/>
                <w:szCs w:val="24"/>
              </w:rPr>
              <w:t>TBC</w:t>
            </w:r>
          </w:p>
        </w:tc>
        <w:tc>
          <w:tcPr>
            <w:tcW w:w="689" w:type="pct"/>
          </w:tcPr>
          <w:p w:rsidR="009C7E8C" w:rsidRPr="009C7E8C" w:rsidRDefault="009C7E8C" w:rsidP="009C7E8C">
            <w:pPr>
              <w:rPr>
                <w:bCs/>
                <w:sz w:val="24"/>
                <w:szCs w:val="24"/>
              </w:rPr>
            </w:pPr>
            <w:r w:rsidRPr="009C7E8C">
              <w:rPr>
                <w:bCs/>
                <w:sz w:val="24"/>
                <w:szCs w:val="24"/>
              </w:rPr>
              <w:t>Funding secured to enable an independent strategy to be produced</w:t>
            </w:r>
          </w:p>
        </w:tc>
      </w:tr>
      <w:tr w:rsidR="009C7E8C" w:rsidRPr="009C7E8C" w:rsidTr="004E09C0">
        <w:tc>
          <w:tcPr>
            <w:tcW w:w="1514" w:type="pct"/>
            <w:vMerge/>
          </w:tcPr>
          <w:p w:rsidR="009C7E8C" w:rsidRPr="009C7E8C" w:rsidRDefault="009C7E8C" w:rsidP="009C7E8C">
            <w:pPr>
              <w:rPr>
                <w:b/>
                <w:sz w:val="24"/>
                <w:szCs w:val="24"/>
              </w:rPr>
            </w:pPr>
          </w:p>
        </w:tc>
        <w:tc>
          <w:tcPr>
            <w:tcW w:w="1192" w:type="pct"/>
            <w:vMerge/>
          </w:tcPr>
          <w:p w:rsidR="009C7E8C" w:rsidRPr="009C7E8C" w:rsidRDefault="009C7E8C" w:rsidP="009C7E8C">
            <w:pPr>
              <w:rPr>
                <w:b/>
                <w:sz w:val="24"/>
                <w:szCs w:val="24"/>
              </w:rPr>
            </w:pPr>
          </w:p>
        </w:tc>
        <w:tc>
          <w:tcPr>
            <w:tcW w:w="734" w:type="pct"/>
          </w:tcPr>
          <w:p w:rsidR="009C7E8C" w:rsidRPr="009C7E8C" w:rsidRDefault="009C7E8C" w:rsidP="009C7E8C">
            <w:pPr>
              <w:rPr>
                <w:bCs/>
                <w:sz w:val="24"/>
                <w:szCs w:val="24"/>
              </w:rPr>
            </w:pPr>
            <w:r w:rsidRPr="009C7E8C">
              <w:rPr>
                <w:bCs/>
                <w:sz w:val="24"/>
                <w:szCs w:val="24"/>
              </w:rPr>
              <w:t>Commission consultant</w:t>
            </w:r>
          </w:p>
        </w:tc>
        <w:tc>
          <w:tcPr>
            <w:tcW w:w="459" w:type="pct"/>
          </w:tcPr>
          <w:p w:rsidR="009C7E8C" w:rsidRPr="009C7E8C" w:rsidRDefault="009C7E8C" w:rsidP="009C7E8C">
            <w:pPr>
              <w:rPr>
                <w:bCs/>
                <w:sz w:val="24"/>
                <w:szCs w:val="24"/>
              </w:rPr>
            </w:pPr>
            <w:r w:rsidRPr="009C7E8C">
              <w:rPr>
                <w:bCs/>
                <w:sz w:val="24"/>
                <w:szCs w:val="24"/>
              </w:rPr>
              <w:t>30 September 2023</w:t>
            </w:r>
          </w:p>
        </w:tc>
        <w:tc>
          <w:tcPr>
            <w:tcW w:w="412" w:type="pct"/>
          </w:tcPr>
          <w:p w:rsidR="009C7E8C" w:rsidRPr="009C7E8C" w:rsidRDefault="009C7E8C" w:rsidP="009C7E8C">
            <w:pPr>
              <w:rPr>
                <w:bCs/>
                <w:sz w:val="24"/>
                <w:szCs w:val="24"/>
              </w:rPr>
            </w:pPr>
            <w:r w:rsidRPr="009C7E8C">
              <w:rPr>
                <w:bCs/>
                <w:sz w:val="24"/>
                <w:szCs w:val="24"/>
              </w:rPr>
              <w:t>TBC</w:t>
            </w:r>
          </w:p>
        </w:tc>
        <w:tc>
          <w:tcPr>
            <w:tcW w:w="689" w:type="pct"/>
          </w:tcPr>
          <w:p w:rsidR="009C7E8C" w:rsidRPr="009C7E8C" w:rsidRDefault="009C7E8C" w:rsidP="009C7E8C">
            <w:pPr>
              <w:rPr>
                <w:bCs/>
                <w:sz w:val="24"/>
                <w:szCs w:val="24"/>
              </w:rPr>
            </w:pPr>
            <w:r w:rsidRPr="009C7E8C">
              <w:rPr>
                <w:bCs/>
                <w:sz w:val="24"/>
                <w:szCs w:val="24"/>
              </w:rPr>
              <w:t>Consultant is commissioned in time to enable strategy to be produced by March 2025</w:t>
            </w:r>
          </w:p>
        </w:tc>
      </w:tr>
      <w:tr w:rsidR="009C7E8C" w:rsidRPr="009C7E8C" w:rsidTr="004E09C0">
        <w:tc>
          <w:tcPr>
            <w:tcW w:w="1514" w:type="pct"/>
            <w:vMerge/>
          </w:tcPr>
          <w:p w:rsidR="009C7E8C" w:rsidRPr="009C7E8C" w:rsidRDefault="009C7E8C" w:rsidP="009C7E8C">
            <w:pPr>
              <w:rPr>
                <w:b/>
                <w:sz w:val="24"/>
                <w:szCs w:val="24"/>
              </w:rPr>
            </w:pPr>
          </w:p>
        </w:tc>
        <w:tc>
          <w:tcPr>
            <w:tcW w:w="1192" w:type="pct"/>
            <w:vMerge/>
          </w:tcPr>
          <w:p w:rsidR="009C7E8C" w:rsidRPr="009C7E8C" w:rsidRDefault="009C7E8C" w:rsidP="009C7E8C">
            <w:pPr>
              <w:rPr>
                <w:b/>
                <w:sz w:val="24"/>
                <w:szCs w:val="24"/>
              </w:rPr>
            </w:pPr>
          </w:p>
        </w:tc>
        <w:tc>
          <w:tcPr>
            <w:tcW w:w="734" w:type="pct"/>
          </w:tcPr>
          <w:p w:rsidR="009C7E8C" w:rsidRPr="009C7E8C" w:rsidRDefault="009C7E8C" w:rsidP="009C7E8C">
            <w:pPr>
              <w:rPr>
                <w:bCs/>
                <w:sz w:val="24"/>
                <w:szCs w:val="24"/>
              </w:rPr>
            </w:pPr>
            <w:r w:rsidRPr="009C7E8C">
              <w:rPr>
                <w:bCs/>
                <w:sz w:val="24"/>
                <w:szCs w:val="24"/>
              </w:rPr>
              <w:t xml:space="preserve">Draft strategy presented to PSB </w:t>
            </w:r>
          </w:p>
        </w:tc>
        <w:tc>
          <w:tcPr>
            <w:tcW w:w="459" w:type="pct"/>
          </w:tcPr>
          <w:p w:rsidR="009C7E8C" w:rsidRPr="009C7E8C" w:rsidRDefault="009C7E8C" w:rsidP="009C7E8C">
            <w:pPr>
              <w:rPr>
                <w:bCs/>
                <w:sz w:val="24"/>
                <w:szCs w:val="24"/>
              </w:rPr>
            </w:pPr>
            <w:r w:rsidRPr="009C7E8C">
              <w:rPr>
                <w:bCs/>
                <w:sz w:val="24"/>
                <w:szCs w:val="24"/>
              </w:rPr>
              <w:t>31 March 202</w:t>
            </w:r>
            <w:r w:rsidR="001F3EB0">
              <w:rPr>
                <w:bCs/>
                <w:sz w:val="24"/>
                <w:szCs w:val="24"/>
              </w:rPr>
              <w:t>4</w:t>
            </w:r>
          </w:p>
        </w:tc>
        <w:tc>
          <w:tcPr>
            <w:tcW w:w="412" w:type="pct"/>
          </w:tcPr>
          <w:p w:rsidR="009C7E8C" w:rsidRPr="009C7E8C" w:rsidRDefault="009C7E8C" w:rsidP="009C7E8C">
            <w:pPr>
              <w:rPr>
                <w:bCs/>
                <w:sz w:val="24"/>
                <w:szCs w:val="24"/>
              </w:rPr>
            </w:pPr>
            <w:r w:rsidRPr="009C7E8C">
              <w:rPr>
                <w:bCs/>
                <w:sz w:val="24"/>
                <w:szCs w:val="24"/>
              </w:rPr>
              <w:t>TBC</w:t>
            </w:r>
          </w:p>
        </w:tc>
        <w:tc>
          <w:tcPr>
            <w:tcW w:w="689" w:type="pct"/>
          </w:tcPr>
          <w:p w:rsidR="009C7E8C" w:rsidRPr="009C7E8C" w:rsidRDefault="009C7E8C" w:rsidP="009C7E8C">
            <w:pPr>
              <w:rPr>
                <w:bCs/>
                <w:sz w:val="24"/>
                <w:szCs w:val="24"/>
              </w:rPr>
            </w:pPr>
            <w:r w:rsidRPr="009C7E8C">
              <w:rPr>
                <w:bCs/>
                <w:sz w:val="24"/>
                <w:szCs w:val="24"/>
              </w:rPr>
              <w:t>Strategy is produced to time, and quality required</w:t>
            </w:r>
          </w:p>
        </w:tc>
      </w:tr>
      <w:tr w:rsidR="009C7E8C" w:rsidRPr="009C7E8C" w:rsidTr="004E09C0">
        <w:tc>
          <w:tcPr>
            <w:tcW w:w="1514" w:type="pct"/>
            <w:vMerge/>
          </w:tcPr>
          <w:p w:rsidR="009C7E8C" w:rsidRPr="009C7E8C" w:rsidRDefault="009C7E8C" w:rsidP="009C7E8C">
            <w:pPr>
              <w:rPr>
                <w:b/>
                <w:sz w:val="24"/>
                <w:szCs w:val="24"/>
              </w:rPr>
            </w:pPr>
          </w:p>
        </w:tc>
        <w:tc>
          <w:tcPr>
            <w:tcW w:w="1192" w:type="pct"/>
            <w:vMerge/>
          </w:tcPr>
          <w:p w:rsidR="009C7E8C" w:rsidRPr="009C7E8C" w:rsidRDefault="009C7E8C" w:rsidP="009C7E8C">
            <w:pPr>
              <w:rPr>
                <w:b/>
                <w:sz w:val="24"/>
                <w:szCs w:val="24"/>
              </w:rPr>
            </w:pPr>
          </w:p>
        </w:tc>
        <w:tc>
          <w:tcPr>
            <w:tcW w:w="734" w:type="pct"/>
          </w:tcPr>
          <w:p w:rsidR="009C7E8C" w:rsidRPr="009C7E8C" w:rsidRDefault="009C7E8C" w:rsidP="009C7E8C">
            <w:pPr>
              <w:rPr>
                <w:bCs/>
                <w:sz w:val="24"/>
                <w:szCs w:val="24"/>
              </w:rPr>
            </w:pPr>
            <w:r w:rsidRPr="009C7E8C">
              <w:rPr>
                <w:bCs/>
                <w:sz w:val="24"/>
                <w:szCs w:val="24"/>
              </w:rPr>
              <w:t xml:space="preserve">Plan in place to consult and engage PSB members and climate and nature charter signatories on the draft strategy </w:t>
            </w:r>
          </w:p>
        </w:tc>
        <w:tc>
          <w:tcPr>
            <w:tcW w:w="459" w:type="pct"/>
          </w:tcPr>
          <w:p w:rsidR="009C7E8C" w:rsidRPr="009C7E8C" w:rsidRDefault="009C7E8C" w:rsidP="009C7E8C">
            <w:pPr>
              <w:rPr>
                <w:bCs/>
                <w:sz w:val="24"/>
                <w:szCs w:val="24"/>
              </w:rPr>
            </w:pPr>
            <w:r w:rsidRPr="009C7E8C">
              <w:rPr>
                <w:bCs/>
                <w:sz w:val="24"/>
                <w:szCs w:val="24"/>
              </w:rPr>
              <w:t>3</w:t>
            </w:r>
            <w:r w:rsidR="001F3EB0">
              <w:rPr>
                <w:bCs/>
                <w:sz w:val="24"/>
                <w:szCs w:val="24"/>
              </w:rPr>
              <w:t>0</w:t>
            </w:r>
            <w:r w:rsidRPr="009C7E8C">
              <w:rPr>
                <w:bCs/>
                <w:sz w:val="24"/>
                <w:szCs w:val="24"/>
              </w:rPr>
              <w:t xml:space="preserve"> </w:t>
            </w:r>
            <w:r w:rsidR="001F3EB0">
              <w:rPr>
                <w:bCs/>
                <w:sz w:val="24"/>
                <w:szCs w:val="24"/>
              </w:rPr>
              <w:t>June</w:t>
            </w:r>
            <w:r w:rsidRPr="009C7E8C">
              <w:rPr>
                <w:bCs/>
                <w:sz w:val="24"/>
                <w:szCs w:val="24"/>
              </w:rPr>
              <w:t xml:space="preserve"> 202</w:t>
            </w:r>
            <w:r w:rsidR="001F3EB0">
              <w:rPr>
                <w:bCs/>
                <w:sz w:val="24"/>
                <w:szCs w:val="24"/>
              </w:rPr>
              <w:t>4</w:t>
            </w:r>
          </w:p>
        </w:tc>
        <w:tc>
          <w:tcPr>
            <w:tcW w:w="412" w:type="pct"/>
          </w:tcPr>
          <w:p w:rsidR="009C7E8C" w:rsidRPr="009C7E8C" w:rsidRDefault="009C7E8C" w:rsidP="009C7E8C">
            <w:pPr>
              <w:rPr>
                <w:bCs/>
                <w:sz w:val="24"/>
                <w:szCs w:val="24"/>
              </w:rPr>
            </w:pPr>
            <w:r w:rsidRPr="009C7E8C">
              <w:rPr>
                <w:bCs/>
                <w:sz w:val="24"/>
                <w:szCs w:val="24"/>
              </w:rPr>
              <w:t>TBC</w:t>
            </w:r>
          </w:p>
        </w:tc>
        <w:tc>
          <w:tcPr>
            <w:tcW w:w="689" w:type="pct"/>
          </w:tcPr>
          <w:p w:rsidR="009C7E8C" w:rsidRPr="009C7E8C" w:rsidRDefault="009C7E8C" w:rsidP="009C7E8C">
            <w:pPr>
              <w:rPr>
                <w:bCs/>
                <w:sz w:val="24"/>
                <w:szCs w:val="24"/>
              </w:rPr>
            </w:pPr>
            <w:r w:rsidRPr="009C7E8C">
              <w:rPr>
                <w:bCs/>
                <w:sz w:val="24"/>
                <w:szCs w:val="24"/>
              </w:rPr>
              <w:t>Appropriate communications and engagement are in place to take the draft strategy forward in 2025</w:t>
            </w:r>
          </w:p>
        </w:tc>
      </w:tr>
      <w:tr w:rsidR="009C7E8C" w:rsidRPr="009C7E8C" w:rsidTr="004E09C0">
        <w:tc>
          <w:tcPr>
            <w:tcW w:w="5000" w:type="pct"/>
            <w:gridSpan w:val="6"/>
          </w:tcPr>
          <w:p w:rsidR="009C7E8C" w:rsidRPr="009C7E8C" w:rsidRDefault="009C7E8C" w:rsidP="009C7E8C">
            <w:pPr>
              <w:rPr>
                <w:b/>
                <w:sz w:val="24"/>
                <w:szCs w:val="24"/>
              </w:rPr>
            </w:pPr>
            <w:r w:rsidRPr="009C7E8C">
              <w:rPr>
                <w:b/>
                <w:sz w:val="24"/>
                <w:szCs w:val="24"/>
              </w:rPr>
              <w:t xml:space="preserve">Key Performance Indicator for Action 2: The PSB has produced a </w:t>
            </w:r>
            <w:r w:rsidR="001F3EB0">
              <w:rPr>
                <w:b/>
                <w:sz w:val="24"/>
                <w:szCs w:val="24"/>
              </w:rPr>
              <w:t>final</w:t>
            </w:r>
            <w:r w:rsidR="00214550">
              <w:rPr>
                <w:b/>
                <w:sz w:val="24"/>
                <w:szCs w:val="24"/>
              </w:rPr>
              <w:t xml:space="preserve"> </w:t>
            </w:r>
            <w:r w:rsidRPr="009C7E8C">
              <w:rPr>
                <w:b/>
                <w:sz w:val="24"/>
                <w:szCs w:val="24"/>
              </w:rPr>
              <w:t>independent adaptation and mitigation strategy for the city and county of Swansea, by 3</w:t>
            </w:r>
            <w:r w:rsidR="001F3EB0">
              <w:rPr>
                <w:b/>
                <w:sz w:val="24"/>
                <w:szCs w:val="24"/>
              </w:rPr>
              <w:t>0 June</w:t>
            </w:r>
            <w:r w:rsidRPr="009C7E8C">
              <w:rPr>
                <w:b/>
                <w:sz w:val="24"/>
                <w:szCs w:val="24"/>
              </w:rPr>
              <w:t xml:space="preserve"> </w:t>
            </w:r>
            <w:r w:rsidR="00EE46F0">
              <w:rPr>
                <w:b/>
                <w:sz w:val="24"/>
                <w:szCs w:val="24"/>
              </w:rPr>
              <w:t>2024</w:t>
            </w:r>
          </w:p>
        </w:tc>
      </w:tr>
    </w:tbl>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9C7E8C" w:rsidRDefault="009C7E8C"/>
    <w:p w:rsidR="00214550" w:rsidRDefault="00214550"/>
    <w:p w:rsidR="00214550" w:rsidRDefault="00214550"/>
    <w:p w:rsidR="007B1D36" w:rsidRDefault="007B1D36"/>
    <w:tbl>
      <w:tblPr>
        <w:tblStyle w:val="TableGrid"/>
        <w:tblW w:w="5539" w:type="pct"/>
        <w:tblInd w:w="-856" w:type="dxa"/>
        <w:tblLayout w:type="fixed"/>
        <w:tblLook w:val="04A0" w:firstRow="1" w:lastRow="0" w:firstColumn="1" w:lastColumn="0" w:noHBand="0" w:noVBand="1"/>
      </w:tblPr>
      <w:tblGrid>
        <w:gridCol w:w="3972"/>
        <w:gridCol w:w="3832"/>
        <w:gridCol w:w="2692"/>
        <w:gridCol w:w="1415"/>
        <w:gridCol w:w="1276"/>
        <w:gridCol w:w="2265"/>
      </w:tblGrid>
      <w:tr w:rsidR="00EE46F0" w:rsidRPr="009C7E8C" w:rsidTr="00F7608D">
        <w:tc>
          <w:tcPr>
            <w:tcW w:w="5000" w:type="pct"/>
            <w:gridSpan w:val="6"/>
            <w:shd w:val="clear" w:color="auto" w:fill="BFBFBF" w:themeFill="background1" w:themeFillShade="BF"/>
          </w:tcPr>
          <w:p w:rsidR="00EE46F0" w:rsidRPr="009C7E8C" w:rsidRDefault="00EE46F0" w:rsidP="00F7608D">
            <w:pPr>
              <w:jc w:val="center"/>
              <w:rPr>
                <w:b/>
                <w:sz w:val="24"/>
                <w:szCs w:val="24"/>
              </w:rPr>
            </w:pPr>
          </w:p>
          <w:p w:rsidR="00EE46F0" w:rsidRPr="009C7E8C" w:rsidRDefault="00EE46F0" w:rsidP="00F7608D">
            <w:pPr>
              <w:jc w:val="center"/>
              <w:rPr>
                <w:b/>
                <w:sz w:val="28"/>
                <w:szCs w:val="28"/>
              </w:rPr>
            </w:pPr>
            <w:r w:rsidRPr="009C7E8C">
              <w:rPr>
                <w:b/>
                <w:sz w:val="28"/>
                <w:szCs w:val="28"/>
              </w:rPr>
              <w:t>Swansea Public Service Board Wellbeing Plan: 2023-24 Action Plan</w:t>
            </w:r>
          </w:p>
          <w:p w:rsidR="00EE46F0" w:rsidRPr="009C7E8C" w:rsidRDefault="00EE46F0" w:rsidP="00F7608D">
            <w:pPr>
              <w:rPr>
                <w:b/>
                <w:sz w:val="24"/>
                <w:szCs w:val="24"/>
              </w:rPr>
            </w:pPr>
          </w:p>
        </w:tc>
      </w:tr>
      <w:tr w:rsidR="00EE46F0" w:rsidRPr="009C7E8C" w:rsidTr="00F7608D">
        <w:tc>
          <w:tcPr>
            <w:tcW w:w="5000" w:type="pct"/>
            <w:gridSpan w:val="6"/>
            <w:shd w:val="clear" w:color="auto" w:fill="D9D9D9" w:themeFill="background1" w:themeFillShade="D9"/>
          </w:tcPr>
          <w:p w:rsidR="00EE46F0" w:rsidRPr="009C7E8C" w:rsidRDefault="00EE46F0" w:rsidP="00F7608D">
            <w:pPr>
              <w:rPr>
                <w:b/>
                <w:sz w:val="24"/>
                <w:szCs w:val="24"/>
              </w:rPr>
            </w:pPr>
          </w:p>
          <w:p w:rsidR="00EE46F0" w:rsidRPr="009C7E8C" w:rsidRDefault="00EE46F0" w:rsidP="00F7608D">
            <w:pPr>
              <w:rPr>
                <w:b/>
                <w:sz w:val="24"/>
                <w:szCs w:val="24"/>
              </w:rPr>
            </w:pPr>
            <w:r w:rsidRPr="009C7E8C">
              <w:rPr>
                <w:b/>
                <w:sz w:val="24"/>
                <w:szCs w:val="24"/>
              </w:rPr>
              <w:t>Wellbeing Plan Step</w:t>
            </w:r>
            <w:r>
              <w:rPr>
                <w:b/>
                <w:sz w:val="24"/>
                <w:szCs w:val="24"/>
              </w:rPr>
              <w:t xml:space="preserve"> 4</w:t>
            </w:r>
            <w:r w:rsidRPr="009C7E8C">
              <w:rPr>
                <w:b/>
                <w:sz w:val="24"/>
                <w:szCs w:val="24"/>
              </w:rPr>
              <w:t xml:space="preserve">:  </w:t>
            </w:r>
            <w:r w:rsidRPr="005C2B36">
              <w:rPr>
                <w:rFonts w:cstheme="minorHAnsi"/>
                <w:b/>
                <w:bCs/>
                <w:sz w:val="24"/>
                <w:szCs w:val="24"/>
              </w:rPr>
              <w:t>Making Swansea safer, more</w:t>
            </w:r>
            <w:r w:rsidRPr="005C2B36">
              <w:rPr>
                <w:rFonts w:cstheme="minorHAnsi"/>
                <w:sz w:val="24"/>
                <w:szCs w:val="24"/>
              </w:rPr>
              <w:t xml:space="preserve"> </w:t>
            </w:r>
            <w:r w:rsidRPr="005C2B36">
              <w:rPr>
                <w:rFonts w:cstheme="minorHAnsi"/>
                <w:b/>
                <w:bCs/>
                <w:sz w:val="24"/>
                <w:szCs w:val="24"/>
              </w:rPr>
              <w:t>cohesive, and prosperous</w:t>
            </w:r>
          </w:p>
          <w:p w:rsidR="00EE46F0" w:rsidRPr="009C7E8C" w:rsidRDefault="00EE46F0" w:rsidP="00F7608D">
            <w:pPr>
              <w:rPr>
                <w:sz w:val="24"/>
                <w:szCs w:val="24"/>
              </w:rPr>
            </w:pPr>
          </w:p>
        </w:tc>
      </w:tr>
      <w:tr w:rsidR="007B1D36" w:rsidRPr="005C2B36" w:rsidTr="00EE46F0">
        <w:trPr>
          <w:trHeight w:val="721"/>
        </w:trPr>
        <w:tc>
          <w:tcPr>
            <w:tcW w:w="2525" w:type="pct"/>
            <w:gridSpan w:val="2"/>
          </w:tcPr>
          <w:p w:rsidR="007B1D36" w:rsidRPr="005C2B36" w:rsidRDefault="007B1D36" w:rsidP="0097166B">
            <w:pPr>
              <w:rPr>
                <w:rFonts w:cstheme="minorHAnsi"/>
                <w:b/>
                <w:bCs/>
                <w:sz w:val="24"/>
                <w:szCs w:val="24"/>
              </w:rPr>
            </w:pPr>
            <w:r w:rsidRPr="005C2B36">
              <w:rPr>
                <w:rFonts w:cstheme="minorHAnsi"/>
                <w:b/>
                <w:bCs/>
                <w:sz w:val="24"/>
                <w:szCs w:val="24"/>
              </w:rPr>
              <w:t xml:space="preserve">Strategic Lead: Mid and West Wales Fire and Rescue Service. </w:t>
            </w:r>
          </w:p>
          <w:p w:rsidR="007B1D36" w:rsidRPr="005C2B36" w:rsidRDefault="007B1D36" w:rsidP="0097166B">
            <w:pPr>
              <w:rPr>
                <w:rFonts w:cstheme="minorHAnsi"/>
                <w:b/>
                <w:bCs/>
                <w:sz w:val="24"/>
                <w:szCs w:val="24"/>
              </w:rPr>
            </w:pPr>
          </w:p>
          <w:p w:rsidR="007B1D36" w:rsidRPr="005C2B36" w:rsidRDefault="007B1D36" w:rsidP="0097166B">
            <w:pPr>
              <w:rPr>
                <w:rFonts w:cstheme="minorHAnsi"/>
                <w:b/>
                <w:bCs/>
                <w:sz w:val="24"/>
                <w:szCs w:val="24"/>
              </w:rPr>
            </w:pPr>
            <w:r w:rsidRPr="005C2B36">
              <w:rPr>
                <w:rFonts w:cstheme="minorHAnsi"/>
                <w:b/>
                <w:bCs/>
                <w:sz w:val="24"/>
                <w:szCs w:val="24"/>
              </w:rPr>
              <w:t xml:space="preserve">Name: Chief Fire Officer, Roger Thomas. </w:t>
            </w:r>
          </w:p>
          <w:p w:rsidR="007B1D36" w:rsidRPr="005C2B36" w:rsidRDefault="007B1D36" w:rsidP="0097166B">
            <w:pPr>
              <w:rPr>
                <w:rFonts w:cstheme="minorHAnsi"/>
                <w:b/>
                <w:bCs/>
                <w:sz w:val="24"/>
                <w:szCs w:val="24"/>
              </w:rPr>
            </w:pPr>
            <w:r w:rsidRPr="005C2B36">
              <w:rPr>
                <w:rFonts w:cstheme="minorHAnsi"/>
                <w:b/>
                <w:bCs/>
                <w:sz w:val="24"/>
                <w:szCs w:val="24"/>
              </w:rPr>
              <w:t xml:space="preserve">Organisation: Mid and West Wales Fire and Rescue Service. </w:t>
            </w:r>
          </w:p>
          <w:p w:rsidR="007B1D36" w:rsidRPr="005C2B36" w:rsidRDefault="007B1D36" w:rsidP="0097166B">
            <w:pPr>
              <w:rPr>
                <w:rFonts w:cstheme="minorHAnsi"/>
                <w:b/>
                <w:bCs/>
                <w:sz w:val="24"/>
                <w:szCs w:val="24"/>
              </w:rPr>
            </w:pPr>
            <w:r w:rsidRPr="005C2B36">
              <w:rPr>
                <w:rFonts w:cstheme="minorHAnsi"/>
                <w:b/>
                <w:bCs/>
                <w:sz w:val="24"/>
                <w:szCs w:val="24"/>
              </w:rPr>
              <w:t xml:space="preserve">Email Address: </w:t>
            </w:r>
            <w:hyperlink r:id="rId10" w:history="1">
              <w:r w:rsidRPr="005C2B36">
                <w:rPr>
                  <w:rStyle w:val="Hyperlink"/>
                  <w:rFonts w:cstheme="minorHAnsi"/>
                  <w:b/>
                  <w:bCs/>
                  <w:sz w:val="24"/>
                  <w:szCs w:val="24"/>
                </w:rPr>
                <w:t>r.thomas@mawwfire.gov.uk</w:t>
              </w:r>
            </w:hyperlink>
            <w:r w:rsidRPr="005C2B36">
              <w:rPr>
                <w:rFonts w:cstheme="minorHAnsi"/>
                <w:b/>
                <w:bCs/>
                <w:sz w:val="24"/>
                <w:szCs w:val="24"/>
              </w:rPr>
              <w:t xml:space="preserve"> </w:t>
            </w:r>
          </w:p>
          <w:p w:rsidR="007B1D36" w:rsidRPr="005C2B36" w:rsidRDefault="007B1D36" w:rsidP="0097166B">
            <w:pPr>
              <w:rPr>
                <w:rFonts w:cstheme="minorHAnsi"/>
                <w:sz w:val="24"/>
                <w:szCs w:val="24"/>
              </w:rPr>
            </w:pPr>
          </w:p>
        </w:tc>
        <w:tc>
          <w:tcPr>
            <w:tcW w:w="2475" w:type="pct"/>
            <w:gridSpan w:val="4"/>
          </w:tcPr>
          <w:p w:rsidR="007B1D36" w:rsidRPr="005C2B36" w:rsidRDefault="007B1D36" w:rsidP="0097166B">
            <w:pPr>
              <w:rPr>
                <w:rFonts w:cstheme="minorHAnsi"/>
                <w:b/>
                <w:bCs/>
                <w:sz w:val="24"/>
                <w:szCs w:val="24"/>
              </w:rPr>
            </w:pPr>
            <w:r w:rsidRPr="005C2B36">
              <w:rPr>
                <w:rFonts w:cstheme="minorHAnsi"/>
                <w:b/>
                <w:bCs/>
                <w:sz w:val="24"/>
                <w:szCs w:val="24"/>
              </w:rPr>
              <w:t xml:space="preserve">Operational Lead: </w:t>
            </w:r>
            <w:r>
              <w:rPr>
                <w:rFonts w:cstheme="minorHAnsi"/>
                <w:b/>
                <w:bCs/>
                <w:sz w:val="24"/>
                <w:szCs w:val="24"/>
              </w:rPr>
              <w:t xml:space="preserve">Mid and West Wales Fire and Rescue Service. </w:t>
            </w:r>
            <w:r w:rsidRPr="005C2B36">
              <w:rPr>
                <w:rFonts w:cstheme="minorHAnsi"/>
                <w:b/>
                <w:bCs/>
                <w:sz w:val="24"/>
                <w:szCs w:val="24"/>
              </w:rPr>
              <w:t xml:space="preserve"> </w:t>
            </w:r>
          </w:p>
          <w:p w:rsidR="007B1D36" w:rsidRPr="005C2B36" w:rsidRDefault="007B1D36" w:rsidP="0097166B">
            <w:pPr>
              <w:rPr>
                <w:rFonts w:cstheme="minorHAnsi"/>
                <w:b/>
                <w:bCs/>
                <w:sz w:val="24"/>
                <w:szCs w:val="24"/>
              </w:rPr>
            </w:pPr>
          </w:p>
          <w:p w:rsidR="007B1D36" w:rsidRPr="005C2B36" w:rsidRDefault="007B1D36" w:rsidP="0097166B">
            <w:pPr>
              <w:rPr>
                <w:rFonts w:cstheme="minorHAnsi"/>
                <w:b/>
                <w:bCs/>
                <w:sz w:val="24"/>
                <w:szCs w:val="24"/>
              </w:rPr>
            </w:pPr>
            <w:r w:rsidRPr="005C2B36">
              <w:rPr>
                <w:rFonts w:cstheme="minorHAnsi"/>
                <w:b/>
                <w:bCs/>
                <w:sz w:val="24"/>
                <w:szCs w:val="24"/>
              </w:rPr>
              <w:t xml:space="preserve">Name: </w:t>
            </w:r>
            <w:r>
              <w:rPr>
                <w:rFonts w:cstheme="minorHAnsi"/>
                <w:b/>
                <w:bCs/>
                <w:sz w:val="24"/>
                <w:szCs w:val="24"/>
              </w:rPr>
              <w:t xml:space="preserve">Richard Felton </w:t>
            </w:r>
          </w:p>
          <w:p w:rsidR="007B1D36" w:rsidRPr="005C2B36" w:rsidRDefault="007B1D36" w:rsidP="0097166B">
            <w:pPr>
              <w:rPr>
                <w:rFonts w:cstheme="minorHAnsi"/>
                <w:b/>
                <w:bCs/>
                <w:sz w:val="24"/>
                <w:szCs w:val="24"/>
              </w:rPr>
            </w:pPr>
            <w:r w:rsidRPr="005C2B36">
              <w:rPr>
                <w:rFonts w:cstheme="minorHAnsi"/>
                <w:b/>
                <w:bCs/>
                <w:sz w:val="24"/>
                <w:szCs w:val="24"/>
              </w:rPr>
              <w:t xml:space="preserve">Organisation: </w:t>
            </w:r>
            <w:r>
              <w:rPr>
                <w:rFonts w:cstheme="minorHAnsi"/>
                <w:b/>
                <w:bCs/>
                <w:sz w:val="24"/>
                <w:szCs w:val="24"/>
              </w:rPr>
              <w:t>Mid and West Wales Fire and Rescue Service</w:t>
            </w:r>
          </w:p>
          <w:p w:rsidR="007B1D36" w:rsidRPr="005C2B36" w:rsidRDefault="007B1D36" w:rsidP="0097166B">
            <w:pPr>
              <w:rPr>
                <w:rFonts w:cstheme="minorHAnsi"/>
                <w:b/>
                <w:bCs/>
                <w:sz w:val="24"/>
                <w:szCs w:val="24"/>
              </w:rPr>
            </w:pPr>
            <w:r w:rsidRPr="005C2B36">
              <w:rPr>
                <w:rFonts w:cstheme="minorHAnsi"/>
                <w:b/>
                <w:bCs/>
                <w:sz w:val="24"/>
                <w:szCs w:val="24"/>
              </w:rPr>
              <w:t xml:space="preserve">Email Address: </w:t>
            </w:r>
            <w:hyperlink r:id="rId11" w:history="1">
              <w:r w:rsidRPr="00455CCF">
                <w:rPr>
                  <w:rStyle w:val="Hyperlink"/>
                  <w:rFonts w:cstheme="minorHAnsi"/>
                  <w:b/>
                  <w:bCs/>
                  <w:sz w:val="24"/>
                  <w:szCs w:val="24"/>
                </w:rPr>
                <w:t>r.felton@mawwfire.gov.uk</w:t>
              </w:r>
            </w:hyperlink>
            <w:r>
              <w:rPr>
                <w:rFonts w:cstheme="minorHAnsi"/>
                <w:b/>
                <w:bCs/>
                <w:sz w:val="24"/>
                <w:szCs w:val="24"/>
              </w:rPr>
              <w:t xml:space="preserve"> </w:t>
            </w:r>
          </w:p>
          <w:p w:rsidR="007B1D36" w:rsidRPr="005C2B36" w:rsidRDefault="007B1D36" w:rsidP="0097166B">
            <w:pPr>
              <w:rPr>
                <w:rFonts w:cstheme="minorHAnsi"/>
                <w:b/>
                <w:bCs/>
                <w:sz w:val="24"/>
                <w:szCs w:val="24"/>
              </w:rPr>
            </w:pPr>
          </w:p>
        </w:tc>
      </w:tr>
      <w:tr w:rsidR="007B1D36" w:rsidRPr="005C2B36" w:rsidTr="0097166B">
        <w:tc>
          <w:tcPr>
            <w:tcW w:w="1285" w:type="pct"/>
            <w:shd w:val="clear" w:color="auto" w:fill="D9D9D9" w:themeFill="background1" w:themeFillShade="D9"/>
          </w:tcPr>
          <w:p w:rsidR="007B1D36" w:rsidRPr="005C2B36" w:rsidRDefault="007B1D36" w:rsidP="0097166B">
            <w:pPr>
              <w:jc w:val="center"/>
              <w:rPr>
                <w:rFonts w:cstheme="minorHAnsi"/>
                <w:b/>
                <w:sz w:val="24"/>
                <w:szCs w:val="24"/>
              </w:rPr>
            </w:pPr>
          </w:p>
          <w:p w:rsidR="007B1D36" w:rsidRPr="005C2B36" w:rsidRDefault="007B1D36" w:rsidP="0097166B">
            <w:pPr>
              <w:jc w:val="center"/>
              <w:rPr>
                <w:rFonts w:cstheme="minorHAnsi"/>
                <w:b/>
                <w:sz w:val="24"/>
                <w:szCs w:val="24"/>
              </w:rPr>
            </w:pPr>
            <w:r w:rsidRPr="005C2B36">
              <w:rPr>
                <w:rFonts w:cstheme="minorHAnsi"/>
                <w:b/>
                <w:sz w:val="24"/>
                <w:szCs w:val="24"/>
              </w:rPr>
              <w:t>2023-24 Action 1</w:t>
            </w:r>
          </w:p>
        </w:tc>
        <w:tc>
          <w:tcPr>
            <w:tcW w:w="1239" w:type="pct"/>
            <w:shd w:val="clear" w:color="auto" w:fill="D9D9D9" w:themeFill="background1" w:themeFillShade="D9"/>
          </w:tcPr>
          <w:p w:rsidR="007B1D36" w:rsidRPr="005C2B36" w:rsidRDefault="007B1D36" w:rsidP="0097166B">
            <w:pPr>
              <w:jc w:val="center"/>
              <w:rPr>
                <w:rFonts w:cstheme="minorHAnsi"/>
                <w:b/>
                <w:sz w:val="24"/>
                <w:szCs w:val="24"/>
              </w:rPr>
            </w:pPr>
          </w:p>
          <w:p w:rsidR="007B1D36" w:rsidRPr="005C2B36" w:rsidRDefault="007B1D36" w:rsidP="0097166B">
            <w:pPr>
              <w:jc w:val="center"/>
              <w:rPr>
                <w:rFonts w:cstheme="minorHAnsi"/>
                <w:b/>
                <w:sz w:val="24"/>
                <w:szCs w:val="24"/>
              </w:rPr>
            </w:pPr>
            <w:r w:rsidRPr="005C2B36">
              <w:rPr>
                <w:rFonts w:cstheme="minorHAnsi"/>
                <w:b/>
                <w:sz w:val="24"/>
                <w:szCs w:val="24"/>
              </w:rPr>
              <w:t>Desired outcome</w:t>
            </w:r>
          </w:p>
        </w:tc>
        <w:tc>
          <w:tcPr>
            <w:tcW w:w="871" w:type="pct"/>
            <w:shd w:val="clear" w:color="auto" w:fill="D9D9D9" w:themeFill="background1" w:themeFillShade="D9"/>
          </w:tcPr>
          <w:p w:rsidR="007B1D36" w:rsidRPr="005C2B36" w:rsidRDefault="007B1D36" w:rsidP="0097166B">
            <w:pPr>
              <w:jc w:val="center"/>
              <w:rPr>
                <w:rFonts w:cstheme="minorHAnsi"/>
                <w:b/>
                <w:sz w:val="24"/>
                <w:szCs w:val="24"/>
              </w:rPr>
            </w:pPr>
          </w:p>
          <w:p w:rsidR="007B1D36" w:rsidRPr="005C2B36" w:rsidRDefault="007B1D36" w:rsidP="0097166B">
            <w:pPr>
              <w:jc w:val="center"/>
              <w:rPr>
                <w:rFonts w:cstheme="minorHAnsi"/>
                <w:b/>
                <w:sz w:val="24"/>
                <w:szCs w:val="24"/>
              </w:rPr>
            </w:pPr>
            <w:r w:rsidRPr="005C2B36">
              <w:rPr>
                <w:rFonts w:cstheme="minorHAnsi"/>
                <w:b/>
                <w:sz w:val="24"/>
                <w:szCs w:val="24"/>
              </w:rPr>
              <w:t>Milestone</w:t>
            </w:r>
          </w:p>
        </w:tc>
        <w:tc>
          <w:tcPr>
            <w:tcW w:w="458" w:type="pct"/>
            <w:shd w:val="clear" w:color="auto" w:fill="D9D9D9" w:themeFill="background1" w:themeFillShade="D9"/>
          </w:tcPr>
          <w:p w:rsidR="007B1D36" w:rsidRPr="005C2B36" w:rsidRDefault="007B1D36" w:rsidP="0097166B">
            <w:pPr>
              <w:jc w:val="center"/>
              <w:rPr>
                <w:rFonts w:cstheme="minorHAnsi"/>
                <w:b/>
                <w:sz w:val="24"/>
                <w:szCs w:val="24"/>
              </w:rPr>
            </w:pPr>
            <w:r w:rsidRPr="005C2B36">
              <w:rPr>
                <w:rFonts w:cstheme="minorHAnsi"/>
                <w:b/>
                <w:sz w:val="24"/>
                <w:szCs w:val="24"/>
              </w:rPr>
              <w:t xml:space="preserve">Milestone </w:t>
            </w:r>
          </w:p>
          <w:p w:rsidR="007B1D36" w:rsidRPr="005C2B36" w:rsidRDefault="007B1D36" w:rsidP="0097166B">
            <w:pPr>
              <w:jc w:val="center"/>
              <w:rPr>
                <w:rFonts w:cstheme="minorHAnsi"/>
                <w:b/>
                <w:sz w:val="24"/>
                <w:szCs w:val="24"/>
              </w:rPr>
            </w:pPr>
            <w:r w:rsidRPr="005C2B36">
              <w:rPr>
                <w:rFonts w:cstheme="minorHAnsi"/>
                <w:b/>
                <w:sz w:val="24"/>
                <w:szCs w:val="24"/>
              </w:rPr>
              <w:t>Deadline</w:t>
            </w:r>
          </w:p>
        </w:tc>
        <w:tc>
          <w:tcPr>
            <w:tcW w:w="413" w:type="pct"/>
            <w:shd w:val="clear" w:color="auto" w:fill="D9D9D9" w:themeFill="background1" w:themeFillShade="D9"/>
          </w:tcPr>
          <w:p w:rsidR="007B1D36" w:rsidRPr="005C2B36" w:rsidRDefault="007B1D36" w:rsidP="0097166B">
            <w:pPr>
              <w:jc w:val="center"/>
              <w:rPr>
                <w:rFonts w:cstheme="minorHAnsi"/>
                <w:b/>
                <w:sz w:val="24"/>
                <w:szCs w:val="24"/>
              </w:rPr>
            </w:pPr>
            <w:r w:rsidRPr="005C2B36">
              <w:rPr>
                <w:rFonts w:cstheme="minorHAnsi"/>
                <w:b/>
                <w:sz w:val="24"/>
                <w:szCs w:val="24"/>
              </w:rPr>
              <w:t>Milestone Owner</w:t>
            </w:r>
          </w:p>
        </w:tc>
        <w:tc>
          <w:tcPr>
            <w:tcW w:w="734" w:type="pct"/>
            <w:shd w:val="clear" w:color="auto" w:fill="D9D9D9" w:themeFill="background1" w:themeFillShade="D9"/>
          </w:tcPr>
          <w:p w:rsidR="007B1D36" w:rsidRPr="005C2B36" w:rsidRDefault="007B1D36" w:rsidP="0097166B">
            <w:pPr>
              <w:jc w:val="center"/>
              <w:rPr>
                <w:rFonts w:cstheme="minorHAnsi"/>
                <w:b/>
                <w:sz w:val="24"/>
                <w:szCs w:val="24"/>
              </w:rPr>
            </w:pPr>
            <w:r w:rsidRPr="005C2B36">
              <w:rPr>
                <w:rFonts w:cstheme="minorHAnsi"/>
                <w:b/>
                <w:sz w:val="24"/>
                <w:szCs w:val="24"/>
              </w:rPr>
              <w:t>Success Measure</w:t>
            </w:r>
          </w:p>
        </w:tc>
      </w:tr>
      <w:tr w:rsidR="007B1D36" w:rsidRPr="005C2B36" w:rsidTr="0097166B">
        <w:tc>
          <w:tcPr>
            <w:tcW w:w="1285" w:type="pct"/>
          </w:tcPr>
          <w:p w:rsidR="007B1D36" w:rsidRPr="005C2B36" w:rsidRDefault="007B1D36" w:rsidP="0097166B">
            <w:pPr>
              <w:rPr>
                <w:rFonts w:cstheme="minorHAnsi"/>
                <w:b/>
                <w:sz w:val="24"/>
                <w:szCs w:val="24"/>
              </w:rPr>
            </w:pPr>
            <w:r w:rsidRPr="005C2B36">
              <w:rPr>
                <w:rFonts w:cstheme="minorHAnsi"/>
                <w:sz w:val="24"/>
                <w:szCs w:val="24"/>
              </w:rPr>
              <w:t xml:space="preserve">To create a pop up community village </w:t>
            </w:r>
            <w:r w:rsidR="00EE46F0">
              <w:rPr>
                <w:rFonts w:cstheme="minorHAnsi"/>
                <w:sz w:val="24"/>
                <w:szCs w:val="24"/>
              </w:rPr>
              <w:t xml:space="preserve">during </w:t>
            </w:r>
            <w:r w:rsidRPr="005C2B36">
              <w:rPr>
                <w:rFonts w:cstheme="minorHAnsi"/>
                <w:sz w:val="24"/>
                <w:szCs w:val="24"/>
              </w:rPr>
              <w:t>the Welsh Firefighters Fitness Challenge event taking pace in Castle Gardens, Swansea on the 3 June</w:t>
            </w:r>
            <w:r w:rsidR="00EE46F0">
              <w:rPr>
                <w:rFonts w:cstheme="minorHAnsi"/>
                <w:sz w:val="24"/>
                <w:szCs w:val="24"/>
              </w:rPr>
              <w:t xml:space="preserve"> 2023</w:t>
            </w:r>
          </w:p>
        </w:tc>
        <w:tc>
          <w:tcPr>
            <w:tcW w:w="1239" w:type="pct"/>
          </w:tcPr>
          <w:p w:rsidR="007B1D36" w:rsidRPr="005C2B36" w:rsidRDefault="007B1D36" w:rsidP="0097166B">
            <w:pPr>
              <w:rPr>
                <w:rFonts w:cstheme="minorHAnsi"/>
                <w:b/>
                <w:sz w:val="24"/>
                <w:szCs w:val="24"/>
              </w:rPr>
            </w:pPr>
            <w:r w:rsidRPr="005C2B36">
              <w:rPr>
                <w:rFonts w:cstheme="minorHAnsi"/>
                <w:sz w:val="24"/>
                <w:szCs w:val="24"/>
              </w:rPr>
              <w:t>To build a pop up community villag</w:t>
            </w:r>
            <w:r w:rsidR="00EE46F0">
              <w:rPr>
                <w:rFonts w:cstheme="minorHAnsi"/>
                <w:sz w:val="24"/>
                <w:szCs w:val="24"/>
              </w:rPr>
              <w:t>e</w:t>
            </w:r>
            <w:r w:rsidRPr="005C2B36">
              <w:rPr>
                <w:rFonts w:cstheme="minorHAnsi"/>
                <w:sz w:val="24"/>
                <w:szCs w:val="24"/>
              </w:rPr>
              <w:t xml:space="preserve"> </w:t>
            </w:r>
            <w:r w:rsidR="00EE46F0">
              <w:rPr>
                <w:rFonts w:cstheme="minorHAnsi"/>
                <w:sz w:val="24"/>
                <w:szCs w:val="24"/>
              </w:rPr>
              <w:t>during</w:t>
            </w:r>
            <w:r w:rsidRPr="005C2B36">
              <w:rPr>
                <w:rFonts w:cstheme="minorHAnsi"/>
                <w:sz w:val="24"/>
                <w:szCs w:val="24"/>
              </w:rPr>
              <w:t xml:space="preserve"> the Welsh Firefighters Fitness Challenge event taking place in Castle Gardens, Swansea on the 3 June.</w:t>
            </w:r>
          </w:p>
        </w:tc>
        <w:tc>
          <w:tcPr>
            <w:tcW w:w="871" w:type="pct"/>
          </w:tcPr>
          <w:p w:rsidR="007B1D36" w:rsidRDefault="007B1D36" w:rsidP="0097166B">
            <w:pPr>
              <w:rPr>
                <w:rFonts w:cstheme="minorHAnsi"/>
                <w:sz w:val="24"/>
                <w:szCs w:val="24"/>
              </w:rPr>
            </w:pPr>
            <w:r>
              <w:rPr>
                <w:rFonts w:cstheme="minorHAnsi"/>
                <w:sz w:val="24"/>
                <w:szCs w:val="24"/>
              </w:rPr>
              <w:t xml:space="preserve">Define the event scope and identify key stakeholders. </w:t>
            </w:r>
          </w:p>
          <w:p w:rsidR="007B1D36" w:rsidRDefault="007B1D36" w:rsidP="0097166B">
            <w:pPr>
              <w:rPr>
                <w:rFonts w:cstheme="minorHAnsi"/>
                <w:sz w:val="24"/>
                <w:szCs w:val="24"/>
              </w:rPr>
            </w:pPr>
          </w:p>
          <w:p w:rsidR="007B1D36" w:rsidRDefault="007B1D36" w:rsidP="0097166B">
            <w:pPr>
              <w:rPr>
                <w:rFonts w:cstheme="minorHAnsi"/>
                <w:sz w:val="24"/>
                <w:szCs w:val="24"/>
              </w:rPr>
            </w:pPr>
            <w:r>
              <w:rPr>
                <w:rFonts w:cstheme="minorHAnsi"/>
                <w:sz w:val="24"/>
                <w:szCs w:val="24"/>
              </w:rPr>
              <w:t xml:space="preserve">Partner organisations invited to express an interest in having a stand in the “community village” </w:t>
            </w:r>
          </w:p>
          <w:p w:rsidR="007B1D36" w:rsidRDefault="007B1D36" w:rsidP="0097166B">
            <w:pPr>
              <w:rPr>
                <w:rFonts w:cstheme="minorHAnsi"/>
                <w:sz w:val="24"/>
                <w:szCs w:val="24"/>
              </w:rPr>
            </w:pPr>
          </w:p>
          <w:p w:rsidR="007B1D36" w:rsidRDefault="007B1D36" w:rsidP="0097166B">
            <w:pPr>
              <w:rPr>
                <w:rFonts w:cstheme="minorHAnsi"/>
                <w:sz w:val="24"/>
                <w:szCs w:val="24"/>
              </w:rPr>
            </w:pPr>
            <w:r>
              <w:rPr>
                <w:rFonts w:cstheme="minorHAnsi"/>
                <w:sz w:val="24"/>
                <w:szCs w:val="24"/>
              </w:rPr>
              <w:t xml:space="preserve">Communications strategy to be developed to ensure a consistent message is shared from each partner organisation. </w:t>
            </w:r>
          </w:p>
          <w:p w:rsidR="007B1D36" w:rsidRDefault="007B1D36" w:rsidP="0097166B">
            <w:pPr>
              <w:rPr>
                <w:rFonts w:cstheme="minorHAnsi"/>
                <w:sz w:val="24"/>
                <w:szCs w:val="24"/>
              </w:rPr>
            </w:pPr>
          </w:p>
          <w:p w:rsidR="007B1D36" w:rsidRDefault="007B1D36" w:rsidP="0097166B">
            <w:pPr>
              <w:rPr>
                <w:rFonts w:cstheme="minorHAnsi"/>
                <w:sz w:val="24"/>
                <w:szCs w:val="24"/>
              </w:rPr>
            </w:pPr>
          </w:p>
          <w:p w:rsidR="007B1D36" w:rsidRDefault="007B1D36" w:rsidP="0097166B">
            <w:pPr>
              <w:rPr>
                <w:rFonts w:cstheme="minorHAnsi"/>
                <w:sz w:val="24"/>
                <w:szCs w:val="24"/>
              </w:rPr>
            </w:pPr>
            <w:r>
              <w:rPr>
                <w:rFonts w:cstheme="minorHAnsi"/>
                <w:sz w:val="24"/>
                <w:szCs w:val="24"/>
              </w:rPr>
              <w:t xml:space="preserve">PSB questionnaire to be developed to assist engagement and data collation with members of the public. </w:t>
            </w:r>
          </w:p>
          <w:p w:rsidR="007B1D36" w:rsidRPr="00193A06" w:rsidRDefault="007B1D36" w:rsidP="0097166B">
            <w:pPr>
              <w:rPr>
                <w:rFonts w:cstheme="minorHAnsi"/>
                <w:sz w:val="24"/>
                <w:szCs w:val="24"/>
              </w:rPr>
            </w:pPr>
          </w:p>
          <w:p w:rsidR="007B1D36" w:rsidRDefault="007B1D36" w:rsidP="0097166B">
            <w:pPr>
              <w:rPr>
                <w:rFonts w:cstheme="minorHAnsi"/>
                <w:sz w:val="24"/>
                <w:szCs w:val="24"/>
              </w:rPr>
            </w:pPr>
          </w:p>
          <w:p w:rsidR="007B1D36" w:rsidRDefault="007B1D36" w:rsidP="0097166B">
            <w:pPr>
              <w:rPr>
                <w:rFonts w:cstheme="minorHAnsi"/>
                <w:sz w:val="24"/>
                <w:szCs w:val="24"/>
              </w:rPr>
            </w:pPr>
          </w:p>
          <w:p w:rsidR="007B1D36" w:rsidRDefault="007B1D36" w:rsidP="0097166B">
            <w:pPr>
              <w:rPr>
                <w:rFonts w:cstheme="minorHAnsi"/>
                <w:sz w:val="24"/>
                <w:szCs w:val="24"/>
              </w:rPr>
            </w:pPr>
          </w:p>
          <w:p w:rsidR="007B1D36" w:rsidRPr="00193A06" w:rsidRDefault="007B1D36" w:rsidP="0097166B">
            <w:pPr>
              <w:rPr>
                <w:rFonts w:cstheme="minorHAnsi"/>
                <w:sz w:val="24"/>
                <w:szCs w:val="24"/>
              </w:rPr>
            </w:pPr>
            <w:r>
              <w:rPr>
                <w:rFonts w:cstheme="minorHAnsi"/>
                <w:sz w:val="24"/>
                <w:szCs w:val="24"/>
              </w:rPr>
              <w:t xml:space="preserve">Evaluation post event to identify lessons learnt to help with the future shaping of all PSB related events.  </w:t>
            </w:r>
          </w:p>
        </w:tc>
        <w:tc>
          <w:tcPr>
            <w:tcW w:w="458" w:type="pct"/>
          </w:tcPr>
          <w:p w:rsidR="007B1D36" w:rsidRPr="00193A06" w:rsidRDefault="007B1D36" w:rsidP="0097166B">
            <w:pPr>
              <w:rPr>
                <w:rFonts w:cstheme="minorHAnsi"/>
                <w:bCs/>
                <w:sz w:val="24"/>
                <w:szCs w:val="24"/>
              </w:rPr>
            </w:pPr>
            <w:r w:rsidRPr="00193A06">
              <w:rPr>
                <w:rFonts w:cstheme="minorHAnsi"/>
                <w:bCs/>
                <w:sz w:val="24"/>
                <w:szCs w:val="24"/>
              </w:rPr>
              <w:t>April 2023</w:t>
            </w: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r w:rsidRPr="00193A06">
              <w:rPr>
                <w:rFonts w:cstheme="minorHAnsi"/>
                <w:bCs/>
                <w:sz w:val="24"/>
                <w:szCs w:val="24"/>
              </w:rPr>
              <w:t>April 2023</w:t>
            </w: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r w:rsidRPr="00193A06">
              <w:rPr>
                <w:rFonts w:cstheme="minorHAnsi"/>
                <w:bCs/>
                <w:sz w:val="24"/>
                <w:szCs w:val="24"/>
              </w:rPr>
              <w:t xml:space="preserve">May 2023 </w:t>
            </w: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r w:rsidRPr="00193A06">
              <w:rPr>
                <w:rFonts w:cstheme="minorHAnsi"/>
                <w:bCs/>
                <w:sz w:val="24"/>
                <w:szCs w:val="24"/>
              </w:rPr>
              <w:t xml:space="preserve">May 2023 </w:t>
            </w: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193A06" w:rsidRDefault="007B1D36" w:rsidP="0097166B">
            <w:pPr>
              <w:rPr>
                <w:rFonts w:cstheme="minorHAnsi"/>
                <w:bCs/>
                <w:sz w:val="24"/>
                <w:szCs w:val="24"/>
              </w:rPr>
            </w:pPr>
          </w:p>
          <w:p w:rsidR="007B1D36" w:rsidRPr="005C2B36" w:rsidRDefault="007B1D36" w:rsidP="0097166B">
            <w:pPr>
              <w:rPr>
                <w:rFonts w:cstheme="minorHAnsi"/>
                <w:b/>
                <w:sz w:val="24"/>
                <w:szCs w:val="24"/>
              </w:rPr>
            </w:pPr>
            <w:r w:rsidRPr="00193A06">
              <w:rPr>
                <w:rFonts w:cstheme="minorHAnsi"/>
                <w:bCs/>
                <w:sz w:val="24"/>
                <w:szCs w:val="24"/>
              </w:rPr>
              <w:t>September 2023</w:t>
            </w:r>
            <w:r w:rsidRPr="005C2B36">
              <w:rPr>
                <w:rFonts w:cstheme="minorHAnsi"/>
                <w:b/>
                <w:sz w:val="24"/>
                <w:szCs w:val="24"/>
              </w:rPr>
              <w:t xml:space="preserve"> </w:t>
            </w:r>
          </w:p>
        </w:tc>
        <w:tc>
          <w:tcPr>
            <w:tcW w:w="413" w:type="pct"/>
          </w:tcPr>
          <w:p w:rsidR="007B1D36" w:rsidRDefault="007B1D36" w:rsidP="0097166B">
            <w:pPr>
              <w:rPr>
                <w:rFonts w:cstheme="minorHAnsi"/>
                <w:b/>
                <w:sz w:val="24"/>
                <w:szCs w:val="24"/>
              </w:rPr>
            </w:pPr>
            <w:r w:rsidRPr="005C2B36">
              <w:rPr>
                <w:rFonts w:cstheme="minorHAnsi"/>
                <w:b/>
                <w:sz w:val="24"/>
                <w:szCs w:val="24"/>
              </w:rPr>
              <w:t xml:space="preserve">Roger Thomas </w:t>
            </w:r>
          </w:p>
          <w:p w:rsidR="007B1D36" w:rsidRPr="00AA2353" w:rsidRDefault="007B1D36" w:rsidP="0097166B">
            <w:pPr>
              <w:rPr>
                <w:rFonts w:cstheme="minorHAnsi"/>
                <w:sz w:val="24"/>
                <w:szCs w:val="24"/>
              </w:rPr>
            </w:pPr>
          </w:p>
          <w:p w:rsidR="007B1D36" w:rsidRDefault="007B1D36" w:rsidP="0097166B">
            <w:pPr>
              <w:rPr>
                <w:rFonts w:cstheme="minorHAnsi"/>
                <w:b/>
                <w:sz w:val="24"/>
                <w:szCs w:val="24"/>
              </w:rPr>
            </w:pPr>
          </w:p>
          <w:p w:rsidR="007B1D36" w:rsidRPr="00AA2353" w:rsidRDefault="007B1D36" w:rsidP="0097166B">
            <w:pPr>
              <w:rPr>
                <w:rFonts w:cstheme="minorHAnsi"/>
                <w:sz w:val="24"/>
                <w:szCs w:val="24"/>
              </w:rPr>
            </w:pPr>
          </w:p>
        </w:tc>
        <w:tc>
          <w:tcPr>
            <w:tcW w:w="734" w:type="pct"/>
          </w:tcPr>
          <w:p w:rsidR="007B1D36" w:rsidRPr="005C2B36" w:rsidRDefault="007B1D36" w:rsidP="0097166B">
            <w:pPr>
              <w:rPr>
                <w:rFonts w:cstheme="minorHAnsi"/>
                <w:sz w:val="24"/>
                <w:szCs w:val="24"/>
              </w:rPr>
            </w:pPr>
            <w:r w:rsidRPr="005C2B36">
              <w:rPr>
                <w:rFonts w:cstheme="minorHAnsi"/>
                <w:sz w:val="24"/>
                <w:szCs w:val="24"/>
              </w:rPr>
              <w:t xml:space="preserve">High levels of engagement with members of the public. </w:t>
            </w:r>
          </w:p>
          <w:p w:rsidR="007B1D36" w:rsidRPr="005C2B36" w:rsidRDefault="007B1D36" w:rsidP="0097166B">
            <w:pPr>
              <w:rPr>
                <w:rFonts w:cstheme="minorHAnsi"/>
                <w:sz w:val="24"/>
                <w:szCs w:val="24"/>
              </w:rPr>
            </w:pPr>
          </w:p>
          <w:p w:rsidR="007B1D36" w:rsidRPr="005C2B36" w:rsidRDefault="007B1D36" w:rsidP="0097166B">
            <w:pPr>
              <w:rPr>
                <w:rFonts w:cstheme="minorHAnsi"/>
                <w:sz w:val="24"/>
                <w:szCs w:val="24"/>
              </w:rPr>
            </w:pPr>
            <w:r w:rsidRPr="005C2B36">
              <w:rPr>
                <w:rFonts w:cstheme="minorHAnsi"/>
                <w:sz w:val="24"/>
                <w:szCs w:val="24"/>
              </w:rPr>
              <w:t xml:space="preserve">Demonstration of the added value for the communities of Swansea by partner agencies working together. </w:t>
            </w:r>
          </w:p>
          <w:p w:rsidR="007B1D36" w:rsidRPr="005C2B36" w:rsidRDefault="007B1D36" w:rsidP="0097166B">
            <w:pPr>
              <w:rPr>
                <w:rFonts w:cstheme="minorHAnsi"/>
                <w:sz w:val="24"/>
                <w:szCs w:val="24"/>
              </w:rPr>
            </w:pPr>
          </w:p>
          <w:p w:rsidR="007B1D36" w:rsidRPr="005C2B36" w:rsidRDefault="007B1D36" w:rsidP="0097166B">
            <w:pPr>
              <w:rPr>
                <w:rFonts w:cstheme="minorHAnsi"/>
                <w:sz w:val="24"/>
                <w:szCs w:val="24"/>
              </w:rPr>
            </w:pPr>
            <w:r w:rsidRPr="005C2B36">
              <w:rPr>
                <w:rFonts w:cstheme="minorHAnsi"/>
                <w:sz w:val="24"/>
                <w:szCs w:val="24"/>
              </w:rPr>
              <w:t xml:space="preserve">Delivering of key messages and information sharing. </w:t>
            </w:r>
          </w:p>
          <w:p w:rsidR="007B1D36" w:rsidRDefault="007B1D36" w:rsidP="0097166B">
            <w:pPr>
              <w:rPr>
                <w:rFonts w:cstheme="minorHAnsi"/>
                <w:sz w:val="24"/>
                <w:szCs w:val="24"/>
              </w:rPr>
            </w:pPr>
            <w:r w:rsidRPr="005C2B36">
              <w:rPr>
                <w:rFonts w:cstheme="minorHAnsi"/>
                <w:sz w:val="24"/>
                <w:szCs w:val="24"/>
              </w:rPr>
              <w:t>Promotion of the work and raising awareness of the Public Services Board.</w:t>
            </w:r>
          </w:p>
          <w:p w:rsidR="007B1D36" w:rsidRDefault="007B1D36" w:rsidP="0097166B">
            <w:pPr>
              <w:rPr>
                <w:rFonts w:cstheme="minorHAnsi"/>
                <w:sz w:val="24"/>
                <w:szCs w:val="24"/>
              </w:rPr>
            </w:pPr>
          </w:p>
          <w:p w:rsidR="007B1D36" w:rsidRDefault="007B1D36" w:rsidP="0097166B">
            <w:pPr>
              <w:rPr>
                <w:rFonts w:cstheme="minorHAnsi"/>
                <w:sz w:val="24"/>
                <w:szCs w:val="24"/>
              </w:rPr>
            </w:pPr>
            <w:r w:rsidRPr="005C2B36">
              <w:rPr>
                <w:rFonts w:cstheme="minorHAnsi"/>
                <w:sz w:val="24"/>
                <w:szCs w:val="24"/>
              </w:rPr>
              <w:t>Case study / good news stories.</w:t>
            </w:r>
          </w:p>
          <w:p w:rsidR="007B1D36" w:rsidRDefault="007B1D36" w:rsidP="0097166B">
            <w:pPr>
              <w:rPr>
                <w:rFonts w:cstheme="minorHAnsi"/>
                <w:sz w:val="24"/>
                <w:szCs w:val="24"/>
              </w:rPr>
            </w:pPr>
          </w:p>
          <w:p w:rsidR="007B1D36" w:rsidRPr="005C2B36" w:rsidRDefault="007B1D36" w:rsidP="0097166B">
            <w:pPr>
              <w:rPr>
                <w:rFonts w:cstheme="minorHAnsi"/>
                <w:sz w:val="24"/>
                <w:szCs w:val="24"/>
              </w:rPr>
            </w:pPr>
            <w:r w:rsidRPr="005C2B36">
              <w:rPr>
                <w:rFonts w:cstheme="minorHAnsi"/>
                <w:sz w:val="24"/>
                <w:szCs w:val="24"/>
              </w:rPr>
              <w:t>Stakeholder engagement and feedback.</w:t>
            </w:r>
          </w:p>
          <w:p w:rsidR="007B1D36" w:rsidRPr="005C2B36" w:rsidRDefault="007B1D36" w:rsidP="0097166B">
            <w:pPr>
              <w:rPr>
                <w:rFonts w:cstheme="minorHAnsi"/>
                <w:sz w:val="24"/>
                <w:szCs w:val="24"/>
              </w:rPr>
            </w:pPr>
          </w:p>
          <w:p w:rsidR="007B1D36" w:rsidRPr="005C2B36" w:rsidRDefault="007B1D36" w:rsidP="0097166B">
            <w:pPr>
              <w:rPr>
                <w:rFonts w:cstheme="minorHAnsi"/>
                <w:sz w:val="24"/>
                <w:szCs w:val="24"/>
              </w:rPr>
            </w:pPr>
            <w:r w:rsidRPr="005C2B36">
              <w:rPr>
                <w:rFonts w:cstheme="minorHAnsi"/>
                <w:sz w:val="24"/>
                <w:szCs w:val="24"/>
              </w:rPr>
              <w:t xml:space="preserve">Completed surveys. </w:t>
            </w:r>
          </w:p>
          <w:p w:rsidR="007B1D36" w:rsidRPr="005C2B36" w:rsidRDefault="007B1D36" w:rsidP="0097166B">
            <w:pPr>
              <w:rPr>
                <w:rFonts w:cstheme="minorHAnsi"/>
                <w:sz w:val="24"/>
                <w:szCs w:val="24"/>
              </w:rPr>
            </w:pPr>
          </w:p>
          <w:p w:rsidR="007B1D36" w:rsidRPr="005C2B36" w:rsidRDefault="007B1D36" w:rsidP="0097166B">
            <w:pPr>
              <w:rPr>
                <w:rFonts w:cstheme="minorHAnsi"/>
                <w:sz w:val="24"/>
                <w:szCs w:val="24"/>
              </w:rPr>
            </w:pPr>
            <w:r w:rsidRPr="005C2B36">
              <w:rPr>
                <w:rFonts w:cstheme="minorHAnsi"/>
                <w:sz w:val="24"/>
                <w:szCs w:val="24"/>
              </w:rPr>
              <w:t xml:space="preserve">Number of referrals. </w:t>
            </w:r>
          </w:p>
          <w:p w:rsidR="007B1D36" w:rsidRPr="005C2B36" w:rsidRDefault="007B1D36" w:rsidP="0097166B">
            <w:pPr>
              <w:rPr>
                <w:rFonts w:cstheme="minorHAnsi"/>
                <w:sz w:val="24"/>
                <w:szCs w:val="24"/>
              </w:rPr>
            </w:pPr>
          </w:p>
          <w:p w:rsidR="007B1D36" w:rsidRPr="005C2B36" w:rsidRDefault="007B1D36" w:rsidP="0097166B">
            <w:pPr>
              <w:rPr>
                <w:rFonts w:cstheme="minorHAnsi"/>
                <w:sz w:val="24"/>
                <w:szCs w:val="24"/>
              </w:rPr>
            </w:pPr>
            <w:r w:rsidRPr="005C2B36">
              <w:rPr>
                <w:rFonts w:cstheme="minorHAnsi"/>
                <w:sz w:val="24"/>
                <w:szCs w:val="24"/>
              </w:rPr>
              <w:t xml:space="preserve">Feedback from partner agencies. </w:t>
            </w:r>
          </w:p>
          <w:p w:rsidR="007B1D36" w:rsidRPr="005C2B36" w:rsidRDefault="007B1D36" w:rsidP="0097166B">
            <w:pPr>
              <w:rPr>
                <w:rFonts w:cstheme="minorHAnsi"/>
                <w:sz w:val="24"/>
                <w:szCs w:val="24"/>
              </w:rPr>
            </w:pPr>
          </w:p>
          <w:p w:rsidR="007B1D36" w:rsidRPr="005C2B36" w:rsidRDefault="007B1D36" w:rsidP="0097166B">
            <w:pPr>
              <w:rPr>
                <w:rFonts w:cstheme="minorHAnsi"/>
                <w:sz w:val="24"/>
                <w:szCs w:val="24"/>
              </w:rPr>
            </w:pPr>
            <w:r w:rsidRPr="005C2B36">
              <w:rPr>
                <w:rFonts w:cstheme="minorHAnsi"/>
                <w:sz w:val="24"/>
                <w:szCs w:val="24"/>
              </w:rPr>
              <w:t xml:space="preserve">Social media engagement. </w:t>
            </w:r>
          </w:p>
          <w:p w:rsidR="007B1D36" w:rsidRPr="005C2B36" w:rsidRDefault="007B1D36" w:rsidP="0097166B">
            <w:pPr>
              <w:rPr>
                <w:rFonts w:cstheme="minorHAnsi"/>
                <w:sz w:val="24"/>
                <w:szCs w:val="24"/>
              </w:rPr>
            </w:pPr>
          </w:p>
          <w:p w:rsidR="007B1D36" w:rsidRPr="005C2B36" w:rsidRDefault="007B1D36" w:rsidP="0097166B">
            <w:pPr>
              <w:rPr>
                <w:rFonts w:cstheme="minorHAnsi"/>
                <w:sz w:val="24"/>
                <w:szCs w:val="24"/>
              </w:rPr>
            </w:pPr>
            <w:r w:rsidRPr="005C2B36">
              <w:rPr>
                <w:rFonts w:cstheme="minorHAnsi"/>
                <w:sz w:val="24"/>
                <w:szCs w:val="24"/>
              </w:rPr>
              <w:t xml:space="preserve">Number of leaflets, freebies and information packs distributed. </w:t>
            </w:r>
          </w:p>
          <w:p w:rsidR="007B1D36" w:rsidRPr="005C2B36" w:rsidRDefault="007B1D36" w:rsidP="0097166B">
            <w:pPr>
              <w:rPr>
                <w:rFonts w:cstheme="minorHAnsi"/>
                <w:sz w:val="24"/>
                <w:szCs w:val="24"/>
              </w:rPr>
            </w:pPr>
            <w:r w:rsidRPr="005C2B36">
              <w:rPr>
                <w:rFonts w:cstheme="minorHAnsi"/>
                <w:sz w:val="24"/>
                <w:szCs w:val="24"/>
              </w:rPr>
              <w:t>Collection of qualitative and quantitative data.</w:t>
            </w:r>
          </w:p>
          <w:p w:rsidR="007B1D36" w:rsidRPr="005C2B36" w:rsidRDefault="007B1D36" w:rsidP="0097166B">
            <w:pPr>
              <w:rPr>
                <w:rFonts w:cstheme="minorHAnsi"/>
                <w:sz w:val="24"/>
                <w:szCs w:val="24"/>
              </w:rPr>
            </w:pPr>
          </w:p>
        </w:tc>
      </w:tr>
      <w:tr w:rsidR="007B1D36" w:rsidRPr="005C2B36" w:rsidTr="00EE46F0">
        <w:trPr>
          <w:trHeight w:val="984"/>
        </w:trPr>
        <w:tc>
          <w:tcPr>
            <w:tcW w:w="2525" w:type="pct"/>
            <w:gridSpan w:val="2"/>
          </w:tcPr>
          <w:p w:rsidR="007B1D36" w:rsidRPr="0073177D" w:rsidRDefault="007B1D36" w:rsidP="0097166B">
            <w:pPr>
              <w:rPr>
                <w:rFonts w:cstheme="minorHAnsi"/>
                <w:bCs/>
                <w:sz w:val="24"/>
                <w:szCs w:val="24"/>
              </w:rPr>
            </w:pPr>
            <w:r w:rsidRPr="005C2B36">
              <w:rPr>
                <w:rFonts w:cstheme="minorHAnsi"/>
                <w:b/>
                <w:sz w:val="24"/>
                <w:szCs w:val="24"/>
              </w:rPr>
              <w:t>Key Performance Indicator for Action 1:</w:t>
            </w:r>
            <w:r>
              <w:rPr>
                <w:rFonts w:cstheme="minorHAnsi"/>
                <w:b/>
                <w:sz w:val="24"/>
                <w:szCs w:val="24"/>
              </w:rPr>
              <w:t xml:space="preserve"> </w:t>
            </w:r>
            <w:r w:rsidRPr="00220F5F">
              <w:rPr>
                <w:rFonts w:cstheme="minorHAnsi"/>
                <w:bCs/>
                <w:sz w:val="24"/>
                <w:szCs w:val="24"/>
              </w:rPr>
              <w:t>Create a multi-agency PSB event.</w:t>
            </w:r>
            <w:r>
              <w:rPr>
                <w:rFonts w:cstheme="minorHAnsi"/>
                <w:b/>
                <w:sz w:val="24"/>
                <w:szCs w:val="24"/>
              </w:rPr>
              <w:t xml:space="preserve"> </w:t>
            </w:r>
          </w:p>
        </w:tc>
        <w:tc>
          <w:tcPr>
            <w:tcW w:w="2475" w:type="pct"/>
            <w:gridSpan w:val="4"/>
            <w:shd w:val="clear" w:color="auto" w:fill="auto"/>
          </w:tcPr>
          <w:p w:rsidR="007B1D36" w:rsidRPr="005C2B36" w:rsidRDefault="007B1D36" w:rsidP="0097166B">
            <w:pPr>
              <w:rPr>
                <w:rFonts w:cstheme="minorHAnsi"/>
                <w:b/>
                <w:sz w:val="24"/>
                <w:szCs w:val="24"/>
              </w:rPr>
            </w:pPr>
          </w:p>
        </w:tc>
      </w:tr>
      <w:tr w:rsidR="007B1D36" w:rsidRPr="005C2B36" w:rsidTr="0097166B">
        <w:tc>
          <w:tcPr>
            <w:tcW w:w="5000" w:type="pct"/>
            <w:gridSpan w:val="6"/>
            <w:shd w:val="clear" w:color="auto" w:fill="BFBFBF" w:themeFill="background1" w:themeFillShade="BF"/>
          </w:tcPr>
          <w:p w:rsidR="007B1D36" w:rsidRPr="005C2B36" w:rsidRDefault="007B1D36" w:rsidP="0097166B">
            <w:pPr>
              <w:rPr>
                <w:rFonts w:cstheme="minorHAnsi"/>
                <w:b/>
                <w:sz w:val="24"/>
                <w:szCs w:val="24"/>
              </w:rPr>
            </w:pPr>
          </w:p>
          <w:p w:rsidR="007B1D36" w:rsidRPr="005C2B36" w:rsidRDefault="007B1D36" w:rsidP="0097166B">
            <w:pPr>
              <w:rPr>
                <w:rFonts w:cstheme="minorHAnsi"/>
                <w:b/>
                <w:sz w:val="24"/>
                <w:szCs w:val="24"/>
              </w:rPr>
            </w:pPr>
            <w:r>
              <w:rPr>
                <w:rFonts w:cstheme="minorHAnsi"/>
                <w:b/>
                <w:sz w:val="24"/>
                <w:szCs w:val="24"/>
              </w:rPr>
              <w:t xml:space="preserve">Action 2: </w:t>
            </w:r>
            <w:r w:rsidRPr="005C2B36">
              <w:rPr>
                <w:rFonts w:cstheme="minorHAnsi"/>
                <w:b/>
                <w:sz w:val="24"/>
                <w:szCs w:val="24"/>
              </w:rPr>
              <w:t>Swansea Public Service Board Wellbeing Plan: 2023-24 Action Plan</w:t>
            </w:r>
          </w:p>
          <w:p w:rsidR="007B1D36" w:rsidRPr="005C2B36" w:rsidRDefault="007B1D36" w:rsidP="0097166B">
            <w:pPr>
              <w:rPr>
                <w:rFonts w:cstheme="minorHAnsi"/>
                <w:b/>
                <w:sz w:val="24"/>
                <w:szCs w:val="24"/>
              </w:rPr>
            </w:pPr>
          </w:p>
        </w:tc>
      </w:tr>
      <w:tr w:rsidR="007B1D36" w:rsidRPr="005C2B36" w:rsidTr="0097166B">
        <w:tc>
          <w:tcPr>
            <w:tcW w:w="5000" w:type="pct"/>
            <w:gridSpan w:val="6"/>
            <w:shd w:val="clear" w:color="auto" w:fill="D9D9D9" w:themeFill="background1" w:themeFillShade="D9"/>
          </w:tcPr>
          <w:p w:rsidR="007B1D36" w:rsidRPr="005C2B36" w:rsidRDefault="007B1D36" w:rsidP="0097166B">
            <w:pPr>
              <w:rPr>
                <w:rFonts w:cstheme="minorHAnsi"/>
                <w:b/>
                <w:sz w:val="24"/>
                <w:szCs w:val="24"/>
              </w:rPr>
            </w:pPr>
          </w:p>
          <w:p w:rsidR="007B1D36" w:rsidRPr="005C2B36" w:rsidRDefault="007B1D36" w:rsidP="0097166B">
            <w:pPr>
              <w:rPr>
                <w:rFonts w:cstheme="minorHAnsi"/>
                <w:b/>
                <w:sz w:val="24"/>
                <w:szCs w:val="24"/>
              </w:rPr>
            </w:pPr>
            <w:r w:rsidRPr="005C2B36">
              <w:rPr>
                <w:rFonts w:cstheme="minorHAnsi"/>
                <w:b/>
                <w:sz w:val="24"/>
                <w:szCs w:val="24"/>
              </w:rPr>
              <w:t xml:space="preserve">Wellbeing Plan Step 4: </w:t>
            </w:r>
            <w:r w:rsidRPr="005C2B36">
              <w:rPr>
                <w:rFonts w:cstheme="minorHAnsi"/>
                <w:b/>
                <w:bCs/>
                <w:sz w:val="24"/>
                <w:szCs w:val="24"/>
              </w:rPr>
              <w:t>Making Swansea safer, more</w:t>
            </w:r>
            <w:r w:rsidRPr="005C2B36">
              <w:rPr>
                <w:rFonts w:cstheme="minorHAnsi"/>
                <w:sz w:val="24"/>
                <w:szCs w:val="24"/>
              </w:rPr>
              <w:t xml:space="preserve"> </w:t>
            </w:r>
            <w:r w:rsidRPr="005C2B36">
              <w:rPr>
                <w:rFonts w:cstheme="minorHAnsi"/>
                <w:b/>
                <w:bCs/>
                <w:sz w:val="24"/>
                <w:szCs w:val="24"/>
              </w:rPr>
              <w:t>cohesive, and prosperous</w:t>
            </w:r>
          </w:p>
          <w:p w:rsidR="007B1D36" w:rsidRPr="005C2B36" w:rsidRDefault="007B1D36" w:rsidP="0097166B">
            <w:pPr>
              <w:rPr>
                <w:rFonts w:cstheme="minorHAnsi"/>
                <w:sz w:val="24"/>
                <w:szCs w:val="24"/>
              </w:rPr>
            </w:pPr>
          </w:p>
        </w:tc>
      </w:tr>
      <w:tr w:rsidR="007B1D36" w:rsidRPr="005C2B36" w:rsidTr="00EE46F0">
        <w:trPr>
          <w:trHeight w:val="721"/>
        </w:trPr>
        <w:tc>
          <w:tcPr>
            <w:tcW w:w="2525" w:type="pct"/>
            <w:gridSpan w:val="2"/>
          </w:tcPr>
          <w:p w:rsidR="007B1D36" w:rsidRPr="005C2B36" w:rsidRDefault="007B1D36" w:rsidP="0097166B">
            <w:pPr>
              <w:rPr>
                <w:rFonts w:cstheme="minorHAnsi"/>
                <w:b/>
                <w:bCs/>
                <w:sz w:val="24"/>
                <w:szCs w:val="24"/>
              </w:rPr>
            </w:pPr>
            <w:r w:rsidRPr="005C2B36">
              <w:rPr>
                <w:rFonts w:cstheme="minorHAnsi"/>
                <w:b/>
                <w:bCs/>
                <w:sz w:val="24"/>
                <w:szCs w:val="24"/>
              </w:rPr>
              <w:t xml:space="preserve">Strategic Lead: Mid and West Wales Fire and Rescue Service. </w:t>
            </w:r>
          </w:p>
          <w:p w:rsidR="007B1D36" w:rsidRPr="005C2B36" w:rsidRDefault="007B1D36" w:rsidP="0097166B">
            <w:pPr>
              <w:rPr>
                <w:rFonts w:cstheme="minorHAnsi"/>
                <w:b/>
                <w:bCs/>
                <w:sz w:val="24"/>
                <w:szCs w:val="24"/>
              </w:rPr>
            </w:pPr>
          </w:p>
          <w:p w:rsidR="007B1D36" w:rsidRPr="005C2B36" w:rsidRDefault="007B1D36" w:rsidP="0097166B">
            <w:pPr>
              <w:rPr>
                <w:rFonts w:cstheme="minorHAnsi"/>
                <w:b/>
                <w:bCs/>
                <w:sz w:val="24"/>
                <w:szCs w:val="24"/>
              </w:rPr>
            </w:pPr>
            <w:r w:rsidRPr="005C2B36">
              <w:rPr>
                <w:rFonts w:cstheme="minorHAnsi"/>
                <w:b/>
                <w:bCs/>
                <w:sz w:val="24"/>
                <w:szCs w:val="24"/>
              </w:rPr>
              <w:t xml:space="preserve">Name: Chief Fire Officer, Roger Thomas. </w:t>
            </w:r>
          </w:p>
          <w:p w:rsidR="007B1D36" w:rsidRPr="005C2B36" w:rsidRDefault="007B1D36" w:rsidP="0097166B">
            <w:pPr>
              <w:rPr>
                <w:rFonts w:cstheme="minorHAnsi"/>
                <w:b/>
                <w:bCs/>
                <w:sz w:val="24"/>
                <w:szCs w:val="24"/>
              </w:rPr>
            </w:pPr>
            <w:r w:rsidRPr="005C2B36">
              <w:rPr>
                <w:rFonts w:cstheme="minorHAnsi"/>
                <w:b/>
                <w:bCs/>
                <w:sz w:val="24"/>
                <w:szCs w:val="24"/>
              </w:rPr>
              <w:t xml:space="preserve">Organisation: Mid and West Wales Fire and Rescue Service. </w:t>
            </w:r>
          </w:p>
          <w:p w:rsidR="007B1D36" w:rsidRPr="005C2B36" w:rsidRDefault="007B1D36" w:rsidP="0097166B">
            <w:pPr>
              <w:rPr>
                <w:rFonts w:cstheme="minorHAnsi"/>
                <w:b/>
                <w:bCs/>
                <w:sz w:val="24"/>
                <w:szCs w:val="24"/>
              </w:rPr>
            </w:pPr>
            <w:r w:rsidRPr="005C2B36">
              <w:rPr>
                <w:rFonts w:cstheme="minorHAnsi"/>
                <w:b/>
                <w:bCs/>
                <w:sz w:val="24"/>
                <w:szCs w:val="24"/>
              </w:rPr>
              <w:t xml:space="preserve">Email Address: </w:t>
            </w:r>
            <w:hyperlink r:id="rId12" w:history="1">
              <w:r w:rsidRPr="005C2B36">
                <w:rPr>
                  <w:rStyle w:val="Hyperlink"/>
                  <w:rFonts w:cstheme="minorHAnsi"/>
                  <w:b/>
                  <w:bCs/>
                  <w:sz w:val="24"/>
                  <w:szCs w:val="24"/>
                </w:rPr>
                <w:t>r.thomas@mawwfire.gov.uk</w:t>
              </w:r>
            </w:hyperlink>
            <w:r w:rsidRPr="005C2B36">
              <w:rPr>
                <w:rFonts w:cstheme="minorHAnsi"/>
                <w:b/>
                <w:bCs/>
                <w:sz w:val="24"/>
                <w:szCs w:val="24"/>
              </w:rPr>
              <w:t xml:space="preserve"> </w:t>
            </w:r>
          </w:p>
          <w:p w:rsidR="007B1D36" w:rsidRPr="005C2B36" w:rsidRDefault="007B1D36" w:rsidP="0097166B">
            <w:pPr>
              <w:rPr>
                <w:rFonts w:cstheme="minorHAnsi"/>
                <w:sz w:val="24"/>
                <w:szCs w:val="24"/>
              </w:rPr>
            </w:pPr>
          </w:p>
        </w:tc>
        <w:tc>
          <w:tcPr>
            <w:tcW w:w="2475" w:type="pct"/>
            <w:gridSpan w:val="4"/>
          </w:tcPr>
          <w:p w:rsidR="007B1D36" w:rsidRPr="005C2B36" w:rsidRDefault="007B1D36" w:rsidP="0097166B">
            <w:pPr>
              <w:rPr>
                <w:rFonts w:cstheme="minorHAnsi"/>
                <w:b/>
                <w:bCs/>
                <w:sz w:val="24"/>
                <w:szCs w:val="24"/>
              </w:rPr>
            </w:pPr>
            <w:r w:rsidRPr="005C2B36">
              <w:rPr>
                <w:rFonts w:cstheme="minorHAnsi"/>
                <w:b/>
                <w:bCs/>
                <w:sz w:val="24"/>
                <w:szCs w:val="24"/>
              </w:rPr>
              <w:t xml:space="preserve">Operational Lead: </w:t>
            </w:r>
            <w:r>
              <w:rPr>
                <w:rFonts w:cstheme="minorHAnsi"/>
                <w:b/>
                <w:bCs/>
                <w:sz w:val="24"/>
                <w:szCs w:val="24"/>
              </w:rPr>
              <w:t xml:space="preserve">Swansea Council for Voluntary Services  </w:t>
            </w:r>
            <w:r w:rsidRPr="005C2B36">
              <w:rPr>
                <w:rFonts w:cstheme="minorHAnsi"/>
                <w:b/>
                <w:bCs/>
                <w:sz w:val="24"/>
                <w:szCs w:val="24"/>
              </w:rPr>
              <w:t xml:space="preserve"> </w:t>
            </w:r>
          </w:p>
          <w:p w:rsidR="007B1D36" w:rsidRPr="005C2B36" w:rsidRDefault="007B1D36" w:rsidP="0097166B">
            <w:pPr>
              <w:rPr>
                <w:rFonts w:cstheme="minorHAnsi"/>
                <w:b/>
                <w:bCs/>
                <w:sz w:val="24"/>
                <w:szCs w:val="24"/>
              </w:rPr>
            </w:pPr>
          </w:p>
          <w:p w:rsidR="007B1D36" w:rsidRPr="005C2B36" w:rsidRDefault="007B1D36" w:rsidP="0097166B">
            <w:pPr>
              <w:rPr>
                <w:rFonts w:cstheme="minorHAnsi"/>
                <w:b/>
                <w:bCs/>
                <w:sz w:val="24"/>
                <w:szCs w:val="24"/>
              </w:rPr>
            </w:pPr>
            <w:r w:rsidRPr="005C2B36">
              <w:rPr>
                <w:rFonts w:cstheme="minorHAnsi"/>
                <w:b/>
                <w:bCs/>
                <w:sz w:val="24"/>
                <w:szCs w:val="24"/>
              </w:rPr>
              <w:t xml:space="preserve">Name: </w:t>
            </w:r>
            <w:r>
              <w:rPr>
                <w:rFonts w:cstheme="minorHAnsi"/>
                <w:b/>
                <w:bCs/>
                <w:sz w:val="24"/>
                <w:szCs w:val="24"/>
              </w:rPr>
              <w:t xml:space="preserve">Amanda Carr </w:t>
            </w:r>
          </w:p>
          <w:p w:rsidR="007B1D36" w:rsidRPr="005C2B36" w:rsidRDefault="007B1D36" w:rsidP="0097166B">
            <w:pPr>
              <w:rPr>
                <w:rFonts w:cstheme="minorHAnsi"/>
                <w:b/>
                <w:bCs/>
                <w:sz w:val="24"/>
                <w:szCs w:val="24"/>
              </w:rPr>
            </w:pPr>
            <w:r w:rsidRPr="005C2B36">
              <w:rPr>
                <w:rFonts w:cstheme="minorHAnsi"/>
                <w:b/>
                <w:bCs/>
                <w:sz w:val="24"/>
                <w:szCs w:val="24"/>
              </w:rPr>
              <w:t xml:space="preserve">Organisation: </w:t>
            </w:r>
            <w:r>
              <w:rPr>
                <w:rFonts w:cstheme="minorHAnsi"/>
                <w:b/>
                <w:bCs/>
                <w:sz w:val="24"/>
                <w:szCs w:val="24"/>
              </w:rPr>
              <w:t xml:space="preserve">Swansea Council for Voluntary Services </w:t>
            </w:r>
          </w:p>
          <w:p w:rsidR="007B1D36" w:rsidRPr="005C2B36" w:rsidRDefault="007B1D36" w:rsidP="0097166B">
            <w:pPr>
              <w:rPr>
                <w:rFonts w:cstheme="minorHAnsi"/>
                <w:b/>
                <w:bCs/>
                <w:sz w:val="24"/>
                <w:szCs w:val="24"/>
              </w:rPr>
            </w:pPr>
            <w:r w:rsidRPr="005C2B36">
              <w:rPr>
                <w:rFonts w:cstheme="minorHAnsi"/>
                <w:b/>
                <w:bCs/>
                <w:sz w:val="24"/>
                <w:szCs w:val="24"/>
              </w:rPr>
              <w:t xml:space="preserve">Email Address: </w:t>
            </w:r>
            <w:hyperlink r:id="rId13" w:history="1">
              <w:r w:rsidRPr="00455CCF">
                <w:rPr>
                  <w:rStyle w:val="Hyperlink"/>
                  <w:rFonts w:cstheme="minorHAnsi"/>
                  <w:b/>
                  <w:bCs/>
                  <w:sz w:val="24"/>
                  <w:szCs w:val="24"/>
                </w:rPr>
                <w:t>a</w:t>
              </w:r>
              <w:r w:rsidRPr="00455CCF">
                <w:rPr>
                  <w:rStyle w:val="Hyperlink"/>
                </w:rPr>
                <w:t>manda_carr@scvs.org.uk</w:t>
              </w:r>
            </w:hyperlink>
            <w:r>
              <w:rPr>
                <w:rFonts w:cstheme="minorHAnsi"/>
                <w:b/>
                <w:bCs/>
                <w:sz w:val="24"/>
                <w:szCs w:val="24"/>
              </w:rPr>
              <w:t xml:space="preserve"> </w:t>
            </w:r>
          </w:p>
          <w:p w:rsidR="007B1D36" w:rsidRPr="005C2B36" w:rsidRDefault="007B1D36" w:rsidP="0097166B">
            <w:pPr>
              <w:rPr>
                <w:rFonts w:cstheme="minorHAnsi"/>
                <w:b/>
                <w:bCs/>
                <w:sz w:val="24"/>
                <w:szCs w:val="24"/>
              </w:rPr>
            </w:pPr>
          </w:p>
        </w:tc>
      </w:tr>
      <w:tr w:rsidR="007B1D36" w:rsidRPr="005C2B36" w:rsidTr="0097166B">
        <w:tc>
          <w:tcPr>
            <w:tcW w:w="1285" w:type="pct"/>
            <w:shd w:val="clear" w:color="auto" w:fill="D9D9D9" w:themeFill="background1" w:themeFillShade="D9"/>
          </w:tcPr>
          <w:p w:rsidR="007B1D36" w:rsidRPr="005C2B36" w:rsidRDefault="007B1D36" w:rsidP="0097166B">
            <w:pPr>
              <w:jc w:val="center"/>
              <w:rPr>
                <w:rFonts w:cstheme="minorHAnsi"/>
                <w:b/>
                <w:sz w:val="24"/>
                <w:szCs w:val="24"/>
              </w:rPr>
            </w:pPr>
          </w:p>
          <w:p w:rsidR="007B1D36" w:rsidRPr="005C2B36" w:rsidRDefault="007B1D36" w:rsidP="0097166B">
            <w:pPr>
              <w:jc w:val="center"/>
              <w:rPr>
                <w:rFonts w:cstheme="minorHAnsi"/>
                <w:b/>
                <w:sz w:val="24"/>
                <w:szCs w:val="24"/>
              </w:rPr>
            </w:pPr>
            <w:r w:rsidRPr="005C2B36">
              <w:rPr>
                <w:rFonts w:cstheme="minorHAnsi"/>
                <w:b/>
                <w:sz w:val="24"/>
                <w:szCs w:val="24"/>
              </w:rPr>
              <w:t xml:space="preserve">2023-24 Action </w:t>
            </w:r>
            <w:r>
              <w:rPr>
                <w:rFonts w:cstheme="minorHAnsi"/>
                <w:b/>
                <w:sz w:val="24"/>
                <w:szCs w:val="24"/>
              </w:rPr>
              <w:t>2</w:t>
            </w:r>
          </w:p>
        </w:tc>
        <w:tc>
          <w:tcPr>
            <w:tcW w:w="1239" w:type="pct"/>
            <w:shd w:val="clear" w:color="auto" w:fill="D9D9D9" w:themeFill="background1" w:themeFillShade="D9"/>
          </w:tcPr>
          <w:p w:rsidR="007B1D36" w:rsidRPr="005C2B36" w:rsidRDefault="007B1D36" w:rsidP="0097166B">
            <w:pPr>
              <w:jc w:val="center"/>
              <w:rPr>
                <w:rFonts w:cstheme="minorHAnsi"/>
                <w:b/>
                <w:sz w:val="24"/>
                <w:szCs w:val="24"/>
              </w:rPr>
            </w:pPr>
          </w:p>
          <w:p w:rsidR="007B1D36" w:rsidRPr="005C2B36" w:rsidRDefault="007B1D36" w:rsidP="0097166B">
            <w:pPr>
              <w:jc w:val="center"/>
              <w:rPr>
                <w:rFonts w:cstheme="minorHAnsi"/>
                <w:b/>
                <w:sz w:val="24"/>
                <w:szCs w:val="24"/>
              </w:rPr>
            </w:pPr>
            <w:r w:rsidRPr="005C2B36">
              <w:rPr>
                <w:rFonts w:cstheme="minorHAnsi"/>
                <w:b/>
                <w:sz w:val="24"/>
                <w:szCs w:val="24"/>
              </w:rPr>
              <w:t>Desired outcome</w:t>
            </w:r>
          </w:p>
        </w:tc>
        <w:tc>
          <w:tcPr>
            <w:tcW w:w="871" w:type="pct"/>
            <w:shd w:val="clear" w:color="auto" w:fill="D9D9D9" w:themeFill="background1" w:themeFillShade="D9"/>
          </w:tcPr>
          <w:p w:rsidR="007B1D36" w:rsidRPr="005C2B36" w:rsidRDefault="007B1D36" w:rsidP="0097166B">
            <w:pPr>
              <w:jc w:val="center"/>
              <w:rPr>
                <w:rFonts w:cstheme="minorHAnsi"/>
                <w:b/>
                <w:sz w:val="24"/>
                <w:szCs w:val="24"/>
              </w:rPr>
            </w:pPr>
          </w:p>
          <w:p w:rsidR="007B1D36" w:rsidRPr="005C2B36" w:rsidRDefault="007B1D36" w:rsidP="0097166B">
            <w:pPr>
              <w:jc w:val="center"/>
              <w:rPr>
                <w:rFonts w:cstheme="minorHAnsi"/>
                <w:b/>
                <w:sz w:val="24"/>
                <w:szCs w:val="24"/>
              </w:rPr>
            </w:pPr>
            <w:r w:rsidRPr="005C2B36">
              <w:rPr>
                <w:rFonts w:cstheme="minorHAnsi"/>
                <w:b/>
                <w:sz w:val="24"/>
                <w:szCs w:val="24"/>
              </w:rPr>
              <w:t>Milestone</w:t>
            </w:r>
          </w:p>
        </w:tc>
        <w:tc>
          <w:tcPr>
            <w:tcW w:w="458" w:type="pct"/>
            <w:shd w:val="clear" w:color="auto" w:fill="D9D9D9" w:themeFill="background1" w:themeFillShade="D9"/>
          </w:tcPr>
          <w:p w:rsidR="007B1D36" w:rsidRPr="005C2B36" w:rsidRDefault="007B1D36" w:rsidP="0097166B">
            <w:pPr>
              <w:jc w:val="center"/>
              <w:rPr>
                <w:rFonts w:cstheme="minorHAnsi"/>
                <w:b/>
                <w:sz w:val="24"/>
                <w:szCs w:val="24"/>
              </w:rPr>
            </w:pPr>
            <w:r w:rsidRPr="005C2B36">
              <w:rPr>
                <w:rFonts w:cstheme="minorHAnsi"/>
                <w:b/>
                <w:sz w:val="24"/>
                <w:szCs w:val="24"/>
              </w:rPr>
              <w:t xml:space="preserve">Milestone </w:t>
            </w:r>
          </w:p>
          <w:p w:rsidR="007B1D36" w:rsidRPr="005C2B36" w:rsidRDefault="007B1D36" w:rsidP="0097166B">
            <w:pPr>
              <w:jc w:val="center"/>
              <w:rPr>
                <w:rFonts w:cstheme="minorHAnsi"/>
                <w:b/>
                <w:sz w:val="24"/>
                <w:szCs w:val="24"/>
              </w:rPr>
            </w:pPr>
            <w:r w:rsidRPr="005C2B36">
              <w:rPr>
                <w:rFonts w:cstheme="minorHAnsi"/>
                <w:b/>
                <w:sz w:val="24"/>
                <w:szCs w:val="24"/>
              </w:rPr>
              <w:t>Deadline</w:t>
            </w:r>
          </w:p>
        </w:tc>
        <w:tc>
          <w:tcPr>
            <w:tcW w:w="413" w:type="pct"/>
            <w:shd w:val="clear" w:color="auto" w:fill="D9D9D9" w:themeFill="background1" w:themeFillShade="D9"/>
          </w:tcPr>
          <w:p w:rsidR="007B1D36" w:rsidRPr="005C2B36" w:rsidRDefault="007B1D36" w:rsidP="0097166B">
            <w:pPr>
              <w:jc w:val="center"/>
              <w:rPr>
                <w:rFonts w:cstheme="minorHAnsi"/>
                <w:b/>
                <w:sz w:val="24"/>
                <w:szCs w:val="24"/>
              </w:rPr>
            </w:pPr>
            <w:r w:rsidRPr="005C2B36">
              <w:rPr>
                <w:rFonts w:cstheme="minorHAnsi"/>
                <w:b/>
                <w:sz w:val="24"/>
                <w:szCs w:val="24"/>
              </w:rPr>
              <w:t>Milestone Owner</w:t>
            </w:r>
          </w:p>
        </w:tc>
        <w:tc>
          <w:tcPr>
            <w:tcW w:w="734" w:type="pct"/>
            <w:shd w:val="clear" w:color="auto" w:fill="D9D9D9" w:themeFill="background1" w:themeFillShade="D9"/>
          </w:tcPr>
          <w:p w:rsidR="007B1D36" w:rsidRPr="005C2B36" w:rsidRDefault="007B1D36" w:rsidP="0097166B">
            <w:pPr>
              <w:jc w:val="center"/>
              <w:rPr>
                <w:rFonts w:cstheme="minorHAnsi"/>
                <w:b/>
                <w:sz w:val="24"/>
                <w:szCs w:val="24"/>
              </w:rPr>
            </w:pPr>
            <w:r w:rsidRPr="005C2B36">
              <w:rPr>
                <w:rFonts w:cstheme="minorHAnsi"/>
                <w:b/>
                <w:sz w:val="24"/>
                <w:szCs w:val="24"/>
              </w:rPr>
              <w:t>Success Measure</w:t>
            </w:r>
          </w:p>
        </w:tc>
      </w:tr>
      <w:tr w:rsidR="007B1D36" w:rsidRPr="005C2B36" w:rsidTr="0097166B">
        <w:tc>
          <w:tcPr>
            <w:tcW w:w="1285" w:type="pct"/>
          </w:tcPr>
          <w:p w:rsidR="007B1D36" w:rsidRPr="00782973" w:rsidRDefault="007B1D36" w:rsidP="0097166B">
            <w:pPr>
              <w:rPr>
                <w:rFonts w:cstheme="minorHAnsi"/>
                <w:b/>
                <w:color w:val="FF0000"/>
                <w:sz w:val="24"/>
                <w:szCs w:val="24"/>
              </w:rPr>
            </w:pPr>
            <w:r w:rsidRPr="00782973">
              <w:rPr>
                <w:rFonts w:cstheme="minorHAnsi"/>
                <w:color w:val="FF0000"/>
                <w:sz w:val="24"/>
                <w:szCs w:val="24"/>
              </w:rPr>
              <w:t xml:space="preserve">To host a “show and tell” event to share key messages and learning opportunities between partner agencies, with a particular focus on practitioners from individual organisations. </w:t>
            </w:r>
          </w:p>
        </w:tc>
        <w:tc>
          <w:tcPr>
            <w:tcW w:w="1239" w:type="pct"/>
          </w:tcPr>
          <w:p w:rsidR="007B1D36" w:rsidRPr="00782973" w:rsidRDefault="007B1D36" w:rsidP="0097166B">
            <w:pPr>
              <w:rPr>
                <w:rFonts w:cstheme="minorHAnsi"/>
                <w:b/>
                <w:color w:val="FF0000"/>
                <w:sz w:val="24"/>
                <w:szCs w:val="24"/>
              </w:rPr>
            </w:pPr>
            <w:r w:rsidRPr="00782973">
              <w:rPr>
                <w:rFonts w:cstheme="minorHAnsi"/>
                <w:color w:val="FF0000"/>
                <w:sz w:val="24"/>
                <w:szCs w:val="24"/>
              </w:rPr>
              <w:t xml:space="preserve">To help promote and share information, ways of working and lessons learnt to help make the communities of Swansea safer, more cohesive, and prosperous. </w:t>
            </w:r>
          </w:p>
        </w:tc>
        <w:tc>
          <w:tcPr>
            <w:tcW w:w="871" w:type="pct"/>
          </w:tcPr>
          <w:p w:rsidR="007B1D36" w:rsidRPr="00782973" w:rsidRDefault="007B1D36" w:rsidP="0097166B">
            <w:pPr>
              <w:rPr>
                <w:rFonts w:cstheme="minorHAnsi"/>
                <w:color w:val="FF0000"/>
                <w:sz w:val="24"/>
                <w:szCs w:val="24"/>
              </w:rPr>
            </w:pPr>
            <w:r w:rsidRPr="00782973">
              <w:rPr>
                <w:rFonts w:cstheme="minorHAnsi"/>
                <w:color w:val="FF0000"/>
                <w:sz w:val="24"/>
                <w:szCs w:val="24"/>
              </w:rPr>
              <w:t xml:space="preserve">Define the event scope and identify key stakeholders. </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Event theme, venue, date of event the to be agreed.</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 xml:space="preserve">Target audience to be established and appropriate representatives / organisations and practitioners identified and invited.  </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 xml:space="preserve">Promotion of event and communications strategy agreed. </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 xml:space="preserve">Referrals made between partner organisations. </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 xml:space="preserve">Evaluation - Feedback from event and lessons learnt communicated to help shape future events. </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tc>
        <w:tc>
          <w:tcPr>
            <w:tcW w:w="458" w:type="pct"/>
          </w:tcPr>
          <w:p w:rsidR="007B1D36" w:rsidRPr="00782973" w:rsidRDefault="007B1D36" w:rsidP="0097166B">
            <w:pPr>
              <w:rPr>
                <w:rFonts w:cstheme="minorHAnsi"/>
                <w:bCs/>
                <w:color w:val="FF0000"/>
                <w:sz w:val="24"/>
                <w:szCs w:val="24"/>
              </w:rPr>
            </w:pPr>
            <w:r w:rsidRPr="00782973">
              <w:rPr>
                <w:rFonts w:cstheme="minorHAnsi"/>
                <w:bCs/>
                <w:color w:val="FF0000"/>
                <w:sz w:val="24"/>
                <w:szCs w:val="24"/>
              </w:rPr>
              <w:t xml:space="preserve">May 2023    </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 xml:space="preserve">May 2023 </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 xml:space="preserve">May 2023 </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 xml:space="preserve">June 2023 </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Dependent on event date.</w:t>
            </w: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p>
          <w:p w:rsidR="007B1D36" w:rsidRPr="00782973" w:rsidRDefault="007B1D36" w:rsidP="0097166B">
            <w:pPr>
              <w:rPr>
                <w:rFonts w:cstheme="minorHAnsi"/>
                <w:color w:val="FF0000"/>
                <w:sz w:val="24"/>
                <w:szCs w:val="24"/>
              </w:rPr>
            </w:pPr>
            <w:r w:rsidRPr="00782973">
              <w:rPr>
                <w:rFonts w:cstheme="minorHAnsi"/>
                <w:color w:val="FF0000"/>
                <w:sz w:val="24"/>
                <w:szCs w:val="24"/>
              </w:rPr>
              <w:t xml:space="preserve">October 2023 </w:t>
            </w:r>
          </w:p>
        </w:tc>
        <w:tc>
          <w:tcPr>
            <w:tcW w:w="413" w:type="pct"/>
          </w:tcPr>
          <w:p w:rsidR="007B1D36" w:rsidRPr="005C2B36" w:rsidRDefault="007B1D36" w:rsidP="0097166B">
            <w:pPr>
              <w:rPr>
                <w:rFonts w:cstheme="minorHAnsi"/>
                <w:b/>
                <w:sz w:val="24"/>
                <w:szCs w:val="24"/>
              </w:rPr>
            </w:pPr>
            <w:r>
              <w:rPr>
                <w:rFonts w:cstheme="minorHAnsi"/>
                <w:b/>
                <w:sz w:val="24"/>
                <w:szCs w:val="24"/>
              </w:rPr>
              <w:t xml:space="preserve">Amanda Carr </w:t>
            </w:r>
            <w:r w:rsidRPr="005C2B36">
              <w:rPr>
                <w:rFonts w:cstheme="minorHAnsi"/>
                <w:b/>
                <w:sz w:val="24"/>
                <w:szCs w:val="24"/>
              </w:rPr>
              <w:t xml:space="preserve"> </w:t>
            </w:r>
          </w:p>
        </w:tc>
        <w:tc>
          <w:tcPr>
            <w:tcW w:w="734" w:type="pct"/>
          </w:tcPr>
          <w:p w:rsidR="007B1D36" w:rsidRPr="005C2B36" w:rsidRDefault="007B1D36" w:rsidP="0097166B">
            <w:pPr>
              <w:rPr>
                <w:rFonts w:cstheme="minorHAnsi"/>
                <w:sz w:val="24"/>
                <w:szCs w:val="24"/>
              </w:rPr>
            </w:pPr>
            <w:r>
              <w:rPr>
                <w:rFonts w:cstheme="minorHAnsi"/>
                <w:sz w:val="24"/>
                <w:szCs w:val="24"/>
              </w:rPr>
              <w:t xml:space="preserve">Good attendance by a wide range of partner organisations identifying the key needs of the communities of Swansea. </w:t>
            </w:r>
          </w:p>
        </w:tc>
      </w:tr>
      <w:tr w:rsidR="007B1D36" w:rsidRPr="005C2B36" w:rsidTr="00EE46F0">
        <w:tc>
          <w:tcPr>
            <w:tcW w:w="2525" w:type="pct"/>
            <w:gridSpan w:val="2"/>
          </w:tcPr>
          <w:p w:rsidR="007B1D36" w:rsidRPr="005C2B36" w:rsidRDefault="007B1D36" w:rsidP="0097166B">
            <w:pPr>
              <w:rPr>
                <w:rFonts w:cstheme="minorHAnsi"/>
                <w:b/>
                <w:sz w:val="24"/>
                <w:szCs w:val="24"/>
              </w:rPr>
            </w:pPr>
            <w:r w:rsidRPr="005C2B36">
              <w:rPr>
                <w:rFonts w:cstheme="minorHAnsi"/>
                <w:b/>
                <w:sz w:val="24"/>
                <w:szCs w:val="24"/>
              </w:rPr>
              <w:t xml:space="preserve">Key Performance Indicator for Action </w:t>
            </w:r>
            <w:r>
              <w:rPr>
                <w:rFonts w:cstheme="minorHAnsi"/>
                <w:b/>
                <w:sz w:val="24"/>
                <w:szCs w:val="24"/>
              </w:rPr>
              <w:t>2</w:t>
            </w:r>
            <w:r w:rsidRPr="005C2B36">
              <w:rPr>
                <w:rFonts w:cstheme="minorHAnsi"/>
                <w:b/>
                <w:sz w:val="24"/>
                <w:szCs w:val="24"/>
              </w:rPr>
              <w:t>:</w:t>
            </w:r>
            <w:r>
              <w:rPr>
                <w:rFonts w:cstheme="minorHAnsi"/>
                <w:b/>
                <w:sz w:val="24"/>
                <w:szCs w:val="24"/>
              </w:rPr>
              <w:t xml:space="preserve"> </w:t>
            </w:r>
            <w:r w:rsidRPr="00220F5F">
              <w:rPr>
                <w:rFonts w:cstheme="minorHAnsi"/>
                <w:bCs/>
                <w:sz w:val="24"/>
                <w:szCs w:val="24"/>
              </w:rPr>
              <w:t>Increase awareness and information sharing between partner organisations to help support the communities of Swansea.</w:t>
            </w:r>
            <w:r>
              <w:rPr>
                <w:rFonts w:cstheme="minorHAnsi"/>
                <w:b/>
                <w:sz w:val="24"/>
                <w:szCs w:val="24"/>
              </w:rPr>
              <w:t xml:space="preserve"> </w:t>
            </w:r>
          </w:p>
        </w:tc>
        <w:tc>
          <w:tcPr>
            <w:tcW w:w="2475" w:type="pct"/>
            <w:gridSpan w:val="4"/>
            <w:shd w:val="clear" w:color="auto" w:fill="auto"/>
          </w:tcPr>
          <w:p w:rsidR="007B1D36" w:rsidRPr="005C2B36" w:rsidRDefault="007B1D36" w:rsidP="0097166B">
            <w:pPr>
              <w:rPr>
                <w:rFonts w:cstheme="minorHAnsi"/>
                <w:b/>
                <w:sz w:val="24"/>
                <w:szCs w:val="24"/>
              </w:rPr>
            </w:pPr>
          </w:p>
        </w:tc>
      </w:tr>
    </w:tbl>
    <w:p w:rsidR="007B1D36" w:rsidRDefault="007B1D36" w:rsidP="007B1D36">
      <w:pPr>
        <w:spacing w:line="276" w:lineRule="auto"/>
        <w:rPr>
          <w:rFonts w:cstheme="minorHAnsi"/>
          <w:b/>
          <w:sz w:val="24"/>
          <w:szCs w:val="24"/>
        </w:rPr>
      </w:pPr>
    </w:p>
    <w:p w:rsidR="007B1D36" w:rsidRDefault="007B1D36" w:rsidP="007B1D36">
      <w:pPr>
        <w:spacing w:line="276" w:lineRule="auto"/>
        <w:rPr>
          <w:rFonts w:cstheme="minorHAnsi"/>
          <w:b/>
          <w:sz w:val="24"/>
          <w:szCs w:val="24"/>
        </w:rPr>
      </w:pPr>
    </w:p>
    <w:p w:rsidR="00EE46F0" w:rsidRDefault="00EE46F0">
      <w:pPr>
        <w:spacing w:after="160" w:line="259" w:lineRule="auto"/>
      </w:pPr>
      <w:r>
        <w:br w:type="page"/>
      </w:r>
    </w:p>
    <w:p w:rsidR="004D3AEE" w:rsidRDefault="004D3AEE" w:rsidP="004D3AEE"/>
    <w:tbl>
      <w:tblPr>
        <w:tblStyle w:val="TableGrid"/>
        <w:tblW w:w="5539" w:type="pct"/>
        <w:tblInd w:w="-856" w:type="dxa"/>
        <w:tblLayout w:type="fixed"/>
        <w:tblLook w:val="04A0" w:firstRow="1" w:lastRow="0" w:firstColumn="1" w:lastColumn="0" w:noHBand="0" w:noVBand="1"/>
      </w:tblPr>
      <w:tblGrid>
        <w:gridCol w:w="3972"/>
        <w:gridCol w:w="3829"/>
        <w:gridCol w:w="2692"/>
        <w:gridCol w:w="1276"/>
        <w:gridCol w:w="1415"/>
        <w:gridCol w:w="2268"/>
      </w:tblGrid>
      <w:tr w:rsidR="004D3AEE" w:rsidRPr="0095399C" w:rsidTr="001863A9">
        <w:tc>
          <w:tcPr>
            <w:tcW w:w="5000" w:type="pct"/>
            <w:gridSpan w:val="6"/>
            <w:shd w:val="clear" w:color="auto" w:fill="BFBFBF" w:themeFill="background1" w:themeFillShade="BF"/>
          </w:tcPr>
          <w:p w:rsidR="004D3AEE" w:rsidRPr="0095399C" w:rsidRDefault="004D3AEE" w:rsidP="001863A9">
            <w:pPr>
              <w:jc w:val="center"/>
              <w:rPr>
                <w:b/>
                <w:sz w:val="24"/>
                <w:szCs w:val="24"/>
              </w:rPr>
            </w:pPr>
          </w:p>
          <w:p w:rsidR="004D3AEE" w:rsidRPr="0095399C" w:rsidRDefault="004D3AEE" w:rsidP="001863A9">
            <w:pPr>
              <w:jc w:val="center"/>
              <w:rPr>
                <w:b/>
                <w:sz w:val="28"/>
                <w:szCs w:val="28"/>
              </w:rPr>
            </w:pPr>
            <w:r w:rsidRPr="0095399C">
              <w:rPr>
                <w:b/>
                <w:sz w:val="28"/>
                <w:szCs w:val="28"/>
              </w:rPr>
              <w:t>Swansea Public Service Board Wellbeing Plan: 2023-24 Action Plan</w:t>
            </w:r>
          </w:p>
          <w:p w:rsidR="004D3AEE" w:rsidRPr="0095399C" w:rsidRDefault="004D3AEE" w:rsidP="001863A9">
            <w:pPr>
              <w:rPr>
                <w:b/>
                <w:sz w:val="24"/>
                <w:szCs w:val="24"/>
              </w:rPr>
            </w:pPr>
          </w:p>
        </w:tc>
      </w:tr>
      <w:tr w:rsidR="004D3AEE" w:rsidRPr="0095399C" w:rsidTr="001863A9">
        <w:tc>
          <w:tcPr>
            <w:tcW w:w="5000" w:type="pct"/>
            <w:gridSpan w:val="6"/>
            <w:shd w:val="clear" w:color="auto" w:fill="D9D9D9" w:themeFill="background1" w:themeFillShade="D9"/>
          </w:tcPr>
          <w:p w:rsidR="004D3AEE" w:rsidRPr="0095399C" w:rsidRDefault="004D3AEE" w:rsidP="001863A9">
            <w:pPr>
              <w:rPr>
                <w:b/>
                <w:sz w:val="24"/>
                <w:szCs w:val="24"/>
              </w:rPr>
            </w:pPr>
          </w:p>
          <w:p w:rsidR="004D3AEE" w:rsidRPr="0095399C" w:rsidRDefault="004D3AEE" w:rsidP="001863A9">
            <w:pPr>
              <w:rPr>
                <w:b/>
                <w:sz w:val="24"/>
                <w:szCs w:val="24"/>
              </w:rPr>
            </w:pPr>
            <w:r w:rsidRPr="0095399C">
              <w:rPr>
                <w:b/>
                <w:sz w:val="24"/>
                <w:szCs w:val="24"/>
              </w:rPr>
              <w:t>Wellbeing Plan Step</w:t>
            </w:r>
            <w:r>
              <w:rPr>
                <w:b/>
                <w:sz w:val="24"/>
                <w:szCs w:val="24"/>
              </w:rPr>
              <w:t xml:space="preserve"> 5</w:t>
            </w:r>
            <w:r w:rsidRPr="0095399C">
              <w:rPr>
                <w:b/>
                <w:sz w:val="24"/>
                <w:szCs w:val="24"/>
              </w:rPr>
              <w:t xml:space="preserve">: </w:t>
            </w:r>
            <w:r>
              <w:rPr>
                <w:b/>
                <w:sz w:val="24"/>
                <w:szCs w:val="24"/>
              </w:rPr>
              <w:t>Developing Swansea’s Integrated Cultural Offer</w:t>
            </w:r>
          </w:p>
          <w:p w:rsidR="004D3AEE" w:rsidRPr="0095399C" w:rsidRDefault="004D3AEE" w:rsidP="001863A9">
            <w:pPr>
              <w:rPr>
                <w:sz w:val="24"/>
                <w:szCs w:val="24"/>
              </w:rPr>
            </w:pPr>
          </w:p>
        </w:tc>
      </w:tr>
      <w:tr w:rsidR="004D3AEE" w:rsidRPr="0095399C" w:rsidTr="001863A9">
        <w:trPr>
          <w:trHeight w:val="721"/>
        </w:trPr>
        <w:tc>
          <w:tcPr>
            <w:tcW w:w="2524" w:type="pct"/>
            <w:gridSpan w:val="2"/>
          </w:tcPr>
          <w:p w:rsidR="004D3AEE" w:rsidRPr="0095399C" w:rsidRDefault="004D3AEE" w:rsidP="001863A9">
            <w:pPr>
              <w:rPr>
                <w:b/>
                <w:bCs/>
                <w:sz w:val="24"/>
                <w:szCs w:val="24"/>
              </w:rPr>
            </w:pPr>
            <w:r w:rsidRPr="0095399C">
              <w:rPr>
                <w:b/>
                <w:bCs/>
                <w:sz w:val="24"/>
                <w:szCs w:val="24"/>
              </w:rPr>
              <w:t>Strategic Lead:</w:t>
            </w:r>
          </w:p>
          <w:p w:rsidR="004D3AEE" w:rsidRPr="0095399C" w:rsidRDefault="004D3AEE" w:rsidP="001863A9">
            <w:pPr>
              <w:rPr>
                <w:b/>
                <w:bCs/>
                <w:sz w:val="24"/>
                <w:szCs w:val="24"/>
              </w:rPr>
            </w:pPr>
          </w:p>
          <w:p w:rsidR="004D3AEE" w:rsidRPr="0095399C" w:rsidRDefault="004D3AEE" w:rsidP="001863A9">
            <w:pPr>
              <w:rPr>
                <w:b/>
                <w:bCs/>
                <w:sz w:val="24"/>
                <w:szCs w:val="24"/>
              </w:rPr>
            </w:pPr>
            <w:r w:rsidRPr="0095399C">
              <w:rPr>
                <w:b/>
                <w:bCs/>
                <w:sz w:val="24"/>
                <w:szCs w:val="24"/>
              </w:rPr>
              <w:t>Name:</w:t>
            </w:r>
            <w:r>
              <w:rPr>
                <w:b/>
                <w:bCs/>
                <w:sz w:val="24"/>
                <w:szCs w:val="24"/>
              </w:rPr>
              <w:t xml:space="preserve"> </w:t>
            </w:r>
            <w:r>
              <w:rPr>
                <w:bCs/>
                <w:sz w:val="24"/>
                <w:szCs w:val="24"/>
              </w:rPr>
              <w:t>Mark Wade</w:t>
            </w:r>
          </w:p>
          <w:p w:rsidR="004D3AEE" w:rsidRPr="0095399C" w:rsidRDefault="004D3AEE" w:rsidP="001863A9">
            <w:pPr>
              <w:rPr>
                <w:b/>
                <w:bCs/>
                <w:sz w:val="24"/>
                <w:szCs w:val="24"/>
              </w:rPr>
            </w:pPr>
            <w:r w:rsidRPr="0095399C">
              <w:rPr>
                <w:b/>
                <w:bCs/>
                <w:sz w:val="24"/>
                <w:szCs w:val="24"/>
              </w:rPr>
              <w:t>Organisation:</w:t>
            </w:r>
            <w:r>
              <w:rPr>
                <w:b/>
                <w:bCs/>
                <w:sz w:val="24"/>
                <w:szCs w:val="24"/>
              </w:rPr>
              <w:t xml:space="preserve"> </w:t>
            </w:r>
            <w:r>
              <w:rPr>
                <w:bCs/>
                <w:sz w:val="24"/>
                <w:szCs w:val="24"/>
              </w:rPr>
              <w:t>Swansea Council</w:t>
            </w:r>
          </w:p>
          <w:p w:rsidR="004D3AEE" w:rsidRPr="0095399C" w:rsidRDefault="004D3AEE" w:rsidP="001863A9">
            <w:pPr>
              <w:rPr>
                <w:b/>
                <w:bCs/>
                <w:sz w:val="24"/>
                <w:szCs w:val="24"/>
              </w:rPr>
            </w:pPr>
            <w:r w:rsidRPr="0095399C">
              <w:rPr>
                <w:b/>
                <w:bCs/>
                <w:sz w:val="24"/>
                <w:szCs w:val="24"/>
              </w:rPr>
              <w:t>Email Address:</w:t>
            </w:r>
            <w:r>
              <w:rPr>
                <w:b/>
                <w:bCs/>
                <w:sz w:val="24"/>
                <w:szCs w:val="24"/>
              </w:rPr>
              <w:t xml:space="preserve"> </w:t>
            </w:r>
            <w:r>
              <w:rPr>
                <w:bCs/>
                <w:sz w:val="24"/>
                <w:szCs w:val="24"/>
              </w:rPr>
              <w:t>Mark.Wade@swansea.gov.uk</w:t>
            </w:r>
          </w:p>
          <w:p w:rsidR="004D3AEE" w:rsidRPr="0095399C" w:rsidRDefault="004D3AEE" w:rsidP="001863A9">
            <w:pPr>
              <w:rPr>
                <w:sz w:val="24"/>
                <w:szCs w:val="24"/>
              </w:rPr>
            </w:pPr>
          </w:p>
        </w:tc>
        <w:tc>
          <w:tcPr>
            <w:tcW w:w="2476" w:type="pct"/>
            <w:gridSpan w:val="4"/>
          </w:tcPr>
          <w:p w:rsidR="004D3AEE" w:rsidRPr="0095399C" w:rsidRDefault="004D3AEE" w:rsidP="001863A9">
            <w:pPr>
              <w:rPr>
                <w:b/>
                <w:bCs/>
                <w:sz w:val="24"/>
                <w:szCs w:val="24"/>
              </w:rPr>
            </w:pPr>
            <w:r w:rsidRPr="0095399C">
              <w:rPr>
                <w:b/>
                <w:bCs/>
                <w:sz w:val="24"/>
                <w:szCs w:val="24"/>
              </w:rPr>
              <w:t>Operational Lead:</w:t>
            </w:r>
          </w:p>
          <w:p w:rsidR="004D3AEE" w:rsidRPr="0095399C" w:rsidRDefault="004D3AEE" w:rsidP="001863A9">
            <w:pPr>
              <w:rPr>
                <w:b/>
                <w:bCs/>
                <w:sz w:val="24"/>
                <w:szCs w:val="24"/>
              </w:rPr>
            </w:pPr>
          </w:p>
          <w:p w:rsidR="004D3AEE" w:rsidRPr="0095399C" w:rsidRDefault="004D3AEE" w:rsidP="001863A9">
            <w:pPr>
              <w:rPr>
                <w:b/>
                <w:bCs/>
                <w:sz w:val="24"/>
                <w:szCs w:val="24"/>
              </w:rPr>
            </w:pPr>
            <w:r w:rsidRPr="0095399C">
              <w:rPr>
                <w:b/>
                <w:bCs/>
                <w:sz w:val="24"/>
                <w:szCs w:val="24"/>
              </w:rPr>
              <w:t>Name:</w:t>
            </w:r>
            <w:r>
              <w:rPr>
                <w:b/>
                <w:bCs/>
                <w:sz w:val="24"/>
                <w:szCs w:val="24"/>
              </w:rPr>
              <w:t xml:space="preserve"> </w:t>
            </w:r>
            <w:r>
              <w:rPr>
                <w:bCs/>
                <w:sz w:val="24"/>
                <w:szCs w:val="24"/>
              </w:rPr>
              <w:t>Tracey McNulty</w:t>
            </w:r>
          </w:p>
          <w:p w:rsidR="004D3AEE" w:rsidRPr="0095399C" w:rsidRDefault="004D3AEE" w:rsidP="001863A9">
            <w:pPr>
              <w:rPr>
                <w:b/>
                <w:bCs/>
                <w:sz w:val="24"/>
                <w:szCs w:val="24"/>
              </w:rPr>
            </w:pPr>
            <w:r w:rsidRPr="0095399C">
              <w:rPr>
                <w:b/>
                <w:bCs/>
                <w:sz w:val="24"/>
                <w:szCs w:val="24"/>
              </w:rPr>
              <w:t>Organisation:</w:t>
            </w:r>
            <w:r>
              <w:rPr>
                <w:b/>
                <w:bCs/>
                <w:sz w:val="24"/>
                <w:szCs w:val="24"/>
              </w:rPr>
              <w:t xml:space="preserve"> </w:t>
            </w:r>
            <w:r>
              <w:rPr>
                <w:bCs/>
                <w:sz w:val="24"/>
                <w:szCs w:val="24"/>
              </w:rPr>
              <w:t>Swansea Council</w:t>
            </w:r>
          </w:p>
          <w:p w:rsidR="004D3AEE" w:rsidRPr="0095399C" w:rsidRDefault="004D3AEE" w:rsidP="001863A9">
            <w:pPr>
              <w:rPr>
                <w:b/>
                <w:bCs/>
                <w:sz w:val="24"/>
                <w:szCs w:val="24"/>
              </w:rPr>
            </w:pPr>
            <w:r w:rsidRPr="0095399C">
              <w:rPr>
                <w:b/>
                <w:bCs/>
                <w:sz w:val="24"/>
                <w:szCs w:val="24"/>
              </w:rPr>
              <w:t>Email Address:</w:t>
            </w:r>
            <w:r>
              <w:rPr>
                <w:bCs/>
                <w:sz w:val="24"/>
                <w:szCs w:val="24"/>
              </w:rPr>
              <w:t xml:space="preserve"> Tracey.McNulty@swansea.gov.uk</w:t>
            </w:r>
          </w:p>
        </w:tc>
      </w:tr>
      <w:tr w:rsidR="004D3AEE" w:rsidRPr="0095399C" w:rsidTr="001863A9">
        <w:tc>
          <w:tcPr>
            <w:tcW w:w="1285" w:type="pct"/>
            <w:shd w:val="clear" w:color="auto" w:fill="D9D9D9" w:themeFill="background1" w:themeFillShade="D9"/>
          </w:tcPr>
          <w:p w:rsidR="004D3AEE" w:rsidRPr="0095399C" w:rsidRDefault="004D3AEE" w:rsidP="001863A9">
            <w:pPr>
              <w:jc w:val="center"/>
              <w:rPr>
                <w:b/>
                <w:sz w:val="24"/>
                <w:szCs w:val="24"/>
              </w:rPr>
            </w:pPr>
          </w:p>
          <w:p w:rsidR="004D3AEE" w:rsidRPr="0095399C" w:rsidRDefault="004D3AEE" w:rsidP="001863A9">
            <w:pPr>
              <w:jc w:val="center"/>
              <w:rPr>
                <w:b/>
                <w:sz w:val="24"/>
                <w:szCs w:val="24"/>
              </w:rPr>
            </w:pPr>
            <w:r w:rsidRPr="0095399C">
              <w:rPr>
                <w:b/>
                <w:sz w:val="24"/>
                <w:szCs w:val="24"/>
              </w:rPr>
              <w:t>2023-24 Action</w:t>
            </w:r>
          </w:p>
        </w:tc>
        <w:tc>
          <w:tcPr>
            <w:tcW w:w="1239" w:type="pct"/>
            <w:shd w:val="clear" w:color="auto" w:fill="D9D9D9" w:themeFill="background1" w:themeFillShade="D9"/>
          </w:tcPr>
          <w:p w:rsidR="004D3AEE" w:rsidRPr="0095399C" w:rsidRDefault="004D3AEE" w:rsidP="001863A9">
            <w:pPr>
              <w:jc w:val="center"/>
              <w:rPr>
                <w:b/>
                <w:sz w:val="24"/>
                <w:szCs w:val="24"/>
              </w:rPr>
            </w:pPr>
          </w:p>
          <w:p w:rsidR="004D3AEE" w:rsidRPr="0095399C" w:rsidRDefault="004D3AEE" w:rsidP="001863A9">
            <w:pPr>
              <w:jc w:val="center"/>
              <w:rPr>
                <w:b/>
                <w:sz w:val="24"/>
                <w:szCs w:val="24"/>
              </w:rPr>
            </w:pPr>
            <w:r w:rsidRPr="0095399C">
              <w:rPr>
                <w:b/>
                <w:sz w:val="24"/>
                <w:szCs w:val="24"/>
              </w:rPr>
              <w:t>Desired outcome</w:t>
            </w:r>
          </w:p>
        </w:tc>
        <w:tc>
          <w:tcPr>
            <w:tcW w:w="871" w:type="pct"/>
            <w:shd w:val="clear" w:color="auto" w:fill="D9D9D9" w:themeFill="background1" w:themeFillShade="D9"/>
          </w:tcPr>
          <w:p w:rsidR="004D3AEE" w:rsidRPr="0095399C" w:rsidRDefault="004D3AEE" w:rsidP="001863A9">
            <w:pPr>
              <w:jc w:val="center"/>
              <w:rPr>
                <w:b/>
                <w:sz w:val="24"/>
                <w:szCs w:val="24"/>
              </w:rPr>
            </w:pPr>
          </w:p>
          <w:p w:rsidR="004D3AEE" w:rsidRPr="0095399C" w:rsidRDefault="004D3AEE" w:rsidP="001863A9">
            <w:pPr>
              <w:jc w:val="center"/>
              <w:rPr>
                <w:b/>
                <w:sz w:val="24"/>
                <w:szCs w:val="24"/>
              </w:rPr>
            </w:pPr>
            <w:r w:rsidRPr="0095399C">
              <w:rPr>
                <w:b/>
                <w:sz w:val="24"/>
                <w:szCs w:val="24"/>
              </w:rPr>
              <w:t>Milestone</w:t>
            </w:r>
          </w:p>
        </w:tc>
        <w:tc>
          <w:tcPr>
            <w:tcW w:w="413" w:type="pct"/>
            <w:shd w:val="clear" w:color="auto" w:fill="D9D9D9" w:themeFill="background1" w:themeFillShade="D9"/>
          </w:tcPr>
          <w:p w:rsidR="004D3AEE" w:rsidRPr="0095399C" w:rsidRDefault="004D3AEE" w:rsidP="001863A9">
            <w:pPr>
              <w:jc w:val="center"/>
              <w:rPr>
                <w:b/>
                <w:sz w:val="24"/>
                <w:szCs w:val="24"/>
              </w:rPr>
            </w:pPr>
            <w:r w:rsidRPr="0095399C">
              <w:rPr>
                <w:b/>
                <w:sz w:val="24"/>
                <w:szCs w:val="24"/>
              </w:rPr>
              <w:t xml:space="preserve">Milestone </w:t>
            </w:r>
          </w:p>
          <w:p w:rsidR="004D3AEE" w:rsidRPr="0095399C" w:rsidRDefault="004D3AEE" w:rsidP="001863A9">
            <w:pPr>
              <w:jc w:val="center"/>
              <w:rPr>
                <w:b/>
                <w:sz w:val="24"/>
                <w:szCs w:val="24"/>
              </w:rPr>
            </w:pPr>
            <w:r w:rsidRPr="0095399C">
              <w:rPr>
                <w:b/>
                <w:sz w:val="24"/>
                <w:szCs w:val="24"/>
              </w:rPr>
              <w:t>Deadline</w:t>
            </w:r>
          </w:p>
        </w:tc>
        <w:tc>
          <w:tcPr>
            <w:tcW w:w="458" w:type="pct"/>
            <w:shd w:val="clear" w:color="auto" w:fill="D9D9D9" w:themeFill="background1" w:themeFillShade="D9"/>
          </w:tcPr>
          <w:p w:rsidR="004D3AEE" w:rsidRPr="0095399C" w:rsidRDefault="004D3AEE" w:rsidP="001863A9">
            <w:pPr>
              <w:jc w:val="center"/>
              <w:rPr>
                <w:b/>
                <w:sz w:val="24"/>
                <w:szCs w:val="24"/>
              </w:rPr>
            </w:pPr>
            <w:r w:rsidRPr="0095399C">
              <w:rPr>
                <w:b/>
                <w:sz w:val="24"/>
                <w:szCs w:val="24"/>
              </w:rPr>
              <w:t>Milestone Owner</w:t>
            </w:r>
          </w:p>
        </w:tc>
        <w:tc>
          <w:tcPr>
            <w:tcW w:w="734" w:type="pct"/>
            <w:shd w:val="clear" w:color="auto" w:fill="D9D9D9" w:themeFill="background1" w:themeFillShade="D9"/>
          </w:tcPr>
          <w:p w:rsidR="004D3AEE" w:rsidRPr="0095399C" w:rsidRDefault="004D3AEE" w:rsidP="001863A9">
            <w:pPr>
              <w:jc w:val="center"/>
              <w:rPr>
                <w:b/>
                <w:sz w:val="24"/>
                <w:szCs w:val="24"/>
              </w:rPr>
            </w:pPr>
            <w:r w:rsidRPr="0095399C">
              <w:rPr>
                <w:b/>
                <w:sz w:val="24"/>
                <w:szCs w:val="24"/>
              </w:rPr>
              <w:t>Success Measure</w:t>
            </w:r>
          </w:p>
        </w:tc>
      </w:tr>
      <w:tr w:rsidR="004D3AEE" w:rsidRPr="0095399C" w:rsidTr="001863A9">
        <w:tc>
          <w:tcPr>
            <w:tcW w:w="1285" w:type="pct"/>
            <w:vMerge w:val="restart"/>
          </w:tcPr>
          <w:p w:rsidR="004D3AEE" w:rsidRDefault="004D3AEE" w:rsidP="001863A9">
            <w:pPr>
              <w:rPr>
                <w:sz w:val="24"/>
                <w:szCs w:val="24"/>
              </w:rPr>
            </w:pPr>
            <w:r>
              <w:rPr>
                <w:b/>
                <w:bCs/>
                <w:sz w:val="24"/>
                <w:szCs w:val="24"/>
              </w:rPr>
              <w:t xml:space="preserve">Action 1: </w:t>
            </w:r>
            <w:r w:rsidRPr="00CC6CC3">
              <w:rPr>
                <w:sz w:val="24"/>
                <w:szCs w:val="24"/>
              </w:rPr>
              <w:t>Establishment of a Swansea Creative Network to support and help sustain the cultural and creative ecology and economy, thereby enabling cultural and creative practitioners to respond effectively to initiatives that promote health, community cohesion, civic pride and economic prosperity.</w:t>
            </w:r>
          </w:p>
          <w:p w:rsidR="004D3AEE" w:rsidRDefault="004D3AEE" w:rsidP="001863A9">
            <w:pPr>
              <w:rPr>
                <w:b/>
                <w:sz w:val="24"/>
                <w:szCs w:val="24"/>
              </w:rPr>
            </w:pPr>
          </w:p>
          <w:p w:rsidR="004D3AEE" w:rsidRPr="0095399C" w:rsidRDefault="004D3AEE" w:rsidP="001863A9">
            <w:pPr>
              <w:rPr>
                <w:b/>
                <w:sz w:val="24"/>
                <w:szCs w:val="24"/>
              </w:rPr>
            </w:pPr>
          </w:p>
        </w:tc>
        <w:tc>
          <w:tcPr>
            <w:tcW w:w="1239" w:type="pct"/>
            <w:vMerge w:val="restart"/>
          </w:tcPr>
          <w:p w:rsidR="004D3AEE" w:rsidRPr="0095399C" w:rsidRDefault="004D3AEE" w:rsidP="001863A9">
            <w:pPr>
              <w:rPr>
                <w:b/>
                <w:sz w:val="24"/>
                <w:szCs w:val="24"/>
              </w:rPr>
            </w:pPr>
            <w:r>
              <w:rPr>
                <w:sz w:val="24"/>
                <w:szCs w:val="24"/>
              </w:rPr>
              <w:t xml:space="preserve">Network established. </w:t>
            </w:r>
          </w:p>
        </w:tc>
        <w:tc>
          <w:tcPr>
            <w:tcW w:w="871" w:type="pct"/>
          </w:tcPr>
          <w:p w:rsidR="004D3AEE" w:rsidRPr="0095399C" w:rsidRDefault="004D3AEE" w:rsidP="001863A9">
            <w:pPr>
              <w:rPr>
                <w:b/>
                <w:sz w:val="24"/>
                <w:szCs w:val="24"/>
              </w:rPr>
            </w:pPr>
            <w:r>
              <w:rPr>
                <w:sz w:val="24"/>
                <w:szCs w:val="24"/>
              </w:rPr>
              <w:t>Secure funding via Creative Wales, SPF and UWTSD</w:t>
            </w:r>
          </w:p>
        </w:tc>
        <w:tc>
          <w:tcPr>
            <w:tcW w:w="413" w:type="pct"/>
          </w:tcPr>
          <w:p w:rsidR="004D3AEE" w:rsidRPr="0095399C" w:rsidRDefault="004D3AEE" w:rsidP="001863A9">
            <w:pPr>
              <w:rPr>
                <w:b/>
                <w:sz w:val="24"/>
                <w:szCs w:val="24"/>
              </w:rPr>
            </w:pPr>
            <w:r w:rsidRPr="006D7AEC">
              <w:rPr>
                <w:color w:val="FF0000"/>
                <w:sz w:val="24"/>
                <w:szCs w:val="24"/>
              </w:rPr>
              <w:t>J</w:t>
            </w:r>
            <w:r w:rsidR="006D7AEC" w:rsidRPr="006D7AEC">
              <w:rPr>
                <w:color w:val="FF0000"/>
                <w:sz w:val="24"/>
                <w:szCs w:val="24"/>
              </w:rPr>
              <w:t xml:space="preserve">uly </w:t>
            </w:r>
            <w:r w:rsidRPr="006D7AEC">
              <w:rPr>
                <w:color w:val="FF0000"/>
                <w:sz w:val="24"/>
                <w:szCs w:val="24"/>
              </w:rPr>
              <w:t>2023</w:t>
            </w:r>
          </w:p>
        </w:tc>
        <w:tc>
          <w:tcPr>
            <w:tcW w:w="458" w:type="pct"/>
          </w:tcPr>
          <w:p w:rsidR="004D3AEE" w:rsidRPr="0095399C" w:rsidRDefault="004D3AEE" w:rsidP="001863A9">
            <w:pPr>
              <w:rPr>
                <w:b/>
                <w:sz w:val="24"/>
                <w:szCs w:val="24"/>
              </w:rPr>
            </w:pPr>
            <w:r>
              <w:rPr>
                <w:sz w:val="24"/>
                <w:szCs w:val="24"/>
              </w:rPr>
              <w:t>Kate Wood</w:t>
            </w:r>
          </w:p>
        </w:tc>
        <w:tc>
          <w:tcPr>
            <w:tcW w:w="734" w:type="pct"/>
          </w:tcPr>
          <w:p w:rsidR="004D3AEE" w:rsidRPr="00466BD3" w:rsidRDefault="004D3AEE" w:rsidP="001863A9">
            <w:pPr>
              <w:rPr>
                <w:sz w:val="24"/>
                <w:szCs w:val="24"/>
              </w:rPr>
            </w:pPr>
            <w:r>
              <w:rPr>
                <w:sz w:val="24"/>
                <w:szCs w:val="24"/>
              </w:rPr>
              <w:t>Funding secured.</w:t>
            </w:r>
          </w:p>
        </w:tc>
      </w:tr>
      <w:tr w:rsidR="004D3AEE" w:rsidRPr="0095399C" w:rsidTr="001863A9">
        <w:tc>
          <w:tcPr>
            <w:tcW w:w="1285" w:type="pct"/>
            <w:vMerge/>
          </w:tcPr>
          <w:p w:rsidR="004D3AEE" w:rsidRPr="0095399C" w:rsidRDefault="004D3AEE" w:rsidP="001863A9">
            <w:pPr>
              <w:rPr>
                <w:b/>
                <w:sz w:val="24"/>
                <w:szCs w:val="24"/>
              </w:rPr>
            </w:pPr>
          </w:p>
        </w:tc>
        <w:tc>
          <w:tcPr>
            <w:tcW w:w="1239" w:type="pct"/>
            <w:vMerge/>
          </w:tcPr>
          <w:p w:rsidR="004D3AEE" w:rsidRPr="0095399C" w:rsidRDefault="004D3AEE" w:rsidP="001863A9">
            <w:pPr>
              <w:rPr>
                <w:b/>
                <w:sz w:val="24"/>
                <w:szCs w:val="24"/>
              </w:rPr>
            </w:pPr>
          </w:p>
        </w:tc>
        <w:tc>
          <w:tcPr>
            <w:tcW w:w="871" w:type="pct"/>
          </w:tcPr>
          <w:p w:rsidR="004D3AEE" w:rsidRPr="0095399C" w:rsidRDefault="004D3AEE" w:rsidP="001863A9">
            <w:pPr>
              <w:rPr>
                <w:b/>
                <w:sz w:val="24"/>
                <w:szCs w:val="24"/>
              </w:rPr>
            </w:pPr>
            <w:r>
              <w:rPr>
                <w:sz w:val="24"/>
                <w:szCs w:val="24"/>
              </w:rPr>
              <w:t>Appointment of co-ordinator.</w:t>
            </w:r>
          </w:p>
        </w:tc>
        <w:tc>
          <w:tcPr>
            <w:tcW w:w="413" w:type="pct"/>
          </w:tcPr>
          <w:p w:rsidR="004D3AEE" w:rsidRPr="00466BD3" w:rsidRDefault="004D3AEE" w:rsidP="001863A9">
            <w:pPr>
              <w:rPr>
                <w:sz w:val="24"/>
                <w:szCs w:val="24"/>
              </w:rPr>
            </w:pPr>
            <w:r>
              <w:rPr>
                <w:sz w:val="24"/>
                <w:szCs w:val="24"/>
              </w:rPr>
              <w:t>Sept 2023</w:t>
            </w:r>
          </w:p>
        </w:tc>
        <w:tc>
          <w:tcPr>
            <w:tcW w:w="458" w:type="pct"/>
          </w:tcPr>
          <w:p w:rsidR="004D3AEE" w:rsidRPr="0095399C" w:rsidRDefault="004D3AEE" w:rsidP="001863A9">
            <w:pPr>
              <w:rPr>
                <w:b/>
                <w:sz w:val="24"/>
                <w:szCs w:val="24"/>
              </w:rPr>
            </w:pPr>
            <w:r>
              <w:rPr>
                <w:sz w:val="24"/>
                <w:szCs w:val="24"/>
              </w:rPr>
              <w:t>Kate Wood</w:t>
            </w:r>
          </w:p>
        </w:tc>
        <w:tc>
          <w:tcPr>
            <w:tcW w:w="734" w:type="pct"/>
          </w:tcPr>
          <w:p w:rsidR="004D3AEE" w:rsidRPr="00466BD3" w:rsidRDefault="004D3AEE" w:rsidP="001863A9">
            <w:pPr>
              <w:rPr>
                <w:sz w:val="24"/>
                <w:szCs w:val="24"/>
              </w:rPr>
            </w:pPr>
            <w:r>
              <w:rPr>
                <w:sz w:val="24"/>
                <w:szCs w:val="24"/>
              </w:rPr>
              <w:t>Co-ordinator appointed.</w:t>
            </w:r>
          </w:p>
        </w:tc>
      </w:tr>
      <w:tr w:rsidR="004D3AEE" w:rsidRPr="0095399C" w:rsidTr="001863A9">
        <w:tc>
          <w:tcPr>
            <w:tcW w:w="1285" w:type="pct"/>
            <w:vMerge/>
          </w:tcPr>
          <w:p w:rsidR="004D3AEE" w:rsidRPr="0095399C" w:rsidRDefault="004D3AEE" w:rsidP="001863A9">
            <w:pPr>
              <w:rPr>
                <w:b/>
                <w:sz w:val="24"/>
                <w:szCs w:val="24"/>
              </w:rPr>
            </w:pPr>
          </w:p>
        </w:tc>
        <w:tc>
          <w:tcPr>
            <w:tcW w:w="1239" w:type="pct"/>
            <w:vMerge/>
          </w:tcPr>
          <w:p w:rsidR="004D3AEE" w:rsidRPr="0095399C" w:rsidRDefault="004D3AEE" w:rsidP="001863A9">
            <w:pPr>
              <w:rPr>
                <w:b/>
                <w:sz w:val="24"/>
                <w:szCs w:val="24"/>
              </w:rPr>
            </w:pPr>
          </w:p>
        </w:tc>
        <w:tc>
          <w:tcPr>
            <w:tcW w:w="871" w:type="pct"/>
          </w:tcPr>
          <w:p w:rsidR="004D3AEE" w:rsidRPr="00466BD3" w:rsidRDefault="004D3AEE" w:rsidP="001863A9">
            <w:pPr>
              <w:rPr>
                <w:sz w:val="24"/>
                <w:szCs w:val="24"/>
              </w:rPr>
            </w:pPr>
            <w:r>
              <w:rPr>
                <w:sz w:val="24"/>
                <w:szCs w:val="24"/>
              </w:rPr>
              <w:t>Launch of network and events programme.</w:t>
            </w:r>
          </w:p>
        </w:tc>
        <w:tc>
          <w:tcPr>
            <w:tcW w:w="413" w:type="pct"/>
          </w:tcPr>
          <w:p w:rsidR="004D3AEE" w:rsidRPr="00466BD3" w:rsidRDefault="004D3AEE" w:rsidP="001863A9">
            <w:pPr>
              <w:rPr>
                <w:sz w:val="24"/>
                <w:szCs w:val="24"/>
              </w:rPr>
            </w:pPr>
            <w:r>
              <w:rPr>
                <w:sz w:val="24"/>
                <w:szCs w:val="24"/>
              </w:rPr>
              <w:t>Dec 2023</w:t>
            </w:r>
          </w:p>
        </w:tc>
        <w:tc>
          <w:tcPr>
            <w:tcW w:w="458" w:type="pct"/>
          </w:tcPr>
          <w:p w:rsidR="004D3AEE" w:rsidRPr="00466BD3" w:rsidRDefault="004D3AEE" w:rsidP="001863A9">
            <w:pPr>
              <w:rPr>
                <w:sz w:val="24"/>
                <w:szCs w:val="24"/>
              </w:rPr>
            </w:pPr>
            <w:r>
              <w:rPr>
                <w:sz w:val="24"/>
                <w:szCs w:val="24"/>
              </w:rPr>
              <w:t>Kate Wood</w:t>
            </w:r>
          </w:p>
        </w:tc>
        <w:tc>
          <w:tcPr>
            <w:tcW w:w="734" w:type="pct"/>
          </w:tcPr>
          <w:p w:rsidR="004D3AEE" w:rsidRPr="00466BD3" w:rsidRDefault="004D3AEE" w:rsidP="001863A9">
            <w:pPr>
              <w:rPr>
                <w:sz w:val="24"/>
                <w:szCs w:val="24"/>
              </w:rPr>
            </w:pPr>
            <w:r>
              <w:rPr>
                <w:sz w:val="24"/>
                <w:szCs w:val="24"/>
              </w:rPr>
              <w:t>Network launched.</w:t>
            </w:r>
          </w:p>
        </w:tc>
      </w:tr>
      <w:tr w:rsidR="004D3AEE" w:rsidRPr="0095399C" w:rsidTr="001863A9">
        <w:tc>
          <w:tcPr>
            <w:tcW w:w="1285" w:type="pct"/>
            <w:vMerge/>
          </w:tcPr>
          <w:p w:rsidR="004D3AEE" w:rsidRPr="0095399C" w:rsidRDefault="004D3AEE" w:rsidP="001863A9">
            <w:pPr>
              <w:rPr>
                <w:b/>
                <w:sz w:val="24"/>
                <w:szCs w:val="24"/>
              </w:rPr>
            </w:pPr>
          </w:p>
        </w:tc>
        <w:tc>
          <w:tcPr>
            <w:tcW w:w="1239" w:type="pct"/>
            <w:vMerge/>
          </w:tcPr>
          <w:p w:rsidR="004D3AEE" w:rsidRPr="0095399C" w:rsidRDefault="004D3AEE" w:rsidP="001863A9">
            <w:pPr>
              <w:rPr>
                <w:b/>
                <w:sz w:val="24"/>
                <w:szCs w:val="24"/>
              </w:rPr>
            </w:pPr>
          </w:p>
        </w:tc>
        <w:tc>
          <w:tcPr>
            <w:tcW w:w="871" w:type="pct"/>
          </w:tcPr>
          <w:p w:rsidR="004D3AEE" w:rsidRPr="0095399C" w:rsidRDefault="004D3AEE" w:rsidP="001863A9">
            <w:pPr>
              <w:rPr>
                <w:b/>
                <w:sz w:val="24"/>
                <w:szCs w:val="24"/>
              </w:rPr>
            </w:pPr>
          </w:p>
        </w:tc>
        <w:tc>
          <w:tcPr>
            <w:tcW w:w="413" w:type="pct"/>
          </w:tcPr>
          <w:p w:rsidR="004D3AEE" w:rsidRPr="0095399C" w:rsidRDefault="004D3AEE" w:rsidP="001863A9">
            <w:pPr>
              <w:rPr>
                <w:b/>
                <w:sz w:val="24"/>
                <w:szCs w:val="24"/>
              </w:rPr>
            </w:pPr>
          </w:p>
        </w:tc>
        <w:tc>
          <w:tcPr>
            <w:tcW w:w="458" w:type="pct"/>
          </w:tcPr>
          <w:p w:rsidR="004D3AEE" w:rsidRPr="0095399C" w:rsidRDefault="004D3AEE" w:rsidP="001863A9">
            <w:pPr>
              <w:rPr>
                <w:b/>
                <w:sz w:val="24"/>
                <w:szCs w:val="24"/>
              </w:rPr>
            </w:pPr>
          </w:p>
        </w:tc>
        <w:tc>
          <w:tcPr>
            <w:tcW w:w="734" w:type="pct"/>
          </w:tcPr>
          <w:p w:rsidR="004D3AEE" w:rsidRPr="0095399C" w:rsidRDefault="004D3AEE" w:rsidP="001863A9">
            <w:pPr>
              <w:rPr>
                <w:b/>
                <w:sz w:val="24"/>
                <w:szCs w:val="24"/>
              </w:rPr>
            </w:pPr>
          </w:p>
        </w:tc>
      </w:tr>
      <w:tr w:rsidR="004D3AEE" w:rsidRPr="0095399C" w:rsidTr="001863A9">
        <w:tc>
          <w:tcPr>
            <w:tcW w:w="2524" w:type="pct"/>
            <w:gridSpan w:val="2"/>
          </w:tcPr>
          <w:p w:rsidR="004D3AEE" w:rsidRDefault="004D3AEE" w:rsidP="001863A9">
            <w:pPr>
              <w:rPr>
                <w:sz w:val="24"/>
                <w:szCs w:val="24"/>
              </w:rPr>
            </w:pPr>
            <w:r w:rsidRPr="0095399C">
              <w:rPr>
                <w:b/>
                <w:sz w:val="24"/>
                <w:szCs w:val="24"/>
              </w:rPr>
              <w:t>Key Performance Indicator for Action 1:</w:t>
            </w:r>
            <w:r>
              <w:rPr>
                <w:b/>
                <w:sz w:val="24"/>
                <w:szCs w:val="24"/>
              </w:rPr>
              <w:t xml:space="preserve"> </w:t>
            </w:r>
            <w:r w:rsidRPr="00CC6CC3">
              <w:rPr>
                <w:sz w:val="24"/>
                <w:szCs w:val="24"/>
              </w:rPr>
              <w:t>Swansea Creative Network established.</w:t>
            </w:r>
          </w:p>
          <w:p w:rsidR="004D3AEE" w:rsidRDefault="004D3AEE" w:rsidP="001863A9">
            <w:pPr>
              <w:rPr>
                <w:b/>
                <w:sz w:val="24"/>
                <w:szCs w:val="24"/>
              </w:rPr>
            </w:pPr>
          </w:p>
          <w:p w:rsidR="004D3AEE" w:rsidRPr="0095399C" w:rsidRDefault="004D3AEE" w:rsidP="001863A9">
            <w:pPr>
              <w:rPr>
                <w:b/>
                <w:sz w:val="24"/>
                <w:szCs w:val="24"/>
              </w:rPr>
            </w:pPr>
          </w:p>
        </w:tc>
        <w:tc>
          <w:tcPr>
            <w:tcW w:w="2476" w:type="pct"/>
            <w:gridSpan w:val="4"/>
            <w:shd w:val="clear" w:color="auto" w:fill="auto"/>
          </w:tcPr>
          <w:p w:rsidR="004D3AEE" w:rsidRPr="0095399C" w:rsidRDefault="004D3AEE" w:rsidP="001863A9">
            <w:pPr>
              <w:rPr>
                <w:b/>
                <w:sz w:val="24"/>
                <w:szCs w:val="24"/>
              </w:rPr>
            </w:pPr>
            <w:r w:rsidRPr="0095399C">
              <w:rPr>
                <w:b/>
                <w:sz w:val="24"/>
                <w:szCs w:val="24"/>
              </w:rPr>
              <w:t>2023-24 Target:</w:t>
            </w:r>
            <w:r>
              <w:rPr>
                <w:b/>
                <w:sz w:val="24"/>
                <w:szCs w:val="24"/>
              </w:rPr>
              <w:t xml:space="preserve">  </w:t>
            </w:r>
            <w:r>
              <w:rPr>
                <w:sz w:val="24"/>
                <w:szCs w:val="24"/>
              </w:rPr>
              <w:t>Membership secured from across the cultural and creative sectors.</w:t>
            </w:r>
          </w:p>
        </w:tc>
      </w:tr>
      <w:tr w:rsidR="004D3AEE" w:rsidRPr="00124BDC" w:rsidTr="001863A9">
        <w:tc>
          <w:tcPr>
            <w:tcW w:w="1285" w:type="pct"/>
            <w:shd w:val="clear" w:color="auto" w:fill="D9D9D9" w:themeFill="background1" w:themeFillShade="D9"/>
          </w:tcPr>
          <w:p w:rsidR="004D3AEE" w:rsidRPr="00FE24AF" w:rsidRDefault="004D3AEE" w:rsidP="001863A9">
            <w:pPr>
              <w:jc w:val="center"/>
              <w:rPr>
                <w:b/>
                <w:sz w:val="24"/>
                <w:szCs w:val="24"/>
              </w:rPr>
            </w:pPr>
          </w:p>
          <w:p w:rsidR="004D3AEE" w:rsidRPr="00FE24AF" w:rsidRDefault="004D3AEE" w:rsidP="001863A9">
            <w:pPr>
              <w:jc w:val="center"/>
              <w:rPr>
                <w:bCs/>
                <w:sz w:val="24"/>
                <w:szCs w:val="24"/>
              </w:rPr>
            </w:pPr>
            <w:r w:rsidRPr="00FE24AF">
              <w:rPr>
                <w:b/>
                <w:sz w:val="24"/>
                <w:szCs w:val="24"/>
              </w:rPr>
              <w:t>2023-24 Action</w:t>
            </w:r>
          </w:p>
        </w:tc>
        <w:tc>
          <w:tcPr>
            <w:tcW w:w="1239" w:type="pct"/>
            <w:shd w:val="clear" w:color="auto" w:fill="D9D9D9" w:themeFill="background1" w:themeFillShade="D9"/>
          </w:tcPr>
          <w:p w:rsidR="004D3AEE" w:rsidRPr="00FE24AF" w:rsidRDefault="004D3AEE" w:rsidP="001863A9">
            <w:pPr>
              <w:jc w:val="center"/>
              <w:rPr>
                <w:b/>
                <w:sz w:val="24"/>
                <w:szCs w:val="24"/>
              </w:rPr>
            </w:pPr>
          </w:p>
          <w:p w:rsidR="004D3AEE" w:rsidRPr="00FE24AF" w:rsidRDefault="004D3AEE" w:rsidP="001863A9">
            <w:pPr>
              <w:jc w:val="center"/>
              <w:rPr>
                <w:bCs/>
                <w:sz w:val="24"/>
                <w:szCs w:val="24"/>
              </w:rPr>
            </w:pPr>
            <w:r w:rsidRPr="00FE24AF">
              <w:rPr>
                <w:b/>
                <w:sz w:val="24"/>
                <w:szCs w:val="24"/>
              </w:rPr>
              <w:t>Desired outcome</w:t>
            </w:r>
          </w:p>
        </w:tc>
        <w:tc>
          <w:tcPr>
            <w:tcW w:w="871" w:type="pct"/>
            <w:shd w:val="clear" w:color="auto" w:fill="D9D9D9" w:themeFill="background1" w:themeFillShade="D9"/>
          </w:tcPr>
          <w:p w:rsidR="004D3AEE" w:rsidRPr="00FE24AF" w:rsidRDefault="004D3AEE" w:rsidP="001863A9">
            <w:pPr>
              <w:jc w:val="center"/>
              <w:rPr>
                <w:b/>
                <w:sz w:val="24"/>
                <w:szCs w:val="24"/>
              </w:rPr>
            </w:pPr>
          </w:p>
          <w:p w:rsidR="004D3AEE" w:rsidRPr="00FE24AF" w:rsidRDefault="004D3AEE" w:rsidP="001863A9">
            <w:pPr>
              <w:jc w:val="center"/>
              <w:rPr>
                <w:bCs/>
                <w:sz w:val="24"/>
                <w:szCs w:val="24"/>
              </w:rPr>
            </w:pPr>
            <w:r w:rsidRPr="00FE24AF">
              <w:rPr>
                <w:b/>
                <w:sz w:val="24"/>
                <w:szCs w:val="24"/>
              </w:rPr>
              <w:t>Milestone</w:t>
            </w:r>
          </w:p>
        </w:tc>
        <w:tc>
          <w:tcPr>
            <w:tcW w:w="413" w:type="pct"/>
            <w:shd w:val="clear" w:color="auto" w:fill="D9D9D9" w:themeFill="background1" w:themeFillShade="D9"/>
          </w:tcPr>
          <w:p w:rsidR="004D3AEE" w:rsidRPr="00FE24AF" w:rsidRDefault="004D3AEE" w:rsidP="001863A9">
            <w:pPr>
              <w:jc w:val="center"/>
              <w:rPr>
                <w:b/>
                <w:sz w:val="24"/>
                <w:szCs w:val="24"/>
              </w:rPr>
            </w:pPr>
            <w:r w:rsidRPr="00FE24AF">
              <w:rPr>
                <w:b/>
                <w:sz w:val="24"/>
                <w:szCs w:val="24"/>
              </w:rPr>
              <w:t>Milestone</w:t>
            </w:r>
          </w:p>
          <w:p w:rsidR="004D3AEE" w:rsidRPr="00FE24AF" w:rsidRDefault="004D3AEE" w:rsidP="001863A9">
            <w:pPr>
              <w:jc w:val="center"/>
              <w:rPr>
                <w:bCs/>
                <w:sz w:val="24"/>
                <w:szCs w:val="24"/>
              </w:rPr>
            </w:pPr>
            <w:r w:rsidRPr="00FE24AF">
              <w:rPr>
                <w:b/>
                <w:sz w:val="24"/>
                <w:szCs w:val="24"/>
              </w:rPr>
              <w:t>Deadline</w:t>
            </w:r>
          </w:p>
        </w:tc>
        <w:tc>
          <w:tcPr>
            <w:tcW w:w="458" w:type="pct"/>
            <w:shd w:val="clear" w:color="auto" w:fill="D9D9D9" w:themeFill="background1" w:themeFillShade="D9"/>
          </w:tcPr>
          <w:p w:rsidR="004D3AEE" w:rsidRPr="00FE24AF" w:rsidRDefault="004D3AEE" w:rsidP="001863A9">
            <w:pPr>
              <w:jc w:val="center"/>
              <w:rPr>
                <w:bCs/>
                <w:sz w:val="24"/>
                <w:szCs w:val="24"/>
              </w:rPr>
            </w:pPr>
            <w:r w:rsidRPr="00FE24AF">
              <w:rPr>
                <w:b/>
                <w:sz w:val="24"/>
                <w:szCs w:val="24"/>
              </w:rPr>
              <w:t>Milestone Owner</w:t>
            </w:r>
          </w:p>
        </w:tc>
        <w:tc>
          <w:tcPr>
            <w:tcW w:w="734" w:type="pct"/>
            <w:shd w:val="clear" w:color="auto" w:fill="D9D9D9" w:themeFill="background1" w:themeFillShade="D9"/>
          </w:tcPr>
          <w:p w:rsidR="004D3AEE" w:rsidRPr="00124BDC" w:rsidRDefault="004D3AEE" w:rsidP="001863A9">
            <w:pPr>
              <w:jc w:val="center"/>
              <w:rPr>
                <w:bCs/>
                <w:sz w:val="24"/>
                <w:szCs w:val="24"/>
              </w:rPr>
            </w:pPr>
            <w:r w:rsidRPr="00FE24AF">
              <w:rPr>
                <w:b/>
                <w:sz w:val="24"/>
                <w:szCs w:val="24"/>
              </w:rPr>
              <w:t>Success Measure</w:t>
            </w:r>
          </w:p>
        </w:tc>
      </w:tr>
      <w:tr w:rsidR="004D3AEE" w:rsidRPr="0095399C" w:rsidTr="001863A9">
        <w:tc>
          <w:tcPr>
            <w:tcW w:w="1285" w:type="pct"/>
          </w:tcPr>
          <w:p w:rsidR="004D3AEE" w:rsidRPr="00CC6CC3" w:rsidRDefault="004D3AEE" w:rsidP="001863A9">
            <w:pPr>
              <w:rPr>
                <w:bCs/>
                <w:sz w:val="24"/>
                <w:szCs w:val="24"/>
              </w:rPr>
            </w:pPr>
            <w:r w:rsidRPr="00CC6CC3">
              <w:rPr>
                <w:b/>
                <w:sz w:val="24"/>
                <w:szCs w:val="24"/>
              </w:rPr>
              <w:t xml:space="preserve">Action 2: </w:t>
            </w:r>
            <w:r w:rsidRPr="00CC6CC3">
              <w:rPr>
                <w:bCs/>
                <w:sz w:val="24"/>
                <w:szCs w:val="24"/>
              </w:rPr>
              <w:t xml:space="preserve">Delivery of the partnership agreement with Sport Wales to ensure compliance with nationally recognised levels of physical activity required to be beneficial to health. </w:t>
            </w:r>
          </w:p>
          <w:p w:rsidR="004D3AEE" w:rsidRPr="00CC6CC3" w:rsidRDefault="004D3AEE" w:rsidP="001863A9">
            <w:pPr>
              <w:rPr>
                <w:bCs/>
                <w:sz w:val="24"/>
                <w:szCs w:val="24"/>
              </w:rPr>
            </w:pPr>
          </w:p>
          <w:p w:rsidR="004D3AEE" w:rsidRPr="00CC6CC3" w:rsidRDefault="004D3AEE" w:rsidP="001863A9">
            <w:pPr>
              <w:rPr>
                <w:b/>
                <w:sz w:val="24"/>
                <w:szCs w:val="24"/>
              </w:rPr>
            </w:pPr>
            <w:r w:rsidRPr="00CC6CC3">
              <w:rPr>
                <w:bCs/>
                <w:sz w:val="24"/>
                <w:szCs w:val="24"/>
              </w:rPr>
              <w:t>Deliver outcomes of priority groups defined by existing and consistent low participation rates.</w:t>
            </w:r>
          </w:p>
        </w:tc>
        <w:tc>
          <w:tcPr>
            <w:tcW w:w="1239" w:type="pct"/>
          </w:tcPr>
          <w:p w:rsidR="004D3AEE" w:rsidRPr="00CC6CC3" w:rsidRDefault="004D3AEE" w:rsidP="001863A9">
            <w:pPr>
              <w:rPr>
                <w:bCs/>
                <w:sz w:val="24"/>
                <w:szCs w:val="24"/>
              </w:rPr>
            </w:pPr>
            <w:r w:rsidRPr="00CC6CC3">
              <w:rPr>
                <w:bCs/>
                <w:sz w:val="24"/>
                <w:szCs w:val="24"/>
              </w:rPr>
              <w:t>Through recognised national surveys key participation rates in sport and physical activity within Swansea will reach or exceed existing levels and national averages.</w:t>
            </w:r>
          </w:p>
          <w:p w:rsidR="004D3AEE" w:rsidRPr="00CC6CC3" w:rsidRDefault="004D3AEE" w:rsidP="001863A9">
            <w:pPr>
              <w:rPr>
                <w:bCs/>
                <w:sz w:val="24"/>
                <w:szCs w:val="24"/>
              </w:rPr>
            </w:pPr>
          </w:p>
          <w:p w:rsidR="004D3AEE" w:rsidRPr="00CC6CC3" w:rsidRDefault="004D3AEE" w:rsidP="001863A9">
            <w:pPr>
              <w:rPr>
                <w:bCs/>
                <w:sz w:val="24"/>
                <w:szCs w:val="24"/>
              </w:rPr>
            </w:pPr>
            <w:r w:rsidRPr="00CC6CC3">
              <w:rPr>
                <w:bCs/>
                <w:sz w:val="24"/>
                <w:szCs w:val="24"/>
              </w:rPr>
              <w:t>Decreasing participation gaps between local averages and targeted priority groups.</w:t>
            </w:r>
          </w:p>
          <w:p w:rsidR="004D3AEE" w:rsidRPr="00CC6CC3" w:rsidRDefault="004D3AEE" w:rsidP="001863A9">
            <w:pPr>
              <w:rPr>
                <w:bCs/>
                <w:sz w:val="24"/>
                <w:szCs w:val="24"/>
              </w:rPr>
            </w:pPr>
          </w:p>
          <w:p w:rsidR="004D3AEE" w:rsidRPr="00CC6CC3" w:rsidRDefault="004D3AEE" w:rsidP="001863A9">
            <w:pPr>
              <w:rPr>
                <w:b/>
                <w:sz w:val="24"/>
                <w:szCs w:val="24"/>
              </w:rPr>
            </w:pPr>
            <w:r w:rsidRPr="00CC6CC3">
              <w:rPr>
                <w:bCs/>
                <w:sz w:val="24"/>
                <w:szCs w:val="24"/>
              </w:rPr>
              <w:t>PSB partners will have visibility of the activity and actively support the delivery of positive outcomes</w:t>
            </w:r>
          </w:p>
        </w:tc>
        <w:tc>
          <w:tcPr>
            <w:tcW w:w="871" w:type="pct"/>
          </w:tcPr>
          <w:p w:rsidR="004D3AEE" w:rsidRDefault="004D3AEE" w:rsidP="001863A9">
            <w:pPr>
              <w:rPr>
                <w:bCs/>
                <w:sz w:val="24"/>
                <w:szCs w:val="24"/>
              </w:rPr>
            </w:pPr>
            <w:r w:rsidRPr="0053319F">
              <w:rPr>
                <w:bCs/>
                <w:sz w:val="24"/>
                <w:szCs w:val="24"/>
              </w:rPr>
              <w:t>Complete detailed quarterly insight and learning performance log to Sport Wales as per partnership agreement</w:t>
            </w:r>
            <w:r>
              <w:rPr>
                <w:bCs/>
                <w:sz w:val="24"/>
                <w:szCs w:val="24"/>
              </w:rPr>
              <w:t xml:space="preserve"> covering activities and action linked to one of the following nationally agreed areas of work :-</w:t>
            </w:r>
          </w:p>
          <w:p w:rsidR="004D3AEE" w:rsidRPr="00124BDC" w:rsidRDefault="004D3AEE" w:rsidP="004D3AEE">
            <w:pPr>
              <w:pStyle w:val="ListParagraph"/>
              <w:numPr>
                <w:ilvl w:val="0"/>
                <w:numId w:val="4"/>
              </w:numPr>
              <w:rPr>
                <w:bCs/>
                <w:sz w:val="24"/>
                <w:szCs w:val="24"/>
              </w:rPr>
            </w:pPr>
            <w:r w:rsidRPr="00124BDC">
              <w:rPr>
                <w:bCs/>
                <w:sz w:val="24"/>
                <w:szCs w:val="24"/>
              </w:rPr>
              <w:t>Active Nation</w:t>
            </w:r>
          </w:p>
          <w:p w:rsidR="004D3AEE" w:rsidRPr="00124BDC" w:rsidRDefault="004D3AEE" w:rsidP="004D3AEE">
            <w:pPr>
              <w:pStyle w:val="ListParagraph"/>
              <w:numPr>
                <w:ilvl w:val="0"/>
                <w:numId w:val="4"/>
              </w:numPr>
              <w:rPr>
                <w:bCs/>
                <w:sz w:val="24"/>
                <w:szCs w:val="24"/>
              </w:rPr>
            </w:pPr>
            <w:r w:rsidRPr="00124BDC">
              <w:rPr>
                <w:bCs/>
                <w:sz w:val="24"/>
                <w:szCs w:val="24"/>
              </w:rPr>
              <w:t>Enjoyment</w:t>
            </w:r>
          </w:p>
          <w:p w:rsidR="004D3AEE" w:rsidRPr="00124BDC" w:rsidRDefault="004D3AEE" w:rsidP="004D3AEE">
            <w:pPr>
              <w:pStyle w:val="ListParagraph"/>
              <w:numPr>
                <w:ilvl w:val="0"/>
                <w:numId w:val="4"/>
              </w:numPr>
              <w:rPr>
                <w:bCs/>
                <w:sz w:val="24"/>
                <w:szCs w:val="24"/>
              </w:rPr>
            </w:pPr>
            <w:r w:rsidRPr="00124BDC">
              <w:rPr>
                <w:bCs/>
                <w:sz w:val="24"/>
                <w:szCs w:val="24"/>
              </w:rPr>
              <w:t>Lifelong</w:t>
            </w:r>
          </w:p>
          <w:p w:rsidR="004D3AEE" w:rsidRPr="00124BDC" w:rsidRDefault="004D3AEE" w:rsidP="004D3AEE">
            <w:pPr>
              <w:pStyle w:val="ListParagraph"/>
              <w:numPr>
                <w:ilvl w:val="0"/>
                <w:numId w:val="4"/>
              </w:numPr>
              <w:rPr>
                <w:bCs/>
                <w:sz w:val="24"/>
                <w:szCs w:val="24"/>
              </w:rPr>
            </w:pPr>
            <w:r w:rsidRPr="00124BDC">
              <w:rPr>
                <w:bCs/>
                <w:sz w:val="24"/>
                <w:szCs w:val="24"/>
              </w:rPr>
              <w:t>Access/Everyone</w:t>
            </w:r>
          </w:p>
          <w:p w:rsidR="004D3AEE" w:rsidRPr="00124BDC" w:rsidRDefault="004D3AEE" w:rsidP="004D3AEE">
            <w:pPr>
              <w:pStyle w:val="ListParagraph"/>
              <w:numPr>
                <w:ilvl w:val="0"/>
                <w:numId w:val="4"/>
              </w:numPr>
              <w:rPr>
                <w:bCs/>
                <w:sz w:val="24"/>
                <w:szCs w:val="24"/>
              </w:rPr>
            </w:pPr>
            <w:r w:rsidRPr="00124BDC">
              <w:rPr>
                <w:bCs/>
                <w:sz w:val="24"/>
                <w:szCs w:val="24"/>
              </w:rPr>
              <w:t>Active Older Adults</w:t>
            </w:r>
          </w:p>
          <w:p w:rsidR="004D3AEE" w:rsidRPr="00124BDC" w:rsidRDefault="004D3AEE" w:rsidP="004D3AEE">
            <w:pPr>
              <w:pStyle w:val="ListParagraph"/>
              <w:numPr>
                <w:ilvl w:val="0"/>
                <w:numId w:val="4"/>
              </w:numPr>
              <w:rPr>
                <w:bCs/>
                <w:sz w:val="24"/>
                <w:szCs w:val="24"/>
              </w:rPr>
            </w:pPr>
            <w:r w:rsidRPr="00124BDC">
              <w:rPr>
                <w:bCs/>
                <w:sz w:val="24"/>
                <w:szCs w:val="24"/>
              </w:rPr>
              <w:t xml:space="preserve">Free Swimming </w:t>
            </w:r>
          </w:p>
          <w:p w:rsidR="004D3AEE" w:rsidRPr="0095399C" w:rsidRDefault="004D3AEE" w:rsidP="001863A9">
            <w:pPr>
              <w:rPr>
                <w:b/>
                <w:sz w:val="24"/>
                <w:szCs w:val="24"/>
              </w:rPr>
            </w:pPr>
          </w:p>
        </w:tc>
        <w:tc>
          <w:tcPr>
            <w:tcW w:w="413" w:type="pct"/>
          </w:tcPr>
          <w:p w:rsidR="004D3AEE" w:rsidRPr="0095399C" w:rsidRDefault="004D3AEE" w:rsidP="001863A9">
            <w:pPr>
              <w:rPr>
                <w:b/>
                <w:sz w:val="24"/>
                <w:szCs w:val="24"/>
              </w:rPr>
            </w:pPr>
            <w:r w:rsidRPr="00124BDC">
              <w:rPr>
                <w:bCs/>
                <w:sz w:val="24"/>
                <w:szCs w:val="24"/>
              </w:rPr>
              <w:t xml:space="preserve">4 per year </w:t>
            </w:r>
          </w:p>
        </w:tc>
        <w:tc>
          <w:tcPr>
            <w:tcW w:w="458" w:type="pct"/>
          </w:tcPr>
          <w:p w:rsidR="004D3AEE" w:rsidRPr="0095399C" w:rsidRDefault="004D3AEE" w:rsidP="001863A9">
            <w:pPr>
              <w:rPr>
                <w:b/>
                <w:sz w:val="24"/>
                <w:szCs w:val="24"/>
              </w:rPr>
            </w:pPr>
            <w:r w:rsidRPr="00124BDC">
              <w:rPr>
                <w:bCs/>
                <w:sz w:val="24"/>
                <w:szCs w:val="24"/>
              </w:rPr>
              <w:t>David Jones</w:t>
            </w:r>
          </w:p>
        </w:tc>
        <w:tc>
          <w:tcPr>
            <w:tcW w:w="734" w:type="pct"/>
          </w:tcPr>
          <w:p w:rsidR="004D3AEE" w:rsidRDefault="004D3AEE" w:rsidP="001863A9">
            <w:pPr>
              <w:rPr>
                <w:bCs/>
                <w:sz w:val="24"/>
                <w:szCs w:val="24"/>
              </w:rPr>
            </w:pPr>
            <w:r w:rsidRPr="00CC6CC3">
              <w:rPr>
                <w:bCs/>
                <w:sz w:val="24"/>
                <w:szCs w:val="24"/>
              </w:rPr>
              <w:t>Compliance with Sport Wales accountability expectations and continuation of annual funding.</w:t>
            </w:r>
            <w:r w:rsidRPr="00124BDC">
              <w:rPr>
                <w:bCs/>
                <w:sz w:val="24"/>
                <w:szCs w:val="24"/>
              </w:rPr>
              <w:t xml:space="preserve"> </w:t>
            </w:r>
          </w:p>
          <w:p w:rsidR="004D3AEE" w:rsidRDefault="004D3AEE" w:rsidP="001863A9">
            <w:pPr>
              <w:rPr>
                <w:bCs/>
                <w:sz w:val="24"/>
                <w:szCs w:val="24"/>
              </w:rPr>
            </w:pPr>
          </w:p>
          <w:p w:rsidR="004D3AEE" w:rsidRPr="0095399C" w:rsidRDefault="004D3AEE" w:rsidP="001863A9">
            <w:pPr>
              <w:rPr>
                <w:b/>
                <w:sz w:val="24"/>
                <w:szCs w:val="24"/>
              </w:rPr>
            </w:pPr>
            <w:r>
              <w:rPr>
                <w:bCs/>
                <w:sz w:val="24"/>
                <w:szCs w:val="24"/>
              </w:rPr>
              <w:t>Promotion of activities to increase participation</w:t>
            </w:r>
          </w:p>
        </w:tc>
      </w:tr>
      <w:tr w:rsidR="004D3AEE" w:rsidRPr="0095399C" w:rsidTr="001863A9">
        <w:tc>
          <w:tcPr>
            <w:tcW w:w="2524" w:type="pct"/>
            <w:gridSpan w:val="2"/>
          </w:tcPr>
          <w:p w:rsidR="004D3AEE" w:rsidRPr="00CC6CC3" w:rsidRDefault="004D3AEE" w:rsidP="001863A9">
            <w:pPr>
              <w:rPr>
                <w:bCs/>
                <w:sz w:val="24"/>
                <w:szCs w:val="24"/>
              </w:rPr>
            </w:pPr>
            <w:r w:rsidRPr="00CC6CC3">
              <w:rPr>
                <w:b/>
                <w:sz w:val="24"/>
                <w:szCs w:val="24"/>
              </w:rPr>
              <w:t xml:space="preserve">Key Performance Indicator for Action 2: </w:t>
            </w:r>
            <w:r w:rsidRPr="00CC6CC3">
              <w:rPr>
                <w:bCs/>
                <w:sz w:val="24"/>
                <w:szCs w:val="24"/>
              </w:rPr>
              <w:t>Adult weekly participation of 150 minutes per week or more in sport and physical activity. Young people participate for 5 hours or more per week in sport and physical activity.</w:t>
            </w:r>
          </w:p>
          <w:p w:rsidR="004D3AEE" w:rsidRPr="00CC6CC3" w:rsidRDefault="004D3AEE" w:rsidP="001863A9">
            <w:pPr>
              <w:rPr>
                <w:b/>
                <w:sz w:val="24"/>
                <w:szCs w:val="24"/>
              </w:rPr>
            </w:pPr>
          </w:p>
          <w:p w:rsidR="004D3AEE" w:rsidRPr="00CC6CC3" w:rsidRDefault="004D3AEE" w:rsidP="001863A9">
            <w:pPr>
              <w:rPr>
                <w:b/>
                <w:sz w:val="24"/>
                <w:szCs w:val="24"/>
              </w:rPr>
            </w:pPr>
          </w:p>
        </w:tc>
        <w:tc>
          <w:tcPr>
            <w:tcW w:w="2476" w:type="pct"/>
            <w:gridSpan w:val="4"/>
          </w:tcPr>
          <w:p w:rsidR="004D3AEE" w:rsidRPr="0074677C" w:rsidRDefault="004D3AEE" w:rsidP="001863A9">
            <w:pPr>
              <w:rPr>
                <w:bCs/>
                <w:sz w:val="24"/>
                <w:szCs w:val="24"/>
              </w:rPr>
            </w:pPr>
            <w:r w:rsidRPr="0095399C">
              <w:rPr>
                <w:b/>
                <w:sz w:val="24"/>
                <w:szCs w:val="24"/>
              </w:rPr>
              <w:t>2023-24 Target</w:t>
            </w:r>
            <w:r>
              <w:rPr>
                <w:b/>
                <w:sz w:val="24"/>
                <w:szCs w:val="24"/>
              </w:rPr>
              <w:t xml:space="preserve">: </w:t>
            </w:r>
            <w:r w:rsidRPr="00A4598C">
              <w:rPr>
                <w:bCs/>
                <w:sz w:val="24"/>
                <w:szCs w:val="24"/>
              </w:rPr>
              <w:t>To achieve all agreed outcomes and “accountability expectations” set in partnership with Sport Wales and measured by the School Sport Survey and National Adults Physical Activity Survey</w:t>
            </w:r>
            <w:r>
              <w:rPr>
                <w:bCs/>
                <w:sz w:val="24"/>
                <w:szCs w:val="24"/>
              </w:rPr>
              <w:t>.</w:t>
            </w:r>
          </w:p>
        </w:tc>
      </w:tr>
    </w:tbl>
    <w:p w:rsidR="007B1D36" w:rsidRDefault="007B1D36"/>
    <w:p w:rsidR="004D3AEE" w:rsidRDefault="004D3AEE"/>
    <w:p w:rsidR="007B1D36" w:rsidRDefault="007B1D36"/>
    <w:p w:rsidR="007B1D36" w:rsidRDefault="007B1D36"/>
    <w:p w:rsidR="00B80664" w:rsidRDefault="00B80664"/>
    <w:p w:rsidR="007B1D36" w:rsidRDefault="007B1D36"/>
    <w:tbl>
      <w:tblPr>
        <w:tblStyle w:val="TableGrid"/>
        <w:tblW w:w="5539" w:type="pct"/>
        <w:tblInd w:w="-856" w:type="dxa"/>
        <w:tblLayout w:type="fixed"/>
        <w:tblLook w:val="04A0" w:firstRow="1" w:lastRow="0" w:firstColumn="1" w:lastColumn="0" w:noHBand="0" w:noVBand="1"/>
      </w:tblPr>
      <w:tblGrid>
        <w:gridCol w:w="2268"/>
        <w:gridCol w:w="1715"/>
        <w:gridCol w:w="2964"/>
        <w:gridCol w:w="2834"/>
        <w:gridCol w:w="1561"/>
        <w:gridCol w:w="1276"/>
        <w:gridCol w:w="2834"/>
      </w:tblGrid>
      <w:tr w:rsidR="007B1D36" w:rsidRPr="001937AE" w:rsidTr="0097166B">
        <w:tc>
          <w:tcPr>
            <w:tcW w:w="5000" w:type="pct"/>
            <w:gridSpan w:val="7"/>
            <w:shd w:val="clear" w:color="auto" w:fill="BFBFBF" w:themeFill="background1" w:themeFillShade="BF"/>
          </w:tcPr>
          <w:p w:rsidR="007B1D36" w:rsidRPr="001937AE" w:rsidRDefault="007B1D36" w:rsidP="0097166B">
            <w:pPr>
              <w:jc w:val="center"/>
              <w:rPr>
                <w:b/>
              </w:rPr>
            </w:pPr>
          </w:p>
          <w:p w:rsidR="007B1D36" w:rsidRPr="001937AE" w:rsidRDefault="007B1D36" w:rsidP="0097166B">
            <w:pPr>
              <w:jc w:val="center"/>
              <w:rPr>
                <w:b/>
              </w:rPr>
            </w:pPr>
            <w:r w:rsidRPr="001937AE">
              <w:rPr>
                <w:b/>
              </w:rPr>
              <w:t>Swansea Public Service Board Wellbeing Plan: 2023-24 Action Plan</w:t>
            </w:r>
          </w:p>
          <w:p w:rsidR="007B1D36" w:rsidRPr="001937AE" w:rsidRDefault="007B1D36" w:rsidP="0097166B">
            <w:pPr>
              <w:rPr>
                <w:b/>
              </w:rPr>
            </w:pPr>
          </w:p>
        </w:tc>
      </w:tr>
      <w:tr w:rsidR="007B1D36" w:rsidRPr="001937AE" w:rsidTr="0097166B">
        <w:tc>
          <w:tcPr>
            <w:tcW w:w="5000" w:type="pct"/>
            <w:gridSpan w:val="7"/>
            <w:shd w:val="clear" w:color="auto" w:fill="D9D9D9" w:themeFill="background1" w:themeFillShade="D9"/>
          </w:tcPr>
          <w:p w:rsidR="007B1D36" w:rsidRPr="001937AE" w:rsidRDefault="007B1D36" w:rsidP="0097166B">
            <w:pPr>
              <w:rPr>
                <w:b/>
              </w:rPr>
            </w:pPr>
          </w:p>
          <w:p w:rsidR="007B1D36" w:rsidRPr="001937AE" w:rsidRDefault="007B1D36" w:rsidP="0097166B">
            <w:pPr>
              <w:ind w:left="360"/>
              <w:rPr>
                <w:b/>
              </w:rPr>
            </w:pPr>
            <w:r w:rsidRPr="001937AE">
              <w:rPr>
                <w:b/>
              </w:rPr>
              <w:t>Wellbeing Plan Step 6: To Influence and connect with other governance arrangements across the Swansea Bay region</w:t>
            </w:r>
          </w:p>
          <w:p w:rsidR="007B1D36" w:rsidRPr="001937AE" w:rsidRDefault="007B1D36" w:rsidP="0097166B"/>
        </w:tc>
      </w:tr>
      <w:tr w:rsidR="007B1D36" w:rsidRPr="001937AE" w:rsidTr="0097166B">
        <w:trPr>
          <w:trHeight w:val="721"/>
        </w:trPr>
        <w:tc>
          <w:tcPr>
            <w:tcW w:w="734" w:type="pct"/>
            <w:tcBorders>
              <w:top w:val="single" w:sz="4" w:space="0" w:color="auto"/>
              <w:left w:val="single" w:sz="4" w:space="0" w:color="auto"/>
              <w:bottom w:val="single" w:sz="4" w:space="0" w:color="auto"/>
              <w:right w:val="nil"/>
            </w:tcBorders>
          </w:tcPr>
          <w:p w:rsidR="007B1D36" w:rsidRPr="001937AE" w:rsidRDefault="007B1D36" w:rsidP="0097166B">
            <w:pPr>
              <w:rPr>
                <w:b/>
                <w:bCs/>
              </w:rPr>
            </w:pPr>
            <w:r w:rsidRPr="001937AE">
              <w:rPr>
                <w:b/>
                <w:bCs/>
              </w:rPr>
              <w:t xml:space="preserve">Strategic Lead: </w:t>
            </w:r>
          </w:p>
          <w:p w:rsidR="007B1D36" w:rsidRPr="001937AE" w:rsidRDefault="007B1D36" w:rsidP="0097166B">
            <w:pPr>
              <w:rPr>
                <w:b/>
                <w:bCs/>
              </w:rPr>
            </w:pPr>
            <w:r w:rsidRPr="001937AE">
              <w:rPr>
                <w:b/>
                <w:bCs/>
              </w:rPr>
              <w:t xml:space="preserve">Name:  </w:t>
            </w:r>
          </w:p>
          <w:p w:rsidR="007B1D36" w:rsidRPr="001937AE" w:rsidRDefault="007B1D36" w:rsidP="0097166B">
            <w:pPr>
              <w:rPr>
                <w:b/>
                <w:bCs/>
              </w:rPr>
            </w:pPr>
            <w:r w:rsidRPr="001937AE">
              <w:rPr>
                <w:b/>
                <w:bCs/>
              </w:rPr>
              <w:t>Organisation:</w:t>
            </w:r>
          </w:p>
          <w:p w:rsidR="007B1D36" w:rsidRPr="001937AE" w:rsidRDefault="007B1D36" w:rsidP="0097166B">
            <w:pPr>
              <w:rPr>
                <w:b/>
                <w:bCs/>
              </w:rPr>
            </w:pPr>
            <w:r w:rsidRPr="001937AE">
              <w:rPr>
                <w:b/>
                <w:bCs/>
              </w:rPr>
              <w:t>Email Address:</w:t>
            </w:r>
          </w:p>
          <w:p w:rsidR="007B1D36" w:rsidRPr="001937AE" w:rsidRDefault="007B1D36" w:rsidP="0097166B">
            <w:pPr>
              <w:rPr>
                <w:b/>
                <w:bCs/>
              </w:rPr>
            </w:pPr>
          </w:p>
        </w:tc>
        <w:tc>
          <w:tcPr>
            <w:tcW w:w="1514" w:type="pct"/>
            <w:gridSpan w:val="2"/>
            <w:tcBorders>
              <w:top w:val="single" w:sz="4" w:space="0" w:color="auto"/>
              <w:left w:val="nil"/>
              <w:bottom w:val="single" w:sz="4" w:space="0" w:color="auto"/>
              <w:right w:val="single" w:sz="4" w:space="0" w:color="auto"/>
            </w:tcBorders>
          </w:tcPr>
          <w:p w:rsidR="007B1D36" w:rsidRPr="001937AE" w:rsidRDefault="007B1D36" w:rsidP="0097166B"/>
          <w:p w:rsidR="007B1D36" w:rsidRPr="001937AE" w:rsidRDefault="007B1D36" w:rsidP="0097166B">
            <w:r w:rsidRPr="001937AE">
              <w:t>Ness Young</w:t>
            </w:r>
          </w:p>
          <w:p w:rsidR="007B1D36" w:rsidRPr="001937AE" w:rsidRDefault="007B1D36" w:rsidP="0097166B">
            <w:r w:rsidRPr="001937AE">
              <w:t>Swansea Council</w:t>
            </w:r>
          </w:p>
          <w:p w:rsidR="007B1D36" w:rsidRPr="001937AE" w:rsidRDefault="001B3556" w:rsidP="0097166B">
            <w:hyperlink r:id="rId14" w:history="1">
              <w:r w:rsidR="007B1D36" w:rsidRPr="001937AE">
                <w:rPr>
                  <w:rStyle w:val="Hyperlink"/>
                </w:rPr>
                <w:t>ness.young@swansea.gov.uk</w:t>
              </w:r>
            </w:hyperlink>
          </w:p>
        </w:tc>
        <w:tc>
          <w:tcPr>
            <w:tcW w:w="917" w:type="pct"/>
            <w:tcBorders>
              <w:top w:val="single" w:sz="4" w:space="0" w:color="auto"/>
              <w:left w:val="single" w:sz="4" w:space="0" w:color="auto"/>
              <w:bottom w:val="single" w:sz="4" w:space="0" w:color="auto"/>
              <w:right w:val="nil"/>
            </w:tcBorders>
          </w:tcPr>
          <w:p w:rsidR="007B1D36" w:rsidRPr="001937AE" w:rsidRDefault="007B1D36" w:rsidP="0097166B">
            <w:pPr>
              <w:rPr>
                <w:b/>
                <w:bCs/>
              </w:rPr>
            </w:pPr>
            <w:r w:rsidRPr="001937AE">
              <w:rPr>
                <w:b/>
                <w:bCs/>
              </w:rPr>
              <w:t>Operational Lead:</w:t>
            </w:r>
          </w:p>
          <w:p w:rsidR="007B1D36" w:rsidRPr="001937AE" w:rsidRDefault="007B1D36" w:rsidP="0097166B">
            <w:pPr>
              <w:rPr>
                <w:b/>
                <w:bCs/>
              </w:rPr>
            </w:pPr>
            <w:r w:rsidRPr="001937AE">
              <w:rPr>
                <w:b/>
                <w:bCs/>
              </w:rPr>
              <w:t>Name:</w:t>
            </w:r>
          </w:p>
          <w:p w:rsidR="007B1D36" w:rsidRPr="001937AE" w:rsidRDefault="007B1D36" w:rsidP="0097166B">
            <w:pPr>
              <w:rPr>
                <w:b/>
                <w:bCs/>
              </w:rPr>
            </w:pPr>
            <w:r w:rsidRPr="001937AE">
              <w:rPr>
                <w:b/>
                <w:bCs/>
              </w:rPr>
              <w:t>Organisation:</w:t>
            </w:r>
          </w:p>
          <w:p w:rsidR="007B1D36" w:rsidRPr="001937AE" w:rsidRDefault="007B1D36" w:rsidP="0097166B">
            <w:pPr>
              <w:rPr>
                <w:b/>
                <w:bCs/>
              </w:rPr>
            </w:pPr>
            <w:r w:rsidRPr="001937AE">
              <w:rPr>
                <w:b/>
                <w:bCs/>
              </w:rPr>
              <w:t>Email Address:</w:t>
            </w:r>
          </w:p>
          <w:p w:rsidR="007B1D36" w:rsidRPr="001937AE" w:rsidRDefault="007B1D36" w:rsidP="0097166B">
            <w:pPr>
              <w:rPr>
                <w:b/>
                <w:bCs/>
              </w:rPr>
            </w:pPr>
          </w:p>
        </w:tc>
        <w:tc>
          <w:tcPr>
            <w:tcW w:w="1835" w:type="pct"/>
            <w:gridSpan w:val="3"/>
            <w:tcBorders>
              <w:top w:val="single" w:sz="4" w:space="0" w:color="auto"/>
              <w:left w:val="nil"/>
              <w:bottom w:val="single" w:sz="4" w:space="0" w:color="auto"/>
              <w:right w:val="single" w:sz="4" w:space="0" w:color="auto"/>
            </w:tcBorders>
          </w:tcPr>
          <w:p w:rsidR="007B1D36" w:rsidRPr="001937AE" w:rsidRDefault="007B1D36" w:rsidP="0097166B">
            <w:pPr>
              <w:rPr>
                <w:b/>
                <w:bCs/>
              </w:rPr>
            </w:pPr>
          </w:p>
          <w:p w:rsidR="007B1D36" w:rsidRPr="001937AE" w:rsidRDefault="007B1D36" w:rsidP="0097166B">
            <w:r w:rsidRPr="001937AE">
              <w:t>Richard Rowlands</w:t>
            </w:r>
          </w:p>
          <w:p w:rsidR="007B1D36" w:rsidRPr="001937AE" w:rsidRDefault="007B1D36" w:rsidP="0097166B">
            <w:r w:rsidRPr="001937AE">
              <w:t>Swansea Council</w:t>
            </w:r>
          </w:p>
          <w:p w:rsidR="007B1D36" w:rsidRPr="001937AE" w:rsidRDefault="007B1D36" w:rsidP="0097166B">
            <w:r w:rsidRPr="006D0154">
              <w:rPr>
                <w:rStyle w:val="Hyperlink"/>
              </w:rPr>
              <w:t>richard.rowlands@swansea.gov.uk</w:t>
            </w:r>
          </w:p>
        </w:tc>
      </w:tr>
      <w:tr w:rsidR="007B1D36" w:rsidRPr="001937AE" w:rsidTr="0097166B">
        <w:tc>
          <w:tcPr>
            <w:tcW w:w="1289" w:type="pct"/>
            <w:gridSpan w:val="2"/>
            <w:tcBorders>
              <w:top w:val="single" w:sz="4" w:space="0" w:color="auto"/>
            </w:tcBorders>
            <w:shd w:val="clear" w:color="auto" w:fill="D9D9D9" w:themeFill="background1" w:themeFillShade="D9"/>
          </w:tcPr>
          <w:p w:rsidR="007B1D36" w:rsidRPr="001937AE" w:rsidRDefault="007B1D36" w:rsidP="0097166B">
            <w:pPr>
              <w:jc w:val="center"/>
              <w:rPr>
                <w:b/>
              </w:rPr>
            </w:pPr>
          </w:p>
          <w:p w:rsidR="007B1D36" w:rsidRPr="001937AE" w:rsidRDefault="007B1D36" w:rsidP="0097166B">
            <w:pPr>
              <w:jc w:val="center"/>
              <w:rPr>
                <w:b/>
              </w:rPr>
            </w:pPr>
            <w:r w:rsidRPr="001937AE">
              <w:rPr>
                <w:b/>
              </w:rPr>
              <w:t>2023-24 Action</w:t>
            </w:r>
          </w:p>
        </w:tc>
        <w:tc>
          <w:tcPr>
            <w:tcW w:w="959" w:type="pct"/>
            <w:tcBorders>
              <w:top w:val="single" w:sz="4" w:space="0" w:color="auto"/>
            </w:tcBorders>
            <w:shd w:val="clear" w:color="auto" w:fill="D9D9D9" w:themeFill="background1" w:themeFillShade="D9"/>
          </w:tcPr>
          <w:p w:rsidR="007B1D36" w:rsidRPr="001937AE" w:rsidRDefault="007B1D36" w:rsidP="0097166B">
            <w:pPr>
              <w:jc w:val="center"/>
              <w:rPr>
                <w:b/>
              </w:rPr>
            </w:pPr>
          </w:p>
          <w:p w:rsidR="007B1D36" w:rsidRPr="001937AE" w:rsidRDefault="007B1D36" w:rsidP="0097166B">
            <w:pPr>
              <w:jc w:val="center"/>
              <w:rPr>
                <w:b/>
              </w:rPr>
            </w:pPr>
            <w:r w:rsidRPr="001937AE">
              <w:rPr>
                <w:b/>
              </w:rPr>
              <w:t>Desired outcome</w:t>
            </w:r>
          </w:p>
        </w:tc>
        <w:tc>
          <w:tcPr>
            <w:tcW w:w="917" w:type="pct"/>
            <w:shd w:val="clear" w:color="auto" w:fill="D9D9D9" w:themeFill="background1" w:themeFillShade="D9"/>
          </w:tcPr>
          <w:p w:rsidR="007B1D36" w:rsidRPr="001937AE" w:rsidRDefault="007B1D36" w:rsidP="0097166B">
            <w:pPr>
              <w:jc w:val="center"/>
              <w:rPr>
                <w:b/>
              </w:rPr>
            </w:pPr>
          </w:p>
          <w:p w:rsidR="007B1D36" w:rsidRPr="001937AE" w:rsidRDefault="007B1D36" w:rsidP="0097166B">
            <w:pPr>
              <w:jc w:val="center"/>
              <w:rPr>
                <w:b/>
              </w:rPr>
            </w:pPr>
            <w:r w:rsidRPr="001937AE">
              <w:rPr>
                <w:b/>
              </w:rPr>
              <w:t>Milestone</w:t>
            </w:r>
          </w:p>
        </w:tc>
        <w:tc>
          <w:tcPr>
            <w:tcW w:w="505" w:type="pct"/>
            <w:shd w:val="clear" w:color="auto" w:fill="D9D9D9" w:themeFill="background1" w:themeFillShade="D9"/>
          </w:tcPr>
          <w:p w:rsidR="007B1D36" w:rsidRPr="001937AE" w:rsidRDefault="007B1D36" w:rsidP="0097166B">
            <w:pPr>
              <w:jc w:val="center"/>
              <w:rPr>
                <w:b/>
              </w:rPr>
            </w:pPr>
            <w:r w:rsidRPr="001937AE">
              <w:rPr>
                <w:b/>
              </w:rPr>
              <w:t xml:space="preserve">Milestone </w:t>
            </w:r>
          </w:p>
          <w:p w:rsidR="007B1D36" w:rsidRPr="001937AE" w:rsidRDefault="007B1D36" w:rsidP="0097166B">
            <w:pPr>
              <w:jc w:val="center"/>
              <w:rPr>
                <w:b/>
              </w:rPr>
            </w:pPr>
            <w:r w:rsidRPr="001937AE">
              <w:rPr>
                <w:b/>
              </w:rPr>
              <w:t>Deadline</w:t>
            </w:r>
          </w:p>
        </w:tc>
        <w:tc>
          <w:tcPr>
            <w:tcW w:w="413" w:type="pct"/>
            <w:shd w:val="clear" w:color="auto" w:fill="D9D9D9" w:themeFill="background1" w:themeFillShade="D9"/>
          </w:tcPr>
          <w:p w:rsidR="007B1D36" w:rsidRPr="001937AE" w:rsidRDefault="007B1D36" w:rsidP="0097166B">
            <w:pPr>
              <w:jc w:val="center"/>
              <w:rPr>
                <w:b/>
              </w:rPr>
            </w:pPr>
            <w:r w:rsidRPr="001937AE">
              <w:rPr>
                <w:b/>
              </w:rPr>
              <w:t>Milestone Owner</w:t>
            </w:r>
          </w:p>
        </w:tc>
        <w:tc>
          <w:tcPr>
            <w:tcW w:w="917" w:type="pct"/>
            <w:shd w:val="clear" w:color="auto" w:fill="D9D9D9" w:themeFill="background1" w:themeFillShade="D9"/>
          </w:tcPr>
          <w:p w:rsidR="007B1D36" w:rsidRPr="001937AE" w:rsidRDefault="007B1D36" w:rsidP="0097166B">
            <w:pPr>
              <w:jc w:val="center"/>
              <w:rPr>
                <w:b/>
              </w:rPr>
            </w:pPr>
            <w:r w:rsidRPr="001937AE">
              <w:rPr>
                <w:b/>
              </w:rPr>
              <w:t>Success Measure</w:t>
            </w:r>
          </w:p>
        </w:tc>
      </w:tr>
      <w:tr w:rsidR="007B1D36" w:rsidRPr="001937AE" w:rsidTr="0097166B">
        <w:tc>
          <w:tcPr>
            <w:tcW w:w="1289" w:type="pct"/>
            <w:gridSpan w:val="2"/>
            <w:vMerge w:val="restart"/>
          </w:tcPr>
          <w:p w:rsidR="007B1D36" w:rsidRPr="001937AE" w:rsidRDefault="007B1D36" w:rsidP="0097166B">
            <w:pPr>
              <w:rPr>
                <w:bCs/>
              </w:rPr>
            </w:pPr>
          </w:p>
          <w:p w:rsidR="007B1D36" w:rsidRPr="001937AE" w:rsidRDefault="007B1D36" w:rsidP="0097166B">
            <w:pPr>
              <w:rPr>
                <w:bCs/>
              </w:rPr>
            </w:pPr>
            <w:r w:rsidRPr="001937AE">
              <w:rPr>
                <w:bCs/>
              </w:rPr>
              <w:t xml:space="preserve">Map the Swansea </w:t>
            </w:r>
            <w:r>
              <w:rPr>
                <w:bCs/>
              </w:rPr>
              <w:t xml:space="preserve">Bay </w:t>
            </w:r>
            <w:r w:rsidRPr="001937AE">
              <w:rPr>
                <w:bCs/>
              </w:rPr>
              <w:t xml:space="preserve">region partnership landscape </w:t>
            </w:r>
            <w:r>
              <w:rPr>
                <w:bCs/>
              </w:rPr>
              <w:t xml:space="preserve">(including member organisations) </w:t>
            </w:r>
            <w:r w:rsidRPr="001937AE">
              <w:rPr>
                <w:bCs/>
              </w:rPr>
              <w:t>to:</w:t>
            </w:r>
          </w:p>
          <w:p w:rsidR="007B1D36" w:rsidRPr="001937AE" w:rsidRDefault="007B1D36" w:rsidP="0097166B">
            <w:pPr>
              <w:rPr>
                <w:bCs/>
              </w:rPr>
            </w:pPr>
            <w:r w:rsidRPr="001937AE">
              <w:rPr>
                <w:bCs/>
              </w:rPr>
              <w:t xml:space="preserve">a) clarify </w:t>
            </w:r>
            <w:r>
              <w:rPr>
                <w:bCs/>
              </w:rPr>
              <w:t xml:space="preserve">governance, </w:t>
            </w:r>
            <w:r w:rsidRPr="001937AE">
              <w:rPr>
                <w:bCs/>
              </w:rPr>
              <w:t xml:space="preserve">roles and responsibilities </w:t>
            </w:r>
            <w:r>
              <w:rPr>
                <w:bCs/>
              </w:rPr>
              <w:t>and interfaces</w:t>
            </w:r>
          </w:p>
          <w:p w:rsidR="007B1D36" w:rsidRPr="001937AE" w:rsidRDefault="007B1D36" w:rsidP="0097166B">
            <w:pPr>
              <w:rPr>
                <w:bCs/>
              </w:rPr>
            </w:pPr>
            <w:r w:rsidRPr="001937AE">
              <w:rPr>
                <w:bCs/>
              </w:rPr>
              <w:t>b) identify opportunities for collaboration</w:t>
            </w:r>
            <w:r>
              <w:rPr>
                <w:bCs/>
              </w:rPr>
              <w:t xml:space="preserve"> on plan content</w:t>
            </w:r>
          </w:p>
          <w:p w:rsidR="007B1D36" w:rsidRPr="001937AE" w:rsidRDefault="007B1D36" w:rsidP="0097166B">
            <w:pPr>
              <w:rPr>
                <w:bCs/>
              </w:rPr>
            </w:pPr>
            <w:r w:rsidRPr="001937AE">
              <w:rPr>
                <w:bCs/>
              </w:rPr>
              <w:t xml:space="preserve">c) identify gaps / overlaps in activities </w:t>
            </w:r>
          </w:p>
          <w:p w:rsidR="007B1D36" w:rsidRPr="001937AE" w:rsidRDefault="007B1D36" w:rsidP="0097166B">
            <w:pPr>
              <w:rPr>
                <w:bCs/>
              </w:rPr>
            </w:pPr>
          </w:p>
        </w:tc>
        <w:tc>
          <w:tcPr>
            <w:tcW w:w="959" w:type="pct"/>
            <w:vMerge w:val="restart"/>
          </w:tcPr>
          <w:p w:rsidR="007B1D36" w:rsidRPr="001937AE" w:rsidRDefault="007B1D36" w:rsidP="0097166B">
            <w:pPr>
              <w:rPr>
                <w:bCs/>
              </w:rPr>
            </w:pPr>
          </w:p>
          <w:p w:rsidR="007B1D36" w:rsidRPr="001937AE" w:rsidRDefault="007B1D36" w:rsidP="0097166B">
            <w:pPr>
              <w:rPr>
                <w:bCs/>
              </w:rPr>
            </w:pPr>
            <w:r w:rsidRPr="001937AE">
              <w:rPr>
                <w:bCs/>
              </w:rPr>
              <w:t>Organisations in the Swansea region and locality have a shared understanding of the partnership landscape and understand the opportunities to improve their synergy in progressing the seven wellbeing goals</w:t>
            </w:r>
          </w:p>
        </w:tc>
        <w:tc>
          <w:tcPr>
            <w:tcW w:w="917" w:type="pct"/>
          </w:tcPr>
          <w:p w:rsidR="007B1D36" w:rsidRDefault="007B1D36" w:rsidP="0097166B">
            <w:pPr>
              <w:rPr>
                <w:bCs/>
              </w:rPr>
            </w:pPr>
            <w:r w:rsidRPr="001937AE">
              <w:rPr>
                <w:bCs/>
              </w:rPr>
              <w:t>Define the exercise scope and relevant documents gathere</w:t>
            </w:r>
            <w:r>
              <w:rPr>
                <w:bCs/>
              </w:rPr>
              <w:t>d</w:t>
            </w:r>
          </w:p>
          <w:p w:rsidR="007B1D36" w:rsidRPr="001937AE" w:rsidRDefault="007B1D36" w:rsidP="0097166B">
            <w:pPr>
              <w:rPr>
                <w:bCs/>
              </w:rPr>
            </w:pPr>
          </w:p>
        </w:tc>
        <w:tc>
          <w:tcPr>
            <w:tcW w:w="505" w:type="pct"/>
          </w:tcPr>
          <w:p w:rsidR="007B1D36" w:rsidRPr="001937AE" w:rsidRDefault="007B1D36" w:rsidP="0097166B">
            <w:pPr>
              <w:rPr>
                <w:bCs/>
              </w:rPr>
            </w:pPr>
            <w:r w:rsidRPr="001937AE">
              <w:rPr>
                <w:bCs/>
              </w:rPr>
              <w:t>30 June 2023</w:t>
            </w:r>
          </w:p>
        </w:tc>
        <w:tc>
          <w:tcPr>
            <w:tcW w:w="413" w:type="pct"/>
            <w:vMerge w:val="restart"/>
          </w:tcPr>
          <w:p w:rsidR="007B1D36" w:rsidRPr="001937AE" w:rsidRDefault="007B1D36" w:rsidP="0097166B">
            <w:r>
              <w:rPr>
                <w:bCs/>
              </w:rPr>
              <w:t xml:space="preserve">Leanne </w:t>
            </w:r>
            <w:proofErr w:type="spellStart"/>
            <w:r>
              <w:rPr>
                <w:bCs/>
              </w:rPr>
              <w:t>Aherne</w:t>
            </w:r>
            <w:proofErr w:type="spellEnd"/>
            <w:r>
              <w:rPr>
                <w:bCs/>
              </w:rPr>
              <w:t xml:space="preserve"> (LA), Kelly Gillings (KG), Michelle Davies (MD), Amy Richmond-Jones (ARJ) </w:t>
            </w:r>
          </w:p>
        </w:tc>
        <w:tc>
          <w:tcPr>
            <w:tcW w:w="917" w:type="pct"/>
          </w:tcPr>
          <w:p w:rsidR="007B1D36" w:rsidRPr="00987E3A" w:rsidRDefault="007B1D36" w:rsidP="0097166B">
            <w:pPr>
              <w:rPr>
                <w:bCs/>
              </w:rPr>
            </w:pPr>
            <w:r w:rsidRPr="00987E3A">
              <w:rPr>
                <w:bCs/>
              </w:rPr>
              <w:t xml:space="preserve">Scope agreed by PSB </w:t>
            </w:r>
          </w:p>
          <w:p w:rsidR="007B1D36" w:rsidRPr="00987E3A" w:rsidRDefault="007B1D36" w:rsidP="0097166B">
            <w:pPr>
              <w:rPr>
                <w:bCs/>
              </w:rPr>
            </w:pPr>
          </w:p>
        </w:tc>
      </w:tr>
      <w:tr w:rsidR="007B1D36" w:rsidRPr="001937AE" w:rsidTr="0097166B">
        <w:tc>
          <w:tcPr>
            <w:tcW w:w="1289" w:type="pct"/>
            <w:gridSpan w:val="2"/>
            <w:vMerge/>
          </w:tcPr>
          <w:p w:rsidR="007B1D36" w:rsidRPr="001937AE" w:rsidRDefault="007B1D36" w:rsidP="0097166B">
            <w:pPr>
              <w:rPr>
                <w:b/>
              </w:rPr>
            </w:pPr>
          </w:p>
        </w:tc>
        <w:tc>
          <w:tcPr>
            <w:tcW w:w="959" w:type="pct"/>
            <w:vMerge/>
          </w:tcPr>
          <w:p w:rsidR="007B1D36" w:rsidRPr="001937AE" w:rsidRDefault="007B1D36" w:rsidP="0097166B">
            <w:pPr>
              <w:rPr>
                <w:b/>
              </w:rPr>
            </w:pPr>
          </w:p>
        </w:tc>
        <w:tc>
          <w:tcPr>
            <w:tcW w:w="917" w:type="pct"/>
          </w:tcPr>
          <w:p w:rsidR="007B1D36" w:rsidRPr="001937AE" w:rsidRDefault="007B1D36" w:rsidP="0097166B">
            <w:pPr>
              <w:rPr>
                <w:bCs/>
              </w:rPr>
            </w:pPr>
            <w:r w:rsidRPr="001937AE">
              <w:rPr>
                <w:bCs/>
              </w:rPr>
              <w:t>Partnership map produced</w:t>
            </w:r>
          </w:p>
        </w:tc>
        <w:tc>
          <w:tcPr>
            <w:tcW w:w="505" w:type="pct"/>
          </w:tcPr>
          <w:p w:rsidR="007B1D36" w:rsidRPr="001937AE" w:rsidRDefault="007B1D36" w:rsidP="0097166B">
            <w:pPr>
              <w:rPr>
                <w:bCs/>
              </w:rPr>
            </w:pPr>
            <w:r w:rsidRPr="001937AE">
              <w:rPr>
                <w:bCs/>
              </w:rPr>
              <w:t>30 September 2023</w:t>
            </w:r>
          </w:p>
        </w:tc>
        <w:tc>
          <w:tcPr>
            <w:tcW w:w="413" w:type="pct"/>
            <w:vMerge/>
          </w:tcPr>
          <w:p w:rsidR="007B1D36" w:rsidRPr="001937AE" w:rsidRDefault="007B1D36" w:rsidP="0097166B">
            <w:pPr>
              <w:jc w:val="center"/>
              <w:rPr>
                <w:b/>
              </w:rPr>
            </w:pPr>
          </w:p>
        </w:tc>
        <w:tc>
          <w:tcPr>
            <w:tcW w:w="917" w:type="pct"/>
          </w:tcPr>
          <w:p w:rsidR="007B1D36" w:rsidRPr="00987E3A" w:rsidRDefault="007B1D36" w:rsidP="0097166B">
            <w:pPr>
              <w:rPr>
                <w:bCs/>
              </w:rPr>
            </w:pPr>
            <w:r w:rsidRPr="00987E3A">
              <w:rPr>
                <w:bCs/>
              </w:rPr>
              <w:t xml:space="preserve">PSB approves the map </w:t>
            </w:r>
          </w:p>
        </w:tc>
      </w:tr>
      <w:tr w:rsidR="007B1D36" w:rsidRPr="001937AE" w:rsidTr="0097166B">
        <w:tc>
          <w:tcPr>
            <w:tcW w:w="1289" w:type="pct"/>
            <w:gridSpan w:val="2"/>
            <w:vMerge/>
          </w:tcPr>
          <w:p w:rsidR="007B1D36" w:rsidRPr="001937AE" w:rsidRDefault="007B1D36" w:rsidP="0097166B">
            <w:pPr>
              <w:rPr>
                <w:b/>
              </w:rPr>
            </w:pPr>
          </w:p>
        </w:tc>
        <w:tc>
          <w:tcPr>
            <w:tcW w:w="959" w:type="pct"/>
            <w:vMerge/>
          </w:tcPr>
          <w:p w:rsidR="007B1D36" w:rsidRPr="001937AE" w:rsidRDefault="007B1D36" w:rsidP="0097166B">
            <w:pPr>
              <w:rPr>
                <w:b/>
              </w:rPr>
            </w:pPr>
          </w:p>
        </w:tc>
        <w:tc>
          <w:tcPr>
            <w:tcW w:w="917" w:type="pct"/>
          </w:tcPr>
          <w:p w:rsidR="007B1D36" w:rsidRPr="001937AE" w:rsidRDefault="007B1D36" w:rsidP="0097166B">
            <w:pPr>
              <w:rPr>
                <w:bCs/>
              </w:rPr>
            </w:pPr>
            <w:r w:rsidRPr="001937AE">
              <w:rPr>
                <w:bCs/>
              </w:rPr>
              <w:t>Gap and opportunity analyses undertaken</w:t>
            </w:r>
            <w:r>
              <w:rPr>
                <w:bCs/>
              </w:rPr>
              <w:t xml:space="preserve"> </w:t>
            </w:r>
          </w:p>
        </w:tc>
        <w:tc>
          <w:tcPr>
            <w:tcW w:w="505" w:type="pct"/>
          </w:tcPr>
          <w:p w:rsidR="007B1D36" w:rsidRPr="001937AE" w:rsidRDefault="007B1D36" w:rsidP="0097166B">
            <w:pPr>
              <w:rPr>
                <w:bCs/>
              </w:rPr>
            </w:pPr>
            <w:r w:rsidRPr="001937AE">
              <w:rPr>
                <w:bCs/>
              </w:rPr>
              <w:t>31 December</w:t>
            </w:r>
          </w:p>
          <w:p w:rsidR="007B1D36" w:rsidRPr="001937AE" w:rsidRDefault="007B1D36" w:rsidP="0097166B">
            <w:pPr>
              <w:rPr>
                <w:bCs/>
              </w:rPr>
            </w:pPr>
            <w:r w:rsidRPr="001937AE">
              <w:rPr>
                <w:bCs/>
              </w:rPr>
              <w:t>2023</w:t>
            </w:r>
          </w:p>
        </w:tc>
        <w:tc>
          <w:tcPr>
            <w:tcW w:w="413" w:type="pct"/>
            <w:vMerge/>
          </w:tcPr>
          <w:p w:rsidR="007B1D36" w:rsidRPr="001937AE" w:rsidRDefault="007B1D36" w:rsidP="0097166B">
            <w:pPr>
              <w:jc w:val="center"/>
              <w:rPr>
                <w:b/>
              </w:rPr>
            </w:pPr>
          </w:p>
        </w:tc>
        <w:tc>
          <w:tcPr>
            <w:tcW w:w="917" w:type="pct"/>
          </w:tcPr>
          <w:p w:rsidR="007B1D36" w:rsidRPr="00987E3A" w:rsidRDefault="007B1D36" w:rsidP="0097166B">
            <w:pPr>
              <w:rPr>
                <w:bCs/>
              </w:rPr>
            </w:pPr>
            <w:r>
              <w:rPr>
                <w:bCs/>
              </w:rPr>
              <w:t>Analyses undertaken and consultation on findings started with lead officers in SB partnerships</w:t>
            </w:r>
          </w:p>
        </w:tc>
      </w:tr>
      <w:tr w:rsidR="007B1D36" w:rsidRPr="001937AE" w:rsidTr="0097166B">
        <w:tc>
          <w:tcPr>
            <w:tcW w:w="1289" w:type="pct"/>
            <w:gridSpan w:val="2"/>
            <w:vMerge/>
          </w:tcPr>
          <w:p w:rsidR="007B1D36" w:rsidRPr="001937AE" w:rsidRDefault="007B1D36" w:rsidP="0097166B">
            <w:pPr>
              <w:rPr>
                <w:b/>
              </w:rPr>
            </w:pPr>
          </w:p>
        </w:tc>
        <w:tc>
          <w:tcPr>
            <w:tcW w:w="959" w:type="pct"/>
            <w:vMerge/>
          </w:tcPr>
          <w:p w:rsidR="007B1D36" w:rsidRPr="001937AE" w:rsidRDefault="007B1D36" w:rsidP="0097166B">
            <w:pPr>
              <w:rPr>
                <w:b/>
              </w:rPr>
            </w:pPr>
          </w:p>
        </w:tc>
        <w:tc>
          <w:tcPr>
            <w:tcW w:w="917" w:type="pct"/>
          </w:tcPr>
          <w:p w:rsidR="007B1D36" w:rsidRDefault="007B1D36" w:rsidP="0097166B">
            <w:pPr>
              <w:rPr>
                <w:bCs/>
              </w:rPr>
            </w:pPr>
            <w:r w:rsidRPr="001937AE">
              <w:rPr>
                <w:bCs/>
              </w:rPr>
              <w:t>Produce final report for PSB consideration</w:t>
            </w:r>
          </w:p>
          <w:p w:rsidR="007B1D36" w:rsidRPr="001937AE" w:rsidRDefault="007B1D36" w:rsidP="0097166B">
            <w:pPr>
              <w:rPr>
                <w:bCs/>
              </w:rPr>
            </w:pPr>
          </w:p>
        </w:tc>
        <w:tc>
          <w:tcPr>
            <w:tcW w:w="505" w:type="pct"/>
          </w:tcPr>
          <w:p w:rsidR="007B1D36" w:rsidRPr="001937AE" w:rsidRDefault="007B1D36" w:rsidP="0097166B">
            <w:pPr>
              <w:rPr>
                <w:bCs/>
              </w:rPr>
            </w:pPr>
            <w:r w:rsidRPr="001937AE">
              <w:rPr>
                <w:bCs/>
              </w:rPr>
              <w:t>31 March 2024</w:t>
            </w:r>
          </w:p>
        </w:tc>
        <w:tc>
          <w:tcPr>
            <w:tcW w:w="413" w:type="pct"/>
            <w:vMerge/>
          </w:tcPr>
          <w:p w:rsidR="007B1D36" w:rsidRPr="001937AE" w:rsidRDefault="007B1D36" w:rsidP="0097166B">
            <w:pPr>
              <w:jc w:val="center"/>
              <w:rPr>
                <w:b/>
              </w:rPr>
            </w:pPr>
          </w:p>
        </w:tc>
        <w:tc>
          <w:tcPr>
            <w:tcW w:w="917" w:type="pct"/>
          </w:tcPr>
          <w:p w:rsidR="007B1D36" w:rsidRPr="00987E3A" w:rsidRDefault="007B1D36" w:rsidP="0097166B">
            <w:pPr>
              <w:rPr>
                <w:bCs/>
              </w:rPr>
            </w:pPr>
            <w:r w:rsidRPr="00987E3A">
              <w:rPr>
                <w:bCs/>
              </w:rPr>
              <w:t>Report approved by the PSB</w:t>
            </w:r>
          </w:p>
        </w:tc>
      </w:tr>
      <w:tr w:rsidR="007B1D36" w:rsidRPr="001937AE" w:rsidTr="0097166B">
        <w:tc>
          <w:tcPr>
            <w:tcW w:w="1289" w:type="pct"/>
            <w:gridSpan w:val="2"/>
            <w:vMerge/>
          </w:tcPr>
          <w:p w:rsidR="007B1D36" w:rsidRPr="001937AE" w:rsidRDefault="007B1D36" w:rsidP="0097166B">
            <w:pPr>
              <w:rPr>
                <w:b/>
              </w:rPr>
            </w:pPr>
          </w:p>
        </w:tc>
        <w:tc>
          <w:tcPr>
            <w:tcW w:w="959" w:type="pct"/>
            <w:vMerge/>
          </w:tcPr>
          <w:p w:rsidR="007B1D36" w:rsidRPr="001937AE" w:rsidRDefault="007B1D36" w:rsidP="0097166B">
            <w:pPr>
              <w:rPr>
                <w:b/>
              </w:rPr>
            </w:pPr>
          </w:p>
        </w:tc>
        <w:tc>
          <w:tcPr>
            <w:tcW w:w="917" w:type="pct"/>
          </w:tcPr>
          <w:p w:rsidR="007B1D36" w:rsidRDefault="007B1D36" w:rsidP="0097166B">
            <w:pPr>
              <w:rPr>
                <w:bCs/>
              </w:rPr>
            </w:pPr>
            <w:r>
              <w:rPr>
                <w:bCs/>
              </w:rPr>
              <w:t>Share the map and report shared with other Swansea Bay partnerships</w:t>
            </w:r>
          </w:p>
          <w:p w:rsidR="007B1D36" w:rsidRPr="001937AE" w:rsidRDefault="007B1D36" w:rsidP="0097166B">
            <w:pPr>
              <w:rPr>
                <w:bCs/>
              </w:rPr>
            </w:pPr>
          </w:p>
        </w:tc>
        <w:tc>
          <w:tcPr>
            <w:tcW w:w="505" w:type="pct"/>
          </w:tcPr>
          <w:p w:rsidR="007B1D36" w:rsidRPr="001937AE" w:rsidRDefault="007B1D36" w:rsidP="0097166B">
            <w:pPr>
              <w:rPr>
                <w:bCs/>
              </w:rPr>
            </w:pPr>
            <w:r>
              <w:rPr>
                <w:bCs/>
              </w:rPr>
              <w:t>31 March 2024</w:t>
            </w:r>
          </w:p>
        </w:tc>
        <w:tc>
          <w:tcPr>
            <w:tcW w:w="413" w:type="pct"/>
            <w:vMerge/>
          </w:tcPr>
          <w:p w:rsidR="007B1D36" w:rsidRPr="001937AE" w:rsidRDefault="007B1D36" w:rsidP="0097166B">
            <w:pPr>
              <w:jc w:val="center"/>
              <w:rPr>
                <w:b/>
              </w:rPr>
            </w:pPr>
          </w:p>
        </w:tc>
        <w:tc>
          <w:tcPr>
            <w:tcW w:w="917" w:type="pct"/>
          </w:tcPr>
          <w:p w:rsidR="007B1D36" w:rsidRPr="00987E3A" w:rsidRDefault="007B1D36" w:rsidP="0097166B">
            <w:pPr>
              <w:rPr>
                <w:bCs/>
              </w:rPr>
            </w:pPr>
            <w:r w:rsidRPr="00987E3A">
              <w:rPr>
                <w:bCs/>
              </w:rPr>
              <w:t>Map and report are circulated by the deadline</w:t>
            </w:r>
          </w:p>
        </w:tc>
      </w:tr>
      <w:tr w:rsidR="007B1D36" w:rsidRPr="001937AE" w:rsidTr="0097166B">
        <w:trPr>
          <w:trHeight w:val="630"/>
        </w:trPr>
        <w:tc>
          <w:tcPr>
            <w:tcW w:w="5000" w:type="pct"/>
            <w:gridSpan w:val="7"/>
            <w:shd w:val="clear" w:color="auto" w:fill="D9D9D9" w:themeFill="background1" w:themeFillShade="D9"/>
          </w:tcPr>
          <w:p w:rsidR="007B1D36" w:rsidRDefault="007B1D36" w:rsidP="0097166B">
            <w:pPr>
              <w:rPr>
                <w:b/>
              </w:rPr>
            </w:pPr>
          </w:p>
          <w:p w:rsidR="007B1D36" w:rsidRPr="001937AE" w:rsidRDefault="007B1D36" w:rsidP="0097166B">
            <w:pPr>
              <w:rPr>
                <w:b/>
              </w:rPr>
            </w:pPr>
            <w:r w:rsidRPr="001937AE">
              <w:rPr>
                <w:b/>
              </w:rPr>
              <w:t>Key Performance Indicator for Action 1:</w:t>
            </w:r>
            <w:r>
              <w:rPr>
                <w:b/>
              </w:rPr>
              <w:t xml:space="preserve">  Map and report shared with all partnerships in Swansea Bay</w:t>
            </w:r>
          </w:p>
        </w:tc>
      </w:tr>
      <w:tr w:rsidR="007B1D36" w:rsidRPr="001937AE" w:rsidTr="0097166B">
        <w:tc>
          <w:tcPr>
            <w:tcW w:w="1289" w:type="pct"/>
            <w:gridSpan w:val="2"/>
            <w:shd w:val="clear" w:color="auto" w:fill="D9D9D9" w:themeFill="background1" w:themeFillShade="D9"/>
          </w:tcPr>
          <w:p w:rsidR="007B1D36" w:rsidRPr="001937AE" w:rsidRDefault="007B1D36" w:rsidP="0097166B">
            <w:pPr>
              <w:jc w:val="center"/>
              <w:rPr>
                <w:b/>
              </w:rPr>
            </w:pPr>
          </w:p>
          <w:p w:rsidR="007B1D36" w:rsidRPr="001937AE" w:rsidRDefault="007B1D36" w:rsidP="0097166B">
            <w:pPr>
              <w:jc w:val="center"/>
              <w:rPr>
                <w:bCs/>
              </w:rPr>
            </w:pPr>
            <w:r w:rsidRPr="001937AE">
              <w:rPr>
                <w:b/>
              </w:rPr>
              <w:t>2023-24 Action</w:t>
            </w:r>
          </w:p>
        </w:tc>
        <w:tc>
          <w:tcPr>
            <w:tcW w:w="959" w:type="pct"/>
            <w:shd w:val="clear" w:color="auto" w:fill="D9D9D9" w:themeFill="background1" w:themeFillShade="D9"/>
          </w:tcPr>
          <w:p w:rsidR="007B1D36" w:rsidRPr="001937AE" w:rsidRDefault="007B1D36" w:rsidP="0097166B">
            <w:pPr>
              <w:jc w:val="center"/>
              <w:rPr>
                <w:b/>
              </w:rPr>
            </w:pPr>
          </w:p>
          <w:p w:rsidR="007B1D36" w:rsidRPr="001937AE" w:rsidRDefault="007B1D36" w:rsidP="0097166B">
            <w:pPr>
              <w:jc w:val="center"/>
              <w:rPr>
                <w:bCs/>
              </w:rPr>
            </w:pPr>
            <w:r w:rsidRPr="001937AE">
              <w:rPr>
                <w:b/>
              </w:rPr>
              <w:t>Desired outcome</w:t>
            </w:r>
          </w:p>
        </w:tc>
        <w:tc>
          <w:tcPr>
            <w:tcW w:w="917" w:type="pct"/>
            <w:shd w:val="clear" w:color="auto" w:fill="D9D9D9" w:themeFill="background1" w:themeFillShade="D9"/>
          </w:tcPr>
          <w:p w:rsidR="007B1D36" w:rsidRPr="001937AE" w:rsidRDefault="007B1D36" w:rsidP="0097166B">
            <w:pPr>
              <w:jc w:val="center"/>
              <w:rPr>
                <w:b/>
              </w:rPr>
            </w:pPr>
          </w:p>
          <w:p w:rsidR="007B1D36" w:rsidRPr="00A45091" w:rsidRDefault="007B1D36" w:rsidP="0097166B">
            <w:pPr>
              <w:jc w:val="center"/>
              <w:rPr>
                <w:bCs/>
              </w:rPr>
            </w:pPr>
            <w:r w:rsidRPr="001937AE">
              <w:rPr>
                <w:b/>
              </w:rPr>
              <w:t>Milestone</w:t>
            </w:r>
          </w:p>
        </w:tc>
        <w:tc>
          <w:tcPr>
            <w:tcW w:w="505" w:type="pct"/>
            <w:shd w:val="clear" w:color="auto" w:fill="D9D9D9" w:themeFill="background1" w:themeFillShade="D9"/>
          </w:tcPr>
          <w:p w:rsidR="007B1D36" w:rsidRPr="001937AE" w:rsidRDefault="007B1D36" w:rsidP="0097166B">
            <w:pPr>
              <w:jc w:val="center"/>
              <w:rPr>
                <w:b/>
              </w:rPr>
            </w:pPr>
            <w:r w:rsidRPr="001937AE">
              <w:rPr>
                <w:b/>
              </w:rPr>
              <w:t>Milestone</w:t>
            </w:r>
          </w:p>
          <w:p w:rsidR="007B1D36" w:rsidRPr="00A45091" w:rsidRDefault="007B1D36" w:rsidP="0097166B">
            <w:pPr>
              <w:jc w:val="center"/>
              <w:rPr>
                <w:bCs/>
              </w:rPr>
            </w:pPr>
            <w:r w:rsidRPr="001937AE">
              <w:rPr>
                <w:b/>
              </w:rPr>
              <w:t>Deadline</w:t>
            </w:r>
          </w:p>
        </w:tc>
        <w:tc>
          <w:tcPr>
            <w:tcW w:w="413" w:type="pct"/>
            <w:shd w:val="clear" w:color="auto" w:fill="D9D9D9" w:themeFill="background1" w:themeFillShade="D9"/>
          </w:tcPr>
          <w:p w:rsidR="007B1D36" w:rsidRPr="00A45091" w:rsidRDefault="007B1D36" w:rsidP="0097166B">
            <w:pPr>
              <w:jc w:val="center"/>
              <w:rPr>
                <w:bCs/>
              </w:rPr>
            </w:pPr>
            <w:r w:rsidRPr="001937AE">
              <w:rPr>
                <w:b/>
              </w:rPr>
              <w:t>Milestone Owner</w:t>
            </w:r>
          </w:p>
        </w:tc>
        <w:tc>
          <w:tcPr>
            <w:tcW w:w="917" w:type="pct"/>
            <w:shd w:val="clear" w:color="auto" w:fill="D9D9D9" w:themeFill="background1" w:themeFillShade="D9"/>
          </w:tcPr>
          <w:p w:rsidR="007B1D36" w:rsidRPr="00A45091" w:rsidRDefault="007B1D36" w:rsidP="0097166B">
            <w:pPr>
              <w:jc w:val="center"/>
              <w:rPr>
                <w:bCs/>
              </w:rPr>
            </w:pPr>
            <w:r w:rsidRPr="001937AE">
              <w:rPr>
                <w:b/>
              </w:rPr>
              <w:t>Success Measure</w:t>
            </w:r>
          </w:p>
        </w:tc>
      </w:tr>
      <w:tr w:rsidR="007B1D36" w:rsidRPr="001937AE" w:rsidTr="0097166B">
        <w:tc>
          <w:tcPr>
            <w:tcW w:w="1289" w:type="pct"/>
            <w:gridSpan w:val="2"/>
            <w:vMerge w:val="restart"/>
          </w:tcPr>
          <w:p w:rsidR="007B1D36" w:rsidRPr="001937AE" w:rsidRDefault="007B1D36" w:rsidP="0097166B">
            <w:pPr>
              <w:rPr>
                <w:bCs/>
              </w:rPr>
            </w:pPr>
            <w:r w:rsidRPr="001937AE">
              <w:rPr>
                <w:bCs/>
              </w:rPr>
              <w:t xml:space="preserve">Promote the PSB Wellbeing Plan and Wellbeing Assessment to all PSB partner organisations and key partnerships within the region </w:t>
            </w:r>
          </w:p>
        </w:tc>
        <w:tc>
          <w:tcPr>
            <w:tcW w:w="959" w:type="pct"/>
            <w:vMerge w:val="restart"/>
          </w:tcPr>
          <w:p w:rsidR="007B1D36" w:rsidRPr="001937AE" w:rsidRDefault="007B1D36" w:rsidP="0097166B">
            <w:pPr>
              <w:rPr>
                <w:bCs/>
              </w:rPr>
            </w:pPr>
            <w:r w:rsidRPr="001937AE">
              <w:rPr>
                <w:bCs/>
              </w:rPr>
              <w:t>PSB plan is understood and considered by partner organisations and partnerships</w:t>
            </w:r>
          </w:p>
          <w:p w:rsidR="007B1D36" w:rsidRPr="001937AE" w:rsidRDefault="007B1D36" w:rsidP="0097166B">
            <w:pPr>
              <w:rPr>
                <w:bCs/>
              </w:rPr>
            </w:pPr>
          </w:p>
          <w:p w:rsidR="007B1D36" w:rsidRPr="001937AE" w:rsidRDefault="007B1D36" w:rsidP="0097166B">
            <w:pPr>
              <w:rPr>
                <w:bCs/>
              </w:rPr>
            </w:pPr>
            <w:r w:rsidRPr="001937AE">
              <w:rPr>
                <w:bCs/>
              </w:rPr>
              <w:t>Wellbeing Assessment is used by partner organisations and partnerships to inform decision making</w:t>
            </w:r>
          </w:p>
        </w:tc>
        <w:tc>
          <w:tcPr>
            <w:tcW w:w="917" w:type="pct"/>
          </w:tcPr>
          <w:p w:rsidR="007B1D36" w:rsidRPr="00A45091" w:rsidRDefault="007B1D36" w:rsidP="0097166B">
            <w:pPr>
              <w:rPr>
                <w:bCs/>
              </w:rPr>
            </w:pPr>
            <w:r w:rsidRPr="00A45091">
              <w:rPr>
                <w:bCs/>
              </w:rPr>
              <w:t>Statutory PSB partner organisations approve the PSB Wellbeing Plan</w:t>
            </w:r>
          </w:p>
        </w:tc>
        <w:tc>
          <w:tcPr>
            <w:tcW w:w="505" w:type="pct"/>
          </w:tcPr>
          <w:p w:rsidR="007B1D36" w:rsidRPr="00A45091" w:rsidRDefault="007B1D36" w:rsidP="0097166B">
            <w:pPr>
              <w:rPr>
                <w:bCs/>
              </w:rPr>
            </w:pPr>
            <w:r w:rsidRPr="00A45091">
              <w:rPr>
                <w:bCs/>
              </w:rPr>
              <w:t>30 June 2023</w:t>
            </w:r>
          </w:p>
        </w:tc>
        <w:tc>
          <w:tcPr>
            <w:tcW w:w="413" w:type="pct"/>
          </w:tcPr>
          <w:p w:rsidR="007B1D36" w:rsidRPr="00A45091" w:rsidRDefault="007B1D36" w:rsidP="0097166B">
            <w:pPr>
              <w:rPr>
                <w:bCs/>
              </w:rPr>
            </w:pPr>
            <w:r w:rsidRPr="00A45091">
              <w:rPr>
                <w:bCs/>
              </w:rPr>
              <w:t>Statutory Partners</w:t>
            </w:r>
          </w:p>
          <w:p w:rsidR="007B1D36" w:rsidRPr="001937AE" w:rsidRDefault="007B1D36" w:rsidP="0097166B">
            <w:pPr>
              <w:rPr>
                <w:b/>
              </w:rPr>
            </w:pPr>
          </w:p>
        </w:tc>
        <w:tc>
          <w:tcPr>
            <w:tcW w:w="917" w:type="pct"/>
          </w:tcPr>
          <w:p w:rsidR="007B1D36" w:rsidRPr="00A45091" w:rsidRDefault="007B1D36" w:rsidP="0097166B">
            <w:pPr>
              <w:rPr>
                <w:bCs/>
              </w:rPr>
            </w:pPr>
            <w:r w:rsidRPr="00A45091">
              <w:rPr>
                <w:bCs/>
              </w:rPr>
              <w:t>PSB Wellbeing Plan has been formally approved by all statutory partners</w:t>
            </w:r>
          </w:p>
        </w:tc>
      </w:tr>
      <w:tr w:rsidR="007B1D36" w:rsidRPr="001937AE" w:rsidTr="0097166B">
        <w:tc>
          <w:tcPr>
            <w:tcW w:w="1289" w:type="pct"/>
            <w:gridSpan w:val="2"/>
            <w:vMerge/>
          </w:tcPr>
          <w:p w:rsidR="007B1D36" w:rsidRPr="001937AE" w:rsidRDefault="007B1D36" w:rsidP="0097166B">
            <w:pPr>
              <w:rPr>
                <w:b/>
              </w:rPr>
            </w:pPr>
          </w:p>
        </w:tc>
        <w:tc>
          <w:tcPr>
            <w:tcW w:w="959" w:type="pct"/>
            <w:vMerge/>
          </w:tcPr>
          <w:p w:rsidR="007B1D36" w:rsidRPr="001937AE" w:rsidRDefault="007B1D36" w:rsidP="0097166B">
            <w:pPr>
              <w:rPr>
                <w:b/>
              </w:rPr>
            </w:pPr>
          </w:p>
        </w:tc>
        <w:tc>
          <w:tcPr>
            <w:tcW w:w="917" w:type="pct"/>
          </w:tcPr>
          <w:p w:rsidR="007B1D36" w:rsidRPr="00A45091" w:rsidRDefault="007B1D36" w:rsidP="0097166B">
            <w:pPr>
              <w:rPr>
                <w:bCs/>
              </w:rPr>
            </w:pPr>
            <w:r w:rsidRPr="00A45091">
              <w:rPr>
                <w:bCs/>
              </w:rPr>
              <w:t>Statutory PSB Partner organisation confirm their plans take account of the Wellbeing Assessment and PSB Wellbeing Plan</w:t>
            </w:r>
          </w:p>
        </w:tc>
        <w:tc>
          <w:tcPr>
            <w:tcW w:w="505" w:type="pct"/>
          </w:tcPr>
          <w:p w:rsidR="007B1D36" w:rsidRPr="00A45091" w:rsidRDefault="007B1D36" w:rsidP="0097166B">
            <w:pPr>
              <w:rPr>
                <w:bCs/>
              </w:rPr>
            </w:pPr>
            <w:r w:rsidRPr="00A45091">
              <w:rPr>
                <w:bCs/>
              </w:rPr>
              <w:t>30 June 2023</w:t>
            </w:r>
          </w:p>
        </w:tc>
        <w:tc>
          <w:tcPr>
            <w:tcW w:w="413" w:type="pct"/>
          </w:tcPr>
          <w:p w:rsidR="007B1D36" w:rsidRPr="00A45091" w:rsidRDefault="007B1D36" w:rsidP="0097166B">
            <w:pPr>
              <w:rPr>
                <w:bCs/>
              </w:rPr>
            </w:pPr>
            <w:r w:rsidRPr="00A45091">
              <w:rPr>
                <w:bCs/>
              </w:rPr>
              <w:t>Statutory Partners</w:t>
            </w:r>
          </w:p>
          <w:p w:rsidR="007B1D36" w:rsidRPr="001937AE" w:rsidRDefault="007B1D36" w:rsidP="0097166B">
            <w:pPr>
              <w:rPr>
                <w:b/>
              </w:rPr>
            </w:pPr>
          </w:p>
        </w:tc>
        <w:tc>
          <w:tcPr>
            <w:tcW w:w="917" w:type="pct"/>
          </w:tcPr>
          <w:p w:rsidR="007B1D36" w:rsidRPr="00477629" w:rsidRDefault="007B1D36" w:rsidP="0097166B">
            <w:pPr>
              <w:rPr>
                <w:bCs/>
              </w:rPr>
            </w:pPr>
            <w:r w:rsidRPr="00477629">
              <w:rPr>
                <w:bCs/>
              </w:rPr>
              <w:t>Statutory partners provide confirmation</w:t>
            </w:r>
          </w:p>
        </w:tc>
      </w:tr>
      <w:tr w:rsidR="007B1D36" w:rsidRPr="001937AE" w:rsidTr="0097166B">
        <w:tc>
          <w:tcPr>
            <w:tcW w:w="1289" w:type="pct"/>
            <w:gridSpan w:val="2"/>
            <w:vMerge/>
          </w:tcPr>
          <w:p w:rsidR="007B1D36" w:rsidRPr="001937AE" w:rsidRDefault="007B1D36" w:rsidP="0097166B">
            <w:pPr>
              <w:rPr>
                <w:b/>
              </w:rPr>
            </w:pPr>
          </w:p>
        </w:tc>
        <w:tc>
          <w:tcPr>
            <w:tcW w:w="959" w:type="pct"/>
            <w:vMerge/>
          </w:tcPr>
          <w:p w:rsidR="007B1D36" w:rsidRPr="001937AE" w:rsidRDefault="007B1D36" w:rsidP="0097166B">
            <w:pPr>
              <w:rPr>
                <w:b/>
              </w:rPr>
            </w:pPr>
          </w:p>
        </w:tc>
        <w:tc>
          <w:tcPr>
            <w:tcW w:w="917" w:type="pct"/>
          </w:tcPr>
          <w:p w:rsidR="007B1D36" w:rsidRPr="00A45091" w:rsidRDefault="007B1D36" w:rsidP="0097166B">
            <w:pPr>
              <w:rPr>
                <w:bCs/>
              </w:rPr>
            </w:pPr>
            <w:r w:rsidRPr="00A45091">
              <w:rPr>
                <w:bCs/>
              </w:rPr>
              <w:t xml:space="preserve">PSB Chair writes to partnerships within the Swansea Bay region promoting the Wellbeing Plan and Assessment </w:t>
            </w:r>
          </w:p>
        </w:tc>
        <w:tc>
          <w:tcPr>
            <w:tcW w:w="505" w:type="pct"/>
          </w:tcPr>
          <w:p w:rsidR="007B1D36" w:rsidRPr="00477629" w:rsidRDefault="007B1D36" w:rsidP="0097166B">
            <w:pPr>
              <w:rPr>
                <w:bCs/>
              </w:rPr>
            </w:pPr>
            <w:r w:rsidRPr="00477629">
              <w:rPr>
                <w:bCs/>
              </w:rPr>
              <w:t>30 April 2023</w:t>
            </w:r>
          </w:p>
        </w:tc>
        <w:tc>
          <w:tcPr>
            <w:tcW w:w="413" w:type="pct"/>
          </w:tcPr>
          <w:p w:rsidR="007B1D36" w:rsidRPr="00477629" w:rsidRDefault="007B1D36" w:rsidP="0097166B">
            <w:pPr>
              <w:rPr>
                <w:bCs/>
              </w:rPr>
            </w:pPr>
            <w:r w:rsidRPr="00477629">
              <w:rPr>
                <w:bCs/>
              </w:rPr>
              <w:t>PSB Chair</w:t>
            </w:r>
          </w:p>
        </w:tc>
        <w:tc>
          <w:tcPr>
            <w:tcW w:w="917" w:type="pct"/>
          </w:tcPr>
          <w:p w:rsidR="007B1D36" w:rsidRPr="00477629" w:rsidRDefault="007B1D36" w:rsidP="0097166B">
            <w:pPr>
              <w:rPr>
                <w:bCs/>
              </w:rPr>
            </w:pPr>
            <w:r w:rsidRPr="00477629">
              <w:rPr>
                <w:bCs/>
              </w:rPr>
              <w:t xml:space="preserve">Letter, plan and assessment is issued </w:t>
            </w:r>
          </w:p>
        </w:tc>
      </w:tr>
      <w:tr w:rsidR="007B1D36" w:rsidRPr="001937AE" w:rsidTr="0097166B">
        <w:tc>
          <w:tcPr>
            <w:tcW w:w="1289" w:type="pct"/>
            <w:gridSpan w:val="2"/>
            <w:vMerge/>
          </w:tcPr>
          <w:p w:rsidR="007B1D36" w:rsidRPr="001937AE" w:rsidRDefault="007B1D36" w:rsidP="0097166B">
            <w:pPr>
              <w:rPr>
                <w:b/>
              </w:rPr>
            </w:pPr>
          </w:p>
        </w:tc>
        <w:tc>
          <w:tcPr>
            <w:tcW w:w="959" w:type="pct"/>
            <w:vMerge/>
          </w:tcPr>
          <w:p w:rsidR="007B1D36" w:rsidRPr="001937AE" w:rsidRDefault="007B1D36" w:rsidP="0097166B">
            <w:pPr>
              <w:rPr>
                <w:b/>
              </w:rPr>
            </w:pPr>
          </w:p>
        </w:tc>
        <w:tc>
          <w:tcPr>
            <w:tcW w:w="917" w:type="pct"/>
          </w:tcPr>
          <w:p w:rsidR="007B1D36" w:rsidRPr="00A45091" w:rsidRDefault="007B1D36" w:rsidP="0097166B">
            <w:pPr>
              <w:rPr>
                <w:bCs/>
              </w:rPr>
            </w:pPr>
            <w:r w:rsidRPr="00A45091">
              <w:rPr>
                <w:bCs/>
              </w:rPr>
              <w:t>PSB Chair to seek meetings with other partnership chairs to discuss PSB plan and assessment and opportunities for collaboration</w:t>
            </w:r>
          </w:p>
        </w:tc>
        <w:tc>
          <w:tcPr>
            <w:tcW w:w="505" w:type="pct"/>
          </w:tcPr>
          <w:p w:rsidR="007B1D36" w:rsidRPr="00477629" w:rsidRDefault="007B1D36" w:rsidP="0097166B">
            <w:pPr>
              <w:rPr>
                <w:bCs/>
              </w:rPr>
            </w:pPr>
            <w:r w:rsidRPr="00477629">
              <w:rPr>
                <w:bCs/>
              </w:rPr>
              <w:t>31 December 2023</w:t>
            </w:r>
          </w:p>
        </w:tc>
        <w:tc>
          <w:tcPr>
            <w:tcW w:w="413" w:type="pct"/>
          </w:tcPr>
          <w:p w:rsidR="007B1D36" w:rsidRPr="00477629" w:rsidRDefault="007B1D36" w:rsidP="0097166B">
            <w:pPr>
              <w:rPr>
                <w:bCs/>
              </w:rPr>
            </w:pPr>
            <w:r w:rsidRPr="00477629">
              <w:rPr>
                <w:bCs/>
              </w:rPr>
              <w:t>PSB Chair</w:t>
            </w:r>
          </w:p>
        </w:tc>
        <w:tc>
          <w:tcPr>
            <w:tcW w:w="917" w:type="pct"/>
          </w:tcPr>
          <w:p w:rsidR="007B1D36" w:rsidRPr="00477629" w:rsidRDefault="007B1D36" w:rsidP="0097166B">
            <w:pPr>
              <w:rPr>
                <w:bCs/>
              </w:rPr>
            </w:pPr>
            <w:r w:rsidRPr="00477629">
              <w:rPr>
                <w:bCs/>
              </w:rPr>
              <w:t>PSB Chair has met Chairs of the key Swansea Bay partnerships and at least one collaborative action has been agreed</w:t>
            </w:r>
          </w:p>
        </w:tc>
      </w:tr>
      <w:tr w:rsidR="007B1D36" w:rsidRPr="001937AE" w:rsidTr="0097166B">
        <w:tc>
          <w:tcPr>
            <w:tcW w:w="5000" w:type="pct"/>
            <w:gridSpan w:val="7"/>
            <w:shd w:val="clear" w:color="auto" w:fill="D9D9D9" w:themeFill="background1" w:themeFillShade="D9"/>
          </w:tcPr>
          <w:p w:rsidR="007B1D36" w:rsidRPr="001937AE" w:rsidRDefault="007B1D36" w:rsidP="0097166B">
            <w:pPr>
              <w:rPr>
                <w:b/>
              </w:rPr>
            </w:pPr>
            <w:r w:rsidRPr="001937AE">
              <w:rPr>
                <w:b/>
              </w:rPr>
              <w:t>Key Performance Indicator for Action 2:</w:t>
            </w:r>
            <w:r>
              <w:rPr>
                <w:b/>
              </w:rPr>
              <w:t xml:space="preserve"> PSB Wellbeing Plan and Assessment has been shared with all key partnerships in Swansea Bay and at least one collaborative action has been agreed as a result</w:t>
            </w:r>
          </w:p>
        </w:tc>
      </w:tr>
    </w:tbl>
    <w:p w:rsidR="007B1D36" w:rsidRPr="0095399C" w:rsidRDefault="007B1D36" w:rsidP="007B1D36">
      <w:pPr>
        <w:rPr>
          <w:sz w:val="24"/>
          <w:szCs w:val="24"/>
        </w:rPr>
      </w:pPr>
    </w:p>
    <w:p w:rsidR="007B1D36" w:rsidRDefault="007B1D36"/>
    <w:p w:rsidR="007B1D36" w:rsidRDefault="007B1D36"/>
    <w:p w:rsidR="00B80664" w:rsidRDefault="00B80664"/>
    <w:p w:rsidR="00B80664" w:rsidRDefault="00B80664"/>
    <w:p w:rsidR="00B80664" w:rsidRDefault="00B80664"/>
    <w:p w:rsidR="00B80664" w:rsidRDefault="00B80664"/>
    <w:p w:rsidR="00B80664" w:rsidRDefault="00B80664"/>
    <w:p w:rsidR="00B80664" w:rsidRDefault="00B80664"/>
    <w:p w:rsidR="007B1D36" w:rsidRDefault="007B1D36"/>
    <w:tbl>
      <w:tblPr>
        <w:tblStyle w:val="TableGrid"/>
        <w:tblW w:w="5539" w:type="pct"/>
        <w:tblInd w:w="-856" w:type="dxa"/>
        <w:tblLayout w:type="fixed"/>
        <w:tblLook w:val="04A0" w:firstRow="1" w:lastRow="0" w:firstColumn="1" w:lastColumn="0" w:noHBand="0" w:noVBand="1"/>
      </w:tblPr>
      <w:tblGrid>
        <w:gridCol w:w="2268"/>
        <w:gridCol w:w="1712"/>
        <w:gridCol w:w="2540"/>
        <w:gridCol w:w="2268"/>
        <w:gridCol w:w="566"/>
        <w:gridCol w:w="1561"/>
        <w:gridCol w:w="4537"/>
      </w:tblGrid>
      <w:tr w:rsidR="007B1D36" w:rsidRPr="0095399C" w:rsidTr="0097166B">
        <w:tc>
          <w:tcPr>
            <w:tcW w:w="5000" w:type="pct"/>
            <w:gridSpan w:val="7"/>
            <w:shd w:val="clear" w:color="auto" w:fill="BFBFBF" w:themeFill="background1" w:themeFillShade="BF"/>
          </w:tcPr>
          <w:p w:rsidR="007B1D36" w:rsidRPr="0095399C" w:rsidRDefault="007B1D36" w:rsidP="0097166B">
            <w:pPr>
              <w:jc w:val="center"/>
              <w:rPr>
                <w:b/>
                <w:sz w:val="24"/>
                <w:szCs w:val="24"/>
              </w:rPr>
            </w:pPr>
          </w:p>
          <w:p w:rsidR="007B1D36" w:rsidRPr="0095399C" w:rsidRDefault="007B1D36" w:rsidP="0097166B">
            <w:pPr>
              <w:jc w:val="center"/>
              <w:rPr>
                <w:b/>
                <w:sz w:val="28"/>
                <w:szCs w:val="28"/>
              </w:rPr>
            </w:pPr>
            <w:r w:rsidRPr="0095399C">
              <w:rPr>
                <w:b/>
                <w:sz w:val="28"/>
                <w:szCs w:val="28"/>
              </w:rPr>
              <w:t>Swansea Public Service Board Wellbeing Plan: 2023-24 Action Plan</w:t>
            </w:r>
          </w:p>
          <w:p w:rsidR="007B1D36" w:rsidRPr="0095399C" w:rsidRDefault="007B1D36" w:rsidP="0097166B">
            <w:pPr>
              <w:rPr>
                <w:b/>
                <w:sz w:val="24"/>
                <w:szCs w:val="24"/>
              </w:rPr>
            </w:pPr>
          </w:p>
        </w:tc>
      </w:tr>
      <w:tr w:rsidR="007B1D36" w:rsidRPr="0095399C" w:rsidTr="0097166B">
        <w:tc>
          <w:tcPr>
            <w:tcW w:w="5000" w:type="pct"/>
            <w:gridSpan w:val="7"/>
            <w:shd w:val="clear" w:color="auto" w:fill="D9D9D9" w:themeFill="background1" w:themeFillShade="D9"/>
          </w:tcPr>
          <w:p w:rsidR="007B1D36" w:rsidRDefault="007B1D36" w:rsidP="0097166B">
            <w:pPr>
              <w:ind w:left="360"/>
              <w:rPr>
                <w:b/>
                <w:sz w:val="24"/>
                <w:szCs w:val="24"/>
              </w:rPr>
            </w:pPr>
          </w:p>
          <w:p w:rsidR="007B1D36" w:rsidRPr="00C953E9" w:rsidRDefault="007B1D36" w:rsidP="0097166B">
            <w:pPr>
              <w:rPr>
                <w:b/>
                <w:sz w:val="24"/>
                <w:szCs w:val="24"/>
              </w:rPr>
            </w:pPr>
            <w:r w:rsidRPr="00C953E9">
              <w:rPr>
                <w:b/>
                <w:sz w:val="24"/>
                <w:szCs w:val="24"/>
              </w:rPr>
              <w:t xml:space="preserve">Wellbeing Plan Step 7: To </w:t>
            </w:r>
            <w:r>
              <w:rPr>
                <w:b/>
                <w:sz w:val="24"/>
                <w:szCs w:val="24"/>
              </w:rPr>
              <w:t>i</w:t>
            </w:r>
            <w:r w:rsidRPr="00041758">
              <w:rPr>
                <w:b/>
                <w:sz w:val="24"/>
                <w:szCs w:val="24"/>
              </w:rPr>
              <w:t>mprov</w:t>
            </w:r>
            <w:r>
              <w:rPr>
                <w:b/>
                <w:sz w:val="24"/>
                <w:szCs w:val="24"/>
              </w:rPr>
              <w:t>e</w:t>
            </w:r>
            <w:r w:rsidRPr="00041758">
              <w:rPr>
                <w:b/>
                <w:sz w:val="24"/>
                <w:szCs w:val="24"/>
              </w:rPr>
              <w:t xml:space="preserve"> data quality and accessibility across the Swansea Bay region</w:t>
            </w:r>
          </w:p>
          <w:p w:rsidR="007B1D36" w:rsidRPr="0095399C" w:rsidRDefault="007B1D36" w:rsidP="0097166B">
            <w:pPr>
              <w:rPr>
                <w:sz w:val="24"/>
                <w:szCs w:val="24"/>
              </w:rPr>
            </w:pPr>
          </w:p>
        </w:tc>
      </w:tr>
      <w:tr w:rsidR="007B1D36" w:rsidRPr="0030354C" w:rsidTr="0097166B">
        <w:trPr>
          <w:trHeight w:val="721"/>
        </w:trPr>
        <w:tc>
          <w:tcPr>
            <w:tcW w:w="734" w:type="pct"/>
            <w:tcBorders>
              <w:top w:val="single" w:sz="4" w:space="0" w:color="auto"/>
              <w:left w:val="single" w:sz="4" w:space="0" w:color="auto"/>
              <w:bottom w:val="single" w:sz="4" w:space="0" w:color="auto"/>
              <w:right w:val="nil"/>
            </w:tcBorders>
          </w:tcPr>
          <w:p w:rsidR="007B1D36" w:rsidRPr="0095399C" w:rsidRDefault="007B1D36" w:rsidP="0097166B">
            <w:pPr>
              <w:rPr>
                <w:b/>
                <w:bCs/>
                <w:sz w:val="24"/>
                <w:szCs w:val="24"/>
              </w:rPr>
            </w:pPr>
            <w:r w:rsidRPr="0095399C">
              <w:rPr>
                <w:b/>
                <w:bCs/>
                <w:sz w:val="24"/>
                <w:szCs w:val="24"/>
              </w:rPr>
              <w:t>Strategic Lead:</w:t>
            </w:r>
            <w:r>
              <w:rPr>
                <w:b/>
                <w:bCs/>
                <w:sz w:val="24"/>
                <w:szCs w:val="24"/>
              </w:rPr>
              <w:t xml:space="preserve"> </w:t>
            </w:r>
          </w:p>
          <w:p w:rsidR="007B1D36" w:rsidRDefault="007B1D36" w:rsidP="0097166B">
            <w:pPr>
              <w:rPr>
                <w:b/>
                <w:bCs/>
                <w:sz w:val="24"/>
                <w:szCs w:val="24"/>
              </w:rPr>
            </w:pPr>
            <w:r w:rsidRPr="0095399C">
              <w:rPr>
                <w:b/>
                <w:bCs/>
                <w:sz w:val="24"/>
                <w:szCs w:val="24"/>
              </w:rPr>
              <w:t>Name:</w:t>
            </w:r>
            <w:r>
              <w:rPr>
                <w:b/>
                <w:bCs/>
                <w:sz w:val="24"/>
                <w:szCs w:val="24"/>
              </w:rPr>
              <w:t xml:space="preserve">  </w:t>
            </w:r>
          </w:p>
          <w:p w:rsidR="007B1D36" w:rsidRPr="0095399C" w:rsidRDefault="007B1D36" w:rsidP="0097166B">
            <w:pPr>
              <w:rPr>
                <w:b/>
                <w:bCs/>
                <w:sz w:val="24"/>
                <w:szCs w:val="24"/>
              </w:rPr>
            </w:pPr>
            <w:r w:rsidRPr="0095399C">
              <w:rPr>
                <w:b/>
                <w:bCs/>
                <w:sz w:val="24"/>
                <w:szCs w:val="24"/>
              </w:rPr>
              <w:t>Organisation:</w:t>
            </w:r>
          </w:p>
          <w:p w:rsidR="007B1D36" w:rsidRPr="0095399C" w:rsidRDefault="007B1D36" w:rsidP="0097166B">
            <w:pPr>
              <w:rPr>
                <w:b/>
                <w:bCs/>
                <w:sz w:val="24"/>
                <w:szCs w:val="24"/>
              </w:rPr>
            </w:pPr>
            <w:r w:rsidRPr="0095399C">
              <w:rPr>
                <w:b/>
                <w:bCs/>
                <w:sz w:val="24"/>
                <w:szCs w:val="24"/>
              </w:rPr>
              <w:t>Email Address:</w:t>
            </w:r>
          </w:p>
          <w:p w:rsidR="007B1D36" w:rsidRPr="0095399C" w:rsidRDefault="007B1D36" w:rsidP="0097166B">
            <w:pPr>
              <w:rPr>
                <w:b/>
                <w:bCs/>
                <w:sz w:val="24"/>
                <w:szCs w:val="24"/>
              </w:rPr>
            </w:pPr>
          </w:p>
        </w:tc>
        <w:tc>
          <w:tcPr>
            <w:tcW w:w="1376" w:type="pct"/>
            <w:gridSpan w:val="2"/>
            <w:tcBorders>
              <w:top w:val="single" w:sz="4" w:space="0" w:color="auto"/>
              <w:left w:val="nil"/>
              <w:bottom w:val="single" w:sz="4" w:space="0" w:color="auto"/>
              <w:right w:val="single" w:sz="4" w:space="0" w:color="auto"/>
            </w:tcBorders>
          </w:tcPr>
          <w:p w:rsidR="007B1D36" w:rsidRDefault="007B1D36" w:rsidP="0097166B">
            <w:pPr>
              <w:rPr>
                <w:sz w:val="24"/>
                <w:szCs w:val="24"/>
              </w:rPr>
            </w:pPr>
          </w:p>
          <w:p w:rsidR="007B1D36" w:rsidRDefault="007B1D36" w:rsidP="0097166B">
            <w:pPr>
              <w:rPr>
                <w:sz w:val="24"/>
                <w:szCs w:val="24"/>
              </w:rPr>
            </w:pPr>
            <w:r>
              <w:rPr>
                <w:sz w:val="24"/>
                <w:szCs w:val="24"/>
              </w:rPr>
              <w:t>Ness Young</w:t>
            </w:r>
          </w:p>
          <w:p w:rsidR="007B1D36" w:rsidRDefault="007B1D36" w:rsidP="0097166B">
            <w:pPr>
              <w:rPr>
                <w:sz w:val="24"/>
                <w:szCs w:val="24"/>
              </w:rPr>
            </w:pPr>
            <w:r>
              <w:rPr>
                <w:sz w:val="24"/>
                <w:szCs w:val="24"/>
              </w:rPr>
              <w:t>Swansea Council</w:t>
            </w:r>
          </w:p>
          <w:p w:rsidR="007B1D36" w:rsidRPr="0095399C" w:rsidRDefault="001B3556" w:rsidP="0097166B">
            <w:pPr>
              <w:rPr>
                <w:sz w:val="24"/>
                <w:szCs w:val="24"/>
              </w:rPr>
            </w:pPr>
            <w:hyperlink r:id="rId15" w:history="1">
              <w:r w:rsidR="007B1D36" w:rsidRPr="002E2055">
                <w:rPr>
                  <w:rStyle w:val="Hyperlink"/>
                  <w:sz w:val="24"/>
                  <w:szCs w:val="24"/>
                </w:rPr>
                <w:t>ness.young@swansea.gov.uk</w:t>
              </w:r>
            </w:hyperlink>
          </w:p>
        </w:tc>
        <w:tc>
          <w:tcPr>
            <w:tcW w:w="734" w:type="pct"/>
            <w:tcBorders>
              <w:top w:val="single" w:sz="4" w:space="0" w:color="auto"/>
              <w:left w:val="single" w:sz="4" w:space="0" w:color="auto"/>
              <w:bottom w:val="single" w:sz="4" w:space="0" w:color="auto"/>
              <w:right w:val="nil"/>
            </w:tcBorders>
          </w:tcPr>
          <w:p w:rsidR="007B1D36" w:rsidRDefault="007B1D36" w:rsidP="0097166B">
            <w:pPr>
              <w:rPr>
                <w:b/>
                <w:bCs/>
                <w:sz w:val="24"/>
                <w:szCs w:val="24"/>
              </w:rPr>
            </w:pPr>
            <w:r w:rsidRPr="0095399C">
              <w:rPr>
                <w:b/>
                <w:bCs/>
                <w:sz w:val="24"/>
                <w:szCs w:val="24"/>
              </w:rPr>
              <w:t>Operational Lead:</w:t>
            </w:r>
          </w:p>
          <w:p w:rsidR="007B1D36" w:rsidRDefault="007B1D36" w:rsidP="0097166B">
            <w:pPr>
              <w:rPr>
                <w:b/>
                <w:bCs/>
                <w:sz w:val="24"/>
                <w:szCs w:val="24"/>
              </w:rPr>
            </w:pPr>
            <w:r w:rsidRPr="0095399C">
              <w:rPr>
                <w:b/>
                <w:bCs/>
                <w:sz w:val="24"/>
                <w:szCs w:val="24"/>
              </w:rPr>
              <w:t>Name:</w:t>
            </w:r>
          </w:p>
          <w:p w:rsidR="007B1D36" w:rsidRDefault="007B1D36" w:rsidP="0097166B">
            <w:pPr>
              <w:rPr>
                <w:b/>
                <w:bCs/>
                <w:sz w:val="24"/>
                <w:szCs w:val="24"/>
              </w:rPr>
            </w:pPr>
            <w:r w:rsidRPr="0095399C">
              <w:rPr>
                <w:b/>
                <w:bCs/>
                <w:sz w:val="24"/>
                <w:szCs w:val="24"/>
              </w:rPr>
              <w:t>Organisation:</w:t>
            </w:r>
          </w:p>
          <w:p w:rsidR="007B1D36" w:rsidRPr="0095399C" w:rsidRDefault="007B1D36" w:rsidP="0097166B">
            <w:pPr>
              <w:rPr>
                <w:b/>
                <w:bCs/>
                <w:sz w:val="24"/>
                <w:szCs w:val="24"/>
              </w:rPr>
            </w:pPr>
            <w:r w:rsidRPr="0095399C">
              <w:rPr>
                <w:b/>
                <w:bCs/>
                <w:sz w:val="24"/>
                <w:szCs w:val="24"/>
              </w:rPr>
              <w:t>Email Address:</w:t>
            </w:r>
          </w:p>
          <w:p w:rsidR="007B1D36" w:rsidRPr="0095399C" w:rsidRDefault="007B1D36" w:rsidP="0097166B">
            <w:pPr>
              <w:rPr>
                <w:b/>
                <w:bCs/>
                <w:sz w:val="24"/>
                <w:szCs w:val="24"/>
              </w:rPr>
            </w:pPr>
          </w:p>
        </w:tc>
        <w:tc>
          <w:tcPr>
            <w:tcW w:w="2156" w:type="pct"/>
            <w:gridSpan w:val="3"/>
            <w:tcBorders>
              <w:top w:val="single" w:sz="4" w:space="0" w:color="auto"/>
              <w:left w:val="nil"/>
              <w:bottom w:val="single" w:sz="4" w:space="0" w:color="auto"/>
              <w:right w:val="single" w:sz="4" w:space="0" w:color="auto"/>
            </w:tcBorders>
          </w:tcPr>
          <w:p w:rsidR="007B1D36" w:rsidRDefault="007B1D36" w:rsidP="0097166B">
            <w:pPr>
              <w:rPr>
                <w:b/>
                <w:bCs/>
                <w:sz w:val="24"/>
                <w:szCs w:val="24"/>
              </w:rPr>
            </w:pPr>
          </w:p>
          <w:p w:rsidR="007B1D36" w:rsidRPr="004D4F04" w:rsidRDefault="007B1D36" w:rsidP="0097166B">
            <w:pPr>
              <w:rPr>
                <w:sz w:val="24"/>
                <w:szCs w:val="24"/>
              </w:rPr>
            </w:pPr>
            <w:r w:rsidRPr="004D4F04">
              <w:rPr>
                <w:sz w:val="24"/>
                <w:szCs w:val="24"/>
              </w:rPr>
              <w:t>Richard Rowlands</w:t>
            </w:r>
          </w:p>
          <w:p w:rsidR="007B1D36" w:rsidRPr="004D4F04" w:rsidRDefault="007B1D36" w:rsidP="0097166B">
            <w:pPr>
              <w:rPr>
                <w:sz w:val="24"/>
                <w:szCs w:val="24"/>
              </w:rPr>
            </w:pPr>
            <w:r w:rsidRPr="004D4F04">
              <w:rPr>
                <w:sz w:val="24"/>
                <w:szCs w:val="24"/>
              </w:rPr>
              <w:t>Swansea Council</w:t>
            </w:r>
          </w:p>
          <w:p w:rsidR="007B1D36" w:rsidRPr="0030354C" w:rsidRDefault="007B1D36" w:rsidP="0097166B">
            <w:pPr>
              <w:rPr>
                <w:b/>
                <w:bCs/>
                <w:sz w:val="24"/>
                <w:szCs w:val="24"/>
              </w:rPr>
            </w:pPr>
            <w:r w:rsidRPr="004D4F04">
              <w:rPr>
                <w:rStyle w:val="Hyperlink"/>
              </w:rPr>
              <w:t>richard.rowlands@swansea.gov.uk</w:t>
            </w:r>
          </w:p>
        </w:tc>
      </w:tr>
      <w:tr w:rsidR="007B1D36" w:rsidRPr="0095399C" w:rsidTr="00F855F3">
        <w:tc>
          <w:tcPr>
            <w:tcW w:w="1288" w:type="pct"/>
            <w:gridSpan w:val="2"/>
            <w:tcBorders>
              <w:top w:val="single" w:sz="4" w:space="0" w:color="auto"/>
            </w:tcBorders>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jc w:val="center"/>
              <w:rPr>
                <w:b/>
                <w:sz w:val="24"/>
                <w:szCs w:val="24"/>
              </w:rPr>
            </w:pPr>
            <w:r w:rsidRPr="0095399C">
              <w:rPr>
                <w:b/>
                <w:sz w:val="24"/>
                <w:szCs w:val="24"/>
              </w:rPr>
              <w:t>2023-24 Action</w:t>
            </w:r>
          </w:p>
        </w:tc>
        <w:tc>
          <w:tcPr>
            <w:tcW w:w="822" w:type="pct"/>
            <w:tcBorders>
              <w:top w:val="single" w:sz="4" w:space="0" w:color="auto"/>
            </w:tcBorders>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jc w:val="center"/>
              <w:rPr>
                <w:b/>
                <w:sz w:val="24"/>
                <w:szCs w:val="24"/>
              </w:rPr>
            </w:pPr>
            <w:r w:rsidRPr="0095399C">
              <w:rPr>
                <w:b/>
                <w:sz w:val="24"/>
                <w:szCs w:val="24"/>
              </w:rPr>
              <w:t>Desired outcome</w:t>
            </w:r>
          </w:p>
        </w:tc>
        <w:tc>
          <w:tcPr>
            <w:tcW w:w="917" w:type="pct"/>
            <w:gridSpan w:val="2"/>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jc w:val="center"/>
              <w:rPr>
                <w:b/>
                <w:sz w:val="24"/>
                <w:szCs w:val="24"/>
              </w:rPr>
            </w:pPr>
            <w:r w:rsidRPr="0095399C">
              <w:rPr>
                <w:b/>
                <w:sz w:val="24"/>
                <w:szCs w:val="24"/>
              </w:rPr>
              <w:t>Milestone</w:t>
            </w:r>
          </w:p>
        </w:tc>
        <w:tc>
          <w:tcPr>
            <w:tcW w:w="505" w:type="pct"/>
            <w:shd w:val="clear" w:color="auto" w:fill="D9D9D9" w:themeFill="background1" w:themeFillShade="D9"/>
          </w:tcPr>
          <w:p w:rsidR="007B1D36" w:rsidRPr="0095399C" w:rsidRDefault="007B1D36" w:rsidP="0097166B">
            <w:pPr>
              <w:jc w:val="center"/>
              <w:rPr>
                <w:b/>
                <w:sz w:val="24"/>
                <w:szCs w:val="24"/>
              </w:rPr>
            </w:pPr>
            <w:r w:rsidRPr="0095399C">
              <w:rPr>
                <w:b/>
                <w:sz w:val="24"/>
                <w:szCs w:val="24"/>
              </w:rPr>
              <w:t xml:space="preserve">Milestone </w:t>
            </w:r>
          </w:p>
          <w:p w:rsidR="007B1D36" w:rsidRPr="0095399C" w:rsidRDefault="007B1D36" w:rsidP="0097166B">
            <w:pPr>
              <w:jc w:val="center"/>
              <w:rPr>
                <w:b/>
                <w:sz w:val="24"/>
                <w:szCs w:val="24"/>
              </w:rPr>
            </w:pPr>
            <w:r w:rsidRPr="0095399C">
              <w:rPr>
                <w:b/>
                <w:sz w:val="24"/>
                <w:szCs w:val="24"/>
              </w:rPr>
              <w:t>Deadline</w:t>
            </w:r>
          </w:p>
        </w:tc>
        <w:tc>
          <w:tcPr>
            <w:tcW w:w="1468" w:type="pct"/>
            <w:shd w:val="clear" w:color="auto" w:fill="D9D9D9" w:themeFill="background1" w:themeFillShade="D9"/>
          </w:tcPr>
          <w:p w:rsidR="007B1D36" w:rsidRPr="0095399C" w:rsidRDefault="007B1D36" w:rsidP="0097166B">
            <w:pPr>
              <w:jc w:val="center"/>
              <w:rPr>
                <w:b/>
                <w:sz w:val="24"/>
                <w:szCs w:val="24"/>
              </w:rPr>
            </w:pPr>
            <w:r w:rsidRPr="0095399C">
              <w:rPr>
                <w:b/>
                <w:sz w:val="24"/>
                <w:szCs w:val="24"/>
              </w:rPr>
              <w:t>Milestone Owner</w:t>
            </w:r>
          </w:p>
        </w:tc>
      </w:tr>
      <w:tr w:rsidR="007B1D36" w:rsidRPr="00135624" w:rsidTr="00F855F3">
        <w:tc>
          <w:tcPr>
            <w:tcW w:w="1288" w:type="pct"/>
            <w:gridSpan w:val="2"/>
            <w:vMerge w:val="restart"/>
          </w:tcPr>
          <w:p w:rsidR="007B1D36" w:rsidRDefault="007B1D36" w:rsidP="0097166B">
            <w:pPr>
              <w:rPr>
                <w:b/>
                <w:sz w:val="24"/>
                <w:szCs w:val="24"/>
              </w:rPr>
            </w:pPr>
          </w:p>
          <w:p w:rsidR="007B1D36" w:rsidRDefault="007B1D36" w:rsidP="0097166B">
            <w:pPr>
              <w:rPr>
                <w:bCs/>
                <w:sz w:val="24"/>
                <w:szCs w:val="24"/>
              </w:rPr>
            </w:pPr>
            <w:r w:rsidRPr="00934D72">
              <w:rPr>
                <w:bCs/>
                <w:sz w:val="24"/>
                <w:szCs w:val="24"/>
              </w:rPr>
              <w:t xml:space="preserve">To work with Regional Partnership Board officers to </w:t>
            </w:r>
            <w:r>
              <w:rPr>
                <w:bCs/>
                <w:sz w:val="24"/>
                <w:szCs w:val="24"/>
              </w:rPr>
              <w:t xml:space="preserve">identify the key </w:t>
            </w:r>
            <w:r w:rsidRPr="00934D72">
              <w:rPr>
                <w:bCs/>
                <w:sz w:val="24"/>
                <w:szCs w:val="24"/>
              </w:rPr>
              <w:t>data</w:t>
            </w:r>
            <w:r>
              <w:rPr>
                <w:bCs/>
                <w:sz w:val="24"/>
                <w:szCs w:val="24"/>
              </w:rPr>
              <w:t xml:space="preserve"> sets required to </w:t>
            </w:r>
            <w:r w:rsidRPr="00934D72">
              <w:rPr>
                <w:bCs/>
                <w:sz w:val="24"/>
                <w:szCs w:val="24"/>
              </w:rPr>
              <w:t>support delivery of PSB Wellbeing Plan and the West Glamorgan Area Plan</w:t>
            </w:r>
            <w:r>
              <w:rPr>
                <w:bCs/>
                <w:sz w:val="24"/>
                <w:szCs w:val="24"/>
              </w:rPr>
              <w:t>, to:</w:t>
            </w:r>
          </w:p>
          <w:p w:rsidR="007B1D36" w:rsidRDefault="007B1D36" w:rsidP="0097166B">
            <w:pPr>
              <w:rPr>
                <w:bCs/>
                <w:sz w:val="24"/>
                <w:szCs w:val="24"/>
              </w:rPr>
            </w:pPr>
            <w:r>
              <w:rPr>
                <w:bCs/>
                <w:sz w:val="24"/>
                <w:szCs w:val="24"/>
              </w:rPr>
              <w:t>a) identify data gaps</w:t>
            </w:r>
          </w:p>
          <w:p w:rsidR="007B1D36" w:rsidRDefault="007B1D36" w:rsidP="0097166B">
            <w:pPr>
              <w:rPr>
                <w:bCs/>
                <w:sz w:val="24"/>
                <w:szCs w:val="24"/>
              </w:rPr>
            </w:pPr>
            <w:r>
              <w:rPr>
                <w:bCs/>
                <w:sz w:val="24"/>
                <w:szCs w:val="24"/>
              </w:rPr>
              <w:t>b) identify opportunities for data sharing</w:t>
            </w:r>
          </w:p>
          <w:p w:rsidR="007B1D36" w:rsidRPr="00934D72" w:rsidRDefault="007B1D36" w:rsidP="0097166B">
            <w:pPr>
              <w:rPr>
                <w:bCs/>
                <w:sz w:val="24"/>
                <w:szCs w:val="24"/>
              </w:rPr>
            </w:pPr>
            <w:r>
              <w:rPr>
                <w:bCs/>
                <w:sz w:val="24"/>
                <w:szCs w:val="24"/>
              </w:rPr>
              <w:t>c) improve alignment between Population Area Assessment and Wellbeing Assessment</w:t>
            </w:r>
          </w:p>
          <w:p w:rsidR="007B1D36" w:rsidRPr="0095399C" w:rsidRDefault="007B1D36" w:rsidP="0097166B">
            <w:pPr>
              <w:rPr>
                <w:b/>
                <w:sz w:val="24"/>
                <w:szCs w:val="24"/>
              </w:rPr>
            </w:pPr>
          </w:p>
        </w:tc>
        <w:tc>
          <w:tcPr>
            <w:tcW w:w="822" w:type="pct"/>
            <w:vMerge w:val="restart"/>
          </w:tcPr>
          <w:p w:rsidR="007B1D36" w:rsidRDefault="007B1D36" w:rsidP="0097166B">
            <w:pPr>
              <w:rPr>
                <w:b/>
                <w:sz w:val="24"/>
                <w:szCs w:val="24"/>
              </w:rPr>
            </w:pPr>
          </w:p>
          <w:p w:rsidR="007B1D36" w:rsidRPr="00D21C4B" w:rsidRDefault="007B1D36" w:rsidP="0097166B">
            <w:pPr>
              <w:rPr>
                <w:bCs/>
                <w:sz w:val="24"/>
                <w:szCs w:val="24"/>
              </w:rPr>
            </w:pPr>
            <w:r w:rsidRPr="00D21C4B">
              <w:rPr>
                <w:bCs/>
                <w:sz w:val="24"/>
                <w:szCs w:val="24"/>
              </w:rPr>
              <w:t>Improved data availability and quality across the Swansea Bay region</w:t>
            </w:r>
          </w:p>
        </w:tc>
        <w:tc>
          <w:tcPr>
            <w:tcW w:w="917" w:type="pct"/>
            <w:gridSpan w:val="2"/>
          </w:tcPr>
          <w:p w:rsidR="007B1D36" w:rsidRPr="00FF1DB6" w:rsidRDefault="007B1D36" w:rsidP="0097166B">
            <w:pPr>
              <w:rPr>
                <w:bCs/>
                <w:sz w:val="24"/>
                <w:szCs w:val="24"/>
              </w:rPr>
            </w:pPr>
          </w:p>
          <w:p w:rsidR="007B1D36" w:rsidRPr="00FF1DB6" w:rsidRDefault="007B1D36" w:rsidP="0097166B">
            <w:pPr>
              <w:rPr>
                <w:bCs/>
                <w:sz w:val="24"/>
                <w:szCs w:val="24"/>
              </w:rPr>
            </w:pPr>
            <w:r w:rsidRPr="00FF1DB6">
              <w:rPr>
                <w:bCs/>
                <w:sz w:val="24"/>
                <w:szCs w:val="24"/>
              </w:rPr>
              <w:t xml:space="preserve">Map RPB and PSB </w:t>
            </w:r>
            <w:r>
              <w:rPr>
                <w:bCs/>
                <w:sz w:val="24"/>
                <w:szCs w:val="24"/>
              </w:rPr>
              <w:t xml:space="preserve">key </w:t>
            </w:r>
            <w:r w:rsidRPr="00FF1DB6">
              <w:rPr>
                <w:bCs/>
                <w:sz w:val="24"/>
                <w:szCs w:val="24"/>
              </w:rPr>
              <w:t>data set</w:t>
            </w:r>
            <w:r>
              <w:rPr>
                <w:bCs/>
                <w:sz w:val="24"/>
                <w:szCs w:val="24"/>
              </w:rPr>
              <w:t xml:space="preserve"> requirements</w:t>
            </w:r>
          </w:p>
        </w:tc>
        <w:tc>
          <w:tcPr>
            <w:tcW w:w="505" w:type="pct"/>
          </w:tcPr>
          <w:p w:rsidR="007B1D36" w:rsidRPr="00135624" w:rsidRDefault="007B1D36" w:rsidP="0097166B">
            <w:pPr>
              <w:rPr>
                <w:bCs/>
                <w:sz w:val="24"/>
                <w:szCs w:val="24"/>
              </w:rPr>
            </w:pPr>
          </w:p>
          <w:p w:rsidR="007B1D36" w:rsidRPr="00135624" w:rsidRDefault="007B1D36" w:rsidP="0097166B">
            <w:pPr>
              <w:rPr>
                <w:bCs/>
                <w:sz w:val="24"/>
                <w:szCs w:val="24"/>
              </w:rPr>
            </w:pPr>
            <w:r w:rsidRPr="00135624">
              <w:rPr>
                <w:bCs/>
                <w:sz w:val="24"/>
                <w:szCs w:val="24"/>
              </w:rPr>
              <w:t>30 June 2023</w:t>
            </w:r>
          </w:p>
        </w:tc>
        <w:tc>
          <w:tcPr>
            <w:tcW w:w="1468" w:type="pct"/>
            <w:vMerge w:val="restart"/>
          </w:tcPr>
          <w:p w:rsidR="007B1D36" w:rsidRDefault="007B1D36" w:rsidP="0097166B">
            <w:pPr>
              <w:rPr>
                <w:bCs/>
                <w:sz w:val="24"/>
                <w:szCs w:val="24"/>
              </w:rPr>
            </w:pPr>
            <w:r>
              <w:rPr>
                <w:bCs/>
                <w:sz w:val="24"/>
                <w:szCs w:val="24"/>
              </w:rPr>
              <w:t xml:space="preserve">Kelly Gillings (KG), Leanne </w:t>
            </w:r>
            <w:proofErr w:type="spellStart"/>
            <w:r>
              <w:rPr>
                <w:bCs/>
                <w:sz w:val="24"/>
                <w:szCs w:val="24"/>
              </w:rPr>
              <w:t>Aherne</w:t>
            </w:r>
            <w:proofErr w:type="spellEnd"/>
            <w:r>
              <w:rPr>
                <w:bCs/>
                <w:sz w:val="24"/>
                <w:szCs w:val="24"/>
              </w:rPr>
              <w:t xml:space="preserve"> (LA) </w:t>
            </w:r>
          </w:p>
          <w:p w:rsidR="007B1D36" w:rsidRDefault="007B1D36" w:rsidP="0097166B">
            <w:pPr>
              <w:rPr>
                <w:bCs/>
                <w:sz w:val="24"/>
                <w:szCs w:val="24"/>
              </w:rPr>
            </w:pPr>
            <w:r>
              <w:rPr>
                <w:bCs/>
                <w:sz w:val="24"/>
                <w:szCs w:val="24"/>
              </w:rPr>
              <w:t>Steve King (SK)</w:t>
            </w:r>
          </w:p>
          <w:p w:rsidR="007B1D36" w:rsidRDefault="007B1D36" w:rsidP="0097166B">
            <w:pPr>
              <w:rPr>
                <w:bCs/>
                <w:sz w:val="24"/>
                <w:szCs w:val="24"/>
              </w:rPr>
            </w:pPr>
            <w:r>
              <w:rPr>
                <w:bCs/>
                <w:sz w:val="24"/>
                <w:szCs w:val="24"/>
              </w:rPr>
              <w:t>Michelle Davies (MD)</w:t>
            </w:r>
          </w:p>
          <w:p w:rsidR="007B1D36" w:rsidRPr="00135624" w:rsidRDefault="007B1D36" w:rsidP="0097166B">
            <w:pPr>
              <w:rPr>
                <w:bCs/>
                <w:sz w:val="24"/>
                <w:szCs w:val="24"/>
              </w:rPr>
            </w:pPr>
            <w:r>
              <w:rPr>
                <w:bCs/>
                <w:sz w:val="24"/>
                <w:szCs w:val="24"/>
              </w:rPr>
              <w:t xml:space="preserve">Amy Richmond-Jones (ARJ) </w:t>
            </w:r>
          </w:p>
        </w:tc>
      </w:tr>
      <w:tr w:rsidR="007B1D36" w:rsidRPr="00135624" w:rsidTr="00F855F3">
        <w:tc>
          <w:tcPr>
            <w:tcW w:w="1288" w:type="pct"/>
            <w:gridSpan w:val="2"/>
            <w:vMerge/>
          </w:tcPr>
          <w:p w:rsidR="007B1D36" w:rsidRPr="0095399C" w:rsidRDefault="007B1D36" w:rsidP="0097166B">
            <w:pPr>
              <w:rPr>
                <w:b/>
                <w:sz w:val="24"/>
                <w:szCs w:val="24"/>
              </w:rPr>
            </w:pPr>
          </w:p>
        </w:tc>
        <w:tc>
          <w:tcPr>
            <w:tcW w:w="822" w:type="pct"/>
            <w:vMerge/>
          </w:tcPr>
          <w:p w:rsidR="007B1D36" w:rsidRPr="0095399C" w:rsidRDefault="007B1D36" w:rsidP="0097166B">
            <w:pPr>
              <w:rPr>
                <w:b/>
                <w:sz w:val="24"/>
                <w:szCs w:val="24"/>
              </w:rPr>
            </w:pPr>
          </w:p>
        </w:tc>
        <w:tc>
          <w:tcPr>
            <w:tcW w:w="917" w:type="pct"/>
            <w:gridSpan w:val="2"/>
          </w:tcPr>
          <w:p w:rsidR="007B1D36" w:rsidRDefault="007B1D36" w:rsidP="0097166B">
            <w:pPr>
              <w:rPr>
                <w:bCs/>
                <w:sz w:val="24"/>
                <w:szCs w:val="24"/>
              </w:rPr>
            </w:pPr>
          </w:p>
          <w:p w:rsidR="007B1D36" w:rsidRPr="00FF1DB6" w:rsidRDefault="007B1D36" w:rsidP="0097166B">
            <w:pPr>
              <w:rPr>
                <w:bCs/>
                <w:sz w:val="24"/>
                <w:szCs w:val="24"/>
              </w:rPr>
            </w:pPr>
            <w:r>
              <w:rPr>
                <w:bCs/>
                <w:sz w:val="24"/>
                <w:szCs w:val="24"/>
              </w:rPr>
              <w:t>Identify data gaps</w:t>
            </w:r>
          </w:p>
        </w:tc>
        <w:tc>
          <w:tcPr>
            <w:tcW w:w="505" w:type="pct"/>
          </w:tcPr>
          <w:p w:rsidR="007B1D36" w:rsidRPr="00135624" w:rsidRDefault="007B1D36" w:rsidP="0097166B">
            <w:pPr>
              <w:rPr>
                <w:bCs/>
                <w:sz w:val="24"/>
                <w:szCs w:val="24"/>
              </w:rPr>
            </w:pPr>
            <w:r w:rsidRPr="00135624">
              <w:rPr>
                <w:bCs/>
                <w:sz w:val="24"/>
                <w:szCs w:val="24"/>
              </w:rPr>
              <w:t>30 September 2023</w:t>
            </w:r>
          </w:p>
        </w:tc>
        <w:tc>
          <w:tcPr>
            <w:tcW w:w="1468" w:type="pct"/>
            <w:vMerge/>
          </w:tcPr>
          <w:p w:rsidR="007B1D36" w:rsidRPr="00135624" w:rsidRDefault="007B1D36" w:rsidP="0097166B">
            <w:pPr>
              <w:rPr>
                <w:bCs/>
                <w:sz w:val="24"/>
                <w:szCs w:val="24"/>
              </w:rPr>
            </w:pPr>
          </w:p>
        </w:tc>
      </w:tr>
      <w:tr w:rsidR="007B1D36" w:rsidRPr="00135624" w:rsidTr="00F855F3">
        <w:tc>
          <w:tcPr>
            <w:tcW w:w="1288" w:type="pct"/>
            <w:gridSpan w:val="2"/>
            <w:vMerge/>
          </w:tcPr>
          <w:p w:rsidR="007B1D36" w:rsidRPr="0095399C" w:rsidRDefault="007B1D36" w:rsidP="0097166B">
            <w:pPr>
              <w:rPr>
                <w:b/>
                <w:sz w:val="24"/>
                <w:szCs w:val="24"/>
              </w:rPr>
            </w:pPr>
          </w:p>
        </w:tc>
        <w:tc>
          <w:tcPr>
            <w:tcW w:w="822" w:type="pct"/>
            <w:vMerge/>
          </w:tcPr>
          <w:p w:rsidR="007B1D36" w:rsidRPr="0095399C" w:rsidRDefault="007B1D36" w:rsidP="0097166B">
            <w:pPr>
              <w:rPr>
                <w:b/>
                <w:sz w:val="24"/>
                <w:szCs w:val="24"/>
              </w:rPr>
            </w:pPr>
          </w:p>
        </w:tc>
        <w:tc>
          <w:tcPr>
            <w:tcW w:w="917" w:type="pct"/>
            <w:gridSpan w:val="2"/>
          </w:tcPr>
          <w:p w:rsidR="007B1D36" w:rsidRPr="00FF1DB6" w:rsidRDefault="007B1D36" w:rsidP="0097166B">
            <w:pPr>
              <w:rPr>
                <w:bCs/>
                <w:sz w:val="24"/>
                <w:szCs w:val="24"/>
              </w:rPr>
            </w:pPr>
            <w:r w:rsidRPr="00FF1DB6">
              <w:rPr>
                <w:bCs/>
                <w:sz w:val="24"/>
                <w:szCs w:val="24"/>
              </w:rPr>
              <w:t>Identify opportunities for data sharing between the RPB and PSB</w:t>
            </w:r>
          </w:p>
        </w:tc>
        <w:tc>
          <w:tcPr>
            <w:tcW w:w="505" w:type="pct"/>
          </w:tcPr>
          <w:p w:rsidR="007B1D36" w:rsidRPr="00135624" w:rsidRDefault="007B1D36" w:rsidP="0097166B">
            <w:pPr>
              <w:rPr>
                <w:bCs/>
                <w:sz w:val="24"/>
                <w:szCs w:val="24"/>
              </w:rPr>
            </w:pPr>
            <w:r w:rsidRPr="00135624">
              <w:rPr>
                <w:bCs/>
                <w:sz w:val="24"/>
                <w:szCs w:val="24"/>
              </w:rPr>
              <w:t>31 December 2023</w:t>
            </w:r>
          </w:p>
        </w:tc>
        <w:tc>
          <w:tcPr>
            <w:tcW w:w="1468" w:type="pct"/>
            <w:vMerge/>
          </w:tcPr>
          <w:p w:rsidR="007B1D36" w:rsidRPr="00135624" w:rsidRDefault="007B1D36" w:rsidP="0097166B">
            <w:pPr>
              <w:rPr>
                <w:bCs/>
                <w:sz w:val="24"/>
                <w:szCs w:val="24"/>
              </w:rPr>
            </w:pPr>
          </w:p>
        </w:tc>
      </w:tr>
      <w:tr w:rsidR="007B1D36" w:rsidRPr="00135624" w:rsidTr="00F855F3">
        <w:tc>
          <w:tcPr>
            <w:tcW w:w="1288" w:type="pct"/>
            <w:gridSpan w:val="2"/>
            <w:vMerge/>
          </w:tcPr>
          <w:p w:rsidR="007B1D36" w:rsidRPr="0095399C" w:rsidRDefault="007B1D36" w:rsidP="0097166B">
            <w:pPr>
              <w:rPr>
                <w:b/>
                <w:sz w:val="24"/>
                <w:szCs w:val="24"/>
              </w:rPr>
            </w:pPr>
          </w:p>
        </w:tc>
        <w:tc>
          <w:tcPr>
            <w:tcW w:w="822" w:type="pct"/>
            <w:vMerge/>
          </w:tcPr>
          <w:p w:rsidR="007B1D36" w:rsidRPr="0095399C" w:rsidRDefault="007B1D36" w:rsidP="0097166B">
            <w:pPr>
              <w:rPr>
                <w:b/>
                <w:sz w:val="24"/>
                <w:szCs w:val="24"/>
              </w:rPr>
            </w:pPr>
          </w:p>
        </w:tc>
        <w:tc>
          <w:tcPr>
            <w:tcW w:w="917" w:type="pct"/>
            <w:gridSpan w:val="2"/>
          </w:tcPr>
          <w:p w:rsidR="007B1D36" w:rsidRPr="00FF1DB6" w:rsidRDefault="007B1D36" w:rsidP="0097166B">
            <w:pPr>
              <w:rPr>
                <w:bCs/>
                <w:sz w:val="24"/>
                <w:szCs w:val="24"/>
              </w:rPr>
            </w:pPr>
            <w:r w:rsidRPr="00FF1DB6">
              <w:rPr>
                <w:bCs/>
                <w:sz w:val="24"/>
                <w:szCs w:val="24"/>
              </w:rPr>
              <w:t xml:space="preserve">Develop new datasets to meet PSB requirements </w:t>
            </w:r>
          </w:p>
        </w:tc>
        <w:tc>
          <w:tcPr>
            <w:tcW w:w="505" w:type="pct"/>
          </w:tcPr>
          <w:p w:rsidR="007B1D36" w:rsidRPr="00135624" w:rsidRDefault="007B1D36" w:rsidP="0097166B">
            <w:pPr>
              <w:rPr>
                <w:bCs/>
                <w:sz w:val="24"/>
                <w:szCs w:val="24"/>
              </w:rPr>
            </w:pPr>
            <w:r w:rsidRPr="00135624">
              <w:rPr>
                <w:bCs/>
                <w:sz w:val="24"/>
                <w:szCs w:val="24"/>
              </w:rPr>
              <w:t>31 March 2024</w:t>
            </w:r>
          </w:p>
        </w:tc>
        <w:tc>
          <w:tcPr>
            <w:tcW w:w="1468" w:type="pct"/>
            <w:vMerge/>
          </w:tcPr>
          <w:p w:rsidR="007B1D36" w:rsidRPr="00135624" w:rsidRDefault="007B1D36" w:rsidP="0097166B">
            <w:pPr>
              <w:rPr>
                <w:bCs/>
                <w:sz w:val="24"/>
                <w:szCs w:val="24"/>
              </w:rPr>
            </w:pPr>
          </w:p>
        </w:tc>
      </w:tr>
      <w:tr w:rsidR="007B1D36" w:rsidRPr="0095399C" w:rsidTr="0097166B">
        <w:trPr>
          <w:trHeight w:val="165"/>
        </w:trPr>
        <w:tc>
          <w:tcPr>
            <w:tcW w:w="5000" w:type="pct"/>
            <w:gridSpan w:val="7"/>
            <w:shd w:val="clear" w:color="auto" w:fill="D9D9D9" w:themeFill="background1" w:themeFillShade="D9"/>
          </w:tcPr>
          <w:p w:rsidR="007B1D36" w:rsidRPr="0095399C" w:rsidRDefault="007B1D36" w:rsidP="0097166B">
            <w:pPr>
              <w:rPr>
                <w:b/>
                <w:sz w:val="24"/>
                <w:szCs w:val="24"/>
              </w:rPr>
            </w:pPr>
            <w:r w:rsidRPr="0095399C">
              <w:rPr>
                <w:b/>
                <w:sz w:val="24"/>
                <w:szCs w:val="24"/>
              </w:rPr>
              <w:t>Key Performance Indicator for Action 1:</w:t>
            </w:r>
            <w:r>
              <w:rPr>
                <w:b/>
                <w:sz w:val="24"/>
                <w:szCs w:val="24"/>
              </w:rPr>
              <w:t xml:space="preserve">  Data requirements to support PSB Wellbeing Plan are well understood and opportunities for sharing data with the RPB are being pursued</w:t>
            </w:r>
          </w:p>
        </w:tc>
      </w:tr>
      <w:tr w:rsidR="007B1D36" w:rsidRPr="0095399C" w:rsidTr="00F855F3">
        <w:tc>
          <w:tcPr>
            <w:tcW w:w="1288" w:type="pct"/>
            <w:gridSpan w:val="2"/>
            <w:shd w:val="clear" w:color="auto" w:fill="D9D9D9" w:themeFill="background1" w:themeFillShade="D9"/>
          </w:tcPr>
          <w:p w:rsidR="007B1D36" w:rsidRPr="0095399C" w:rsidRDefault="007B1D36" w:rsidP="0097166B">
            <w:pPr>
              <w:jc w:val="center"/>
              <w:rPr>
                <w:b/>
                <w:sz w:val="24"/>
                <w:szCs w:val="24"/>
              </w:rPr>
            </w:pPr>
          </w:p>
          <w:p w:rsidR="007B1D36" w:rsidRDefault="007B1D36" w:rsidP="0097166B">
            <w:pPr>
              <w:rPr>
                <w:b/>
                <w:sz w:val="24"/>
                <w:szCs w:val="24"/>
              </w:rPr>
            </w:pPr>
            <w:r w:rsidRPr="0095399C">
              <w:rPr>
                <w:b/>
                <w:sz w:val="24"/>
                <w:szCs w:val="24"/>
              </w:rPr>
              <w:t>2023-24 Action</w:t>
            </w:r>
          </w:p>
        </w:tc>
        <w:tc>
          <w:tcPr>
            <w:tcW w:w="822" w:type="pct"/>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rPr>
                <w:b/>
                <w:sz w:val="24"/>
                <w:szCs w:val="24"/>
              </w:rPr>
            </w:pPr>
            <w:r w:rsidRPr="0095399C">
              <w:rPr>
                <w:b/>
                <w:sz w:val="24"/>
                <w:szCs w:val="24"/>
              </w:rPr>
              <w:t>Desired outcome</w:t>
            </w:r>
          </w:p>
        </w:tc>
        <w:tc>
          <w:tcPr>
            <w:tcW w:w="917" w:type="pct"/>
            <w:gridSpan w:val="2"/>
            <w:shd w:val="clear" w:color="auto" w:fill="D9D9D9" w:themeFill="background1" w:themeFillShade="D9"/>
          </w:tcPr>
          <w:p w:rsidR="007B1D36" w:rsidRPr="0095399C" w:rsidRDefault="007B1D36" w:rsidP="0097166B">
            <w:pPr>
              <w:jc w:val="center"/>
              <w:rPr>
                <w:b/>
                <w:sz w:val="24"/>
                <w:szCs w:val="24"/>
              </w:rPr>
            </w:pPr>
          </w:p>
          <w:p w:rsidR="007B1D36" w:rsidRPr="0095399C" w:rsidRDefault="007B1D36" w:rsidP="0097166B">
            <w:pPr>
              <w:rPr>
                <w:b/>
                <w:sz w:val="24"/>
                <w:szCs w:val="24"/>
              </w:rPr>
            </w:pPr>
            <w:r w:rsidRPr="0095399C">
              <w:rPr>
                <w:b/>
                <w:sz w:val="24"/>
                <w:szCs w:val="24"/>
              </w:rPr>
              <w:t>Milestone</w:t>
            </w:r>
          </w:p>
        </w:tc>
        <w:tc>
          <w:tcPr>
            <w:tcW w:w="505" w:type="pct"/>
            <w:shd w:val="clear" w:color="auto" w:fill="D9D9D9" w:themeFill="background1" w:themeFillShade="D9"/>
          </w:tcPr>
          <w:p w:rsidR="007B1D36" w:rsidRPr="0095399C" w:rsidRDefault="007B1D36" w:rsidP="0097166B">
            <w:pPr>
              <w:rPr>
                <w:b/>
                <w:sz w:val="24"/>
                <w:szCs w:val="24"/>
              </w:rPr>
            </w:pPr>
            <w:r>
              <w:rPr>
                <w:b/>
                <w:sz w:val="24"/>
                <w:szCs w:val="24"/>
              </w:rPr>
              <w:t>Milestone Deadline</w:t>
            </w:r>
          </w:p>
        </w:tc>
        <w:tc>
          <w:tcPr>
            <w:tcW w:w="1468" w:type="pct"/>
            <w:shd w:val="clear" w:color="auto" w:fill="D9D9D9" w:themeFill="background1" w:themeFillShade="D9"/>
          </w:tcPr>
          <w:p w:rsidR="007B1D36" w:rsidRPr="0095399C" w:rsidRDefault="007B1D36" w:rsidP="0097166B">
            <w:pPr>
              <w:rPr>
                <w:b/>
                <w:sz w:val="24"/>
                <w:szCs w:val="24"/>
              </w:rPr>
            </w:pPr>
            <w:r>
              <w:rPr>
                <w:b/>
                <w:sz w:val="24"/>
                <w:szCs w:val="24"/>
              </w:rPr>
              <w:t>Mi</w:t>
            </w:r>
            <w:r w:rsidRPr="0095399C">
              <w:rPr>
                <w:b/>
                <w:sz w:val="24"/>
                <w:szCs w:val="24"/>
              </w:rPr>
              <w:t>lestone Owner</w:t>
            </w:r>
            <w:r>
              <w:rPr>
                <w:b/>
                <w:sz w:val="24"/>
                <w:szCs w:val="24"/>
              </w:rPr>
              <w:t>s</w:t>
            </w:r>
          </w:p>
        </w:tc>
      </w:tr>
      <w:tr w:rsidR="007B1D36" w:rsidRPr="0095399C" w:rsidTr="00F855F3">
        <w:tc>
          <w:tcPr>
            <w:tcW w:w="1288" w:type="pct"/>
            <w:gridSpan w:val="2"/>
            <w:vMerge w:val="restart"/>
          </w:tcPr>
          <w:p w:rsidR="007B1D36" w:rsidRPr="00AE6A8C" w:rsidRDefault="007B1D36" w:rsidP="0097166B">
            <w:pPr>
              <w:rPr>
                <w:bCs/>
                <w:sz w:val="24"/>
                <w:szCs w:val="24"/>
              </w:rPr>
            </w:pPr>
            <w:r>
              <w:rPr>
                <w:bCs/>
                <w:sz w:val="24"/>
                <w:szCs w:val="24"/>
              </w:rPr>
              <w:t xml:space="preserve">Work with Regional Partnership Board  RPB) to develop digital </w:t>
            </w:r>
            <w:r w:rsidRPr="00AE6A8C">
              <w:rPr>
                <w:bCs/>
                <w:sz w:val="24"/>
                <w:szCs w:val="24"/>
              </w:rPr>
              <w:t xml:space="preserve">data portal for partnerships </w:t>
            </w:r>
            <w:r>
              <w:rPr>
                <w:bCs/>
                <w:sz w:val="24"/>
                <w:szCs w:val="24"/>
              </w:rPr>
              <w:t xml:space="preserve">(and their members) </w:t>
            </w:r>
            <w:r w:rsidRPr="00AE6A8C">
              <w:rPr>
                <w:bCs/>
                <w:sz w:val="24"/>
                <w:szCs w:val="24"/>
              </w:rPr>
              <w:t>across the Swansea Bay region</w:t>
            </w:r>
          </w:p>
          <w:p w:rsidR="007B1D36" w:rsidRPr="00AE6A8C" w:rsidRDefault="007B1D36" w:rsidP="0097166B">
            <w:pPr>
              <w:jc w:val="center"/>
              <w:rPr>
                <w:bCs/>
                <w:sz w:val="24"/>
                <w:szCs w:val="24"/>
              </w:rPr>
            </w:pPr>
          </w:p>
        </w:tc>
        <w:tc>
          <w:tcPr>
            <w:tcW w:w="822" w:type="pct"/>
            <w:vMerge w:val="restart"/>
          </w:tcPr>
          <w:p w:rsidR="007B1D36" w:rsidRPr="00AE6A8C" w:rsidRDefault="007B1D36" w:rsidP="0097166B">
            <w:pPr>
              <w:rPr>
                <w:bCs/>
                <w:sz w:val="24"/>
                <w:szCs w:val="24"/>
              </w:rPr>
            </w:pPr>
            <w:r w:rsidRPr="00AE6A8C">
              <w:rPr>
                <w:bCs/>
                <w:sz w:val="24"/>
                <w:szCs w:val="24"/>
              </w:rPr>
              <w:t>Partners across the Swansea Bay region can access up to date data to inform and improve decision making</w:t>
            </w:r>
          </w:p>
        </w:tc>
        <w:tc>
          <w:tcPr>
            <w:tcW w:w="917" w:type="pct"/>
            <w:gridSpan w:val="2"/>
          </w:tcPr>
          <w:p w:rsidR="007B1D36" w:rsidRPr="00F24E14" w:rsidRDefault="007B1D36" w:rsidP="0097166B">
            <w:pPr>
              <w:rPr>
                <w:bCs/>
                <w:sz w:val="24"/>
                <w:szCs w:val="24"/>
              </w:rPr>
            </w:pPr>
            <w:r>
              <w:rPr>
                <w:bCs/>
                <w:sz w:val="24"/>
                <w:szCs w:val="24"/>
              </w:rPr>
              <w:t>Explore feasibility of the PSB to piggy back on work in progress by the RPB to develop a</w:t>
            </w:r>
            <w:r w:rsidRPr="00F24E14">
              <w:rPr>
                <w:bCs/>
                <w:sz w:val="24"/>
                <w:szCs w:val="24"/>
              </w:rPr>
              <w:t xml:space="preserve"> digital data portal </w:t>
            </w:r>
          </w:p>
        </w:tc>
        <w:tc>
          <w:tcPr>
            <w:tcW w:w="505" w:type="pct"/>
          </w:tcPr>
          <w:p w:rsidR="007B1D36" w:rsidRPr="00F24E14" w:rsidRDefault="007B1D36" w:rsidP="0097166B">
            <w:pPr>
              <w:rPr>
                <w:bCs/>
                <w:sz w:val="24"/>
                <w:szCs w:val="24"/>
              </w:rPr>
            </w:pPr>
            <w:r w:rsidRPr="00F24E14">
              <w:rPr>
                <w:bCs/>
                <w:sz w:val="24"/>
                <w:szCs w:val="24"/>
              </w:rPr>
              <w:t>30 June 2023</w:t>
            </w:r>
          </w:p>
        </w:tc>
        <w:tc>
          <w:tcPr>
            <w:tcW w:w="1468" w:type="pct"/>
            <w:vMerge w:val="restart"/>
          </w:tcPr>
          <w:p w:rsidR="007B1D36" w:rsidRDefault="007B1D36" w:rsidP="0097166B">
            <w:pPr>
              <w:rPr>
                <w:bCs/>
                <w:sz w:val="24"/>
                <w:szCs w:val="24"/>
              </w:rPr>
            </w:pPr>
            <w:r>
              <w:rPr>
                <w:bCs/>
                <w:sz w:val="24"/>
                <w:szCs w:val="24"/>
              </w:rPr>
              <w:t xml:space="preserve">Kelly Gillings (KG), Leanne </w:t>
            </w:r>
            <w:proofErr w:type="spellStart"/>
            <w:r>
              <w:rPr>
                <w:bCs/>
                <w:sz w:val="24"/>
                <w:szCs w:val="24"/>
              </w:rPr>
              <w:t>Aherne</w:t>
            </w:r>
            <w:proofErr w:type="spellEnd"/>
            <w:r>
              <w:rPr>
                <w:bCs/>
                <w:sz w:val="24"/>
                <w:szCs w:val="24"/>
              </w:rPr>
              <w:t xml:space="preserve"> (LA) </w:t>
            </w:r>
          </w:p>
          <w:p w:rsidR="007B1D36" w:rsidRDefault="007B1D36" w:rsidP="0097166B">
            <w:pPr>
              <w:rPr>
                <w:bCs/>
                <w:sz w:val="24"/>
                <w:szCs w:val="24"/>
              </w:rPr>
            </w:pPr>
            <w:r>
              <w:rPr>
                <w:bCs/>
                <w:sz w:val="24"/>
                <w:szCs w:val="24"/>
              </w:rPr>
              <w:t>Steve King (SK)</w:t>
            </w:r>
          </w:p>
          <w:p w:rsidR="007B1D36" w:rsidRDefault="007B1D36" w:rsidP="0097166B">
            <w:pPr>
              <w:rPr>
                <w:bCs/>
                <w:sz w:val="24"/>
                <w:szCs w:val="24"/>
              </w:rPr>
            </w:pPr>
            <w:r>
              <w:rPr>
                <w:bCs/>
                <w:sz w:val="24"/>
                <w:szCs w:val="24"/>
              </w:rPr>
              <w:t>Michelle Davies (MD)</w:t>
            </w:r>
          </w:p>
          <w:p w:rsidR="007B1D36" w:rsidRPr="0095399C" w:rsidRDefault="007B1D36" w:rsidP="0097166B">
            <w:pPr>
              <w:rPr>
                <w:b/>
                <w:sz w:val="24"/>
                <w:szCs w:val="24"/>
              </w:rPr>
            </w:pPr>
            <w:r>
              <w:rPr>
                <w:bCs/>
                <w:sz w:val="24"/>
                <w:szCs w:val="24"/>
              </w:rPr>
              <w:t>Amy Richmond-Jones (ARJ)</w:t>
            </w:r>
          </w:p>
        </w:tc>
      </w:tr>
      <w:tr w:rsidR="007B1D36" w:rsidRPr="0095399C" w:rsidTr="00F855F3">
        <w:trPr>
          <w:trHeight w:val="879"/>
        </w:trPr>
        <w:tc>
          <w:tcPr>
            <w:tcW w:w="1288" w:type="pct"/>
            <w:gridSpan w:val="2"/>
            <w:vMerge/>
          </w:tcPr>
          <w:p w:rsidR="007B1D36" w:rsidRPr="0095399C" w:rsidRDefault="007B1D36" w:rsidP="0097166B">
            <w:pPr>
              <w:rPr>
                <w:b/>
                <w:sz w:val="24"/>
                <w:szCs w:val="24"/>
              </w:rPr>
            </w:pPr>
          </w:p>
        </w:tc>
        <w:tc>
          <w:tcPr>
            <w:tcW w:w="822" w:type="pct"/>
            <w:vMerge/>
          </w:tcPr>
          <w:p w:rsidR="007B1D36" w:rsidRPr="0095399C" w:rsidRDefault="007B1D36" w:rsidP="0097166B">
            <w:pPr>
              <w:rPr>
                <w:b/>
                <w:sz w:val="24"/>
                <w:szCs w:val="24"/>
              </w:rPr>
            </w:pPr>
          </w:p>
        </w:tc>
        <w:tc>
          <w:tcPr>
            <w:tcW w:w="917" w:type="pct"/>
            <w:gridSpan w:val="2"/>
          </w:tcPr>
          <w:p w:rsidR="007B1D36" w:rsidRPr="00F24E14" w:rsidRDefault="007B1D36" w:rsidP="0097166B">
            <w:pPr>
              <w:rPr>
                <w:bCs/>
                <w:sz w:val="24"/>
                <w:szCs w:val="24"/>
              </w:rPr>
            </w:pPr>
            <w:r>
              <w:rPr>
                <w:bCs/>
                <w:sz w:val="24"/>
                <w:szCs w:val="24"/>
              </w:rPr>
              <w:t xml:space="preserve">Develop a proposal for a joint PSB/RPB digital data portal </w:t>
            </w:r>
          </w:p>
        </w:tc>
        <w:tc>
          <w:tcPr>
            <w:tcW w:w="505" w:type="pct"/>
          </w:tcPr>
          <w:p w:rsidR="007B1D36" w:rsidRPr="00F24E14" w:rsidRDefault="007B1D36" w:rsidP="0097166B">
            <w:pPr>
              <w:rPr>
                <w:bCs/>
                <w:sz w:val="24"/>
                <w:szCs w:val="24"/>
              </w:rPr>
            </w:pPr>
            <w:r w:rsidRPr="00F24E14">
              <w:rPr>
                <w:bCs/>
                <w:sz w:val="24"/>
                <w:szCs w:val="24"/>
              </w:rPr>
              <w:t>30 September 2023</w:t>
            </w:r>
          </w:p>
        </w:tc>
        <w:tc>
          <w:tcPr>
            <w:tcW w:w="1468" w:type="pct"/>
            <w:vMerge/>
          </w:tcPr>
          <w:p w:rsidR="007B1D36" w:rsidRPr="0095399C" w:rsidRDefault="007B1D36" w:rsidP="0097166B">
            <w:pPr>
              <w:rPr>
                <w:b/>
                <w:sz w:val="24"/>
                <w:szCs w:val="24"/>
              </w:rPr>
            </w:pPr>
          </w:p>
        </w:tc>
      </w:tr>
      <w:tr w:rsidR="007B1D36" w:rsidRPr="0095399C" w:rsidTr="00F855F3">
        <w:tc>
          <w:tcPr>
            <w:tcW w:w="1288" w:type="pct"/>
            <w:gridSpan w:val="2"/>
            <w:vMerge/>
          </w:tcPr>
          <w:p w:rsidR="007B1D36" w:rsidRPr="0095399C" w:rsidRDefault="007B1D36" w:rsidP="0097166B">
            <w:pPr>
              <w:rPr>
                <w:b/>
                <w:sz w:val="24"/>
                <w:szCs w:val="24"/>
              </w:rPr>
            </w:pPr>
          </w:p>
        </w:tc>
        <w:tc>
          <w:tcPr>
            <w:tcW w:w="822" w:type="pct"/>
            <w:vMerge/>
          </w:tcPr>
          <w:p w:rsidR="007B1D36" w:rsidRPr="0095399C" w:rsidRDefault="007B1D36" w:rsidP="0097166B">
            <w:pPr>
              <w:rPr>
                <w:b/>
                <w:sz w:val="24"/>
                <w:szCs w:val="24"/>
              </w:rPr>
            </w:pPr>
          </w:p>
        </w:tc>
        <w:tc>
          <w:tcPr>
            <w:tcW w:w="917" w:type="pct"/>
            <w:gridSpan w:val="2"/>
          </w:tcPr>
          <w:p w:rsidR="007B1D36" w:rsidRPr="00F24E14" w:rsidRDefault="007B1D36" w:rsidP="0097166B">
            <w:pPr>
              <w:rPr>
                <w:bCs/>
                <w:sz w:val="24"/>
                <w:szCs w:val="24"/>
              </w:rPr>
            </w:pPr>
            <w:r w:rsidRPr="00F24E14">
              <w:rPr>
                <w:bCs/>
                <w:sz w:val="24"/>
                <w:szCs w:val="24"/>
              </w:rPr>
              <w:t>Se</w:t>
            </w:r>
            <w:r>
              <w:rPr>
                <w:bCs/>
                <w:sz w:val="24"/>
                <w:szCs w:val="24"/>
              </w:rPr>
              <w:t>ek</w:t>
            </w:r>
            <w:r w:rsidRPr="00F24E14">
              <w:rPr>
                <w:bCs/>
                <w:sz w:val="24"/>
                <w:szCs w:val="24"/>
              </w:rPr>
              <w:t xml:space="preserve"> approval of </w:t>
            </w:r>
            <w:r>
              <w:rPr>
                <w:bCs/>
                <w:sz w:val="24"/>
                <w:szCs w:val="24"/>
              </w:rPr>
              <w:t>proposal and any associate funding requirement from all participating partners</w:t>
            </w:r>
            <w:r w:rsidRPr="00F24E14">
              <w:rPr>
                <w:bCs/>
                <w:sz w:val="24"/>
                <w:szCs w:val="24"/>
              </w:rPr>
              <w:t xml:space="preserve"> to </w:t>
            </w:r>
            <w:r>
              <w:rPr>
                <w:bCs/>
                <w:sz w:val="24"/>
                <w:szCs w:val="24"/>
              </w:rPr>
              <w:t xml:space="preserve">progress </w:t>
            </w:r>
            <w:r w:rsidRPr="00F24E14">
              <w:rPr>
                <w:bCs/>
                <w:sz w:val="24"/>
                <w:szCs w:val="24"/>
              </w:rPr>
              <w:t>in 2024-25</w:t>
            </w:r>
          </w:p>
        </w:tc>
        <w:tc>
          <w:tcPr>
            <w:tcW w:w="505" w:type="pct"/>
          </w:tcPr>
          <w:p w:rsidR="007B1D36" w:rsidRPr="00F24E14" w:rsidRDefault="007B1D36" w:rsidP="0097166B">
            <w:pPr>
              <w:rPr>
                <w:bCs/>
                <w:sz w:val="24"/>
                <w:szCs w:val="24"/>
              </w:rPr>
            </w:pPr>
            <w:r w:rsidRPr="00F24E14">
              <w:rPr>
                <w:bCs/>
                <w:sz w:val="24"/>
                <w:szCs w:val="24"/>
              </w:rPr>
              <w:t>31 March 2024</w:t>
            </w:r>
          </w:p>
        </w:tc>
        <w:tc>
          <w:tcPr>
            <w:tcW w:w="1468" w:type="pct"/>
            <w:vMerge/>
          </w:tcPr>
          <w:p w:rsidR="007B1D36" w:rsidRPr="0095399C" w:rsidRDefault="007B1D36" w:rsidP="0097166B">
            <w:pPr>
              <w:rPr>
                <w:b/>
                <w:sz w:val="24"/>
                <w:szCs w:val="24"/>
              </w:rPr>
            </w:pPr>
          </w:p>
        </w:tc>
      </w:tr>
      <w:tr w:rsidR="007B1D36" w:rsidRPr="0095399C" w:rsidTr="0097166B">
        <w:tc>
          <w:tcPr>
            <w:tcW w:w="5000" w:type="pct"/>
            <w:gridSpan w:val="7"/>
          </w:tcPr>
          <w:p w:rsidR="007B1D36" w:rsidRPr="0095399C" w:rsidRDefault="007B1D36" w:rsidP="0097166B">
            <w:pPr>
              <w:rPr>
                <w:b/>
                <w:sz w:val="24"/>
                <w:szCs w:val="24"/>
              </w:rPr>
            </w:pPr>
            <w:r w:rsidRPr="0095399C">
              <w:rPr>
                <w:b/>
                <w:sz w:val="24"/>
                <w:szCs w:val="24"/>
              </w:rPr>
              <w:t>Key Performance Indicator for Action 2:</w:t>
            </w:r>
            <w:r>
              <w:rPr>
                <w:b/>
                <w:sz w:val="24"/>
                <w:szCs w:val="24"/>
              </w:rPr>
              <w:t xml:space="preserve"> Development and roll out a regional digital data portal approved by partners for implementation in 2024-25</w:t>
            </w:r>
          </w:p>
        </w:tc>
      </w:tr>
    </w:tbl>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7B1D36" w:rsidRDefault="007B1D36"/>
    <w:p w:rsidR="00B80664" w:rsidRDefault="00B80664"/>
    <w:p w:rsidR="00B80664" w:rsidRDefault="00B80664"/>
    <w:tbl>
      <w:tblPr>
        <w:tblStyle w:val="TableGrid"/>
        <w:tblW w:w="5539" w:type="pct"/>
        <w:tblInd w:w="-856" w:type="dxa"/>
        <w:tblLayout w:type="fixed"/>
        <w:tblLook w:val="04A0" w:firstRow="1" w:lastRow="0" w:firstColumn="1" w:lastColumn="0" w:noHBand="0" w:noVBand="1"/>
      </w:tblPr>
      <w:tblGrid>
        <w:gridCol w:w="2269"/>
        <w:gridCol w:w="1715"/>
        <w:gridCol w:w="2964"/>
        <w:gridCol w:w="2407"/>
        <w:gridCol w:w="865"/>
        <w:gridCol w:w="695"/>
        <w:gridCol w:w="1561"/>
        <w:gridCol w:w="2976"/>
      </w:tblGrid>
      <w:tr w:rsidR="007B1D36" w:rsidRPr="0095399C" w:rsidTr="0097166B">
        <w:trPr>
          <w:trHeight w:val="557"/>
        </w:trPr>
        <w:tc>
          <w:tcPr>
            <w:tcW w:w="5000" w:type="pct"/>
            <w:gridSpan w:val="8"/>
            <w:shd w:val="clear" w:color="auto" w:fill="BFBFBF" w:themeFill="background1" w:themeFillShade="BF"/>
          </w:tcPr>
          <w:p w:rsidR="007B1D36" w:rsidRPr="0095399C" w:rsidRDefault="007B1D36" w:rsidP="0097166B">
            <w:pPr>
              <w:jc w:val="center"/>
              <w:rPr>
                <w:b/>
                <w:sz w:val="24"/>
                <w:szCs w:val="24"/>
              </w:rPr>
            </w:pPr>
          </w:p>
          <w:p w:rsidR="007B1D36" w:rsidRPr="0095399C" w:rsidRDefault="007B1D36" w:rsidP="0097166B">
            <w:pPr>
              <w:jc w:val="center"/>
              <w:rPr>
                <w:b/>
                <w:sz w:val="28"/>
                <w:szCs w:val="28"/>
              </w:rPr>
            </w:pPr>
            <w:r w:rsidRPr="0095399C">
              <w:rPr>
                <w:b/>
                <w:sz w:val="28"/>
                <w:szCs w:val="28"/>
              </w:rPr>
              <w:t>Swansea Public Service Board Wellbeing Plan: 2023-24 Action Plan</w:t>
            </w:r>
          </w:p>
          <w:p w:rsidR="007B1D36" w:rsidRPr="0095399C" w:rsidRDefault="007B1D36" w:rsidP="0097166B">
            <w:pPr>
              <w:rPr>
                <w:b/>
                <w:sz w:val="24"/>
                <w:szCs w:val="24"/>
              </w:rPr>
            </w:pPr>
          </w:p>
        </w:tc>
      </w:tr>
      <w:tr w:rsidR="007B1D36" w:rsidRPr="006F7448" w:rsidTr="0097166B">
        <w:tc>
          <w:tcPr>
            <w:tcW w:w="5000" w:type="pct"/>
            <w:gridSpan w:val="8"/>
            <w:shd w:val="clear" w:color="auto" w:fill="D9D9D9" w:themeFill="background1" w:themeFillShade="D9"/>
          </w:tcPr>
          <w:p w:rsidR="007B1D36" w:rsidRPr="006F7448" w:rsidRDefault="007B1D36" w:rsidP="0097166B">
            <w:pPr>
              <w:ind w:left="360"/>
              <w:rPr>
                <w:rFonts w:cstheme="minorHAnsi"/>
                <w:b/>
              </w:rPr>
            </w:pPr>
          </w:p>
          <w:p w:rsidR="007B1D36" w:rsidRPr="006F7448" w:rsidRDefault="007B1D36" w:rsidP="0097166B">
            <w:pPr>
              <w:rPr>
                <w:rFonts w:cstheme="minorHAnsi"/>
                <w:b/>
              </w:rPr>
            </w:pPr>
            <w:r w:rsidRPr="006F7448">
              <w:rPr>
                <w:rFonts w:cstheme="minorHAnsi"/>
                <w:b/>
              </w:rPr>
              <w:t>Wellbeing Plan Step 8: To Develop Swansea PSB performance management arrangements which measure and monitor the PSB’s progress</w:t>
            </w:r>
          </w:p>
          <w:p w:rsidR="007B1D36" w:rsidRPr="006F7448" w:rsidRDefault="007B1D36" w:rsidP="0097166B">
            <w:pPr>
              <w:rPr>
                <w:rFonts w:cstheme="minorHAnsi"/>
              </w:rPr>
            </w:pPr>
          </w:p>
        </w:tc>
      </w:tr>
      <w:tr w:rsidR="007B1D36" w:rsidRPr="006F7448" w:rsidTr="0097166B">
        <w:trPr>
          <w:trHeight w:val="721"/>
        </w:trPr>
        <w:tc>
          <w:tcPr>
            <w:tcW w:w="734" w:type="pct"/>
            <w:tcBorders>
              <w:top w:val="single" w:sz="4" w:space="0" w:color="auto"/>
              <w:left w:val="single" w:sz="4" w:space="0" w:color="auto"/>
              <w:bottom w:val="single" w:sz="4" w:space="0" w:color="auto"/>
              <w:right w:val="nil"/>
            </w:tcBorders>
          </w:tcPr>
          <w:p w:rsidR="007B1D36" w:rsidRPr="006F7448" w:rsidRDefault="007B1D36" w:rsidP="0097166B">
            <w:pPr>
              <w:rPr>
                <w:rFonts w:cstheme="minorHAnsi"/>
                <w:b/>
                <w:bCs/>
              </w:rPr>
            </w:pPr>
            <w:r w:rsidRPr="006F7448">
              <w:rPr>
                <w:rFonts w:cstheme="minorHAnsi"/>
                <w:b/>
                <w:bCs/>
              </w:rPr>
              <w:t xml:space="preserve">Strategic Lead: </w:t>
            </w:r>
          </w:p>
          <w:p w:rsidR="007B1D36" w:rsidRPr="006F7448" w:rsidRDefault="007B1D36" w:rsidP="0097166B">
            <w:pPr>
              <w:rPr>
                <w:rFonts w:cstheme="minorHAnsi"/>
                <w:b/>
                <w:bCs/>
              </w:rPr>
            </w:pPr>
            <w:r w:rsidRPr="006F7448">
              <w:rPr>
                <w:rFonts w:cstheme="minorHAnsi"/>
                <w:b/>
                <w:bCs/>
              </w:rPr>
              <w:t xml:space="preserve">Name:  </w:t>
            </w:r>
          </w:p>
          <w:p w:rsidR="007B1D36" w:rsidRPr="006F7448" w:rsidRDefault="007B1D36" w:rsidP="0097166B">
            <w:pPr>
              <w:rPr>
                <w:rFonts w:cstheme="minorHAnsi"/>
                <w:b/>
                <w:bCs/>
              </w:rPr>
            </w:pPr>
            <w:r w:rsidRPr="006F7448">
              <w:rPr>
                <w:rFonts w:cstheme="minorHAnsi"/>
                <w:b/>
                <w:bCs/>
              </w:rPr>
              <w:t>Organisation:</w:t>
            </w:r>
          </w:p>
          <w:p w:rsidR="007B1D36" w:rsidRPr="006F7448" w:rsidRDefault="007B1D36" w:rsidP="0097166B">
            <w:pPr>
              <w:rPr>
                <w:rFonts w:cstheme="minorHAnsi"/>
                <w:b/>
                <w:bCs/>
              </w:rPr>
            </w:pPr>
            <w:r w:rsidRPr="006F7448">
              <w:rPr>
                <w:rFonts w:cstheme="minorHAnsi"/>
                <w:b/>
                <w:bCs/>
              </w:rPr>
              <w:t>Email Address:</w:t>
            </w:r>
          </w:p>
          <w:p w:rsidR="007B1D36" w:rsidRPr="006F7448" w:rsidRDefault="007B1D36" w:rsidP="0097166B">
            <w:pPr>
              <w:rPr>
                <w:rFonts w:cstheme="minorHAnsi"/>
                <w:b/>
                <w:bCs/>
              </w:rPr>
            </w:pPr>
          </w:p>
        </w:tc>
        <w:tc>
          <w:tcPr>
            <w:tcW w:w="1514" w:type="pct"/>
            <w:gridSpan w:val="2"/>
            <w:tcBorders>
              <w:top w:val="single" w:sz="4" w:space="0" w:color="auto"/>
              <w:left w:val="nil"/>
              <w:bottom w:val="single" w:sz="4" w:space="0" w:color="auto"/>
              <w:right w:val="single" w:sz="4" w:space="0" w:color="auto"/>
            </w:tcBorders>
          </w:tcPr>
          <w:p w:rsidR="007B1D36" w:rsidRPr="006F7448" w:rsidRDefault="007B1D36" w:rsidP="0097166B">
            <w:pPr>
              <w:rPr>
                <w:rFonts w:cstheme="minorHAnsi"/>
              </w:rPr>
            </w:pPr>
          </w:p>
          <w:p w:rsidR="007B1D36" w:rsidRPr="006F7448" w:rsidRDefault="007B1D36" w:rsidP="0097166B">
            <w:pPr>
              <w:rPr>
                <w:rFonts w:cstheme="minorHAnsi"/>
              </w:rPr>
            </w:pPr>
            <w:r w:rsidRPr="006F7448">
              <w:rPr>
                <w:rFonts w:cstheme="minorHAnsi"/>
              </w:rPr>
              <w:t>Ness Young</w:t>
            </w:r>
          </w:p>
          <w:p w:rsidR="007B1D36" w:rsidRPr="006F7448" w:rsidRDefault="007B1D36" w:rsidP="0097166B">
            <w:pPr>
              <w:rPr>
                <w:rFonts w:cstheme="minorHAnsi"/>
              </w:rPr>
            </w:pPr>
            <w:r w:rsidRPr="006F7448">
              <w:rPr>
                <w:rFonts w:cstheme="minorHAnsi"/>
              </w:rPr>
              <w:t>Swansea Council</w:t>
            </w:r>
          </w:p>
          <w:p w:rsidR="007B1D36" w:rsidRPr="006F7448" w:rsidRDefault="001B3556" w:rsidP="0097166B">
            <w:pPr>
              <w:rPr>
                <w:rFonts w:cstheme="minorHAnsi"/>
              </w:rPr>
            </w:pPr>
            <w:hyperlink r:id="rId16" w:history="1">
              <w:r w:rsidR="007B1D36" w:rsidRPr="006F7448">
                <w:rPr>
                  <w:rStyle w:val="Hyperlink"/>
                  <w:rFonts w:cstheme="minorHAnsi"/>
                </w:rPr>
                <w:t>ness.young@swansea.gov.uk</w:t>
              </w:r>
            </w:hyperlink>
          </w:p>
        </w:tc>
        <w:tc>
          <w:tcPr>
            <w:tcW w:w="1059" w:type="pct"/>
            <w:gridSpan w:val="2"/>
            <w:tcBorders>
              <w:top w:val="single" w:sz="4" w:space="0" w:color="auto"/>
              <w:left w:val="single" w:sz="4" w:space="0" w:color="auto"/>
              <w:bottom w:val="single" w:sz="4" w:space="0" w:color="auto"/>
              <w:right w:val="nil"/>
            </w:tcBorders>
          </w:tcPr>
          <w:p w:rsidR="007B1D36" w:rsidRPr="006F7448" w:rsidRDefault="007B1D36" w:rsidP="0097166B">
            <w:pPr>
              <w:rPr>
                <w:rFonts w:cstheme="minorHAnsi"/>
                <w:b/>
                <w:bCs/>
              </w:rPr>
            </w:pPr>
            <w:r w:rsidRPr="006F7448">
              <w:rPr>
                <w:rFonts w:cstheme="minorHAnsi"/>
                <w:b/>
                <w:bCs/>
              </w:rPr>
              <w:t>Operational Lead:</w:t>
            </w:r>
          </w:p>
          <w:p w:rsidR="007B1D36" w:rsidRPr="006F7448" w:rsidRDefault="007B1D36" w:rsidP="0097166B">
            <w:pPr>
              <w:rPr>
                <w:rFonts w:cstheme="minorHAnsi"/>
                <w:b/>
                <w:bCs/>
              </w:rPr>
            </w:pPr>
            <w:r w:rsidRPr="006F7448">
              <w:rPr>
                <w:rFonts w:cstheme="minorHAnsi"/>
                <w:b/>
                <w:bCs/>
              </w:rPr>
              <w:t>Name:</w:t>
            </w:r>
          </w:p>
          <w:p w:rsidR="007B1D36" w:rsidRPr="006F7448" w:rsidRDefault="007B1D36" w:rsidP="0097166B">
            <w:pPr>
              <w:rPr>
                <w:rFonts w:cstheme="minorHAnsi"/>
                <w:b/>
                <w:bCs/>
              </w:rPr>
            </w:pPr>
            <w:r w:rsidRPr="006F7448">
              <w:rPr>
                <w:rFonts w:cstheme="minorHAnsi"/>
                <w:b/>
                <w:bCs/>
              </w:rPr>
              <w:t>Organisation:</w:t>
            </w:r>
          </w:p>
          <w:p w:rsidR="007B1D36" w:rsidRPr="006F7448" w:rsidRDefault="007B1D36" w:rsidP="0097166B">
            <w:pPr>
              <w:rPr>
                <w:rFonts w:cstheme="minorHAnsi"/>
                <w:b/>
                <w:bCs/>
              </w:rPr>
            </w:pPr>
            <w:r w:rsidRPr="006F7448">
              <w:rPr>
                <w:rFonts w:cstheme="minorHAnsi"/>
                <w:b/>
                <w:bCs/>
              </w:rPr>
              <w:t>Email Address:</w:t>
            </w:r>
          </w:p>
          <w:p w:rsidR="007B1D36" w:rsidRPr="006F7448" w:rsidRDefault="007B1D36" w:rsidP="0097166B">
            <w:pPr>
              <w:rPr>
                <w:rFonts w:cstheme="minorHAnsi"/>
                <w:b/>
                <w:bCs/>
              </w:rPr>
            </w:pPr>
          </w:p>
        </w:tc>
        <w:tc>
          <w:tcPr>
            <w:tcW w:w="1693" w:type="pct"/>
            <w:gridSpan w:val="3"/>
            <w:tcBorders>
              <w:top w:val="single" w:sz="4" w:space="0" w:color="auto"/>
              <w:left w:val="nil"/>
              <w:bottom w:val="single" w:sz="4" w:space="0" w:color="auto"/>
              <w:right w:val="single" w:sz="4" w:space="0" w:color="auto"/>
            </w:tcBorders>
          </w:tcPr>
          <w:p w:rsidR="007B1D36" w:rsidRPr="006F7448" w:rsidRDefault="007B1D36" w:rsidP="0097166B">
            <w:pPr>
              <w:rPr>
                <w:rFonts w:cstheme="minorHAnsi"/>
                <w:b/>
                <w:bCs/>
              </w:rPr>
            </w:pPr>
          </w:p>
          <w:p w:rsidR="007B1D36" w:rsidRPr="006F7448" w:rsidRDefault="007B1D36" w:rsidP="0097166B">
            <w:pPr>
              <w:rPr>
                <w:rFonts w:cstheme="minorHAnsi"/>
              </w:rPr>
            </w:pPr>
            <w:r w:rsidRPr="006F7448">
              <w:rPr>
                <w:rFonts w:cstheme="minorHAnsi"/>
              </w:rPr>
              <w:t>Richard Rowlands</w:t>
            </w:r>
          </w:p>
          <w:p w:rsidR="007B1D36" w:rsidRPr="006F7448" w:rsidRDefault="007B1D36" w:rsidP="0097166B">
            <w:pPr>
              <w:rPr>
                <w:rFonts w:cstheme="minorHAnsi"/>
              </w:rPr>
            </w:pPr>
            <w:r w:rsidRPr="006F7448">
              <w:rPr>
                <w:rFonts w:cstheme="minorHAnsi"/>
              </w:rPr>
              <w:t>Swansea Council</w:t>
            </w:r>
          </w:p>
          <w:p w:rsidR="007B1D36" w:rsidRPr="006F7448" w:rsidRDefault="001B3556" w:rsidP="0097166B">
            <w:pPr>
              <w:rPr>
                <w:rFonts w:cstheme="minorHAnsi"/>
              </w:rPr>
            </w:pPr>
            <w:hyperlink r:id="rId17" w:history="1">
              <w:r w:rsidR="007B1D36" w:rsidRPr="006F7448">
                <w:rPr>
                  <w:rStyle w:val="Hyperlink"/>
                  <w:rFonts w:cstheme="minorHAnsi"/>
                </w:rPr>
                <w:t>richard.rowlands@swansea.gov.uk</w:t>
              </w:r>
            </w:hyperlink>
          </w:p>
        </w:tc>
      </w:tr>
      <w:tr w:rsidR="007B1D36" w:rsidRPr="006F7448" w:rsidTr="0097166B">
        <w:tc>
          <w:tcPr>
            <w:tcW w:w="1289" w:type="pct"/>
            <w:gridSpan w:val="2"/>
            <w:tcBorders>
              <w:top w:val="single" w:sz="4" w:space="0" w:color="auto"/>
            </w:tcBorders>
            <w:shd w:val="clear" w:color="auto" w:fill="D9D9D9" w:themeFill="background1" w:themeFillShade="D9"/>
          </w:tcPr>
          <w:p w:rsidR="007B1D36" w:rsidRPr="006F7448" w:rsidRDefault="007B1D36" w:rsidP="0097166B">
            <w:pPr>
              <w:jc w:val="center"/>
              <w:rPr>
                <w:rFonts w:cstheme="minorHAnsi"/>
                <w:b/>
              </w:rPr>
            </w:pPr>
          </w:p>
        </w:tc>
        <w:tc>
          <w:tcPr>
            <w:tcW w:w="959" w:type="pct"/>
            <w:tcBorders>
              <w:top w:val="single" w:sz="4" w:space="0" w:color="auto"/>
            </w:tcBorders>
            <w:shd w:val="clear" w:color="auto" w:fill="D9D9D9" w:themeFill="background1" w:themeFillShade="D9"/>
          </w:tcPr>
          <w:p w:rsidR="007B1D36" w:rsidRPr="006F7448" w:rsidRDefault="007B1D36" w:rsidP="0097166B">
            <w:pPr>
              <w:jc w:val="center"/>
              <w:rPr>
                <w:rFonts w:cstheme="minorHAnsi"/>
                <w:b/>
              </w:rPr>
            </w:pPr>
          </w:p>
          <w:p w:rsidR="007B1D36" w:rsidRPr="006F7448" w:rsidRDefault="007B1D36" w:rsidP="0097166B">
            <w:pPr>
              <w:jc w:val="center"/>
              <w:rPr>
                <w:rFonts w:cstheme="minorHAnsi"/>
                <w:b/>
              </w:rPr>
            </w:pPr>
            <w:r w:rsidRPr="006F7448">
              <w:rPr>
                <w:rFonts w:cstheme="minorHAnsi"/>
                <w:b/>
              </w:rPr>
              <w:t>Desired outcome</w:t>
            </w:r>
          </w:p>
        </w:tc>
        <w:tc>
          <w:tcPr>
            <w:tcW w:w="779" w:type="pct"/>
            <w:shd w:val="clear" w:color="auto" w:fill="D9D9D9" w:themeFill="background1" w:themeFillShade="D9"/>
          </w:tcPr>
          <w:p w:rsidR="007B1D36" w:rsidRPr="006F7448" w:rsidRDefault="007B1D36" w:rsidP="0097166B">
            <w:pPr>
              <w:jc w:val="center"/>
              <w:rPr>
                <w:rFonts w:cstheme="minorHAnsi"/>
                <w:b/>
              </w:rPr>
            </w:pPr>
          </w:p>
          <w:p w:rsidR="007B1D36" w:rsidRPr="006F7448" w:rsidRDefault="007B1D36" w:rsidP="0097166B">
            <w:pPr>
              <w:jc w:val="center"/>
              <w:rPr>
                <w:rFonts w:cstheme="minorHAnsi"/>
                <w:b/>
              </w:rPr>
            </w:pPr>
            <w:r w:rsidRPr="006F7448">
              <w:rPr>
                <w:rFonts w:cstheme="minorHAnsi"/>
                <w:b/>
              </w:rPr>
              <w:t>Milestone</w:t>
            </w:r>
          </w:p>
        </w:tc>
        <w:tc>
          <w:tcPr>
            <w:tcW w:w="505" w:type="pct"/>
            <w:gridSpan w:val="2"/>
            <w:shd w:val="clear" w:color="auto" w:fill="D9D9D9" w:themeFill="background1" w:themeFillShade="D9"/>
          </w:tcPr>
          <w:p w:rsidR="007B1D36" w:rsidRPr="006F7448" w:rsidRDefault="007B1D36" w:rsidP="0097166B">
            <w:pPr>
              <w:jc w:val="center"/>
              <w:rPr>
                <w:rFonts w:cstheme="minorHAnsi"/>
                <w:b/>
              </w:rPr>
            </w:pPr>
            <w:r w:rsidRPr="006F7448">
              <w:rPr>
                <w:rFonts w:cstheme="minorHAnsi"/>
                <w:b/>
              </w:rPr>
              <w:t xml:space="preserve">Milestone </w:t>
            </w:r>
          </w:p>
          <w:p w:rsidR="007B1D36" w:rsidRPr="006F7448" w:rsidRDefault="007B1D36" w:rsidP="0097166B">
            <w:pPr>
              <w:jc w:val="center"/>
              <w:rPr>
                <w:rFonts w:cstheme="minorHAnsi"/>
                <w:b/>
              </w:rPr>
            </w:pPr>
            <w:r w:rsidRPr="006F7448">
              <w:rPr>
                <w:rFonts w:cstheme="minorHAnsi"/>
                <w:b/>
              </w:rPr>
              <w:t>Deadline</w:t>
            </w:r>
          </w:p>
        </w:tc>
        <w:tc>
          <w:tcPr>
            <w:tcW w:w="505" w:type="pct"/>
            <w:shd w:val="clear" w:color="auto" w:fill="D9D9D9" w:themeFill="background1" w:themeFillShade="D9"/>
          </w:tcPr>
          <w:p w:rsidR="007B1D36" w:rsidRPr="006F7448" w:rsidRDefault="007B1D36" w:rsidP="0097166B">
            <w:pPr>
              <w:jc w:val="center"/>
              <w:rPr>
                <w:rFonts w:cstheme="minorHAnsi"/>
                <w:b/>
              </w:rPr>
            </w:pPr>
            <w:r w:rsidRPr="006F7448">
              <w:rPr>
                <w:rFonts w:cstheme="minorHAnsi"/>
                <w:b/>
              </w:rPr>
              <w:t>Milestone Owner</w:t>
            </w:r>
          </w:p>
        </w:tc>
        <w:tc>
          <w:tcPr>
            <w:tcW w:w="963" w:type="pct"/>
            <w:shd w:val="clear" w:color="auto" w:fill="D9D9D9" w:themeFill="background1" w:themeFillShade="D9"/>
          </w:tcPr>
          <w:p w:rsidR="007B1D36" w:rsidRPr="006F7448" w:rsidRDefault="007B1D36" w:rsidP="0097166B">
            <w:pPr>
              <w:jc w:val="center"/>
              <w:rPr>
                <w:rFonts w:cstheme="minorHAnsi"/>
                <w:b/>
              </w:rPr>
            </w:pPr>
            <w:r w:rsidRPr="006F7448">
              <w:rPr>
                <w:rFonts w:cstheme="minorHAnsi"/>
                <w:b/>
              </w:rPr>
              <w:t>Success Measure</w:t>
            </w:r>
          </w:p>
        </w:tc>
      </w:tr>
      <w:tr w:rsidR="007B1D36" w:rsidRPr="009B0F3A" w:rsidTr="0097166B">
        <w:tc>
          <w:tcPr>
            <w:tcW w:w="1289" w:type="pct"/>
            <w:gridSpan w:val="2"/>
            <w:vMerge w:val="restart"/>
          </w:tcPr>
          <w:p w:rsidR="007B1D36" w:rsidRPr="006F7448" w:rsidRDefault="007B1D36" w:rsidP="0097166B">
            <w:pPr>
              <w:rPr>
                <w:rFonts w:cstheme="minorHAnsi"/>
                <w:b/>
              </w:rPr>
            </w:pPr>
            <w:r w:rsidRPr="006F7448">
              <w:rPr>
                <w:rFonts w:eastAsia="Calibri" w:cstheme="minorHAnsi"/>
                <w:iCs/>
              </w:rPr>
              <w:t xml:space="preserve">To develop </w:t>
            </w:r>
            <w:r>
              <w:rPr>
                <w:rFonts w:eastAsia="Calibri" w:cstheme="minorHAnsi"/>
                <w:iCs/>
              </w:rPr>
              <w:t xml:space="preserve">a Performance Management Framework for the PSB, including a </w:t>
            </w:r>
            <w:r w:rsidRPr="006F7448">
              <w:rPr>
                <w:rFonts w:eastAsia="Calibri" w:cstheme="minorHAnsi"/>
                <w:iCs/>
              </w:rPr>
              <w:t>2023-24 Action Plan, milestones, 2023-28 population level outcome measures</w:t>
            </w:r>
            <w:r>
              <w:rPr>
                <w:rFonts w:eastAsia="Calibri" w:cstheme="minorHAnsi"/>
                <w:iCs/>
              </w:rPr>
              <w:t>, and monitoring arrangements</w:t>
            </w:r>
          </w:p>
        </w:tc>
        <w:tc>
          <w:tcPr>
            <w:tcW w:w="959" w:type="pct"/>
            <w:vMerge w:val="restart"/>
          </w:tcPr>
          <w:p w:rsidR="007B1D36" w:rsidRPr="008E592F" w:rsidRDefault="007B1D36" w:rsidP="0097166B">
            <w:pPr>
              <w:rPr>
                <w:rFonts w:cstheme="minorHAnsi"/>
                <w:bCs/>
              </w:rPr>
            </w:pPr>
            <w:r w:rsidRPr="008E592F">
              <w:rPr>
                <w:rFonts w:cstheme="minorHAnsi"/>
                <w:bCs/>
              </w:rPr>
              <w:t xml:space="preserve">The PSB </w:t>
            </w:r>
            <w:r>
              <w:rPr>
                <w:rFonts w:cstheme="minorHAnsi"/>
                <w:bCs/>
              </w:rPr>
              <w:t xml:space="preserve">has effective </w:t>
            </w:r>
            <w:r w:rsidRPr="008E592F">
              <w:rPr>
                <w:rFonts w:cstheme="minorHAnsi"/>
                <w:bCs/>
              </w:rPr>
              <w:t xml:space="preserve">performance management </w:t>
            </w:r>
            <w:r>
              <w:rPr>
                <w:rFonts w:cstheme="minorHAnsi"/>
                <w:bCs/>
              </w:rPr>
              <w:t>arrangements i</w:t>
            </w:r>
            <w:r w:rsidRPr="008E592F">
              <w:rPr>
                <w:rFonts w:cstheme="minorHAnsi"/>
                <w:bCs/>
              </w:rPr>
              <w:t>n place</w:t>
            </w:r>
          </w:p>
        </w:tc>
        <w:tc>
          <w:tcPr>
            <w:tcW w:w="779" w:type="pct"/>
          </w:tcPr>
          <w:p w:rsidR="007B1D36" w:rsidRPr="009B0F3A" w:rsidRDefault="007B1D36" w:rsidP="0097166B">
            <w:pPr>
              <w:rPr>
                <w:rFonts w:cstheme="minorHAnsi"/>
                <w:bCs/>
              </w:rPr>
            </w:pPr>
            <w:r w:rsidRPr="009B0F3A">
              <w:rPr>
                <w:rFonts w:cstheme="minorHAnsi"/>
                <w:bCs/>
              </w:rPr>
              <w:t>2023-24 action plan, including milestones produced</w:t>
            </w:r>
          </w:p>
        </w:tc>
        <w:tc>
          <w:tcPr>
            <w:tcW w:w="505" w:type="pct"/>
            <w:gridSpan w:val="2"/>
          </w:tcPr>
          <w:p w:rsidR="007B1D36" w:rsidRPr="009B0F3A" w:rsidRDefault="007B1D36" w:rsidP="0097166B">
            <w:pPr>
              <w:rPr>
                <w:rFonts w:cstheme="minorHAnsi"/>
                <w:bCs/>
              </w:rPr>
            </w:pPr>
            <w:r w:rsidRPr="009B0F3A">
              <w:rPr>
                <w:rFonts w:cstheme="minorHAnsi"/>
                <w:bCs/>
              </w:rPr>
              <w:t>30 April 2023</w:t>
            </w:r>
          </w:p>
        </w:tc>
        <w:tc>
          <w:tcPr>
            <w:tcW w:w="505" w:type="pct"/>
          </w:tcPr>
          <w:p w:rsidR="007B1D36" w:rsidRPr="009B0F3A" w:rsidRDefault="007B1D36" w:rsidP="0097166B">
            <w:pPr>
              <w:rPr>
                <w:rFonts w:cstheme="minorHAnsi"/>
                <w:bCs/>
              </w:rPr>
            </w:pPr>
            <w:r w:rsidRPr="009B0F3A">
              <w:rPr>
                <w:rFonts w:cstheme="minorHAnsi"/>
                <w:bCs/>
              </w:rPr>
              <w:t>Strategic Leads</w:t>
            </w:r>
          </w:p>
        </w:tc>
        <w:tc>
          <w:tcPr>
            <w:tcW w:w="963" w:type="pct"/>
          </w:tcPr>
          <w:p w:rsidR="007B1D36" w:rsidRPr="009B0F3A" w:rsidRDefault="007B1D36" w:rsidP="0097166B">
            <w:pPr>
              <w:rPr>
                <w:rFonts w:cstheme="minorHAnsi"/>
                <w:bCs/>
              </w:rPr>
            </w:pPr>
            <w:r w:rsidRPr="009B0F3A">
              <w:rPr>
                <w:rFonts w:cstheme="minorHAnsi"/>
                <w:bCs/>
              </w:rPr>
              <w:t>PSB has a 2023-24 action plan in place within the first quarter of the year</w:t>
            </w:r>
          </w:p>
        </w:tc>
      </w:tr>
      <w:tr w:rsidR="007B1D36" w:rsidRPr="009B0F3A" w:rsidTr="0097166B">
        <w:tc>
          <w:tcPr>
            <w:tcW w:w="1289" w:type="pct"/>
            <w:gridSpan w:val="2"/>
            <w:vMerge/>
          </w:tcPr>
          <w:p w:rsidR="007B1D36" w:rsidRPr="006F7448" w:rsidRDefault="007B1D36" w:rsidP="0097166B">
            <w:pPr>
              <w:rPr>
                <w:rFonts w:cstheme="minorHAnsi"/>
                <w:b/>
              </w:rPr>
            </w:pPr>
          </w:p>
        </w:tc>
        <w:tc>
          <w:tcPr>
            <w:tcW w:w="959" w:type="pct"/>
            <w:vMerge/>
          </w:tcPr>
          <w:p w:rsidR="007B1D36" w:rsidRPr="006F7448" w:rsidRDefault="007B1D36" w:rsidP="0097166B">
            <w:pPr>
              <w:rPr>
                <w:rFonts w:cstheme="minorHAnsi"/>
                <w:b/>
              </w:rPr>
            </w:pPr>
          </w:p>
        </w:tc>
        <w:tc>
          <w:tcPr>
            <w:tcW w:w="779" w:type="pct"/>
          </w:tcPr>
          <w:p w:rsidR="007B1D36" w:rsidRPr="009B0F3A" w:rsidRDefault="007B1D36" w:rsidP="0097166B">
            <w:pPr>
              <w:rPr>
                <w:rFonts w:cstheme="minorHAnsi"/>
                <w:bCs/>
              </w:rPr>
            </w:pPr>
            <w:r w:rsidRPr="009B0F3A">
              <w:rPr>
                <w:rFonts w:cstheme="minorHAnsi"/>
                <w:bCs/>
              </w:rPr>
              <w:t>Performance management framework for the PSB is in place</w:t>
            </w:r>
          </w:p>
        </w:tc>
        <w:tc>
          <w:tcPr>
            <w:tcW w:w="505" w:type="pct"/>
            <w:gridSpan w:val="2"/>
          </w:tcPr>
          <w:p w:rsidR="007B1D36" w:rsidRPr="009B0F3A" w:rsidRDefault="007B1D36" w:rsidP="0097166B">
            <w:pPr>
              <w:rPr>
                <w:rFonts w:cstheme="minorHAnsi"/>
                <w:bCs/>
              </w:rPr>
            </w:pPr>
            <w:r w:rsidRPr="009B0F3A">
              <w:rPr>
                <w:rFonts w:cstheme="minorHAnsi"/>
                <w:bCs/>
              </w:rPr>
              <w:t>30 June 2023</w:t>
            </w:r>
          </w:p>
        </w:tc>
        <w:tc>
          <w:tcPr>
            <w:tcW w:w="505" w:type="pct"/>
          </w:tcPr>
          <w:p w:rsidR="007B1D36" w:rsidRPr="009B0F3A" w:rsidRDefault="007B1D36" w:rsidP="0097166B">
            <w:pPr>
              <w:rPr>
                <w:rFonts w:cstheme="minorHAnsi"/>
                <w:bCs/>
              </w:rPr>
            </w:pPr>
            <w:r>
              <w:rPr>
                <w:rFonts w:cstheme="minorHAnsi"/>
                <w:bCs/>
              </w:rPr>
              <w:t xml:space="preserve">Richard Rowlands </w:t>
            </w:r>
          </w:p>
        </w:tc>
        <w:tc>
          <w:tcPr>
            <w:tcW w:w="963" w:type="pct"/>
          </w:tcPr>
          <w:p w:rsidR="007B1D36" w:rsidRPr="009B0F3A" w:rsidRDefault="007B1D36" w:rsidP="0097166B">
            <w:pPr>
              <w:rPr>
                <w:rFonts w:cstheme="minorHAnsi"/>
                <w:bCs/>
              </w:rPr>
            </w:pPr>
            <w:r w:rsidRPr="009B0F3A">
              <w:rPr>
                <w:rFonts w:cstheme="minorHAnsi"/>
                <w:bCs/>
              </w:rPr>
              <w:t>PSB performance arrangements are formalised and in line with good governance principles</w:t>
            </w:r>
          </w:p>
        </w:tc>
      </w:tr>
      <w:tr w:rsidR="007B1D36" w:rsidRPr="009B0F3A" w:rsidTr="0097166B">
        <w:tc>
          <w:tcPr>
            <w:tcW w:w="1289" w:type="pct"/>
            <w:gridSpan w:val="2"/>
            <w:vMerge/>
          </w:tcPr>
          <w:p w:rsidR="007B1D36" w:rsidRPr="006F7448" w:rsidRDefault="007B1D36" w:rsidP="0097166B">
            <w:pPr>
              <w:rPr>
                <w:rFonts w:cstheme="minorHAnsi"/>
                <w:b/>
              </w:rPr>
            </w:pPr>
          </w:p>
        </w:tc>
        <w:tc>
          <w:tcPr>
            <w:tcW w:w="959" w:type="pct"/>
            <w:vMerge/>
          </w:tcPr>
          <w:p w:rsidR="007B1D36" w:rsidRPr="006F7448" w:rsidRDefault="007B1D36" w:rsidP="0097166B">
            <w:pPr>
              <w:rPr>
                <w:rFonts w:cstheme="minorHAnsi"/>
                <w:b/>
              </w:rPr>
            </w:pPr>
          </w:p>
        </w:tc>
        <w:tc>
          <w:tcPr>
            <w:tcW w:w="779" w:type="pct"/>
          </w:tcPr>
          <w:p w:rsidR="007B1D36" w:rsidRPr="009B0F3A" w:rsidRDefault="007B1D36" w:rsidP="0097166B">
            <w:pPr>
              <w:rPr>
                <w:rFonts w:cstheme="minorHAnsi"/>
                <w:bCs/>
              </w:rPr>
            </w:pPr>
            <w:r>
              <w:rPr>
                <w:rFonts w:cstheme="minorHAnsi"/>
                <w:bCs/>
              </w:rPr>
              <w:t>Map Population Level Outcome Measures for RPB and member organisations</w:t>
            </w:r>
          </w:p>
        </w:tc>
        <w:tc>
          <w:tcPr>
            <w:tcW w:w="505" w:type="pct"/>
            <w:gridSpan w:val="2"/>
          </w:tcPr>
          <w:p w:rsidR="007B1D36" w:rsidRPr="009B0F3A" w:rsidRDefault="007B1D36" w:rsidP="0097166B">
            <w:pPr>
              <w:rPr>
                <w:rFonts w:cstheme="minorHAnsi"/>
                <w:bCs/>
              </w:rPr>
            </w:pPr>
            <w:r>
              <w:rPr>
                <w:rFonts w:cstheme="minorHAnsi"/>
                <w:bCs/>
              </w:rPr>
              <w:t>30 June 2023</w:t>
            </w:r>
          </w:p>
        </w:tc>
        <w:tc>
          <w:tcPr>
            <w:tcW w:w="505" w:type="pct"/>
          </w:tcPr>
          <w:p w:rsidR="007B1D36" w:rsidRDefault="007B1D36" w:rsidP="0097166B">
            <w:pPr>
              <w:rPr>
                <w:rFonts w:cstheme="minorHAnsi"/>
                <w:bCs/>
              </w:rPr>
            </w:pPr>
            <w:r>
              <w:rPr>
                <w:rFonts w:cstheme="minorHAnsi"/>
                <w:bCs/>
              </w:rPr>
              <w:t xml:space="preserve">Leanne </w:t>
            </w:r>
            <w:proofErr w:type="spellStart"/>
            <w:r>
              <w:rPr>
                <w:rFonts w:cstheme="minorHAnsi"/>
                <w:bCs/>
              </w:rPr>
              <w:t>Aherne</w:t>
            </w:r>
            <w:proofErr w:type="spellEnd"/>
          </w:p>
        </w:tc>
        <w:tc>
          <w:tcPr>
            <w:tcW w:w="963" w:type="pct"/>
          </w:tcPr>
          <w:p w:rsidR="007B1D36" w:rsidRPr="009B0F3A" w:rsidRDefault="007B1D36" w:rsidP="0097166B">
            <w:pPr>
              <w:rPr>
                <w:rFonts w:cstheme="minorHAnsi"/>
                <w:bCs/>
              </w:rPr>
            </w:pPr>
            <w:r>
              <w:rPr>
                <w:rFonts w:cstheme="minorHAnsi"/>
                <w:bCs/>
              </w:rPr>
              <w:t>Population Level Outcome measures across region are understood</w:t>
            </w:r>
          </w:p>
        </w:tc>
      </w:tr>
      <w:tr w:rsidR="007B1D36" w:rsidRPr="009B0F3A" w:rsidTr="0097166B">
        <w:tc>
          <w:tcPr>
            <w:tcW w:w="1289" w:type="pct"/>
            <w:gridSpan w:val="2"/>
            <w:vMerge/>
          </w:tcPr>
          <w:p w:rsidR="007B1D36" w:rsidRPr="006F7448" w:rsidRDefault="007B1D36" w:rsidP="0097166B">
            <w:pPr>
              <w:rPr>
                <w:rFonts w:cstheme="minorHAnsi"/>
                <w:b/>
              </w:rPr>
            </w:pPr>
          </w:p>
        </w:tc>
        <w:tc>
          <w:tcPr>
            <w:tcW w:w="959" w:type="pct"/>
            <w:vMerge/>
          </w:tcPr>
          <w:p w:rsidR="007B1D36" w:rsidRPr="006F7448" w:rsidRDefault="007B1D36" w:rsidP="0097166B">
            <w:pPr>
              <w:rPr>
                <w:rFonts w:cstheme="minorHAnsi"/>
                <w:b/>
              </w:rPr>
            </w:pPr>
          </w:p>
        </w:tc>
        <w:tc>
          <w:tcPr>
            <w:tcW w:w="779" w:type="pct"/>
          </w:tcPr>
          <w:p w:rsidR="007B1D36" w:rsidRPr="009B0F3A" w:rsidRDefault="007B1D36" w:rsidP="0097166B">
            <w:pPr>
              <w:rPr>
                <w:rFonts w:cstheme="minorHAnsi"/>
                <w:bCs/>
              </w:rPr>
            </w:pPr>
            <w:r>
              <w:rPr>
                <w:rFonts w:cstheme="minorHAnsi"/>
                <w:bCs/>
              </w:rPr>
              <w:t xml:space="preserve">PSB </w:t>
            </w:r>
            <w:r w:rsidRPr="009B0F3A">
              <w:rPr>
                <w:rFonts w:cstheme="minorHAnsi"/>
                <w:bCs/>
              </w:rPr>
              <w:t>Population Level Outcome Measures agreed</w:t>
            </w:r>
          </w:p>
        </w:tc>
        <w:tc>
          <w:tcPr>
            <w:tcW w:w="505" w:type="pct"/>
            <w:gridSpan w:val="2"/>
          </w:tcPr>
          <w:p w:rsidR="007B1D36" w:rsidRPr="009B0F3A" w:rsidRDefault="007B1D36" w:rsidP="0097166B">
            <w:pPr>
              <w:rPr>
                <w:rFonts w:cstheme="minorHAnsi"/>
                <w:bCs/>
              </w:rPr>
            </w:pPr>
            <w:r w:rsidRPr="009B0F3A">
              <w:rPr>
                <w:rFonts w:cstheme="minorHAnsi"/>
                <w:bCs/>
              </w:rPr>
              <w:t>30 September 2023</w:t>
            </w:r>
          </w:p>
        </w:tc>
        <w:tc>
          <w:tcPr>
            <w:tcW w:w="505" w:type="pct"/>
          </w:tcPr>
          <w:p w:rsidR="007B1D36" w:rsidRPr="009B0F3A" w:rsidRDefault="007B1D36" w:rsidP="0097166B">
            <w:pPr>
              <w:rPr>
                <w:rFonts w:cstheme="minorHAnsi"/>
                <w:bCs/>
              </w:rPr>
            </w:pPr>
            <w:r>
              <w:rPr>
                <w:rFonts w:cstheme="minorHAnsi"/>
                <w:bCs/>
              </w:rPr>
              <w:t>Richard Rowlands</w:t>
            </w:r>
          </w:p>
        </w:tc>
        <w:tc>
          <w:tcPr>
            <w:tcW w:w="963" w:type="pct"/>
          </w:tcPr>
          <w:p w:rsidR="007B1D36" w:rsidRPr="009B0F3A" w:rsidRDefault="007B1D36" w:rsidP="0097166B">
            <w:pPr>
              <w:rPr>
                <w:rFonts w:cstheme="minorHAnsi"/>
                <w:bCs/>
              </w:rPr>
            </w:pPr>
            <w:r w:rsidRPr="009B0F3A">
              <w:rPr>
                <w:rFonts w:cstheme="minorHAnsi"/>
                <w:bCs/>
              </w:rPr>
              <w:t>PSB has defined population outcome measures</w:t>
            </w:r>
            <w:r>
              <w:rPr>
                <w:rFonts w:cstheme="minorHAnsi"/>
                <w:bCs/>
              </w:rPr>
              <w:t xml:space="preserve"> (aligned to member organisations and RPB)</w:t>
            </w:r>
            <w:r w:rsidRPr="009B0F3A">
              <w:rPr>
                <w:rFonts w:cstheme="minorHAnsi"/>
                <w:bCs/>
              </w:rPr>
              <w:t xml:space="preserve"> to monitor impact of the plan over the long term</w:t>
            </w:r>
          </w:p>
        </w:tc>
      </w:tr>
      <w:tr w:rsidR="007B1D36" w:rsidRPr="009B0F3A" w:rsidTr="0097166B">
        <w:tc>
          <w:tcPr>
            <w:tcW w:w="1289" w:type="pct"/>
            <w:gridSpan w:val="2"/>
            <w:vMerge/>
          </w:tcPr>
          <w:p w:rsidR="007B1D36" w:rsidRPr="006F7448" w:rsidRDefault="007B1D36" w:rsidP="0097166B">
            <w:pPr>
              <w:rPr>
                <w:rFonts w:cstheme="minorHAnsi"/>
                <w:b/>
              </w:rPr>
            </w:pPr>
          </w:p>
        </w:tc>
        <w:tc>
          <w:tcPr>
            <w:tcW w:w="959" w:type="pct"/>
            <w:vMerge/>
          </w:tcPr>
          <w:p w:rsidR="007B1D36" w:rsidRPr="006F7448" w:rsidRDefault="007B1D36" w:rsidP="0097166B">
            <w:pPr>
              <w:rPr>
                <w:rFonts w:cstheme="minorHAnsi"/>
                <w:b/>
              </w:rPr>
            </w:pPr>
          </w:p>
        </w:tc>
        <w:tc>
          <w:tcPr>
            <w:tcW w:w="779" w:type="pct"/>
          </w:tcPr>
          <w:p w:rsidR="007B1D36" w:rsidRPr="009B0F3A" w:rsidRDefault="007B1D36" w:rsidP="0097166B">
            <w:pPr>
              <w:rPr>
                <w:rFonts w:cstheme="minorHAnsi"/>
                <w:bCs/>
              </w:rPr>
            </w:pPr>
            <w:r w:rsidRPr="009B0F3A">
              <w:rPr>
                <w:rFonts w:cstheme="minorHAnsi"/>
                <w:bCs/>
              </w:rPr>
              <w:t>PSB receives quarterly performance reports</w:t>
            </w:r>
          </w:p>
        </w:tc>
        <w:tc>
          <w:tcPr>
            <w:tcW w:w="505" w:type="pct"/>
            <w:gridSpan w:val="2"/>
          </w:tcPr>
          <w:p w:rsidR="007B1D36" w:rsidRPr="009B0F3A" w:rsidRDefault="007B1D36" w:rsidP="0097166B">
            <w:pPr>
              <w:rPr>
                <w:rFonts w:cstheme="minorHAnsi"/>
                <w:bCs/>
              </w:rPr>
            </w:pPr>
            <w:r w:rsidRPr="009B0F3A">
              <w:rPr>
                <w:rFonts w:cstheme="minorHAnsi"/>
                <w:bCs/>
              </w:rPr>
              <w:t>31 July 2023</w:t>
            </w:r>
          </w:p>
        </w:tc>
        <w:tc>
          <w:tcPr>
            <w:tcW w:w="505" w:type="pct"/>
          </w:tcPr>
          <w:p w:rsidR="007B1D36" w:rsidRPr="009B0F3A" w:rsidRDefault="007B1D36" w:rsidP="0097166B">
            <w:pPr>
              <w:rPr>
                <w:rFonts w:cstheme="minorHAnsi"/>
                <w:bCs/>
              </w:rPr>
            </w:pPr>
            <w:r>
              <w:rPr>
                <w:rFonts w:cstheme="minorHAnsi"/>
                <w:bCs/>
              </w:rPr>
              <w:t>Richard Rowlands</w:t>
            </w:r>
          </w:p>
        </w:tc>
        <w:tc>
          <w:tcPr>
            <w:tcW w:w="963" w:type="pct"/>
          </w:tcPr>
          <w:p w:rsidR="007B1D36" w:rsidRPr="009B0F3A" w:rsidRDefault="007B1D36" w:rsidP="0097166B">
            <w:pPr>
              <w:rPr>
                <w:rFonts w:cstheme="minorHAnsi"/>
                <w:bCs/>
              </w:rPr>
            </w:pPr>
            <w:r w:rsidRPr="009B0F3A">
              <w:rPr>
                <w:rFonts w:cstheme="minorHAnsi"/>
                <w:bCs/>
              </w:rPr>
              <w:t>PSB formally considers its performance at least quarterly</w:t>
            </w:r>
          </w:p>
        </w:tc>
      </w:tr>
      <w:tr w:rsidR="007B1D36" w:rsidRPr="006F7448" w:rsidTr="0097166B">
        <w:tc>
          <w:tcPr>
            <w:tcW w:w="5000" w:type="pct"/>
            <w:gridSpan w:val="8"/>
            <w:shd w:val="clear" w:color="auto" w:fill="D9D9D9" w:themeFill="background1" w:themeFillShade="D9"/>
          </w:tcPr>
          <w:p w:rsidR="007B1D36" w:rsidRPr="006F7448" w:rsidRDefault="007B1D36" w:rsidP="0097166B">
            <w:pPr>
              <w:rPr>
                <w:rFonts w:cstheme="minorHAnsi"/>
                <w:b/>
              </w:rPr>
            </w:pPr>
            <w:r w:rsidRPr="006F7448">
              <w:rPr>
                <w:rFonts w:cstheme="minorHAnsi"/>
                <w:b/>
              </w:rPr>
              <w:t>Key Performance Indicator for Action 1:</w:t>
            </w:r>
            <w:r>
              <w:rPr>
                <w:rFonts w:cstheme="minorHAnsi"/>
                <w:b/>
              </w:rPr>
              <w:t xml:space="preserve"> PSB has an effective performance management framework in place</w:t>
            </w:r>
          </w:p>
        </w:tc>
      </w:tr>
      <w:tr w:rsidR="007B1D36" w:rsidRPr="006F7448" w:rsidTr="0097166B">
        <w:tc>
          <w:tcPr>
            <w:tcW w:w="1289" w:type="pct"/>
            <w:gridSpan w:val="2"/>
            <w:shd w:val="clear" w:color="auto" w:fill="D9D9D9" w:themeFill="background1" w:themeFillShade="D9"/>
          </w:tcPr>
          <w:p w:rsidR="007B1D36" w:rsidRPr="006F7448" w:rsidRDefault="007B1D36" w:rsidP="0097166B">
            <w:pPr>
              <w:rPr>
                <w:rFonts w:eastAsia="Calibri" w:cstheme="minorHAnsi"/>
                <w:iCs/>
              </w:rPr>
            </w:pPr>
          </w:p>
        </w:tc>
        <w:tc>
          <w:tcPr>
            <w:tcW w:w="959" w:type="pct"/>
            <w:shd w:val="clear" w:color="auto" w:fill="D9D9D9" w:themeFill="background1" w:themeFillShade="D9"/>
          </w:tcPr>
          <w:p w:rsidR="007B1D36" w:rsidRPr="006F7448" w:rsidRDefault="007B1D36" w:rsidP="0097166B">
            <w:pPr>
              <w:jc w:val="center"/>
              <w:rPr>
                <w:rFonts w:cstheme="minorHAnsi"/>
                <w:b/>
              </w:rPr>
            </w:pPr>
          </w:p>
          <w:p w:rsidR="007B1D36" w:rsidRPr="006F7448" w:rsidRDefault="007B1D36" w:rsidP="0097166B">
            <w:pPr>
              <w:rPr>
                <w:rFonts w:cstheme="minorHAnsi"/>
                <w:b/>
              </w:rPr>
            </w:pPr>
            <w:r w:rsidRPr="006F7448">
              <w:rPr>
                <w:rFonts w:cstheme="minorHAnsi"/>
                <w:b/>
              </w:rPr>
              <w:t>Desired outcome</w:t>
            </w:r>
          </w:p>
        </w:tc>
        <w:tc>
          <w:tcPr>
            <w:tcW w:w="779" w:type="pct"/>
            <w:shd w:val="clear" w:color="auto" w:fill="D9D9D9" w:themeFill="background1" w:themeFillShade="D9"/>
          </w:tcPr>
          <w:p w:rsidR="007B1D36" w:rsidRPr="006F7448" w:rsidRDefault="007B1D36" w:rsidP="0097166B">
            <w:pPr>
              <w:jc w:val="center"/>
              <w:rPr>
                <w:rFonts w:cstheme="minorHAnsi"/>
                <w:b/>
              </w:rPr>
            </w:pPr>
          </w:p>
          <w:p w:rsidR="007B1D36" w:rsidRPr="006F7448" w:rsidRDefault="007B1D36" w:rsidP="0097166B">
            <w:pPr>
              <w:rPr>
                <w:rFonts w:cstheme="minorHAnsi"/>
                <w:b/>
              </w:rPr>
            </w:pPr>
            <w:r w:rsidRPr="006F7448">
              <w:rPr>
                <w:rFonts w:cstheme="minorHAnsi"/>
                <w:b/>
              </w:rPr>
              <w:t>Milestone</w:t>
            </w:r>
          </w:p>
        </w:tc>
        <w:tc>
          <w:tcPr>
            <w:tcW w:w="505" w:type="pct"/>
            <w:gridSpan w:val="2"/>
            <w:shd w:val="clear" w:color="auto" w:fill="D9D9D9" w:themeFill="background1" w:themeFillShade="D9"/>
          </w:tcPr>
          <w:p w:rsidR="007B1D36" w:rsidRPr="006F7448" w:rsidRDefault="007B1D36" w:rsidP="0097166B">
            <w:pPr>
              <w:jc w:val="center"/>
              <w:rPr>
                <w:rFonts w:cstheme="minorHAnsi"/>
                <w:b/>
              </w:rPr>
            </w:pPr>
            <w:r w:rsidRPr="006F7448">
              <w:rPr>
                <w:rFonts w:cstheme="minorHAnsi"/>
                <w:b/>
              </w:rPr>
              <w:t xml:space="preserve">Milestone </w:t>
            </w:r>
          </w:p>
          <w:p w:rsidR="007B1D36" w:rsidRPr="006F7448" w:rsidRDefault="007B1D36" w:rsidP="0097166B">
            <w:pPr>
              <w:rPr>
                <w:rFonts w:cstheme="minorHAnsi"/>
                <w:b/>
              </w:rPr>
            </w:pPr>
            <w:r w:rsidRPr="006F7448">
              <w:rPr>
                <w:rFonts w:cstheme="minorHAnsi"/>
                <w:b/>
              </w:rPr>
              <w:t>Deadline</w:t>
            </w:r>
          </w:p>
        </w:tc>
        <w:tc>
          <w:tcPr>
            <w:tcW w:w="505" w:type="pct"/>
            <w:shd w:val="clear" w:color="auto" w:fill="D9D9D9" w:themeFill="background1" w:themeFillShade="D9"/>
          </w:tcPr>
          <w:p w:rsidR="007B1D36" w:rsidRPr="006F7448" w:rsidRDefault="007B1D36" w:rsidP="0097166B">
            <w:pPr>
              <w:rPr>
                <w:rFonts w:cstheme="minorHAnsi"/>
                <w:b/>
              </w:rPr>
            </w:pPr>
            <w:r w:rsidRPr="006F7448">
              <w:rPr>
                <w:rFonts w:cstheme="minorHAnsi"/>
                <w:b/>
              </w:rPr>
              <w:t>Milestone Owner</w:t>
            </w:r>
          </w:p>
        </w:tc>
        <w:tc>
          <w:tcPr>
            <w:tcW w:w="963" w:type="pct"/>
            <w:shd w:val="clear" w:color="auto" w:fill="D9D9D9" w:themeFill="background1" w:themeFillShade="D9"/>
          </w:tcPr>
          <w:p w:rsidR="007B1D36" w:rsidRPr="006F7448" w:rsidRDefault="007B1D36" w:rsidP="0097166B">
            <w:pPr>
              <w:rPr>
                <w:rFonts w:cstheme="minorHAnsi"/>
                <w:b/>
              </w:rPr>
            </w:pPr>
            <w:r w:rsidRPr="006F7448">
              <w:rPr>
                <w:rFonts w:cstheme="minorHAnsi"/>
                <w:b/>
              </w:rPr>
              <w:t>Success Measure</w:t>
            </w:r>
          </w:p>
        </w:tc>
      </w:tr>
      <w:tr w:rsidR="007B1D36" w:rsidRPr="00331EDF" w:rsidTr="0097166B">
        <w:trPr>
          <w:trHeight w:val="579"/>
        </w:trPr>
        <w:tc>
          <w:tcPr>
            <w:tcW w:w="1289" w:type="pct"/>
            <w:gridSpan w:val="2"/>
            <w:vMerge w:val="restart"/>
          </w:tcPr>
          <w:p w:rsidR="007B1D36" w:rsidRPr="006F7448" w:rsidRDefault="007B1D36" w:rsidP="0097166B">
            <w:pPr>
              <w:rPr>
                <w:rFonts w:cstheme="minorHAnsi"/>
                <w:b/>
              </w:rPr>
            </w:pPr>
            <w:r w:rsidRPr="006F7448">
              <w:rPr>
                <w:rFonts w:eastAsia="Calibri" w:cstheme="minorHAnsi"/>
                <w:iCs/>
              </w:rPr>
              <w:t>To undertake review of annual performance</w:t>
            </w:r>
            <w:r>
              <w:rPr>
                <w:rFonts w:eastAsia="Calibri" w:cstheme="minorHAnsi"/>
                <w:iCs/>
              </w:rPr>
              <w:t xml:space="preserve"> to inform the 2024-25 action plan </w:t>
            </w:r>
          </w:p>
        </w:tc>
        <w:tc>
          <w:tcPr>
            <w:tcW w:w="959" w:type="pct"/>
            <w:vMerge w:val="restart"/>
          </w:tcPr>
          <w:p w:rsidR="007B1D36" w:rsidRPr="00B63110" w:rsidRDefault="007B1D36" w:rsidP="0097166B">
            <w:pPr>
              <w:rPr>
                <w:rFonts w:cstheme="minorHAnsi"/>
                <w:bCs/>
              </w:rPr>
            </w:pPr>
            <w:r>
              <w:rPr>
                <w:rFonts w:cstheme="minorHAnsi"/>
                <w:bCs/>
              </w:rPr>
              <w:t>Stakeholders can see the performance and impact the PSB has had in 2023-24 and 2024-25 action plans are informed by the progress the PSB has made</w:t>
            </w:r>
          </w:p>
        </w:tc>
        <w:tc>
          <w:tcPr>
            <w:tcW w:w="779" w:type="pct"/>
          </w:tcPr>
          <w:p w:rsidR="007B1D36" w:rsidRPr="00331EDF" w:rsidRDefault="007B1D36" w:rsidP="0097166B">
            <w:pPr>
              <w:rPr>
                <w:rFonts w:cstheme="minorHAnsi"/>
                <w:bCs/>
              </w:rPr>
            </w:pPr>
            <w:r w:rsidRPr="00331EDF">
              <w:rPr>
                <w:rFonts w:cstheme="minorHAnsi"/>
                <w:bCs/>
              </w:rPr>
              <w:t>Draft annual review of performance is produced ready for publication in first quarter of 2024-25</w:t>
            </w:r>
          </w:p>
        </w:tc>
        <w:tc>
          <w:tcPr>
            <w:tcW w:w="505" w:type="pct"/>
            <w:gridSpan w:val="2"/>
          </w:tcPr>
          <w:p w:rsidR="007B1D36" w:rsidRPr="00331EDF" w:rsidRDefault="007B1D36" w:rsidP="0097166B">
            <w:pPr>
              <w:rPr>
                <w:rFonts w:cstheme="minorHAnsi"/>
                <w:bCs/>
              </w:rPr>
            </w:pPr>
            <w:r w:rsidRPr="00331EDF">
              <w:rPr>
                <w:rFonts w:cstheme="minorHAnsi"/>
                <w:bCs/>
              </w:rPr>
              <w:t>31 March 2024</w:t>
            </w:r>
          </w:p>
        </w:tc>
        <w:tc>
          <w:tcPr>
            <w:tcW w:w="505" w:type="pct"/>
          </w:tcPr>
          <w:p w:rsidR="007B1D36" w:rsidRPr="006934CE" w:rsidRDefault="007B1D36" w:rsidP="0097166B">
            <w:pPr>
              <w:rPr>
                <w:rFonts w:cstheme="minorHAnsi"/>
                <w:bCs/>
              </w:rPr>
            </w:pPr>
            <w:r w:rsidRPr="006934CE">
              <w:rPr>
                <w:rFonts w:cstheme="minorHAnsi"/>
                <w:bCs/>
              </w:rPr>
              <w:t>Richard Rowlands</w:t>
            </w:r>
          </w:p>
        </w:tc>
        <w:tc>
          <w:tcPr>
            <w:tcW w:w="963" w:type="pct"/>
          </w:tcPr>
          <w:p w:rsidR="007B1D36" w:rsidRPr="00331EDF" w:rsidRDefault="007B1D36" w:rsidP="0097166B">
            <w:pPr>
              <w:rPr>
                <w:rFonts w:cstheme="minorHAnsi"/>
                <w:bCs/>
              </w:rPr>
            </w:pPr>
            <w:r w:rsidRPr="00331EDF">
              <w:rPr>
                <w:rFonts w:cstheme="minorHAnsi"/>
                <w:bCs/>
              </w:rPr>
              <w:t>Review provides an objective assessment of PSB performance and impact</w:t>
            </w:r>
          </w:p>
        </w:tc>
      </w:tr>
      <w:tr w:rsidR="007B1D36" w:rsidRPr="00331EDF" w:rsidTr="0097166B">
        <w:tc>
          <w:tcPr>
            <w:tcW w:w="1289" w:type="pct"/>
            <w:gridSpan w:val="2"/>
            <w:vMerge/>
          </w:tcPr>
          <w:p w:rsidR="007B1D36" w:rsidRPr="006F7448" w:rsidRDefault="007B1D36" w:rsidP="0097166B">
            <w:pPr>
              <w:rPr>
                <w:rFonts w:cstheme="minorHAnsi"/>
                <w:b/>
              </w:rPr>
            </w:pPr>
          </w:p>
        </w:tc>
        <w:tc>
          <w:tcPr>
            <w:tcW w:w="959" w:type="pct"/>
            <w:vMerge/>
          </w:tcPr>
          <w:p w:rsidR="007B1D36" w:rsidRPr="006F7448" w:rsidRDefault="007B1D36" w:rsidP="0097166B">
            <w:pPr>
              <w:rPr>
                <w:rFonts w:cstheme="minorHAnsi"/>
                <w:b/>
              </w:rPr>
            </w:pPr>
          </w:p>
        </w:tc>
        <w:tc>
          <w:tcPr>
            <w:tcW w:w="779" w:type="pct"/>
          </w:tcPr>
          <w:p w:rsidR="007B1D36" w:rsidRPr="00331EDF" w:rsidRDefault="007B1D36" w:rsidP="0097166B">
            <w:pPr>
              <w:rPr>
                <w:rFonts w:cstheme="minorHAnsi"/>
                <w:bCs/>
              </w:rPr>
            </w:pPr>
            <w:r w:rsidRPr="00331EDF">
              <w:rPr>
                <w:rFonts w:cstheme="minorHAnsi"/>
                <w:bCs/>
              </w:rPr>
              <w:t>2024-25 action pla</w:t>
            </w:r>
            <w:r>
              <w:rPr>
                <w:rFonts w:cstheme="minorHAnsi"/>
                <w:bCs/>
              </w:rPr>
              <w:t xml:space="preserve">n is </w:t>
            </w:r>
            <w:r w:rsidRPr="00331EDF">
              <w:rPr>
                <w:rFonts w:cstheme="minorHAnsi"/>
                <w:bCs/>
              </w:rPr>
              <w:t>produced</w:t>
            </w:r>
          </w:p>
        </w:tc>
        <w:tc>
          <w:tcPr>
            <w:tcW w:w="505" w:type="pct"/>
            <w:gridSpan w:val="2"/>
          </w:tcPr>
          <w:p w:rsidR="007B1D36" w:rsidRPr="00331EDF" w:rsidRDefault="007B1D36" w:rsidP="0097166B">
            <w:pPr>
              <w:rPr>
                <w:rFonts w:cstheme="minorHAnsi"/>
                <w:bCs/>
              </w:rPr>
            </w:pPr>
            <w:r w:rsidRPr="00331EDF">
              <w:rPr>
                <w:rFonts w:cstheme="minorHAnsi"/>
                <w:bCs/>
              </w:rPr>
              <w:t>31 March 2024</w:t>
            </w:r>
          </w:p>
        </w:tc>
        <w:tc>
          <w:tcPr>
            <w:tcW w:w="505" w:type="pct"/>
          </w:tcPr>
          <w:p w:rsidR="007B1D36" w:rsidRPr="006934CE" w:rsidRDefault="007B1D36" w:rsidP="0097166B">
            <w:pPr>
              <w:rPr>
                <w:rFonts w:cstheme="minorHAnsi"/>
                <w:bCs/>
              </w:rPr>
            </w:pPr>
            <w:r w:rsidRPr="006934CE">
              <w:rPr>
                <w:rFonts w:cstheme="minorHAnsi"/>
                <w:bCs/>
              </w:rPr>
              <w:t>Richard Rowlands</w:t>
            </w:r>
          </w:p>
        </w:tc>
        <w:tc>
          <w:tcPr>
            <w:tcW w:w="963" w:type="pct"/>
          </w:tcPr>
          <w:p w:rsidR="007B1D36" w:rsidRPr="00331EDF" w:rsidRDefault="007B1D36" w:rsidP="0097166B">
            <w:pPr>
              <w:rPr>
                <w:rFonts w:cstheme="minorHAnsi"/>
                <w:bCs/>
              </w:rPr>
            </w:pPr>
            <w:r w:rsidRPr="00331EDF">
              <w:rPr>
                <w:rFonts w:cstheme="minorHAnsi"/>
                <w:bCs/>
              </w:rPr>
              <w:t xml:space="preserve">PSB has a robust action plan for 2024-25 </w:t>
            </w:r>
            <w:r>
              <w:rPr>
                <w:rFonts w:cstheme="minorHAnsi"/>
                <w:bCs/>
              </w:rPr>
              <w:t>ready for the start of the new financial year</w:t>
            </w:r>
          </w:p>
        </w:tc>
      </w:tr>
      <w:tr w:rsidR="007B1D36" w:rsidRPr="006F7448" w:rsidTr="0097166B">
        <w:tc>
          <w:tcPr>
            <w:tcW w:w="5000" w:type="pct"/>
            <w:gridSpan w:val="8"/>
            <w:shd w:val="clear" w:color="auto" w:fill="D9D9D9" w:themeFill="background1" w:themeFillShade="D9"/>
          </w:tcPr>
          <w:p w:rsidR="007B1D36" w:rsidRPr="006F7448" w:rsidRDefault="007B1D36" w:rsidP="0097166B">
            <w:pPr>
              <w:rPr>
                <w:rFonts w:cstheme="minorHAnsi"/>
                <w:b/>
              </w:rPr>
            </w:pPr>
            <w:r w:rsidRPr="006F7448">
              <w:rPr>
                <w:rFonts w:cstheme="minorHAnsi"/>
                <w:b/>
              </w:rPr>
              <w:t>Key Performance Indicator for Action 2:</w:t>
            </w:r>
            <w:r>
              <w:rPr>
                <w:rFonts w:cstheme="minorHAnsi"/>
                <w:b/>
              </w:rPr>
              <w:t xml:space="preserve"> 2023-24 Annual Review is produced and is reflected in the 2024-25 action plan </w:t>
            </w:r>
          </w:p>
        </w:tc>
      </w:tr>
    </w:tbl>
    <w:p w:rsidR="007B1D36" w:rsidRDefault="007B1D36"/>
    <w:sectPr w:rsidR="007B1D36" w:rsidSect="007B1D36">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crosoft Yi Baiti">
    <w:panose1 w:val="03000500000000000000"/>
    <w:charset w:val="00"/>
    <w:family w:val="script"/>
    <w:pitch w:val="variable"/>
    <w:sig w:usb0="80000003" w:usb1="00010402" w:usb2="00080002"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CF7A62"/>
    <w:multiLevelType w:val="hybridMultilevel"/>
    <w:tmpl w:val="B5808B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2D77C78"/>
    <w:multiLevelType w:val="hybridMultilevel"/>
    <w:tmpl w:val="E0BC3924"/>
    <w:lvl w:ilvl="0" w:tplc="B35659A8">
      <w:start w:val="5"/>
      <w:numFmt w:val="bullet"/>
      <w:lvlText w:val="-"/>
      <w:lvlJc w:val="left"/>
      <w:pPr>
        <w:ind w:left="533" w:hanging="360"/>
      </w:pPr>
      <w:rPr>
        <w:rFonts w:ascii="Arial" w:eastAsia="Times New Roman" w:hAnsi="Arial" w:cs="Arial" w:hint="default"/>
      </w:rPr>
    </w:lvl>
    <w:lvl w:ilvl="1" w:tplc="08090003" w:tentative="1">
      <w:start w:val="1"/>
      <w:numFmt w:val="bullet"/>
      <w:lvlText w:val="o"/>
      <w:lvlJc w:val="left"/>
      <w:pPr>
        <w:ind w:left="1253" w:hanging="360"/>
      </w:pPr>
      <w:rPr>
        <w:rFonts w:ascii="Courier New" w:hAnsi="Courier New" w:cs="Courier New" w:hint="default"/>
      </w:rPr>
    </w:lvl>
    <w:lvl w:ilvl="2" w:tplc="08090005" w:tentative="1">
      <w:start w:val="1"/>
      <w:numFmt w:val="bullet"/>
      <w:lvlText w:val=""/>
      <w:lvlJc w:val="left"/>
      <w:pPr>
        <w:ind w:left="1973" w:hanging="360"/>
      </w:pPr>
      <w:rPr>
        <w:rFonts w:ascii="Wingdings" w:hAnsi="Wingdings" w:hint="default"/>
      </w:rPr>
    </w:lvl>
    <w:lvl w:ilvl="3" w:tplc="08090001" w:tentative="1">
      <w:start w:val="1"/>
      <w:numFmt w:val="bullet"/>
      <w:lvlText w:val=""/>
      <w:lvlJc w:val="left"/>
      <w:pPr>
        <w:ind w:left="2693" w:hanging="360"/>
      </w:pPr>
      <w:rPr>
        <w:rFonts w:ascii="Symbol" w:hAnsi="Symbol" w:hint="default"/>
      </w:rPr>
    </w:lvl>
    <w:lvl w:ilvl="4" w:tplc="08090003" w:tentative="1">
      <w:start w:val="1"/>
      <w:numFmt w:val="bullet"/>
      <w:lvlText w:val="o"/>
      <w:lvlJc w:val="left"/>
      <w:pPr>
        <w:ind w:left="3413" w:hanging="360"/>
      </w:pPr>
      <w:rPr>
        <w:rFonts w:ascii="Courier New" w:hAnsi="Courier New" w:cs="Courier New" w:hint="default"/>
      </w:rPr>
    </w:lvl>
    <w:lvl w:ilvl="5" w:tplc="08090005" w:tentative="1">
      <w:start w:val="1"/>
      <w:numFmt w:val="bullet"/>
      <w:lvlText w:val=""/>
      <w:lvlJc w:val="left"/>
      <w:pPr>
        <w:ind w:left="4133" w:hanging="360"/>
      </w:pPr>
      <w:rPr>
        <w:rFonts w:ascii="Wingdings" w:hAnsi="Wingdings" w:hint="default"/>
      </w:rPr>
    </w:lvl>
    <w:lvl w:ilvl="6" w:tplc="08090001" w:tentative="1">
      <w:start w:val="1"/>
      <w:numFmt w:val="bullet"/>
      <w:lvlText w:val=""/>
      <w:lvlJc w:val="left"/>
      <w:pPr>
        <w:ind w:left="4853" w:hanging="360"/>
      </w:pPr>
      <w:rPr>
        <w:rFonts w:ascii="Symbol" w:hAnsi="Symbol" w:hint="default"/>
      </w:rPr>
    </w:lvl>
    <w:lvl w:ilvl="7" w:tplc="08090003" w:tentative="1">
      <w:start w:val="1"/>
      <w:numFmt w:val="bullet"/>
      <w:lvlText w:val="o"/>
      <w:lvlJc w:val="left"/>
      <w:pPr>
        <w:ind w:left="5573" w:hanging="360"/>
      </w:pPr>
      <w:rPr>
        <w:rFonts w:ascii="Courier New" w:hAnsi="Courier New" w:cs="Courier New" w:hint="default"/>
      </w:rPr>
    </w:lvl>
    <w:lvl w:ilvl="8" w:tplc="08090005" w:tentative="1">
      <w:start w:val="1"/>
      <w:numFmt w:val="bullet"/>
      <w:lvlText w:val=""/>
      <w:lvlJc w:val="left"/>
      <w:pPr>
        <w:ind w:left="6293" w:hanging="360"/>
      </w:pPr>
      <w:rPr>
        <w:rFonts w:ascii="Wingdings" w:hAnsi="Wingdings" w:hint="default"/>
      </w:rPr>
    </w:lvl>
  </w:abstractNum>
  <w:abstractNum w:abstractNumId="2" w15:restartNumberingAfterBreak="0">
    <w:nsid w:val="44540AFA"/>
    <w:multiLevelType w:val="hybridMultilevel"/>
    <w:tmpl w:val="87C05556"/>
    <w:lvl w:ilvl="0" w:tplc="0809000F">
      <w:start w:val="1"/>
      <w:numFmt w:val="decimal"/>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Symbol" w:hAnsi="Symbol" w:hint="default"/>
      </w:rPr>
    </w:lvl>
    <w:lvl w:ilvl="2" w:tplc="FFFFFFFF">
      <w:start w:val="1"/>
      <w:numFmt w:val="bullet"/>
      <w:lvlText w:val=""/>
      <w:lvlJc w:val="left"/>
      <w:pPr>
        <w:tabs>
          <w:tab w:val="num" w:pos="2160"/>
        </w:tabs>
        <w:ind w:left="2160" w:hanging="360"/>
      </w:pPr>
      <w:rPr>
        <w:rFonts w:ascii="Symbol" w:hAnsi="Symbol"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
      <w:lvlJc w:val="left"/>
      <w:pPr>
        <w:tabs>
          <w:tab w:val="num" w:pos="3600"/>
        </w:tabs>
        <w:ind w:left="3600" w:hanging="360"/>
      </w:pPr>
      <w:rPr>
        <w:rFonts w:ascii="Symbol" w:hAnsi="Symbol" w:hint="default"/>
      </w:rPr>
    </w:lvl>
    <w:lvl w:ilvl="5" w:tplc="FFFFFFFF">
      <w:start w:val="1"/>
      <w:numFmt w:val="bullet"/>
      <w:lvlText w:val=""/>
      <w:lvlJc w:val="left"/>
      <w:pPr>
        <w:tabs>
          <w:tab w:val="num" w:pos="4320"/>
        </w:tabs>
        <w:ind w:left="4320" w:hanging="360"/>
      </w:pPr>
      <w:rPr>
        <w:rFonts w:ascii="Symbol" w:hAnsi="Symbol"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
      <w:lvlJc w:val="left"/>
      <w:pPr>
        <w:tabs>
          <w:tab w:val="num" w:pos="5760"/>
        </w:tabs>
        <w:ind w:left="5760" w:hanging="360"/>
      </w:pPr>
      <w:rPr>
        <w:rFonts w:ascii="Symbol" w:hAnsi="Symbol" w:hint="default"/>
      </w:rPr>
    </w:lvl>
    <w:lvl w:ilvl="8" w:tplc="FFFFFFFF">
      <w:start w:val="1"/>
      <w:numFmt w:val="bullet"/>
      <w:lvlText w:val=""/>
      <w:lvlJc w:val="left"/>
      <w:pPr>
        <w:tabs>
          <w:tab w:val="num" w:pos="6480"/>
        </w:tabs>
        <w:ind w:left="6480" w:hanging="360"/>
      </w:pPr>
      <w:rPr>
        <w:rFonts w:ascii="Symbol" w:hAnsi="Symbol" w:hint="default"/>
      </w:rPr>
    </w:lvl>
  </w:abstractNum>
  <w:abstractNum w:abstractNumId="3" w15:restartNumberingAfterBreak="0">
    <w:nsid w:val="5F160D9D"/>
    <w:multiLevelType w:val="hybridMultilevel"/>
    <w:tmpl w:val="FB767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5035063"/>
    <w:multiLevelType w:val="hybridMultilevel"/>
    <w:tmpl w:val="335EF6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1"/>
  </w:num>
  <w:num w:numId="4">
    <w:abstractNumId w:val="3"/>
  </w:num>
  <w:num w:numId="5">
    <w:abstractNumId w:val="2"/>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D36"/>
    <w:rsid w:val="00112C81"/>
    <w:rsid w:val="001F3EB0"/>
    <w:rsid w:val="00214550"/>
    <w:rsid w:val="00303C91"/>
    <w:rsid w:val="004D3AEE"/>
    <w:rsid w:val="006D7AEC"/>
    <w:rsid w:val="00721E28"/>
    <w:rsid w:val="00782973"/>
    <w:rsid w:val="007B1D36"/>
    <w:rsid w:val="007D4F56"/>
    <w:rsid w:val="00801E05"/>
    <w:rsid w:val="0089325F"/>
    <w:rsid w:val="008F5AB7"/>
    <w:rsid w:val="009B7C71"/>
    <w:rsid w:val="009C7E8C"/>
    <w:rsid w:val="00AC1929"/>
    <w:rsid w:val="00B80664"/>
    <w:rsid w:val="00E56AD8"/>
    <w:rsid w:val="00EE46F0"/>
    <w:rsid w:val="00F855F3"/>
  </w:rsids>
  <m:mathPr>
    <m:mathFont m:val="Cambria Math"/>
    <m:brkBin m:val="before"/>
    <m:brkBinSub m:val="--"/>
    <m:smallFrac m:val="0"/>
    <m:dispDef/>
    <m:lMargin m:val="0"/>
    <m:rMargin m:val="0"/>
    <m:defJc m:val="centerGroup"/>
    <m:wrapIndent m:val="1440"/>
    <m:intLim m:val="subSup"/>
    <m:naryLim m:val="undOvr"/>
  </m:mathPr>
  <w:themeFontLang w:val="en-GB" w:eastAsia="ii-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4AA0B8-E7B7-408B-BD8D-7218CB394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46F0"/>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1D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B1D36"/>
    <w:rPr>
      <w:color w:val="0563C1" w:themeColor="hyperlink"/>
      <w:u w:val="single"/>
    </w:rPr>
  </w:style>
  <w:style w:type="paragraph" w:styleId="ListParagraph">
    <w:name w:val="List Paragraph"/>
    <w:basedOn w:val="Normal"/>
    <w:uiPriority w:val="34"/>
    <w:qFormat/>
    <w:rsid w:val="007B1D36"/>
    <w:pPr>
      <w:ind w:left="720"/>
      <w:contextualSpacing/>
    </w:pPr>
  </w:style>
  <w:style w:type="character" w:styleId="CommentReference">
    <w:name w:val="annotation reference"/>
    <w:basedOn w:val="DefaultParagraphFont"/>
    <w:uiPriority w:val="99"/>
    <w:semiHidden/>
    <w:unhideWhenUsed/>
    <w:rsid w:val="007B1D36"/>
    <w:rPr>
      <w:sz w:val="16"/>
      <w:szCs w:val="16"/>
    </w:rPr>
  </w:style>
  <w:style w:type="paragraph" w:styleId="CommentText">
    <w:name w:val="annotation text"/>
    <w:basedOn w:val="Normal"/>
    <w:link w:val="CommentTextChar"/>
    <w:uiPriority w:val="99"/>
    <w:unhideWhenUsed/>
    <w:rsid w:val="007B1D36"/>
    <w:rPr>
      <w:sz w:val="20"/>
      <w:szCs w:val="20"/>
    </w:rPr>
  </w:style>
  <w:style w:type="character" w:customStyle="1" w:styleId="CommentTextChar">
    <w:name w:val="Comment Text Char"/>
    <w:basedOn w:val="DefaultParagraphFont"/>
    <w:link w:val="CommentText"/>
    <w:uiPriority w:val="99"/>
    <w:rsid w:val="007B1D36"/>
    <w:rPr>
      <w:sz w:val="20"/>
      <w:szCs w:val="20"/>
    </w:rPr>
  </w:style>
  <w:style w:type="paragraph" w:styleId="Revision">
    <w:name w:val="Revision"/>
    <w:hidden/>
    <w:uiPriority w:val="99"/>
    <w:semiHidden/>
    <w:rsid w:val="009B7C71"/>
    <w:pPr>
      <w:spacing w:after="0" w:line="240" w:lineRule="auto"/>
    </w:pPr>
  </w:style>
  <w:style w:type="character" w:customStyle="1" w:styleId="UnresolvedMention">
    <w:name w:val="Unresolved Mention"/>
    <w:basedOn w:val="DefaultParagraphFont"/>
    <w:uiPriority w:val="99"/>
    <w:semiHidden/>
    <w:unhideWhenUsed/>
    <w:rsid w:val="00112C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yn.p.evans@cyfoethnaturiolcymru.gov.uk" TargetMode="External"/><Relationship Id="rId13" Type="http://schemas.openxmlformats.org/officeDocument/2006/relationships/hyperlink" Target="mailto:amanda_carr@scvs.org.u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ess.young@swansea.gov.uk" TargetMode="External"/><Relationship Id="rId12" Type="http://schemas.openxmlformats.org/officeDocument/2006/relationships/hyperlink" Target="mailto:r.thomas@mawwfire.gov.uk" TargetMode="External"/><Relationship Id="rId17" Type="http://schemas.openxmlformats.org/officeDocument/2006/relationships/hyperlink" Target="mailto:richard.rowlands@swansea.gov.uk" TargetMode="External"/><Relationship Id="rId2" Type="http://schemas.openxmlformats.org/officeDocument/2006/relationships/styles" Target="styles.xml"/><Relationship Id="rId16" Type="http://schemas.openxmlformats.org/officeDocument/2006/relationships/hyperlink" Target="mailto:ness.young@swansea.gov.uk" TargetMode="External"/><Relationship Id="rId1" Type="http://schemas.openxmlformats.org/officeDocument/2006/relationships/numbering" Target="numbering.xml"/><Relationship Id="rId6" Type="http://schemas.openxmlformats.org/officeDocument/2006/relationships/hyperlink" Target="mailto:gary.mahoney@swansea.gov.uk" TargetMode="External"/><Relationship Id="rId11" Type="http://schemas.openxmlformats.org/officeDocument/2006/relationships/hyperlink" Target="mailto:r.felton@mawwfire.gov.uk" TargetMode="External"/><Relationship Id="rId5" Type="http://schemas.openxmlformats.org/officeDocument/2006/relationships/hyperlink" Target="mailto:karen.stapleton@wales.nhs.uk" TargetMode="External"/><Relationship Id="rId15" Type="http://schemas.openxmlformats.org/officeDocument/2006/relationships/hyperlink" Target="mailto:ness.young@swansea.gov.uk" TargetMode="External"/><Relationship Id="rId10" Type="http://schemas.openxmlformats.org/officeDocument/2006/relationships/hyperlink" Target="mailto:r.thomas@mawwfire.gov.u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 TargetMode="External"/><Relationship Id="rId14" Type="http://schemas.openxmlformats.org/officeDocument/2006/relationships/hyperlink" Target="mailto:ness.young@swansea.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3560</Words>
  <Characters>20294</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Swansea Council</Company>
  <LinksUpToDate>false</LinksUpToDate>
  <CharactersWithSpaces>23807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Leanne Ahern</dc:creator>
  <cp:keywords/>
  <dc:description/>
  <cp:lastModifiedBy>Elizabeth Stauber (Swansea Bay UHB - Corporate Services)</cp:lastModifiedBy>
  <cp:revision>1</cp:revision>
  <dcterms:created xsi:type="dcterms:W3CDTF">2023-06-08T14:10:00Z</dcterms:created>
  <dcterms:modified xsi:type="dcterms:W3CDTF">2023-06-08T14:10:00Z</dcterms:modified>
</cp:coreProperties>
</file>