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8E3C0E" w14:textId="61A5B83D" w:rsidR="0052297E" w:rsidRDefault="00C107F2" w:rsidP="007B1C0A">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7E6AD516" wp14:editId="637DB5F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284731">
        <w:rPr>
          <w:noProof/>
          <w:lang w:eastAsia="en-GB"/>
        </w:rPr>
        <w:t>O</w:t>
      </w:r>
      <w:r w:rsidR="0072604C">
        <w:rPr>
          <w:noProof/>
          <w:lang w:eastAsia="en-GB"/>
        </w:rPr>
        <w:drawing>
          <wp:inline distT="0" distB="0" distL="0" distR="0" wp14:anchorId="68BA79B4" wp14:editId="54DBD85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107554E" wp14:editId="616040B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6AE5118" w14:textId="77777777" w:rsidTr="00DA76AD">
        <w:tc>
          <w:tcPr>
            <w:tcW w:w="2547" w:type="dxa"/>
          </w:tcPr>
          <w:p w14:paraId="59A2CE2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5CAE184" w14:textId="50FBE500" w:rsidR="00F5082D" w:rsidRPr="00FA0CA9" w:rsidRDefault="00446332" w:rsidP="001376F5">
            <w:pPr>
              <w:rPr>
                <w:rFonts w:ascii="Arial" w:hAnsi="Arial" w:cs="Arial"/>
                <w:b/>
                <w:sz w:val="24"/>
                <w:szCs w:val="24"/>
              </w:rPr>
            </w:pPr>
            <w:r>
              <w:rPr>
                <w:rFonts w:ascii="Arial" w:hAnsi="Arial" w:cs="Arial"/>
                <w:b/>
                <w:sz w:val="24"/>
                <w:szCs w:val="24"/>
              </w:rPr>
              <w:t>26</w:t>
            </w:r>
            <w:r w:rsidRPr="00446332">
              <w:rPr>
                <w:rFonts w:ascii="Arial" w:hAnsi="Arial" w:cs="Arial"/>
                <w:b/>
                <w:sz w:val="24"/>
                <w:szCs w:val="24"/>
                <w:vertAlign w:val="superscript"/>
              </w:rPr>
              <w:t>th</w:t>
            </w:r>
            <w:r>
              <w:rPr>
                <w:rFonts w:ascii="Arial" w:hAnsi="Arial" w:cs="Arial"/>
                <w:b/>
                <w:sz w:val="24"/>
                <w:szCs w:val="24"/>
              </w:rPr>
              <w:t xml:space="preserve"> September 2023</w:t>
            </w:r>
          </w:p>
        </w:tc>
        <w:tc>
          <w:tcPr>
            <w:tcW w:w="2368" w:type="dxa"/>
            <w:gridSpan w:val="3"/>
          </w:tcPr>
          <w:p w14:paraId="633A65C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25EB764" w14:textId="1977AEF7" w:rsidR="00FD2E16" w:rsidRPr="00FA0CA9" w:rsidRDefault="00284731" w:rsidP="007A3B05">
            <w:pPr>
              <w:rPr>
                <w:rFonts w:ascii="Arial" w:hAnsi="Arial" w:cs="Arial"/>
                <w:b/>
                <w:sz w:val="24"/>
                <w:szCs w:val="24"/>
              </w:rPr>
            </w:pPr>
            <w:r>
              <w:rPr>
                <w:rFonts w:ascii="Arial" w:hAnsi="Arial" w:cs="Arial"/>
                <w:b/>
                <w:sz w:val="24"/>
                <w:szCs w:val="24"/>
              </w:rPr>
              <w:t>5.1</w:t>
            </w:r>
          </w:p>
        </w:tc>
      </w:tr>
      <w:tr w:rsidR="00083FC0" w:rsidRPr="00034194" w14:paraId="038C0870" w14:textId="77777777" w:rsidTr="00DA76AD">
        <w:tc>
          <w:tcPr>
            <w:tcW w:w="2547" w:type="dxa"/>
          </w:tcPr>
          <w:p w14:paraId="3869D06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E6D9CBF" w14:textId="77777777" w:rsidR="00FD2E16" w:rsidRPr="00395035" w:rsidRDefault="00345FDF" w:rsidP="00224380">
            <w:pPr>
              <w:rPr>
                <w:rFonts w:ascii="Arial" w:hAnsi="Arial" w:cs="Arial"/>
                <w:b/>
                <w:sz w:val="24"/>
                <w:szCs w:val="24"/>
              </w:rPr>
            </w:pPr>
            <w:r>
              <w:rPr>
                <w:rFonts w:ascii="Arial" w:hAnsi="Arial" w:cs="Arial"/>
                <w:b/>
                <w:sz w:val="24"/>
                <w:szCs w:val="24"/>
              </w:rPr>
              <w:t>Urgent and Emergency Care Improvement</w:t>
            </w:r>
          </w:p>
          <w:p w14:paraId="5E23193C" w14:textId="77777777" w:rsidR="00004C2B" w:rsidRPr="00395035" w:rsidRDefault="00004C2B" w:rsidP="00224380">
            <w:pPr>
              <w:rPr>
                <w:rFonts w:ascii="Arial" w:hAnsi="Arial" w:cs="Arial"/>
                <w:b/>
                <w:sz w:val="24"/>
                <w:szCs w:val="24"/>
              </w:rPr>
            </w:pPr>
          </w:p>
        </w:tc>
      </w:tr>
      <w:tr w:rsidR="00083FC0" w:rsidRPr="00034194" w14:paraId="0DAD9212" w14:textId="77777777" w:rsidTr="00DA76AD">
        <w:tc>
          <w:tcPr>
            <w:tcW w:w="2547" w:type="dxa"/>
          </w:tcPr>
          <w:p w14:paraId="2E2C6AE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EB96E03" w14:textId="1DB306EF" w:rsidR="00D45A89" w:rsidRDefault="007D2EB4" w:rsidP="00FA0CA9">
            <w:pPr>
              <w:rPr>
                <w:rFonts w:ascii="Arial" w:hAnsi="Arial" w:cs="Arial"/>
                <w:sz w:val="24"/>
                <w:szCs w:val="24"/>
              </w:rPr>
            </w:pPr>
            <w:r>
              <w:rPr>
                <w:rFonts w:ascii="Arial" w:hAnsi="Arial" w:cs="Arial"/>
                <w:sz w:val="24"/>
                <w:szCs w:val="24"/>
              </w:rPr>
              <w:t xml:space="preserve">Richard Lee, </w:t>
            </w:r>
            <w:r w:rsidRPr="007D2EB4">
              <w:rPr>
                <w:rFonts w:ascii="Arial" w:hAnsi="Arial" w:cs="Arial"/>
                <w:sz w:val="24"/>
                <w:szCs w:val="24"/>
              </w:rPr>
              <w:t>Senior Project Director - 6 Goals</w:t>
            </w:r>
          </w:p>
          <w:p w14:paraId="2A248FDD" w14:textId="77777777" w:rsidR="00FD2E16" w:rsidRDefault="00446332" w:rsidP="00FA0CA9">
            <w:pPr>
              <w:rPr>
                <w:rFonts w:ascii="Arial" w:hAnsi="Arial" w:cs="Arial"/>
                <w:sz w:val="24"/>
                <w:szCs w:val="24"/>
              </w:rPr>
            </w:pPr>
            <w:r>
              <w:rPr>
                <w:rFonts w:ascii="Arial" w:hAnsi="Arial" w:cs="Arial"/>
                <w:sz w:val="24"/>
                <w:szCs w:val="24"/>
              </w:rPr>
              <w:t xml:space="preserve">Jonathon </w:t>
            </w:r>
            <w:proofErr w:type="spellStart"/>
            <w:r>
              <w:rPr>
                <w:rFonts w:ascii="Arial" w:hAnsi="Arial" w:cs="Arial"/>
                <w:sz w:val="24"/>
                <w:szCs w:val="24"/>
              </w:rPr>
              <w:t>Baglow</w:t>
            </w:r>
            <w:proofErr w:type="spellEnd"/>
            <w:r>
              <w:rPr>
                <w:rFonts w:ascii="Arial" w:hAnsi="Arial" w:cs="Arial"/>
                <w:sz w:val="24"/>
                <w:szCs w:val="24"/>
              </w:rPr>
              <w:t>, Business Intelligence</w:t>
            </w:r>
          </w:p>
          <w:p w14:paraId="1ABE32BF" w14:textId="3F834616" w:rsidR="00A115C7" w:rsidRPr="00395035" w:rsidRDefault="00A115C7" w:rsidP="00FA0CA9">
            <w:pPr>
              <w:rPr>
                <w:rFonts w:ascii="Arial" w:hAnsi="Arial" w:cs="Arial"/>
                <w:sz w:val="24"/>
                <w:szCs w:val="24"/>
              </w:rPr>
            </w:pPr>
          </w:p>
        </w:tc>
      </w:tr>
      <w:tr w:rsidR="00083FC0" w:rsidRPr="00034194" w14:paraId="0FA0FD4D" w14:textId="77777777" w:rsidTr="00DA76AD">
        <w:tc>
          <w:tcPr>
            <w:tcW w:w="2547" w:type="dxa"/>
          </w:tcPr>
          <w:p w14:paraId="56C9775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D513E43" w14:textId="46FD7366" w:rsidR="00034194" w:rsidRDefault="00DC6C9F" w:rsidP="00B831CB">
            <w:pPr>
              <w:rPr>
                <w:rFonts w:ascii="Arial" w:hAnsi="Arial" w:cs="Arial"/>
                <w:sz w:val="24"/>
                <w:szCs w:val="24"/>
              </w:rPr>
            </w:pPr>
            <w:r>
              <w:rPr>
                <w:rFonts w:ascii="Arial" w:hAnsi="Arial" w:cs="Arial"/>
                <w:sz w:val="24"/>
                <w:szCs w:val="24"/>
              </w:rPr>
              <w:t>Deb Lewis, Chief Operating Officer</w:t>
            </w:r>
          </w:p>
          <w:p w14:paraId="09F4CE74" w14:textId="7069FE64" w:rsidR="00A115C7" w:rsidRPr="00395035" w:rsidRDefault="00A115C7" w:rsidP="00B831CB">
            <w:pPr>
              <w:rPr>
                <w:rFonts w:ascii="Arial" w:hAnsi="Arial" w:cs="Arial"/>
                <w:sz w:val="24"/>
                <w:szCs w:val="24"/>
              </w:rPr>
            </w:pPr>
          </w:p>
        </w:tc>
      </w:tr>
      <w:tr w:rsidR="007D2EB4" w:rsidRPr="00034194" w14:paraId="01F9358B" w14:textId="77777777" w:rsidTr="00DA76AD">
        <w:tc>
          <w:tcPr>
            <w:tcW w:w="2547" w:type="dxa"/>
          </w:tcPr>
          <w:p w14:paraId="2E223F8D" w14:textId="77777777" w:rsidR="007D2EB4" w:rsidRPr="00FA0CA9" w:rsidRDefault="007D2EB4" w:rsidP="007D2EB4">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657F150" w14:textId="77777777" w:rsidR="007D2EB4" w:rsidRPr="00395035" w:rsidRDefault="007D2EB4" w:rsidP="007D2EB4">
            <w:pPr>
              <w:rPr>
                <w:rFonts w:ascii="Arial" w:hAnsi="Arial" w:cs="Arial"/>
                <w:sz w:val="24"/>
                <w:szCs w:val="24"/>
              </w:rPr>
            </w:pPr>
            <w:r>
              <w:rPr>
                <w:rFonts w:ascii="Arial" w:hAnsi="Arial" w:cs="Arial"/>
                <w:sz w:val="24"/>
                <w:szCs w:val="24"/>
              </w:rPr>
              <w:t xml:space="preserve">Richard Lee, </w:t>
            </w:r>
            <w:r w:rsidRPr="007D2EB4">
              <w:rPr>
                <w:rFonts w:ascii="Arial" w:hAnsi="Arial" w:cs="Arial"/>
                <w:sz w:val="24"/>
                <w:szCs w:val="24"/>
              </w:rPr>
              <w:t>Senior Project Director - 6 Goals</w:t>
            </w:r>
          </w:p>
          <w:p w14:paraId="72ECD01F" w14:textId="427324CF" w:rsidR="007D2EB4" w:rsidRPr="00395035" w:rsidRDefault="007D2EB4" w:rsidP="007D2EB4">
            <w:pPr>
              <w:rPr>
                <w:rFonts w:ascii="Arial" w:hAnsi="Arial" w:cs="Arial"/>
                <w:sz w:val="24"/>
                <w:szCs w:val="24"/>
              </w:rPr>
            </w:pPr>
          </w:p>
        </w:tc>
      </w:tr>
      <w:tr w:rsidR="007D2EB4" w:rsidRPr="00034194" w14:paraId="3A31A621" w14:textId="77777777" w:rsidTr="00DA76AD">
        <w:tc>
          <w:tcPr>
            <w:tcW w:w="2547" w:type="dxa"/>
          </w:tcPr>
          <w:p w14:paraId="5087C7C6" w14:textId="77777777" w:rsidR="007D2EB4" w:rsidRPr="00FA0CA9" w:rsidRDefault="007D2EB4" w:rsidP="007D2EB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395035" w:rsidRDefault="007D2EB4" w:rsidP="007D2EB4">
                <w:pPr>
                  <w:rPr>
                    <w:rFonts w:ascii="Arial" w:hAnsi="Arial" w:cs="Arial"/>
                    <w:sz w:val="24"/>
                    <w:szCs w:val="24"/>
                  </w:rPr>
                </w:pPr>
                <w:r>
                  <w:rPr>
                    <w:rFonts w:ascii="Arial" w:hAnsi="Arial" w:cs="Arial"/>
                    <w:color w:val="FF0000"/>
                    <w:sz w:val="24"/>
                    <w:szCs w:val="24"/>
                  </w:rPr>
                  <w:t>Open</w:t>
                </w:r>
              </w:p>
            </w:sdtContent>
          </w:sdt>
        </w:tc>
      </w:tr>
      <w:tr w:rsidR="007D2EB4" w:rsidRPr="00034194" w14:paraId="6305DF45" w14:textId="77777777" w:rsidTr="00DA76AD">
        <w:tc>
          <w:tcPr>
            <w:tcW w:w="2547" w:type="dxa"/>
          </w:tcPr>
          <w:p w14:paraId="1DBF2585" w14:textId="77777777" w:rsidR="007D2EB4" w:rsidRPr="00FA0CA9" w:rsidRDefault="007D2EB4" w:rsidP="007D2EB4">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E1341A5" w14:textId="77777777" w:rsidR="007D2EB4" w:rsidRDefault="007D2EB4" w:rsidP="007D2EB4">
            <w:pPr>
              <w:ind w:right="96"/>
              <w:rPr>
                <w:rFonts w:ascii="Arial" w:hAnsi="Arial" w:cs="Arial"/>
                <w:sz w:val="24"/>
                <w:szCs w:val="24"/>
              </w:rPr>
            </w:pPr>
            <w:r w:rsidRPr="00395035">
              <w:rPr>
                <w:rFonts w:ascii="Arial" w:hAnsi="Arial" w:cs="Arial"/>
                <w:sz w:val="24"/>
                <w:szCs w:val="24"/>
              </w:rPr>
              <w:t xml:space="preserve">To provide a summary of </w:t>
            </w:r>
            <w:r>
              <w:rPr>
                <w:rFonts w:ascii="Arial" w:hAnsi="Arial" w:cs="Arial"/>
                <w:sz w:val="24"/>
                <w:szCs w:val="24"/>
              </w:rPr>
              <w:t>the Morriston Urgent and Emergency Care (U&amp;E) improvement programme</w:t>
            </w:r>
            <w:r w:rsidRPr="00395035">
              <w:rPr>
                <w:rFonts w:ascii="Arial" w:hAnsi="Arial" w:cs="Arial"/>
                <w:sz w:val="24"/>
                <w:szCs w:val="24"/>
              </w:rPr>
              <w:t xml:space="preserve"> </w:t>
            </w:r>
            <w:r>
              <w:rPr>
                <w:rFonts w:ascii="Arial" w:hAnsi="Arial" w:cs="Arial"/>
                <w:sz w:val="24"/>
                <w:szCs w:val="24"/>
              </w:rPr>
              <w:t>to improve the delivery of timely, safe patient care and the U&amp;E care standards</w:t>
            </w:r>
            <w:r w:rsidRPr="00395035">
              <w:rPr>
                <w:rFonts w:ascii="Arial" w:hAnsi="Arial" w:cs="Arial"/>
                <w:sz w:val="24"/>
                <w:szCs w:val="24"/>
              </w:rPr>
              <w:t>.</w:t>
            </w:r>
          </w:p>
          <w:p w14:paraId="490F1783" w14:textId="302CB472" w:rsidR="00A115C7" w:rsidRPr="00395035" w:rsidRDefault="00A115C7" w:rsidP="007D2EB4">
            <w:pPr>
              <w:ind w:right="96"/>
              <w:rPr>
                <w:rFonts w:ascii="Arial" w:hAnsi="Arial" w:cs="Arial"/>
                <w:sz w:val="24"/>
                <w:szCs w:val="24"/>
              </w:rPr>
            </w:pPr>
          </w:p>
        </w:tc>
      </w:tr>
      <w:tr w:rsidR="007D2EB4" w:rsidRPr="00034194" w14:paraId="51AAAE9C" w14:textId="77777777" w:rsidTr="00DA76AD">
        <w:tc>
          <w:tcPr>
            <w:tcW w:w="2547" w:type="dxa"/>
          </w:tcPr>
          <w:p w14:paraId="73533C5F" w14:textId="77777777" w:rsidR="007D2EB4" w:rsidRPr="00FA0CA9" w:rsidRDefault="007D2EB4" w:rsidP="007D2EB4">
            <w:pPr>
              <w:rPr>
                <w:rFonts w:ascii="Arial" w:hAnsi="Arial" w:cs="Arial"/>
                <w:b/>
                <w:sz w:val="24"/>
                <w:szCs w:val="24"/>
              </w:rPr>
            </w:pPr>
            <w:r w:rsidRPr="00FA0CA9">
              <w:rPr>
                <w:rFonts w:ascii="Arial" w:hAnsi="Arial" w:cs="Arial"/>
                <w:b/>
                <w:sz w:val="24"/>
                <w:szCs w:val="24"/>
              </w:rPr>
              <w:t>Key Issues</w:t>
            </w:r>
          </w:p>
          <w:p w14:paraId="5B3FEE57" w14:textId="77777777" w:rsidR="007D2EB4" w:rsidRPr="00FA0CA9" w:rsidRDefault="007D2EB4" w:rsidP="007D2EB4">
            <w:pPr>
              <w:rPr>
                <w:rFonts w:ascii="Arial" w:hAnsi="Arial" w:cs="Arial"/>
                <w:b/>
                <w:sz w:val="24"/>
                <w:szCs w:val="24"/>
              </w:rPr>
            </w:pPr>
          </w:p>
          <w:p w14:paraId="3EA753C0" w14:textId="77777777" w:rsidR="007D2EB4" w:rsidRPr="00FA0CA9" w:rsidRDefault="007D2EB4" w:rsidP="007D2EB4">
            <w:pPr>
              <w:rPr>
                <w:rFonts w:ascii="Arial" w:hAnsi="Arial" w:cs="Arial"/>
                <w:b/>
                <w:sz w:val="24"/>
                <w:szCs w:val="24"/>
              </w:rPr>
            </w:pPr>
          </w:p>
          <w:p w14:paraId="3444C5EA" w14:textId="77777777" w:rsidR="007D2EB4" w:rsidRPr="00FA0CA9" w:rsidRDefault="007D2EB4" w:rsidP="007D2EB4">
            <w:pPr>
              <w:rPr>
                <w:rFonts w:ascii="Arial" w:hAnsi="Arial" w:cs="Arial"/>
                <w:b/>
                <w:sz w:val="24"/>
                <w:szCs w:val="24"/>
              </w:rPr>
            </w:pPr>
          </w:p>
        </w:tc>
        <w:tc>
          <w:tcPr>
            <w:tcW w:w="6469" w:type="dxa"/>
            <w:gridSpan w:val="6"/>
          </w:tcPr>
          <w:p w14:paraId="4D6981B1" w14:textId="72BFC3D8" w:rsidR="007D2EB4" w:rsidRDefault="007D2EB4" w:rsidP="007D2EB4">
            <w:pPr>
              <w:ind w:right="96"/>
              <w:rPr>
                <w:rFonts w:ascii="Arial" w:hAnsi="Arial" w:cs="Arial"/>
                <w:sz w:val="24"/>
                <w:szCs w:val="24"/>
              </w:rPr>
            </w:pPr>
            <w:r>
              <w:rPr>
                <w:rFonts w:ascii="Arial" w:hAnsi="Arial" w:cs="Arial"/>
                <w:sz w:val="24"/>
                <w:szCs w:val="24"/>
              </w:rPr>
              <w:t>U&amp;E care performance has been escalated into enhanced performance monitoring with the Chief Operating Officer holding oversight and assurance against developing and monitoring a U&amp;E care improvement programme.</w:t>
            </w:r>
          </w:p>
          <w:p w14:paraId="63A13B6A" w14:textId="77777777" w:rsidR="007D2EB4" w:rsidRPr="00395035" w:rsidRDefault="007D2EB4" w:rsidP="007D2EB4">
            <w:pPr>
              <w:ind w:right="96"/>
              <w:rPr>
                <w:rFonts w:ascii="Arial" w:eastAsia="Calibri" w:hAnsi="Arial" w:cs="Arial"/>
              </w:rPr>
            </w:pPr>
          </w:p>
          <w:p w14:paraId="3B7142BA" w14:textId="77777777" w:rsidR="007D2EB4" w:rsidRDefault="007D2EB4" w:rsidP="007D2EB4">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 delivery of the 4-hour standard remains a significant challenge and the risk of patients coming to harm due to delays in both assessment and treatment remains a key focus for the ED clinical management team. In addition, the overcrowding of the ED linked to poor flow and delayed admission of patients into the in-patient bed pool results in poor patient experience, reduced ED capacity to assess new attendees to the department and frequently prevents protection of resuscitation capacity to treat very sick patients who require immediate clinical intervention.</w:t>
            </w:r>
          </w:p>
          <w:p w14:paraId="03199EA9" w14:textId="77777777" w:rsidR="007D2EB4" w:rsidRDefault="007D2EB4" w:rsidP="007D2EB4">
            <w:pPr>
              <w:pStyle w:val="paragraph"/>
              <w:spacing w:before="0" w:beforeAutospacing="0" w:after="0" w:afterAutospacing="0"/>
              <w:jc w:val="both"/>
              <w:textAlignment w:val="baseline"/>
              <w:rPr>
                <w:rFonts w:ascii="Arial" w:eastAsia="Calibri" w:hAnsi="Arial" w:cs="Arial"/>
                <w:lang w:eastAsia="en-US"/>
              </w:rPr>
            </w:pPr>
          </w:p>
          <w:p w14:paraId="08E858A5" w14:textId="77777777" w:rsidR="007D2EB4" w:rsidRDefault="007D2EB4" w:rsidP="007D2EB4">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There are key system performance indicators that explain the challenges associated with delivering timely and safe patient care and thus the required levels of performance and these are discussed in the paper.</w:t>
            </w:r>
          </w:p>
          <w:p w14:paraId="549D5B9A" w14:textId="77777777" w:rsidR="007D2EB4" w:rsidRPr="00395035" w:rsidRDefault="007D2EB4" w:rsidP="007D2EB4">
            <w:pPr>
              <w:pStyle w:val="paragraph"/>
              <w:spacing w:before="0" w:beforeAutospacing="0" w:after="0" w:afterAutospacing="0"/>
              <w:jc w:val="both"/>
              <w:textAlignment w:val="baseline"/>
              <w:rPr>
                <w:rFonts w:ascii="Arial" w:eastAsia="Calibri" w:hAnsi="Arial" w:cs="Arial"/>
                <w:lang w:eastAsia="en-US"/>
              </w:rPr>
            </w:pPr>
          </w:p>
          <w:p w14:paraId="1046DF60" w14:textId="56D52CC9" w:rsidR="007D2EB4" w:rsidRDefault="00A115C7" w:rsidP="007D2EB4">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Service development schemes are in place and continue to be developed and implemented to support the recovery of UEC performance</w:t>
            </w:r>
            <w:r w:rsidR="007D2EB4">
              <w:rPr>
                <w:rFonts w:ascii="Arial" w:eastAsia="Calibri" w:hAnsi="Arial" w:cs="Arial"/>
                <w:lang w:eastAsia="en-US"/>
              </w:rPr>
              <w:t>.</w:t>
            </w:r>
          </w:p>
          <w:p w14:paraId="165907BC" w14:textId="4F57F4E0" w:rsidR="00A115C7" w:rsidRDefault="00A115C7" w:rsidP="007D2EB4">
            <w:pPr>
              <w:pStyle w:val="paragraph"/>
              <w:spacing w:before="0" w:beforeAutospacing="0" w:after="0" w:afterAutospacing="0"/>
              <w:jc w:val="both"/>
              <w:textAlignment w:val="baseline"/>
              <w:rPr>
                <w:rFonts w:ascii="Arial" w:eastAsia="Calibri" w:hAnsi="Arial" w:cs="Arial"/>
                <w:lang w:eastAsia="en-US"/>
              </w:rPr>
            </w:pPr>
          </w:p>
          <w:p w14:paraId="7C5A04B9" w14:textId="63BAD910" w:rsidR="00A115C7" w:rsidRDefault="00A115C7" w:rsidP="007D2EB4">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lastRenderedPageBreak/>
              <w:t>A structured approach for the UEC programme, approved by NHS Wales 6 goals programme is in place to support, deliver and monitor the schemes reporting to the UEC Board</w:t>
            </w:r>
          </w:p>
          <w:p w14:paraId="77C4BD9A" w14:textId="563596DE" w:rsidR="007D2EB4" w:rsidRPr="00395035" w:rsidRDefault="007D2EB4" w:rsidP="007D2EB4">
            <w:pPr>
              <w:pStyle w:val="paragraph"/>
              <w:spacing w:before="0" w:beforeAutospacing="0" w:after="0" w:afterAutospacing="0"/>
              <w:jc w:val="both"/>
              <w:textAlignment w:val="baseline"/>
              <w:rPr>
                <w:rFonts w:ascii="Arial" w:hAnsi="Arial" w:cs="Arial"/>
              </w:rPr>
            </w:pPr>
          </w:p>
        </w:tc>
      </w:tr>
      <w:tr w:rsidR="007D2EB4" w:rsidRPr="00034194" w14:paraId="5C10F460" w14:textId="77777777" w:rsidTr="00DA76AD">
        <w:trPr>
          <w:trHeight w:val="97"/>
        </w:trPr>
        <w:tc>
          <w:tcPr>
            <w:tcW w:w="2547" w:type="dxa"/>
            <w:vMerge w:val="restart"/>
          </w:tcPr>
          <w:p w14:paraId="1BF985A5" w14:textId="77777777" w:rsidR="007D2EB4" w:rsidRPr="00FA0CA9" w:rsidRDefault="007D2EB4" w:rsidP="007D2EB4">
            <w:pPr>
              <w:rPr>
                <w:rFonts w:ascii="Arial" w:hAnsi="Arial" w:cs="Arial"/>
                <w:b/>
                <w:sz w:val="24"/>
                <w:szCs w:val="24"/>
              </w:rPr>
            </w:pPr>
            <w:r w:rsidRPr="00FA0CA9">
              <w:rPr>
                <w:rFonts w:ascii="Arial" w:hAnsi="Arial" w:cs="Arial"/>
                <w:b/>
                <w:sz w:val="24"/>
                <w:szCs w:val="24"/>
              </w:rPr>
              <w:lastRenderedPageBreak/>
              <w:t xml:space="preserve">Specific Action Required </w:t>
            </w:r>
          </w:p>
          <w:p w14:paraId="4E88BECB" w14:textId="5616106D" w:rsidR="007D2EB4" w:rsidRPr="00FA0CA9" w:rsidRDefault="007D2EB4" w:rsidP="007D2EB4">
            <w:pPr>
              <w:rPr>
                <w:rFonts w:ascii="Arial" w:hAnsi="Arial" w:cs="Arial"/>
                <w:b/>
                <w:i/>
                <w:sz w:val="24"/>
                <w:szCs w:val="24"/>
              </w:rPr>
            </w:pPr>
            <w:r w:rsidRPr="00FA0CA9">
              <w:rPr>
                <w:rFonts w:ascii="Arial" w:hAnsi="Arial" w:cs="Arial"/>
                <w:b/>
                <w:i/>
                <w:sz w:val="24"/>
                <w:szCs w:val="24"/>
              </w:rPr>
              <w:t>(</w:t>
            </w:r>
            <w:r>
              <w:rPr>
                <w:rFonts w:ascii="Arial" w:hAnsi="Arial" w:cs="Arial"/>
                <w:b/>
                <w:i/>
                <w:sz w:val="24"/>
                <w:szCs w:val="24"/>
              </w:rPr>
              <w:t>Please</w:t>
            </w:r>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F0C3FE5" w14:textId="77777777" w:rsidR="007D2EB4" w:rsidRPr="00FA0CA9" w:rsidRDefault="007D2EB4" w:rsidP="007D2EB4">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3FC1F57" w14:textId="77777777" w:rsidR="007D2EB4" w:rsidRPr="00FA0CA9" w:rsidRDefault="007D2EB4" w:rsidP="007D2EB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A4B1CDB" w14:textId="77777777" w:rsidR="007D2EB4" w:rsidRPr="00FA0CA9" w:rsidRDefault="007D2EB4" w:rsidP="007D2EB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E9EC5A3" w14:textId="77777777" w:rsidR="007D2EB4" w:rsidRPr="00FA0CA9" w:rsidRDefault="007D2EB4" w:rsidP="007D2EB4">
            <w:pPr>
              <w:rPr>
                <w:rFonts w:ascii="Arial" w:hAnsi="Arial" w:cs="Arial"/>
                <w:b/>
                <w:sz w:val="24"/>
                <w:szCs w:val="24"/>
              </w:rPr>
            </w:pPr>
            <w:r w:rsidRPr="00FA0CA9">
              <w:rPr>
                <w:rFonts w:ascii="Arial" w:hAnsi="Arial" w:cs="Arial"/>
                <w:b/>
                <w:sz w:val="24"/>
                <w:szCs w:val="24"/>
              </w:rPr>
              <w:t>Approval</w:t>
            </w:r>
          </w:p>
        </w:tc>
      </w:tr>
      <w:tr w:rsidR="007D2EB4" w:rsidRPr="00034194" w14:paraId="45537EE7" w14:textId="77777777" w:rsidTr="00DA76AD">
        <w:trPr>
          <w:trHeight w:val="96"/>
        </w:trPr>
        <w:tc>
          <w:tcPr>
            <w:tcW w:w="2547" w:type="dxa"/>
            <w:vMerge/>
          </w:tcPr>
          <w:p w14:paraId="117BF1F3" w14:textId="77777777" w:rsidR="007D2EB4" w:rsidRPr="00FA0CA9" w:rsidRDefault="007D2EB4" w:rsidP="007D2EB4">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395035" w:rsidRDefault="00A115C7" w:rsidP="007D2EB4">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3CB3A69" w14:textId="77777777" w:rsidR="007D2EB4" w:rsidRPr="00FA0CA9" w:rsidRDefault="007D2EB4" w:rsidP="007D2EB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FA0CA9" w:rsidRDefault="00A115C7" w:rsidP="007D2EB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CC1E3F8" w14:textId="77777777" w:rsidR="007D2EB4" w:rsidRPr="00FA0CA9" w:rsidRDefault="007D2EB4" w:rsidP="007D2EB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D2EB4" w:rsidRPr="00034194" w14:paraId="157AB0CF" w14:textId="77777777" w:rsidTr="00DA76AD">
        <w:tc>
          <w:tcPr>
            <w:tcW w:w="2547" w:type="dxa"/>
          </w:tcPr>
          <w:p w14:paraId="2F384DA5" w14:textId="77777777" w:rsidR="007D2EB4" w:rsidRPr="00FA0CA9" w:rsidRDefault="007D2EB4" w:rsidP="007D2EB4">
            <w:pPr>
              <w:rPr>
                <w:rFonts w:ascii="Arial" w:hAnsi="Arial" w:cs="Arial"/>
                <w:b/>
                <w:sz w:val="24"/>
                <w:szCs w:val="24"/>
              </w:rPr>
            </w:pPr>
            <w:r w:rsidRPr="00FA0CA9">
              <w:rPr>
                <w:rFonts w:ascii="Arial" w:hAnsi="Arial" w:cs="Arial"/>
                <w:b/>
                <w:sz w:val="24"/>
                <w:szCs w:val="24"/>
              </w:rPr>
              <w:t>Recommendations</w:t>
            </w:r>
          </w:p>
          <w:p w14:paraId="1E0771BC" w14:textId="77777777" w:rsidR="007D2EB4" w:rsidRPr="00FA0CA9" w:rsidRDefault="007D2EB4" w:rsidP="007D2EB4">
            <w:pPr>
              <w:rPr>
                <w:rFonts w:ascii="Arial" w:hAnsi="Arial" w:cs="Arial"/>
                <w:b/>
                <w:sz w:val="24"/>
                <w:szCs w:val="24"/>
              </w:rPr>
            </w:pPr>
          </w:p>
        </w:tc>
        <w:tc>
          <w:tcPr>
            <w:tcW w:w="6469" w:type="dxa"/>
            <w:gridSpan w:val="6"/>
          </w:tcPr>
          <w:p w14:paraId="1EA2F504" w14:textId="77777777" w:rsidR="007D2EB4" w:rsidRPr="00395035" w:rsidRDefault="007D2EB4" w:rsidP="007D2EB4">
            <w:pPr>
              <w:ind w:right="96"/>
              <w:rPr>
                <w:rFonts w:ascii="Arial" w:hAnsi="Arial" w:cs="Arial"/>
                <w:sz w:val="24"/>
                <w:szCs w:val="24"/>
              </w:rPr>
            </w:pPr>
            <w:r w:rsidRPr="00395035">
              <w:rPr>
                <w:rFonts w:ascii="Arial" w:hAnsi="Arial" w:cs="Arial"/>
                <w:sz w:val="24"/>
                <w:szCs w:val="24"/>
              </w:rPr>
              <w:t>Members are asked to:</w:t>
            </w:r>
          </w:p>
          <w:p w14:paraId="6C9E6B60" w14:textId="77777777" w:rsidR="007D2EB4" w:rsidRPr="00395035" w:rsidRDefault="007D2EB4" w:rsidP="007D2EB4">
            <w:pPr>
              <w:ind w:right="96"/>
              <w:rPr>
                <w:rFonts w:ascii="Arial" w:hAnsi="Arial" w:cs="Arial"/>
                <w:sz w:val="24"/>
                <w:szCs w:val="24"/>
              </w:rPr>
            </w:pPr>
          </w:p>
          <w:p w14:paraId="148A2250" w14:textId="77777777" w:rsidR="007D2EB4" w:rsidRPr="00395035" w:rsidRDefault="007D2EB4" w:rsidP="007D2EB4">
            <w:pPr>
              <w:pStyle w:val="ListParagraph"/>
              <w:numPr>
                <w:ilvl w:val="0"/>
                <w:numId w:val="1"/>
              </w:numPr>
              <w:ind w:left="360" w:right="96"/>
              <w:rPr>
                <w:rFonts w:ascii="Arial" w:hAnsi="Arial" w:cs="Arial"/>
                <w:color w:val="FF0000"/>
                <w:sz w:val="24"/>
                <w:szCs w:val="24"/>
              </w:rPr>
            </w:pPr>
            <w:r w:rsidRPr="00395035">
              <w:rPr>
                <w:rFonts w:ascii="Arial" w:hAnsi="Arial" w:cs="Arial"/>
                <w:b/>
                <w:sz w:val="24"/>
                <w:szCs w:val="24"/>
              </w:rPr>
              <w:t>NOTE</w:t>
            </w:r>
            <w:r w:rsidRPr="00395035">
              <w:rPr>
                <w:rFonts w:ascii="Arial" w:hAnsi="Arial" w:cs="Arial"/>
                <w:sz w:val="24"/>
                <w:szCs w:val="24"/>
              </w:rPr>
              <w:t xml:space="preserve"> the </w:t>
            </w:r>
            <w:r>
              <w:rPr>
                <w:rFonts w:ascii="Arial" w:hAnsi="Arial" w:cs="Arial"/>
                <w:sz w:val="24"/>
                <w:szCs w:val="24"/>
              </w:rPr>
              <w:t>U&amp;E care p</w:t>
            </w:r>
            <w:r w:rsidRPr="00395035">
              <w:rPr>
                <w:rFonts w:ascii="Arial" w:hAnsi="Arial" w:cs="Arial"/>
                <w:sz w:val="24"/>
                <w:szCs w:val="24"/>
              </w:rPr>
              <w:t>erformance position and the ongoing actions taken to support its recovery and Improvement.</w:t>
            </w:r>
          </w:p>
          <w:p w14:paraId="125301DA" w14:textId="77777777" w:rsidR="007D2EB4" w:rsidRPr="00395035" w:rsidRDefault="007D2EB4" w:rsidP="007D2EB4">
            <w:pPr>
              <w:ind w:right="96"/>
              <w:rPr>
                <w:rFonts w:ascii="Arial" w:hAnsi="Arial" w:cs="Arial"/>
                <w:sz w:val="24"/>
                <w:szCs w:val="24"/>
              </w:rPr>
            </w:pPr>
          </w:p>
        </w:tc>
      </w:tr>
    </w:tbl>
    <w:p w14:paraId="1EDDB9E9" w14:textId="77777777" w:rsidR="000F4099" w:rsidRDefault="000F4099" w:rsidP="0074506E">
      <w:pPr>
        <w:rPr>
          <w:rFonts w:ascii="Arial" w:hAnsi="Arial" w:cs="Arial"/>
          <w:b/>
          <w:sz w:val="24"/>
          <w:szCs w:val="24"/>
        </w:rPr>
      </w:pPr>
    </w:p>
    <w:p w14:paraId="3B31E8C6" w14:textId="77777777" w:rsidR="00395035" w:rsidRDefault="00395035" w:rsidP="0074506E">
      <w:pPr>
        <w:rPr>
          <w:rFonts w:ascii="Arial" w:hAnsi="Arial" w:cs="Arial"/>
          <w:b/>
          <w:sz w:val="24"/>
          <w:szCs w:val="24"/>
        </w:rPr>
      </w:pPr>
    </w:p>
    <w:p w14:paraId="04BBD890" w14:textId="77777777" w:rsidR="00D01370" w:rsidRDefault="00D01370" w:rsidP="0074506E">
      <w:pPr>
        <w:rPr>
          <w:rFonts w:ascii="Arial" w:hAnsi="Arial" w:cs="Arial"/>
          <w:b/>
          <w:sz w:val="24"/>
          <w:szCs w:val="24"/>
        </w:rPr>
      </w:pPr>
    </w:p>
    <w:p w14:paraId="356FBD9E" w14:textId="77777777" w:rsidR="00D01370" w:rsidRDefault="00D01370" w:rsidP="0074506E">
      <w:pPr>
        <w:rPr>
          <w:rFonts w:ascii="Arial" w:hAnsi="Arial" w:cs="Arial"/>
          <w:b/>
          <w:sz w:val="24"/>
          <w:szCs w:val="24"/>
        </w:rPr>
      </w:pPr>
    </w:p>
    <w:p w14:paraId="1ACA1DCF" w14:textId="77777777" w:rsidR="00D01370" w:rsidRDefault="00D01370" w:rsidP="0074506E">
      <w:pPr>
        <w:rPr>
          <w:rFonts w:ascii="Arial" w:hAnsi="Arial" w:cs="Arial"/>
          <w:b/>
          <w:sz w:val="24"/>
          <w:szCs w:val="24"/>
        </w:rPr>
      </w:pPr>
    </w:p>
    <w:p w14:paraId="56E645A5" w14:textId="77777777" w:rsidR="00D01370" w:rsidRDefault="00D01370" w:rsidP="0074506E">
      <w:pPr>
        <w:rPr>
          <w:rFonts w:ascii="Arial" w:hAnsi="Arial" w:cs="Arial"/>
          <w:b/>
          <w:sz w:val="24"/>
          <w:szCs w:val="24"/>
        </w:rPr>
      </w:pPr>
    </w:p>
    <w:p w14:paraId="5B0AB4AA" w14:textId="77777777" w:rsidR="00D01370" w:rsidRDefault="00D01370" w:rsidP="0074506E">
      <w:pPr>
        <w:rPr>
          <w:rFonts w:ascii="Arial" w:hAnsi="Arial" w:cs="Arial"/>
          <w:b/>
          <w:sz w:val="24"/>
          <w:szCs w:val="24"/>
        </w:rPr>
      </w:pPr>
    </w:p>
    <w:p w14:paraId="44C1C2E9" w14:textId="77777777" w:rsidR="00D01370" w:rsidRDefault="00D01370" w:rsidP="0074506E">
      <w:pPr>
        <w:rPr>
          <w:rFonts w:ascii="Arial" w:hAnsi="Arial" w:cs="Arial"/>
          <w:b/>
          <w:sz w:val="24"/>
          <w:szCs w:val="24"/>
        </w:rPr>
      </w:pPr>
    </w:p>
    <w:p w14:paraId="585F46B9" w14:textId="77777777" w:rsidR="00D01370" w:rsidRDefault="00D01370" w:rsidP="0074506E">
      <w:pPr>
        <w:rPr>
          <w:rFonts w:ascii="Arial" w:hAnsi="Arial" w:cs="Arial"/>
          <w:b/>
          <w:sz w:val="24"/>
          <w:szCs w:val="24"/>
        </w:rPr>
      </w:pPr>
    </w:p>
    <w:p w14:paraId="5A291E7E" w14:textId="77777777" w:rsidR="00D01370" w:rsidRDefault="00D01370" w:rsidP="0074506E">
      <w:pPr>
        <w:rPr>
          <w:rFonts w:ascii="Arial" w:hAnsi="Arial" w:cs="Arial"/>
          <w:b/>
          <w:sz w:val="24"/>
          <w:szCs w:val="24"/>
        </w:rPr>
      </w:pPr>
    </w:p>
    <w:p w14:paraId="7683A834" w14:textId="77777777" w:rsidR="00D01370" w:rsidRDefault="00D01370" w:rsidP="0074506E">
      <w:pPr>
        <w:rPr>
          <w:rFonts w:ascii="Arial" w:hAnsi="Arial" w:cs="Arial"/>
          <w:b/>
          <w:sz w:val="24"/>
          <w:szCs w:val="24"/>
        </w:rPr>
      </w:pPr>
    </w:p>
    <w:p w14:paraId="33D8CA54" w14:textId="77777777" w:rsidR="00D01370" w:rsidRDefault="00D01370" w:rsidP="0074506E">
      <w:pPr>
        <w:rPr>
          <w:rFonts w:ascii="Arial" w:hAnsi="Arial" w:cs="Arial"/>
          <w:b/>
          <w:sz w:val="24"/>
          <w:szCs w:val="24"/>
        </w:rPr>
      </w:pPr>
    </w:p>
    <w:p w14:paraId="1ED6C0AD" w14:textId="77777777" w:rsidR="00D01370" w:rsidRDefault="00D01370" w:rsidP="0074506E">
      <w:pPr>
        <w:rPr>
          <w:rFonts w:ascii="Arial" w:hAnsi="Arial" w:cs="Arial"/>
          <w:b/>
          <w:sz w:val="24"/>
          <w:szCs w:val="24"/>
        </w:rPr>
      </w:pPr>
    </w:p>
    <w:p w14:paraId="2FAA5D41" w14:textId="77777777" w:rsidR="00D01370" w:rsidRDefault="00D01370" w:rsidP="0074506E">
      <w:pPr>
        <w:rPr>
          <w:rFonts w:ascii="Arial" w:hAnsi="Arial" w:cs="Arial"/>
          <w:b/>
          <w:sz w:val="24"/>
          <w:szCs w:val="24"/>
        </w:rPr>
      </w:pPr>
    </w:p>
    <w:p w14:paraId="35C84721" w14:textId="77777777" w:rsidR="00D01370" w:rsidRDefault="00D01370" w:rsidP="0074506E">
      <w:pPr>
        <w:rPr>
          <w:rFonts w:ascii="Arial" w:hAnsi="Arial" w:cs="Arial"/>
          <w:b/>
          <w:sz w:val="24"/>
          <w:szCs w:val="24"/>
        </w:rPr>
      </w:pPr>
    </w:p>
    <w:p w14:paraId="5F5D7F86" w14:textId="77777777" w:rsidR="00D01370" w:rsidRDefault="00D01370" w:rsidP="0074506E">
      <w:pPr>
        <w:rPr>
          <w:rFonts w:ascii="Arial" w:hAnsi="Arial" w:cs="Arial"/>
          <w:b/>
          <w:sz w:val="24"/>
          <w:szCs w:val="24"/>
        </w:rPr>
      </w:pPr>
    </w:p>
    <w:p w14:paraId="20F21CE9" w14:textId="77777777" w:rsidR="00D01370" w:rsidRDefault="00D01370" w:rsidP="0074506E">
      <w:pPr>
        <w:rPr>
          <w:rFonts w:ascii="Arial" w:hAnsi="Arial" w:cs="Arial"/>
          <w:b/>
          <w:sz w:val="24"/>
          <w:szCs w:val="24"/>
        </w:rPr>
      </w:pPr>
    </w:p>
    <w:p w14:paraId="034BD956" w14:textId="77777777" w:rsidR="00D01370" w:rsidRDefault="00D01370" w:rsidP="0074506E">
      <w:pPr>
        <w:rPr>
          <w:rFonts w:ascii="Arial" w:hAnsi="Arial" w:cs="Arial"/>
          <w:b/>
          <w:sz w:val="24"/>
          <w:szCs w:val="24"/>
        </w:rPr>
      </w:pPr>
    </w:p>
    <w:p w14:paraId="0FDD5EAF" w14:textId="77777777" w:rsidR="00D01370" w:rsidRDefault="00D01370" w:rsidP="0074506E">
      <w:pPr>
        <w:rPr>
          <w:rFonts w:ascii="Arial" w:hAnsi="Arial" w:cs="Arial"/>
          <w:b/>
          <w:sz w:val="24"/>
          <w:szCs w:val="24"/>
        </w:rPr>
      </w:pPr>
    </w:p>
    <w:p w14:paraId="3A861A05" w14:textId="77777777" w:rsidR="00D01370" w:rsidRDefault="00D01370" w:rsidP="00395035">
      <w:pPr>
        <w:jc w:val="center"/>
        <w:rPr>
          <w:rFonts w:ascii="Arial" w:hAnsi="Arial" w:cs="Arial"/>
          <w:b/>
          <w:sz w:val="28"/>
          <w:szCs w:val="28"/>
        </w:rPr>
        <w:sectPr w:rsidR="00D01370" w:rsidSect="00D0137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709" w:header="709" w:footer="709" w:gutter="0"/>
          <w:cols w:space="708"/>
          <w:docGrid w:linePitch="360"/>
        </w:sectPr>
      </w:pPr>
    </w:p>
    <w:p w14:paraId="45A1165F" w14:textId="1ECAEFB6" w:rsidR="00395035" w:rsidRPr="00395035" w:rsidRDefault="00C13ED5" w:rsidP="00395035">
      <w:pPr>
        <w:jc w:val="center"/>
        <w:rPr>
          <w:rFonts w:ascii="Arial" w:hAnsi="Arial" w:cs="Arial"/>
          <w:b/>
          <w:sz w:val="28"/>
          <w:szCs w:val="28"/>
        </w:rPr>
      </w:pPr>
      <w:r>
        <w:rPr>
          <w:rFonts w:ascii="Arial" w:hAnsi="Arial" w:cs="Arial"/>
          <w:b/>
          <w:sz w:val="28"/>
          <w:szCs w:val="28"/>
        </w:rPr>
        <w:lastRenderedPageBreak/>
        <w:t>Urgent and Emergency Care</w:t>
      </w:r>
      <w:r w:rsidR="00395035" w:rsidRPr="00395035">
        <w:rPr>
          <w:rFonts w:ascii="Arial" w:hAnsi="Arial" w:cs="Arial"/>
          <w:b/>
          <w:sz w:val="28"/>
          <w:szCs w:val="28"/>
        </w:rPr>
        <w:t xml:space="preserve"> </w:t>
      </w:r>
      <w:r w:rsidR="007D2EB4">
        <w:rPr>
          <w:rFonts w:ascii="Arial" w:hAnsi="Arial" w:cs="Arial"/>
          <w:b/>
          <w:sz w:val="28"/>
          <w:szCs w:val="28"/>
        </w:rPr>
        <w:t>Recovery Plan</w:t>
      </w:r>
      <w:r>
        <w:rPr>
          <w:rFonts w:ascii="Arial" w:hAnsi="Arial" w:cs="Arial"/>
          <w:b/>
          <w:sz w:val="28"/>
          <w:szCs w:val="28"/>
        </w:rPr>
        <w:t xml:space="preserve"> </w:t>
      </w:r>
      <w:r w:rsidR="00C92E42">
        <w:rPr>
          <w:rFonts w:ascii="Arial" w:hAnsi="Arial" w:cs="Arial"/>
          <w:b/>
          <w:sz w:val="28"/>
          <w:szCs w:val="28"/>
        </w:rPr>
        <w:t>2022-23</w:t>
      </w:r>
    </w:p>
    <w:p w14:paraId="4FE40B35" w14:textId="77777777" w:rsidR="0072604C" w:rsidRPr="0072604C" w:rsidRDefault="0072604C" w:rsidP="0072604C">
      <w:pPr>
        <w:spacing w:after="0" w:line="240" w:lineRule="auto"/>
        <w:jc w:val="center"/>
        <w:rPr>
          <w:rFonts w:ascii="Arial" w:hAnsi="Arial" w:cs="Arial"/>
          <w:b/>
          <w:sz w:val="24"/>
          <w:szCs w:val="24"/>
        </w:rPr>
      </w:pPr>
    </w:p>
    <w:p w14:paraId="7A8EE224" w14:textId="77777777" w:rsidR="00C33A04" w:rsidRPr="0005122A" w:rsidRDefault="00F531BD" w:rsidP="00A611EB">
      <w:pPr>
        <w:pStyle w:val="ListParagraph"/>
        <w:numPr>
          <w:ilvl w:val="0"/>
          <w:numId w:val="3"/>
        </w:numPr>
        <w:spacing w:after="0" w:line="240" w:lineRule="auto"/>
        <w:rPr>
          <w:rFonts w:ascii="Arial" w:hAnsi="Arial" w:cs="Arial"/>
          <w:b/>
          <w:sz w:val="24"/>
          <w:szCs w:val="24"/>
        </w:rPr>
      </w:pPr>
      <w:r w:rsidRPr="0005122A">
        <w:rPr>
          <w:rFonts w:ascii="Arial" w:hAnsi="Arial" w:cs="Arial"/>
          <w:b/>
          <w:sz w:val="24"/>
          <w:szCs w:val="24"/>
        </w:rPr>
        <w:t>INTRODUCTION</w:t>
      </w:r>
    </w:p>
    <w:p w14:paraId="568682E0" w14:textId="77777777" w:rsidR="00D526AF" w:rsidRPr="00395035" w:rsidRDefault="00D526AF" w:rsidP="00D526AF">
      <w:pPr>
        <w:spacing w:after="0" w:line="240" w:lineRule="auto"/>
        <w:ind w:left="360"/>
        <w:rPr>
          <w:rFonts w:ascii="Arial" w:hAnsi="Arial" w:cs="Arial"/>
          <w:b/>
          <w:sz w:val="24"/>
          <w:szCs w:val="24"/>
        </w:rPr>
      </w:pPr>
    </w:p>
    <w:p w14:paraId="0157B8B3" w14:textId="6A5ACF37" w:rsidR="00D526AF" w:rsidRPr="00395035" w:rsidRDefault="00D526AF" w:rsidP="00C171E8">
      <w:pPr>
        <w:spacing w:after="0" w:line="240" w:lineRule="auto"/>
        <w:jc w:val="both"/>
        <w:rPr>
          <w:rFonts w:ascii="Arial" w:hAnsi="Arial" w:cs="Arial"/>
          <w:b/>
          <w:sz w:val="24"/>
          <w:szCs w:val="24"/>
        </w:rPr>
      </w:pPr>
      <w:r w:rsidRPr="00395035">
        <w:rPr>
          <w:rFonts w:ascii="Arial" w:hAnsi="Arial" w:cs="Arial"/>
          <w:sz w:val="24"/>
          <w:szCs w:val="24"/>
        </w:rPr>
        <w:t xml:space="preserve">The report below describes </w:t>
      </w:r>
      <w:r w:rsidR="00EA12FA">
        <w:rPr>
          <w:rFonts w:ascii="Arial" w:hAnsi="Arial" w:cs="Arial"/>
          <w:sz w:val="24"/>
          <w:szCs w:val="24"/>
        </w:rPr>
        <w:t xml:space="preserve">urgent and emergency care </w:t>
      </w:r>
      <w:r w:rsidRPr="00395035">
        <w:rPr>
          <w:rFonts w:ascii="Arial" w:hAnsi="Arial" w:cs="Arial"/>
          <w:sz w:val="24"/>
          <w:szCs w:val="24"/>
        </w:rPr>
        <w:t>activity and perfo</w:t>
      </w:r>
      <w:r w:rsidR="00EA12FA">
        <w:rPr>
          <w:rFonts w:ascii="Arial" w:hAnsi="Arial" w:cs="Arial"/>
          <w:sz w:val="24"/>
          <w:szCs w:val="24"/>
        </w:rPr>
        <w:t xml:space="preserve">rmance to date including </w:t>
      </w:r>
      <w:r w:rsidRPr="00395035">
        <w:rPr>
          <w:rFonts w:ascii="Arial" w:hAnsi="Arial" w:cs="Arial"/>
          <w:sz w:val="24"/>
          <w:szCs w:val="24"/>
        </w:rPr>
        <w:t xml:space="preserve">progress against the </w:t>
      </w:r>
      <w:r w:rsidR="00C13ED5">
        <w:rPr>
          <w:rFonts w:ascii="Arial" w:hAnsi="Arial" w:cs="Arial"/>
          <w:sz w:val="24"/>
          <w:szCs w:val="24"/>
        </w:rPr>
        <w:t>U&amp;E care standards</w:t>
      </w:r>
      <w:r w:rsidR="00EA12FA">
        <w:rPr>
          <w:rFonts w:ascii="Arial" w:hAnsi="Arial" w:cs="Arial"/>
          <w:sz w:val="24"/>
          <w:szCs w:val="24"/>
        </w:rPr>
        <w:t>. Wider system indicators are also used to demonstrate the flow constraints that exist</w:t>
      </w:r>
      <w:r w:rsidR="00EA12FA" w:rsidRPr="00395035">
        <w:rPr>
          <w:rFonts w:ascii="Arial" w:hAnsi="Arial" w:cs="Arial"/>
          <w:sz w:val="24"/>
          <w:szCs w:val="24"/>
        </w:rPr>
        <w:t xml:space="preserve"> </w:t>
      </w:r>
      <w:r w:rsidR="00EA12FA">
        <w:rPr>
          <w:rFonts w:ascii="Arial" w:hAnsi="Arial" w:cs="Arial"/>
          <w:sz w:val="24"/>
          <w:szCs w:val="24"/>
        </w:rPr>
        <w:t>resulting in poor access to timely urgent and emergency care and poor patient experience. The report provides an upda</w:t>
      </w:r>
      <w:r w:rsidR="00C75D53">
        <w:rPr>
          <w:rFonts w:ascii="Arial" w:hAnsi="Arial" w:cs="Arial"/>
          <w:sz w:val="24"/>
          <w:szCs w:val="24"/>
        </w:rPr>
        <w:t>te on the strategic programme to</w:t>
      </w:r>
      <w:r w:rsidR="00EA12FA">
        <w:rPr>
          <w:rFonts w:ascii="Arial" w:hAnsi="Arial" w:cs="Arial"/>
          <w:sz w:val="24"/>
          <w:szCs w:val="24"/>
        </w:rPr>
        <w:t xml:space="preserve"> improve </w:t>
      </w:r>
      <w:r w:rsidR="007D2EB4">
        <w:rPr>
          <w:rFonts w:ascii="Arial" w:hAnsi="Arial" w:cs="Arial"/>
          <w:sz w:val="24"/>
          <w:szCs w:val="24"/>
        </w:rPr>
        <w:t xml:space="preserve">the </w:t>
      </w:r>
      <w:r w:rsidR="00EA12FA">
        <w:rPr>
          <w:rFonts w:ascii="Arial" w:hAnsi="Arial" w:cs="Arial"/>
          <w:sz w:val="24"/>
          <w:szCs w:val="24"/>
        </w:rPr>
        <w:t>delivery of acute medical services to patients and on local improvement actions.</w:t>
      </w:r>
    </w:p>
    <w:p w14:paraId="1D555F08" w14:textId="77777777" w:rsidR="00F57C68" w:rsidRPr="00395035" w:rsidRDefault="00F57C68" w:rsidP="0072604C">
      <w:pPr>
        <w:pStyle w:val="ListParagraph"/>
        <w:spacing w:after="0" w:line="240" w:lineRule="auto"/>
        <w:rPr>
          <w:rFonts w:ascii="Arial" w:hAnsi="Arial" w:cs="Arial"/>
          <w:b/>
          <w:color w:val="FF0000"/>
          <w:sz w:val="24"/>
          <w:szCs w:val="24"/>
        </w:rPr>
      </w:pPr>
    </w:p>
    <w:p w14:paraId="6F2B6BA1" w14:textId="77777777" w:rsidR="00C33A04" w:rsidRPr="0005122A" w:rsidRDefault="00C33A04" w:rsidP="00A611EB">
      <w:pPr>
        <w:pStyle w:val="ListParagraph"/>
        <w:numPr>
          <w:ilvl w:val="0"/>
          <w:numId w:val="3"/>
        </w:numPr>
        <w:spacing w:after="0" w:line="240" w:lineRule="auto"/>
        <w:rPr>
          <w:rFonts w:ascii="Arial" w:hAnsi="Arial" w:cs="Arial"/>
          <w:b/>
          <w:sz w:val="24"/>
          <w:szCs w:val="24"/>
        </w:rPr>
      </w:pPr>
      <w:r w:rsidRPr="0005122A">
        <w:rPr>
          <w:rFonts w:ascii="Arial" w:hAnsi="Arial" w:cs="Arial"/>
          <w:b/>
          <w:sz w:val="24"/>
          <w:szCs w:val="24"/>
        </w:rPr>
        <w:t>BACKGROUND</w:t>
      </w:r>
    </w:p>
    <w:p w14:paraId="6FCCEDE4" w14:textId="77777777" w:rsidR="008A620C" w:rsidRPr="00395035" w:rsidRDefault="008A620C" w:rsidP="008A620C">
      <w:pPr>
        <w:spacing w:after="0" w:line="240" w:lineRule="auto"/>
        <w:ind w:left="360"/>
        <w:rPr>
          <w:rFonts w:ascii="Arial" w:hAnsi="Arial" w:cs="Arial"/>
          <w:b/>
          <w:color w:val="FF0000"/>
          <w:sz w:val="24"/>
          <w:szCs w:val="24"/>
        </w:rPr>
      </w:pPr>
    </w:p>
    <w:p w14:paraId="23CF49BA" w14:textId="2C369A00" w:rsidR="007B0D9D" w:rsidRDefault="005F223E" w:rsidP="007B0D9D">
      <w:pPr>
        <w:pStyle w:val="paragraph"/>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Patient flow at Morriston continues to be significantly compromised due to the high occupancy level in which the hospital is ope</w:t>
      </w:r>
      <w:r w:rsidR="00791946">
        <w:rPr>
          <w:rFonts w:ascii="Arial" w:eastAsiaTheme="minorHAnsi" w:hAnsi="Arial" w:cs="Arial"/>
          <w:lang w:eastAsia="en-US"/>
        </w:rPr>
        <w:t xml:space="preserve">rating. </w:t>
      </w:r>
      <w:r w:rsidR="00EA12FA">
        <w:rPr>
          <w:rFonts w:ascii="Arial" w:eastAsiaTheme="minorHAnsi" w:hAnsi="Arial" w:cs="Arial"/>
          <w:lang w:eastAsia="en-US"/>
        </w:rPr>
        <w:t xml:space="preserve"> This is further exacerbated by the system flow</w:t>
      </w:r>
      <w:r w:rsidR="0067380D">
        <w:rPr>
          <w:rFonts w:ascii="Arial" w:eastAsiaTheme="minorHAnsi" w:hAnsi="Arial" w:cs="Arial"/>
          <w:lang w:eastAsia="en-US"/>
        </w:rPr>
        <w:t xml:space="preserve"> challenges which </w:t>
      </w:r>
      <w:r w:rsidR="007D2EB4">
        <w:rPr>
          <w:rFonts w:ascii="Arial" w:eastAsiaTheme="minorHAnsi" w:hAnsi="Arial" w:cs="Arial"/>
          <w:lang w:eastAsia="en-US"/>
        </w:rPr>
        <w:t>impact</w:t>
      </w:r>
      <w:r w:rsidR="0067380D">
        <w:rPr>
          <w:rFonts w:ascii="Arial" w:eastAsiaTheme="minorHAnsi" w:hAnsi="Arial" w:cs="Arial"/>
          <w:lang w:eastAsia="en-US"/>
        </w:rPr>
        <w:t xml:space="preserve"> patients transferring in a timely way into services outside of Morriston which increases delays in clinically optimised patients and increases the number of patients being treated outside of their core bed base.  The impact of the lack of flow also has unintended consequences in other parts of the urgent and emergency care system including:</w:t>
      </w:r>
    </w:p>
    <w:p w14:paraId="624C2ED3" w14:textId="77777777" w:rsidR="0067380D" w:rsidRDefault="0067380D" w:rsidP="007B0D9D">
      <w:pPr>
        <w:pStyle w:val="paragraph"/>
        <w:spacing w:before="0" w:beforeAutospacing="0" w:after="0" w:afterAutospacing="0"/>
        <w:jc w:val="both"/>
        <w:textAlignment w:val="baseline"/>
        <w:rPr>
          <w:rFonts w:ascii="Arial" w:eastAsiaTheme="minorHAnsi" w:hAnsi="Arial" w:cs="Arial"/>
          <w:lang w:eastAsia="en-US"/>
        </w:rPr>
      </w:pPr>
    </w:p>
    <w:p w14:paraId="1FAD2EB8" w14:textId="77777777" w:rsidR="0067380D" w:rsidRDefault="0067380D" w:rsidP="0067380D">
      <w:pPr>
        <w:pStyle w:val="paragraph"/>
        <w:numPr>
          <w:ilvl w:val="0"/>
          <w:numId w:val="8"/>
        </w:numPr>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Delay in patients being offloaded from ambulances into the ED;</w:t>
      </w:r>
    </w:p>
    <w:p w14:paraId="51E6090E" w14:textId="77777777" w:rsidR="0067380D" w:rsidRDefault="0067380D" w:rsidP="0067380D">
      <w:pPr>
        <w:pStyle w:val="paragraph"/>
        <w:numPr>
          <w:ilvl w:val="0"/>
          <w:numId w:val="8"/>
        </w:numPr>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Delays in patients accessing ward beds and requiring ‘boarding’ within the ED</w:t>
      </w:r>
      <w:r w:rsidR="00C75D53">
        <w:rPr>
          <w:rFonts w:ascii="Arial" w:eastAsiaTheme="minorHAnsi" w:hAnsi="Arial" w:cs="Arial"/>
          <w:lang w:eastAsia="en-US"/>
        </w:rPr>
        <w:t>, including resuscitation</w:t>
      </w:r>
      <w:r>
        <w:rPr>
          <w:rFonts w:ascii="Arial" w:eastAsiaTheme="minorHAnsi" w:hAnsi="Arial" w:cs="Arial"/>
          <w:lang w:eastAsia="en-US"/>
        </w:rPr>
        <w:t>;</w:t>
      </w:r>
    </w:p>
    <w:p w14:paraId="00F6517B" w14:textId="77777777" w:rsidR="0067380D" w:rsidRDefault="0067380D" w:rsidP="0067380D">
      <w:pPr>
        <w:pStyle w:val="paragraph"/>
        <w:numPr>
          <w:ilvl w:val="0"/>
          <w:numId w:val="8"/>
        </w:numPr>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Delay in step down from ITU onto general wards;</w:t>
      </w:r>
    </w:p>
    <w:p w14:paraId="04A084AC" w14:textId="77777777" w:rsidR="0067380D" w:rsidRDefault="0067380D" w:rsidP="0067380D">
      <w:pPr>
        <w:pStyle w:val="paragraph"/>
        <w:numPr>
          <w:ilvl w:val="0"/>
          <w:numId w:val="8"/>
        </w:numPr>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Delay in patients gaining access to the ‘right ward first time’ as r</w:t>
      </w:r>
      <w:r w:rsidR="00C75D53">
        <w:rPr>
          <w:rFonts w:ascii="Arial" w:eastAsiaTheme="minorHAnsi" w:hAnsi="Arial" w:cs="Arial"/>
          <w:lang w:eastAsia="en-US"/>
        </w:rPr>
        <w:t xml:space="preserve">eflected in stroke and # </w:t>
      </w:r>
      <w:proofErr w:type="spellStart"/>
      <w:r>
        <w:rPr>
          <w:rFonts w:ascii="Arial" w:eastAsiaTheme="minorHAnsi" w:hAnsi="Arial" w:cs="Arial"/>
          <w:lang w:eastAsia="en-US"/>
        </w:rPr>
        <w:t>NoF</w:t>
      </w:r>
      <w:proofErr w:type="spellEnd"/>
      <w:r>
        <w:rPr>
          <w:rFonts w:ascii="Arial" w:eastAsiaTheme="minorHAnsi" w:hAnsi="Arial" w:cs="Arial"/>
          <w:lang w:eastAsia="en-US"/>
        </w:rPr>
        <w:t xml:space="preserve"> performance;</w:t>
      </w:r>
    </w:p>
    <w:p w14:paraId="1D0E7BAD" w14:textId="77777777" w:rsidR="0067380D" w:rsidRDefault="0067380D" w:rsidP="00D53981">
      <w:pPr>
        <w:pStyle w:val="paragraph"/>
        <w:numPr>
          <w:ilvl w:val="0"/>
          <w:numId w:val="8"/>
        </w:numPr>
        <w:spacing w:before="0" w:beforeAutospacing="0" w:after="0" w:afterAutospacing="0"/>
        <w:jc w:val="both"/>
        <w:textAlignment w:val="baseline"/>
        <w:rPr>
          <w:rFonts w:ascii="Arial" w:eastAsiaTheme="minorHAnsi" w:hAnsi="Arial" w:cs="Arial"/>
          <w:lang w:eastAsia="en-US"/>
        </w:rPr>
      </w:pPr>
      <w:r w:rsidRPr="0067380D">
        <w:rPr>
          <w:rFonts w:ascii="Arial" w:eastAsiaTheme="minorHAnsi" w:hAnsi="Arial" w:cs="Arial"/>
          <w:lang w:eastAsia="en-US"/>
        </w:rPr>
        <w:t xml:space="preserve">Delay in transferring major trauma and regional specialty patients into the </w:t>
      </w:r>
      <w:r>
        <w:rPr>
          <w:rFonts w:ascii="Arial" w:eastAsiaTheme="minorHAnsi" w:hAnsi="Arial" w:cs="Arial"/>
          <w:lang w:eastAsia="en-US"/>
        </w:rPr>
        <w:t>specialist services at SBUHB;</w:t>
      </w:r>
    </w:p>
    <w:p w14:paraId="4FAB5BDE" w14:textId="77777777" w:rsidR="0067380D" w:rsidRDefault="0067380D" w:rsidP="0067380D">
      <w:pPr>
        <w:pStyle w:val="paragraph"/>
        <w:numPr>
          <w:ilvl w:val="0"/>
          <w:numId w:val="8"/>
        </w:numPr>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Delays in patients transferring to the next stage of their recovery – complex and general rehabilitation at N</w:t>
      </w:r>
      <w:r w:rsidR="00685B65">
        <w:rPr>
          <w:rFonts w:ascii="Arial" w:eastAsiaTheme="minorHAnsi" w:hAnsi="Arial" w:cs="Arial"/>
          <w:lang w:eastAsia="en-US"/>
        </w:rPr>
        <w:t xml:space="preserve">PT </w:t>
      </w:r>
      <w:r>
        <w:rPr>
          <w:rFonts w:ascii="Arial" w:eastAsiaTheme="minorHAnsi" w:hAnsi="Arial" w:cs="Arial"/>
          <w:lang w:eastAsia="en-US"/>
        </w:rPr>
        <w:t>and Singleton;</w:t>
      </w:r>
    </w:p>
    <w:p w14:paraId="7BF04127" w14:textId="77777777" w:rsidR="0067380D" w:rsidRPr="0067380D" w:rsidRDefault="0067380D" w:rsidP="0067380D">
      <w:pPr>
        <w:pStyle w:val="paragraph"/>
        <w:numPr>
          <w:ilvl w:val="0"/>
          <w:numId w:val="8"/>
        </w:numPr>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Inability to increase elective capacity on the Morriston site to treat ‘Morriston Only Patients’ and the impact this has from a patient safety, quality and experience perspective;</w:t>
      </w:r>
    </w:p>
    <w:p w14:paraId="4B007419" w14:textId="77777777" w:rsidR="005975FE" w:rsidRPr="00395035" w:rsidRDefault="005975FE" w:rsidP="007A3B05">
      <w:pPr>
        <w:pStyle w:val="paragraph"/>
        <w:spacing w:before="0" w:beforeAutospacing="0" w:after="0" w:afterAutospacing="0"/>
        <w:jc w:val="both"/>
        <w:textAlignment w:val="baseline"/>
        <w:rPr>
          <w:rFonts w:ascii="Arial" w:eastAsiaTheme="minorHAnsi" w:hAnsi="Arial" w:cs="Arial"/>
          <w:lang w:eastAsia="en-US"/>
        </w:rPr>
      </w:pPr>
    </w:p>
    <w:p w14:paraId="6B72B188" w14:textId="13BAC880" w:rsidR="00C45DA3" w:rsidRDefault="007D2EB4" w:rsidP="00C171E8">
      <w:pPr>
        <w:pStyle w:val="paragraph"/>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To</w:t>
      </w:r>
      <w:r w:rsidR="007A3B05" w:rsidRPr="00395035">
        <w:rPr>
          <w:rFonts w:ascii="Arial" w:eastAsiaTheme="minorHAnsi" w:hAnsi="Arial" w:cs="Arial"/>
          <w:lang w:eastAsia="en-US"/>
        </w:rPr>
        <w:t xml:space="preserve"> improve and ensure focus</w:t>
      </w:r>
      <w:r w:rsidR="00C45DA3">
        <w:rPr>
          <w:rFonts w:ascii="Arial" w:eastAsiaTheme="minorHAnsi" w:hAnsi="Arial" w:cs="Arial"/>
          <w:lang w:eastAsia="en-US"/>
        </w:rPr>
        <w:t>ed</w:t>
      </w:r>
      <w:r w:rsidR="007A3B05" w:rsidRPr="00395035">
        <w:rPr>
          <w:rFonts w:ascii="Arial" w:eastAsiaTheme="minorHAnsi" w:hAnsi="Arial" w:cs="Arial"/>
          <w:lang w:eastAsia="en-US"/>
        </w:rPr>
        <w:t xml:space="preserve"> delivery on</w:t>
      </w:r>
      <w:r w:rsidR="0032717C">
        <w:rPr>
          <w:rFonts w:ascii="Arial" w:eastAsiaTheme="minorHAnsi" w:hAnsi="Arial" w:cs="Arial"/>
          <w:lang w:eastAsia="en-US"/>
        </w:rPr>
        <w:t xml:space="preserve"> the</w:t>
      </w:r>
      <w:r w:rsidR="007A3B05" w:rsidRPr="00395035">
        <w:rPr>
          <w:rFonts w:ascii="Arial" w:eastAsiaTheme="minorHAnsi" w:hAnsi="Arial" w:cs="Arial"/>
          <w:lang w:eastAsia="en-US"/>
        </w:rPr>
        <w:t xml:space="preserve"> </w:t>
      </w:r>
      <w:r w:rsidR="00C45DA3">
        <w:rPr>
          <w:rFonts w:ascii="Arial" w:eastAsiaTheme="minorHAnsi" w:hAnsi="Arial" w:cs="Arial"/>
          <w:lang w:eastAsia="en-US"/>
        </w:rPr>
        <w:t xml:space="preserve">U&amp;E care </w:t>
      </w:r>
      <w:r w:rsidR="007A3B05" w:rsidRPr="00395035">
        <w:rPr>
          <w:rFonts w:ascii="Arial" w:eastAsiaTheme="minorHAnsi" w:hAnsi="Arial" w:cs="Arial"/>
          <w:lang w:eastAsia="en-US"/>
        </w:rPr>
        <w:t>performance</w:t>
      </w:r>
      <w:r w:rsidR="00C45DA3">
        <w:rPr>
          <w:rFonts w:ascii="Arial" w:eastAsiaTheme="minorHAnsi" w:hAnsi="Arial" w:cs="Arial"/>
          <w:lang w:eastAsia="en-US"/>
        </w:rPr>
        <w:t xml:space="preserve">, </w:t>
      </w:r>
      <w:r w:rsidR="00D119C6">
        <w:rPr>
          <w:rFonts w:ascii="Arial" w:eastAsiaTheme="minorHAnsi" w:hAnsi="Arial" w:cs="Arial"/>
          <w:lang w:eastAsia="en-US"/>
        </w:rPr>
        <w:t xml:space="preserve">there has been </w:t>
      </w:r>
      <w:r>
        <w:rPr>
          <w:rFonts w:ascii="Arial" w:eastAsiaTheme="minorHAnsi" w:hAnsi="Arial" w:cs="Arial"/>
          <w:lang w:eastAsia="en-US"/>
        </w:rPr>
        <w:t xml:space="preserve">a </w:t>
      </w:r>
      <w:r w:rsidR="00D119C6">
        <w:rPr>
          <w:rFonts w:ascii="Arial" w:eastAsiaTheme="minorHAnsi" w:hAnsi="Arial" w:cs="Arial"/>
          <w:lang w:eastAsia="en-US"/>
        </w:rPr>
        <w:t xml:space="preserve">further review of the Morriston U&amp;E care improvement plan, incorporating ambulance handover improvement plans, in addition to </w:t>
      </w:r>
      <w:r>
        <w:rPr>
          <w:rFonts w:ascii="Arial" w:eastAsiaTheme="minorHAnsi" w:hAnsi="Arial" w:cs="Arial"/>
          <w:lang w:eastAsia="en-US"/>
        </w:rPr>
        <w:t xml:space="preserve">the </w:t>
      </w:r>
      <w:r w:rsidR="00BB40D5">
        <w:rPr>
          <w:rFonts w:ascii="Arial" w:eastAsiaTheme="minorHAnsi" w:hAnsi="Arial" w:cs="Arial"/>
          <w:lang w:eastAsia="en-US"/>
        </w:rPr>
        <w:t xml:space="preserve">implementation of the AMSR programme </w:t>
      </w:r>
      <w:r w:rsidR="00D45A89">
        <w:rPr>
          <w:rFonts w:ascii="Arial" w:eastAsiaTheme="minorHAnsi" w:hAnsi="Arial" w:cs="Arial"/>
          <w:lang w:eastAsia="en-US"/>
        </w:rPr>
        <w:t>which commenced in a transitional phase on</w:t>
      </w:r>
      <w:r w:rsidR="00BB40D5">
        <w:rPr>
          <w:rFonts w:ascii="Arial" w:eastAsiaTheme="minorHAnsi" w:hAnsi="Arial" w:cs="Arial"/>
          <w:lang w:eastAsia="en-US"/>
        </w:rPr>
        <w:t xml:space="preserve"> 5</w:t>
      </w:r>
      <w:r w:rsidR="00BB40D5" w:rsidRPr="00BB40D5">
        <w:rPr>
          <w:rFonts w:ascii="Arial" w:eastAsiaTheme="minorHAnsi" w:hAnsi="Arial" w:cs="Arial"/>
          <w:vertAlign w:val="superscript"/>
          <w:lang w:eastAsia="en-US"/>
        </w:rPr>
        <w:t>th</w:t>
      </w:r>
      <w:r w:rsidR="00BB40D5">
        <w:rPr>
          <w:rFonts w:ascii="Arial" w:eastAsiaTheme="minorHAnsi" w:hAnsi="Arial" w:cs="Arial"/>
          <w:lang w:eastAsia="en-US"/>
        </w:rPr>
        <w:t xml:space="preserve"> December 2022</w:t>
      </w:r>
      <w:r w:rsidR="00166DFC">
        <w:rPr>
          <w:rFonts w:ascii="Arial" w:eastAsiaTheme="minorHAnsi" w:hAnsi="Arial" w:cs="Arial"/>
          <w:lang w:eastAsia="en-US"/>
        </w:rPr>
        <w:t xml:space="preserve">, and is now fully implemented. </w:t>
      </w:r>
    </w:p>
    <w:p w14:paraId="2A118F11" w14:textId="77777777" w:rsidR="004B5390" w:rsidRPr="00395035" w:rsidRDefault="004B5390" w:rsidP="007A3B05">
      <w:pPr>
        <w:pStyle w:val="paragraph"/>
        <w:spacing w:before="0" w:beforeAutospacing="0" w:after="0" w:afterAutospacing="0"/>
        <w:jc w:val="both"/>
        <w:textAlignment w:val="baseline"/>
        <w:rPr>
          <w:rFonts w:ascii="Arial" w:eastAsiaTheme="minorHAnsi" w:hAnsi="Arial" w:cs="Arial"/>
          <w:lang w:eastAsia="en-US"/>
        </w:rPr>
      </w:pPr>
    </w:p>
    <w:p w14:paraId="7EAA3EF0" w14:textId="77777777" w:rsidR="007A3B05" w:rsidRDefault="009C2E1F" w:rsidP="008A620C">
      <w:pPr>
        <w:rPr>
          <w:rFonts w:ascii="Arial" w:hAnsi="Arial" w:cs="Arial"/>
          <w:sz w:val="24"/>
          <w:szCs w:val="24"/>
        </w:rPr>
      </w:pPr>
      <w:r>
        <w:rPr>
          <w:rFonts w:ascii="Arial" w:hAnsi="Arial" w:cs="Arial"/>
          <w:sz w:val="24"/>
          <w:szCs w:val="24"/>
        </w:rPr>
        <w:t>Wider health</w:t>
      </w:r>
      <w:r w:rsidR="00C75D53">
        <w:rPr>
          <w:rFonts w:ascii="Arial" w:hAnsi="Arial" w:cs="Arial"/>
          <w:sz w:val="24"/>
          <w:szCs w:val="24"/>
        </w:rPr>
        <w:t xml:space="preserve"> </w:t>
      </w:r>
      <w:r>
        <w:rPr>
          <w:rFonts w:ascii="Arial" w:hAnsi="Arial" w:cs="Arial"/>
          <w:sz w:val="24"/>
          <w:szCs w:val="24"/>
        </w:rPr>
        <w:t>board schemes targeting admission avoidance and earlier discharge are also in place to support the wider system flow agenda.</w:t>
      </w:r>
    </w:p>
    <w:p w14:paraId="643D6D21" w14:textId="77777777" w:rsidR="009C2E1F" w:rsidRPr="00395035" w:rsidRDefault="009C2E1F" w:rsidP="008A620C">
      <w:pPr>
        <w:rPr>
          <w:rFonts w:ascii="Arial" w:hAnsi="Arial" w:cs="Arial"/>
          <w:sz w:val="24"/>
          <w:szCs w:val="24"/>
        </w:rPr>
      </w:pPr>
    </w:p>
    <w:p w14:paraId="23907337" w14:textId="77777777" w:rsidR="00702BA3" w:rsidRPr="00166DFC" w:rsidRDefault="001A4552" w:rsidP="00166DFC">
      <w:pPr>
        <w:pStyle w:val="ListParagraph"/>
        <w:numPr>
          <w:ilvl w:val="0"/>
          <w:numId w:val="3"/>
        </w:numPr>
        <w:spacing w:after="0" w:line="240" w:lineRule="auto"/>
        <w:rPr>
          <w:rFonts w:ascii="Arial" w:hAnsi="Arial" w:cs="Arial"/>
          <w:b/>
        </w:rPr>
      </w:pPr>
      <w:r w:rsidRPr="00451926">
        <w:rPr>
          <w:rFonts w:ascii="Arial" w:hAnsi="Arial" w:cs="Arial"/>
          <w:b/>
          <w:sz w:val="24"/>
          <w:szCs w:val="24"/>
        </w:rPr>
        <w:t>PERFORMANCE</w:t>
      </w:r>
      <w:r w:rsidR="00797083" w:rsidRPr="00451926">
        <w:rPr>
          <w:rFonts w:ascii="Arial" w:hAnsi="Arial" w:cs="Arial"/>
          <w:b/>
          <w:sz w:val="24"/>
          <w:szCs w:val="24"/>
        </w:rPr>
        <w:t xml:space="preserve"> </w:t>
      </w:r>
      <w:r w:rsidR="004054AF">
        <w:rPr>
          <w:rFonts w:ascii="Arial" w:hAnsi="Arial" w:cs="Arial"/>
          <w:b/>
          <w:sz w:val="24"/>
          <w:szCs w:val="24"/>
        </w:rPr>
        <w:t>–Tier 1 urgent &amp; emergency care standards</w:t>
      </w:r>
    </w:p>
    <w:p w14:paraId="77A0D1DB" w14:textId="77777777" w:rsidR="00A37427" w:rsidRPr="00395035" w:rsidRDefault="00A37427" w:rsidP="00702BA3">
      <w:pPr>
        <w:spacing w:after="0" w:line="240" w:lineRule="auto"/>
        <w:rPr>
          <w:rFonts w:ascii="Arial" w:hAnsi="Arial" w:cs="Arial"/>
          <w:b/>
          <w:sz w:val="24"/>
          <w:szCs w:val="24"/>
        </w:rPr>
      </w:pPr>
    </w:p>
    <w:p w14:paraId="6F9FA655" w14:textId="384A10D6" w:rsidR="00F31AAD" w:rsidRDefault="00D119C6" w:rsidP="00F31AAD">
      <w:pPr>
        <w:ind w:right="113"/>
        <w:jc w:val="both"/>
        <w:rPr>
          <w:rFonts w:ascii="Arial" w:hAnsi="Arial" w:cs="Arial"/>
          <w:sz w:val="24"/>
          <w:szCs w:val="24"/>
        </w:rPr>
      </w:pPr>
      <w:r>
        <w:rPr>
          <w:rFonts w:ascii="Arial" w:hAnsi="Arial" w:cs="Arial"/>
          <w:sz w:val="24"/>
          <w:szCs w:val="24"/>
        </w:rPr>
        <w:t xml:space="preserve">The </w:t>
      </w:r>
      <w:r w:rsidR="00400F28">
        <w:rPr>
          <w:rFonts w:ascii="Arial" w:hAnsi="Arial" w:cs="Arial"/>
          <w:sz w:val="24"/>
          <w:szCs w:val="24"/>
        </w:rPr>
        <w:t>SPC Charts</w:t>
      </w:r>
      <w:r w:rsidR="00A52D87">
        <w:rPr>
          <w:rFonts w:ascii="Arial" w:hAnsi="Arial" w:cs="Arial"/>
          <w:sz w:val="24"/>
          <w:szCs w:val="24"/>
        </w:rPr>
        <w:t xml:space="preserve"> </w:t>
      </w:r>
      <w:r w:rsidR="00104330">
        <w:rPr>
          <w:rFonts w:ascii="Arial" w:hAnsi="Arial" w:cs="Arial"/>
          <w:sz w:val="24"/>
          <w:szCs w:val="24"/>
        </w:rPr>
        <w:t xml:space="preserve">below </w:t>
      </w:r>
      <w:r w:rsidR="00A52D87">
        <w:rPr>
          <w:rFonts w:ascii="Arial" w:hAnsi="Arial" w:cs="Arial"/>
          <w:sz w:val="24"/>
          <w:szCs w:val="24"/>
        </w:rPr>
        <w:t>demonstrate</w:t>
      </w:r>
      <w:r w:rsidR="00104330">
        <w:rPr>
          <w:rFonts w:ascii="Arial" w:hAnsi="Arial" w:cs="Arial"/>
          <w:sz w:val="24"/>
          <w:szCs w:val="24"/>
        </w:rPr>
        <w:t xml:space="preserve"> performance against the ED </w:t>
      </w:r>
      <w:r w:rsidR="001A4757">
        <w:rPr>
          <w:rFonts w:ascii="Arial" w:hAnsi="Arial" w:cs="Arial"/>
          <w:sz w:val="24"/>
          <w:szCs w:val="24"/>
        </w:rPr>
        <w:t>A</w:t>
      </w:r>
      <w:r w:rsidR="007B0D9D">
        <w:rPr>
          <w:rFonts w:ascii="Arial" w:hAnsi="Arial" w:cs="Arial"/>
          <w:sz w:val="24"/>
          <w:szCs w:val="24"/>
        </w:rPr>
        <w:t xml:space="preserve">ccess </w:t>
      </w:r>
      <w:r w:rsidR="001A4757">
        <w:rPr>
          <w:rFonts w:ascii="Arial" w:hAnsi="Arial" w:cs="Arial"/>
          <w:sz w:val="24"/>
          <w:szCs w:val="24"/>
        </w:rPr>
        <w:t>S</w:t>
      </w:r>
      <w:r w:rsidR="007B0D9D">
        <w:rPr>
          <w:rFonts w:ascii="Arial" w:hAnsi="Arial" w:cs="Arial"/>
          <w:sz w:val="24"/>
          <w:szCs w:val="24"/>
        </w:rPr>
        <w:t xml:space="preserve">tandards and </w:t>
      </w:r>
      <w:r w:rsidR="001A4757">
        <w:rPr>
          <w:rFonts w:ascii="Arial" w:hAnsi="Arial" w:cs="Arial"/>
          <w:sz w:val="24"/>
          <w:szCs w:val="24"/>
        </w:rPr>
        <w:t>A</w:t>
      </w:r>
      <w:r w:rsidR="00104330">
        <w:rPr>
          <w:rFonts w:ascii="Arial" w:hAnsi="Arial" w:cs="Arial"/>
          <w:sz w:val="24"/>
          <w:szCs w:val="24"/>
        </w:rPr>
        <w:t xml:space="preserve">mbulance handovers </w:t>
      </w:r>
      <w:r w:rsidR="00EE71D6">
        <w:rPr>
          <w:rFonts w:ascii="Arial" w:hAnsi="Arial" w:cs="Arial"/>
          <w:sz w:val="24"/>
          <w:szCs w:val="24"/>
        </w:rPr>
        <w:t>(</w:t>
      </w:r>
      <w:r w:rsidR="007D2EB4">
        <w:rPr>
          <w:rFonts w:ascii="Arial" w:hAnsi="Arial" w:cs="Arial"/>
          <w:sz w:val="24"/>
          <w:szCs w:val="24"/>
        </w:rPr>
        <w:t>12-month</w:t>
      </w:r>
      <w:r w:rsidR="00994BC9">
        <w:rPr>
          <w:rFonts w:ascii="Arial" w:hAnsi="Arial" w:cs="Arial"/>
          <w:sz w:val="24"/>
          <w:szCs w:val="24"/>
        </w:rPr>
        <w:t xml:space="preserve"> </w:t>
      </w:r>
      <w:r w:rsidR="00EE71D6">
        <w:rPr>
          <w:rFonts w:ascii="Arial" w:hAnsi="Arial" w:cs="Arial"/>
          <w:sz w:val="24"/>
          <w:szCs w:val="24"/>
        </w:rPr>
        <w:t>rolling position)</w:t>
      </w:r>
      <w:r w:rsidR="007B0D9D">
        <w:rPr>
          <w:rFonts w:ascii="Arial" w:hAnsi="Arial" w:cs="Arial"/>
          <w:sz w:val="24"/>
          <w:szCs w:val="24"/>
        </w:rPr>
        <w:t xml:space="preserve">. </w:t>
      </w:r>
      <w:r w:rsidR="009B762E">
        <w:rPr>
          <w:rFonts w:ascii="Arial" w:hAnsi="Arial" w:cs="Arial"/>
          <w:sz w:val="24"/>
          <w:szCs w:val="24"/>
        </w:rPr>
        <w:t xml:space="preserve">Overall, </w:t>
      </w:r>
      <w:r w:rsidR="007D2EB4">
        <w:rPr>
          <w:rFonts w:ascii="Arial" w:hAnsi="Arial" w:cs="Arial"/>
          <w:sz w:val="24"/>
          <w:szCs w:val="24"/>
        </w:rPr>
        <w:t>4-hour</w:t>
      </w:r>
      <w:r w:rsidR="002D4208">
        <w:rPr>
          <w:rFonts w:ascii="Arial" w:hAnsi="Arial" w:cs="Arial"/>
          <w:sz w:val="24"/>
          <w:szCs w:val="24"/>
        </w:rPr>
        <w:t xml:space="preserve"> performance</w:t>
      </w:r>
      <w:r w:rsidR="00E063EA">
        <w:rPr>
          <w:rFonts w:ascii="Arial" w:hAnsi="Arial" w:cs="Arial"/>
          <w:sz w:val="24"/>
          <w:szCs w:val="24"/>
        </w:rPr>
        <w:t xml:space="preserve"> has</w:t>
      </w:r>
      <w:r w:rsidR="002D4208">
        <w:rPr>
          <w:rFonts w:ascii="Arial" w:hAnsi="Arial" w:cs="Arial"/>
          <w:sz w:val="24"/>
          <w:szCs w:val="24"/>
        </w:rPr>
        <w:t xml:space="preserve"> </w:t>
      </w:r>
      <w:r w:rsidR="009B762E" w:rsidRPr="009B762E">
        <w:rPr>
          <w:rFonts w:ascii="Arial" w:hAnsi="Arial" w:cs="Arial"/>
          <w:b/>
          <w:bCs/>
          <w:sz w:val="24"/>
          <w:szCs w:val="24"/>
        </w:rPr>
        <w:t>improved</w:t>
      </w:r>
      <w:r w:rsidR="009B762E">
        <w:rPr>
          <w:rFonts w:ascii="Arial" w:hAnsi="Arial" w:cs="Arial"/>
          <w:sz w:val="24"/>
          <w:szCs w:val="24"/>
        </w:rPr>
        <w:t xml:space="preserve"> </w:t>
      </w:r>
      <w:r w:rsidR="00E063EA">
        <w:rPr>
          <w:rFonts w:ascii="Arial" w:hAnsi="Arial" w:cs="Arial"/>
          <w:sz w:val="24"/>
          <w:szCs w:val="24"/>
        </w:rPr>
        <w:t>during 2023 when compared to 2022</w:t>
      </w:r>
      <w:r w:rsidR="009B762E">
        <w:rPr>
          <w:rFonts w:ascii="Arial" w:hAnsi="Arial" w:cs="Arial"/>
          <w:sz w:val="24"/>
          <w:szCs w:val="24"/>
        </w:rPr>
        <w:t xml:space="preserve">, underpinned by a noticeable improvement within the </w:t>
      </w:r>
      <w:r w:rsidR="009B762E">
        <w:rPr>
          <w:rFonts w:ascii="Arial" w:hAnsi="Arial" w:cs="Arial"/>
          <w:sz w:val="24"/>
          <w:szCs w:val="24"/>
        </w:rPr>
        <w:lastRenderedPageBreak/>
        <w:t>Morriston site</w:t>
      </w:r>
      <w:r w:rsidR="00BC0CCA">
        <w:rPr>
          <w:rFonts w:ascii="Arial" w:hAnsi="Arial" w:cs="Arial"/>
          <w:sz w:val="24"/>
          <w:szCs w:val="24"/>
        </w:rPr>
        <w:t xml:space="preserve">. </w:t>
      </w:r>
      <w:r w:rsidR="009B762E">
        <w:rPr>
          <w:rFonts w:ascii="Arial" w:hAnsi="Arial" w:cs="Arial"/>
          <w:sz w:val="24"/>
          <w:szCs w:val="24"/>
        </w:rPr>
        <w:t xml:space="preserve">Similarly, the number of patients waiting for 12 hours or more also </w:t>
      </w:r>
      <w:r w:rsidR="009B762E">
        <w:rPr>
          <w:rFonts w:ascii="Arial" w:hAnsi="Arial" w:cs="Arial"/>
          <w:b/>
          <w:bCs/>
          <w:sz w:val="24"/>
          <w:szCs w:val="24"/>
        </w:rPr>
        <w:t>reduced</w:t>
      </w:r>
      <w:r w:rsidR="00E063EA" w:rsidRPr="00E063EA">
        <w:rPr>
          <w:rFonts w:ascii="Arial" w:hAnsi="Arial" w:cs="Arial"/>
          <w:sz w:val="24"/>
          <w:szCs w:val="24"/>
        </w:rPr>
        <w:t xml:space="preserve"> </w:t>
      </w:r>
      <w:r w:rsidR="008247AE">
        <w:rPr>
          <w:rFonts w:ascii="Arial" w:hAnsi="Arial" w:cs="Arial"/>
          <w:sz w:val="24"/>
          <w:szCs w:val="24"/>
        </w:rPr>
        <w:t xml:space="preserve">back to </w:t>
      </w:r>
      <w:r w:rsidR="00E063EA" w:rsidRPr="00E063EA">
        <w:rPr>
          <w:rFonts w:ascii="Arial" w:hAnsi="Arial" w:cs="Arial"/>
          <w:sz w:val="24"/>
          <w:szCs w:val="24"/>
        </w:rPr>
        <w:t>the 2022 baseline level</w:t>
      </w:r>
      <w:r w:rsidR="009B762E">
        <w:rPr>
          <w:rFonts w:ascii="Arial" w:hAnsi="Arial" w:cs="Arial"/>
          <w:b/>
          <w:bCs/>
          <w:sz w:val="24"/>
          <w:szCs w:val="24"/>
        </w:rPr>
        <w:t xml:space="preserve">. </w:t>
      </w:r>
    </w:p>
    <w:p w14:paraId="5ABCFABF" w14:textId="77777777" w:rsidR="00F31AAD" w:rsidRDefault="009B762E" w:rsidP="00F31AAD">
      <w:pPr>
        <w:ind w:right="113"/>
        <w:jc w:val="both"/>
        <w:rPr>
          <w:rFonts w:ascii="Arial" w:hAnsi="Arial" w:cs="Arial"/>
          <w:sz w:val="24"/>
          <w:szCs w:val="24"/>
        </w:rPr>
      </w:pPr>
      <w:r>
        <w:rPr>
          <w:rFonts w:ascii="Arial" w:hAnsi="Arial" w:cs="Arial"/>
          <w:sz w:val="24"/>
          <w:szCs w:val="24"/>
        </w:rPr>
        <w:t>Despite the recent improvement, the ongoing challenging situation and generally</w:t>
      </w:r>
      <w:r w:rsidR="00F31AAD">
        <w:rPr>
          <w:rFonts w:ascii="Arial" w:hAnsi="Arial" w:cs="Arial"/>
          <w:sz w:val="24"/>
          <w:szCs w:val="24"/>
        </w:rPr>
        <w:t xml:space="preserve"> poor performance in the 4-hour standard at Morriston translates operationally to poor patient experience and risk as patients can wait several hours for assessment by a clinician during which period their condition may be more serious than as assessed at triage</w:t>
      </w:r>
      <w:r w:rsidR="001A4757">
        <w:rPr>
          <w:rFonts w:ascii="Arial" w:hAnsi="Arial" w:cs="Arial"/>
          <w:sz w:val="24"/>
          <w:szCs w:val="24"/>
        </w:rPr>
        <w:t>,</w:t>
      </w:r>
      <w:r w:rsidR="00F31AAD">
        <w:rPr>
          <w:rFonts w:ascii="Arial" w:hAnsi="Arial" w:cs="Arial"/>
          <w:sz w:val="24"/>
          <w:szCs w:val="24"/>
        </w:rPr>
        <w:t xml:space="preserve"> or may have deteriorated. </w:t>
      </w:r>
      <w:r w:rsidR="001A4757">
        <w:rPr>
          <w:rFonts w:ascii="Arial" w:hAnsi="Arial" w:cs="Arial"/>
          <w:sz w:val="24"/>
          <w:szCs w:val="24"/>
        </w:rPr>
        <w:t xml:space="preserve">Health Inspectorate Wales </w:t>
      </w:r>
      <w:r w:rsidR="00F31AAD">
        <w:rPr>
          <w:rFonts w:ascii="Arial" w:hAnsi="Arial" w:cs="Arial"/>
          <w:sz w:val="24"/>
          <w:szCs w:val="24"/>
        </w:rPr>
        <w:t>action plan</w:t>
      </w:r>
      <w:r w:rsidR="00402208">
        <w:rPr>
          <w:rFonts w:ascii="Arial" w:hAnsi="Arial" w:cs="Arial"/>
          <w:sz w:val="24"/>
          <w:szCs w:val="24"/>
        </w:rPr>
        <w:t xml:space="preserve">s </w:t>
      </w:r>
      <w:r w:rsidR="001A4757">
        <w:rPr>
          <w:rFonts w:ascii="Arial" w:hAnsi="Arial" w:cs="Arial"/>
          <w:sz w:val="24"/>
          <w:szCs w:val="24"/>
        </w:rPr>
        <w:t>continue to be</w:t>
      </w:r>
      <w:r w:rsidR="00402208">
        <w:rPr>
          <w:rFonts w:ascii="Arial" w:hAnsi="Arial" w:cs="Arial"/>
          <w:sz w:val="24"/>
          <w:szCs w:val="24"/>
        </w:rPr>
        <w:t xml:space="preserve"> monitored via weekly escalation meetings.</w:t>
      </w:r>
    </w:p>
    <w:p w14:paraId="6B287511" w14:textId="2A8AC717" w:rsidR="000253CB" w:rsidRDefault="000253CB" w:rsidP="00F31AAD">
      <w:pPr>
        <w:ind w:right="113"/>
        <w:jc w:val="both"/>
        <w:rPr>
          <w:rFonts w:ascii="Arial" w:hAnsi="Arial" w:cs="Arial"/>
          <w:sz w:val="24"/>
          <w:szCs w:val="24"/>
        </w:rPr>
      </w:pPr>
      <w:r>
        <w:rPr>
          <w:rFonts w:ascii="Arial" w:hAnsi="Arial" w:cs="Arial"/>
          <w:sz w:val="24"/>
          <w:szCs w:val="24"/>
        </w:rPr>
        <w:t xml:space="preserve">The department continues to have additional capacity open and whilst respiratory pathways are now </w:t>
      </w:r>
      <w:r w:rsidR="00B84A6E">
        <w:rPr>
          <w:rFonts w:ascii="Arial" w:hAnsi="Arial" w:cs="Arial"/>
          <w:sz w:val="24"/>
          <w:szCs w:val="24"/>
        </w:rPr>
        <w:t xml:space="preserve">in </w:t>
      </w:r>
      <w:r>
        <w:rPr>
          <w:rFonts w:ascii="Arial" w:hAnsi="Arial" w:cs="Arial"/>
          <w:sz w:val="24"/>
          <w:szCs w:val="24"/>
        </w:rPr>
        <w:t xml:space="preserve">place the demands and acuity in the department cannot support closing these areas. The resulting impact would be </w:t>
      </w:r>
      <w:r w:rsidR="007D2EB4">
        <w:rPr>
          <w:rFonts w:ascii="Arial" w:hAnsi="Arial" w:cs="Arial"/>
          <w:sz w:val="24"/>
          <w:szCs w:val="24"/>
        </w:rPr>
        <w:t>increased offload</w:t>
      </w:r>
      <w:r>
        <w:rPr>
          <w:rFonts w:ascii="Arial" w:hAnsi="Arial" w:cs="Arial"/>
          <w:sz w:val="24"/>
          <w:szCs w:val="24"/>
        </w:rPr>
        <w:t xml:space="preserve"> delays and a risk to patient safety.</w:t>
      </w:r>
    </w:p>
    <w:p w14:paraId="0A1FF8B4" w14:textId="4A9A6C5D" w:rsidR="000253CB" w:rsidRDefault="000253CB" w:rsidP="00F31AAD">
      <w:pPr>
        <w:ind w:right="113"/>
        <w:jc w:val="both"/>
        <w:rPr>
          <w:rFonts w:ascii="Arial" w:hAnsi="Arial" w:cs="Arial"/>
          <w:sz w:val="24"/>
          <w:szCs w:val="24"/>
        </w:rPr>
      </w:pPr>
      <w:r>
        <w:rPr>
          <w:rFonts w:ascii="Arial" w:hAnsi="Arial" w:cs="Arial"/>
          <w:sz w:val="24"/>
          <w:szCs w:val="24"/>
        </w:rPr>
        <w:t>The workforce paper has been reviewed by the MSG management team and will</w:t>
      </w:r>
      <w:r w:rsidR="0082177C">
        <w:rPr>
          <w:rFonts w:ascii="Arial" w:hAnsi="Arial" w:cs="Arial"/>
          <w:sz w:val="24"/>
          <w:szCs w:val="24"/>
        </w:rPr>
        <w:t xml:space="preserve"> now</w:t>
      </w:r>
      <w:r>
        <w:rPr>
          <w:rFonts w:ascii="Arial" w:hAnsi="Arial" w:cs="Arial"/>
          <w:sz w:val="24"/>
          <w:szCs w:val="24"/>
        </w:rPr>
        <w:t xml:space="preserve"> be submitted for financial approval</w:t>
      </w:r>
      <w:r w:rsidR="0082177C">
        <w:rPr>
          <w:rFonts w:ascii="Arial" w:hAnsi="Arial" w:cs="Arial"/>
          <w:sz w:val="24"/>
          <w:szCs w:val="24"/>
        </w:rPr>
        <w:t>.</w:t>
      </w:r>
    </w:p>
    <w:p w14:paraId="6F576114" w14:textId="05A4F9AD" w:rsidR="00F31AAD" w:rsidRDefault="00F31AAD" w:rsidP="00F31AAD">
      <w:pPr>
        <w:ind w:right="113"/>
        <w:jc w:val="both"/>
        <w:rPr>
          <w:rFonts w:ascii="Arial" w:hAnsi="Arial" w:cs="Arial"/>
          <w:sz w:val="24"/>
          <w:szCs w:val="24"/>
        </w:rPr>
      </w:pPr>
      <w:r>
        <w:rPr>
          <w:rFonts w:ascii="Arial" w:hAnsi="Arial" w:cs="Arial"/>
          <w:sz w:val="24"/>
          <w:szCs w:val="24"/>
        </w:rPr>
        <w:t xml:space="preserve">The </w:t>
      </w:r>
      <w:r w:rsidR="00977957">
        <w:rPr>
          <w:rFonts w:ascii="Arial" w:hAnsi="Arial" w:cs="Arial"/>
          <w:sz w:val="24"/>
          <w:szCs w:val="24"/>
        </w:rPr>
        <w:t xml:space="preserve">overall </w:t>
      </w:r>
      <w:r w:rsidR="007D2EB4">
        <w:rPr>
          <w:rFonts w:ascii="Arial" w:hAnsi="Arial" w:cs="Arial"/>
          <w:sz w:val="24"/>
          <w:szCs w:val="24"/>
        </w:rPr>
        <w:t>non-delivery</w:t>
      </w:r>
      <w:r>
        <w:rPr>
          <w:rFonts w:ascii="Arial" w:hAnsi="Arial" w:cs="Arial"/>
          <w:sz w:val="24"/>
          <w:szCs w:val="24"/>
        </w:rPr>
        <w:t xml:space="preserve"> of the 12-hour urgent and emergency care target relates predominantly to the system flow challenges and               unavailability of in-patient beds. Patients waiting in ED for admission to an acute specialty bed will have been referred through </w:t>
      </w:r>
      <w:r w:rsidR="007D2EB4">
        <w:rPr>
          <w:rFonts w:ascii="Arial" w:hAnsi="Arial" w:cs="Arial"/>
          <w:sz w:val="24"/>
          <w:szCs w:val="24"/>
        </w:rPr>
        <w:t>several</w:t>
      </w:r>
      <w:r>
        <w:rPr>
          <w:rFonts w:ascii="Arial" w:hAnsi="Arial" w:cs="Arial"/>
          <w:sz w:val="24"/>
          <w:szCs w:val="24"/>
        </w:rPr>
        <w:t xml:space="preserve"> routes. There are those patients who will have presented as ‘walk-in’ to the department in addition to the ambulance arrivals.  Due to the tertiary services on site, there are also urgent clinical transfers that are admitted from other hospitals </w:t>
      </w:r>
      <w:r w:rsidR="007D2EB4">
        <w:rPr>
          <w:rFonts w:ascii="Arial" w:hAnsi="Arial" w:cs="Arial"/>
          <w:sz w:val="24"/>
          <w:szCs w:val="24"/>
        </w:rPr>
        <w:t>that</w:t>
      </w:r>
      <w:r>
        <w:rPr>
          <w:rFonts w:ascii="Arial" w:hAnsi="Arial" w:cs="Arial"/>
          <w:sz w:val="24"/>
          <w:szCs w:val="24"/>
        </w:rPr>
        <w:t xml:space="preserve"> also default to ED due to lack of capacity. The 12-hour standard is directly linked to system flow and the challenges experienced within SBUHB are common across NHS Wales.</w:t>
      </w:r>
    </w:p>
    <w:p w14:paraId="14CBB465" w14:textId="77777777" w:rsidR="0078210A" w:rsidRPr="0078210A" w:rsidRDefault="0078210A" w:rsidP="0078210A">
      <w:pPr>
        <w:rPr>
          <w:rFonts w:ascii="Arial" w:hAnsi="Arial" w:cs="Arial"/>
          <w:sz w:val="24"/>
          <w:szCs w:val="24"/>
        </w:rPr>
      </w:pPr>
    </w:p>
    <w:p w14:paraId="19D3D4C7" w14:textId="77777777" w:rsidR="0078210A" w:rsidRPr="0078210A" w:rsidRDefault="0078210A" w:rsidP="0078210A">
      <w:pPr>
        <w:rPr>
          <w:rFonts w:ascii="Arial" w:hAnsi="Arial" w:cs="Arial"/>
          <w:sz w:val="24"/>
          <w:szCs w:val="24"/>
        </w:rPr>
      </w:pPr>
    </w:p>
    <w:p w14:paraId="23663741" w14:textId="77777777" w:rsidR="0078210A" w:rsidRDefault="0078210A" w:rsidP="0078210A">
      <w:pPr>
        <w:rPr>
          <w:rFonts w:ascii="Arial" w:hAnsi="Arial" w:cs="Arial"/>
          <w:sz w:val="24"/>
          <w:szCs w:val="24"/>
        </w:rPr>
      </w:pPr>
    </w:p>
    <w:p w14:paraId="3E8ABE1B" w14:textId="77777777" w:rsidR="0078210A" w:rsidRDefault="0078210A" w:rsidP="0078210A">
      <w:pPr>
        <w:rPr>
          <w:rFonts w:ascii="Arial" w:hAnsi="Arial" w:cs="Arial"/>
          <w:sz w:val="24"/>
          <w:szCs w:val="24"/>
        </w:rPr>
      </w:pPr>
    </w:p>
    <w:p w14:paraId="3D5C7266" w14:textId="036223FF" w:rsidR="0078210A" w:rsidRDefault="0078210A" w:rsidP="0078210A">
      <w:pPr>
        <w:rPr>
          <w:rFonts w:ascii="Arial" w:hAnsi="Arial" w:cs="Arial"/>
          <w:sz w:val="24"/>
          <w:szCs w:val="24"/>
        </w:rPr>
      </w:pPr>
    </w:p>
    <w:p w14:paraId="670B8ED4" w14:textId="131CB270" w:rsidR="008C0B2C" w:rsidRDefault="008C0B2C" w:rsidP="0078210A">
      <w:pPr>
        <w:rPr>
          <w:rFonts w:ascii="Arial" w:hAnsi="Arial" w:cs="Arial"/>
          <w:sz w:val="24"/>
          <w:szCs w:val="24"/>
        </w:rPr>
      </w:pPr>
    </w:p>
    <w:p w14:paraId="4EF61F92" w14:textId="2CE15065" w:rsidR="008C0B2C" w:rsidRDefault="008C0B2C" w:rsidP="0078210A">
      <w:pPr>
        <w:rPr>
          <w:rFonts w:ascii="Arial" w:hAnsi="Arial" w:cs="Arial"/>
          <w:sz w:val="24"/>
          <w:szCs w:val="24"/>
        </w:rPr>
      </w:pPr>
    </w:p>
    <w:p w14:paraId="5AD60590" w14:textId="4CA27080" w:rsidR="008C0B2C" w:rsidRDefault="008C0B2C" w:rsidP="0078210A">
      <w:pPr>
        <w:rPr>
          <w:rFonts w:ascii="Arial" w:hAnsi="Arial" w:cs="Arial"/>
          <w:sz w:val="24"/>
          <w:szCs w:val="24"/>
        </w:rPr>
      </w:pPr>
    </w:p>
    <w:p w14:paraId="0EC2C1DC" w14:textId="43C44E50" w:rsidR="008C0B2C" w:rsidRDefault="008C0B2C" w:rsidP="0078210A">
      <w:pPr>
        <w:rPr>
          <w:rFonts w:ascii="Arial" w:hAnsi="Arial" w:cs="Arial"/>
          <w:sz w:val="24"/>
          <w:szCs w:val="24"/>
        </w:rPr>
      </w:pPr>
    </w:p>
    <w:p w14:paraId="5CFD222F" w14:textId="405D3F8C" w:rsidR="008C0B2C" w:rsidRDefault="008C0B2C" w:rsidP="0078210A">
      <w:pPr>
        <w:rPr>
          <w:rFonts w:ascii="Arial" w:hAnsi="Arial" w:cs="Arial"/>
          <w:sz w:val="24"/>
          <w:szCs w:val="24"/>
        </w:rPr>
      </w:pPr>
    </w:p>
    <w:p w14:paraId="545BC303" w14:textId="170A3022" w:rsidR="008C0B2C" w:rsidRDefault="008C0B2C" w:rsidP="0078210A">
      <w:pPr>
        <w:rPr>
          <w:rFonts w:ascii="Arial" w:hAnsi="Arial" w:cs="Arial"/>
          <w:sz w:val="24"/>
          <w:szCs w:val="24"/>
        </w:rPr>
      </w:pPr>
    </w:p>
    <w:p w14:paraId="7CE54B26" w14:textId="560C19D2" w:rsidR="008C0B2C" w:rsidRDefault="008C0B2C" w:rsidP="0078210A">
      <w:pPr>
        <w:rPr>
          <w:rFonts w:ascii="Arial" w:hAnsi="Arial" w:cs="Arial"/>
          <w:sz w:val="24"/>
          <w:szCs w:val="24"/>
        </w:rPr>
      </w:pPr>
    </w:p>
    <w:p w14:paraId="29475E97" w14:textId="77777777" w:rsidR="008C0B2C" w:rsidRDefault="008C0B2C" w:rsidP="0078210A">
      <w:pPr>
        <w:rPr>
          <w:rFonts w:ascii="Arial" w:hAnsi="Arial" w:cs="Arial"/>
          <w:sz w:val="24"/>
          <w:szCs w:val="24"/>
        </w:rPr>
      </w:pPr>
    </w:p>
    <w:p w14:paraId="1E2FF37C" w14:textId="75115F17" w:rsidR="0078210A" w:rsidRDefault="0078210A" w:rsidP="0078210A">
      <w:pPr>
        <w:rPr>
          <w:rFonts w:ascii="Arial" w:hAnsi="Arial" w:cs="Arial"/>
          <w:sz w:val="24"/>
          <w:szCs w:val="24"/>
        </w:rPr>
      </w:pPr>
    </w:p>
    <w:p w14:paraId="044E75EC" w14:textId="37BE6514" w:rsidR="0078210A" w:rsidRDefault="0078210A" w:rsidP="0078210A">
      <w:pPr>
        <w:rPr>
          <w:rFonts w:ascii="Arial" w:hAnsi="Arial" w:cs="Arial"/>
          <w:sz w:val="24"/>
          <w:szCs w:val="24"/>
        </w:rPr>
      </w:pPr>
    </w:p>
    <w:p w14:paraId="13606E71" w14:textId="250B05F7" w:rsidR="0078210A" w:rsidRPr="0078210A" w:rsidRDefault="0078210A" w:rsidP="0078210A">
      <w:pPr>
        <w:tabs>
          <w:tab w:val="left" w:pos="1440"/>
        </w:tabs>
        <w:rPr>
          <w:rFonts w:ascii="Arial" w:hAnsi="Arial" w:cs="Arial"/>
          <w:sz w:val="24"/>
          <w:szCs w:val="24"/>
        </w:rPr>
      </w:pPr>
      <w:r w:rsidRPr="00A03A13">
        <w:rPr>
          <w:rFonts w:ascii="Arial" w:hAnsi="Arial" w:cs="Arial"/>
          <w:noProof/>
          <w:lang w:eastAsia="en-GB"/>
        </w:rPr>
        <w:lastRenderedPageBreak/>
        <mc:AlternateContent>
          <mc:Choice Requires="wps">
            <w:drawing>
              <wp:anchor distT="45720" distB="45720" distL="114300" distR="114300" simplePos="0" relativeHeight="251676672" behindDoc="0" locked="0" layoutInCell="1" allowOverlap="1" wp14:anchorId="71E09057" wp14:editId="627924EF">
                <wp:simplePos x="0" y="0"/>
                <wp:positionH relativeFrom="margin">
                  <wp:posOffset>795514</wp:posOffset>
                </wp:positionH>
                <wp:positionV relativeFrom="paragraph">
                  <wp:posOffset>0</wp:posOffset>
                </wp:positionV>
                <wp:extent cx="4667250" cy="516255"/>
                <wp:effectExtent l="0" t="0" r="19050" b="1714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77E084F7" w14:textId="77777777" w:rsidR="0078210A" w:rsidRPr="00A03A13" w:rsidRDefault="0078210A" w:rsidP="0078210A">
                            <w:pPr>
                              <w:spacing w:after="0" w:line="240" w:lineRule="auto"/>
                              <w:jc w:val="center"/>
                              <w:rPr>
                                <w:rFonts w:ascii="Arial" w:hAnsi="Arial" w:cs="Arial"/>
                                <w:sz w:val="20"/>
                                <w:szCs w:val="20"/>
                              </w:rPr>
                            </w:pPr>
                            <w:r>
                              <w:rPr>
                                <w:rFonts w:ascii="Arial" w:hAnsi="Arial" w:cs="Arial"/>
                                <w:sz w:val="20"/>
                                <w:szCs w:val="20"/>
                              </w:rPr>
                              <w:t>36 months to 31</w:t>
                            </w:r>
                            <w:r w:rsidRPr="006C4EDB">
                              <w:rPr>
                                <w:rFonts w:ascii="Arial" w:hAnsi="Arial" w:cs="Arial"/>
                                <w:sz w:val="20"/>
                                <w:szCs w:val="20"/>
                                <w:vertAlign w:val="superscript"/>
                              </w:rPr>
                              <w:t>st</w:t>
                            </w:r>
                            <w:r>
                              <w:rPr>
                                <w:rFonts w:ascii="Arial" w:hAnsi="Arial" w:cs="Arial"/>
                                <w:sz w:val="20"/>
                                <w:szCs w:val="20"/>
                              </w:rPr>
                              <w:t xml:space="preserve"> August 2023</w:t>
                            </w:r>
                          </w:p>
                          <w:p w14:paraId="46E24E0D" w14:textId="0B347340" w:rsidR="0078210A" w:rsidRDefault="0078210A" w:rsidP="008C0B2C">
                            <w:pPr>
                              <w:jc w:val="center"/>
                            </w:pPr>
                            <w:r>
                              <w:rPr>
                                <w:rFonts w:ascii="Arial" w:hAnsi="Arial" w:cs="Arial"/>
                                <w:sz w:val="20"/>
                                <w:szCs w:val="20"/>
                              </w:rPr>
                              <w:t>Front Door Measures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E09057" id="_x0000_t202" coordsize="21600,21600" o:spt="202" path="m,l,21600r21600,l21600,xe">
                <v:stroke joinstyle="miter"/>
                <v:path gradientshapeok="t" o:connecttype="rect"/>
              </v:shapetype>
              <v:shape id="Text Box 2" o:spid="_x0000_s1026" type="#_x0000_t202" style="position:absolute;margin-left:62.65pt;margin-top:0;width:367.5pt;height:40.65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">
                <v:textbox>
                  <w:txbxContent>
                    <w:p w14:paraId="77E084F7" w14:textId="77777777" w:rsidR="0078210A" w:rsidRPr="00A03A13" w:rsidRDefault="0078210A" w:rsidP="0078210A">
                      <w:pPr>
                        <w:spacing w:after="0" w:line="240" w:lineRule="auto"/>
                        <w:jc w:val="center"/>
                        <w:rPr>
                          <w:rFonts w:ascii="Arial" w:hAnsi="Arial" w:cs="Arial"/>
                          <w:sz w:val="20"/>
                          <w:szCs w:val="20"/>
                        </w:rPr>
                      </w:pPr>
                      <w:r>
                        <w:rPr>
                          <w:rFonts w:ascii="Arial" w:hAnsi="Arial" w:cs="Arial"/>
                          <w:sz w:val="20"/>
                          <w:szCs w:val="20"/>
                        </w:rPr>
                        <w:t>36 months to 31</w:t>
                      </w:r>
                      <w:r w:rsidRPr="006C4EDB">
                        <w:rPr>
                          <w:rFonts w:ascii="Arial" w:hAnsi="Arial" w:cs="Arial"/>
                          <w:sz w:val="20"/>
                          <w:szCs w:val="20"/>
                          <w:vertAlign w:val="superscript"/>
                        </w:rPr>
                        <w:t>st</w:t>
                      </w:r>
                      <w:r>
                        <w:rPr>
                          <w:rFonts w:ascii="Arial" w:hAnsi="Arial" w:cs="Arial"/>
                          <w:sz w:val="20"/>
                          <w:szCs w:val="20"/>
                        </w:rPr>
                        <w:t xml:space="preserve"> August 2023</w:t>
                      </w:r>
                    </w:p>
                    <w:p w14:paraId="46E24E0D" w14:textId="0B347340" w:rsidR="0078210A" w:rsidRDefault="0078210A" w:rsidP="008C0B2C">
                      <w:pPr>
                        <w:jc w:val="center"/>
                      </w:pPr>
                      <w:r>
                        <w:rPr>
                          <w:rFonts w:ascii="Arial" w:hAnsi="Arial" w:cs="Arial"/>
                          <w:sz w:val="20"/>
                          <w:szCs w:val="20"/>
                        </w:rPr>
                        <w:t>Front Door Measures</w:t>
                      </w:r>
                    </w:p>
                  </w:txbxContent>
                </v:textbox>
                <w10:wrap type="square" anchorx="margin"/>
              </v:shape>
            </w:pict>
          </mc:Fallback>
        </mc:AlternateContent>
      </w:r>
      <w:r>
        <w:rPr>
          <w:rFonts w:ascii="Arial" w:hAnsi="Arial" w:cs="Arial"/>
          <w:sz w:val="24"/>
          <w:szCs w:val="24"/>
        </w:rPr>
        <w:tab/>
      </w:r>
    </w:p>
    <w:p w14:paraId="1C656054" w14:textId="0D57A1B3" w:rsidR="00945288" w:rsidRDefault="0078210A" w:rsidP="00B34BB8">
      <w:pPr>
        <w:ind w:right="113"/>
        <w:jc w:val="center"/>
        <w:rPr>
          <w:rFonts w:ascii="Arial" w:hAnsi="Arial" w:cs="Arial"/>
          <w:sz w:val="24"/>
          <w:szCs w:val="24"/>
        </w:rPr>
      </w:pPr>
      <w:r>
        <w:rPr>
          <w:noProof/>
          <w:lang w:eastAsia="en-GB"/>
        </w:rPr>
        <w:drawing>
          <wp:inline distT="0" distB="0" distL="0" distR="0" wp14:anchorId="75E302FA" wp14:editId="56ED9760">
            <wp:extent cx="2720761" cy="2055822"/>
            <wp:effectExtent l="0" t="0" r="3810" b="1905"/>
            <wp:docPr id="19" name="Picture 19" descr="A graph showing a line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graph showing a line of a number of people&#10;&#10;Description automatically generated with medium confidence"/>
                    <pic:cNvPicPr/>
                  </pic:nvPicPr>
                  <pic:blipFill>
                    <a:blip r:embed="rId20"/>
                    <a:stretch>
                      <a:fillRect/>
                    </a:stretch>
                  </pic:blipFill>
                  <pic:spPr>
                    <a:xfrm>
                      <a:off x="0" y="0"/>
                      <a:ext cx="2730481" cy="2063166"/>
                    </a:xfrm>
                    <a:prstGeom prst="rect">
                      <a:avLst/>
                    </a:prstGeom>
                  </pic:spPr>
                </pic:pic>
              </a:graphicData>
            </a:graphic>
          </wp:inline>
        </w:drawing>
      </w:r>
      <w:r w:rsidRPr="0078210A">
        <w:rPr>
          <w:noProof/>
          <w:lang w:eastAsia="en-GB"/>
        </w:rPr>
        <w:drawing>
          <wp:inline distT="0" distB="0" distL="0" distR="0" wp14:anchorId="0C46C75F" wp14:editId="559861E6">
            <wp:extent cx="2686151" cy="2064413"/>
            <wp:effectExtent l="0" t="0" r="0" b="0"/>
            <wp:docPr id="11" name="Picture 11" descr="A graph showing a line of a pati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aph showing a line of a patient&#10;&#10;Description automatically generated with medium confidence"/>
                    <pic:cNvPicPr/>
                  </pic:nvPicPr>
                  <pic:blipFill>
                    <a:blip r:embed="rId21"/>
                    <a:stretch>
                      <a:fillRect/>
                    </a:stretch>
                  </pic:blipFill>
                  <pic:spPr>
                    <a:xfrm>
                      <a:off x="0" y="0"/>
                      <a:ext cx="2700367" cy="2075338"/>
                    </a:xfrm>
                    <a:prstGeom prst="rect">
                      <a:avLst/>
                    </a:prstGeom>
                  </pic:spPr>
                </pic:pic>
              </a:graphicData>
            </a:graphic>
          </wp:inline>
        </w:drawing>
      </w:r>
      <w:r w:rsidR="005C1E8E">
        <w:rPr>
          <w:rFonts w:ascii="Arial" w:hAnsi="Arial" w:cs="Arial"/>
          <w:sz w:val="24"/>
          <w:szCs w:val="24"/>
        </w:rPr>
        <w:br w:type="textWrapping" w:clear="all"/>
      </w:r>
    </w:p>
    <w:p w14:paraId="782D28DD" w14:textId="77777777" w:rsidR="007971A5" w:rsidRDefault="007971A5" w:rsidP="007A3B05">
      <w:pPr>
        <w:pStyle w:val="paragraph"/>
        <w:spacing w:before="0" w:beforeAutospacing="0" w:after="0" w:afterAutospacing="0"/>
        <w:jc w:val="both"/>
        <w:textAlignment w:val="baseline"/>
        <w:rPr>
          <w:rFonts w:ascii="Arial" w:hAnsi="Arial" w:cs="Arial"/>
          <w:b/>
        </w:rPr>
      </w:pPr>
    </w:p>
    <w:p w14:paraId="7785A8E2" w14:textId="77777777" w:rsidR="000D6A8B" w:rsidRDefault="000D6A8B" w:rsidP="002D4208">
      <w:pPr>
        <w:pStyle w:val="paragraph"/>
        <w:spacing w:before="0" w:beforeAutospacing="0" w:after="0" w:afterAutospacing="0"/>
        <w:jc w:val="center"/>
        <w:textAlignment w:val="baseline"/>
        <w:rPr>
          <w:rFonts w:ascii="Arial" w:hAnsi="Arial" w:cs="Arial"/>
          <w:b/>
        </w:rPr>
      </w:pPr>
    </w:p>
    <w:p w14:paraId="5DACD704" w14:textId="77777777" w:rsidR="0005122A" w:rsidRDefault="0005122A" w:rsidP="007A3B05">
      <w:pPr>
        <w:pStyle w:val="paragraph"/>
        <w:spacing w:before="0" w:beforeAutospacing="0" w:after="0" w:afterAutospacing="0"/>
        <w:jc w:val="both"/>
        <w:textAlignment w:val="baseline"/>
        <w:rPr>
          <w:rFonts w:ascii="Arial" w:hAnsi="Arial" w:cs="Arial"/>
          <w:b/>
        </w:rPr>
      </w:pPr>
      <w:r w:rsidRPr="0005122A">
        <w:rPr>
          <w:rFonts w:ascii="Arial" w:hAnsi="Arial" w:cs="Arial"/>
          <w:b/>
        </w:rPr>
        <w:t xml:space="preserve">3.1 Ambulance </w:t>
      </w:r>
      <w:r w:rsidR="004054AF">
        <w:rPr>
          <w:rFonts w:ascii="Arial" w:hAnsi="Arial" w:cs="Arial"/>
          <w:b/>
        </w:rPr>
        <w:t xml:space="preserve">attendance and </w:t>
      </w:r>
      <w:r w:rsidRPr="0005122A">
        <w:rPr>
          <w:rFonts w:ascii="Arial" w:hAnsi="Arial" w:cs="Arial"/>
          <w:b/>
        </w:rPr>
        <w:t>handover delays</w:t>
      </w:r>
      <w:r w:rsidR="00A37427">
        <w:rPr>
          <w:rFonts w:ascii="Arial" w:hAnsi="Arial" w:cs="Arial"/>
          <w:b/>
        </w:rPr>
        <w:t xml:space="preserve"> &gt;1 hour </w:t>
      </w:r>
    </w:p>
    <w:p w14:paraId="4AC1AA77" w14:textId="77777777" w:rsidR="00827085" w:rsidRDefault="00827085" w:rsidP="007A3B05">
      <w:pPr>
        <w:pStyle w:val="paragraph"/>
        <w:spacing w:before="0" w:beforeAutospacing="0" w:after="0" w:afterAutospacing="0"/>
        <w:jc w:val="both"/>
        <w:textAlignment w:val="baseline"/>
        <w:rPr>
          <w:rFonts w:ascii="Arial" w:hAnsi="Arial" w:cs="Arial"/>
          <w:b/>
        </w:rPr>
      </w:pPr>
    </w:p>
    <w:p w14:paraId="02B5744C" w14:textId="61F2C212" w:rsidR="004054AF" w:rsidRDefault="004054AF" w:rsidP="007A3B05">
      <w:pPr>
        <w:pStyle w:val="paragraph"/>
        <w:spacing w:before="0" w:beforeAutospacing="0" w:after="0" w:afterAutospacing="0"/>
        <w:jc w:val="both"/>
        <w:textAlignment w:val="baseline"/>
        <w:rPr>
          <w:rFonts w:ascii="Arial" w:hAnsi="Arial" w:cs="Arial"/>
        </w:rPr>
      </w:pPr>
      <w:r w:rsidRPr="004054AF">
        <w:rPr>
          <w:rFonts w:ascii="Arial" w:hAnsi="Arial" w:cs="Arial"/>
        </w:rPr>
        <w:t xml:space="preserve">Ambulance </w:t>
      </w:r>
      <w:r w:rsidR="007D2EB4">
        <w:rPr>
          <w:rFonts w:ascii="Arial" w:hAnsi="Arial" w:cs="Arial"/>
        </w:rPr>
        <w:t>attendance</w:t>
      </w:r>
      <w:r w:rsidRPr="004054AF">
        <w:rPr>
          <w:rFonts w:ascii="Arial" w:hAnsi="Arial" w:cs="Arial"/>
        </w:rPr>
        <w:t xml:space="preserve"> to ED </w:t>
      </w:r>
      <w:r w:rsidR="007D2EB4">
        <w:rPr>
          <w:rFonts w:ascii="Arial" w:hAnsi="Arial" w:cs="Arial"/>
        </w:rPr>
        <w:t>remains</w:t>
      </w:r>
      <w:r w:rsidR="005E7B25">
        <w:rPr>
          <w:rFonts w:ascii="Arial" w:hAnsi="Arial" w:cs="Arial"/>
        </w:rPr>
        <w:t xml:space="preserve"> at a</w:t>
      </w:r>
      <w:r w:rsidRPr="004054AF">
        <w:rPr>
          <w:rFonts w:ascii="Arial" w:hAnsi="Arial" w:cs="Arial"/>
        </w:rPr>
        <w:t xml:space="preserve"> reduced</w:t>
      </w:r>
      <w:r w:rsidR="00602771">
        <w:rPr>
          <w:rFonts w:ascii="Arial" w:hAnsi="Arial" w:cs="Arial"/>
        </w:rPr>
        <w:t xml:space="preserve"> </w:t>
      </w:r>
      <w:r w:rsidR="005E7B25">
        <w:rPr>
          <w:rFonts w:ascii="Arial" w:hAnsi="Arial" w:cs="Arial"/>
        </w:rPr>
        <w:t xml:space="preserve">level </w:t>
      </w:r>
      <w:r w:rsidR="00602771">
        <w:rPr>
          <w:rFonts w:ascii="Arial" w:hAnsi="Arial" w:cs="Arial"/>
        </w:rPr>
        <w:t>compared to pre-</w:t>
      </w:r>
      <w:proofErr w:type="spellStart"/>
      <w:r w:rsidR="00602771">
        <w:rPr>
          <w:rFonts w:ascii="Arial" w:hAnsi="Arial" w:cs="Arial"/>
        </w:rPr>
        <w:t>covid</w:t>
      </w:r>
      <w:proofErr w:type="spellEnd"/>
      <w:r w:rsidR="00602771">
        <w:rPr>
          <w:rFonts w:ascii="Arial" w:hAnsi="Arial" w:cs="Arial"/>
        </w:rPr>
        <w:t xml:space="preserve"> levels</w:t>
      </w:r>
      <w:r w:rsidR="00B84A6E">
        <w:rPr>
          <w:rFonts w:ascii="Arial" w:hAnsi="Arial" w:cs="Arial"/>
        </w:rPr>
        <w:t xml:space="preserve">. A new baseline / stable level of arrivals </w:t>
      </w:r>
      <w:r w:rsidR="007D2EB4">
        <w:rPr>
          <w:rFonts w:ascii="Arial" w:hAnsi="Arial" w:cs="Arial"/>
        </w:rPr>
        <w:t>is</w:t>
      </w:r>
      <w:r w:rsidR="00B84A6E">
        <w:rPr>
          <w:rFonts w:ascii="Arial" w:hAnsi="Arial" w:cs="Arial"/>
        </w:rPr>
        <w:t xml:space="preserve"> occurring</w:t>
      </w:r>
      <w:r w:rsidR="00245051">
        <w:rPr>
          <w:rFonts w:ascii="Arial" w:hAnsi="Arial" w:cs="Arial"/>
        </w:rPr>
        <w:t xml:space="preserve"> on a </w:t>
      </w:r>
      <w:r w:rsidR="007D2EB4">
        <w:rPr>
          <w:rFonts w:ascii="Arial" w:hAnsi="Arial" w:cs="Arial"/>
        </w:rPr>
        <w:t>month–by–month</w:t>
      </w:r>
      <w:r w:rsidR="00245051">
        <w:rPr>
          <w:rFonts w:ascii="Arial" w:hAnsi="Arial" w:cs="Arial"/>
        </w:rPr>
        <w:t xml:space="preserve"> basis</w:t>
      </w:r>
      <w:r w:rsidRPr="004054AF">
        <w:rPr>
          <w:rFonts w:ascii="Arial" w:hAnsi="Arial" w:cs="Arial"/>
        </w:rPr>
        <w:t xml:space="preserve">. This can be explained by </w:t>
      </w:r>
      <w:r w:rsidR="007D2EB4">
        <w:rPr>
          <w:rFonts w:ascii="Arial" w:hAnsi="Arial" w:cs="Arial"/>
        </w:rPr>
        <w:t>several</w:t>
      </w:r>
      <w:r w:rsidRPr="004054AF">
        <w:rPr>
          <w:rFonts w:ascii="Arial" w:hAnsi="Arial" w:cs="Arial"/>
        </w:rPr>
        <w:t xml:space="preserve"> factors including:</w:t>
      </w:r>
    </w:p>
    <w:p w14:paraId="317D0132" w14:textId="77777777" w:rsidR="00B84A6E" w:rsidRPr="004054AF" w:rsidRDefault="00B84A6E" w:rsidP="007A3B05">
      <w:pPr>
        <w:pStyle w:val="paragraph"/>
        <w:spacing w:before="0" w:beforeAutospacing="0" w:after="0" w:afterAutospacing="0"/>
        <w:jc w:val="both"/>
        <w:textAlignment w:val="baseline"/>
        <w:rPr>
          <w:rFonts w:ascii="Arial" w:hAnsi="Arial" w:cs="Arial"/>
        </w:rPr>
      </w:pPr>
    </w:p>
    <w:p w14:paraId="063B2BA7" w14:textId="4F178EC9" w:rsidR="004054AF" w:rsidRDefault="004054AF" w:rsidP="00A611EB">
      <w:pPr>
        <w:pStyle w:val="paragraph"/>
        <w:numPr>
          <w:ilvl w:val="0"/>
          <w:numId w:val="6"/>
        </w:numPr>
        <w:spacing w:before="0" w:beforeAutospacing="0" w:after="0" w:afterAutospacing="0"/>
        <w:jc w:val="both"/>
        <w:textAlignment w:val="baseline"/>
        <w:rPr>
          <w:rFonts w:ascii="Arial" w:hAnsi="Arial" w:cs="Arial"/>
        </w:rPr>
      </w:pPr>
      <w:r w:rsidRPr="004054AF">
        <w:rPr>
          <w:rFonts w:ascii="Arial" w:hAnsi="Arial" w:cs="Arial"/>
        </w:rPr>
        <w:t xml:space="preserve">WAST Clinical Safety </w:t>
      </w:r>
      <w:r w:rsidR="007D2EB4">
        <w:rPr>
          <w:rFonts w:ascii="Arial" w:hAnsi="Arial" w:cs="Arial"/>
        </w:rPr>
        <w:t>Plan</w:t>
      </w:r>
      <w:r w:rsidRPr="004054AF">
        <w:rPr>
          <w:rFonts w:ascii="Arial" w:hAnsi="Arial" w:cs="Arial"/>
        </w:rPr>
        <w:t xml:space="preserve"> is the escalation framework for WAST. Their actions will vary </w:t>
      </w:r>
      <w:r w:rsidR="007D2EB4">
        <w:rPr>
          <w:rFonts w:ascii="Arial" w:hAnsi="Arial" w:cs="Arial"/>
        </w:rPr>
        <w:t>depending</w:t>
      </w:r>
      <w:r w:rsidRPr="004054AF">
        <w:rPr>
          <w:rFonts w:ascii="Arial" w:hAnsi="Arial" w:cs="Arial"/>
        </w:rPr>
        <w:t xml:space="preserve"> on the level of escalation reported however at moderate to high levels of escalation, ambulance response is ‘rationed’ and persons in lower acuity categories will not receive an ambulance response</w:t>
      </w:r>
      <w:r>
        <w:rPr>
          <w:rFonts w:ascii="Arial" w:hAnsi="Arial" w:cs="Arial"/>
        </w:rPr>
        <w:t>.</w:t>
      </w:r>
      <w:r w:rsidR="000253CB">
        <w:rPr>
          <w:rFonts w:ascii="Arial" w:hAnsi="Arial" w:cs="Arial"/>
        </w:rPr>
        <w:t xml:space="preserve"> </w:t>
      </w:r>
      <w:r w:rsidR="00B84A6E">
        <w:rPr>
          <w:rFonts w:ascii="Arial" w:hAnsi="Arial" w:cs="Arial"/>
        </w:rPr>
        <w:t xml:space="preserve">Whilst ambulance arrival levels are reduced, this has </w:t>
      </w:r>
      <w:r w:rsidR="007D2EB4">
        <w:rPr>
          <w:rFonts w:ascii="Arial" w:hAnsi="Arial" w:cs="Arial"/>
        </w:rPr>
        <w:t>increased</w:t>
      </w:r>
      <w:r w:rsidR="000253CB">
        <w:rPr>
          <w:rFonts w:ascii="Arial" w:hAnsi="Arial" w:cs="Arial"/>
        </w:rPr>
        <w:t xml:space="preserve"> in high acuity </w:t>
      </w:r>
      <w:r w:rsidR="007D2EB4">
        <w:rPr>
          <w:rFonts w:ascii="Arial" w:hAnsi="Arial" w:cs="Arial"/>
        </w:rPr>
        <w:t>walk-in</w:t>
      </w:r>
      <w:r w:rsidR="000253CB">
        <w:rPr>
          <w:rFonts w:ascii="Arial" w:hAnsi="Arial" w:cs="Arial"/>
        </w:rPr>
        <w:t xml:space="preserve"> patients needing to go directly to the resuscitation spaces</w:t>
      </w:r>
      <w:r w:rsidR="00B84A6E">
        <w:rPr>
          <w:rFonts w:ascii="Arial" w:hAnsi="Arial" w:cs="Arial"/>
        </w:rPr>
        <w:t>, and so the impact upon ED is not negated;</w:t>
      </w:r>
    </w:p>
    <w:p w14:paraId="5A413A96" w14:textId="77777777" w:rsidR="00B84A6E" w:rsidRDefault="00B84A6E" w:rsidP="00B84A6E">
      <w:pPr>
        <w:pStyle w:val="paragraph"/>
        <w:spacing w:before="0" w:beforeAutospacing="0" w:after="0" w:afterAutospacing="0"/>
        <w:ind w:left="720"/>
        <w:jc w:val="both"/>
        <w:textAlignment w:val="baseline"/>
        <w:rPr>
          <w:rFonts w:ascii="Arial" w:hAnsi="Arial" w:cs="Arial"/>
        </w:rPr>
      </w:pPr>
    </w:p>
    <w:p w14:paraId="2706674F" w14:textId="08B9994B" w:rsidR="004054AF" w:rsidRDefault="004054AF" w:rsidP="00A611EB">
      <w:pPr>
        <w:pStyle w:val="paragraph"/>
        <w:numPr>
          <w:ilvl w:val="0"/>
          <w:numId w:val="6"/>
        </w:numPr>
        <w:spacing w:before="0" w:beforeAutospacing="0" w:after="0" w:afterAutospacing="0"/>
        <w:jc w:val="both"/>
        <w:textAlignment w:val="baseline"/>
        <w:rPr>
          <w:rFonts w:ascii="Arial" w:hAnsi="Arial" w:cs="Arial"/>
        </w:rPr>
      </w:pPr>
      <w:r>
        <w:rPr>
          <w:rFonts w:ascii="Arial" w:hAnsi="Arial" w:cs="Arial"/>
        </w:rPr>
        <w:t>Advanced practice paramedic screening of the waiting demand with redirection of appropriate patients to alternative pathways thus avoiding ED</w:t>
      </w:r>
      <w:r w:rsidR="00946014">
        <w:rPr>
          <w:rFonts w:ascii="Arial" w:hAnsi="Arial" w:cs="Arial"/>
        </w:rPr>
        <w:t xml:space="preserve"> – th</w:t>
      </w:r>
      <w:r w:rsidR="00A846A6">
        <w:rPr>
          <w:rFonts w:ascii="Arial" w:hAnsi="Arial" w:cs="Arial"/>
        </w:rPr>
        <w:t xml:space="preserve">e </w:t>
      </w:r>
      <w:r w:rsidR="00946014">
        <w:rPr>
          <w:rFonts w:ascii="Arial" w:hAnsi="Arial" w:cs="Arial"/>
        </w:rPr>
        <w:t xml:space="preserve">Advanced paramedics have recently moved </w:t>
      </w:r>
      <w:r w:rsidR="007D2EB4">
        <w:rPr>
          <w:rFonts w:ascii="Arial" w:hAnsi="Arial" w:cs="Arial"/>
        </w:rPr>
        <w:t>into</w:t>
      </w:r>
      <w:r w:rsidR="00946014">
        <w:rPr>
          <w:rFonts w:ascii="Arial" w:hAnsi="Arial" w:cs="Arial"/>
        </w:rPr>
        <w:t xml:space="preserve"> the acute hub and work alongside the acute </w:t>
      </w:r>
      <w:r w:rsidR="007D2EB4">
        <w:rPr>
          <w:rFonts w:ascii="Arial" w:hAnsi="Arial" w:cs="Arial"/>
        </w:rPr>
        <w:t>GPs</w:t>
      </w:r>
      <w:r w:rsidR="00946014">
        <w:rPr>
          <w:rFonts w:ascii="Arial" w:hAnsi="Arial" w:cs="Arial"/>
        </w:rPr>
        <w:t xml:space="preserve"> in Same Day Emergency Care which will allow improved opportunity for non-conveyance and redirection</w:t>
      </w:r>
      <w:r w:rsidR="00B84A6E">
        <w:rPr>
          <w:rFonts w:ascii="Arial" w:hAnsi="Arial" w:cs="Arial"/>
        </w:rPr>
        <w:t>;</w:t>
      </w:r>
    </w:p>
    <w:p w14:paraId="4B424235" w14:textId="77777777" w:rsidR="00B84A6E" w:rsidRDefault="00B84A6E" w:rsidP="00B84A6E">
      <w:pPr>
        <w:pStyle w:val="paragraph"/>
        <w:spacing w:before="0" w:beforeAutospacing="0" w:after="0" w:afterAutospacing="0"/>
        <w:jc w:val="both"/>
        <w:textAlignment w:val="baseline"/>
        <w:rPr>
          <w:rFonts w:ascii="Arial" w:hAnsi="Arial" w:cs="Arial"/>
        </w:rPr>
      </w:pPr>
    </w:p>
    <w:p w14:paraId="3BB610AA" w14:textId="4D33E67E" w:rsidR="004054AF" w:rsidRDefault="004054AF" w:rsidP="00A611EB">
      <w:pPr>
        <w:pStyle w:val="paragraph"/>
        <w:numPr>
          <w:ilvl w:val="0"/>
          <w:numId w:val="6"/>
        </w:numPr>
        <w:spacing w:before="0" w:beforeAutospacing="0" w:after="0" w:afterAutospacing="0"/>
        <w:jc w:val="both"/>
        <w:textAlignment w:val="baseline"/>
        <w:rPr>
          <w:rFonts w:ascii="Arial" w:hAnsi="Arial" w:cs="Arial"/>
        </w:rPr>
      </w:pPr>
      <w:r>
        <w:rPr>
          <w:rFonts w:ascii="Arial" w:hAnsi="Arial" w:cs="Arial"/>
        </w:rPr>
        <w:t>GP review of the waiting ambulance demand with redirection into alternative community pathways, self-care or SDEC</w:t>
      </w:r>
      <w:r w:rsidR="00B84A6E">
        <w:rPr>
          <w:rFonts w:ascii="Arial" w:hAnsi="Arial" w:cs="Arial"/>
        </w:rPr>
        <w:t>;</w:t>
      </w:r>
    </w:p>
    <w:p w14:paraId="36A9DECD" w14:textId="77777777" w:rsidR="00B84A6E" w:rsidRDefault="00B84A6E" w:rsidP="00B84A6E">
      <w:pPr>
        <w:pStyle w:val="paragraph"/>
        <w:spacing w:before="0" w:beforeAutospacing="0" w:after="0" w:afterAutospacing="0"/>
        <w:ind w:left="720"/>
        <w:jc w:val="both"/>
        <w:textAlignment w:val="baseline"/>
        <w:rPr>
          <w:rFonts w:ascii="Arial" w:hAnsi="Arial" w:cs="Arial"/>
        </w:rPr>
      </w:pPr>
    </w:p>
    <w:p w14:paraId="52AA2595" w14:textId="63ED3420" w:rsidR="00B8590B" w:rsidRDefault="00746CCD" w:rsidP="00827085">
      <w:pPr>
        <w:pStyle w:val="paragraph"/>
        <w:numPr>
          <w:ilvl w:val="0"/>
          <w:numId w:val="6"/>
        </w:numPr>
        <w:spacing w:before="0" w:beforeAutospacing="0" w:after="0" w:afterAutospacing="0"/>
        <w:jc w:val="both"/>
        <w:textAlignment w:val="baseline"/>
        <w:rPr>
          <w:rFonts w:ascii="Arial" w:hAnsi="Arial" w:cs="Arial"/>
        </w:rPr>
      </w:pPr>
      <w:r>
        <w:rPr>
          <w:rFonts w:ascii="Arial" w:hAnsi="Arial" w:cs="Arial"/>
        </w:rPr>
        <w:t>Introduction of training to Nursing homes around the management of patients that have fallen ensures appropriate conveyance if required</w:t>
      </w:r>
      <w:r w:rsidR="00B84A6E">
        <w:rPr>
          <w:rFonts w:ascii="Arial" w:hAnsi="Arial" w:cs="Arial"/>
        </w:rPr>
        <w:t>;</w:t>
      </w:r>
    </w:p>
    <w:p w14:paraId="73A3DDFD" w14:textId="77777777" w:rsidR="00B84A6E" w:rsidRDefault="00B84A6E" w:rsidP="00B84A6E">
      <w:pPr>
        <w:pStyle w:val="paragraph"/>
        <w:spacing w:before="0" w:beforeAutospacing="0" w:after="0" w:afterAutospacing="0"/>
        <w:jc w:val="both"/>
        <w:textAlignment w:val="baseline"/>
        <w:rPr>
          <w:rFonts w:ascii="Arial" w:hAnsi="Arial" w:cs="Arial"/>
        </w:rPr>
      </w:pPr>
    </w:p>
    <w:p w14:paraId="170BA5F4" w14:textId="55CD99F2" w:rsidR="00BF7F9A" w:rsidRDefault="004054AF" w:rsidP="00435E7B">
      <w:pPr>
        <w:pStyle w:val="paragraph"/>
        <w:numPr>
          <w:ilvl w:val="0"/>
          <w:numId w:val="6"/>
        </w:numPr>
        <w:spacing w:before="0" w:beforeAutospacing="0" w:after="0" w:afterAutospacing="0"/>
        <w:jc w:val="both"/>
        <w:textAlignment w:val="baseline"/>
        <w:rPr>
          <w:rFonts w:ascii="Arial" w:hAnsi="Arial" w:cs="Arial"/>
        </w:rPr>
      </w:pPr>
      <w:r w:rsidRPr="001D3639">
        <w:rPr>
          <w:rFonts w:ascii="Arial" w:hAnsi="Arial" w:cs="Arial"/>
        </w:rPr>
        <w:t>Ambulance handover</w:t>
      </w:r>
      <w:r w:rsidR="00493BE6">
        <w:rPr>
          <w:rFonts w:ascii="Arial" w:hAnsi="Arial" w:cs="Arial"/>
        </w:rPr>
        <w:t xml:space="preserve">, whilst variable, </w:t>
      </w:r>
      <w:r w:rsidR="007D2EB4">
        <w:rPr>
          <w:rFonts w:ascii="Arial" w:hAnsi="Arial" w:cs="Arial"/>
        </w:rPr>
        <w:t>remains</w:t>
      </w:r>
      <w:r w:rsidR="00493BE6">
        <w:rPr>
          <w:rFonts w:ascii="Arial" w:hAnsi="Arial" w:cs="Arial"/>
        </w:rPr>
        <w:t xml:space="preserve"> stable and within control limits throughout the majority of the period </w:t>
      </w:r>
      <w:r w:rsidR="00D74085" w:rsidRPr="001D3639">
        <w:rPr>
          <w:rFonts w:ascii="Arial" w:hAnsi="Arial" w:cs="Arial"/>
        </w:rPr>
        <w:t>(both in terms of the number of delays</w:t>
      </w:r>
      <w:r w:rsidR="00A3100F">
        <w:rPr>
          <w:rFonts w:ascii="Arial" w:hAnsi="Arial" w:cs="Arial"/>
        </w:rPr>
        <w:t xml:space="preserve"> at an average of 658</w:t>
      </w:r>
      <w:r w:rsidR="00D74085" w:rsidRPr="001D3639">
        <w:rPr>
          <w:rFonts w:ascii="Arial" w:hAnsi="Arial" w:cs="Arial"/>
        </w:rPr>
        <w:t xml:space="preserve"> and the average time for handover</w:t>
      </w:r>
      <w:r w:rsidR="00A3100F">
        <w:rPr>
          <w:rFonts w:ascii="Arial" w:hAnsi="Arial" w:cs="Arial"/>
        </w:rPr>
        <w:t xml:space="preserve"> of 128 minutes</w:t>
      </w:r>
      <w:r w:rsidR="00D74085" w:rsidRPr="001D3639">
        <w:rPr>
          <w:rFonts w:ascii="Arial" w:hAnsi="Arial" w:cs="Arial"/>
        </w:rPr>
        <w:t>)</w:t>
      </w:r>
    </w:p>
    <w:p w14:paraId="34EA3112" w14:textId="77777777" w:rsidR="00BF7F9A" w:rsidRDefault="00BF7F9A" w:rsidP="00BF7F9A">
      <w:pPr>
        <w:pStyle w:val="ListParagraph"/>
        <w:rPr>
          <w:rFonts w:ascii="Arial" w:hAnsi="Arial" w:cs="Arial"/>
        </w:rPr>
      </w:pPr>
    </w:p>
    <w:p w14:paraId="6470A2CA" w14:textId="71E33C1D" w:rsidR="004054AF" w:rsidRPr="001D3639" w:rsidRDefault="00F35D4C" w:rsidP="00435E7B">
      <w:pPr>
        <w:pStyle w:val="paragraph"/>
        <w:numPr>
          <w:ilvl w:val="0"/>
          <w:numId w:val="6"/>
        </w:numPr>
        <w:spacing w:before="0" w:beforeAutospacing="0" w:after="0" w:afterAutospacing="0"/>
        <w:jc w:val="both"/>
        <w:textAlignment w:val="baseline"/>
        <w:rPr>
          <w:rFonts w:ascii="Arial" w:hAnsi="Arial" w:cs="Arial"/>
        </w:rPr>
      </w:pPr>
      <w:r w:rsidRPr="001D3639">
        <w:rPr>
          <w:rFonts w:ascii="Arial" w:hAnsi="Arial" w:cs="Arial"/>
        </w:rPr>
        <w:lastRenderedPageBreak/>
        <w:t>T</w:t>
      </w:r>
      <w:r w:rsidR="004054AF" w:rsidRPr="001D3639">
        <w:rPr>
          <w:rFonts w:ascii="Arial" w:hAnsi="Arial" w:cs="Arial"/>
        </w:rPr>
        <w:t xml:space="preserve">he </w:t>
      </w:r>
      <w:r w:rsidR="00A3100F">
        <w:rPr>
          <w:rFonts w:ascii="Arial" w:hAnsi="Arial" w:cs="Arial"/>
        </w:rPr>
        <w:t>time</w:t>
      </w:r>
      <w:r w:rsidR="004054AF" w:rsidRPr="001D3639">
        <w:rPr>
          <w:rFonts w:ascii="Arial" w:hAnsi="Arial" w:cs="Arial"/>
        </w:rPr>
        <w:t xml:space="preserve"> lost to delayed handover</w:t>
      </w:r>
      <w:r w:rsidRPr="001D3639">
        <w:rPr>
          <w:rFonts w:ascii="Arial" w:hAnsi="Arial" w:cs="Arial"/>
        </w:rPr>
        <w:t xml:space="preserve"> </w:t>
      </w:r>
      <w:r w:rsidR="00493BE6">
        <w:rPr>
          <w:rFonts w:ascii="Arial" w:hAnsi="Arial" w:cs="Arial"/>
        </w:rPr>
        <w:t>ha</w:t>
      </w:r>
      <w:r w:rsidR="00A3100F">
        <w:rPr>
          <w:rFonts w:ascii="Arial" w:hAnsi="Arial" w:cs="Arial"/>
        </w:rPr>
        <w:t>s</w:t>
      </w:r>
      <w:r w:rsidR="00493BE6">
        <w:rPr>
          <w:rFonts w:ascii="Arial" w:hAnsi="Arial" w:cs="Arial"/>
        </w:rPr>
        <w:t xml:space="preserve"> reduced from an average of</w:t>
      </w:r>
      <w:r w:rsidR="005E7B25" w:rsidRPr="001D3639">
        <w:rPr>
          <w:rFonts w:ascii="Arial" w:hAnsi="Arial" w:cs="Arial"/>
        </w:rPr>
        <w:t xml:space="preserve"> 1</w:t>
      </w:r>
      <w:r w:rsidR="001D3639" w:rsidRPr="001D3639">
        <w:rPr>
          <w:rFonts w:ascii="Arial" w:hAnsi="Arial" w:cs="Arial"/>
        </w:rPr>
        <w:t>74</w:t>
      </w:r>
      <w:r w:rsidRPr="001D3639">
        <w:rPr>
          <w:rFonts w:ascii="Arial" w:hAnsi="Arial" w:cs="Arial"/>
        </w:rPr>
        <w:t xml:space="preserve"> minutes per vehicle</w:t>
      </w:r>
      <w:r w:rsidR="00493BE6">
        <w:rPr>
          <w:rFonts w:ascii="Arial" w:hAnsi="Arial" w:cs="Arial"/>
        </w:rPr>
        <w:t xml:space="preserve"> in 2022 to circa 1</w:t>
      </w:r>
      <w:r w:rsidR="00A3100F">
        <w:rPr>
          <w:rFonts w:ascii="Arial" w:hAnsi="Arial" w:cs="Arial"/>
        </w:rPr>
        <w:t>28</w:t>
      </w:r>
      <w:r w:rsidR="00493BE6">
        <w:rPr>
          <w:rFonts w:ascii="Arial" w:hAnsi="Arial" w:cs="Arial"/>
        </w:rPr>
        <w:t xml:space="preserve"> minutes this year so far</w:t>
      </w:r>
      <w:r w:rsidR="005E7B25" w:rsidRPr="001D3639">
        <w:rPr>
          <w:rFonts w:ascii="Arial" w:hAnsi="Arial" w:cs="Arial"/>
        </w:rPr>
        <w:t xml:space="preserve">, with periods of low handover delays (circa 20 minutes) to </w:t>
      </w:r>
      <w:r w:rsidR="007D2EB4">
        <w:rPr>
          <w:rFonts w:ascii="Arial" w:hAnsi="Arial" w:cs="Arial"/>
        </w:rPr>
        <w:t>periods</w:t>
      </w:r>
      <w:r w:rsidR="005E7B25" w:rsidRPr="001D3639">
        <w:rPr>
          <w:rFonts w:ascii="Arial" w:hAnsi="Arial" w:cs="Arial"/>
        </w:rPr>
        <w:t xml:space="preserve"> of high handover delay</w:t>
      </w:r>
      <w:r w:rsidR="009B522D" w:rsidRPr="001D3639">
        <w:rPr>
          <w:rFonts w:ascii="Arial" w:hAnsi="Arial" w:cs="Arial"/>
        </w:rPr>
        <w:t>s (circa 250 minutes)</w:t>
      </w:r>
      <w:r w:rsidR="001D3639" w:rsidRPr="001D3639">
        <w:rPr>
          <w:rFonts w:ascii="Arial" w:hAnsi="Arial" w:cs="Arial"/>
        </w:rPr>
        <w:t xml:space="preserve"> within the</w:t>
      </w:r>
      <w:r w:rsidR="001D3639">
        <w:rPr>
          <w:rFonts w:ascii="Arial" w:hAnsi="Arial" w:cs="Arial"/>
        </w:rPr>
        <w:t xml:space="preserve"> </w:t>
      </w:r>
      <w:r w:rsidR="001D3639" w:rsidRPr="001D3639">
        <w:rPr>
          <w:rFonts w:ascii="Arial" w:hAnsi="Arial" w:cs="Arial"/>
        </w:rPr>
        <w:t>data</w:t>
      </w:r>
      <w:r w:rsidR="009B522D" w:rsidRPr="001D3639">
        <w:rPr>
          <w:rFonts w:ascii="Arial" w:hAnsi="Arial" w:cs="Arial"/>
        </w:rPr>
        <w:t xml:space="preserve">. This is </w:t>
      </w:r>
      <w:r w:rsidR="003472A2" w:rsidRPr="001D3639">
        <w:rPr>
          <w:rFonts w:ascii="Arial" w:hAnsi="Arial" w:cs="Arial"/>
        </w:rPr>
        <w:t xml:space="preserve">despite </w:t>
      </w:r>
      <w:r w:rsidR="007D2EB4">
        <w:rPr>
          <w:rFonts w:ascii="Arial" w:hAnsi="Arial" w:cs="Arial"/>
        </w:rPr>
        <w:t>several</w:t>
      </w:r>
      <w:r w:rsidR="003472A2" w:rsidRPr="001D3639">
        <w:rPr>
          <w:rFonts w:ascii="Arial" w:hAnsi="Arial" w:cs="Arial"/>
        </w:rPr>
        <w:t xml:space="preserve"> ongoing</w:t>
      </w:r>
      <w:r w:rsidR="00827085" w:rsidRPr="001D3639">
        <w:rPr>
          <w:rFonts w:ascii="Arial" w:hAnsi="Arial" w:cs="Arial"/>
        </w:rPr>
        <w:t xml:space="preserve"> initiatives at the front door including ‘fit to sit’, redirection to OPAS, and discharge direct from an ambulance</w:t>
      </w:r>
      <w:r w:rsidR="00EE0BC8" w:rsidRPr="001D3639">
        <w:rPr>
          <w:rFonts w:ascii="Arial" w:hAnsi="Arial" w:cs="Arial"/>
        </w:rPr>
        <w:t>,</w:t>
      </w:r>
      <w:r w:rsidR="007311C9" w:rsidRPr="001D3639">
        <w:rPr>
          <w:rFonts w:ascii="Arial" w:hAnsi="Arial" w:cs="Arial"/>
        </w:rPr>
        <w:t xml:space="preserve"> along with the opening of AMU</w:t>
      </w:r>
      <w:r w:rsidR="005E7B25" w:rsidRPr="001D3639">
        <w:rPr>
          <w:rFonts w:ascii="Arial" w:hAnsi="Arial" w:cs="Arial"/>
        </w:rPr>
        <w:t xml:space="preserve"> (note, all ambulance data reflects ALL </w:t>
      </w:r>
      <w:r w:rsidR="007D2EB4">
        <w:rPr>
          <w:rFonts w:ascii="Arial" w:hAnsi="Arial" w:cs="Arial"/>
        </w:rPr>
        <w:t>specialities</w:t>
      </w:r>
      <w:r w:rsidR="005E7B25" w:rsidRPr="001D3639">
        <w:rPr>
          <w:rFonts w:ascii="Arial" w:hAnsi="Arial" w:cs="Arial"/>
        </w:rPr>
        <w:t xml:space="preserve"> and not just medicine):</w:t>
      </w:r>
    </w:p>
    <w:p w14:paraId="5021FB2B" w14:textId="77777777" w:rsidR="003472A2" w:rsidRDefault="003472A2" w:rsidP="00451926">
      <w:pPr>
        <w:spacing w:after="0" w:line="240" w:lineRule="auto"/>
      </w:pPr>
    </w:p>
    <w:p w14:paraId="5D46C6FC" w14:textId="27FE2F5F" w:rsidR="00245051" w:rsidRDefault="00245051" w:rsidP="00493BE6">
      <w:pPr>
        <w:tabs>
          <w:tab w:val="left" w:pos="3631"/>
        </w:tabs>
        <w:jc w:val="center"/>
        <w:rPr>
          <w:rFonts w:ascii="Arial" w:hAnsi="Arial" w:cs="Arial"/>
          <w:sz w:val="24"/>
          <w:szCs w:val="24"/>
        </w:rPr>
      </w:pPr>
    </w:p>
    <w:p w14:paraId="282CD65C" w14:textId="170A02C7" w:rsidR="005D5C5C" w:rsidRDefault="005D5C5C" w:rsidP="00245051">
      <w:pPr>
        <w:tabs>
          <w:tab w:val="left" w:pos="3631"/>
        </w:tabs>
        <w:rPr>
          <w:rFonts w:ascii="Arial" w:hAnsi="Arial" w:cs="Arial"/>
          <w:sz w:val="24"/>
          <w:szCs w:val="24"/>
        </w:rPr>
      </w:pPr>
      <w:r w:rsidRPr="00A03A13">
        <w:rPr>
          <w:rFonts w:ascii="Arial" w:hAnsi="Arial" w:cs="Arial"/>
          <w:noProof/>
          <w:lang w:eastAsia="en-GB"/>
        </w:rPr>
        <mc:AlternateContent>
          <mc:Choice Requires="wps">
            <w:drawing>
              <wp:anchor distT="45720" distB="45720" distL="114300" distR="114300" simplePos="0" relativeHeight="251674624" behindDoc="0" locked="0" layoutInCell="1" allowOverlap="1" wp14:anchorId="2A1ACB99" wp14:editId="76194D7A">
                <wp:simplePos x="0" y="0"/>
                <wp:positionH relativeFrom="margin">
                  <wp:align>center</wp:align>
                </wp:positionH>
                <wp:positionV relativeFrom="paragraph">
                  <wp:posOffset>2098</wp:posOffset>
                </wp:positionV>
                <wp:extent cx="4667250" cy="516255"/>
                <wp:effectExtent l="0" t="0" r="19050" b="1714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179C97B1" w14:textId="293E3BD1" w:rsidR="005D5C5C" w:rsidRPr="00A03A13" w:rsidRDefault="0078210A" w:rsidP="005D5C5C">
                            <w:pPr>
                              <w:spacing w:after="0" w:line="240" w:lineRule="auto"/>
                              <w:jc w:val="center"/>
                              <w:rPr>
                                <w:rFonts w:ascii="Arial" w:hAnsi="Arial" w:cs="Arial"/>
                                <w:sz w:val="20"/>
                                <w:szCs w:val="20"/>
                              </w:rPr>
                            </w:pPr>
                            <w:r>
                              <w:rPr>
                                <w:rFonts w:ascii="Arial" w:hAnsi="Arial" w:cs="Arial"/>
                                <w:sz w:val="20"/>
                                <w:szCs w:val="20"/>
                              </w:rPr>
                              <w:t xml:space="preserve">36 months to </w:t>
                            </w:r>
                            <w:r w:rsidR="005D5C5C">
                              <w:rPr>
                                <w:rFonts w:ascii="Arial" w:hAnsi="Arial" w:cs="Arial"/>
                                <w:sz w:val="20"/>
                                <w:szCs w:val="20"/>
                              </w:rPr>
                              <w:t>31</w:t>
                            </w:r>
                            <w:r w:rsidR="005D5C5C" w:rsidRPr="006C4EDB">
                              <w:rPr>
                                <w:rFonts w:ascii="Arial" w:hAnsi="Arial" w:cs="Arial"/>
                                <w:sz w:val="20"/>
                                <w:szCs w:val="20"/>
                                <w:vertAlign w:val="superscript"/>
                              </w:rPr>
                              <w:t>st</w:t>
                            </w:r>
                            <w:r w:rsidR="005D5C5C">
                              <w:rPr>
                                <w:rFonts w:ascii="Arial" w:hAnsi="Arial" w:cs="Arial"/>
                                <w:sz w:val="20"/>
                                <w:szCs w:val="20"/>
                              </w:rPr>
                              <w:t xml:space="preserve"> </w:t>
                            </w:r>
                            <w:r>
                              <w:rPr>
                                <w:rFonts w:ascii="Arial" w:hAnsi="Arial" w:cs="Arial"/>
                                <w:sz w:val="20"/>
                                <w:szCs w:val="20"/>
                              </w:rPr>
                              <w:t>August</w:t>
                            </w:r>
                            <w:r w:rsidR="005D5C5C">
                              <w:rPr>
                                <w:rFonts w:ascii="Arial" w:hAnsi="Arial" w:cs="Arial"/>
                                <w:sz w:val="20"/>
                                <w:szCs w:val="20"/>
                              </w:rPr>
                              <w:t xml:space="preserve"> 2023</w:t>
                            </w:r>
                          </w:p>
                          <w:p w14:paraId="6D7420B0" w14:textId="35F3FCB1" w:rsidR="005D5C5C" w:rsidRPr="00A03A13" w:rsidRDefault="005D5C5C" w:rsidP="00CB7809">
                            <w:pPr>
                              <w:spacing w:after="0" w:line="240" w:lineRule="auto"/>
                              <w:jc w:val="center"/>
                              <w:rPr>
                                <w:rFonts w:ascii="Arial" w:hAnsi="Arial" w:cs="Arial"/>
                                <w:sz w:val="20"/>
                                <w:szCs w:val="20"/>
                              </w:rPr>
                            </w:pPr>
                            <w:r w:rsidRPr="00A03A13">
                              <w:rPr>
                                <w:rFonts w:ascii="Arial" w:hAnsi="Arial" w:cs="Arial"/>
                                <w:sz w:val="20"/>
                                <w:szCs w:val="20"/>
                              </w:rPr>
                              <w:t>Number of Emergency Ambulance</w:t>
                            </w:r>
                            <w:r w:rsidR="0078210A">
                              <w:rPr>
                                <w:rFonts w:ascii="Arial" w:hAnsi="Arial" w:cs="Arial"/>
                                <w:sz w:val="20"/>
                                <w:szCs w:val="20"/>
                              </w:rPr>
                              <w:t>s</w:t>
                            </w:r>
                            <w:r w:rsidRPr="00A03A13">
                              <w:rPr>
                                <w:rFonts w:ascii="Arial" w:hAnsi="Arial" w:cs="Arial"/>
                                <w:sz w:val="20"/>
                                <w:szCs w:val="20"/>
                              </w:rPr>
                              <w:t xml:space="preserve"> Waiting for Handover</w:t>
                            </w:r>
                          </w:p>
                          <w:p w14:paraId="1B16F368" w14:textId="77777777" w:rsidR="005D5C5C" w:rsidRDefault="005D5C5C" w:rsidP="005D5C5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1ACB99" id="_x0000_s1027" type="#_x0000_t202" style="position:absolute;margin-left:0;margin-top:.15pt;width:367.5pt;height:40.65pt;z-index:25167462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">
                <v:textbox>
                  <w:txbxContent>
                    <w:p w14:paraId="179C97B1" w14:textId="293E3BD1" w:rsidR="005D5C5C" w:rsidRPr="00A03A13" w:rsidRDefault="0078210A" w:rsidP="005D5C5C">
                      <w:pPr>
                        <w:spacing w:after="0" w:line="240" w:lineRule="auto"/>
                        <w:jc w:val="center"/>
                        <w:rPr>
                          <w:rFonts w:ascii="Arial" w:hAnsi="Arial" w:cs="Arial"/>
                          <w:sz w:val="20"/>
                          <w:szCs w:val="20"/>
                        </w:rPr>
                      </w:pPr>
                      <w:r>
                        <w:rPr>
                          <w:rFonts w:ascii="Arial" w:hAnsi="Arial" w:cs="Arial"/>
                          <w:sz w:val="20"/>
                          <w:szCs w:val="20"/>
                        </w:rPr>
                        <w:t xml:space="preserve">36 months to </w:t>
                      </w:r>
                      <w:r w:rsidR="005D5C5C">
                        <w:rPr>
                          <w:rFonts w:ascii="Arial" w:hAnsi="Arial" w:cs="Arial"/>
                          <w:sz w:val="20"/>
                          <w:szCs w:val="20"/>
                        </w:rPr>
                        <w:t>31</w:t>
                      </w:r>
                      <w:r w:rsidR="005D5C5C" w:rsidRPr="006C4EDB">
                        <w:rPr>
                          <w:rFonts w:ascii="Arial" w:hAnsi="Arial" w:cs="Arial"/>
                          <w:sz w:val="20"/>
                          <w:szCs w:val="20"/>
                          <w:vertAlign w:val="superscript"/>
                        </w:rPr>
                        <w:t>st</w:t>
                      </w:r>
                      <w:r w:rsidR="005D5C5C">
                        <w:rPr>
                          <w:rFonts w:ascii="Arial" w:hAnsi="Arial" w:cs="Arial"/>
                          <w:sz w:val="20"/>
                          <w:szCs w:val="20"/>
                        </w:rPr>
                        <w:t xml:space="preserve"> </w:t>
                      </w:r>
                      <w:r>
                        <w:rPr>
                          <w:rFonts w:ascii="Arial" w:hAnsi="Arial" w:cs="Arial"/>
                          <w:sz w:val="20"/>
                          <w:szCs w:val="20"/>
                        </w:rPr>
                        <w:t>August</w:t>
                      </w:r>
                      <w:r w:rsidR="005D5C5C">
                        <w:rPr>
                          <w:rFonts w:ascii="Arial" w:hAnsi="Arial" w:cs="Arial"/>
                          <w:sz w:val="20"/>
                          <w:szCs w:val="20"/>
                        </w:rPr>
                        <w:t xml:space="preserve"> 2023</w:t>
                      </w:r>
                    </w:p>
                    <w:p w14:paraId="6D7420B0" w14:textId="35F3FCB1" w:rsidR="005D5C5C" w:rsidRPr="00A03A13" w:rsidRDefault="005D5C5C" w:rsidP="00CB7809">
                      <w:pPr>
                        <w:spacing w:after="0" w:line="240" w:lineRule="auto"/>
                        <w:jc w:val="center"/>
                        <w:rPr>
                          <w:rFonts w:ascii="Arial" w:hAnsi="Arial" w:cs="Arial"/>
                          <w:sz w:val="20"/>
                          <w:szCs w:val="20"/>
                        </w:rPr>
                      </w:pPr>
                      <w:r w:rsidRPr="00A03A13">
                        <w:rPr>
                          <w:rFonts w:ascii="Arial" w:hAnsi="Arial" w:cs="Arial"/>
                          <w:sz w:val="20"/>
                          <w:szCs w:val="20"/>
                        </w:rPr>
                        <w:t>Number of Emergency Ambulance</w:t>
                      </w:r>
                      <w:r w:rsidR="0078210A">
                        <w:rPr>
                          <w:rFonts w:ascii="Arial" w:hAnsi="Arial" w:cs="Arial"/>
                          <w:sz w:val="20"/>
                          <w:szCs w:val="20"/>
                        </w:rPr>
                        <w:t>s</w:t>
                      </w:r>
                      <w:r w:rsidRPr="00A03A13">
                        <w:rPr>
                          <w:rFonts w:ascii="Arial" w:hAnsi="Arial" w:cs="Arial"/>
                          <w:sz w:val="20"/>
                          <w:szCs w:val="20"/>
                        </w:rPr>
                        <w:t xml:space="preserve"> Waiting for Handover</w:t>
                      </w:r>
                    </w:p>
                    <w:p w14:paraId="1B16F368" w14:textId="77777777" w:rsidR="005D5C5C" w:rsidRDefault="005D5C5C" w:rsidP="005D5C5C"/>
                  </w:txbxContent>
                </v:textbox>
                <w10:wrap type="square" anchorx="margin"/>
              </v:shape>
            </w:pict>
          </mc:Fallback>
        </mc:AlternateContent>
      </w:r>
    </w:p>
    <w:p w14:paraId="329BED64" w14:textId="48845051" w:rsidR="005D5C5C" w:rsidRDefault="005D5C5C" w:rsidP="00245051">
      <w:pPr>
        <w:tabs>
          <w:tab w:val="left" w:pos="3631"/>
        </w:tabs>
        <w:rPr>
          <w:rFonts w:ascii="Arial" w:hAnsi="Arial" w:cs="Arial"/>
          <w:sz w:val="24"/>
          <w:szCs w:val="24"/>
        </w:rPr>
      </w:pPr>
    </w:p>
    <w:p w14:paraId="407197CA" w14:textId="13FB3E95" w:rsidR="005D5C5C" w:rsidRDefault="0078210A" w:rsidP="0078210A">
      <w:pPr>
        <w:tabs>
          <w:tab w:val="left" w:pos="3631"/>
        </w:tabs>
        <w:jc w:val="center"/>
        <w:rPr>
          <w:rFonts w:ascii="Arial" w:hAnsi="Arial" w:cs="Arial"/>
          <w:sz w:val="24"/>
          <w:szCs w:val="24"/>
        </w:rPr>
      </w:pPr>
      <w:r w:rsidRPr="0078210A">
        <w:rPr>
          <w:noProof/>
          <w:lang w:eastAsia="en-GB"/>
        </w:rPr>
        <w:drawing>
          <wp:inline distT="0" distB="0" distL="0" distR="0" wp14:anchorId="21D99CF0" wp14:editId="564B8D1B">
            <wp:extent cx="3461256" cy="2645938"/>
            <wp:effectExtent l="0" t="0" r="6350" b="2540"/>
            <wp:docPr id="12" name="Picture 12" descr="A graph of a pati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graph of a patient&#10;&#10;Description automatically generated with medium confidence"/>
                    <pic:cNvPicPr/>
                  </pic:nvPicPr>
                  <pic:blipFill>
                    <a:blip r:embed="rId22"/>
                    <a:stretch>
                      <a:fillRect/>
                    </a:stretch>
                  </pic:blipFill>
                  <pic:spPr>
                    <a:xfrm>
                      <a:off x="0" y="0"/>
                      <a:ext cx="3464195" cy="2648184"/>
                    </a:xfrm>
                    <a:prstGeom prst="rect">
                      <a:avLst/>
                    </a:prstGeom>
                  </pic:spPr>
                </pic:pic>
              </a:graphicData>
            </a:graphic>
          </wp:inline>
        </w:drawing>
      </w:r>
    </w:p>
    <w:p w14:paraId="0869AAA5" w14:textId="6A202899" w:rsidR="0078210A" w:rsidRDefault="0078210A" w:rsidP="0078210A">
      <w:pPr>
        <w:tabs>
          <w:tab w:val="left" w:pos="3631"/>
        </w:tabs>
        <w:jc w:val="center"/>
        <w:rPr>
          <w:rFonts w:ascii="Arial" w:hAnsi="Arial" w:cs="Arial"/>
          <w:sz w:val="24"/>
          <w:szCs w:val="24"/>
        </w:rPr>
      </w:pPr>
    </w:p>
    <w:p w14:paraId="66F7430B" w14:textId="6EC275DB" w:rsidR="005D5C5C" w:rsidRDefault="0078210A" w:rsidP="005D5C5C">
      <w:pPr>
        <w:tabs>
          <w:tab w:val="left" w:pos="3631"/>
        </w:tabs>
        <w:jc w:val="center"/>
        <w:rPr>
          <w:rFonts w:ascii="Arial" w:hAnsi="Arial" w:cs="Arial"/>
          <w:sz w:val="24"/>
          <w:szCs w:val="24"/>
        </w:rPr>
      </w:pPr>
      <w:r w:rsidRPr="00A03A13">
        <w:rPr>
          <w:rFonts w:ascii="Arial" w:hAnsi="Arial" w:cs="Arial"/>
          <w:noProof/>
          <w:lang w:eastAsia="en-GB"/>
        </w:rPr>
        <mc:AlternateContent>
          <mc:Choice Requires="wps">
            <w:drawing>
              <wp:anchor distT="45720" distB="45720" distL="114300" distR="114300" simplePos="0" relativeHeight="251678720" behindDoc="0" locked="0" layoutInCell="1" allowOverlap="1" wp14:anchorId="73497DFE" wp14:editId="35305190">
                <wp:simplePos x="0" y="0"/>
                <wp:positionH relativeFrom="margin">
                  <wp:align>center</wp:align>
                </wp:positionH>
                <wp:positionV relativeFrom="paragraph">
                  <wp:posOffset>396875</wp:posOffset>
                </wp:positionV>
                <wp:extent cx="4667250" cy="516255"/>
                <wp:effectExtent l="0" t="0" r="19050" b="1714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58C441B3" w14:textId="17E1CBC0" w:rsidR="0078210A" w:rsidRPr="00A03A13" w:rsidRDefault="0078210A" w:rsidP="0078210A">
                            <w:pPr>
                              <w:spacing w:after="0" w:line="240" w:lineRule="auto"/>
                              <w:jc w:val="center"/>
                              <w:rPr>
                                <w:rFonts w:ascii="Arial" w:hAnsi="Arial" w:cs="Arial"/>
                                <w:sz w:val="20"/>
                                <w:szCs w:val="20"/>
                              </w:rPr>
                            </w:pPr>
                            <w:r>
                              <w:rPr>
                                <w:rFonts w:ascii="Arial" w:hAnsi="Arial" w:cs="Arial"/>
                                <w:sz w:val="20"/>
                                <w:szCs w:val="20"/>
                              </w:rPr>
                              <w:t>1</w:t>
                            </w:r>
                            <w:r w:rsidRPr="0078210A">
                              <w:rPr>
                                <w:rFonts w:ascii="Arial" w:hAnsi="Arial" w:cs="Arial"/>
                                <w:sz w:val="20"/>
                                <w:szCs w:val="20"/>
                                <w:vertAlign w:val="superscript"/>
                              </w:rPr>
                              <w:t>st</w:t>
                            </w:r>
                            <w:r>
                              <w:rPr>
                                <w:rFonts w:ascii="Arial" w:hAnsi="Arial" w:cs="Arial"/>
                                <w:sz w:val="20"/>
                                <w:szCs w:val="20"/>
                              </w:rPr>
                              <w:t xml:space="preserve"> January to 31</w:t>
                            </w:r>
                            <w:r w:rsidRPr="006C4EDB">
                              <w:rPr>
                                <w:rFonts w:ascii="Arial" w:hAnsi="Arial" w:cs="Arial"/>
                                <w:sz w:val="20"/>
                                <w:szCs w:val="20"/>
                                <w:vertAlign w:val="superscript"/>
                              </w:rPr>
                              <w:t>st</w:t>
                            </w:r>
                            <w:r>
                              <w:rPr>
                                <w:rFonts w:ascii="Arial" w:hAnsi="Arial" w:cs="Arial"/>
                                <w:sz w:val="20"/>
                                <w:szCs w:val="20"/>
                              </w:rPr>
                              <w:t xml:space="preserve"> August 2023</w:t>
                            </w:r>
                          </w:p>
                          <w:p w14:paraId="7C194DFC" w14:textId="77777777" w:rsidR="0078210A" w:rsidRPr="00A03A13" w:rsidRDefault="0078210A" w:rsidP="0078210A">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71D1B434" w14:textId="77777777" w:rsidR="0078210A" w:rsidRDefault="0078210A" w:rsidP="0078210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497DFE" id="_x0000_s1028" type="#_x0000_t202" style="position:absolute;left:0;text-align:left;margin-left:0;margin-top:31.25pt;width:367.5pt;height:40.65pt;z-index:25167872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">
                <v:textbox>
                  <w:txbxContent>
                    <w:p w14:paraId="58C441B3" w14:textId="17E1CBC0" w:rsidR="0078210A" w:rsidRPr="00A03A13" w:rsidRDefault="0078210A" w:rsidP="0078210A">
                      <w:pPr>
                        <w:spacing w:after="0" w:line="240" w:lineRule="auto"/>
                        <w:jc w:val="center"/>
                        <w:rPr>
                          <w:rFonts w:ascii="Arial" w:hAnsi="Arial" w:cs="Arial"/>
                          <w:sz w:val="20"/>
                          <w:szCs w:val="20"/>
                        </w:rPr>
                      </w:pPr>
                      <w:r>
                        <w:rPr>
                          <w:rFonts w:ascii="Arial" w:hAnsi="Arial" w:cs="Arial"/>
                          <w:sz w:val="20"/>
                          <w:szCs w:val="20"/>
                        </w:rPr>
                        <w:t>1</w:t>
                      </w:r>
                      <w:r w:rsidRPr="0078210A">
                        <w:rPr>
                          <w:rFonts w:ascii="Arial" w:hAnsi="Arial" w:cs="Arial"/>
                          <w:sz w:val="20"/>
                          <w:szCs w:val="20"/>
                          <w:vertAlign w:val="superscript"/>
                        </w:rPr>
                        <w:t>st</w:t>
                      </w:r>
                      <w:r>
                        <w:rPr>
                          <w:rFonts w:ascii="Arial" w:hAnsi="Arial" w:cs="Arial"/>
                          <w:sz w:val="20"/>
                          <w:szCs w:val="20"/>
                        </w:rPr>
                        <w:t xml:space="preserve"> January to 31</w:t>
                      </w:r>
                      <w:r w:rsidRPr="006C4EDB">
                        <w:rPr>
                          <w:rFonts w:ascii="Arial" w:hAnsi="Arial" w:cs="Arial"/>
                          <w:sz w:val="20"/>
                          <w:szCs w:val="20"/>
                          <w:vertAlign w:val="superscript"/>
                        </w:rPr>
                        <w:t>st</w:t>
                      </w:r>
                      <w:r>
                        <w:rPr>
                          <w:rFonts w:ascii="Arial" w:hAnsi="Arial" w:cs="Arial"/>
                          <w:sz w:val="20"/>
                          <w:szCs w:val="20"/>
                        </w:rPr>
                        <w:t xml:space="preserve"> August 2023</w:t>
                      </w:r>
                    </w:p>
                    <w:p w14:paraId="7C194DFC" w14:textId="77777777" w:rsidR="0078210A" w:rsidRPr="00A03A13" w:rsidRDefault="0078210A" w:rsidP="0078210A">
                      <w:pPr>
                        <w:spacing w:after="0" w:line="240" w:lineRule="auto"/>
                        <w:jc w:val="center"/>
                        <w:rPr>
                          <w:rFonts w:ascii="Arial" w:hAnsi="Arial" w:cs="Arial"/>
                          <w:sz w:val="20"/>
                          <w:szCs w:val="20"/>
                        </w:rPr>
                      </w:pPr>
                      <w:r w:rsidRPr="00A03A13">
                        <w:rPr>
                          <w:rFonts w:ascii="Arial" w:hAnsi="Arial" w:cs="Arial"/>
                          <w:sz w:val="20"/>
                          <w:szCs w:val="20"/>
                        </w:rPr>
                        <w:t>Number of Emergency Ambulance Hours Lost Waiting for Handover</w:t>
                      </w:r>
                    </w:p>
                    <w:p w14:paraId="71D1B434" w14:textId="77777777" w:rsidR="0078210A" w:rsidRDefault="0078210A" w:rsidP="0078210A"/>
                  </w:txbxContent>
                </v:textbox>
                <w10:wrap type="square" anchorx="margin"/>
              </v:shape>
            </w:pict>
          </mc:Fallback>
        </mc:AlternateContent>
      </w:r>
      <w:r>
        <w:rPr>
          <w:noProof/>
          <w:lang w:eastAsia="en-GB"/>
        </w:rPr>
        <w:drawing>
          <wp:inline distT="0" distB="0" distL="0" distR="0" wp14:anchorId="6BB34EC7" wp14:editId="3148062A">
            <wp:extent cx="4648856" cy="1652905"/>
            <wp:effectExtent l="0" t="0" r="0" b="4445"/>
            <wp:docPr id="9" name="Picture 9" descr="A graph of a number of blue and 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of a number of blue and red lines&#10;&#10;Description automatically generated with medium confidence"/>
                    <pic:cNvPicPr/>
                  </pic:nvPicPr>
                  <pic:blipFill>
                    <a:blip r:embed="rId23"/>
                    <a:stretch>
                      <a:fillRect/>
                    </a:stretch>
                  </pic:blipFill>
                  <pic:spPr>
                    <a:xfrm>
                      <a:off x="0" y="0"/>
                      <a:ext cx="4697844" cy="1670323"/>
                    </a:xfrm>
                    <a:prstGeom prst="rect">
                      <a:avLst/>
                    </a:prstGeom>
                  </pic:spPr>
                </pic:pic>
              </a:graphicData>
            </a:graphic>
          </wp:inline>
        </w:drawing>
      </w:r>
    </w:p>
    <w:p w14:paraId="3F771155" w14:textId="5500432A" w:rsidR="00BF7F9A" w:rsidRDefault="00BF7F9A" w:rsidP="005D5C5C">
      <w:pPr>
        <w:tabs>
          <w:tab w:val="left" w:pos="3631"/>
        </w:tabs>
        <w:jc w:val="center"/>
        <w:rPr>
          <w:rFonts w:ascii="Arial" w:hAnsi="Arial" w:cs="Arial"/>
          <w:sz w:val="24"/>
          <w:szCs w:val="24"/>
        </w:rPr>
      </w:pPr>
    </w:p>
    <w:p w14:paraId="061D961A" w14:textId="77777777" w:rsidR="008C0B2C" w:rsidRDefault="008C0B2C" w:rsidP="005D5C5C">
      <w:pPr>
        <w:tabs>
          <w:tab w:val="left" w:pos="3631"/>
        </w:tabs>
        <w:jc w:val="center"/>
        <w:rPr>
          <w:rFonts w:ascii="Arial" w:hAnsi="Arial" w:cs="Arial"/>
          <w:sz w:val="24"/>
          <w:szCs w:val="24"/>
        </w:rPr>
      </w:pPr>
    </w:p>
    <w:p w14:paraId="37F65658" w14:textId="77777777" w:rsidR="003472A2" w:rsidRDefault="00EA258E" w:rsidP="0062066E">
      <w:pPr>
        <w:spacing w:after="0" w:line="240" w:lineRule="auto"/>
        <w:jc w:val="center"/>
        <w:rPr>
          <w:rFonts w:ascii="Arial" w:hAnsi="Arial" w:cs="Arial"/>
          <w:sz w:val="24"/>
          <w:szCs w:val="24"/>
        </w:rPr>
      </w:pPr>
      <w:r w:rsidRPr="00A03A13">
        <w:rPr>
          <w:rFonts w:ascii="Arial" w:hAnsi="Arial" w:cs="Arial"/>
          <w:noProof/>
          <w:lang w:eastAsia="en-GB"/>
        </w:rPr>
        <w:lastRenderedPageBreak/>
        <mc:AlternateContent>
          <mc:Choice Requires="wps">
            <w:drawing>
              <wp:anchor distT="45720" distB="45720" distL="114300" distR="114300" simplePos="0" relativeHeight="251672576" behindDoc="0" locked="0" layoutInCell="1" allowOverlap="1" wp14:anchorId="23B6BB92" wp14:editId="34469666">
                <wp:simplePos x="0" y="0"/>
                <wp:positionH relativeFrom="margin">
                  <wp:align>center</wp:align>
                </wp:positionH>
                <wp:positionV relativeFrom="paragraph">
                  <wp:posOffset>248</wp:posOffset>
                </wp:positionV>
                <wp:extent cx="4667250" cy="516255"/>
                <wp:effectExtent l="0" t="0" r="19050" b="1714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516255"/>
                        </a:xfrm>
                        <a:prstGeom prst="rect">
                          <a:avLst/>
                        </a:prstGeom>
                        <a:solidFill>
                          <a:srgbClr val="FFFFFF"/>
                        </a:solidFill>
                        <a:ln w="9525">
                          <a:solidFill>
                            <a:srgbClr val="000000"/>
                          </a:solidFill>
                          <a:miter lim="800000"/>
                          <a:headEnd/>
                          <a:tailEnd/>
                        </a:ln>
                      </wps:spPr>
                      <wps:txbx>
                        <w:txbxContent>
                          <w:p w14:paraId="6E0620E8" w14:textId="3EAC5C2C" w:rsidR="00961A2F" w:rsidRPr="00A03A13" w:rsidRDefault="00961A2F" w:rsidP="00DF13FB">
                            <w:pPr>
                              <w:spacing w:after="0" w:line="240" w:lineRule="auto"/>
                              <w:jc w:val="center"/>
                              <w:rPr>
                                <w:rFonts w:ascii="Arial" w:hAnsi="Arial" w:cs="Arial"/>
                                <w:sz w:val="20"/>
                                <w:szCs w:val="20"/>
                              </w:rPr>
                            </w:pPr>
                            <w:r w:rsidRPr="00A03A13">
                              <w:rPr>
                                <w:rFonts w:ascii="Arial" w:hAnsi="Arial" w:cs="Arial"/>
                                <w:sz w:val="20"/>
                                <w:szCs w:val="20"/>
                              </w:rPr>
                              <w:t>1</w:t>
                            </w:r>
                            <w:r w:rsidRPr="00A03A13">
                              <w:rPr>
                                <w:rFonts w:ascii="Arial" w:hAnsi="Arial" w:cs="Arial"/>
                                <w:sz w:val="20"/>
                                <w:szCs w:val="20"/>
                                <w:vertAlign w:val="superscript"/>
                              </w:rPr>
                              <w:t>st</w:t>
                            </w:r>
                            <w:r w:rsidRPr="00A03A13">
                              <w:rPr>
                                <w:rFonts w:ascii="Arial" w:hAnsi="Arial" w:cs="Arial"/>
                                <w:sz w:val="20"/>
                                <w:szCs w:val="20"/>
                              </w:rPr>
                              <w:t xml:space="preserve"> </w:t>
                            </w:r>
                            <w:r w:rsidR="006C4EDB">
                              <w:rPr>
                                <w:rFonts w:ascii="Arial" w:hAnsi="Arial" w:cs="Arial"/>
                                <w:sz w:val="20"/>
                                <w:szCs w:val="20"/>
                              </w:rPr>
                              <w:t>January 2023</w:t>
                            </w:r>
                            <w:r w:rsidRPr="00A03A13">
                              <w:rPr>
                                <w:rFonts w:ascii="Arial" w:hAnsi="Arial" w:cs="Arial"/>
                                <w:sz w:val="20"/>
                                <w:szCs w:val="20"/>
                              </w:rPr>
                              <w:t xml:space="preserve"> to </w:t>
                            </w:r>
                            <w:r w:rsidR="004535CF">
                              <w:rPr>
                                <w:rFonts w:ascii="Arial" w:hAnsi="Arial" w:cs="Arial"/>
                                <w:sz w:val="20"/>
                                <w:szCs w:val="20"/>
                              </w:rPr>
                              <w:t>3</w:t>
                            </w:r>
                            <w:r w:rsidR="006C4EDB">
                              <w:rPr>
                                <w:rFonts w:ascii="Arial" w:hAnsi="Arial" w:cs="Arial"/>
                                <w:sz w:val="20"/>
                                <w:szCs w:val="20"/>
                              </w:rPr>
                              <w:t>1</w:t>
                            </w:r>
                            <w:r w:rsidR="006C4EDB" w:rsidRPr="006C4EDB">
                              <w:rPr>
                                <w:rFonts w:ascii="Arial" w:hAnsi="Arial" w:cs="Arial"/>
                                <w:sz w:val="20"/>
                                <w:szCs w:val="20"/>
                                <w:vertAlign w:val="superscript"/>
                              </w:rPr>
                              <w:t>st</w:t>
                            </w:r>
                            <w:r w:rsidR="006C4EDB">
                              <w:rPr>
                                <w:rFonts w:ascii="Arial" w:hAnsi="Arial" w:cs="Arial"/>
                                <w:sz w:val="20"/>
                                <w:szCs w:val="20"/>
                              </w:rPr>
                              <w:t xml:space="preserve"> </w:t>
                            </w:r>
                            <w:r w:rsidR="00AD63FE">
                              <w:rPr>
                                <w:rFonts w:ascii="Arial" w:hAnsi="Arial" w:cs="Arial"/>
                                <w:sz w:val="20"/>
                                <w:szCs w:val="20"/>
                              </w:rPr>
                              <w:t>August</w:t>
                            </w:r>
                            <w:r w:rsidR="004535CF">
                              <w:rPr>
                                <w:rFonts w:ascii="Arial" w:hAnsi="Arial" w:cs="Arial"/>
                                <w:sz w:val="20"/>
                                <w:szCs w:val="20"/>
                              </w:rPr>
                              <w:t xml:space="preserve"> 2023</w:t>
                            </w:r>
                          </w:p>
                          <w:p w14:paraId="7C295366" w14:textId="293E868D" w:rsidR="00961A2F" w:rsidRPr="00A03A13" w:rsidRDefault="005D5C5C" w:rsidP="00DF13FB">
                            <w:pPr>
                              <w:spacing w:after="0" w:line="240" w:lineRule="auto"/>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00961A2F" w:rsidRPr="00A03A13">
                              <w:rPr>
                                <w:rFonts w:ascii="Arial" w:hAnsi="Arial" w:cs="Arial"/>
                                <w:sz w:val="20"/>
                                <w:szCs w:val="20"/>
                              </w:rPr>
                              <w:t xml:space="preserve">Number of Emergency Ambulance Hours Lost Waiting </w:t>
                            </w:r>
                            <w:proofErr w:type="gramStart"/>
                            <w:r w:rsidR="00961A2F" w:rsidRPr="00A03A13">
                              <w:rPr>
                                <w:rFonts w:ascii="Arial" w:hAnsi="Arial" w:cs="Arial"/>
                                <w:sz w:val="20"/>
                                <w:szCs w:val="20"/>
                              </w:rPr>
                              <w:t>For</w:t>
                            </w:r>
                            <w:proofErr w:type="gramEnd"/>
                            <w:r w:rsidR="00961A2F" w:rsidRPr="00A03A13">
                              <w:rPr>
                                <w:rFonts w:ascii="Arial" w:hAnsi="Arial" w:cs="Arial"/>
                                <w:sz w:val="20"/>
                                <w:szCs w:val="20"/>
                              </w:rPr>
                              <w:t xml:space="preserve"> Handover</w:t>
                            </w:r>
                          </w:p>
                          <w:p w14:paraId="58715847" w14:textId="77777777" w:rsidR="00961A2F" w:rsidRDefault="00961A2F" w:rsidP="00DF1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B6BB92" id="_x0000_s1029" type="#_x0000_t202" style="position:absolute;left:0;text-align:left;margin-left:0;margin-top:0;width:367.5pt;height:40.65pt;z-index:25167257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">
                <v:textbox>
                  <w:txbxContent>
                    <w:p w14:paraId="6E0620E8" w14:textId="3EAC5C2C" w:rsidR="00961A2F" w:rsidRPr="00A03A13" w:rsidRDefault="00961A2F" w:rsidP="00DF13FB">
                      <w:pPr>
                        <w:spacing w:after="0" w:line="240" w:lineRule="auto"/>
                        <w:jc w:val="center"/>
                        <w:rPr>
                          <w:rFonts w:ascii="Arial" w:hAnsi="Arial" w:cs="Arial"/>
                          <w:sz w:val="20"/>
                          <w:szCs w:val="20"/>
                        </w:rPr>
                      </w:pPr>
                      <w:r w:rsidRPr="00A03A13">
                        <w:rPr>
                          <w:rFonts w:ascii="Arial" w:hAnsi="Arial" w:cs="Arial"/>
                          <w:sz w:val="20"/>
                          <w:szCs w:val="20"/>
                        </w:rPr>
                        <w:t>1</w:t>
                      </w:r>
                      <w:r w:rsidRPr="00A03A13">
                        <w:rPr>
                          <w:rFonts w:ascii="Arial" w:hAnsi="Arial" w:cs="Arial"/>
                          <w:sz w:val="20"/>
                          <w:szCs w:val="20"/>
                          <w:vertAlign w:val="superscript"/>
                        </w:rPr>
                        <w:t>st</w:t>
                      </w:r>
                      <w:r w:rsidRPr="00A03A13">
                        <w:rPr>
                          <w:rFonts w:ascii="Arial" w:hAnsi="Arial" w:cs="Arial"/>
                          <w:sz w:val="20"/>
                          <w:szCs w:val="20"/>
                        </w:rPr>
                        <w:t xml:space="preserve"> </w:t>
                      </w:r>
                      <w:r w:rsidR="006C4EDB">
                        <w:rPr>
                          <w:rFonts w:ascii="Arial" w:hAnsi="Arial" w:cs="Arial"/>
                          <w:sz w:val="20"/>
                          <w:szCs w:val="20"/>
                        </w:rPr>
                        <w:t>January 2023</w:t>
                      </w:r>
                      <w:r w:rsidRPr="00A03A13">
                        <w:rPr>
                          <w:rFonts w:ascii="Arial" w:hAnsi="Arial" w:cs="Arial"/>
                          <w:sz w:val="20"/>
                          <w:szCs w:val="20"/>
                        </w:rPr>
                        <w:t xml:space="preserve"> to </w:t>
                      </w:r>
                      <w:r w:rsidR="004535CF">
                        <w:rPr>
                          <w:rFonts w:ascii="Arial" w:hAnsi="Arial" w:cs="Arial"/>
                          <w:sz w:val="20"/>
                          <w:szCs w:val="20"/>
                        </w:rPr>
                        <w:t>3</w:t>
                      </w:r>
                      <w:r w:rsidR="006C4EDB">
                        <w:rPr>
                          <w:rFonts w:ascii="Arial" w:hAnsi="Arial" w:cs="Arial"/>
                          <w:sz w:val="20"/>
                          <w:szCs w:val="20"/>
                        </w:rPr>
                        <w:t>1</w:t>
                      </w:r>
                      <w:r w:rsidR="006C4EDB" w:rsidRPr="006C4EDB">
                        <w:rPr>
                          <w:rFonts w:ascii="Arial" w:hAnsi="Arial" w:cs="Arial"/>
                          <w:sz w:val="20"/>
                          <w:szCs w:val="20"/>
                          <w:vertAlign w:val="superscript"/>
                        </w:rPr>
                        <w:t>st</w:t>
                      </w:r>
                      <w:r w:rsidR="006C4EDB">
                        <w:rPr>
                          <w:rFonts w:ascii="Arial" w:hAnsi="Arial" w:cs="Arial"/>
                          <w:sz w:val="20"/>
                          <w:szCs w:val="20"/>
                        </w:rPr>
                        <w:t xml:space="preserve"> </w:t>
                      </w:r>
                      <w:r w:rsidR="00AD63FE">
                        <w:rPr>
                          <w:rFonts w:ascii="Arial" w:hAnsi="Arial" w:cs="Arial"/>
                          <w:sz w:val="20"/>
                          <w:szCs w:val="20"/>
                        </w:rPr>
                        <w:t>August</w:t>
                      </w:r>
                      <w:r w:rsidR="004535CF">
                        <w:rPr>
                          <w:rFonts w:ascii="Arial" w:hAnsi="Arial" w:cs="Arial"/>
                          <w:sz w:val="20"/>
                          <w:szCs w:val="20"/>
                        </w:rPr>
                        <w:t xml:space="preserve"> 2023</w:t>
                      </w:r>
                    </w:p>
                    <w:p w14:paraId="7C295366" w14:textId="293E868D" w:rsidR="00961A2F" w:rsidRPr="00A03A13" w:rsidRDefault="005D5C5C" w:rsidP="00DF13FB">
                      <w:pPr>
                        <w:spacing w:after="0" w:line="240" w:lineRule="auto"/>
                        <w:rPr>
                          <w:rFonts w:ascii="Arial" w:hAnsi="Arial" w:cs="Arial"/>
                          <w:sz w:val="20"/>
                          <w:szCs w:val="20"/>
                        </w:rPr>
                      </w:pPr>
                      <w:r w:rsidRPr="00AD63FE">
                        <w:rPr>
                          <w:rFonts w:ascii="Arial" w:hAnsi="Arial" w:cs="Arial"/>
                          <w:b/>
                          <w:bCs/>
                          <w:sz w:val="20"/>
                          <w:szCs w:val="20"/>
                          <w:u w:val="single"/>
                        </w:rPr>
                        <w:t>Mean</w:t>
                      </w:r>
                      <w:r>
                        <w:rPr>
                          <w:rFonts w:ascii="Arial" w:hAnsi="Arial" w:cs="Arial"/>
                          <w:sz w:val="20"/>
                          <w:szCs w:val="20"/>
                        </w:rPr>
                        <w:t xml:space="preserve"> </w:t>
                      </w:r>
                      <w:r w:rsidR="00961A2F" w:rsidRPr="00A03A13">
                        <w:rPr>
                          <w:rFonts w:ascii="Arial" w:hAnsi="Arial" w:cs="Arial"/>
                          <w:sz w:val="20"/>
                          <w:szCs w:val="20"/>
                        </w:rPr>
                        <w:t xml:space="preserve">Number of Emergency Ambulance Hours Lost Waiting </w:t>
                      </w:r>
                      <w:proofErr w:type="gramStart"/>
                      <w:r w:rsidR="00961A2F" w:rsidRPr="00A03A13">
                        <w:rPr>
                          <w:rFonts w:ascii="Arial" w:hAnsi="Arial" w:cs="Arial"/>
                          <w:sz w:val="20"/>
                          <w:szCs w:val="20"/>
                        </w:rPr>
                        <w:t>For</w:t>
                      </w:r>
                      <w:proofErr w:type="gramEnd"/>
                      <w:r w:rsidR="00961A2F" w:rsidRPr="00A03A13">
                        <w:rPr>
                          <w:rFonts w:ascii="Arial" w:hAnsi="Arial" w:cs="Arial"/>
                          <w:sz w:val="20"/>
                          <w:szCs w:val="20"/>
                        </w:rPr>
                        <w:t xml:space="preserve"> Handover</w:t>
                      </w:r>
                    </w:p>
                    <w:p w14:paraId="58715847" w14:textId="77777777" w:rsidR="00961A2F" w:rsidRDefault="00961A2F" w:rsidP="00DF13FB"/>
                  </w:txbxContent>
                </v:textbox>
                <w10:wrap type="square" anchorx="margin"/>
              </v:shape>
            </w:pict>
          </mc:Fallback>
        </mc:AlternateContent>
      </w:r>
    </w:p>
    <w:p w14:paraId="005B32D5" w14:textId="77777777" w:rsidR="00195B0F" w:rsidRDefault="00195B0F" w:rsidP="00451926">
      <w:pPr>
        <w:spacing w:after="0" w:line="240" w:lineRule="auto"/>
        <w:rPr>
          <w:rFonts w:ascii="Arial" w:hAnsi="Arial" w:cs="Arial"/>
          <w:sz w:val="24"/>
          <w:szCs w:val="24"/>
        </w:rPr>
      </w:pPr>
    </w:p>
    <w:p w14:paraId="45B9C615" w14:textId="77777777" w:rsidR="00195B0F" w:rsidRDefault="00195B0F" w:rsidP="00EA258E">
      <w:pPr>
        <w:spacing w:after="0" w:line="240" w:lineRule="auto"/>
        <w:jc w:val="center"/>
        <w:rPr>
          <w:rFonts w:ascii="Arial" w:hAnsi="Arial" w:cs="Arial"/>
          <w:sz w:val="24"/>
          <w:szCs w:val="24"/>
        </w:rPr>
      </w:pPr>
    </w:p>
    <w:p w14:paraId="02F0F005" w14:textId="77777777" w:rsidR="00961A2F" w:rsidRDefault="00961A2F" w:rsidP="00451926">
      <w:pPr>
        <w:spacing w:after="0" w:line="240" w:lineRule="auto"/>
        <w:rPr>
          <w:rFonts w:ascii="Arial" w:hAnsi="Arial" w:cs="Arial"/>
          <w:sz w:val="24"/>
          <w:szCs w:val="24"/>
        </w:rPr>
      </w:pPr>
    </w:p>
    <w:p w14:paraId="305A8F8C" w14:textId="354D3F30" w:rsidR="00DF13FB" w:rsidRDefault="00AD63FE" w:rsidP="005D5C5C">
      <w:pPr>
        <w:spacing w:after="0" w:line="240" w:lineRule="auto"/>
        <w:jc w:val="center"/>
        <w:rPr>
          <w:rFonts w:ascii="Arial" w:hAnsi="Arial" w:cs="Arial"/>
          <w:sz w:val="24"/>
          <w:szCs w:val="24"/>
        </w:rPr>
      </w:pPr>
      <w:r>
        <w:rPr>
          <w:noProof/>
          <w:lang w:eastAsia="en-GB"/>
        </w:rPr>
        <w:drawing>
          <wp:inline distT="0" distB="0" distL="0" distR="0" wp14:anchorId="6F7DDA58" wp14:editId="46806662">
            <wp:extent cx="4735970" cy="1561862"/>
            <wp:effectExtent l="0" t="0" r="7620" b="635"/>
            <wp:docPr id="21" name="Picture 21"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diagram of a graph&#10;&#10;Description automatically generated with medium confidence"/>
                    <pic:cNvPicPr/>
                  </pic:nvPicPr>
                  <pic:blipFill>
                    <a:blip r:embed="rId24"/>
                    <a:stretch>
                      <a:fillRect/>
                    </a:stretch>
                  </pic:blipFill>
                  <pic:spPr>
                    <a:xfrm>
                      <a:off x="0" y="0"/>
                      <a:ext cx="4758797" cy="1569390"/>
                    </a:xfrm>
                    <a:prstGeom prst="rect">
                      <a:avLst/>
                    </a:prstGeom>
                  </pic:spPr>
                </pic:pic>
              </a:graphicData>
            </a:graphic>
          </wp:inline>
        </w:drawing>
      </w:r>
    </w:p>
    <w:p w14:paraId="6BEC0114" w14:textId="4B3E5E98" w:rsidR="00AD63FE" w:rsidRDefault="00AD63FE" w:rsidP="00961A2F">
      <w:pPr>
        <w:pStyle w:val="paragraph"/>
        <w:spacing w:before="0" w:beforeAutospacing="0" w:after="0" w:afterAutospacing="0"/>
        <w:textAlignment w:val="baseline"/>
        <w:rPr>
          <w:rFonts w:ascii="Arial" w:hAnsi="Arial" w:cs="Arial"/>
        </w:rPr>
      </w:pPr>
    </w:p>
    <w:p w14:paraId="6DEB7B30" w14:textId="77777777" w:rsidR="006B08E5" w:rsidRDefault="006B08E5" w:rsidP="007A3B05">
      <w:pPr>
        <w:pStyle w:val="paragraph"/>
        <w:spacing w:before="0" w:beforeAutospacing="0" w:after="0" w:afterAutospacing="0"/>
        <w:jc w:val="both"/>
        <w:textAlignment w:val="baseline"/>
        <w:rPr>
          <w:rFonts w:ascii="Arial" w:hAnsi="Arial" w:cs="Arial"/>
        </w:rPr>
      </w:pPr>
      <w:r>
        <w:rPr>
          <w:rFonts w:ascii="Arial" w:hAnsi="Arial" w:cs="Arial"/>
        </w:rPr>
        <w:t>The reasons for the delays</w:t>
      </w:r>
      <w:r w:rsidR="00797083">
        <w:rPr>
          <w:rFonts w:ascii="Arial" w:hAnsi="Arial" w:cs="Arial"/>
        </w:rPr>
        <w:t xml:space="preserve"> in ‘offloading’</w:t>
      </w:r>
      <w:r>
        <w:rPr>
          <w:rFonts w:ascii="Arial" w:hAnsi="Arial" w:cs="Arial"/>
        </w:rPr>
        <w:t xml:space="preserve"> are multi-factorial and include:</w:t>
      </w:r>
    </w:p>
    <w:p w14:paraId="7DE1D1A7" w14:textId="77777777" w:rsidR="006B08E5" w:rsidRDefault="006B08E5" w:rsidP="00A611EB">
      <w:pPr>
        <w:pStyle w:val="paragraph"/>
        <w:numPr>
          <w:ilvl w:val="0"/>
          <w:numId w:val="4"/>
        </w:numPr>
        <w:spacing w:before="0" w:beforeAutospacing="0" w:after="0" w:afterAutospacing="0"/>
        <w:jc w:val="both"/>
        <w:textAlignment w:val="baseline"/>
        <w:rPr>
          <w:rFonts w:ascii="Arial" w:hAnsi="Arial" w:cs="Arial"/>
        </w:rPr>
      </w:pPr>
      <w:r>
        <w:rPr>
          <w:rFonts w:ascii="Arial" w:hAnsi="Arial" w:cs="Arial"/>
        </w:rPr>
        <w:t>Surges in demand from the ambulances or self-presenting patients;</w:t>
      </w:r>
    </w:p>
    <w:p w14:paraId="5B34DF30" w14:textId="77777777" w:rsidR="006B08E5" w:rsidRDefault="006B08E5" w:rsidP="00A611EB">
      <w:pPr>
        <w:pStyle w:val="paragraph"/>
        <w:numPr>
          <w:ilvl w:val="0"/>
          <w:numId w:val="4"/>
        </w:numPr>
        <w:spacing w:before="0" w:beforeAutospacing="0" w:after="0" w:afterAutospacing="0"/>
        <w:jc w:val="both"/>
        <w:textAlignment w:val="baseline"/>
        <w:rPr>
          <w:rFonts w:ascii="Arial" w:hAnsi="Arial" w:cs="Arial"/>
        </w:rPr>
      </w:pPr>
      <w:r>
        <w:rPr>
          <w:rFonts w:ascii="Arial" w:hAnsi="Arial" w:cs="Arial"/>
        </w:rPr>
        <w:t>Availability o</w:t>
      </w:r>
      <w:r w:rsidR="00096333">
        <w:rPr>
          <w:rFonts w:ascii="Arial" w:hAnsi="Arial" w:cs="Arial"/>
        </w:rPr>
        <w:t>f ‘red’ capacity to manage respiratory</w:t>
      </w:r>
      <w:r>
        <w:rPr>
          <w:rFonts w:ascii="Arial" w:hAnsi="Arial" w:cs="Arial"/>
        </w:rPr>
        <w:t xml:space="preserve"> pathways</w:t>
      </w:r>
    </w:p>
    <w:p w14:paraId="16632775" w14:textId="59D4C241" w:rsidR="00096333" w:rsidRDefault="00797083" w:rsidP="00A611EB">
      <w:pPr>
        <w:pStyle w:val="paragraph"/>
        <w:numPr>
          <w:ilvl w:val="0"/>
          <w:numId w:val="4"/>
        </w:numPr>
        <w:spacing w:before="0" w:beforeAutospacing="0" w:after="0" w:afterAutospacing="0"/>
        <w:jc w:val="both"/>
        <w:textAlignment w:val="baseline"/>
        <w:rPr>
          <w:rFonts w:ascii="Arial" w:hAnsi="Arial" w:cs="Arial"/>
        </w:rPr>
      </w:pPr>
      <w:r w:rsidRPr="00797083">
        <w:rPr>
          <w:rFonts w:ascii="Arial" w:hAnsi="Arial" w:cs="Arial"/>
        </w:rPr>
        <w:t xml:space="preserve">Overcrowding in the ED caused by </w:t>
      </w:r>
      <w:r w:rsidR="000160F5">
        <w:rPr>
          <w:rFonts w:ascii="Arial" w:hAnsi="Arial" w:cs="Arial"/>
        </w:rPr>
        <w:t xml:space="preserve">poor system flow </w:t>
      </w:r>
      <w:r w:rsidR="007D2EB4">
        <w:rPr>
          <w:rFonts w:ascii="Arial" w:hAnsi="Arial" w:cs="Arial"/>
        </w:rPr>
        <w:t>site-wide</w:t>
      </w:r>
      <w:r w:rsidR="000160F5">
        <w:rPr>
          <w:rFonts w:ascii="Arial" w:hAnsi="Arial" w:cs="Arial"/>
        </w:rPr>
        <w:t xml:space="preserve"> resulting in the i</w:t>
      </w:r>
      <w:r w:rsidRPr="00797083">
        <w:rPr>
          <w:rFonts w:ascii="Arial" w:hAnsi="Arial" w:cs="Arial"/>
        </w:rPr>
        <w:t xml:space="preserve">nability to admit patients into the hospital </w:t>
      </w:r>
    </w:p>
    <w:p w14:paraId="518928E2" w14:textId="77777777" w:rsidR="00096333" w:rsidRDefault="00096333" w:rsidP="00096333">
      <w:pPr>
        <w:pStyle w:val="paragraph"/>
        <w:spacing w:before="0" w:beforeAutospacing="0" w:after="0" w:afterAutospacing="0"/>
        <w:ind w:left="720"/>
        <w:jc w:val="both"/>
        <w:textAlignment w:val="baseline"/>
        <w:rPr>
          <w:rFonts w:ascii="Arial" w:hAnsi="Arial" w:cs="Arial"/>
        </w:rPr>
      </w:pPr>
    </w:p>
    <w:p w14:paraId="15F23F32" w14:textId="25B00491" w:rsidR="00C64606" w:rsidRDefault="001860A9" w:rsidP="00096333">
      <w:pPr>
        <w:pStyle w:val="paragraph"/>
        <w:spacing w:before="0" w:beforeAutospacing="0" w:after="0" w:afterAutospacing="0"/>
        <w:jc w:val="both"/>
        <w:textAlignment w:val="baseline"/>
        <w:rPr>
          <w:rFonts w:ascii="Arial" w:hAnsi="Arial" w:cs="Arial"/>
        </w:rPr>
      </w:pPr>
      <w:r>
        <w:rPr>
          <w:rFonts w:ascii="Arial" w:hAnsi="Arial" w:cs="Arial"/>
        </w:rPr>
        <w:t xml:space="preserve">The introduction of 2-hourly huddles in ED </w:t>
      </w:r>
      <w:r w:rsidR="007D2EB4">
        <w:rPr>
          <w:rFonts w:ascii="Arial" w:hAnsi="Arial" w:cs="Arial"/>
        </w:rPr>
        <w:t>has</w:t>
      </w:r>
      <w:r>
        <w:rPr>
          <w:rFonts w:ascii="Arial" w:hAnsi="Arial" w:cs="Arial"/>
        </w:rPr>
        <w:t xml:space="preserve"> re-focused attention on prioritising ambulance offloads</w:t>
      </w:r>
      <w:r w:rsidR="00784F34">
        <w:rPr>
          <w:rFonts w:ascii="Arial" w:hAnsi="Arial" w:cs="Arial"/>
        </w:rPr>
        <w:t xml:space="preserve"> and maintaining safety within the department.</w:t>
      </w:r>
    </w:p>
    <w:p w14:paraId="096F1385" w14:textId="77777777" w:rsidR="00946014" w:rsidRDefault="00946014" w:rsidP="00096333">
      <w:pPr>
        <w:pStyle w:val="paragraph"/>
        <w:spacing w:before="0" w:beforeAutospacing="0" w:after="0" w:afterAutospacing="0"/>
        <w:jc w:val="both"/>
        <w:textAlignment w:val="baseline"/>
        <w:rPr>
          <w:rFonts w:ascii="Arial" w:hAnsi="Arial" w:cs="Arial"/>
        </w:rPr>
      </w:pPr>
    </w:p>
    <w:p w14:paraId="054C8B32" w14:textId="5484C291" w:rsidR="00602771" w:rsidRDefault="00946014" w:rsidP="00602771">
      <w:pPr>
        <w:pStyle w:val="paragraph"/>
        <w:spacing w:before="0" w:beforeAutospacing="0" w:after="0" w:afterAutospacing="0"/>
        <w:jc w:val="both"/>
        <w:textAlignment w:val="baseline"/>
        <w:rPr>
          <w:rFonts w:ascii="Arial" w:hAnsi="Arial" w:cs="Arial"/>
          <w:color w:val="000000" w:themeColor="text1"/>
        </w:rPr>
      </w:pPr>
      <w:r>
        <w:rPr>
          <w:rFonts w:ascii="Arial" w:hAnsi="Arial" w:cs="Arial"/>
        </w:rPr>
        <w:t>Welsh Ambulance Service Trust (WAST) implement</w:t>
      </w:r>
      <w:r w:rsidR="00502986">
        <w:rPr>
          <w:rFonts w:ascii="Arial" w:hAnsi="Arial" w:cs="Arial"/>
        </w:rPr>
        <w:t>ed</w:t>
      </w:r>
      <w:r>
        <w:rPr>
          <w:rFonts w:ascii="Arial" w:hAnsi="Arial" w:cs="Arial"/>
        </w:rPr>
        <w:t xml:space="preserve"> </w:t>
      </w:r>
      <w:r w:rsidR="007D2EB4">
        <w:rPr>
          <w:rFonts w:ascii="Arial" w:hAnsi="Arial" w:cs="Arial"/>
        </w:rPr>
        <w:t>its</w:t>
      </w:r>
      <w:r>
        <w:rPr>
          <w:rFonts w:ascii="Arial" w:hAnsi="Arial" w:cs="Arial"/>
        </w:rPr>
        <w:t xml:space="preserve"> immediate release policy </w:t>
      </w:r>
      <w:r w:rsidR="004C4443">
        <w:rPr>
          <w:rFonts w:ascii="Arial" w:hAnsi="Arial" w:cs="Arial"/>
        </w:rPr>
        <w:t xml:space="preserve">in July 2022 which has also put additional pressure </w:t>
      </w:r>
      <w:r w:rsidR="007D2EB4">
        <w:rPr>
          <w:rFonts w:ascii="Arial" w:hAnsi="Arial" w:cs="Arial"/>
        </w:rPr>
        <w:t>on</w:t>
      </w:r>
      <w:r w:rsidR="004C4443">
        <w:rPr>
          <w:rFonts w:ascii="Arial" w:hAnsi="Arial" w:cs="Arial"/>
        </w:rPr>
        <w:t xml:space="preserve"> the teams through the addition of ‘amber 1’</w:t>
      </w:r>
      <w:r w:rsidR="00B2333D">
        <w:rPr>
          <w:rFonts w:ascii="Arial" w:hAnsi="Arial" w:cs="Arial"/>
        </w:rPr>
        <w:t xml:space="preserve"> (serious) calls</w:t>
      </w:r>
      <w:r>
        <w:rPr>
          <w:rFonts w:ascii="Arial" w:hAnsi="Arial" w:cs="Arial"/>
        </w:rPr>
        <w:t xml:space="preserve"> </w:t>
      </w:r>
      <w:r w:rsidR="007D2EB4">
        <w:rPr>
          <w:rFonts w:ascii="Arial" w:hAnsi="Arial" w:cs="Arial"/>
        </w:rPr>
        <w:t>extending</w:t>
      </w:r>
      <w:r>
        <w:rPr>
          <w:rFonts w:ascii="Arial" w:hAnsi="Arial" w:cs="Arial"/>
        </w:rPr>
        <w:t xml:space="preserve"> this to cover both </w:t>
      </w:r>
      <w:r w:rsidR="007D2EB4">
        <w:rPr>
          <w:rFonts w:ascii="Arial" w:hAnsi="Arial" w:cs="Arial"/>
        </w:rPr>
        <w:t>life-threatening</w:t>
      </w:r>
      <w:r>
        <w:rPr>
          <w:rFonts w:ascii="Arial" w:hAnsi="Arial" w:cs="Arial"/>
        </w:rPr>
        <w:t xml:space="preserve"> (red) and serious (amber 1) calls.</w:t>
      </w:r>
      <w:r w:rsidR="00602771">
        <w:rPr>
          <w:rFonts w:ascii="Arial" w:hAnsi="Arial" w:cs="Arial"/>
        </w:rPr>
        <w:t xml:space="preserve"> A </w:t>
      </w:r>
      <w:r w:rsidR="00DE2CCF">
        <w:rPr>
          <w:rFonts w:ascii="Arial" w:hAnsi="Arial" w:cs="Arial"/>
          <w:color w:val="000000" w:themeColor="text1"/>
        </w:rPr>
        <w:t>robust escalation pathway which</w:t>
      </w:r>
      <w:r w:rsidRPr="00E76394">
        <w:rPr>
          <w:rFonts w:ascii="Arial" w:hAnsi="Arial" w:cs="Arial"/>
          <w:color w:val="000000" w:themeColor="text1"/>
        </w:rPr>
        <w:t xml:space="preserve"> include</w:t>
      </w:r>
      <w:r w:rsidR="00DE2CCF">
        <w:rPr>
          <w:rFonts w:ascii="Arial" w:hAnsi="Arial" w:cs="Arial"/>
          <w:color w:val="000000" w:themeColor="text1"/>
        </w:rPr>
        <w:t>s</w:t>
      </w:r>
      <w:r w:rsidRPr="00E76394">
        <w:rPr>
          <w:rFonts w:ascii="Arial" w:hAnsi="Arial" w:cs="Arial"/>
          <w:color w:val="000000" w:themeColor="text1"/>
        </w:rPr>
        <w:t xml:space="preserve"> Bronze (Clinical Site Matron), Silver (Director of the Day chairing the safety huddle calls), Gold (Exec of the Day) and CEO in the event</w:t>
      </w:r>
      <w:r w:rsidR="00602771">
        <w:rPr>
          <w:rFonts w:ascii="Arial" w:hAnsi="Arial" w:cs="Arial"/>
          <w:color w:val="000000" w:themeColor="text1"/>
        </w:rPr>
        <w:t xml:space="preserve"> of 3 failures to release is in place to support this policy.  Risks to patient safety for those in the ED are considered as part of the ‘amber 1’ release and since the introduction of this policy, there has been minimal ability to support the ‘amber 1 release’ but all requests for ‘red’ release </w:t>
      </w:r>
      <w:r w:rsidR="00273495">
        <w:rPr>
          <w:rFonts w:ascii="Arial" w:hAnsi="Arial" w:cs="Arial"/>
          <w:color w:val="000000" w:themeColor="text1"/>
        </w:rPr>
        <w:t>have been supported.</w:t>
      </w:r>
    </w:p>
    <w:p w14:paraId="04290D78" w14:textId="2E79F7A2" w:rsidR="00446332" w:rsidRDefault="00446332" w:rsidP="00602771">
      <w:pPr>
        <w:pStyle w:val="paragraph"/>
        <w:spacing w:before="0" w:beforeAutospacing="0" w:after="0" w:afterAutospacing="0"/>
        <w:jc w:val="both"/>
        <w:textAlignment w:val="baseline"/>
        <w:rPr>
          <w:rFonts w:ascii="Arial" w:hAnsi="Arial" w:cs="Arial"/>
          <w:color w:val="000000" w:themeColor="text1"/>
        </w:rPr>
      </w:pPr>
    </w:p>
    <w:p w14:paraId="6D15AAD2" w14:textId="77777777" w:rsidR="00446332" w:rsidRDefault="00446332" w:rsidP="00602771">
      <w:pPr>
        <w:pStyle w:val="paragraph"/>
        <w:spacing w:before="0" w:beforeAutospacing="0" w:after="0" w:afterAutospacing="0"/>
        <w:jc w:val="both"/>
        <w:textAlignment w:val="baseline"/>
        <w:rPr>
          <w:rFonts w:ascii="Arial" w:hAnsi="Arial" w:cs="Arial"/>
          <w:color w:val="000000" w:themeColor="text1"/>
        </w:rPr>
      </w:pPr>
      <w:r>
        <w:rPr>
          <w:rFonts w:ascii="Arial" w:hAnsi="Arial" w:cs="Arial"/>
          <w:color w:val="000000" w:themeColor="text1"/>
        </w:rPr>
        <w:t>Service improvement schemes have commenced in September to support the flow of patients out of AMU and the ED. These include:</w:t>
      </w:r>
    </w:p>
    <w:p w14:paraId="181DBD59" w14:textId="063C0350" w:rsidR="00446332" w:rsidRDefault="00446332" w:rsidP="00446332">
      <w:pPr>
        <w:pStyle w:val="paragraph"/>
        <w:numPr>
          <w:ilvl w:val="0"/>
          <w:numId w:val="39"/>
        </w:numPr>
        <w:spacing w:before="0" w:beforeAutospacing="0" w:after="0" w:afterAutospacing="0"/>
        <w:jc w:val="both"/>
        <w:textAlignment w:val="baseline"/>
        <w:rPr>
          <w:rFonts w:ascii="Arial" w:hAnsi="Arial" w:cs="Arial"/>
          <w:color w:val="000000" w:themeColor="text1"/>
        </w:rPr>
      </w:pPr>
      <w:r>
        <w:rPr>
          <w:rFonts w:ascii="Arial" w:hAnsi="Arial" w:cs="Arial"/>
          <w:color w:val="000000" w:themeColor="text1"/>
        </w:rPr>
        <w:t xml:space="preserve">an </w:t>
      </w:r>
      <w:proofErr w:type="spellStart"/>
      <w:r>
        <w:rPr>
          <w:rFonts w:ascii="Arial" w:hAnsi="Arial" w:cs="Arial"/>
          <w:color w:val="000000" w:themeColor="text1"/>
        </w:rPr>
        <w:t>Intergrated</w:t>
      </w:r>
      <w:proofErr w:type="spellEnd"/>
      <w:r>
        <w:rPr>
          <w:rFonts w:ascii="Arial" w:hAnsi="Arial" w:cs="Arial"/>
          <w:color w:val="000000" w:themeColor="text1"/>
        </w:rPr>
        <w:t xml:space="preserve"> Discharge Hub to support complex discharges and return patients to community setting before admission</w:t>
      </w:r>
    </w:p>
    <w:p w14:paraId="4757C2AB" w14:textId="671C2018" w:rsidR="00446332" w:rsidRDefault="00446332" w:rsidP="00446332">
      <w:pPr>
        <w:pStyle w:val="paragraph"/>
        <w:numPr>
          <w:ilvl w:val="0"/>
          <w:numId w:val="39"/>
        </w:numPr>
        <w:spacing w:before="0" w:beforeAutospacing="0" w:after="0" w:afterAutospacing="0"/>
        <w:jc w:val="both"/>
        <w:textAlignment w:val="baseline"/>
        <w:rPr>
          <w:rFonts w:ascii="Arial" w:hAnsi="Arial" w:cs="Arial"/>
          <w:color w:val="000000" w:themeColor="text1"/>
        </w:rPr>
      </w:pPr>
      <w:r>
        <w:rPr>
          <w:rFonts w:ascii="Arial" w:hAnsi="Arial" w:cs="Arial"/>
          <w:color w:val="000000" w:themeColor="text1"/>
        </w:rPr>
        <w:t>criteria led discharge is being formalised in AMU and the ward areas with a roll out based on the successful roll out of SAFER</w:t>
      </w:r>
    </w:p>
    <w:p w14:paraId="2BF54F30" w14:textId="5068825C" w:rsidR="00446332" w:rsidRDefault="00446332" w:rsidP="00446332">
      <w:pPr>
        <w:pStyle w:val="paragraph"/>
        <w:numPr>
          <w:ilvl w:val="0"/>
          <w:numId w:val="39"/>
        </w:numPr>
        <w:spacing w:before="0" w:beforeAutospacing="0" w:after="0" w:afterAutospacing="0"/>
        <w:jc w:val="both"/>
        <w:textAlignment w:val="baseline"/>
        <w:rPr>
          <w:rFonts w:ascii="Arial" w:hAnsi="Arial" w:cs="Arial"/>
          <w:color w:val="000000" w:themeColor="text1"/>
        </w:rPr>
      </w:pPr>
      <w:r>
        <w:rPr>
          <w:rFonts w:ascii="Arial" w:hAnsi="Arial" w:cs="Arial"/>
          <w:color w:val="000000" w:themeColor="text1"/>
        </w:rPr>
        <w:t>the flow of ambulatory patients has been redesigned so attendees present at SDEC in the first instance</w:t>
      </w:r>
    </w:p>
    <w:p w14:paraId="545DF516" w14:textId="717B8DD7" w:rsidR="006170E2" w:rsidRDefault="006170E2" w:rsidP="00446332">
      <w:pPr>
        <w:pStyle w:val="paragraph"/>
        <w:numPr>
          <w:ilvl w:val="0"/>
          <w:numId w:val="39"/>
        </w:numPr>
        <w:spacing w:before="0" w:beforeAutospacing="0" w:after="0" w:afterAutospacing="0"/>
        <w:jc w:val="both"/>
        <w:textAlignment w:val="baseline"/>
        <w:rPr>
          <w:rFonts w:ascii="Arial" w:hAnsi="Arial" w:cs="Arial"/>
          <w:color w:val="000000" w:themeColor="text1"/>
        </w:rPr>
      </w:pPr>
      <w:r>
        <w:rPr>
          <w:rFonts w:ascii="Arial" w:hAnsi="Arial" w:cs="Arial"/>
          <w:color w:val="000000" w:themeColor="text1"/>
        </w:rPr>
        <w:t>changes to the acute physician rota to support the above schemes</w:t>
      </w:r>
    </w:p>
    <w:p w14:paraId="1DD8F8DD" w14:textId="62A3429D" w:rsidR="00446332" w:rsidRDefault="00446332" w:rsidP="00446332">
      <w:pPr>
        <w:pStyle w:val="paragraph"/>
        <w:spacing w:before="0" w:beforeAutospacing="0" w:after="0" w:afterAutospacing="0"/>
        <w:jc w:val="both"/>
        <w:textAlignment w:val="baseline"/>
        <w:rPr>
          <w:rFonts w:ascii="Arial" w:hAnsi="Arial" w:cs="Arial"/>
          <w:color w:val="000000" w:themeColor="text1"/>
        </w:rPr>
      </w:pPr>
    </w:p>
    <w:p w14:paraId="2C3F73A4" w14:textId="3355836D" w:rsidR="00446332" w:rsidRPr="00446332" w:rsidRDefault="00446332" w:rsidP="00446332">
      <w:pPr>
        <w:pStyle w:val="paragraph"/>
        <w:spacing w:before="0" w:beforeAutospacing="0" w:after="0" w:afterAutospacing="0"/>
        <w:jc w:val="both"/>
        <w:textAlignment w:val="baseline"/>
        <w:rPr>
          <w:rFonts w:ascii="Arial" w:hAnsi="Arial" w:cs="Arial"/>
          <w:color w:val="000000" w:themeColor="text1"/>
        </w:rPr>
      </w:pPr>
      <w:r>
        <w:rPr>
          <w:rFonts w:ascii="Arial" w:hAnsi="Arial" w:cs="Arial"/>
          <w:color w:val="000000" w:themeColor="text1"/>
        </w:rPr>
        <w:t xml:space="preserve">The UHB has engaged with the national team </w:t>
      </w:r>
      <w:r w:rsidR="006170E2">
        <w:rPr>
          <w:rFonts w:ascii="Arial" w:hAnsi="Arial" w:cs="Arial"/>
          <w:color w:val="000000" w:themeColor="text1"/>
        </w:rPr>
        <w:t xml:space="preserve">and will be one of three sites in Wales to develop a </w:t>
      </w:r>
      <w:r>
        <w:rPr>
          <w:rFonts w:ascii="Arial" w:hAnsi="Arial" w:cs="Arial"/>
          <w:color w:val="000000" w:themeColor="text1"/>
        </w:rPr>
        <w:t xml:space="preserve">flow model known as continuous flow. This </w:t>
      </w:r>
      <w:r w:rsidR="006170E2">
        <w:rPr>
          <w:rFonts w:ascii="Arial" w:hAnsi="Arial" w:cs="Arial"/>
          <w:color w:val="000000" w:themeColor="text1"/>
        </w:rPr>
        <w:t xml:space="preserve">model </w:t>
      </w:r>
      <w:r>
        <w:rPr>
          <w:rFonts w:ascii="Arial" w:hAnsi="Arial" w:cs="Arial"/>
          <w:color w:val="000000" w:themeColor="text1"/>
        </w:rPr>
        <w:t xml:space="preserve">sets times that patients will move from the AMU to the medical wards throughout the day, 7 days per week. </w:t>
      </w:r>
      <w:r w:rsidR="006170E2">
        <w:rPr>
          <w:rFonts w:ascii="Arial" w:hAnsi="Arial" w:cs="Arial"/>
          <w:color w:val="000000" w:themeColor="text1"/>
        </w:rPr>
        <w:t>Once the improvement schemes listed above are evaluated this model will be implemented as a service development project. It has been implemented in parts of NHS England and as part of Swansea Bay’s approach we will be to evaluating this model Wales on behalf of the national team.</w:t>
      </w:r>
    </w:p>
    <w:p w14:paraId="58C7B34A" w14:textId="77777777" w:rsidR="00BD7B34" w:rsidRDefault="00BD7B34" w:rsidP="00602771">
      <w:pPr>
        <w:pStyle w:val="paragraph"/>
        <w:spacing w:before="0" w:beforeAutospacing="0" w:after="0" w:afterAutospacing="0"/>
        <w:jc w:val="both"/>
        <w:textAlignment w:val="baseline"/>
        <w:rPr>
          <w:rFonts w:ascii="Arial" w:hAnsi="Arial" w:cs="Arial"/>
          <w:color w:val="000000" w:themeColor="text1"/>
        </w:rPr>
      </w:pPr>
    </w:p>
    <w:p w14:paraId="34D43EB2" w14:textId="77777777" w:rsidR="00BD7B34" w:rsidRDefault="00BD7B34" w:rsidP="00602771">
      <w:pPr>
        <w:pStyle w:val="paragraph"/>
        <w:spacing w:before="0" w:beforeAutospacing="0" w:after="0" w:afterAutospacing="0"/>
        <w:jc w:val="both"/>
        <w:textAlignment w:val="baseline"/>
        <w:rPr>
          <w:rFonts w:ascii="Arial" w:hAnsi="Arial" w:cs="Arial"/>
          <w:color w:val="000000" w:themeColor="text1"/>
        </w:rPr>
      </w:pPr>
    </w:p>
    <w:p w14:paraId="6484A147" w14:textId="04F9D602" w:rsidR="00A51B9B" w:rsidRDefault="00A51B9B" w:rsidP="007A3B05">
      <w:pPr>
        <w:pStyle w:val="paragraph"/>
        <w:spacing w:before="0" w:beforeAutospacing="0" w:after="0" w:afterAutospacing="0"/>
        <w:jc w:val="both"/>
        <w:textAlignment w:val="baseline"/>
        <w:rPr>
          <w:rFonts w:ascii="Arial" w:hAnsi="Arial" w:cs="Arial"/>
        </w:rPr>
      </w:pPr>
    </w:p>
    <w:p w14:paraId="4F2C0FC3" w14:textId="77777777" w:rsidR="00C64606" w:rsidRDefault="00096333" w:rsidP="00A611EB">
      <w:pPr>
        <w:pStyle w:val="paragraph"/>
        <w:numPr>
          <w:ilvl w:val="1"/>
          <w:numId w:val="3"/>
        </w:numPr>
        <w:spacing w:before="0" w:beforeAutospacing="0" w:after="0" w:afterAutospacing="0"/>
        <w:ind w:left="0" w:firstLine="0"/>
        <w:jc w:val="both"/>
        <w:textAlignment w:val="baseline"/>
        <w:rPr>
          <w:rFonts w:ascii="Arial" w:hAnsi="Arial" w:cs="Arial"/>
          <w:b/>
        </w:rPr>
      </w:pPr>
      <w:r w:rsidRPr="00096333">
        <w:rPr>
          <w:rFonts w:ascii="Arial" w:hAnsi="Arial" w:cs="Arial"/>
          <w:b/>
        </w:rPr>
        <w:t>Wider system measures</w:t>
      </w:r>
      <w:r>
        <w:rPr>
          <w:rFonts w:ascii="Arial" w:hAnsi="Arial" w:cs="Arial"/>
          <w:b/>
        </w:rPr>
        <w:t>:</w:t>
      </w:r>
    </w:p>
    <w:p w14:paraId="6865860D" w14:textId="77777777" w:rsidR="00096333" w:rsidRDefault="00096333" w:rsidP="00096333">
      <w:pPr>
        <w:pStyle w:val="paragraph"/>
        <w:spacing w:before="0" w:beforeAutospacing="0" w:after="0" w:afterAutospacing="0"/>
        <w:jc w:val="both"/>
        <w:textAlignment w:val="baseline"/>
        <w:rPr>
          <w:rFonts w:ascii="Arial" w:hAnsi="Arial" w:cs="Arial"/>
          <w:b/>
        </w:rPr>
      </w:pPr>
    </w:p>
    <w:p w14:paraId="19D4953D" w14:textId="07D0EBEB" w:rsidR="00096333" w:rsidRDefault="007D2EB4" w:rsidP="00096333">
      <w:pPr>
        <w:pStyle w:val="paragraph"/>
        <w:spacing w:before="0" w:beforeAutospacing="0" w:after="0" w:afterAutospacing="0"/>
        <w:ind w:left="720"/>
        <w:jc w:val="both"/>
        <w:textAlignment w:val="baseline"/>
        <w:rPr>
          <w:rFonts w:ascii="Arial" w:hAnsi="Arial" w:cs="Arial"/>
        </w:rPr>
      </w:pPr>
      <w:r>
        <w:rPr>
          <w:rFonts w:ascii="Arial" w:hAnsi="Arial" w:cs="Arial"/>
        </w:rPr>
        <w:t>To</w:t>
      </w:r>
      <w:r w:rsidR="00096333" w:rsidRPr="00096333">
        <w:rPr>
          <w:rFonts w:ascii="Arial" w:hAnsi="Arial" w:cs="Arial"/>
        </w:rPr>
        <w:t xml:space="preserve"> understand performance in ED there is a requirement to explore wider system performance, the performance outputs in ED are directly impacted by</w:t>
      </w:r>
      <w:r w:rsidR="00096333">
        <w:rPr>
          <w:rFonts w:ascii="Arial" w:hAnsi="Arial" w:cs="Arial"/>
        </w:rPr>
        <w:t xml:space="preserve"> performance in other parts of the health and social care system. There are internal measures that help to explain the ED crowding including:</w:t>
      </w:r>
    </w:p>
    <w:p w14:paraId="17805904" w14:textId="4AD31C39" w:rsidR="00096333" w:rsidRPr="00A3100F" w:rsidRDefault="00096333" w:rsidP="00A3100F">
      <w:pPr>
        <w:pStyle w:val="paragraph"/>
        <w:numPr>
          <w:ilvl w:val="0"/>
          <w:numId w:val="7"/>
        </w:numPr>
        <w:spacing w:before="0" w:beforeAutospacing="0" w:after="0" w:afterAutospacing="0"/>
        <w:jc w:val="both"/>
        <w:textAlignment w:val="baseline"/>
        <w:rPr>
          <w:rFonts w:ascii="Arial" w:hAnsi="Arial" w:cs="Arial"/>
        </w:rPr>
      </w:pPr>
      <w:r>
        <w:rPr>
          <w:rFonts w:ascii="Arial" w:hAnsi="Arial" w:cs="Arial"/>
        </w:rPr>
        <w:t>Length of stay</w:t>
      </w:r>
    </w:p>
    <w:p w14:paraId="1C51723D" w14:textId="77777777" w:rsidR="00A3100F" w:rsidRDefault="00096333" w:rsidP="00A3100F">
      <w:pPr>
        <w:pStyle w:val="paragraph"/>
        <w:numPr>
          <w:ilvl w:val="0"/>
          <w:numId w:val="7"/>
        </w:numPr>
        <w:spacing w:before="0" w:beforeAutospacing="0" w:after="0" w:afterAutospacing="0"/>
        <w:jc w:val="both"/>
        <w:textAlignment w:val="baseline"/>
        <w:rPr>
          <w:rFonts w:ascii="Arial" w:hAnsi="Arial" w:cs="Arial"/>
        </w:rPr>
      </w:pPr>
      <w:r>
        <w:rPr>
          <w:rFonts w:ascii="Arial" w:hAnsi="Arial" w:cs="Arial"/>
        </w:rPr>
        <w:t>A</w:t>
      </w:r>
      <w:r w:rsidR="00076833">
        <w:rPr>
          <w:rFonts w:ascii="Arial" w:hAnsi="Arial" w:cs="Arial"/>
        </w:rPr>
        <w:t>dmission activity</w:t>
      </w:r>
    </w:p>
    <w:p w14:paraId="05C7CDA0" w14:textId="0749265D" w:rsidR="007441F5" w:rsidRPr="00A3100F" w:rsidRDefault="00076833" w:rsidP="00A3100F">
      <w:pPr>
        <w:pStyle w:val="paragraph"/>
        <w:numPr>
          <w:ilvl w:val="0"/>
          <w:numId w:val="7"/>
        </w:numPr>
        <w:spacing w:before="0" w:beforeAutospacing="0" w:after="0" w:afterAutospacing="0"/>
        <w:jc w:val="both"/>
        <w:textAlignment w:val="baseline"/>
        <w:rPr>
          <w:rFonts w:ascii="Arial" w:hAnsi="Arial" w:cs="Arial"/>
        </w:rPr>
      </w:pPr>
      <w:r w:rsidRPr="00A3100F">
        <w:rPr>
          <w:rFonts w:ascii="Arial" w:hAnsi="Arial" w:cs="Arial"/>
        </w:rPr>
        <w:t>Clinically optimised position</w:t>
      </w:r>
    </w:p>
    <w:p w14:paraId="5D283702" w14:textId="77777777" w:rsidR="007441F5" w:rsidRDefault="007441F5" w:rsidP="00A611EB">
      <w:pPr>
        <w:pStyle w:val="paragraph"/>
        <w:spacing w:before="0" w:beforeAutospacing="0" w:after="0" w:afterAutospacing="0"/>
        <w:ind w:left="1080"/>
        <w:jc w:val="both"/>
        <w:textAlignment w:val="baseline"/>
        <w:rPr>
          <w:rFonts w:ascii="Arial" w:hAnsi="Arial" w:cs="Arial"/>
        </w:rPr>
      </w:pPr>
    </w:p>
    <w:p w14:paraId="6AD3374B" w14:textId="77777777" w:rsidR="00E14C5B" w:rsidRDefault="00E14C5B" w:rsidP="00A611EB">
      <w:pPr>
        <w:pStyle w:val="paragraph"/>
        <w:spacing w:before="0" w:beforeAutospacing="0" w:after="0" w:afterAutospacing="0"/>
        <w:ind w:left="1080"/>
        <w:jc w:val="both"/>
        <w:textAlignment w:val="baseline"/>
        <w:rPr>
          <w:rFonts w:ascii="Arial" w:hAnsi="Arial" w:cs="Arial"/>
        </w:rPr>
      </w:pPr>
    </w:p>
    <w:p w14:paraId="43FD23D8" w14:textId="77777777" w:rsidR="006926E3" w:rsidRPr="00096333" w:rsidRDefault="006926E3" w:rsidP="00A611EB">
      <w:pPr>
        <w:pStyle w:val="paragraph"/>
        <w:spacing w:before="0" w:beforeAutospacing="0" w:after="0" w:afterAutospacing="0"/>
        <w:ind w:left="1080"/>
        <w:jc w:val="both"/>
        <w:textAlignment w:val="baseline"/>
        <w:rPr>
          <w:rFonts w:ascii="Arial" w:hAnsi="Arial" w:cs="Arial"/>
        </w:rPr>
      </w:pPr>
    </w:p>
    <w:p w14:paraId="6154E903" w14:textId="4D18442B" w:rsidR="00096333" w:rsidRDefault="00076833" w:rsidP="00A611EB">
      <w:pPr>
        <w:pStyle w:val="paragraph"/>
        <w:numPr>
          <w:ilvl w:val="2"/>
          <w:numId w:val="3"/>
        </w:numPr>
        <w:spacing w:before="0" w:beforeAutospacing="0" w:after="0" w:afterAutospacing="0"/>
        <w:ind w:left="709" w:hanging="567"/>
        <w:jc w:val="both"/>
        <w:textAlignment w:val="baseline"/>
        <w:rPr>
          <w:rFonts w:ascii="Arial" w:hAnsi="Arial" w:cs="Arial"/>
          <w:b/>
        </w:rPr>
      </w:pPr>
      <w:r>
        <w:rPr>
          <w:rFonts w:ascii="Arial" w:hAnsi="Arial" w:cs="Arial"/>
          <w:b/>
        </w:rPr>
        <w:t xml:space="preserve"> </w:t>
      </w:r>
      <w:r w:rsidR="00481ACE">
        <w:rPr>
          <w:rFonts w:ascii="Arial" w:hAnsi="Arial" w:cs="Arial"/>
          <w:b/>
        </w:rPr>
        <w:t xml:space="preserve">Average </w:t>
      </w:r>
      <w:r>
        <w:rPr>
          <w:rFonts w:ascii="Arial" w:hAnsi="Arial" w:cs="Arial"/>
          <w:b/>
        </w:rPr>
        <w:t xml:space="preserve">Length of </w:t>
      </w:r>
      <w:r w:rsidR="007D2EB4">
        <w:rPr>
          <w:rFonts w:ascii="Arial" w:hAnsi="Arial" w:cs="Arial"/>
          <w:b/>
        </w:rPr>
        <w:t>Stay</w:t>
      </w:r>
      <w:r w:rsidR="004F5E63">
        <w:rPr>
          <w:rFonts w:ascii="Arial" w:hAnsi="Arial" w:cs="Arial"/>
          <w:b/>
        </w:rPr>
        <w:t xml:space="preserve"> (LOS)</w:t>
      </w:r>
      <w:r w:rsidR="00481ACE">
        <w:rPr>
          <w:rFonts w:ascii="Arial" w:hAnsi="Arial" w:cs="Arial"/>
          <w:b/>
        </w:rPr>
        <w:t xml:space="preserve"> </w:t>
      </w:r>
    </w:p>
    <w:p w14:paraId="117C063D" w14:textId="77777777" w:rsidR="008C0432" w:rsidRDefault="008C0432" w:rsidP="008C0432">
      <w:pPr>
        <w:pStyle w:val="paragraph"/>
        <w:spacing w:before="0" w:beforeAutospacing="0" w:after="0" w:afterAutospacing="0"/>
        <w:ind w:left="142"/>
        <w:jc w:val="both"/>
        <w:textAlignment w:val="baseline"/>
        <w:rPr>
          <w:rFonts w:ascii="Arial" w:hAnsi="Arial" w:cs="Arial"/>
          <w:b/>
        </w:rPr>
      </w:pPr>
    </w:p>
    <w:p w14:paraId="5E080615" w14:textId="743F6DE3" w:rsidR="00C10C5E" w:rsidRDefault="004F5E63" w:rsidP="00076833">
      <w:pPr>
        <w:pStyle w:val="paragraph"/>
        <w:spacing w:before="0" w:beforeAutospacing="0" w:after="0" w:afterAutospacing="0"/>
        <w:jc w:val="both"/>
        <w:textAlignment w:val="baseline"/>
        <w:rPr>
          <w:rFonts w:ascii="Arial" w:hAnsi="Arial" w:cs="Arial"/>
          <w:b/>
        </w:rPr>
      </w:pPr>
      <w:r>
        <w:rPr>
          <w:rFonts w:ascii="Arial" w:hAnsi="Arial" w:cs="Arial"/>
        </w:rPr>
        <w:t xml:space="preserve">The summary table </w:t>
      </w:r>
      <w:r w:rsidR="009A0A09">
        <w:rPr>
          <w:rFonts w:ascii="Arial" w:hAnsi="Arial" w:cs="Arial"/>
        </w:rPr>
        <w:t xml:space="preserve">overleaf </w:t>
      </w:r>
      <w:r>
        <w:rPr>
          <w:rFonts w:ascii="Arial" w:hAnsi="Arial" w:cs="Arial"/>
        </w:rPr>
        <w:t xml:space="preserve">provides an overview of the LOS for general medicine to highlight the challenges faced currently with regards to having sufficient capacity within the medicine bed base across the </w:t>
      </w:r>
      <w:r w:rsidR="002703F3">
        <w:rPr>
          <w:rFonts w:ascii="Arial" w:hAnsi="Arial" w:cs="Arial"/>
        </w:rPr>
        <w:t>Health Board</w:t>
      </w:r>
      <w:r>
        <w:rPr>
          <w:rFonts w:ascii="Arial" w:hAnsi="Arial" w:cs="Arial"/>
        </w:rPr>
        <w:t xml:space="preserve"> to support effective flow of patients from the ED.</w:t>
      </w:r>
    </w:p>
    <w:p w14:paraId="0F8DCC34" w14:textId="57779CB1" w:rsidR="00E14C5B" w:rsidRDefault="00E14C5B" w:rsidP="00C10C5E">
      <w:pPr>
        <w:pStyle w:val="paragraph"/>
        <w:spacing w:before="0" w:beforeAutospacing="0" w:after="0" w:afterAutospacing="0"/>
        <w:jc w:val="center"/>
        <w:textAlignment w:val="baseline"/>
        <w:rPr>
          <w:rFonts w:ascii="Arial" w:hAnsi="Arial" w:cs="Arial"/>
          <w:b/>
        </w:rPr>
      </w:pPr>
    </w:p>
    <w:p w14:paraId="4DDF9113" w14:textId="00170519" w:rsidR="007C4836" w:rsidRDefault="002A456C" w:rsidP="00C10C5E">
      <w:pPr>
        <w:pStyle w:val="paragraph"/>
        <w:spacing w:before="0" w:beforeAutospacing="0" w:after="0" w:afterAutospacing="0"/>
        <w:jc w:val="center"/>
        <w:textAlignment w:val="baseline"/>
        <w:rPr>
          <w:rFonts w:ascii="Arial" w:hAnsi="Arial" w:cs="Arial"/>
          <w:b/>
        </w:rPr>
      </w:pPr>
      <w:r w:rsidRPr="002A456C">
        <w:rPr>
          <w:noProof/>
        </w:rPr>
        <w:drawing>
          <wp:inline distT="0" distB="0" distL="0" distR="0" wp14:anchorId="6BC7AF8D" wp14:editId="6A130670">
            <wp:extent cx="4005650" cy="4166721"/>
            <wp:effectExtent l="0" t="0" r="0"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08876" cy="4170076"/>
                    </a:xfrm>
                    <a:prstGeom prst="rect">
                      <a:avLst/>
                    </a:prstGeom>
                    <a:noFill/>
                    <a:ln>
                      <a:noFill/>
                    </a:ln>
                  </pic:spPr>
                </pic:pic>
              </a:graphicData>
            </a:graphic>
          </wp:inline>
        </w:drawing>
      </w:r>
    </w:p>
    <w:p w14:paraId="79AFA738" w14:textId="77777777" w:rsidR="002A5790" w:rsidRDefault="002A5790" w:rsidP="00C10C5E">
      <w:pPr>
        <w:pStyle w:val="paragraph"/>
        <w:spacing w:before="0" w:beforeAutospacing="0" w:after="0" w:afterAutospacing="0"/>
        <w:jc w:val="center"/>
        <w:textAlignment w:val="baseline"/>
        <w:rPr>
          <w:rFonts w:ascii="Arial" w:hAnsi="Arial" w:cs="Arial"/>
          <w:b/>
        </w:rPr>
      </w:pPr>
    </w:p>
    <w:p w14:paraId="2222C74A" w14:textId="1FD5EC76" w:rsidR="002A5790" w:rsidRDefault="00C8355B" w:rsidP="00076833">
      <w:pPr>
        <w:pStyle w:val="paragraph"/>
        <w:spacing w:before="0" w:beforeAutospacing="0" w:after="0" w:afterAutospacing="0"/>
        <w:jc w:val="both"/>
        <w:textAlignment w:val="baseline"/>
        <w:rPr>
          <w:rFonts w:ascii="Arial" w:hAnsi="Arial" w:cs="Arial"/>
          <w:noProof/>
          <w:sz w:val="22"/>
          <w:szCs w:val="22"/>
        </w:rPr>
      </w:pPr>
      <w:r>
        <w:rPr>
          <w:rFonts w:ascii="Arial" w:hAnsi="Arial" w:cs="Arial"/>
          <w:noProof/>
          <w:sz w:val="22"/>
          <w:szCs w:val="22"/>
        </w:rPr>
        <w:t xml:space="preserve">The table </w:t>
      </w:r>
      <w:r w:rsidR="00481ACE">
        <w:rPr>
          <w:rFonts w:ascii="Arial" w:hAnsi="Arial" w:cs="Arial"/>
          <w:noProof/>
          <w:sz w:val="22"/>
          <w:szCs w:val="22"/>
        </w:rPr>
        <w:t xml:space="preserve">above </w:t>
      </w:r>
      <w:r>
        <w:rPr>
          <w:rFonts w:ascii="Arial" w:hAnsi="Arial" w:cs="Arial"/>
          <w:noProof/>
          <w:sz w:val="22"/>
          <w:szCs w:val="22"/>
        </w:rPr>
        <w:t>highlight</w:t>
      </w:r>
      <w:r w:rsidR="00080A9B">
        <w:rPr>
          <w:rFonts w:ascii="Arial" w:hAnsi="Arial" w:cs="Arial"/>
          <w:noProof/>
          <w:sz w:val="22"/>
          <w:szCs w:val="22"/>
        </w:rPr>
        <w:t>s</w:t>
      </w:r>
      <w:r w:rsidR="00E33F40">
        <w:rPr>
          <w:rFonts w:ascii="Arial" w:hAnsi="Arial" w:cs="Arial"/>
          <w:noProof/>
          <w:sz w:val="22"/>
          <w:szCs w:val="22"/>
        </w:rPr>
        <w:t xml:space="preserve"> </w:t>
      </w:r>
      <w:r w:rsidR="002A5790">
        <w:rPr>
          <w:rFonts w:ascii="Arial" w:hAnsi="Arial" w:cs="Arial"/>
          <w:noProof/>
          <w:sz w:val="22"/>
          <w:szCs w:val="22"/>
        </w:rPr>
        <w:t xml:space="preserve">a decrease in the acute </w:t>
      </w:r>
      <w:r>
        <w:rPr>
          <w:rFonts w:ascii="Arial" w:hAnsi="Arial" w:cs="Arial"/>
          <w:noProof/>
          <w:sz w:val="22"/>
          <w:szCs w:val="22"/>
        </w:rPr>
        <w:t>LOS at Morriston for</w:t>
      </w:r>
      <w:r w:rsidR="002A5790">
        <w:rPr>
          <w:rFonts w:ascii="Arial" w:hAnsi="Arial" w:cs="Arial"/>
          <w:noProof/>
          <w:sz w:val="22"/>
          <w:szCs w:val="22"/>
        </w:rPr>
        <w:t xml:space="preserve"> NON-COP</w:t>
      </w:r>
      <w:r>
        <w:rPr>
          <w:rFonts w:ascii="Arial" w:hAnsi="Arial" w:cs="Arial"/>
          <w:noProof/>
          <w:sz w:val="22"/>
          <w:szCs w:val="22"/>
        </w:rPr>
        <w:t xml:space="preserve"> medical patients</w:t>
      </w:r>
      <w:r w:rsidR="00F95044">
        <w:rPr>
          <w:rFonts w:ascii="Arial" w:hAnsi="Arial" w:cs="Arial"/>
          <w:noProof/>
          <w:sz w:val="22"/>
          <w:szCs w:val="22"/>
        </w:rPr>
        <w:t xml:space="preserve"> (and for the overall average)</w:t>
      </w:r>
      <w:r w:rsidR="00080A9B">
        <w:rPr>
          <w:rFonts w:ascii="Arial" w:hAnsi="Arial" w:cs="Arial"/>
          <w:noProof/>
          <w:sz w:val="22"/>
          <w:szCs w:val="22"/>
        </w:rPr>
        <w:t xml:space="preserve"> </w:t>
      </w:r>
      <w:r w:rsidR="002A5790">
        <w:rPr>
          <w:rFonts w:ascii="Arial" w:hAnsi="Arial" w:cs="Arial"/>
          <w:noProof/>
          <w:sz w:val="22"/>
          <w:szCs w:val="22"/>
        </w:rPr>
        <w:t>so far in 20</w:t>
      </w:r>
      <w:r w:rsidR="00080A9B">
        <w:rPr>
          <w:rFonts w:ascii="Arial" w:hAnsi="Arial" w:cs="Arial"/>
          <w:noProof/>
          <w:sz w:val="22"/>
          <w:szCs w:val="22"/>
        </w:rPr>
        <w:t>23</w:t>
      </w:r>
      <w:r w:rsidR="002A5790">
        <w:rPr>
          <w:rFonts w:ascii="Arial" w:hAnsi="Arial" w:cs="Arial"/>
          <w:noProof/>
          <w:sz w:val="22"/>
          <w:szCs w:val="22"/>
        </w:rPr>
        <w:t>/24</w:t>
      </w:r>
      <w:r w:rsidR="00F95044">
        <w:rPr>
          <w:rFonts w:ascii="Arial" w:hAnsi="Arial" w:cs="Arial"/>
          <w:noProof/>
          <w:sz w:val="22"/>
          <w:szCs w:val="22"/>
        </w:rPr>
        <w:t xml:space="preserve"> (</w:t>
      </w:r>
      <w:r w:rsidR="007D2EB4">
        <w:rPr>
          <w:rFonts w:ascii="Arial" w:hAnsi="Arial" w:cs="Arial"/>
          <w:noProof/>
          <w:sz w:val="22"/>
          <w:szCs w:val="22"/>
        </w:rPr>
        <w:t>post-AMSR</w:t>
      </w:r>
      <w:r w:rsidR="00F95044">
        <w:rPr>
          <w:rFonts w:ascii="Arial" w:hAnsi="Arial" w:cs="Arial"/>
          <w:noProof/>
          <w:sz w:val="22"/>
          <w:szCs w:val="22"/>
        </w:rPr>
        <w:t>)</w:t>
      </w:r>
      <w:r w:rsidR="00080A9B">
        <w:rPr>
          <w:rFonts w:ascii="Arial" w:hAnsi="Arial" w:cs="Arial"/>
          <w:noProof/>
          <w:sz w:val="22"/>
          <w:szCs w:val="22"/>
        </w:rPr>
        <w:t>.</w:t>
      </w:r>
      <w:r w:rsidR="002A5790">
        <w:rPr>
          <w:rFonts w:ascii="Arial" w:hAnsi="Arial" w:cs="Arial"/>
          <w:noProof/>
          <w:sz w:val="22"/>
          <w:szCs w:val="22"/>
        </w:rPr>
        <w:t xml:space="preserve"> COP LOS </w:t>
      </w:r>
      <w:r w:rsidR="007D2EB4">
        <w:rPr>
          <w:rFonts w:ascii="Arial" w:hAnsi="Arial" w:cs="Arial"/>
          <w:noProof/>
          <w:sz w:val="22"/>
          <w:szCs w:val="22"/>
        </w:rPr>
        <w:t>for</w:t>
      </w:r>
      <w:r w:rsidR="002A5790">
        <w:rPr>
          <w:rFonts w:ascii="Arial" w:hAnsi="Arial" w:cs="Arial"/>
          <w:noProof/>
          <w:sz w:val="22"/>
          <w:szCs w:val="22"/>
        </w:rPr>
        <w:t xml:space="preserve"> </w:t>
      </w:r>
      <w:r w:rsidR="007D2EB4">
        <w:rPr>
          <w:rFonts w:ascii="Arial" w:hAnsi="Arial" w:cs="Arial"/>
          <w:noProof/>
          <w:sz w:val="22"/>
          <w:szCs w:val="22"/>
        </w:rPr>
        <w:t>corrosion</w:t>
      </w:r>
      <w:r w:rsidR="002A5790">
        <w:rPr>
          <w:rFonts w:ascii="Arial" w:hAnsi="Arial" w:cs="Arial"/>
          <w:noProof/>
          <w:sz w:val="22"/>
          <w:szCs w:val="22"/>
        </w:rPr>
        <w:t xml:space="preserve"> has also </w:t>
      </w:r>
      <w:r w:rsidR="007D2EB4">
        <w:rPr>
          <w:rFonts w:ascii="Arial" w:hAnsi="Arial" w:cs="Arial"/>
          <w:noProof/>
          <w:sz w:val="22"/>
          <w:szCs w:val="22"/>
        </w:rPr>
        <w:t xml:space="preserve">been </w:t>
      </w:r>
      <w:r w:rsidR="002A5790">
        <w:rPr>
          <w:rFonts w:ascii="Arial" w:hAnsi="Arial" w:cs="Arial"/>
          <w:noProof/>
          <w:sz w:val="22"/>
          <w:szCs w:val="22"/>
        </w:rPr>
        <w:t>reduced.</w:t>
      </w:r>
      <w:r w:rsidR="00080A9B">
        <w:rPr>
          <w:rFonts w:ascii="Arial" w:hAnsi="Arial" w:cs="Arial"/>
          <w:noProof/>
          <w:sz w:val="22"/>
          <w:szCs w:val="22"/>
        </w:rPr>
        <w:t xml:space="preserve"> </w:t>
      </w:r>
      <w:r w:rsidR="002A5790">
        <w:rPr>
          <w:rFonts w:ascii="Arial" w:hAnsi="Arial" w:cs="Arial"/>
          <w:noProof/>
          <w:sz w:val="22"/>
          <w:szCs w:val="22"/>
        </w:rPr>
        <w:t xml:space="preserve">The LOS of patients with a  COP flag is however a significant issue directly affecting </w:t>
      </w:r>
      <w:r w:rsidR="007D2EB4">
        <w:rPr>
          <w:rFonts w:ascii="Arial" w:hAnsi="Arial" w:cs="Arial"/>
          <w:noProof/>
          <w:sz w:val="22"/>
          <w:szCs w:val="22"/>
        </w:rPr>
        <w:t>front-end</w:t>
      </w:r>
      <w:r w:rsidR="002A5790">
        <w:rPr>
          <w:rFonts w:ascii="Arial" w:hAnsi="Arial" w:cs="Arial"/>
          <w:noProof/>
          <w:sz w:val="22"/>
          <w:szCs w:val="22"/>
        </w:rPr>
        <w:t xml:space="preserve"> </w:t>
      </w:r>
      <w:r w:rsidR="007D2EB4">
        <w:rPr>
          <w:rFonts w:ascii="Arial" w:hAnsi="Arial" w:cs="Arial"/>
          <w:noProof/>
          <w:sz w:val="22"/>
          <w:szCs w:val="22"/>
        </w:rPr>
        <w:t>performance</w:t>
      </w:r>
      <w:r w:rsidR="002A5790">
        <w:rPr>
          <w:rFonts w:ascii="Arial" w:hAnsi="Arial" w:cs="Arial"/>
          <w:noProof/>
          <w:sz w:val="22"/>
          <w:szCs w:val="22"/>
        </w:rPr>
        <w:t xml:space="preserve"> and severely restricts the ability to maintain flow into, and through, the hospital system.</w:t>
      </w:r>
    </w:p>
    <w:p w14:paraId="2762DC3D" w14:textId="77777777" w:rsidR="00E33F40" w:rsidRDefault="00E33F40" w:rsidP="00076833">
      <w:pPr>
        <w:pStyle w:val="paragraph"/>
        <w:spacing w:before="0" w:beforeAutospacing="0" w:after="0" w:afterAutospacing="0"/>
        <w:jc w:val="both"/>
        <w:textAlignment w:val="baseline"/>
        <w:rPr>
          <w:rFonts w:ascii="Arial" w:hAnsi="Arial" w:cs="Arial"/>
          <w:noProof/>
          <w:sz w:val="22"/>
          <w:szCs w:val="22"/>
        </w:rPr>
      </w:pPr>
    </w:p>
    <w:p w14:paraId="6DD5E57C" w14:textId="475A06E8" w:rsidR="003563D3" w:rsidRPr="008C0B2C" w:rsidRDefault="00124A27" w:rsidP="008C0B2C">
      <w:pPr>
        <w:pStyle w:val="paragraph"/>
        <w:spacing w:before="0" w:beforeAutospacing="0" w:after="0" w:afterAutospacing="0"/>
        <w:jc w:val="both"/>
        <w:textAlignment w:val="baseline"/>
        <w:rPr>
          <w:rFonts w:ascii="Arial" w:hAnsi="Arial" w:cs="Arial"/>
          <w:noProof/>
          <w:sz w:val="22"/>
          <w:szCs w:val="22"/>
        </w:rPr>
      </w:pPr>
      <w:r>
        <w:rPr>
          <w:rFonts w:ascii="Arial" w:hAnsi="Arial" w:cs="Arial"/>
          <w:noProof/>
          <w:sz w:val="22"/>
          <w:szCs w:val="22"/>
        </w:rPr>
        <w:lastRenderedPageBreak/>
        <w:t>Length of stay reduction remains a key factor in successfully delivering the AMSR programme and these are being monitored via the Urgent and Emergency Care Board, chaired by the Chief Operating Officer.</w:t>
      </w:r>
    </w:p>
    <w:p w14:paraId="468B0E74" w14:textId="77777777" w:rsidR="00F95044" w:rsidRDefault="00F95044" w:rsidP="00531C64">
      <w:pPr>
        <w:rPr>
          <w:rFonts w:ascii="Arial" w:eastAsia="Times New Roman" w:hAnsi="Arial" w:cs="Arial"/>
          <w:noProof/>
          <w:lang w:eastAsia="en-GB"/>
        </w:rPr>
      </w:pPr>
    </w:p>
    <w:p w14:paraId="63167DA1" w14:textId="356139CD" w:rsidR="00C161FD" w:rsidRDefault="00C161FD" w:rsidP="00C161FD">
      <w:pPr>
        <w:pStyle w:val="paragraph"/>
        <w:numPr>
          <w:ilvl w:val="2"/>
          <w:numId w:val="3"/>
        </w:numPr>
        <w:spacing w:before="0" w:beforeAutospacing="0" w:after="0" w:afterAutospacing="0"/>
        <w:jc w:val="both"/>
        <w:textAlignment w:val="baseline"/>
        <w:rPr>
          <w:rFonts w:ascii="Arial" w:hAnsi="Arial" w:cs="Arial"/>
          <w:b/>
        </w:rPr>
      </w:pPr>
      <w:r>
        <w:rPr>
          <w:rFonts w:ascii="Arial" w:hAnsi="Arial" w:cs="Arial"/>
          <w:b/>
        </w:rPr>
        <w:t>Stay of Admitted Patients</w:t>
      </w:r>
    </w:p>
    <w:p w14:paraId="70DE6845" w14:textId="77777777" w:rsidR="00C161FD" w:rsidRDefault="00C161FD" w:rsidP="00531C64">
      <w:pPr>
        <w:rPr>
          <w:rFonts w:ascii="Arial" w:eastAsia="Times New Roman" w:hAnsi="Arial" w:cs="Arial"/>
          <w:noProof/>
          <w:lang w:eastAsia="en-GB"/>
        </w:rPr>
      </w:pPr>
    </w:p>
    <w:p w14:paraId="1F5316A7" w14:textId="4BC8BF6C" w:rsidR="00A14D87" w:rsidRDefault="00B912D6" w:rsidP="007B1A7A">
      <w:pPr>
        <w:jc w:val="both"/>
        <w:rPr>
          <w:rFonts w:ascii="Arial" w:eastAsia="Times New Roman" w:hAnsi="Arial" w:cs="Arial"/>
          <w:noProof/>
          <w:lang w:eastAsia="en-GB"/>
        </w:rPr>
      </w:pPr>
      <w:r>
        <w:rPr>
          <w:rFonts w:ascii="Arial" w:eastAsia="Times New Roman" w:hAnsi="Arial" w:cs="Arial"/>
          <w:noProof/>
          <w:lang w:eastAsia="en-GB"/>
        </w:rPr>
        <w:t xml:space="preserve">The chart below </w:t>
      </w:r>
      <w:r w:rsidR="007D2EB4">
        <w:rPr>
          <w:rFonts w:ascii="Arial" w:eastAsia="Times New Roman" w:hAnsi="Arial" w:cs="Arial"/>
          <w:noProof/>
          <w:lang w:eastAsia="en-GB"/>
        </w:rPr>
        <w:t>demonstrates</w:t>
      </w:r>
      <w:r>
        <w:rPr>
          <w:rFonts w:ascii="Arial" w:eastAsia="Times New Roman" w:hAnsi="Arial" w:cs="Arial"/>
          <w:noProof/>
          <w:lang w:eastAsia="en-GB"/>
        </w:rPr>
        <w:t xml:space="preserve"> that t</w:t>
      </w:r>
      <w:r w:rsidR="003706EF">
        <w:rPr>
          <w:rFonts w:ascii="Arial" w:eastAsia="Times New Roman" w:hAnsi="Arial" w:cs="Arial"/>
          <w:noProof/>
          <w:lang w:eastAsia="en-GB"/>
        </w:rPr>
        <w:t xml:space="preserve">he </w:t>
      </w:r>
      <w:r w:rsidR="00A14D87">
        <w:rPr>
          <w:rFonts w:ascii="Arial" w:eastAsia="Times New Roman" w:hAnsi="Arial" w:cs="Arial"/>
          <w:noProof/>
          <w:lang w:eastAsia="en-GB"/>
        </w:rPr>
        <w:t xml:space="preserve">Length of Stay </w:t>
      </w:r>
      <w:r w:rsidR="003706EF">
        <w:rPr>
          <w:rFonts w:ascii="Arial" w:eastAsia="Times New Roman" w:hAnsi="Arial" w:cs="Arial"/>
          <w:noProof/>
          <w:lang w:eastAsia="en-GB"/>
        </w:rPr>
        <w:t>of</w:t>
      </w:r>
      <w:r w:rsidR="007B1A7A">
        <w:rPr>
          <w:rFonts w:ascii="Arial" w:eastAsia="Times New Roman" w:hAnsi="Arial" w:cs="Arial"/>
          <w:noProof/>
          <w:lang w:eastAsia="en-GB"/>
        </w:rPr>
        <w:t xml:space="preserve"> all</w:t>
      </w:r>
      <w:r w:rsidR="002B1206">
        <w:rPr>
          <w:rFonts w:ascii="Arial" w:eastAsia="Times New Roman" w:hAnsi="Arial" w:cs="Arial"/>
          <w:noProof/>
          <w:lang w:eastAsia="en-GB"/>
        </w:rPr>
        <w:t xml:space="preserve"> </w:t>
      </w:r>
      <w:r w:rsidR="003706EF" w:rsidRPr="007B1A7A">
        <w:rPr>
          <w:rFonts w:ascii="Arial" w:eastAsia="Times New Roman" w:hAnsi="Arial" w:cs="Arial"/>
          <w:noProof/>
          <w:u w:val="single"/>
          <w:lang w:eastAsia="en-GB"/>
        </w:rPr>
        <w:t>admitted</w:t>
      </w:r>
      <w:r w:rsidR="009A0A09">
        <w:rPr>
          <w:rFonts w:ascii="Arial" w:eastAsia="Times New Roman" w:hAnsi="Arial" w:cs="Arial"/>
          <w:noProof/>
          <w:u w:val="single"/>
          <w:lang w:eastAsia="en-GB"/>
        </w:rPr>
        <w:t xml:space="preserve"> emergency </w:t>
      </w:r>
      <w:r w:rsidR="003706EF">
        <w:rPr>
          <w:rFonts w:ascii="Arial" w:eastAsia="Times New Roman" w:hAnsi="Arial" w:cs="Arial"/>
          <w:noProof/>
          <w:lang w:eastAsia="en-GB"/>
        </w:rPr>
        <w:t>patients (</w:t>
      </w:r>
      <w:r w:rsidR="00A14D87">
        <w:rPr>
          <w:rFonts w:ascii="Arial" w:eastAsia="Times New Roman" w:hAnsi="Arial" w:cs="Arial"/>
          <w:noProof/>
          <w:lang w:eastAsia="en-GB"/>
        </w:rPr>
        <w:t>whilst in a hospital bed</w:t>
      </w:r>
      <w:r w:rsidR="003A0AFD">
        <w:rPr>
          <w:rFonts w:ascii="Arial" w:eastAsia="Times New Roman" w:hAnsi="Arial" w:cs="Arial"/>
          <w:noProof/>
          <w:lang w:eastAsia="en-GB"/>
        </w:rPr>
        <w:t xml:space="preserve"> in Morriston</w:t>
      </w:r>
      <w:r w:rsidR="00433097">
        <w:rPr>
          <w:rFonts w:ascii="Arial" w:eastAsia="Times New Roman" w:hAnsi="Arial" w:cs="Arial"/>
          <w:noProof/>
          <w:lang w:eastAsia="en-GB"/>
        </w:rPr>
        <w:t xml:space="preserve">, Neath Port Talbot, </w:t>
      </w:r>
      <w:r w:rsidR="007D2EB4">
        <w:rPr>
          <w:rFonts w:ascii="Arial" w:eastAsia="Times New Roman" w:hAnsi="Arial" w:cs="Arial"/>
          <w:noProof/>
          <w:lang w:eastAsia="en-GB"/>
        </w:rPr>
        <w:t>or</w:t>
      </w:r>
      <w:r w:rsidR="003A0AFD">
        <w:rPr>
          <w:rFonts w:ascii="Arial" w:eastAsia="Times New Roman" w:hAnsi="Arial" w:cs="Arial"/>
          <w:noProof/>
          <w:lang w:eastAsia="en-GB"/>
        </w:rPr>
        <w:t xml:space="preserve"> S</w:t>
      </w:r>
      <w:r w:rsidR="00433097">
        <w:rPr>
          <w:rFonts w:ascii="Arial" w:eastAsia="Times New Roman" w:hAnsi="Arial" w:cs="Arial"/>
          <w:noProof/>
          <w:lang w:eastAsia="en-GB"/>
        </w:rPr>
        <w:t>i</w:t>
      </w:r>
      <w:r w:rsidR="003A0AFD">
        <w:rPr>
          <w:rFonts w:ascii="Arial" w:eastAsia="Times New Roman" w:hAnsi="Arial" w:cs="Arial"/>
          <w:noProof/>
          <w:lang w:eastAsia="en-GB"/>
        </w:rPr>
        <w:t>ng</w:t>
      </w:r>
      <w:r w:rsidR="00433097">
        <w:rPr>
          <w:rFonts w:ascii="Arial" w:eastAsia="Times New Roman" w:hAnsi="Arial" w:cs="Arial"/>
          <w:noProof/>
          <w:lang w:eastAsia="en-GB"/>
        </w:rPr>
        <w:t>l</w:t>
      </w:r>
      <w:r w:rsidR="003A0AFD">
        <w:rPr>
          <w:rFonts w:ascii="Arial" w:eastAsia="Times New Roman" w:hAnsi="Arial" w:cs="Arial"/>
          <w:noProof/>
          <w:lang w:eastAsia="en-GB"/>
        </w:rPr>
        <w:t>eton</w:t>
      </w:r>
      <w:r w:rsidR="00433097">
        <w:rPr>
          <w:rFonts w:ascii="Arial" w:eastAsia="Times New Roman" w:hAnsi="Arial" w:cs="Arial"/>
          <w:noProof/>
          <w:lang w:eastAsia="en-GB"/>
        </w:rPr>
        <w:t>)</w:t>
      </w:r>
      <w:r w:rsidR="00A14D87">
        <w:rPr>
          <w:rFonts w:ascii="Arial" w:eastAsia="Times New Roman" w:hAnsi="Arial" w:cs="Arial"/>
          <w:noProof/>
          <w:lang w:eastAsia="en-GB"/>
        </w:rPr>
        <w:t xml:space="preserve"> </w:t>
      </w:r>
      <w:r w:rsidR="00F95044">
        <w:rPr>
          <w:rFonts w:ascii="Arial" w:eastAsia="Times New Roman" w:hAnsi="Arial" w:cs="Arial"/>
          <w:noProof/>
          <w:lang w:eastAsia="en-GB"/>
        </w:rPr>
        <w:t>suggests a spike occurred during July</w:t>
      </w:r>
      <w:r w:rsidR="008247AE">
        <w:rPr>
          <w:rFonts w:ascii="Arial" w:eastAsia="Times New Roman" w:hAnsi="Arial" w:cs="Arial"/>
          <w:noProof/>
          <w:lang w:eastAsia="en-GB"/>
        </w:rPr>
        <w:t xml:space="preserve"> 23</w:t>
      </w:r>
      <w:r w:rsidR="00A14D87">
        <w:rPr>
          <w:rFonts w:ascii="Arial" w:eastAsia="Times New Roman" w:hAnsi="Arial" w:cs="Arial"/>
          <w:noProof/>
          <w:lang w:eastAsia="en-GB"/>
        </w:rPr>
        <w:t xml:space="preserve"> in </w:t>
      </w:r>
      <w:r w:rsidR="0027570F">
        <w:rPr>
          <w:rFonts w:ascii="Arial" w:eastAsia="Times New Roman" w:hAnsi="Arial" w:cs="Arial"/>
          <w:noProof/>
          <w:lang w:eastAsia="en-GB"/>
        </w:rPr>
        <w:t xml:space="preserve">the number of </w:t>
      </w:r>
      <w:r w:rsidR="007D2EB4">
        <w:rPr>
          <w:rFonts w:ascii="Arial" w:eastAsia="Times New Roman" w:hAnsi="Arial" w:cs="Arial"/>
          <w:noProof/>
          <w:lang w:eastAsia="en-GB"/>
        </w:rPr>
        <w:t>long-stay</w:t>
      </w:r>
      <w:r w:rsidR="00A14D87">
        <w:rPr>
          <w:rFonts w:ascii="Arial" w:eastAsia="Times New Roman" w:hAnsi="Arial" w:cs="Arial"/>
          <w:noProof/>
          <w:lang w:eastAsia="en-GB"/>
        </w:rPr>
        <w:t xml:space="preserve"> patient</w:t>
      </w:r>
      <w:r w:rsidR="0027570F">
        <w:rPr>
          <w:rFonts w:ascii="Arial" w:eastAsia="Times New Roman" w:hAnsi="Arial" w:cs="Arial"/>
          <w:noProof/>
          <w:lang w:eastAsia="en-GB"/>
        </w:rPr>
        <w:t>s (22days or more)</w:t>
      </w:r>
      <w:r w:rsidR="00A14D87">
        <w:rPr>
          <w:rFonts w:ascii="Arial" w:eastAsia="Times New Roman" w:hAnsi="Arial" w:cs="Arial"/>
          <w:noProof/>
          <w:lang w:eastAsia="en-GB"/>
        </w:rPr>
        <w:t>,</w:t>
      </w:r>
      <w:r w:rsidR="00F95044">
        <w:rPr>
          <w:rFonts w:ascii="Arial" w:eastAsia="Times New Roman" w:hAnsi="Arial" w:cs="Arial"/>
          <w:noProof/>
          <w:lang w:eastAsia="en-GB"/>
        </w:rPr>
        <w:t xml:space="preserve"> before returning to the </w:t>
      </w:r>
      <w:r w:rsidR="007D2EB4">
        <w:rPr>
          <w:rFonts w:ascii="Arial" w:eastAsia="Times New Roman" w:hAnsi="Arial" w:cs="Arial"/>
          <w:noProof/>
          <w:lang w:eastAsia="en-GB"/>
        </w:rPr>
        <w:t>baseline</w:t>
      </w:r>
      <w:r w:rsidR="00F95044">
        <w:rPr>
          <w:rFonts w:ascii="Arial" w:eastAsia="Times New Roman" w:hAnsi="Arial" w:cs="Arial"/>
          <w:noProof/>
          <w:lang w:eastAsia="en-GB"/>
        </w:rPr>
        <w:t xml:space="preserve"> level of circa </w:t>
      </w:r>
      <w:r w:rsidR="008247AE">
        <w:rPr>
          <w:rFonts w:ascii="Arial" w:eastAsia="Times New Roman" w:hAnsi="Arial" w:cs="Arial"/>
          <w:noProof/>
          <w:lang w:eastAsia="en-GB"/>
        </w:rPr>
        <w:t>250</w:t>
      </w:r>
      <w:r w:rsidR="00F95044">
        <w:rPr>
          <w:rFonts w:ascii="Arial" w:eastAsia="Times New Roman" w:hAnsi="Arial" w:cs="Arial"/>
          <w:noProof/>
          <w:lang w:eastAsia="en-GB"/>
        </w:rPr>
        <w:t xml:space="preserve"> patients.</w:t>
      </w:r>
      <w:r w:rsidR="007B1A7A">
        <w:rPr>
          <w:rFonts w:ascii="Arial" w:eastAsia="Times New Roman" w:hAnsi="Arial" w:cs="Arial"/>
          <w:noProof/>
          <w:lang w:eastAsia="en-GB"/>
        </w:rPr>
        <w:t xml:space="preserve"> </w:t>
      </w:r>
      <w:r w:rsidR="00E4561E">
        <w:rPr>
          <w:rFonts w:ascii="Arial" w:eastAsia="Times New Roman" w:hAnsi="Arial" w:cs="Arial"/>
          <w:noProof/>
          <w:lang w:eastAsia="en-GB"/>
        </w:rPr>
        <w:t xml:space="preserve">Within this, circa </w:t>
      </w:r>
      <w:r w:rsidR="008247AE">
        <w:rPr>
          <w:rFonts w:ascii="Arial" w:eastAsia="Times New Roman" w:hAnsi="Arial" w:cs="Arial"/>
          <w:noProof/>
          <w:lang w:eastAsia="en-GB"/>
        </w:rPr>
        <w:t>150</w:t>
      </w:r>
      <w:r w:rsidR="00E4561E">
        <w:rPr>
          <w:rFonts w:ascii="Arial" w:eastAsia="Times New Roman" w:hAnsi="Arial" w:cs="Arial"/>
          <w:noProof/>
          <w:lang w:eastAsia="en-GB"/>
        </w:rPr>
        <w:t xml:space="preserve"> patients in Morriston Hospital have a LOS of </w:t>
      </w:r>
      <w:r w:rsidR="007D2EB4">
        <w:rPr>
          <w:rFonts w:ascii="Arial" w:eastAsia="Times New Roman" w:hAnsi="Arial" w:cs="Arial"/>
          <w:noProof/>
          <w:lang w:eastAsia="en-GB"/>
        </w:rPr>
        <w:t>22-day</w:t>
      </w:r>
      <w:r w:rsidR="00E4561E">
        <w:rPr>
          <w:rFonts w:ascii="Arial" w:eastAsia="Times New Roman" w:hAnsi="Arial" w:cs="Arial"/>
          <w:noProof/>
          <w:lang w:eastAsia="en-GB"/>
        </w:rPr>
        <w:t xml:space="preserve"> </w:t>
      </w:r>
      <w:r w:rsidR="007D2EB4">
        <w:rPr>
          <w:rFonts w:ascii="Arial" w:eastAsia="Times New Roman" w:hAnsi="Arial" w:cs="Arial"/>
          <w:noProof/>
          <w:lang w:eastAsia="en-GB"/>
        </w:rPr>
        <w:t>or</w:t>
      </w:r>
      <w:r w:rsidR="00E4561E">
        <w:rPr>
          <w:rFonts w:ascii="Arial" w:eastAsia="Times New Roman" w:hAnsi="Arial" w:cs="Arial"/>
          <w:noProof/>
          <w:lang w:eastAsia="en-GB"/>
        </w:rPr>
        <w:t xml:space="preserve"> more</w:t>
      </w:r>
      <w:r w:rsidR="008247AE">
        <w:rPr>
          <w:rFonts w:ascii="Arial" w:eastAsia="Times New Roman" w:hAnsi="Arial" w:cs="Arial"/>
          <w:noProof/>
          <w:lang w:eastAsia="en-GB"/>
        </w:rPr>
        <w:t>, with an apparent increase in recent months.</w:t>
      </w:r>
      <w:r w:rsidR="00E4561E">
        <w:rPr>
          <w:rFonts w:ascii="Arial" w:eastAsia="Times New Roman" w:hAnsi="Arial" w:cs="Arial"/>
          <w:noProof/>
          <w:lang w:eastAsia="en-GB"/>
        </w:rPr>
        <w:t xml:space="preserve"> </w:t>
      </w:r>
      <w:r w:rsidR="008247AE">
        <w:rPr>
          <w:rFonts w:ascii="Arial" w:eastAsia="Times New Roman" w:hAnsi="Arial" w:cs="Arial"/>
          <w:noProof/>
          <w:lang w:eastAsia="en-GB"/>
        </w:rPr>
        <w:t>T</w:t>
      </w:r>
      <w:r w:rsidR="007B1A7A" w:rsidRPr="00F95044">
        <w:rPr>
          <w:rFonts w:ascii="Arial" w:eastAsia="Times New Roman" w:hAnsi="Arial" w:cs="Arial"/>
          <w:noProof/>
          <w:lang w:eastAsia="en-GB"/>
        </w:rPr>
        <w:t>h</w:t>
      </w:r>
      <w:r w:rsidR="00F95044" w:rsidRPr="00F95044">
        <w:rPr>
          <w:rFonts w:ascii="Arial" w:eastAsia="Times New Roman" w:hAnsi="Arial" w:cs="Arial"/>
          <w:noProof/>
          <w:lang w:eastAsia="en-GB"/>
        </w:rPr>
        <w:t>is</w:t>
      </w:r>
      <w:r w:rsidR="007B1A7A" w:rsidRPr="00F95044">
        <w:rPr>
          <w:rFonts w:ascii="Arial" w:eastAsia="Times New Roman" w:hAnsi="Arial" w:cs="Arial"/>
          <w:noProof/>
          <w:lang w:eastAsia="en-GB"/>
        </w:rPr>
        <w:t xml:space="preserve"> level remains a </w:t>
      </w:r>
      <w:r w:rsidR="007D2EB4">
        <w:rPr>
          <w:rFonts w:ascii="Arial" w:eastAsia="Times New Roman" w:hAnsi="Arial" w:cs="Arial"/>
          <w:noProof/>
          <w:lang w:eastAsia="en-GB"/>
        </w:rPr>
        <w:t>critical</w:t>
      </w:r>
      <w:r w:rsidR="007B1A7A" w:rsidRPr="00F95044">
        <w:rPr>
          <w:rFonts w:ascii="Arial" w:eastAsia="Times New Roman" w:hAnsi="Arial" w:cs="Arial"/>
          <w:noProof/>
          <w:lang w:eastAsia="en-GB"/>
        </w:rPr>
        <w:t xml:space="preserve"> factor requiring reduction</w:t>
      </w:r>
      <w:r w:rsidR="008247AE">
        <w:rPr>
          <w:rFonts w:ascii="Arial" w:eastAsia="Times New Roman" w:hAnsi="Arial" w:cs="Arial"/>
          <w:noProof/>
          <w:lang w:eastAsia="en-GB"/>
        </w:rPr>
        <w:t>;</w:t>
      </w:r>
      <w:r w:rsidR="007B1A7A" w:rsidRPr="00F95044">
        <w:rPr>
          <w:rFonts w:ascii="Arial" w:eastAsia="Times New Roman" w:hAnsi="Arial" w:cs="Arial"/>
          <w:noProof/>
          <w:lang w:eastAsia="en-GB"/>
        </w:rPr>
        <w:t xml:space="preserve"> the majority of these patients will be clinically optimised, and the level directly affects the ability of </w:t>
      </w:r>
      <w:r w:rsidR="007D2EB4">
        <w:rPr>
          <w:rFonts w:ascii="Arial" w:eastAsia="Times New Roman" w:hAnsi="Arial" w:cs="Arial"/>
          <w:noProof/>
          <w:lang w:eastAsia="en-GB"/>
        </w:rPr>
        <w:t>front-end</w:t>
      </w:r>
      <w:r w:rsidR="007B1A7A" w:rsidRPr="00F95044">
        <w:rPr>
          <w:rFonts w:ascii="Arial" w:eastAsia="Times New Roman" w:hAnsi="Arial" w:cs="Arial"/>
          <w:noProof/>
          <w:lang w:eastAsia="en-GB"/>
        </w:rPr>
        <w:t xml:space="preserve"> clinical </w:t>
      </w:r>
      <w:r w:rsidR="007D2EB4">
        <w:rPr>
          <w:rFonts w:ascii="Arial" w:eastAsia="Times New Roman" w:hAnsi="Arial" w:cs="Arial"/>
          <w:noProof/>
          <w:lang w:eastAsia="en-GB"/>
        </w:rPr>
        <w:t>systems</w:t>
      </w:r>
      <w:r w:rsidR="007B1A7A" w:rsidRPr="00F95044">
        <w:rPr>
          <w:rFonts w:ascii="Arial" w:eastAsia="Times New Roman" w:hAnsi="Arial" w:cs="Arial"/>
          <w:noProof/>
          <w:lang w:eastAsia="en-GB"/>
        </w:rPr>
        <w:t xml:space="preserve"> (ED / AMU) to offload ambulances </w:t>
      </w:r>
      <w:r w:rsidR="007D2EB4">
        <w:rPr>
          <w:rFonts w:ascii="Arial" w:eastAsia="Times New Roman" w:hAnsi="Arial" w:cs="Arial"/>
          <w:noProof/>
          <w:lang w:eastAsia="en-GB"/>
        </w:rPr>
        <w:t>promptly</w:t>
      </w:r>
      <w:r w:rsidR="007B1A7A" w:rsidRPr="00F95044">
        <w:rPr>
          <w:rFonts w:ascii="Arial" w:eastAsia="Times New Roman" w:hAnsi="Arial" w:cs="Arial"/>
          <w:noProof/>
          <w:lang w:eastAsia="en-GB"/>
        </w:rPr>
        <w:t xml:space="preserve">, </w:t>
      </w:r>
      <w:r w:rsidR="007D2EB4">
        <w:rPr>
          <w:rFonts w:ascii="Arial" w:eastAsia="Times New Roman" w:hAnsi="Arial" w:cs="Arial"/>
          <w:noProof/>
          <w:lang w:eastAsia="en-GB"/>
        </w:rPr>
        <w:t>reduce/avoid</w:t>
      </w:r>
      <w:r w:rsidR="007B1A7A" w:rsidRPr="00F95044">
        <w:rPr>
          <w:rFonts w:ascii="Arial" w:eastAsia="Times New Roman" w:hAnsi="Arial" w:cs="Arial"/>
          <w:noProof/>
          <w:lang w:eastAsia="en-GB"/>
        </w:rPr>
        <w:t xml:space="preserve"> </w:t>
      </w:r>
      <w:r w:rsidR="007D2EB4">
        <w:rPr>
          <w:rFonts w:ascii="Arial" w:eastAsia="Times New Roman" w:hAnsi="Arial" w:cs="Arial"/>
          <w:noProof/>
          <w:lang w:eastAsia="en-GB"/>
        </w:rPr>
        <w:t>overcrowding</w:t>
      </w:r>
      <w:r w:rsidR="007B1A7A" w:rsidRPr="00F95044">
        <w:rPr>
          <w:rFonts w:ascii="Arial" w:eastAsia="Times New Roman" w:hAnsi="Arial" w:cs="Arial"/>
          <w:noProof/>
          <w:lang w:eastAsia="en-GB"/>
        </w:rPr>
        <w:t xml:space="preserve"> and ensure good flow occurs much earlier in the patient pathway.</w:t>
      </w:r>
    </w:p>
    <w:p w14:paraId="1F598E19" w14:textId="077BF7B8" w:rsidR="008C0B2C" w:rsidRDefault="008C0B2C" w:rsidP="007B1A7A">
      <w:pPr>
        <w:jc w:val="both"/>
        <w:rPr>
          <w:rFonts w:ascii="Arial" w:eastAsia="Times New Roman" w:hAnsi="Arial" w:cs="Arial"/>
          <w:noProof/>
          <w:lang w:eastAsia="en-GB"/>
        </w:rPr>
      </w:pPr>
    </w:p>
    <w:p w14:paraId="0690B1B6" w14:textId="6F64712A" w:rsidR="008C0B2C" w:rsidRDefault="008C0B2C" w:rsidP="007B1A7A">
      <w:pPr>
        <w:jc w:val="both"/>
        <w:rPr>
          <w:rFonts w:ascii="Arial" w:eastAsia="Times New Roman" w:hAnsi="Arial" w:cs="Arial"/>
          <w:noProof/>
          <w:lang w:eastAsia="en-GB"/>
        </w:rPr>
      </w:pPr>
      <w:r w:rsidRPr="00A03A13">
        <w:rPr>
          <w:rFonts w:ascii="Arial" w:hAnsi="Arial" w:cs="Arial"/>
          <w:noProof/>
          <w:lang w:eastAsia="en-GB"/>
        </w:rPr>
        <mc:AlternateContent>
          <mc:Choice Requires="wps">
            <w:drawing>
              <wp:anchor distT="45720" distB="45720" distL="114300" distR="114300" simplePos="0" relativeHeight="251680768" behindDoc="0" locked="0" layoutInCell="1" allowOverlap="1" wp14:anchorId="58619F44" wp14:editId="1D1E8593">
                <wp:simplePos x="0" y="0"/>
                <wp:positionH relativeFrom="margin">
                  <wp:posOffset>1694745</wp:posOffset>
                </wp:positionH>
                <wp:positionV relativeFrom="paragraph">
                  <wp:posOffset>9313</wp:posOffset>
                </wp:positionV>
                <wp:extent cx="3054985" cy="291465"/>
                <wp:effectExtent l="0" t="0" r="12065" b="1333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4985" cy="291465"/>
                        </a:xfrm>
                        <a:prstGeom prst="rect">
                          <a:avLst/>
                        </a:prstGeom>
                        <a:solidFill>
                          <a:srgbClr val="FFFFFF"/>
                        </a:solidFill>
                        <a:ln w="9525">
                          <a:solidFill>
                            <a:srgbClr val="000000"/>
                          </a:solidFill>
                          <a:miter lim="800000"/>
                          <a:headEnd/>
                          <a:tailEnd/>
                        </a:ln>
                      </wps:spPr>
                      <wps:txbx>
                        <w:txbxContent>
                          <w:p w14:paraId="4EF2805A" w14:textId="4B755271" w:rsidR="002A456C" w:rsidRPr="00A03A13" w:rsidRDefault="002A456C" w:rsidP="002A456C">
                            <w:pPr>
                              <w:spacing w:after="0" w:line="240" w:lineRule="auto"/>
                              <w:jc w:val="center"/>
                              <w:rPr>
                                <w:rFonts w:ascii="Arial" w:hAnsi="Arial" w:cs="Arial"/>
                                <w:sz w:val="20"/>
                                <w:szCs w:val="20"/>
                              </w:rPr>
                            </w:pPr>
                            <w:r>
                              <w:rPr>
                                <w:rFonts w:ascii="Arial" w:hAnsi="Arial" w:cs="Arial"/>
                                <w:sz w:val="20"/>
                                <w:szCs w:val="20"/>
                              </w:rPr>
                              <w:t>Health Board WIDE</w:t>
                            </w:r>
                            <w:r w:rsidR="008247AE">
                              <w:rPr>
                                <w:rFonts w:ascii="Arial" w:hAnsi="Arial" w:cs="Arial"/>
                                <w:sz w:val="20"/>
                                <w:szCs w:val="20"/>
                              </w:rPr>
                              <w:t xml:space="preserve"> 1</w:t>
                            </w:r>
                            <w:r w:rsidR="008247AE" w:rsidRPr="008247AE">
                              <w:rPr>
                                <w:rFonts w:ascii="Arial" w:hAnsi="Arial" w:cs="Arial"/>
                                <w:sz w:val="20"/>
                                <w:szCs w:val="20"/>
                                <w:vertAlign w:val="superscript"/>
                              </w:rPr>
                              <w:t>st</w:t>
                            </w:r>
                            <w:r w:rsidR="008247AE">
                              <w:rPr>
                                <w:rFonts w:ascii="Arial" w:hAnsi="Arial" w:cs="Arial"/>
                                <w:sz w:val="20"/>
                                <w:szCs w:val="20"/>
                              </w:rPr>
                              <w:t xml:space="preserve"> Jan 23 to 31</w:t>
                            </w:r>
                            <w:r w:rsidR="008247AE" w:rsidRPr="008247AE">
                              <w:rPr>
                                <w:rFonts w:ascii="Arial" w:hAnsi="Arial" w:cs="Arial"/>
                                <w:sz w:val="20"/>
                                <w:szCs w:val="20"/>
                                <w:vertAlign w:val="superscript"/>
                              </w:rPr>
                              <w:t>st</w:t>
                            </w:r>
                            <w:r w:rsidR="008247AE">
                              <w:rPr>
                                <w:rFonts w:ascii="Arial" w:hAnsi="Arial" w:cs="Arial"/>
                                <w:sz w:val="20"/>
                                <w:szCs w:val="20"/>
                              </w:rPr>
                              <w:t xml:space="preserve"> Aug 23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619F44" id="_x0000_s1030" type="#_x0000_t202" style="position:absolute;left:0;text-align:left;margin-left:133.45pt;margin-top:.75pt;width:240.55pt;height:22.9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">
                <v:textbox>
                  <w:txbxContent>
                    <w:p w14:paraId="4EF2805A" w14:textId="4B755271" w:rsidR="002A456C" w:rsidRPr="00A03A13" w:rsidRDefault="002A456C" w:rsidP="002A456C">
                      <w:pPr>
                        <w:spacing w:after="0" w:line="240" w:lineRule="auto"/>
                        <w:jc w:val="center"/>
                        <w:rPr>
                          <w:rFonts w:ascii="Arial" w:hAnsi="Arial" w:cs="Arial"/>
                          <w:sz w:val="20"/>
                          <w:szCs w:val="20"/>
                        </w:rPr>
                      </w:pPr>
                      <w:r>
                        <w:rPr>
                          <w:rFonts w:ascii="Arial" w:hAnsi="Arial" w:cs="Arial"/>
                          <w:sz w:val="20"/>
                          <w:szCs w:val="20"/>
                        </w:rPr>
                        <w:t>Health Board WIDE</w:t>
                      </w:r>
                      <w:r w:rsidR="008247AE">
                        <w:rPr>
                          <w:rFonts w:ascii="Arial" w:hAnsi="Arial" w:cs="Arial"/>
                          <w:sz w:val="20"/>
                          <w:szCs w:val="20"/>
                        </w:rPr>
                        <w:t xml:space="preserve"> 1</w:t>
                      </w:r>
                      <w:r w:rsidR="008247AE" w:rsidRPr="008247AE">
                        <w:rPr>
                          <w:rFonts w:ascii="Arial" w:hAnsi="Arial" w:cs="Arial"/>
                          <w:sz w:val="20"/>
                          <w:szCs w:val="20"/>
                          <w:vertAlign w:val="superscript"/>
                        </w:rPr>
                        <w:t>st</w:t>
                      </w:r>
                      <w:r w:rsidR="008247AE">
                        <w:rPr>
                          <w:rFonts w:ascii="Arial" w:hAnsi="Arial" w:cs="Arial"/>
                          <w:sz w:val="20"/>
                          <w:szCs w:val="20"/>
                        </w:rPr>
                        <w:t xml:space="preserve"> Jan 23 to 31</w:t>
                      </w:r>
                      <w:r w:rsidR="008247AE" w:rsidRPr="008247AE">
                        <w:rPr>
                          <w:rFonts w:ascii="Arial" w:hAnsi="Arial" w:cs="Arial"/>
                          <w:sz w:val="20"/>
                          <w:szCs w:val="20"/>
                          <w:vertAlign w:val="superscript"/>
                        </w:rPr>
                        <w:t>st</w:t>
                      </w:r>
                      <w:r w:rsidR="008247AE">
                        <w:rPr>
                          <w:rFonts w:ascii="Arial" w:hAnsi="Arial" w:cs="Arial"/>
                          <w:sz w:val="20"/>
                          <w:szCs w:val="20"/>
                        </w:rPr>
                        <w:t xml:space="preserve"> Aug 23 </w:t>
                      </w:r>
                    </w:p>
                  </w:txbxContent>
                </v:textbox>
                <w10:wrap type="square" anchorx="margin"/>
              </v:shape>
            </w:pict>
          </mc:Fallback>
        </mc:AlternateContent>
      </w:r>
    </w:p>
    <w:p w14:paraId="58DB3641" w14:textId="77777777" w:rsidR="008C0B2C" w:rsidRDefault="008C0B2C" w:rsidP="007B1A7A">
      <w:pPr>
        <w:jc w:val="both"/>
        <w:rPr>
          <w:rFonts w:ascii="Arial" w:eastAsia="Times New Roman" w:hAnsi="Arial" w:cs="Arial"/>
          <w:noProof/>
          <w:lang w:eastAsia="en-GB"/>
        </w:rPr>
      </w:pPr>
    </w:p>
    <w:p w14:paraId="1D51013F" w14:textId="23571383" w:rsidR="002A456C" w:rsidRDefault="008247AE" w:rsidP="002A456C">
      <w:pPr>
        <w:jc w:val="center"/>
        <w:rPr>
          <w:rFonts w:ascii="Arial" w:eastAsia="Times New Roman" w:hAnsi="Arial" w:cs="Arial"/>
          <w:noProof/>
          <w:lang w:eastAsia="en-GB"/>
        </w:rPr>
      </w:pPr>
      <w:r>
        <w:rPr>
          <w:noProof/>
          <w:lang w:eastAsia="en-GB"/>
        </w:rPr>
        <w:drawing>
          <wp:inline distT="0" distB="0" distL="0" distR="0" wp14:anchorId="076C71C3" wp14:editId="732DF8D6">
            <wp:extent cx="5084698" cy="1994828"/>
            <wp:effectExtent l="0" t="0" r="1905" b="5715"/>
            <wp:docPr id="1"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graph&#10;&#10;Description automatically generated"/>
                    <pic:cNvPicPr/>
                  </pic:nvPicPr>
                  <pic:blipFill>
                    <a:blip r:embed="rId26"/>
                    <a:stretch>
                      <a:fillRect/>
                    </a:stretch>
                  </pic:blipFill>
                  <pic:spPr>
                    <a:xfrm>
                      <a:off x="0" y="0"/>
                      <a:ext cx="5110196" cy="2004831"/>
                    </a:xfrm>
                    <a:prstGeom prst="rect">
                      <a:avLst/>
                    </a:prstGeom>
                  </pic:spPr>
                </pic:pic>
              </a:graphicData>
            </a:graphic>
          </wp:inline>
        </w:drawing>
      </w:r>
    </w:p>
    <w:p w14:paraId="7D49FF18" w14:textId="5E944FFF" w:rsidR="002A456C" w:rsidRDefault="008247AE" w:rsidP="002A456C">
      <w:pPr>
        <w:jc w:val="center"/>
        <w:rPr>
          <w:rFonts w:ascii="Arial" w:eastAsia="Times New Roman" w:hAnsi="Arial" w:cs="Arial"/>
          <w:noProof/>
          <w:lang w:eastAsia="en-GB"/>
        </w:rPr>
      </w:pPr>
      <w:r w:rsidRPr="00A03A13">
        <w:rPr>
          <w:rFonts w:ascii="Arial" w:hAnsi="Arial" w:cs="Arial"/>
          <w:noProof/>
          <w:lang w:eastAsia="en-GB"/>
        </w:rPr>
        <mc:AlternateContent>
          <mc:Choice Requires="wps">
            <w:drawing>
              <wp:anchor distT="45720" distB="45720" distL="114300" distR="114300" simplePos="0" relativeHeight="251682816" behindDoc="0" locked="0" layoutInCell="1" allowOverlap="1" wp14:anchorId="0456557A" wp14:editId="7ACDC772">
                <wp:simplePos x="0" y="0"/>
                <wp:positionH relativeFrom="margin">
                  <wp:align>center</wp:align>
                </wp:positionH>
                <wp:positionV relativeFrom="paragraph">
                  <wp:posOffset>24130</wp:posOffset>
                </wp:positionV>
                <wp:extent cx="3133725" cy="291465"/>
                <wp:effectExtent l="0" t="0" r="28575" b="13335"/>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291465"/>
                        </a:xfrm>
                        <a:prstGeom prst="rect">
                          <a:avLst/>
                        </a:prstGeom>
                        <a:solidFill>
                          <a:srgbClr val="FFFFFF"/>
                        </a:solidFill>
                        <a:ln w="9525">
                          <a:solidFill>
                            <a:srgbClr val="000000"/>
                          </a:solidFill>
                          <a:miter lim="800000"/>
                          <a:headEnd/>
                          <a:tailEnd/>
                        </a:ln>
                      </wps:spPr>
                      <wps:txbx>
                        <w:txbxContent>
                          <w:p w14:paraId="4CC0C661" w14:textId="35AB940E" w:rsidR="002A456C" w:rsidRPr="00A03A13" w:rsidRDefault="002A456C" w:rsidP="002A456C">
                            <w:pPr>
                              <w:spacing w:after="0" w:line="240" w:lineRule="auto"/>
                              <w:jc w:val="center"/>
                              <w:rPr>
                                <w:rFonts w:ascii="Arial" w:hAnsi="Arial" w:cs="Arial"/>
                                <w:sz w:val="20"/>
                                <w:szCs w:val="20"/>
                              </w:rPr>
                            </w:pPr>
                            <w:r>
                              <w:rPr>
                                <w:rFonts w:ascii="Arial" w:hAnsi="Arial" w:cs="Arial"/>
                                <w:sz w:val="20"/>
                                <w:szCs w:val="20"/>
                              </w:rPr>
                              <w:t>Morriston Hospital</w:t>
                            </w:r>
                            <w:r w:rsidR="008247AE">
                              <w:rPr>
                                <w:rFonts w:ascii="Arial" w:hAnsi="Arial" w:cs="Arial"/>
                                <w:sz w:val="20"/>
                                <w:szCs w:val="20"/>
                              </w:rPr>
                              <w:t>1</w:t>
                            </w:r>
                            <w:r w:rsidR="008247AE" w:rsidRPr="008247AE">
                              <w:rPr>
                                <w:rFonts w:ascii="Arial" w:hAnsi="Arial" w:cs="Arial"/>
                                <w:sz w:val="20"/>
                                <w:szCs w:val="20"/>
                                <w:vertAlign w:val="superscript"/>
                              </w:rPr>
                              <w:t>st</w:t>
                            </w:r>
                            <w:r w:rsidR="008247AE">
                              <w:rPr>
                                <w:rFonts w:ascii="Arial" w:hAnsi="Arial" w:cs="Arial"/>
                                <w:sz w:val="20"/>
                                <w:szCs w:val="20"/>
                              </w:rPr>
                              <w:t xml:space="preserve"> Jan 23 to 31</w:t>
                            </w:r>
                            <w:r w:rsidR="008247AE" w:rsidRPr="008247AE">
                              <w:rPr>
                                <w:rFonts w:ascii="Arial" w:hAnsi="Arial" w:cs="Arial"/>
                                <w:sz w:val="20"/>
                                <w:szCs w:val="20"/>
                                <w:vertAlign w:val="superscript"/>
                              </w:rPr>
                              <w:t>st</w:t>
                            </w:r>
                            <w:r w:rsidR="008247AE">
                              <w:rPr>
                                <w:rFonts w:ascii="Arial" w:hAnsi="Arial" w:cs="Arial"/>
                                <w:sz w:val="20"/>
                                <w:szCs w:val="20"/>
                              </w:rPr>
                              <w:t xml:space="preserve"> Aug 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56557A" id="_x0000_s1031" type="#_x0000_t202" style="position:absolute;left:0;text-align:left;margin-left:0;margin-top:1.9pt;width:246.75pt;height:22.95pt;z-index:25168281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">
                <v:textbox>
                  <w:txbxContent>
                    <w:p w14:paraId="4CC0C661" w14:textId="35AB940E" w:rsidR="002A456C" w:rsidRPr="00A03A13" w:rsidRDefault="002A456C" w:rsidP="002A456C">
                      <w:pPr>
                        <w:spacing w:after="0" w:line="240" w:lineRule="auto"/>
                        <w:jc w:val="center"/>
                        <w:rPr>
                          <w:rFonts w:ascii="Arial" w:hAnsi="Arial" w:cs="Arial"/>
                          <w:sz w:val="20"/>
                          <w:szCs w:val="20"/>
                        </w:rPr>
                      </w:pPr>
                      <w:r>
                        <w:rPr>
                          <w:rFonts w:ascii="Arial" w:hAnsi="Arial" w:cs="Arial"/>
                          <w:sz w:val="20"/>
                          <w:szCs w:val="20"/>
                        </w:rPr>
                        <w:t>Morriston Hospital</w:t>
                      </w:r>
                      <w:r w:rsidR="008247AE">
                        <w:rPr>
                          <w:rFonts w:ascii="Arial" w:hAnsi="Arial" w:cs="Arial"/>
                          <w:sz w:val="20"/>
                          <w:szCs w:val="20"/>
                        </w:rPr>
                        <w:t>1</w:t>
                      </w:r>
                      <w:r w:rsidR="008247AE" w:rsidRPr="008247AE">
                        <w:rPr>
                          <w:rFonts w:ascii="Arial" w:hAnsi="Arial" w:cs="Arial"/>
                          <w:sz w:val="20"/>
                          <w:szCs w:val="20"/>
                          <w:vertAlign w:val="superscript"/>
                        </w:rPr>
                        <w:t>st</w:t>
                      </w:r>
                      <w:r w:rsidR="008247AE">
                        <w:rPr>
                          <w:rFonts w:ascii="Arial" w:hAnsi="Arial" w:cs="Arial"/>
                          <w:sz w:val="20"/>
                          <w:szCs w:val="20"/>
                        </w:rPr>
                        <w:t xml:space="preserve"> Jan 23 to 31</w:t>
                      </w:r>
                      <w:r w:rsidR="008247AE" w:rsidRPr="008247AE">
                        <w:rPr>
                          <w:rFonts w:ascii="Arial" w:hAnsi="Arial" w:cs="Arial"/>
                          <w:sz w:val="20"/>
                          <w:szCs w:val="20"/>
                          <w:vertAlign w:val="superscript"/>
                        </w:rPr>
                        <w:t>st</w:t>
                      </w:r>
                      <w:r w:rsidR="008247AE">
                        <w:rPr>
                          <w:rFonts w:ascii="Arial" w:hAnsi="Arial" w:cs="Arial"/>
                          <w:sz w:val="20"/>
                          <w:szCs w:val="20"/>
                        </w:rPr>
                        <w:t xml:space="preserve"> Aug 23</w:t>
                      </w:r>
                    </w:p>
                  </w:txbxContent>
                </v:textbox>
                <w10:wrap type="square" anchorx="margin"/>
              </v:shape>
            </w:pict>
          </mc:Fallback>
        </mc:AlternateContent>
      </w:r>
    </w:p>
    <w:p w14:paraId="7007799F" w14:textId="4C72FA1D" w:rsidR="00B912D6" w:rsidRDefault="002A456C" w:rsidP="00B912D6">
      <w:pPr>
        <w:jc w:val="center"/>
        <w:rPr>
          <w:rFonts w:ascii="Arial" w:eastAsia="Times New Roman" w:hAnsi="Arial" w:cs="Arial"/>
          <w:noProof/>
          <w:lang w:eastAsia="en-GB"/>
        </w:rPr>
      </w:pPr>
      <w:r>
        <w:rPr>
          <w:noProof/>
          <w:lang w:eastAsia="en-GB"/>
        </w:rPr>
        <w:drawing>
          <wp:inline distT="0" distB="0" distL="0" distR="0" wp14:anchorId="427F48AA" wp14:editId="71F1FDA1">
            <wp:extent cx="5153636" cy="1734085"/>
            <wp:effectExtent l="0" t="0" r="0" b="0"/>
            <wp:docPr id="23" name="Picture 23"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screenshot of a computer screen&#10;&#10;Description automatically generated"/>
                    <pic:cNvPicPr/>
                  </pic:nvPicPr>
                  <pic:blipFill>
                    <a:blip r:embed="rId27"/>
                    <a:stretch>
                      <a:fillRect/>
                    </a:stretch>
                  </pic:blipFill>
                  <pic:spPr>
                    <a:xfrm>
                      <a:off x="0" y="0"/>
                      <a:ext cx="5206259" cy="1751791"/>
                    </a:xfrm>
                    <a:prstGeom prst="rect">
                      <a:avLst/>
                    </a:prstGeom>
                  </pic:spPr>
                </pic:pic>
              </a:graphicData>
            </a:graphic>
          </wp:inline>
        </w:drawing>
      </w:r>
    </w:p>
    <w:p w14:paraId="52EDE370" w14:textId="73D1888B" w:rsidR="00076833" w:rsidRDefault="00C35346" w:rsidP="00C161FD">
      <w:pPr>
        <w:pStyle w:val="paragraph"/>
        <w:numPr>
          <w:ilvl w:val="2"/>
          <w:numId w:val="3"/>
        </w:numPr>
        <w:spacing w:before="0" w:beforeAutospacing="0" w:after="0" w:afterAutospacing="0"/>
        <w:jc w:val="both"/>
        <w:textAlignment w:val="baseline"/>
        <w:rPr>
          <w:rFonts w:ascii="Arial" w:hAnsi="Arial" w:cs="Arial"/>
          <w:b/>
        </w:rPr>
      </w:pPr>
      <w:r>
        <w:rPr>
          <w:rFonts w:ascii="Arial" w:hAnsi="Arial" w:cs="Arial"/>
          <w:b/>
        </w:rPr>
        <w:t xml:space="preserve">Weekly </w:t>
      </w:r>
      <w:r w:rsidR="00076833">
        <w:rPr>
          <w:rFonts w:ascii="Arial" w:hAnsi="Arial" w:cs="Arial"/>
          <w:b/>
        </w:rPr>
        <w:t>Admission activity</w:t>
      </w:r>
      <w:r w:rsidR="004C24BF">
        <w:rPr>
          <w:rFonts w:ascii="Arial" w:hAnsi="Arial" w:cs="Arial"/>
          <w:b/>
        </w:rPr>
        <w:t xml:space="preserve"> (Acute</w:t>
      </w:r>
      <w:r w:rsidR="00834D2F">
        <w:rPr>
          <w:rFonts w:ascii="Arial" w:hAnsi="Arial" w:cs="Arial"/>
          <w:b/>
        </w:rPr>
        <w:t xml:space="preserve"> Medical</w:t>
      </w:r>
      <w:r w:rsidR="004C24BF">
        <w:rPr>
          <w:rFonts w:ascii="Arial" w:hAnsi="Arial" w:cs="Arial"/>
          <w:b/>
        </w:rPr>
        <w:t xml:space="preserve"> Emergencies, Morriston &amp; Singleton)</w:t>
      </w:r>
      <w:r w:rsidR="00B63AC0">
        <w:rPr>
          <w:rFonts w:ascii="Arial" w:hAnsi="Arial" w:cs="Arial"/>
          <w:b/>
        </w:rPr>
        <w:t>:</w:t>
      </w:r>
    </w:p>
    <w:p w14:paraId="0B3B2E49" w14:textId="77777777" w:rsidR="00B63AC0" w:rsidRDefault="00B63AC0" w:rsidP="00B63AC0">
      <w:pPr>
        <w:pStyle w:val="paragraph"/>
        <w:spacing w:before="0" w:beforeAutospacing="0" w:after="0" w:afterAutospacing="0"/>
        <w:jc w:val="both"/>
        <w:textAlignment w:val="baseline"/>
        <w:rPr>
          <w:rFonts w:ascii="Arial" w:hAnsi="Arial" w:cs="Arial"/>
          <w:b/>
        </w:rPr>
      </w:pPr>
    </w:p>
    <w:p w14:paraId="786B5DE3" w14:textId="5F88FECB" w:rsidR="00B63AC0" w:rsidRDefault="00264475" w:rsidP="003C39A8">
      <w:pPr>
        <w:pStyle w:val="paragraph"/>
        <w:spacing w:before="0" w:beforeAutospacing="0" w:after="0" w:afterAutospacing="0"/>
        <w:ind w:left="709"/>
        <w:jc w:val="both"/>
        <w:textAlignment w:val="baseline"/>
        <w:rPr>
          <w:rFonts w:ascii="Arial" w:hAnsi="Arial" w:cs="Arial"/>
        </w:rPr>
      </w:pPr>
      <w:r>
        <w:rPr>
          <w:rFonts w:ascii="Arial" w:hAnsi="Arial" w:cs="Arial"/>
        </w:rPr>
        <w:t xml:space="preserve">At an aggregate level, </w:t>
      </w:r>
      <w:r w:rsidR="004C24BF">
        <w:rPr>
          <w:rFonts w:ascii="Arial" w:hAnsi="Arial" w:cs="Arial"/>
        </w:rPr>
        <w:t xml:space="preserve">acute </w:t>
      </w:r>
      <w:r>
        <w:rPr>
          <w:rFonts w:ascii="Arial" w:hAnsi="Arial" w:cs="Arial"/>
        </w:rPr>
        <w:t xml:space="preserve">Emergency </w:t>
      </w:r>
      <w:r w:rsidR="00C35346">
        <w:rPr>
          <w:rFonts w:ascii="Arial" w:hAnsi="Arial" w:cs="Arial"/>
        </w:rPr>
        <w:t xml:space="preserve">Weekly </w:t>
      </w:r>
      <w:r w:rsidR="003C39A8">
        <w:rPr>
          <w:rFonts w:ascii="Arial" w:hAnsi="Arial" w:cs="Arial"/>
        </w:rPr>
        <w:t>Medi</w:t>
      </w:r>
      <w:r w:rsidR="00834D2F">
        <w:rPr>
          <w:rFonts w:ascii="Arial" w:hAnsi="Arial" w:cs="Arial"/>
        </w:rPr>
        <w:t>c</w:t>
      </w:r>
      <w:r w:rsidR="003C39A8">
        <w:rPr>
          <w:rFonts w:ascii="Arial" w:hAnsi="Arial" w:cs="Arial"/>
        </w:rPr>
        <w:t xml:space="preserve">al </w:t>
      </w:r>
      <w:r>
        <w:rPr>
          <w:rFonts w:ascii="Arial" w:hAnsi="Arial" w:cs="Arial"/>
        </w:rPr>
        <w:t xml:space="preserve">Admissions </w:t>
      </w:r>
      <w:r w:rsidR="00C35346">
        <w:rPr>
          <w:rFonts w:ascii="Arial" w:hAnsi="Arial" w:cs="Arial"/>
        </w:rPr>
        <w:t xml:space="preserve">during 2023 </w:t>
      </w:r>
      <w:r w:rsidR="00834D2F">
        <w:rPr>
          <w:rFonts w:ascii="Arial" w:hAnsi="Arial" w:cs="Arial"/>
        </w:rPr>
        <w:t>(</w:t>
      </w:r>
      <w:r w:rsidR="00834D2F" w:rsidRPr="00BF3DC9">
        <w:rPr>
          <w:rFonts w:ascii="Arial" w:hAnsi="Arial" w:cs="Arial"/>
          <w:b/>
          <w:bCs/>
        </w:rPr>
        <w:t>excluding ZERO DAY admission</w:t>
      </w:r>
      <w:r w:rsidR="00834D2F">
        <w:rPr>
          <w:rFonts w:ascii="Arial" w:hAnsi="Arial" w:cs="Arial"/>
        </w:rPr>
        <w:t xml:space="preserve">) </w:t>
      </w:r>
      <w:r w:rsidR="003C39A8">
        <w:rPr>
          <w:rFonts w:ascii="Arial" w:hAnsi="Arial" w:cs="Arial"/>
        </w:rPr>
        <w:t>pe</w:t>
      </w:r>
      <w:r w:rsidR="009B522D">
        <w:rPr>
          <w:rFonts w:ascii="Arial" w:hAnsi="Arial" w:cs="Arial"/>
        </w:rPr>
        <w:t xml:space="preserve">aked </w:t>
      </w:r>
      <w:r w:rsidR="007D2EB4">
        <w:rPr>
          <w:rFonts w:ascii="Arial" w:hAnsi="Arial" w:cs="Arial"/>
        </w:rPr>
        <w:t>on</w:t>
      </w:r>
      <w:r w:rsidR="009B522D">
        <w:rPr>
          <w:rFonts w:ascii="Arial" w:hAnsi="Arial" w:cs="Arial"/>
        </w:rPr>
        <w:t xml:space="preserve"> </w:t>
      </w:r>
      <w:r w:rsidR="00C35346">
        <w:rPr>
          <w:rFonts w:ascii="Arial" w:hAnsi="Arial" w:cs="Arial"/>
        </w:rPr>
        <w:t>Ma</w:t>
      </w:r>
      <w:r w:rsidR="00097161">
        <w:rPr>
          <w:rFonts w:ascii="Arial" w:hAnsi="Arial" w:cs="Arial"/>
        </w:rPr>
        <w:t>rch</w:t>
      </w:r>
      <w:r w:rsidR="00C35346">
        <w:rPr>
          <w:rFonts w:ascii="Arial" w:hAnsi="Arial" w:cs="Arial"/>
        </w:rPr>
        <w:t xml:space="preserve"> 23</w:t>
      </w:r>
      <w:r w:rsidR="009B522D">
        <w:rPr>
          <w:rFonts w:ascii="Arial" w:hAnsi="Arial" w:cs="Arial"/>
        </w:rPr>
        <w:t xml:space="preserve">, </w:t>
      </w:r>
      <w:r w:rsidR="00097161">
        <w:rPr>
          <w:rFonts w:ascii="Arial" w:hAnsi="Arial" w:cs="Arial"/>
        </w:rPr>
        <w:t xml:space="preserve">and </w:t>
      </w:r>
      <w:r w:rsidR="007D2EB4">
        <w:rPr>
          <w:rFonts w:ascii="Arial" w:hAnsi="Arial" w:cs="Arial"/>
        </w:rPr>
        <w:t>have</w:t>
      </w:r>
      <w:r w:rsidR="00097161">
        <w:rPr>
          <w:rFonts w:ascii="Arial" w:hAnsi="Arial" w:cs="Arial"/>
        </w:rPr>
        <w:t xml:space="preserve"> remained above the </w:t>
      </w:r>
      <w:r w:rsidR="00097161">
        <w:rPr>
          <w:rFonts w:ascii="Arial" w:hAnsi="Arial" w:cs="Arial"/>
        </w:rPr>
        <w:lastRenderedPageBreak/>
        <w:t>average (</w:t>
      </w:r>
      <w:r w:rsidR="00394952">
        <w:rPr>
          <w:rFonts w:ascii="Arial" w:hAnsi="Arial" w:cs="Arial"/>
        </w:rPr>
        <w:t>bar April 23</w:t>
      </w:r>
      <w:r w:rsidR="00097161">
        <w:rPr>
          <w:rFonts w:ascii="Arial" w:hAnsi="Arial" w:cs="Arial"/>
        </w:rPr>
        <w:t xml:space="preserve">) level since September 2022, </w:t>
      </w:r>
      <w:r w:rsidR="00C35346">
        <w:rPr>
          <w:rFonts w:ascii="Arial" w:hAnsi="Arial" w:cs="Arial"/>
        </w:rPr>
        <w:t xml:space="preserve">illustrating the </w:t>
      </w:r>
      <w:r w:rsidR="007D2EB4">
        <w:rPr>
          <w:rFonts w:ascii="Arial" w:hAnsi="Arial" w:cs="Arial"/>
        </w:rPr>
        <w:t>year-round</w:t>
      </w:r>
      <w:r w:rsidR="00C35346">
        <w:rPr>
          <w:rFonts w:ascii="Arial" w:hAnsi="Arial" w:cs="Arial"/>
        </w:rPr>
        <w:t xml:space="preserve"> pressure experienced</w:t>
      </w:r>
      <w:r w:rsidR="00097161">
        <w:rPr>
          <w:rFonts w:ascii="Arial" w:hAnsi="Arial" w:cs="Arial"/>
        </w:rPr>
        <w:t xml:space="preserve"> in the Health Board</w:t>
      </w:r>
      <w:r w:rsidR="00C35346">
        <w:rPr>
          <w:rFonts w:ascii="Arial" w:hAnsi="Arial" w:cs="Arial"/>
        </w:rPr>
        <w:t xml:space="preserve"> (</w:t>
      </w:r>
      <w:r w:rsidR="007D2EB4">
        <w:rPr>
          <w:rFonts w:ascii="Arial" w:hAnsi="Arial" w:cs="Arial"/>
        </w:rPr>
        <w:t>i.e.</w:t>
      </w:r>
      <w:r w:rsidR="00C35346">
        <w:rPr>
          <w:rFonts w:ascii="Arial" w:hAnsi="Arial" w:cs="Arial"/>
        </w:rPr>
        <w:t xml:space="preserve"> not just </w:t>
      </w:r>
      <w:proofErr w:type="gramStart"/>
      <w:r w:rsidR="00C35346">
        <w:rPr>
          <w:rFonts w:ascii="Arial" w:hAnsi="Arial" w:cs="Arial"/>
        </w:rPr>
        <w:t>Winter</w:t>
      </w:r>
      <w:proofErr w:type="gramEnd"/>
      <w:r w:rsidR="00C35346">
        <w:rPr>
          <w:rFonts w:ascii="Arial" w:hAnsi="Arial" w:cs="Arial"/>
        </w:rPr>
        <w:t xml:space="preserve"> pressures)</w:t>
      </w:r>
      <w:r w:rsidR="00097161">
        <w:rPr>
          <w:rFonts w:ascii="Arial" w:hAnsi="Arial" w:cs="Arial"/>
        </w:rPr>
        <w:t>.</w:t>
      </w:r>
    </w:p>
    <w:p w14:paraId="4D471B38" w14:textId="77777777" w:rsidR="0042305C" w:rsidRDefault="0042305C" w:rsidP="003C39A8">
      <w:pPr>
        <w:pStyle w:val="paragraph"/>
        <w:spacing w:before="0" w:beforeAutospacing="0" w:after="0" w:afterAutospacing="0"/>
        <w:ind w:left="709"/>
        <w:jc w:val="both"/>
        <w:textAlignment w:val="baseline"/>
        <w:rPr>
          <w:rFonts w:ascii="Arial" w:hAnsi="Arial" w:cs="Arial"/>
        </w:rPr>
      </w:pPr>
    </w:p>
    <w:p w14:paraId="647446D6" w14:textId="78115BA3" w:rsidR="00561C1E" w:rsidRPr="00264475" w:rsidRDefault="00561C1E" w:rsidP="00561C1E">
      <w:pPr>
        <w:pStyle w:val="paragraph"/>
        <w:spacing w:before="0" w:beforeAutospacing="0" w:after="0" w:afterAutospacing="0"/>
        <w:ind w:left="709"/>
        <w:jc w:val="center"/>
        <w:textAlignment w:val="baseline"/>
        <w:rPr>
          <w:rFonts w:ascii="Arial" w:hAnsi="Arial" w:cs="Arial"/>
        </w:rPr>
      </w:pPr>
    </w:p>
    <w:p w14:paraId="49FDD695" w14:textId="35A4B15B" w:rsidR="00B63AC0" w:rsidRPr="00B63AC0" w:rsidRDefault="00B51AF1" w:rsidP="00561C1E">
      <w:pPr>
        <w:pStyle w:val="paragraph"/>
        <w:spacing w:before="0" w:beforeAutospacing="0" w:after="0" w:afterAutospacing="0"/>
        <w:ind w:left="709"/>
        <w:jc w:val="center"/>
        <w:textAlignment w:val="baseline"/>
        <w:rPr>
          <w:rFonts w:ascii="Arial" w:hAnsi="Arial" w:cs="Arial"/>
        </w:rPr>
      </w:pPr>
      <w:r>
        <w:rPr>
          <w:noProof/>
        </w:rPr>
        <w:drawing>
          <wp:inline distT="0" distB="0" distL="0" distR="0" wp14:anchorId="0A34AFFA" wp14:editId="33DCE632">
            <wp:extent cx="5673191" cy="1775768"/>
            <wp:effectExtent l="0" t="0" r="3810" b="0"/>
            <wp:docPr id="29" name="Picture 29" descr="A graph with a line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graph with a line and a line&#10;&#10;Description automatically generated"/>
                    <pic:cNvPicPr/>
                  </pic:nvPicPr>
                  <pic:blipFill>
                    <a:blip r:embed="rId28"/>
                    <a:stretch>
                      <a:fillRect/>
                    </a:stretch>
                  </pic:blipFill>
                  <pic:spPr>
                    <a:xfrm>
                      <a:off x="0" y="0"/>
                      <a:ext cx="5689219" cy="1780785"/>
                    </a:xfrm>
                    <a:prstGeom prst="rect">
                      <a:avLst/>
                    </a:prstGeom>
                  </pic:spPr>
                </pic:pic>
              </a:graphicData>
            </a:graphic>
          </wp:inline>
        </w:drawing>
      </w:r>
    </w:p>
    <w:p w14:paraId="7DC6F3D9" w14:textId="77777777" w:rsidR="00264475" w:rsidRDefault="00264475" w:rsidP="00A611EB">
      <w:pPr>
        <w:pStyle w:val="paragraph"/>
        <w:spacing w:before="0" w:beforeAutospacing="0" w:after="0" w:afterAutospacing="0"/>
        <w:jc w:val="both"/>
        <w:textAlignment w:val="baseline"/>
        <w:rPr>
          <w:rFonts w:ascii="Arial" w:hAnsi="Arial" w:cs="Arial"/>
          <w:b/>
        </w:rPr>
      </w:pPr>
    </w:p>
    <w:p w14:paraId="5485C19E" w14:textId="02C65A05" w:rsidR="005D4531" w:rsidRDefault="000017FC" w:rsidP="00A611EB">
      <w:pPr>
        <w:pStyle w:val="paragraph"/>
        <w:spacing w:before="0" w:beforeAutospacing="0" w:after="0" w:afterAutospacing="0"/>
        <w:jc w:val="both"/>
        <w:textAlignment w:val="baseline"/>
        <w:rPr>
          <w:rFonts w:ascii="Arial" w:hAnsi="Arial" w:cs="Arial"/>
        </w:rPr>
      </w:pPr>
      <w:r>
        <w:rPr>
          <w:rFonts w:ascii="Arial" w:hAnsi="Arial" w:cs="Arial"/>
        </w:rPr>
        <w:t xml:space="preserve">The </w:t>
      </w:r>
      <w:r w:rsidR="00A20E99">
        <w:rPr>
          <w:rFonts w:ascii="Arial" w:hAnsi="Arial" w:cs="Arial"/>
        </w:rPr>
        <w:t xml:space="preserve">data above </w:t>
      </w:r>
      <w:r w:rsidR="00A20E99" w:rsidRPr="0042305C">
        <w:rPr>
          <w:rFonts w:ascii="Arial" w:hAnsi="Arial" w:cs="Arial"/>
          <w:b/>
          <w:bCs/>
        </w:rPr>
        <w:t>does</w:t>
      </w:r>
      <w:r w:rsidR="0042305C" w:rsidRPr="0042305C">
        <w:rPr>
          <w:rFonts w:ascii="Arial" w:hAnsi="Arial" w:cs="Arial"/>
          <w:b/>
          <w:bCs/>
        </w:rPr>
        <w:t xml:space="preserve"> not</w:t>
      </w:r>
      <w:r>
        <w:rPr>
          <w:rFonts w:ascii="Arial" w:hAnsi="Arial" w:cs="Arial"/>
        </w:rPr>
        <w:t xml:space="preserve"> include t</w:t>
      </w:r>
      <w:r w:rsidR="005D4531">
        <w:rPr>
          <w:rFonts w:ascii="Arial" w:hAnsi="Arial" w:cs="Arial"/>
        </w:rPr>
        <w:t>he level of patients in ED awaiting admission</w:t>
      </w:r>
      <w:r>
        <w:rPr>
          <w:rFonts w:ascii="Arial" w:hAnsi="Arial" w:cs="Arial"/>
        </w:rPr>
        <w:t>, which</w:t>
      </w:r>
      <w:r w:rsidR="005D4531">
        <w:rPr>
          <w:rFonts w:ascii="Arial" w:hAnsi="Arial" w:cs="Arial"/>
        </w:rPr>
        <w:t xml:space="preserve"> </w:t>
      </w:r>
      <w:r w:rsidR="002F6047">
        <w:rPr>
          <w:rFonts w:ascii="Arial" w:hAnsi="Arial" w:cs="Arial"/>
        </w:rPr>
        <w:t>ha</w:t>
      </w:r>
      <w:r w:rsidR="00B51AF1">
        <w:rPr>
          <w:rFonts w:ascii="Arial" w:hAnsi="Arial" w:cs="Arial"/>
        </w:rPr>
        <w:t>d</w:t>
      </w:r>
      <w:r w:rsidR="002F6047">
        <w:rPr>
          <w:rFonts w:ascii="Arial" w:hAnsi="Arial" w:cs="Arial"/>
        </w:rPr>
        <w:t xml:space="preserve"> remained relatively constant throughout the last 12 months</w:t>
      </w:r>
      <w:r w:rsidR="009F46DE">
        <w:rPr>
          <w:rFonts w:ascii="Arial" w:hAnsi="Arial" w:cs="Arial"/>
        </w:rPr>
        <w:t xml:space="preserve"> </w:t>
      </w:r>
      <w:r w:rsidR="00A20E99">
        <w:rPr>
          <w:rFonts w:ascii="Arial" w:hAnsi="Arial" w:cs="Arial"/>
        </w:rPr>
        <w:t xml:space="preserve">at circa 40 patients </w:t>
      </w:r>
      <w:r w:rsidR="00CA75B0">
        <w:rPr>
          <w:rFonts w:ascii="Arial" w:hAnsi="Arial" w:cs="Arial"/>
        </w:rPr>
        <w:t>(</w:t>
      </w:r>
      <w:r w:rsidR="005A3A6E">
        <w:rPr>
          <w:rFonts w:ascii="Arial" w:hAnsi="Arial" w:cs="Arial"/>
        </w:rPr>
        <w:t>Jun</w:t>
      </w:r>
      <w:r w:rsidR="00CA75B0">
        <w:rPr>
          <w:rFonts w:ascii="Arial" w:hAnsi="Arial" w:cs="Arial"/>
        </w:rPr>
        <w:t xml:space="preserve"> 22 to </w:t>
      </w:r>
      <w:r w:rsidR="0042305C">
        <w:rPr>
          <w:rFonts w:ascii="Arial" w:hAnsi="Arial" w:cs="Arial"/>
        </w:rPr>
        <w:t>July</w:t>
      </w:r>
      <w:r w:rsidR="00CA75B0">
        <w:rPr>
          <w:rFonts w:ascii="Arial" w:hAnsi="Arial" w:cs="Arial"/>
        </w:rPr>
        <w:t xml:space="preserve"> 23)</w:t>
      </w:r>
      <w:r w:rsidR="00B51AF1">
        <w:rPr>
          <w:rFonts w:ascii="Arial" w:hAnsi="Arial" w:cs="Arial"/>
        </w:rPr>
        <w:t xml:space="preserve">, </w:t>
      </w:r>
      <w:r w:rsidR="00B51AF1" w:rsidRPr="00B51AF1">
        <w:rPr>
          <w:rFonts w:ascii="Arial" w:hAnsi="Arial" w:cs="Arial"/>
          <w:b/>
          <w:bCs/>
        </w:rPr>
        <w:t>but rose to 46 patients during August 2023.</w:t>
      </w:r>
      <w:r w:rsidR="005D4531">
        <w:rPr>
          <w:rFonts w:ascii="Arial" w:hAnsi="Arial" w:cs="Arial"/>
        </w:rPr>
        <w:t xml:space="preserve"> </w:t>
      </w:r>
    </w:p>
    <w:p w14:paraId="322A29CC" w14:textId="2B1D8DDF" w:rsidR="00C35346" w:rsidRDefault="00C35346" w:rsidP="00C35346">
      <w:pPr>
        <w:pStyle w:val="paragraph"/>
        <w:spacing w:before="0" w:beforeAutospacing="0" w:after="0" w:afterAutospacing="0"/>
        <w:jc w:val="center"/>
        <w:textAlignment w:val="baseline"/>
        <w:rPr>
          <w:rFonts w:ascii="Arial" w:hAnsi="Arial" w:cs="Arial"/>
        </w:rPr>
      </w:pPr>
    </w:p>
    <w:p w14:paraId="2A61B8EB" w14:textId="3B539A18" w:rsidR="005D4531" w:rsidRDefault="00B51AF1" w:rsidP="00B51AF1">
      <w:pPr>
        <w:pStyle w:val="paragraph"/>
        <w:spacing w:before="0" w:beforeAutospacing="0" w:after="0" w:afterAutospacing="0"/>
        <w:jc w:val="center"/>
        <w:textAlignment w:val="baseline"/>
        <w:rPr>
          <w:rFonts w:ascii="Arial" w:hAnsi="Arial" w:cs="Arial"/>
          <w:b/>
        </w:rPr>
      </w:pPr>
      <w:r>
        <w:rPr>
          <w:noProof/>
        </w:rPr>
        <w:drawing>
          <wp:inline distT="0" distB="0" distL="0" distR="0" wp14:anchorId="114B592C" wp14:editId="7E97C6C4">
            <wp:extent cx="4616879" cy="2390140"/>
            <wp:effectExtent l="0" t="0" r="0" b="0"/>
            <wp:docPr id="30" name="Picture 30" descr="A graph with lines and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graph with lines and dots&#10;&#10;Description automatically generated"/>
                    <pic:cNvPicPr/>
                  </pic:nvPicPr>
                  <pic:blipFill>
                    <a:blip r:embed="rId29"/>
                    <a:stretch>
                      <a:fillRect/>
                    </a:stretch>
                  </pic:blipFill>
                  <pic:spPr>
                    <a:xfrm>
                      <a:off x="0" y="0"/>
                      <a:ext cx="4617308" cy="2390362"/>
                    </a:xfrm>
                    <a:prstGeom prst="rect">
                      <a:avLst/>
                    </a:prstGeom>
                  </pic:spPr>
                </pic:pic>
              </a:graphicData>
            </a:graphic>
          </wp:inline>
        </w:drawing>
      </w:r>
    </w:p>
    <w:p w14:paraId="1B4A7886" w14:textId="3C77E421" w:rsidR="00D5277F" w:rsidRDefault="00D5277F" w:rsidP="00D5277F">
      <w:pPr>
        <w:pStyle w:val="paragraph"/>
        <w:spacing w:before="0" w:beforeAutospacing="0" w:after="0" w:afterAutospacing="0"/>
        <w:jc w:val="center"/>
        <w:textAlignment w:val="baseline"/>
        <w:rPr>
          <w:rFonts w:ascii="Arial" w:hAnsi="Arial" w:cs="Arial"/>
          <w:b/>
        </w:rPr>
      </w:pPr>
    </w:p>
    <w:p w14:paraId="01FFE624" w14:textId="6BB08ED1" w:rsidR="00264475" w:rsidRDefault="00264475" w:rsidP="00561C1E">
      <w:pPr>
        <w:pStyle w:val="paragraph"/>
        <w:spacing w:before="0" w:beforeAutospacing="0" w:after="0" w:afterAutospacing="0"/>
        <w:jc w:val="center"/>
        <w:textAlignment w:val="baseline"/>
        <w:rPr>
          <w:rFonts w:ascii="Arial" w:hAnsi="Arial" w:cs="Arial"/>
          <w:bCs/>
        </w:rPr>
      </w:pPr>
    </w:p>
    <w:p w14:paraId="054EC945" w14:textId="4963BB61" w:rsidR="00076833" w:rsidRDefault="00D5277F" w:rsidP="0042305C">
      <w:pPr>
        <w:pStyle w:val="paragraph"/>
        <w:tabs>
          <w:tab w:val="left" w:pos="238"/>
        </w:tabs>
        <w:spacing w:before="0" w:beforeAutospacing="0" w:after="0" w:afterAutospacing="0"/>
        <w:textAlignment w:val="baseline"/>
        <w:rPr>
          <w:rFonts w:ascii="Arial" w:hAnsi="Arial" w:cs="Arial"/>
          <w:b/>
        </w:rPr>
      </w:pPr>
      <w:r>
        <w:rPr>
          <w:rFonts w:ascii="Arial" w:hAnsi="Arial" w:cs="Arial"/>
          <w:bCs/>
        </w:rPr>
        <w:tab/>
      </w:r>
      <w:r w:rsidR="00076833">
        <w:rPr>
          <w:rFonts w:ascii="Arial" w:hAnsi="Arial" w:cs="Arial"/>
          <w:b/>
        </w:rPr>
        <w:t>Clinically optimised position</w:t>
      </w:r>
      <w:r w:rsidR="007A34F9">
        <w:rPr>
          <w:rFonts w:ascii="Arial" w:hAnsi="Arial" w:cs="Arial"/>
          <w:b/>
        </w:rPr>
        <w:t xml:space="preserve"> </w:t>
      </w:r>
    </w:p>
    <w:p w14:paraId="3A8C1670" w14:textId="77777777" w:rsidR="00951AA7" w:rsidRDefault="00951AA7" w:rsidP="00951AA7">
      <w:pPr>
        <w:pStyle w:val="paragraph"/>
        <w:spacing w:before="0" w:beforeAutospacing="0" w:after="0" w:afterAutospacing="0"/>
        <w:jc w:val="both"/>
        <w:textAlignment w:val="baseline"/>
        <w:rPr>
          <w:rFonts w:ascii="Arial" w:hAnsi="Arial" w:cs="Arial"/>
          <w:b/>
        </w:rPr>
      </w:pPr>
    </w:p>
    <w:p w14:paraId="2B458D46" w14:textId="77777777" w:rsidR="00C667DB" w:rsidRDefault="00951AA7" w:rsidP="00951AA7">
      <w:pPr>
        <w:pStyle w:val="paragraph"/>
        <w:spacing w:before="0" w:beforeAutospacing="0" w:after="0" w:afterAutospacing="0"/>
        <w:jc w:val="both"/>
        <w:textAlignment w:val="baseline"/>
        <w:rPr>
          <w:rFonts w:ascii="Arial" w:hAnsi="Arial" w:cs="Arial"/>
        </w:rPr>
      </w:pPr>
      <w:r>
        <w:rPr>
          <w:rFonts w:ascii="Arial" w:hAnsi="Arial" w:cs="Arial"/>
        </w:rPr>
        <w:t>T</w:t>
      </w:r>
      <w:r w:rsidR="00076833" w:rsidRPr="00076833">
        <w:rPr>
          <w:rFonts w:ascii="Arial" w:hAnsi="Arial" w:cs="Arial"/>
        </w:rPr>
        <w:t>he clinically optimised position in the Health Board</w:t>
      </w:r>
      <w:r>
        <w:rPr>
          <w:rFonts w:ascii="Arial" w:hAnsi="Arial" w:cs="Arial"/>
        </w:rPr>
        <w:t xml:space="preserve"> </w:t>
      </w:r>
      <w:r w:rsidR="00C667DB">
        <w:rPr>
          <w:rFonts w:ascii="Arial" w:hAnsi="Arial" w:cs="Arial"/>
        </w:rPr>
        <w:t>remains</w:t>
      </w:r>
      <w:r>
        <w:rPr>
          <w:rFonts w:ascii="Arial" w:hAnsi="Arial" w:cs="Arial"/>
        </w:rPr>
        <w:t xml:space="preserve"> a critical</w:t>
      </w:r>
      <w:r w:rsidR="00C667DB">
        <w:rPr>
          <w:rFonts w:ascii="Arial" w:hAnsi="Arial" w:cs="Arial"/>
        </w:rPr>
        <w:t xml:space="preserve"> issue </w:t>
      </w:r>
      <w:r w:rsidR="00076833" w:rsidRPr="00076833">
        <w:rPr>
          <w:rFonts w:ascii="Arial" w:hAnsi="Arial" w:cs="Arial"/>
        </w:rPr>
        <w:t xml:space="preserve">with </w:t>
      </w:r>
      <w:r w:rsidR="00C667DB">
        <w:rPr>
          <w:rFonts w:ascii="Arial" w:hAnsi="Arial" w:cs="Arial"/>
        </w:rPr>
        <w:t xml:space="preserve">significantly </w:t>
      </w:r>
      <w:r w:rsidR="00076833" w:rsidRPr="00076833">
        <w:rPr>
          <w:rFonts w:ascii="Arial" w:hAnsi="Arial" w:cs="Arial"/>
        </w:rPr>
        <w:t xml:space="preserve">high numbers of patients occupying acute beds waiting to move to more appropriate settings to continue their care </w:t>
      </w:r>
      <w:r w:rsidR="00DE3535" w:rsidRPr="00076833">
        <w:rPr>
          <w:rFonts w:ascii="Arial" w:hAnsi="Arial" w:cs="Arial"/>
        </w:rPr>
        <w:t>pathway</w:t>
      </w:r>
      <w:r w:rsidR="00DE3535">
        <w:rPr>
          <w:rFonts w:ascii="Arial" w:hAnsi="Arial" w:cs="Arial"/>
        </w:rPr>
        <w:t xml:space="preserve"> or</w:t>
      </w:r>
      <w:r w:rsidR="00076833" w:rsidRPr="00076833">
        <w:rPr>
          <w:rFonts w:ascii="Arial" w:hAnsi="Arial" w:cs="Arial"/>
        </w:rPr>
        <w:t xml:space="preserve"> waiting for community support</w:t>
      </w:r>
      <w:r w:rsidR="00076833">
        <w:rPr>
          <w:rFonts w:ascii="Arial" w:hAnsi="Arial" w:cs="Arial"/>
        </w:rPr>
        <w:t>/placement</w:t>
      </w:r>
      <w:r w:rsidR="00C667DB">
        <w:rPr>
          <w:rFonts w:ascii="Arial" w:hAnsi="Arial" w:cs="Arial"/>
        </w:rPr>
        <w:t xml:space="preserve">. </w:t>
      </w:r>
    </w:p>
    <w:p w14:paraId="26496DF4" w14:textId="77777777" w:rsidR="00C667DB" w:rsidRDefault="00C667DB" w:rsidP="00951AA7">
      <w:pPr>
        <w:pStyle w:val="paragraph"/>
        <w:spacing w:before="0" w:beforeAutospacing="0" w:after="0" w:afterAutospacing="0"/>
        <w:jc w:val="both"/>
        <w:textAlignment w:val="baseline"/>
        <w:rPr>
          <w:rFonts w:ascii="Arial" w:hAnsi="Arial" w:cs="Arial"/>
        </w:rPr>
      </w:pPr>
    </w:p>
    <w:p w14:paraId="6A0BF3F8" w14:textId="77777777" w:rsidR="00076833" w:rsidRDefault="00C667DB" w:rsidP="00951AA7">
      <w:pPr>
        <w:pStyle w:val="paragraph"/>
        <w:spacing w:before="0" w:beforeAutospacing="0" w:after="0" w:afterAutospacing="0"/>
        <w:jc w:val="both"/>
        <w:textAlignment w:val="baseline"/>
        <w:rPr>
          <w:rFonts w:ascii="Arial" w:hAnsi="Arial" w:cs="Arial"/>
        </w:rPr>
      </w:pPr>
      <w:r>
        <w:rPr>
          <w:rFonts w:ascii="Arial" w:hAnsi="Arial" w:cs="Arial"/>
        </w:rPr>
        <w:t>T</w:t>
      </w:r>
      <w:r w:rsidR="00076833">
        <w:rPr>
          <w:rFonts w:ascii="Arial" w:hAnsi="Arial" w:cs="Arial"/>
        </w:rPr>
        <w:t>here is operational focus on this patient group in all hospital sites with weekly review meetings with LA and community partners to expedite the pathways of these patients</w:t>
      </w:r>
      <w:r w:rsidR="007A34F9">
        <w:rPr>
          <w:rFonts w:ascii="Arial" w:hAnsi="Arial" w:cs="Arial"/>
        </w:rPr>
        <w:t xml:space="preserve">. </w:t>
      </w:r>
    </w:p>
    <w:p w14:paraId="679B5220" w14:textId="77777777" w:rsidR="00076833" w:rsidRPr="00076833" w:rsidRDefault="00076833" w:rsidP="00076833">
      <w:pPr>
        <w:pStyle w:val="paragraph"/>
        <w:spacing w:before="0" w:beforeAutospacing="0" w:after="0" w:afterAutospacing="0"/>
        <w:jc w:val="center"/>
        <w:textAlignment w:val="baseline"/>
        <w:rPr>
          <w:rFonts w:ascii="Arial" w:hAnsi="Arial" w:cs="Arial"/>
        </w:rPr>
      </w:pPr>
    </w:p>
    <w:p w14:paraId="4CAA7815" w14:textId="33D70311" w:rsidR="00076833" w:rsidRDefault="003563D3" w:rsidP="007B65BD">
      <w:pPr>
        <w:pStyle w:val="paragraph"/>
        <w:spacing w:before="0" w:beforeAutospacing="0" w:after="0" w:afterAutospacing="0"/>
        <w:jc w:val="center"/>
        <w:textAlignment w:val="baseline"/>
        <w:rPr>
          <w:rFonts w:ascii="Arial" w:hAnsi="Arial" w:cs="Arial"/>
          <w:b/>
        </w:rPr>
      </w:pPr>
      <w:r>
        <w:rPr>
          <w:noProof/>
        </w:rPr>
        <w:lastRenderedPageBreak/>
        <w:drawing>
          <wp:inline distT="0" distB="0" distL="0" distR="0" wp14:anchorId="5A9D821C" wp14:editId="3B60114E">
            <wp:extent cx="6003642" cy="3573453"/>
            <wp:effectExtent l="0" t="0" r="0" b="8255"/>
            <wp:docPr id="31" name="Picture 3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screenshot of a graph&#10;&#10;Description automatically generated"/>
                    <pic:cNvPicPr/>
                  </pic:nvPicPr>
                  <pic:blipFill>
                    <a:blip r:embed="rId30"/>
                    <a:stretch>
                      <a:fillRect/>
                    </a:stretch>
                  </pic:blipFill>
                  <pic:spPr>
                    <a:xfrm>
                      <a:off x="0" y="0"/>
                      <a:ext cx="6003642" cy="3573453"/>
                    </a:xfrm>
                    <a:prstGeom prst="rect">
                      <a:avLst/>
                    </a:prstGeom>
                  </pic:spPr>
                </pic:pic>
              </a:graphicData>
            </a:graphic>
          </wp:inline>
        </w:drawing>
      </w:r>
    </w:p>
    <w:p w14:paraId="7D34191A" w14:textId="77777777" w:rsidR="009919C7" w:rsidRDefault="009919C7" w:rsidP="00951AA7">
      <w:pPr>
        <w:pStyle w:val="paragraph"/>
        <w:spacing w:before="0" w:beforeAutospacing="0" w:after="0" w:afterAutospacing="0"/>
        <w:jc w:val="center"/>
        <w:textAlignment w:val="baseline"/>
        <w:rPr>
          <w:rFonts w:ascii="Arial" w:hAnsi="Arial" w:cs="Arial"/>
          <w:b/>
        </w:rPr>
      </w:pPr>
    </w:p>
    <w:p w14:paraId="5A846801" w14:textId="77777777" w:rsidR="009919C7" w:rsidRDefault="009919C7" w:rsidP="00951AA7">
      <w:pPr>
        <w:pStyle w:val="paragraph"/>
        <w:spacing w:before="0" w:beforeAutospacing="0" w:after="0" w:afterAutospacing="0"/>
        <w:jc w:val="center"/>
        <w:textAlignment w:val="baseline"/>
        <w:rPr>
          <w:rFonts w:ascii="Arial" w:hAnsi="Arial" w:cs="Arial"/>
          <w:b/>
        </w:rPr>
      </w:pPr>
    </w:p>
    <w:p w14:paraId="47BC225D" w14:textId="25A1FF39" w:rsidR="009919C7" w:rsidRDefault="008C0B2C" w:rsidP="00951AA7">
      <w:pPr>
        <w:pStyle w:val="paragraph"/>
        <w:spacing w:before="0" w:beforeAutospacing="0" w:after="0" w:afterAutospacing="0"/>
        <w:jc w:val="center"/>
        <w:textAlignment w:val="baseline"/>
        <w:rPr>
          <w:rFonts w:ascii="Arial" w:hAnsi="Arial" w:cs="Arial"/>
          <w:b/>
        </w:rPr>
      </w:pPr>
      <w:r w:rsidRPr="00A03A13">
        <w:rPr>
          <w:rFonts w:ascii="Arial" w:hAnsi="Arial" w:cs="Arial"/>
          <w:noProof/>
        </w:rPr>
        <mc:AlternateContent>
          <mc:Choice Requires="wps">
            <w:drawing>
              <wp:anchor distT="45720" distB="45720" distL="114300" distR="114300" simplePos="0" relativeHeight="251685888" behindDoc="0" locked="0" layoutInCell="1" allowOverlap="1" wp14:anchorId="1F67C84F" wp14:editId="77109535">
                <wp:simplePos x="0" y="0"/>
                <wp:positionH relativeFrom="margin">
                  <wp:align>center</wp:align>
                </wp:positionH>
                <wp:positionV relativeFrom="paragraph">
                  <wp:posOffset>6491</wp:posOffset>
                </wp:positionV>
                <wp:extent cx="3133725" cy="464820"/>
                <wp:effectExtent l="0" t="0" r="28575" b="1143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464820"/>
                        </a:xfrm>
                        <a:prstGeom prst="rect">
                          <a:avLst/>
                        </a:prstGeom>
                        <a:solidFill>
                          <a:srgbClr val="FFFFFF"/>
                        </a:solidFill>
                        <a:ln w="9525">
                          <a:solidFill>
                            <a:srgbClr val="000000"/>
                          </a:solidFill>
                          <a:miter lim="800000"/>
                          <a:headEnd/>
                          <a:tailEnd/>
                        </a:ln>
                      </wps:spPr>
                      <wps:txbx>
                        <w:txbxContent>
                          <w:p w14:paraId="7B42952A" w14:textId="18408D1E" w:rsidR="009919C7" w:rsidRPr="00A03A13" w:rsidRDefault="009919C7" w:rsidP="008C0B2C">
                            <w:pPr>
                              <w:spacing w:after="0" w:line="240" w:lineRule="auto"/>
                              <w:jc w:val="center"/>
                              <w:rPr>
                                <w:rFonts w:ascii="Arial" w:hAnsi="Arial" w:cs="Arial"/>
                                <w:sz w:val="20"/>
                                <w:szCs w:val="20"/>
                              </w:rPr>
                            </w:pPr>
                            <w:r>
                              <w:rPr>
                                <w:rFonts w:ascii="Arial" w:hAnsi="Arial" w:cs="Arial"/>
                                <w:sz w:val="20"/>
                                <w:szCs w:val="20"/>
                              </w:rPr>
                              <w:t>Morriston Hospital Clinically Optimised Patient Level</w:t>
                            </w:r>
                            <w:r w:rsidR="000014FA">
                              <w:rPr>
                                <w:rFonts w:ascii="Arial" w:hAnsi="Arial" w:cs="Arial"/>
                                <w:sz w:val="20"/>
                                <w:szCs w:val="20"/>
                              </w:rPr>
                              <w:t xml:space="preserve"> 5</w:t>
                            </w:r>
                            <w:r w:rsidR="000014FA" w:rsidRPr="000014FA">
                              <w:rPr>
                                <w:rFonts w:ascii="Arial" w:hAnsi="Arial" w:cs="Arial"/>
                                <w:sz w:val="20"/>
                                <w:szCs w:val="20"/>
                                <w:vertAlign w:val="superscript"/>
                              </w:rPr>
                              <w:t>th</w:t>
                            </w:r>
                            <w:r w:rsidR="000014FA">
                              <w:rPr>
                                <w:rFonts w:ascii="Arial" w:hAnsi="Arial" w:cs="Arial"/>
                                <w:sz w:val="20"/>
                                <w:szCs w:val="20"/>
                              </w:rPr>
                              <w:t xml:space="preserve"> December 22 </w:t>
                            </w:r>
                            <w:r>
                              <w:rPr>
                                <w:rFonts w:ascii="Arial" w:hAnsi="Arial" w:cs="Arial"/>
                                <w:sz w:val="20"/>
                                <w:szCs w:val="20"/>
                              </w:rPr>
                              <w:t xml:space="preserve">to </w:t>
                            </w:r>
                            <w:r w:rsidR="000014FA">
                              <w:rPr>
                                <w:rFonts w:ascii="Arial" w:hAnsi="Arial" w:cs="Arial"/>
                                <w:sz w:val="20"/>
                                <w:szCs w:val="20"/>
                              </w:rPr>
                              <w:t>9</w:t>
                            </w:r>
                            <w:r w:rsidR="000014FA" w:rsidRPr="000014FA">
                              <w:rPr>
                                <w:rFonts w:ascii="Arial" w:hAnsi="Arial" w:cs="Arial"/>
                                <w:sz w:val="20"/>
                                <w:szCs w:val="20"/>
                                <w:vertAlign w:val="superscript"/>
                              </w:rPr>
                              <w:t>th</w:t>
                            </w:r>
                            <w:r w:rsidR="000014FA">
                              <w:rPr>
                                <w:rFonts w:ascii="Arial" w:hAnsi="Arial" w:cs="Arial"/>
                                <w:sz w:val="20"/>
                                <w:szCs w:val="20"/>
                              </w:rPr>
                              <w:t xml:space="preserve"> Sept</w:t>
                            </w:r>
                            <w:r>
                              <w:rPr>
                                <w:rFonts w:ascii="Arial" w:hAnsi="Arial" w:cs="Arial"/>
                                <w:sz w:val="20"/>
                                <w:szCs w:val="20"/>
                              </w:rPr>
                              <w:t xml:space="preserve"> 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67C84F" id="_x0000_s1032" type="#_x0000_t202" style="position:absolute;left:0;text-align:left;margin-left:0;margin-top:.5pt;width:246.75pt;height:36.6pt;z-index:2516858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">
                <v:textbox>
                  <w:txbxContent>
                    <w:p w14:paraId="7B42952A" w14:textId="18408D1E" w:rsidR="009919C7" w:rsidRPr="00A03A13" w:rsidRDefault="009919C7" w:rsidP="008C0B2C">
                      <w:pPr>
                        <w:spacing w:after="0" w:line="240" w:lineRule="auto"/>
                        <w:jc w:val="center"/>
                        <w:rPr>
                          <w:rFonts w:ascii="Arial" w:hAnsi="Arial" w:cs="Arial"/>
                          <w:sz w:val="20"/>
                          <w:szCs w:val="20"/>
                        </w:rPr>
                      </w:pPr>
                      <w:r>
                        <w:rPr>
                          <w:rFonts w:ascii="Arial" w:hAnsi="Arial" w:cs="Arial"/>
                          <w:sz w:val="20"/>
                          <w:szCs w:val="20"/>
                        </w:rPr>
                        <w:t>Morriston Hospital Clinically Optimised Patient Level</w:t>
                      </w:r>
                      <w:r w:rsidR="000014FA">
                        <w:rPr>
                          <w:rFonts w:ascii="Arial" w:hAnsi="Arial" w:cs="Arial"/>
                          <w:sz w:val="20"/>
                          <w:szCs w:val="20"/>
                        </w:rPr>
                        <w:t xml:space="preserve"> 5</w:t>
                      </w:r>
                      <w:r w:rsidR="000014FA" w:rsidRPr="000014FA">
                        <w:rPr>
                          <w:rFonts w:ascii="Arial" w:hAnsi="Arial" w:cs="Arial"/>
                          <w:sz w:val="20"/>
                          <w:szCs w:val="20"/>
                          <w:vertAlign w:val="superscript"/>
                        </w:rPr>
                        <w:t>th</w:t>
                      </w:r>
                      <w:r w:rsidR="000014FA">
                        <w:rPr>
                          <w:rFonts w:ascii="Arial" w:hAnsi="Arial" w:cs="Arial"/>
                          <w:sz w:val="20"/>
                          <w:szCs w:val="20"/>
                        </w:rPr>
                        <w:t xml:space="preserve"> December 22 </w:t>
                      </w:r>
                      <w:r>
                        <w:rPr>
                          <w:rFonts w:ascii="Arial" w:hAnsi="Arial" w:cs="Arial"/>
                          <w:sz w:val="20"/>
                          <w:szCs w:val="20"/>
                        </w:rPr>
                        <w:t xml:space="preserve">to </w:t>
                      </w:r>
                      <w:r w:rsidR="000014FA">
                        <w:rPr>
                          <w:rFonts w:ascii="Arial" w:hAnsi="Arial" w:cs="Arial"/>
                          <w:sz w:val="20"/>
                          <w:szCs w:val="20"/>
                        </w:rPr>
                        <w:t>9</w:t>
                      </w:r>
                      <w:r w:rsidR="000014FA" w:rsidRPr="000014FA">
                        <w:rPr>
                          <w:rFonts w:ascii="Arial" w:hAnsi="Arial" w:cs="Arial"/>
                          <w:sz w:val="20"/>
                          <w:szCs w:val="20"/>
                          <w:vertAlign w:val="superscript"/>
                        </w:rPr>
                        <w:t>th</w:t>
                      </w:r>
                      <w:r w:rsidR="000014FA">
                        <w:rPr>
                          <w:rFonts w:ascii="Arial" w:hAnsi="Arial" w:cs="Arial"/>
                          <w:sz w:val="20"/>
                          <w:szCs w:val="20"/>
                        </w:rPr>
                        <w:t xml:space="preserve"> Sept</w:t>
                      </w:r>
                      <w:r>
                        <w:rPr>
                          <w:rFonts w:ascii="Arial" w:hAnsi="Arial" w:cs="Arial"/>
                          <w:sz w:val="20"/>
                          <w:szCs w:val="20"/>
                        </w:rPr>
                        <w:t xml:space="preserve"> 23</w:t>
                      </w:r>
                    </w:p>
                  </w:txbxContent>
                </v:textbox>
                <w10:wrap type="square" anchorx="margin"/>
              </v:shape>
            </w:pict>
          </mc:Fallback>
        </mc:AlternateContent>
      </w:r>
    </w:p>
    <w:p w14:paraId="04751811" w14:textId="77777777" w:rsidR="009919C7" w:rsidRDefault="009919C7" w:rsidP="00951AA7">
      <w:pPr>
        <w:pStyle w:val="paragraph"/>
        <w:spacing w:before="0" w:beforeAutospacing="0" w:after="0" w:afterAutospacing="0"/>
        <w:jc w:val="center"/>
        <w:textAlignment w:val="baseline"/>
        <w:rPr>
          <w:rFonts w:ascii="Arial" w:hAnsi="Arial" w:cs="Arial"/>
          <w:b/>
        </w:rPr>
      </w:pPr>
    </w:p>
    <w:p w14:paraId="42CD8B08" w14:textId="65A343AD" w:rsidR="00076833" w:rsidRDefault="00076833" w:rsidP="00951AA7">
      <w:pPr>
        <w:pStyle w:val="paragraph"/>
        <w:spacing w:before="0" w:beforeAutospacing="0" w:after="0" w:afterAutospacing="0"/>
        <w:jc w:val="center"/>
        <w:textAlignment w:val="baseline"/>
        <w:rPr>
          <w:rFonts w:ascii="Arial" w:hAnsi="Arial" w:cs="Arial"/>
          <w:b/>
        </w:rPr>
      </w:pPr>
    </w:p>
    <w:p w14:paraId="7A582D8F" w14:textId="740CAEFC" w:rsidR="009919C7" w:rsidRDefault="009919C7" w:rsidP="00951AA7">
      <w:pPr>
        <w:pStyle w:val="paragraph"/>
        <w:spacing w:before="0" w:beforeAutospacing="0" w:after="0" w:afterAutospacing="0"/>
        <w:jc w:val="center"/>
        <w:textAlignment w:val="baseline"/>
        <w:rPr>
          <w:rFonts w:ascii="Arial" w:hAnsi="Arial" w:cs="Arial"/>
          <w:b/>
        </w:rPr>
      </w:pPr>
      <w:r>
        <w:rPr>
          <w:noProof/>
        </w:rPr>
        <w:drawing>
          <wp:inline distT="0" distB="0" distL="0" distR="0" wp14:anchorId="0326CEBF" wp14:editId="72E338F4">
            <wp:extent cx="6774886" cy="1880235"/>
            <wp:effectExtent l="0" t="0" r="6985" b="5715"/>
            <wp:docPr id="5" name="Picture 5" descr="A graph of 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graph of a graph of a graph&#10;&#10;Description automatically generated with medium confidence"/>
                    <pic:cNvPicPr/>
                  </pic:nvPicPr>
                  <pic:blipFill>
                    <a:blip r:embed="rId31"/>
                    <a:stretch>
                      <a:fillRect/>
                    </a:stretch>
                  </pic:blipFill>
                  <pic:spPr>
                    <a:xfrm>
                      <a:off x="0" y="0"/>
                      <a:ext cx="6781648" cy="1882112"/>
                    </a:xfrm>
                    <a:prstGeom prst="rect">
                      <a:avLst/>
                    </a:prstGeom>
                  </pic:spPr>
                </pic:pic>
              </a:graphicData>
            </a:graphic>
          </wp:inline>
        </w:drawing>
      </w:r>
    </w:p>
    <w:p w14:paraId="67FBDF4F" w14:textId="43218226" w:rsidR="008C0B2C" w:rsidRDefault="008C0B2C" w:rsidP="008E16E3">
      <w:pPr>
        <w:pStyle w:val="paragraph"/>
        <w:spacing w:before="0" w:beforeAutospacing="0" w:after="0" w:afterAutospacing="0"/>
        <w:ind w:left="720"/>
        <w:jc w:val="both"/>
        <w:textAlignment w:val="baseline"/>
        <w:rPr>
          <w:rFonts w:ascii="Arial" w:hAnsi="Arial" w:cs="Arial"/>
        </w:rPr>
      </w:pPr>
    </w:p>
    <w:p w14:paraId="0E2F603E" w14:textId="77777777" w:rsidR="008C0B2C" w:rsidRDefault="008C0B2C" w:rsidP="008E16E3">
      <w:pPr>
        <w:pStyle w:val="paragraph"/>
        <w:spacing w:before="0" w:beforeAutospacing="0" w:after="0" w:afterAutospacing="0"/>
        <w:ind w:left="720"/>
        <w:jc w:val="both"/>
        <w:textAlignment w:val="baseline"/>
        <w:rPr>
          <w:rFonts w:ascii="Arial" w:hAnsi="Arial" w:cs="Arial"/>
        </w:rPr>
      </w:pPr>
    </w:p>
    <w:p w14:paraId="6AF3683D" w14:textId="6A8F1541" w:rsidR="00096333" w:rsidRDefault="00825878" w:rsidP="008E16E3">
      <w:pPr>
        <w:pStyle w:val="paragraph"/>
        <w:spacing w:before="0" w:beforeAutospacing="0" w:after="0" w:afterAutospacing="0"/>
        <w:ind w:left="720"/>
        <w:jc w:val="both"/>
        <w:textAlignment w:val="baseline"/>
        <w:rPr>
          <w:rFonts w:ascii="Arial" w:hAnsi="Arial" w:cs="Arial"/>
        </w:rPr>
      </w:pPr>
      <w:r w:rsidRPr="00825878">
        <w:rPr>
          <w:rFonts w:ascii="Arial" w:hAnsi="Arial" w:cs="Arial"/>
        </w:rPr>
        <w:t>There is a ‘step up, step down programme of work being led by Primary Care, Community and Therapies services to</w:t>
      </w:r>
      <w:r>
        <w:rPr>
          <w:rFonts w:ascii="Arial" w:hAnsi="Arial" w:cs="Arial"/>
        </w:rPr>
        <w:t xml:space="preserve"> </w:t>
      </w:r>
      <w:r w:rsidR="007D2EB4">
        <w:rPr>
          <w:rFonts w:ascii="Arial" w:hAnsi="Arial" w:cs="Arial"/>
        </w:rPr>
        <w:t xml:space="preserve">the </w:t>
      </w:r>
      <w:r>
        <w:rPr>
          <w:rFonts w:ascii="Arial" w:hAnsi="Arial" w:cs="Arial"/>
        </w:rPr>
        <w:t xml:space="preserve">right size community services and thus prevent the prolonged patient delays in hospital beds. There is also </w:t>
      </w:r>
      <w:r w:rsidR="007D2EB4">
        <w:rPr>
          <w:rFonts w:ascii="Arial" w:hAnsi="Arial" w:cs="Arial"/>
        </w:rPr>
        <w:t xml:space="preserve">a </w:t>
      </w:r>
      <w:r>
        <w:rPr>
          <w:rFonts w:ascii="Arial" w:hAnsi="Arial" w:cs="Arial"/>
        </w:rPr>
        <w:t xml:space="preserve">national and local focus on </w:t>
      </w:r>
      <w:r w:rsidR="007D2EB4">
        <w:rPr>
          <w:rFonts w:ascii="Arial" w:hAnsi="Arial" w:cs="Arial"/>
        </w:rPr>
        <w:t xml:space="preserve">the </w:t>
      </w:r>
      <w:r>
        <w:rPr>
          <w:rFonts w:ascii="Arial" w:hAnsi="Arial" w:cs="Arial"/>
        </w:rPr>
        <w:t xml:space="preserve">delivery of the Discharge to Recover and </w:t>
      </w:r>
      <w:proofErr w:type="gramStart"/>
      <w:r>
        <w:rPr>
          <w:rFonts w:ascii="Arial" w:hAnsi="Arial" w:cs="Arial"/>
        </w:rPr>
        <w:t>Assess</w:t>
      </w:r>
      <w:proofErr w:type="gramEnd"/>
      <w:r>
        <w:rPr>
          <w:rFonts w:ascii="Arial" w:hAnsi="Arial" w:cs="Arial"/>
        </w:rPr>
        <w:t xml:space="preserve"> pathways to improve system flow. However, </w:t>
      </w:r>
      <w:r w:rsidRPr="00FE094F">
        <w:rPr>
          <w:rFonts w:ascii="Arial" w:hAnsi="Arial" w:cs="Arial"/>
          <w:i/>
        </w:rPr>
        <w:t>prevention</w:t>
      </w:r>
      <w:r>
        <w:rPr>
          <w:rFonts w:ascii="Arial" w:hAnsi="Arial" w:cs="Arial"/>
        </w:rPr>
        <w:t xml:space="preserve"> of clinically optimised patients is demonstrating the greatest opportunity with services and teams aimed at avoiding admission of frail older persons who following an acute hospital stay often join the clinically optimised queue. The key question for the frail older person patient group is ‘</w:t>
      </w:r>
      <w:r w:rsidR="007D2EB4">
        <w:rPr>
          <w:rFonts w:ascii="Arial" w:hAnsi="Arial" w:cs="Arial"/>
        </w:rPr>
        <w:t>Does</w:t>
      </w:r>
      <w:r>
        <w:rPr>
          <w:rFonts w:ascii="Arial" w:hAnsi="Arial" w:cs="Arial"/>
        </w:rPr>
        <w:t xml:space="preserve"> the need to treat their acute presentation outweigh the </w:t>
      </w:r>
      <w:r w:rsidR="007D2EB4">
        <w:rPr>
          <w:rFonts w:ascii="Arial" w:hAnsi="Arial" w:cs="Arial"/>
        </w:rPr>
        <w:t>well-evidenced</w:t>
      </w:r>
      <w:r>
        <w:rPr>
          <w:rFonts w:ascii="Arial" w:hAnsi="Arial" w:cs="Arial"/>
        </w:rPr>
        <w:t xml:space="preserve"> risk of the negative impacts of hospitalisation in this patient population?’</w:t>
      </w:r>
    </w:p>
    <w:p w14:paraId="16F2EF4A" w14:textId="77777777" w:rsidR="00A611EB" w:rsidRDefault="009B522D" w:rsidP="008E16E3">
      <w:pPr>
        <w:pStyle w:val="paragraph"/>
        <w:spacing w:before="0" w:beforeAutospacing="0" w:after="0" w:afterAutospacing="0"/>
        <w:ind w:left="720"/>
        <w:jc w:val="both"/>
        <w:textAlignment w:val="baseline"/>
        <w:rPr>
          <w:rFonts w:ascii="Arial" w:hAnsi="Arial" w:cs="Arial"/>
        </w:rPr>
      </w:pPr>
      <w:r>
        <w:rPr>
          <w:rFonts w:ascii="Arial" w:hAnsi="Arial" w:cs="Arial"/>
        </w:rPr>
        <w:t xml:space="preserve"> </w:t>
      </w:r>
    </w:p>
    <w:p w14:paraId="00D29891" w14:textId="483FADCC" w:rsidR="00825878" w:rsidRDefault="00A611EB" w:rsidP="00B744CE">
      <w:pPr>
        <w:pStyle w:val="paragraph"/>
        <w:spacing w:before="0" w:beforeAutospacing="0" w:after="0" w:afterAutospacing="0"/>
        <w:ind w:left="720"/>
        <w:jc w:val="both"/>
        <w:textAlignment w:val="baseline"/>
        <w:rPr>
          <w:rFonts w:ascii="Arial" w:hAnsi="Arial" w:cs="Arial"/>
        </w:rPr>
      </w:pPr>
      <w:r>
        <w:rPr>
          <w:rFonts w:ascii="Arial" w:hAnsi="Arial" w:cs="Arial"/>
        </w:rPr>
        <w:lastRenderedPageBreak/>
        <w:t>Virtual ward</w:t>
      </w:r>
      <w:r w:rsidR="00DE3535">
        <w:rPr>
          <w:rFonts w:ascii="Arial" w:hAnsi="Arial" w:cs="Arial"/>
        </w:rPr>
        <w:t xml:space="preserve">s are designed to increase the number of patients that can be discharged from an acute hospital ward (or not be admitted in the first place) and a </w:t>
      </w:r>
      <w:r w:rsidR="00C8033D">
        <w:rPr>
          <w:rFonts w:ascii="Arial" w:hAnsi="Arial" w:cs="Arial"/>
        </w:rPr>
        <w:t xml:space="preserve">working partnership between the Clinical </w:t>
      </w:r>
      <w:r w:rsidR="00B744CE">
        <w:rPr>
          <w:rFonts w:ascii="Arial" w:hAnsi="Arial" w:cs="Arial"/>
        </w:rPr>
        <w:t>S</w:t>
      </w:r>
      <w:r w:rsidR="00C8033D">
        <w:rPr>
          <w:rFonts w:ascii="Arial" w:hAnsi="Arial" w:cs="Arial"/>
        </w:rPr>
        <w:t xml:space="preserve">ite team, ED and virtual wards </w:t>
      </w:r>
      <w:r w:rsidR="00BB0C96">
        <w:rPr>
          <w:rFonts w:ascii="Arial" w:hAnsi="Arial" w:cs="Arial"/>
        </w:rPr>
        <w:t xml:space="preserve">has </w:t>
      </w:r>
      <w:r w:rsidR="00B744CE">
        <w:rPr>
          <w:rFonts w:ascii="Arial" w:hAnsi="Arial" w:cs="Arial"/>
        </w:rPr>
        <w:t xml:space="preserve">been established with a focus on </w:t>
      </w:r>
      <w:r w:rsidR="009B522D">
        <w:rPr>
          <w:rFonts w:ascii="Arial" w:hAnsi="Arial" w:cs="Arial"/>
        </w:rPr>
        <w:t>increas</w:t>
      </w:r>
      <w:r w:rsidR="00B744CE">
        <w:rPr>
          <w:rFonts w:ascii="Arial" w:hAnsi="Arial" w:cs="Arial"/>
        </w:rPr>
        <w:t xml:space="preserve">ing the number of </w:t>
      </w:r>
      <w:r w:rsidR="009B522D">
        <w:rPr>
          <w:rFonts w:ascii="Arial" w:hAnsi="Arial" w:cs="Arial"/>
        </w:rPr>
        <w:t>patients discharged from the wards with support from the virtual ward teams.</w:t>
      </w:r>
      <w:r w:rsidR="00B744CE">
        <w:rPr>
          <w:rFonts w:ascii="Arial" w:hAnsi="Arial" w:cs="Arial"/>
        </w:rPr>
        <w:t xml:space="preserve"> </w:t>
      </w:r>
      <w:r w:rsidR="001A11D0">
        <w:rPr>
          <w:rFonts w:ascii="Arial" w:hAnsi="Arial" w:cs="Arial"/>
        </w:rPr>
        <w:t xml:space="preserve">Currently, the majority of referrals are from primary care and community however there is joint </w:t>
      </w:r>
      <w:r w:rsidR="007D2EB4">
        <w:rPr>
          <w:rFonts w:ascii="Arial" w:hAnsi="Arial" w:cs="Arial"/>
        </w:rPr>
        <w:t>work</w:t>
      </w:r>
      <w:r w:rsidR="001A11D0">
        <w:rPr>
          <w:rFonts w:ascii="Arial" w:hAnsi="Arial" w:cs="Arial"/>
        </w:rPr>
        <w:t xml:space="preserve"> with the hospital sites to promote a ‘push/pull’ mechanism</w:t>
      </w:r>
      <w:r w:rsidR="00FE094F">
        <w:rPr>
          <w:rFonts w:ascii="Arial" w:hAnsi="Arial" w:cs="Arial"/>
        </w:rPr>
        <w:t xml:space="preserve"> into virtual wards to balance the referral numbers between primary and secondary care.</w:t>
      </w:r>
    </w:p>
    <w:p w14:paraId="2A33AC5F" w14:textId="364D2CC0" w:rsidR="00FE094F" w:rsidRDefault="00FE094F" w:rsidP="008E16E3">
      <w:pPr>
        <w:pStyle w:val="paragraph"/>
        <w:spacing w:before="0" w:beforeAutospacing="0" w:after="0" w:afterAutospacing="0"/>
        <w:ind w:left="720"/>
        <w:jc w:val="both"/>
        <w:textAlignment w:val="baseline"/>
        <w:rPr>
          <w:rFonts w:ascii="Arial" w:hAnsi="Arial" w:cs="Arial"/>
        </w:rPr>
      </w:pPr>
      <w:r>
        <w:rPr>
          <w:rFonts w:ascii="Arial" w:hAnsi="Arial" w:cs="Arial"/>
        </w:rPr>
        <w:t xml:space="preserve">Admission avoidance pathways have been developed with the OPAS team in Morriston and an ED in-reach pilot demonstrates </w:t>
      </w:r>
      <w:r w:rsidR="007D2EB4">
        <w:rPr>
          <w:rFonts w:ascii="Arial" w:hAnsi="Arial" w:cs="Arial"/>
        </w:rPr>
        <w:t>a</w:t>
      </w:r>
      <w:r>
        <w:rPr>
          <w:rFonts w:ascii="Arial" w:hAnsi="Arial" w:cs="Arial"/>
        </w:rPr>
        <w:t xml:space="preserve"> </w:t>
      </w:r>
      <w:r w:rsidR="00B744CE">
        <w:rPr>
          <w:rFonts w:ascii="Arial" w:hAnsi="Arial" w:cs="Arial"/>
        </w:rPr>
        <w:t xml:space="preserve">strong </w:t>
      </w:r>
      <w:r>
        <w:rPr>
          <w:rFonts w:ascii="Arial" w:hAnsi="Arial" w:cs="Arial"/>
        </w:rPr>
        <w:t xml:space="preserve">opportunity to pull patients from </w:t>
      </w:r>
      <w:r w:rsidR="007D2EB4">
        <w:rPr>
          <w:rFonts w:ascii="Arial" w:hAnsi="Arial" w:cs="Arial"/>
        </w:rPr>
        <w:t xml:space="preserve">the </w:t>
      </w:r>
      <w:r>
        <w:rPr>
          <w:rFonts w:ascii="Arial" w:hAnsi="Arial" w:cs="Arial"/>
        </w:rPr>
        <w:t>ED directly into virtual wards.</w:t>
      </w:r>
    </w:p>
    <w:p w14:paraId="1B688D1C" w14:textId="77777777" w:rsidR="00E0534D" w:rsidRDefault="00E0534D" w:rsidP="008E16E3">
      <w:pPr>
        <w:pStyle w:val="paragraph"/>
        <w:spacing w:before="0" w:beforeAutospacing="0" w:after="0" w:afterAutospacing="0"/>
        <w:ind w:left="720"/>
        <w:jc w:val="both"/>
        <w:textAlignment w:val="baseline"/>
        <w:rPr>
          <w:rFonts w:ascii="Arial" w:hAnsi="Arial" w:cs="Arial"/>
        </w:rPr>
      </w:pPr>
    </w:p>
    <w:p w14:paraId="14FA2CED" w14:textId="4F7704D0" w:rsidR="00E0534D" w:rsidRDefault="00E0534D" w:rsidP="008E16E3">
      <w:pPr>
        <w:pStyle w:val="paragraph"/>
        <w:spacing w:before="0" w:beforeAutospacing="0" w:after="0" w:afterAutospacing="0"/>
        <w:ind w:left="720"/>
        <w:jc w:val="both"/>
        <w:textAlignment w:val="baseline"/>
        <w:rPr>
          <w:rFonts w:ascii="Arial" w:hAnsi="Arial" w:cs="Arial"/>
        </w:rPr>
      </w:pPr>
      <w:r>
        <w:rPr>
          <w:rFonts w:ascii="Arial" w:hAnsi="Arial" w:cs="Arial"/>
        </w:rPr>
        <w:t>The OPAS service co-located with the Emergency</w:t>
      </w:r>
      <w:r w:rsidR="00A87194">
        <w:rPr>
          <w:rFonts w:ascii="Arial" w:hAnsi="Arial" w:cs="Arial"/>
        </w:rPr>
        <w:t xml:space="preserve"> Department</w:t>
      </w:r>
      <w:r w:rsidR="00BC3394">
        <w:rPr>
          <w:rFonts w:ascii="Arial" w:hAnsi="Arial" w:cs="Arial"/>
        </w:rPr>
        <w:t xml:space="preserve"> has been expanded based on the success of the service in terms of admission avoidance for frail older persons. The multi-disciplinary team undertake comprehensive geriatric assessment at </w:t>
      </w:r>
      <w:r w:rsidR="007D2EB4">
        <w:rPr>
          <w:rFonts w:ascii="Arial" w:hAnsi="Arial" w:cs="Arial"/>
        </w:rPr>
        <w:t xml:space="preserve">the </w:t>
      </w:r>
      <w:r w:rsidR="00BC3394">
        <w:rPr>
          <w:rFonts w:ascii="Arial" w:hAnsi="Arial" w:cs="Arial"/>
        </w:rPr>
        <w:t xml:space="preserve">point of contact with the front door and with support from community teams and latterly virtual wards are very practised in admission avoidance for this patient group. In addition, WAST now </w:t>
      </w:r>
      <w:r w:rsidR="007D2EB4">
        <w:rPr>
          <w:rFonts w:ascii="Arial" w:hAnsi="Arial" w:cs="Arial"/>
        </w:rPr>
        <w:t>has</w:t>
      </w:r>
      <w:r w:rsidR="00BC3394">
        <w:rPr>
          <w:rFonts w:ascii="Arial" w:hAnsi="Arial" w:cs="Arial"/>
        </w:rPr>
        <w:t xml:space="preserve"> direct admission pathways into OPAS thus avoiding ED.</w:t>
      </w:r>
    </w:p>
    <w:p w14:paraId="5C9A2F57" w14:textId="77777777" w:rsidR="00BC3394" w:rsidRDefault="00BC3394" w:rsidP="008E16E3">
      <w:pPr>
        <w:pStyle w:val="paragraph"/>
        <w:spacing w:before="0" w:beforeAutospacing="0" w:after="0" w:afterAutospacing="0"/>
        <w:ind w:left="720"/>
        <w:jc w:val="both"/>
        <w:textAlignment w:val="baseline"/>
        <w:rPr>
          <w:rFonts w:ascii="Arial" w:hAnsi="Arial" w:cs="Arial"/>
        </w:rPr>
      </w:pPr>
    </w:p>
    <w:p w14:paraId="2216F762" w14:textId="44ED2212" w:rsidR="00BC3394" w:rsidRDefault="00BC3394" w:rsidP="008E16E3">
      <w:pPr>
        <w:pStyle w:val="paragraph"/>
        <w:spacing w:before="0" w:beforeAutospacing="0" w:after="0" w:afterAutospacing="0"/>
        <w:ind w:left="720"/>
        <w:jc w:val="both"/>
        <w:textAlignment w:val="baseline"/>
        <w:rPr>
          <w:rFonts w:ascii="Arial" w:hAnsi="Arial" w:cs="Arial"/>
        </w:rPr>
      </w:pPr>
      <w:r>
        <w:rPr>
          <w:rFonts w:ascii="Arial" w:hAnsi="Arial" w:cs="Arial"/>
        </w:rPr>
        <w:t xml:space="preserve">The Same Day Emergency Care service is also focussed on admission avoidance managing people with </w:t>
      </w:r>
      <w:r w:rsidR="007D2EB4">
        <w:rPr>
          <w:rFonts w:ascii="Arial" w:hAnsi="Arial" w:cs="Arial"/>
        </w:rPr>
        <w:t>ambulatory-sensitive</w:t>
      </w:r>
      <w:r>
        <w:rPr>
          <w:rFonts w:ascii="Arial" w:hAnsi="Arial" w:cs="Arial"/>
        </w:rPr>
        <w:t xml:space="preserve"> conditions on a </w:t>
      </w:r>
      <w:r w:rsidR="007D2EB4">
        <w:rPr>
          <w:rFonts w:ascii="Arial" w:hAnsi="Arial" w:cs="Arial"/>
        </w:rPr>
        <w:t>same-day</w:t>
      </w:r>
      <w:r>
        <w:rPr>
          <w:rFonts w:ascii="Arial" w:hAnsi="Arial" w:cs="Arial"/>
        </w:rPr>
        <w:t xml:space="preserve"> basis without the need for admission. </w:t>
      </w:r>
      <w:r w:rsidR="008E16E3">
        <w:rPr>
          <w:rFonts w:ascii="Arial" w:hAnsi="Arial" w:cs="Arial"/>
        </w:rPr>
        <w:t>The Health Board participated in the NHS Benchmarking of SDEC services (England and Wales) at the end of 2022 and participated in the National feedback review where considerable discussion took place about the actions and next steps required to further develop SDEC services.</w:t>
      </w:r>
    </w:p>
    <w:p w14:paraId="75B0705C" w14:textId="7839D051" w:rsidR="008807D9" w:rsidRDefault="008807D9" w:rsidP="00270FEB">
      <w:pPr>
        <w:ind w:right="96"/>
        <w:rPr>
          <w:rFonts w:ascii="Arial" w:hAnsi="Arial" w:cs="Arial"/>
          <w:b/>
          <w:sz w:val="24"/>
          <w:szCs w:val="24"/>
        </w:rPr>
      </w:pPr>
      <w:bookmarkStart w:id="0" w:name="_GoBack"/>
      <w:bookmarkEnd w:id="0"/>
    </w:p>
    <w:p w14:paraId="46530BE3" w14:textId="77777777" w:rsidR="008C0B2C" w:rsidRPr="008C0B2C" w:rsidRDefault="008C0B2C" w:rsidP="008C0B2C">
      <w:pPr>
        <w:pStyle w:val="ListParagraph"/>
        <w:numPr>
          <w:ilvl w:val="0"/>
          <w:numId w:val="3"/>
        </w:numPr>
        <w:ind w:right="96"/>
        <w:rPr>
          <w:rFonts w:ascii="Arial" w:hAnsi="Arial" w:cs="Arial"/>
          <w:b/>
          <w:sz w:val="24"/>
          <w:szCs w:val="24"/>
        </w:rPr>
      </w:pPr>
      <w:r w:rsidRPr="008C0B2C">
        <w:rPr>
          <w:rFonts w:ascii="Arial" w:hAnsi="Arial" w:cs="Arial"/>
          <w:b/>
          <w:sz w:val="24"/>
          <w:szCs w:val="24"/>
        </w:rPr>
        <w:t xml:space="preserve">Recommendation </w:t>
      </w:r>
    </w:p>
    <w:p w14:paraId="7A1F714C" w14:textId="3BC201EC" w:rsidR="008C0B2C" w:rsidRPr="00395035" w:rsidRDefault="008C0B2C" w:rsidP="008C0B2C">
      <w:pPr>
        <w:ind w:right="96"/>
        <w:rPr>
          <w:rFonts w:ascii="Arial" w:hAnsi="Arial" w:cs="Arial"/>
          <w:sz w:val="24"/>
          <w:szCs w:val="24"/>
        </w:rPr>
      </w:pPr>
      <w:r w:rsidRPr="008C0B2C">
        <w:rPr>
          <w:rFonts w:ascii="Arial" w:hAnsi="Arial" w:cs="Arial"/>
          <w:sz w:val="24"/>
          <w:szCs w:val="24"/>
        </w:rPr>
        <w:t>Members are asked to:</w:t>
      </w:r>
    </w:p>
    <w:p w14:paraId="234A6C3F" w14:textId="77777777" w:rsidR="008C0B2C" w:rsidRPr="00395035" w:rsidRDefault="008C0B2C" w:rsidP="008C0B2C">
      <w:pPr>
        <w:pStyle w:val="ListParagraph"/>
        <w:numPr>
          <w:ilvl w:val="0"/>
          <w:numId w:val="1"/>
        </w:numPr>
        <w:ind w:left="360" w:right="96"/>
        <w:rPr>
          <w:rFonts w:ascii="Arial" w:hAnsi="Arial" w:cs="Arial"/>
          <w:color w:val="FF0000"/>
          <w:sz w:val="24"/>
          <w:szCs w:val="24"/>
        </w:rPr>
      </w:pPr>
      <w:r w:rsidRPr="00395035">
        <w:rPr>
          <w:rFonts w:ascii="Arial" w:hAnsi="Arial" w:cs="Arial"/>
          <w:b/>
          <w:sz w:val="24"/>
          <w:szCs w:val="24"/>
        </w:rPr>
        <w:t>NOTE</w:t>
      </w:r>
      <w:r w:rsidRPr="00395035">
        <w:rPr>
          <w:rFonts w:ascii="Arial" w:hAnsi="Arial" w:cs="Arial"/>
          <w:sz w:val="24"/>
          <w:szCs w:val="24"/>
        </w:rPr>
        <w:t xml:space="preserve"> the </w:t>
      </w:r>
      <w:r>
        <w:rPr>
          <w:rFonts w:ascii="Arial" w:hAnsi="Arial" w:cs="Arial"/>
          <w:sz w:val="24"/>
          <w:szCs w:val="24"/>
        </w:rPr>
        <w:t>U&amp;E care p</w:t>
      </w:r>
      <w:r w:rsidRPr="00395035">
        <w:rPr>
          <w:rFonts w:ascii="Arial" w:hAnsi="Arial" w:cs="Arial"/>
          <w:sz w:val="24"/>
          <w:szCs w:val="24"/>
        </w:rPr>
        <w:t>erformance position and the ongoing actions taken to support its recovery and Improvement.</w:t>
      </w:r>
    </w:p>
    <w:p w14:paraId="0CD37309" w14:textId="77777777" w:rsidR="0009139B" w:rsidRDefault="0009139B" w:rsidP="00270FEB">
      <w:pPr>
        <w:ind w:right="96"/>
        <w:rPr>
          <w:rFonts w:ascii="Arial" w:hAnsi="Arial" w:cs="Arial"/>
          <w:b/>
          <w:sz w:val="24"/>
          <w:szCs w:val="24"/>
        </w:rPr>
      </w:pPr>
    </w:p>
    <w:p w14:paraId="15F59A19" w14:textId="77777777" w:rsidR="0082177C" w:rsidRDefault="0082177C" w:rsidP="00270FEB">
      <w:pPr>
        <w:ind w:right="96"/>
        <w:rPr>
          <w:rFonts w:ascii="Arial" w:hAnsi="Arial" w:cs="Arial"/>
          <w:b/>
          <w:sz w:val="24"/>
          <w:szCs w:val="24"/>
        </w:rPr>
      </w:pPr>
    </w:p>
    <w:p w14:paraId="7D618F40" w14:textId="77777777" w:rsidR="00EE4231" w:rsidRDefault="00EE4231" w:rsidP="00270FEB">
      <w:pPr>
        <w:ind w:right="96"/>
        <w:rPr>
          <w:rFonts w:ascii="Arial" w:hAnsi="Arial" w:cs="Arial"/>
          <w:b/>
          <w:sz w:val="24"/>
          <w:szCs w:val="24"/>
        </w:rPr>
      </w:pPr>
    </w:p>
    <w:p w14:paraId="73DE2D6C" w14:textId="77777777" w:rsidR="00EE4231" w:rsidRDefault="00EE4231" w:rsidP="00270FEB">
      <w:pPr>
        <w:ind w:right="96"/>
        <w:rPr>
          <w:rFonts w:ascii="Arial" w:hAnsi="Arial" w:cs="Arial"/>
          <w:b/>
          <w:sz w:val="24"/>
          <w:szCs w:val="24"/>
        </w:rPr>
      </w:pPr>
    </w:p>
    <w:p w14:paraId="5BC0F4DA" w14:textId="77777777" w:rsidR="00EE4231" w:rsidRDefault="00EE4231" w:rsidP="00270FEB">
      <w:pPr>
        <w:ind w:right="96"/>
        <w:rPr>
          <w:rFonts w:ascii="Arial" w:hAnsi="Arial" w:cs="Arial"/>
          <w:b/>
          <w:sz w:val="24"/>
          <w:szCs w:val="24"/>
        </w:rPr>
      </w:pPr>
    </w:p>
    <w:p w14:paraId="48FB98CB" w14:textId="77777777" w:rsidR="00EE4231" w:rsidRDefault="00EE4231" w:rsidP="00270FEB">
      <w:pPr>
        <w:ind w:right="96"/>
        <w:rPr>
          <w:rFonts w:ascii="Arial" w:hAnsi="Arial" w:cs="Arial"/>
          <w:b/>
          <w:sz w:val="24"/>
          <w:szCs w:val="24"/>
        </w:rPr>
      </w:pPr>
    </w:p>
    <w:sectPr w:rsidR="00EE4231" w:rsidSect="008C0B2C">
      <w:pgSz w:w="11906" w:h="16838"/>
      <w:pgMar w:top="1440" w:right="1134" w:bottom="1440"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70FE45" w14:textId="77777777" w:rsidR="00410BF3" w:rsidRDefault="00410BF3" w:rsidP="00C107F2">
      <w:pPr>
        <w:spacing w:after="0" w:line="240" w:lineRule="auto"/>
      </w:pPr>
      <w:r>
        <w:separator/>
      </w:r>
    </w:p>
  </w:endnote>
  <w:endnote w:type="continuationSeparator" w:id="0">
    <w:p w14:paraId="3223E3F9" w14:textId="77777777" w:rsidR="00410BF3" w:rsidRDefault="00410BF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4CBA8" w14:textId="77777777" w:rsidR="00C2244B" w:rsidRDefault="00C224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3952377"/>
      <w:docPartObj>
        <w:docPartGallery w:val="Page Numbers (Bottom of Page)"/>
        <w:docPartUnique/>
      </w:docPartObj>
    </w:sdtPr>
    <w:sdtEndPr>
      <w:rPr>
        <w:noProof/>
      </w:rPr>
    </w:sdtEndPr>
    <w:sdtContent>
      <w:p w14:paraId="2918095C" w14:textId="0F715AC3" w:rsidR="004054AF" w:rsidRDefault="004054AF">
        <w:pPr>
          <w:pStyle w:val="Footer"/>
        </w:pPr>
        <w:r>
          <w:fldChar w:fldCharType="begin"/>
        </w:r>
        <w:r>
          <w:instrText xml:space="preserve"> PAGE   \* MERGEFORMAT </w:instrText>
        </w:r>
        <w:r>
          <w:fldChar w:fldCharType="separate"/>
        </w:r>
        <w:r w:rsidR="008C0B2C">
          <w:rPr>
            <w:noProof/>
          </w:rPr>
          <w:t>9</w:t>
        </w:r>
        <w:r>
          <w:rPr>
            <w:noProof/>
          </w:rPr>
          <w:fldChar w:fldCharType="end"/>
        </w:r>
      </w:p>
    </w:sdtContent>
  </w:sdt>
  <w:p w14:paraId="1A2BD801" w14:textId="2619A4B5" w:rsidR="004054AF" w:rsidRDefault="004054AF">
    <w:pPr>
      <w:pStyle w:val="Footer"/>
    </w:pPr>
    <w:r>
      <w:t xml:space="preserve">Performance and Finance Committee </w:t>
    </w:r>
    <w:r w:rsidR="003B749B">
      <w:t>–</w:t>
    </w:r>
    <w:r w:rsidR="00C2244B">
      <w:t xml:space="preserve"> Tuesday, 26</w:t>
    </w:r>
    <w:r w:rsidR="00C2244B" w:rsidRPr="00C2244B">
      <w:rPr>
        <w:vertAlign w:val="superscript"/>
      </w:rPr>
      <w:t>th</w:t>
    </w:r>
    <w:r w:rsidR="00C2244B">
      <w:t xml:space="preserve"> </w:t>
    </w:r>
    <w:r w:rsidR="00446332">
      <w:t>Sept</w:t>
    </w:r>
    <w:r w:rsidR="00C2244B">
      <w:t>ember</w:t>
    </w:r>
    <w:r w:rsidR="00A03A13">
      <w:t xml:space="preserve">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53700" w14:textId="77777777" w:rsidR="00C2244B" w:rsidRDefault="00C224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DA671D" w14:textId="77777777" w:rsidR="00410BF3" w:rsidRDefault="00410BF3" w:rsidP="00C107F2">
      <w:pPr>
        <w:spacing w:after="0" w:line="240" w:lineRule="auto"/>
      </w:pPr>
      <w:r>
        <w:separator/>
      </w:r>
    </w:p>
  </w:footnote>
  <w:footnote w:type="continuationSeparator" w:id="0">
    <w:p w14:paraId="44495DAD" w14:textId="77777777" w:rsidR="00410BF3" w:rsidRDefault="00410BF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9C0F9" w14:textId="77777777" w:rsidR="00C2244B" w:rsidRDefault="00C224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BDF800" w14:textId="77777777" w:rsidR="00C2244B" w:rsidRDefault="00C2244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4DE3C" w14:textId="77777777" w:rsidR="00C2244B" w:rsidRDefault="00C224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668DA"/>
    <w:multiLevelType w:val="hybridMultilevel"/>
    <w:tmpl w:val="6E66AD26"/>
    <w:lvl w:ilvl="0" w:tplc="057011FA">
      <w:start w:val="1"/>
      <w:numFmt w:val="bullet"/>
      <w:lvlText w:val="•"/>
      <w:lvlJc w:val="left"/>
      <w:pPr>
        <w:tabs>
          <w:tab w:val="num" w:pos="720"/>
        </w:tabs>
        <w:ind w:left="720" w:hanging="360"/>
      </w:pPr>
      <w:rPr>
        <w:rFonts w:ascii="Times New Roman" w:hAnsi="Times New Roman" w:hint="default"/>
      </w:rPr>
    </w:lvl>
    <w:lvl w:ilvl="1" w:tplc="F25077D4" w:tentative="1">
      <w:start w:val="1"/>
      <w:numFmt w:val="bullet"/>
      <w:lvlText w:val="•"/>
      <w:lvlJc w:val="left"/>
      <w:pPr>
        <w:tabs>
          <w:tab w:val="num" w:pos="1440"/>
        </w:tabs>
        <w:ind w:left="1440" w:hanging="360"/>
      </w:pPr>
      <w:rPr>
        <w:rFonts w:ascii="Times New Roman" w:hAnsi="Times New Roman" w:hint="default"/>
      </w:rPr>
    </w:lvl>
    <w:lvl w:ilvl="2" w:tplc="5B0061C2" w:tentative="1">
      <w:start w:val="1"/>
      <w:numFmt w:val="bullet"/>
      <w:lvlText w:val="•"/>
      <w:lvlJc w:val="left"/>
      <w:pPr>
        <w:tabs>
          <w:tab w:val="num" w:pos="2160"/>
        </w:tabs>
        <w:ind w:left="2160" w:hanging="360"/>
      </w:pPr>
      <w:rPr>
        <w:rFonts w:ascii="Times New Roman" w:hAnsi="Times New Roman" w:hint="default"/>
      </w:rPr>
    </w:lvl>
    <w:lvl w:ilvl="3" w:tplc="D5B04298" w:tentative="1">
      <w:start w:val="1"/>
      <w:numFmt w:val="bullet"/>
      <w:lvlText w:val="•"/>
      <w:lvlJc w:val="left"/>
      <w:pPr>
        <w:tabs>
          <w:tab w:val="num" w:pos="2880"/>
        </w:tabs>
        <w:ind w:left="2880" w:hanging="360"/>
      </w:pPr>
      <w:rPr>
        <w:rFonts w:ascii="Times New Roman" w:hAnsi="Times New Roman" w:hint="default"/>
      </w:rPr>
    </w:lvl>
    <w:lvl w:ilvl="4" w:tplc="353E0DE4" w:tentative="1">
      <w:start w:val="1"/>
      <w:numFmt w:val="bullet"/>
      <w:lvlText w:val="•"/>
      <w:lvlJc w:val="left"/>
      <w:pPr>
        <w:tabs>
          <w:tab w:val="num" w:pos="3600"/>
        </w:tabs>
        <w:ind w:left="3600" w:hanging="360"/>
      </w:pPr>
      <w:rPr>
        <w:rFonts w:ascii="Times New Roman" w:hAnsi="Times New Roman" w:hint="default"/>
      </w:rPr>
    </w:lvl>
    <w:lvl w:ilvl="5" w:tplc="4C6E95D4" w:tentative="1">
      <w:start w:val="1"/>
      <w:numFmt w:val="bullet"/>
      <w:lvlText w:val="•"/>
      <w:lvlJc w:val="left"/>
      <w:pPr>
        <w:tabs>
          <w:tab w:val="num" w:pos="4320"/>
        </w:tabs>
        <w:ind w:left="4320" w:hanging="360"/>
      </w:pPr>
      <w:rPr>
        <w:rFonts w:ascii="Times New Roman" w:hAnsi="Times New Roman" w:hint="default"/>
      </w:rPr>
    </w:lvl>
    <w:lvl w:ilvl="6" w:tplc="624A06EC" w:tentative="1">
      <w:start w:val="1"/>
      <w:numFmt w:val="bullet"/>
      <w:lvlText w:val="•"/>
      <w:lvlJc w:val="left"/>
      <w:pPr>
        <w:tabs>
          <w:tab w:val="num" w:pos="5040"/>
        </w:tabs>
        <w:ind w:left="5040" w:hanging="360"/>
      </w:pPr>
      <w:rPr>
        <w:rFonts w:ascii="Times New Roman" w:hAnsi="Times New Roman" w:hint="default"/>
      </w:rPr>
    </w:lvl>
    <w:lvl w:ilvl="7" w:tplc="E8882C1C" w:tentative="1">
      <w:start w:val="1"/>
      <w:numFmt w:val="bullet"/>
      <w:lvlText w:val="•"/>
      <w:lvlJc w:val="left"/>
      <w:pPr>
        <w:tabs>
          <w:tab w:val="num" w:pos="5760"/>
        </w:tabs>
        <w:ind w:left="5760" w:hanging="360"/>
      </w:pPr>
      <w:rPr>
        <w:rFonts w:ascii="Times New Roman" w:hAnsi="Times New Roman" w:hint="default"/>
      </w:rPr>
    </w:lvl>
    <w:lvl w:ilvl="8" w:tplc="7A2082B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7713072"/>
    <w:multiLevelType w:val="hybridMultilevel"/>
    <w:tmpl w:val="80804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610D95"/>
    <w:multiLevelType w:val="hybridMultilevel"/>
    <w:tmpl w:val="60D8CF76"/>
    <w:lvl w:ilvl="0" w:tplc="9BC4345A">
      <w:start w:val="1"/>
      <w:numFmt w:val="bullet"/>
      <w:lvlText w:val="•"/>
      <w:lvlJc w:val="left"/>
      <w:pPr>
        <w:tabs>
          <w:tab w:val="num" w:pos="720"/>
        </w:tabs>
        <w:ind w:left="720" w:hanging="360"/>
      </w:pPr>
      <w:rPr>
        <w:rFonts w:ascii="Times New Roman" w:hAnsi="Times New Roman" w:hint="default"/>
      </w:rPr>
    </w:lvl>
    <w:lvl w:ilvl="1" w:tplc="E520B36E" w:tentative="1">
      <w:start w:val="1"/>
      <w:numFmt w:val="bullet"/>
      <w:lvlText w:val="•"/>
      <w:lvlJc w:val="left"/>
      <w:pPr>
        <w:tabs>
          <w:tab w:val="num" w:pos="1440"/>
        </w:tabs>
        <w:ind w:left="1440" w:hanging="360"/>
      </w:pPr>
      <w:rPr>
        <w:rFonts w:ascii="Times New Roman" w:hAnsi="Times New Roman" w:hint="default"/>
      </w:rPr>
    </w:lvl>
    <w:lvl w:ilvl="2" w:tplc="23967E3E" w:tentative="1">
      <w:start w:val="1"/>
      <w:numFmt w:val="bullet"/>
      <w:lvlText w:val="•"/>
      <w:lvlJc w:val="left"/>
      <w:pPr>
        <w:tabs>
          <w:tab w:val="num" w:pos="2160"/>
        </w:tabs>
        <w:ind w:left="2160" w:hanging="360"/>
      </w:pPr>
      <w:rPr>
        <w:rFonts w:ascii="Times New Roman" w:hAnsi="Times New Roman" w:hint="default"/>
      </w:rPr>
    </w:lvl>
    <w:lvl w:ilvl="3" w:tplc="9F646EAE" w:tentative="1">
      <w:start w:val="1"/>
      <w:numFmt w:val="bullet"/>
      <w:lvlText w:val="•"/>
      <w:lvlJc w:val="left"/>
      <w:pPr>
        <w:tabs>
          <w:tab w:val="num" w:pos="2880"/>
        </w:tabs>
        <w:ind w:left="2880" w:hanging="360"/>
      </w:pPr>
      <w:rPr>
        <w:rFonts w:ascii="Times New Roman" w:hAnsi="Times New Roman" w:hint="default"/>
      </w:rPr>
    </w:lvl>
    <w:lvl w:ilvl="4" w:tplc="828CB9D2" w:tentative="1">
      <w:start w:val="1"/>
      <w:numFmt w:val="bullet"/>
      <w:lvlText w:val="•"/>
      <w:lvlJc w:val="left"/>
      <w:pPr>
        <w:tabs>
          <w:tab w:val="num" w:pos="3600"/>
        </w:tabs>
        <w:ind w:left="3600" w:hanging="360"/>
      </w:pPr>
      <w:rPr>
        <w:rFonts w:ascii="Times New Roman" w:hAnsi="Times New Roman" w:hint="default"/>
      </w:rPr>
    </w:lvl>
    <w:lvl w:ilvl="5" w:tplc="50902DAA" w:tentative="1">
      <w:start w:val="1"/>
      <w:numFmt w:val="bullet"/>
      <w:lvlText w:val="•"/>
      <w:lvlJc w:val="left"/>
      <w:pPr>
        <w:tabs>
          <w:tab w:val="num" w:pos="4320"/>
        </w:tabs>
        <w:ind w:left="4320" w:hanging="360"/>
      </w:pPr>
      <w:rPr>
        <w:rFonts w:ascii="Times New Roman" w:hAnsi="Times New Roman" w:hint="default"/>
      </w:rPr>
    </w:lvl>
    <w:lvl w:ilvl="6" w:tplc="5052C39C" w:tentative="1">
      <w:start w:val="1"/>
      <w:numFmt w:val="bullet"/>
      <w:lvlText w:val="•"/>
      <w:lvlJc w:val="left"/>
      <w:pPr>
        <w:tabs>
          <w:tab w:val="num" w:pos="5040"/>
        </w:tabs>
        <w:ind w:left="5040" w:hanging="360"/>
      </w:pPr>
      <w:rPr>
        <w:rFonts w:ascii="Times New Roman" w:hAnsi="Times New Roman" w:hint="default"/>
      </w:rPr>
    </w:lvl>
    <w:lvl w:ilvl="7" w:tplc="A8DC74E6" w:tentative="1">
      <w:start w:val="1"/>
      <w:numFmt w:val="bullet"/>
      <w:lvlText w:val="•"/>
      <w:lvlJc w:val="left"/>
      <w:pPr>
        <w:tabs>
          <w:tab w:val="num" w:pos="5760"/>
        </w:tabs>
        <w:ind w:left="5760" w:hanging="360"/>
      </w:pPr>
      <w:rPr>
        <w:rFonts w:ascii="Times New Roman" w:hAnsi="Times New Roman" w:hint="default"/>
      </w:rPr>
    </w:lvl>
    <w:lvl w:ilvl="8" w:tplc="313A030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21101A31"/>
    <w:multiLevelType w:val="multilevel"/>
    <w:tmpl w:val="15B2980E"/>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211E4734"/>
    <w:multiLevelType w:val="hybridMultilevel"/>
    <w:tmpl w:val="8D0CA886"/>
    <w:lvl w:ilvl="0" w:tplc="856E6900">
      <w:start w:val="1"/>
      <w:numFmt w:val="bullet"/>
      <w:lvlText w:val="•"/>
      <w:lvlJc w:val="left"/>
      <w:pPr>
        <w:tabs>
          <w:tab w:val="num" w:pos="720"/>
        </w:tabs>
        <w:ind w:left="720" w:hanging="360"/>
      </w:pPr>
      <w:rPr>
        <w:rFonts w:ascii="Times New Roman" w:hAnsi="Times New Roman" w:hint="default"/>
      </w:rPr>
    </w:lvl>
    <w:lvl w:ilvl="1" w:tplc="ACF4B4A2" w:tentative="1">
      <w:start w:val="1"/>
      <w:numFmt w:val="bullet"/>
      <w:lvlText w:val="•"/>
      <w:lvlJc w:val="left"/>
      <w:pPr>
        <w:tabs>
          <w:tab w:val="num" w:pos="1440"/>
        </w:tabs>
        <w:ind w:left="1440" w:hanging="360"/>
      </w:pPr>
      <w:rPr>
        <w:rFonts w:ascii="Times New Roman" w:hAnsi="Times New Roman" w:hint="default"/>
      </w:rPr>
    </w:lvl>
    <w:lvl w:ilvl="2" w:tplc="27C05D5A" w:tentative="1">
      <w:start w:val="1"/>
      <w:numFmt w:val="bullet"/>
      <w:lvlText w:val="•"/>
      <w:lvlJc w:val="left"/>
      <w:pPr>
        <w:tabs>
          <w:tab w:val="num" w:pos="2160"/>
        </w:tabs>
        <w:ind w:left="2160" w:hanging="360"/>
      </w:pPr>
      <w:rPr>
        <w:rFonts w:ascii="Times New Roman" w:hAnsi="Times New Roman" w:hint="default"/>
      </w:rPr>
    </w:lvl>
    <w:lvl w:ilvl="3" w:tplc="DEECC6F4" w:tentative="1">
      <w:start w:val="1"/>
      <w:numFmt w:val="bullet"/>
      <w:lvlText w:val="•"/>
      <w:lvlJc w:val="left"/>
      <w:pPr>
        <w:tabs>
          <w:tab w:val="num" w:pos="2880"/>
        </w:tabs>
        <w:ind w:left="2880" w:hanging="360"/>
      </w:pPr>
      <w:rPr>
        <w:rFonts w:ascii="Times New Roman" w:hAnsi="Times New Roman" w:hint="default"/>
      </w:rPr>
    </w:lvl>
    <w:lvl w:ilvl="4" w:tplc="32265614" w:tentative="1">
      <w:start w:val="1"/>
      <w:numFmt w:val="bullet"/>
      <w:lvlText w:val="•"/>
      <w:lvlJc w:val="left"/>
      <w:pPr>
        <w:tabs>
          <w:tab w:val="num" w:pos="3600"/>
        </w:tabs>
        <w:ind w:left="3600" w:hanging="360"/>
      </w:pPr>
      <w:rPr>
        <w:rFonts w:ascii="Times New Roman" w:hAnsi="Times New Roman" w:hint="default"/>
      </w:rPr>
    </w:lvl>
    <w:lvl w:ilvl="5" w:tplc="A56A6F66" w:tentative="1">
      <w:start w:val="1"/>
      <w:numFmt w:val="bullet"/>
      <w:lvlText w:val="•"/>
      <w:lvlJc w:val="left"/>
      <w:pPr>
        <w:tabs>
          <w:tab w:val="num" w:pos="4320"/>
        </w:tabs>
        <w:ind w:left="4320" w:hanging="360"/>
      </w:pPr>
      <w:rPr>
        <w:rFonts w:ascii="Times New Roman" w:hAnsi="Times New Roman" w:hint="default"/>
      </w:rPr>
    </w:lvl>
    <w:lvl w:ilvl="6" w:tplc="FFF4C6EA" w:tentative="1">
      <w:start w:val="1"/>
      <w:numFmt w:val="bullet"/>
      <w:lvlText w:val="•"/>
      <w:lvlJc w:val="left"/>
      <w:pPr>
        <w:tabs>
          <w:tab w:val="num" w:pos="5040"/>
        </w:tabs>
        <w:ind w:left="5040" w:hanging="360"/>
      </w:pPr>
      <w:rPr>
        <w:rFonts w:ascii="Times New Roman" w:hAnsi="Times New Roman" w:hint="default"/>
      </w:rPr>
    </w:lvl>
    <w:lvl w:ilvl="7" w:tplc="A6D25930" w:tentative="1">
      <w:start w:val="1"/>
      <w:numFmt w:val="bullet"/>
      <w:lvlText w:val="•"/>
      <w:lvlJc w:val="left"/>
      <w:pPr>
        <w:tabs>
          <w:tab w:val="num" w:pos="5760"/>
        </w:tabs>
        <w:ind w:left="5760" w:hanging="360"/>
      </w:pPr>
      <w:rPr>
        <w:rFonts w:ascii="Times New Roman" w:hAnsi="Times New Roman" w:hint="default"/>
      </w:rPr>
    </w:lvl>
    <w:lvl w:ilvl="8" w:tplc="15CC84A4"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6386A86"/>
    <w:multiLevelType w:val="hybridMultilevel"/>
    <w:tmpl w:val="A3AEB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AB22D4"/>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6B405E9"/>
    <w:multiLevelType w:val="hybridMultilevel"/>
    <w:tmpl w:val="D64A5070"/>
    <w:lvl w:ilvl="0" w:tplc="28DE49F2">
      <w:start w:val="1"/>
      <w:numFmt w:val="bullet"/>
      <w:lvlText w:val="•"/>
      <w:lvlJc w:val="left"/>
      <w:pPr>
        <w:tabs>
          <w:tab w:val="num" w:pos="720"/>
        </w:tabs>
        <w:ind w:left="720" w:hanging="360"/>
      </w:pPr>
      <w:rPr>
        <w:rFonts w:ascii="Times New Roman" w:hAnsi="Times New Roman" w:hint="default"/>
      </w:rPr>
    </w:lvl>
    <w:lvl w:ilvl="1" w:tplc="56625F52">
      <w:start w:val="1"/>
      <w:numFmt w:val="bullet"/>
      <w:lvlText w:val="•"/>
      <w:lvlJc w:val="left"/>
      <w:pPr>
        <w:tabs>
          <w:tab w:val="num" w:pos="1440"/>
        </w:tabs>
        <w:ind w:left="1440" w:hanging="360"/>
      </w:pPr>
      <w:rPr>
        <w:rFonts w:ascii="Times New Roman" w:hAnsi="Times New Roman" w:hint="default"/>
      </w:rPr>
    </w:lvl>
    <w:lvl w:ilvl="2" w:tplc="39D2BE0E" w:tentative="1">
      <w:start w:val="1"/>
      <w:numFmt w:val="bullet"/>
      <w:lvlText w:val="•"/>
      <w:lvlJc w:val="left"/>
      <w:pPr>
        <w:tabs>
          <w:tab w:val="num" w:pos="2160"/>
        </w:tabs>
        <w:ind w:left="2160" w:hanging="360"/>
      </w:pPr>
      <w:rPr>
        <w:rFonts w:ascii="Times New Roman" w:hAnsi="Times New Roman" w:hint="default"/>
      </w:rPr>
    </w:lvl>
    <w:lvl w:ilvl="3" w:tplc="A9966EDA" w:tentative="1">
      <w:start w:val="1"/>
      <w:numFmt w:val="bullet"/>
      <w:lvlText w:val="•"/>
      <w:lvlJc w:val="left"/>
      <w:pPr>
        <w:tabs>
          <w:tab w:val="num" w:pos="2880"/>
        </w:tabs>
        <w:ind w:left="2880" w:hanging="360"/>
      </w:pPr>
      <w:rPr>
        <w:rFonts w:ascii="Times New Roman" w:hAnsi="Times New Roman" w:hint="default"/>
      </w:rPr>
    </w:lvl>
    <w:lvl w:ilvl="4" w:tplc="44CE17CA" w:tentative="1">
      <w:start w:val="1"/>
      <w:numFmt w:val="bullet"/>
      <w:lvlText w:val="•"/>
      <w:lvlJc w:val="left"/>
      <w:pPr>
        <w:tabs>
          <w:tab w:val="num" w:pos="3600"/>
        </w:tabs>
        <w:ind w:left="3600" w:hanging="360"/>
      </w:pPr>
      <w:rPr>
        <w:rFonts w:ascii="Times New Roman" w:hAnsi="Times New Roman" w:hint="default"/>
      </w:rPr>
    </w:lvl>
    <w:lvl w:ilvl="5" w:tplc="28022C10" w:tentative="1">
      <w:start w:val="1"/>
      <w:numFmt w:val="bullet"/>
      <w:lvlText w:val="•"/>
      <w:lvlJc w:val="left"/>
      <w:pPr>
        <w:tabs>
          <w:tab w:val="num" w:pos="4320"/>
        </w:tabs>
        <w:ind w:left="4320" w:hanging="360"/>
      </w:pPr>
      <w:rPr>
        <w:rFonts w:ascii="Times New Roman" w:hAnsi="Times New Roman" w:hint="default"/>
      </w:rPr>
    </w:lvl>
    <w:lvl w:ilvl="6" w:tplc="B312622A" w:tentative="1">
      <w:start w:val="1"/>
      <w:numFmt w:val="bullet"/>
      <w:lvlText w:val="•"/>
      <w:lvlJc w:val="left"/>
      <w:pPr>
        <w:tabs>
          <w:tab w:val="num" w:pos="5040"/>
        </w:tabs>
        <w:ind w:left="5040" w:hanging="360"/>
      </w:pPr>
      <w:rPr>
        <w:rFonts w:ascii="Times New Roman" w:hAnsi="Times New Roman" w:hint="default"/>
      </w:rPr>
    </w:lvl>
    <w:lvl w:ilvl="7" w:tplc="3FF060D0" w:tentative="1">
      <w:start w:val="1"/>
      <w:numFmt w:val="bullet"/>
      <w:lvlText w:val="•"/>
      <w:lvlJc w:val="left"/>
      <w:pPr>
        <w:tabs>
          <w:tab w:val="num" w:pos="5760"/>
        </w:tabs>
        <w:ind w:left="5760" w:hanging="360"/>
      </w:pPr>
      <w:rPr>
        <w:rFonts w:ascii="Times New Roman" w:hAnsi="Times New Roman" w:hint="default"/>
      </w:rPr>
    </w:lvl>
    <w:lvl w:ilvl="8" w:tplc="63865FE2"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7262535"/>
    <w:multiLevelType w:val="hybridMultilevel"/>
    <w:tmpl w:val="1BCA6BEA"/>
    <w:lvl w:ilvl="0" w:tplc="77522486">
      <w:start w:val="1"/>
      <w:numFmt w:val="bullet"/>
      <w:lvlText w:val="•"/>
      <w:lvlJc w:val="left"/>
      <w:pPr>
        <w:tabs>
          <w:tab w:val="num" w:pos="720"/>
        </w:tabs>
        <w:ind w:left="720" w:hanging="360"/>
      </w:pPr>
      <w:rPr>
        <w:rFonts w:ascii="Times New Roman" w:hAnsi="Times New Roman" w:hint="default"/>
      </w:rPr>
    </w:lvl>
    <w:lvl w:ilvl="1" w:tplc="997CABAE" w:tentative="1">
      <w:start w:val="1"/>
      <w:numFmt w:val="bullet"/>
      <w:lvlText w:val="•"/>
      <w:lvlJc w:val="left"/>
      <w:pPr>
        <w:tabs>
          <w:tab w:val="num" w:pos="1440"/>
        </w:tabs>
        <w:ind w:left="1440" w:hanging="360"/>
      </w:pPr>
      <w:rPr>
        <w:rFonts w:ascii="Times New Roman" w:hAnsi="Times New Roman" w:hint="default"/>
      </w:rPr>
    </w:lvl>
    <w:lvl w:ilvl="2" w:tplc="A486287A" w:tentative="1">
      <w:start w:val="1"/>
      <w:numFmt w:val="bullet"/>
      <w:lvlText w:val="•"/>
      <w:lvlJc w:val="left"/>
      <w:pPr>
        <w:tabs>
          <w:tab w:val="num" w:pos="2160"/>
        </w:tabs>
        <w:ind w:left="2160" w:hanging="360"/>
      </w:pPr>
      <w:rPr>
        <w:rFonts w:ascii="Times New Roman" w:hAnsi="Times New Roman" w:hint="default"/>
      </w:rPr>
    </w:lvl>
    <w:lvl w:ilvl="3" w:tplc="29A4F250" w:tentative="1">
      <w:start w:val="1"/>
      <w:numFmt w:val="bullet"/>
      <w:lvlText w:val="•"/>
      <w:lvlJc w:val="left"/>
      <w:pPr>
        <w:tabs>
          <w:tab w:val="num" w:pos="2880"/>
        </w:tabs>
        <w:ind w:left="2880" w:hanging="360"/>
      </w:pPr>
      <w:rPr>
        <w:rFonts w:ascii="Times New Roman" w:hAnsi="Times New Roman" w:hint="default"/>
      </w:rPr>
    </w:lvl>
    <w:lvl w:ilvl="4" w:tplc="A798DCA8" w:tentative="1">
      <w:start w:val="1"/>
      <w:numFmt w:val="bullet"/>
      <w:lvlText w:val="•"/>
      <w:lvlJc w:val="left"/>
      <w:pPr>
        <w:tabs>
          <w:tab w:val="num" w:pos="3600"/>
        </w:tabs>
        <w:ind w:left="3600" w:hanging="360"/>
      </w:pPr>
      <w:rPr>
        <w:rFonts w:ascii="Times New Roman" w:hAnsi="Times New Roman" w:hint="default"/>
      </w:rPr>
    </w:lvl>
    <w:lvl w:ilvl="5" w:tplc="D7485D0A" w:tentative="1">
      <w:start w:val="1"/>
      <w:numFmt w:val="bullet"/>
      <w:lvlText w:val="•"/>
      <w:lvlJc w:val="left"/>
      <w:pPr>
        <w:tabs>
          <w:tab w:val="num" w:pos="4320"/>
        </w:tabs>
        <w:ind w:left="4320" w:hanging="360"/>
      </w:pPr>
      <w:rPr>
        <w:rFonts w:ascii="Times New Roman" w:hAnsi="Times New Roman" w:hint="default"/>
      </w:rPr>
    </w:lvl>
    <w:lvl w:ilvl="6" w:tplc="ABD0DE22" w:tentative="1">
      <w:start w:val="1"/>
      <w:numFmt w:val="bullet"/>
      <w:lvlText w:val="•"/>
      <w:lvlJc w:val="left"/>
      <w:pPr>
        <w:tabs>
          <w:tab w:val="num" w:pos="5040"/>
        </w:tabs>
        <w:ind w:left="5040" w:hanging="360"/>
      </w:pPr>
      <w:rPr>
        <w:rFonts w:ascii="Times New Roman" w:hAnsi="Times New Roman" w:hint="default"/>
      </w:rPr>
    </w:lvl>
    <w:lvl w:ilvl="7" w:tplc="68D89AD4" w:tentative="1">
      <w:start w:val="1"/>
      <w:numFmt w:val="bullet"/>
      <w:lvlText w:val="•"/>
      <w:lvlJc w:val="left"/>
      <w:pPr>
        <w:tabs>
          <w:tab w:val="num" w:pos="5760"/>
        </w:tabs>
        <w:ind w:left="5760" w:hanging="360"/>
      </w:pPr>
      <w:rPr>
        <w:rFonts w:ascii="Times New Roman" w:hAnsi="Times New Roman" w:hint="default"/>
      </w:rPr>
    </w:lvl>
    <w:lvl w:ilvl="8" w:tplc="404E4F76"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9E74885"/>
    <w:multiLevelType w:val="hybridMultilevel"/>
    <w:tmpl w:val="A83C77EA"/>
    <w:lvl w:ilvl="0" w:tplc="F010557C">
      <w:start w:val="1"/>
      <w:numFmt w:val="bullet"/>
      <w:lvlText w:val="•"/>
      <w:lvlJc w:val="left"/>
      <w:pPr>
        <w:tabs>
          <w:tab w:val="num" w:pos="720"/>
        </w:tabs>
        <w:ind w:left="720" w:hanging="360"/>
      </w:pPr>
      <w:rPr>
        <w:rFonts w:ascii="Times New Roman" w:hAnsi="Times New Roman" w:hint="default"/>
      </w:rPr>
    </w:lvl>
    <w:lvl w:ilvl="1" w:tplc="0AE44A4C" w:tentative="1">
      <w:start w:val="1"/>
      <w:numFmt w:val="bullet"/>
      <w:lvlText w:val="•"/>
      <w:lvlJc w:val="left"/>
      <w:pPr>
        <w:tabs>
          <w:tab w:val="num" w:pos="1440"/>
        </w:tabs>
        <w:ind w:left="1440" w:hanging="360"/>
      </w:pPr>
      <w:rPr>
        <w:rFonts w:ascii="Times New Roman" w:hAnsi="Times New Roman" w:hint="default"/>
      </w:rPr>
    </w:lvl>
    <w:lvl w:ilvl="2" w:tplc="BDDAC656" w:tentative="1">
      <w:start w:val="1"/>
      <w:numFmt w:val="bullet"/>
      <w:lvlText w:val="•"/>
      <w:lvlJc w:val="left"/>
      <w:pPr>
        <w:tabs>
          <w:tab w:val="num" w:pos="2160"/>
        </w:tabs>
        <w:ind w:left="2160" w:hanging="360"/>
      </w:pPr>
      <w:rPr>
        <w:rFonts w:ascii="Times New Roman" w:hAnsi="Times New Roman" w:hint="default"/>
      </w:rPr>
    </w:lvl>
    <w:lvl w:ilvl="3" w:tplc="8C82C46C" w:tentative="1">
      <w:start w:val="1"/>
      <w:numFmt w:val="bullet"/>
      <w:lvlText w:val="•"/>
      <w:lvlJc w:val="left"/>
      <w:pPr>
        <w:tabs>
          <w:tab w:val="num" w:pos="2880"/>
        </w:tabs>
        <w:ind w:left="2880" w:hanging="360"/>
      </w:pPr>
      <w:rPr>
        <w:rFonts w:ascii="Times New Roman" w:hAnsi="Times New Roman" w:hint="default"/>
      </w:rPr>
    </w:lvl>
    <w:lvl w:ilvl="4" w:tplc="FBC69B74" w:tentative="1">
      <w:start w:val="1"/>
      <w:numFmt w:val="bullet"/>
      <w:lvlText w:val="•"/>
      <w:lvlJc w:val="left"/>
      <w:pPr>
        <w:tabs>
          <w:tab w:val="num" w:pos="3600"/>
        </w:tabs>
        <w:ind w:left="3600" w:hanging="360"/>
      </w:pPr>
      <w:rPr>
        <w:rFonts w:ascii="Times New Roman" w:hAnsi="Times New Roman" w:hint="default"/>
      </w:rPr>
    </w:lvl>
    <w:lvl w:ilvl="5" w:tplc="43E8AED6" w:tentative="1">
      <w:start w:val="1"/>
      <w:numFmt w:val="bullet"/>
      <w:lvlText w:val="•"/>
      <w:lvlJc w:val="left"/>
      <w:pPr>
        <w:tabs>
          <w:tab w:val="num" w:pos="4320"/>
        </w:tabs>
        <w:ind w:left="4320" w:hanging="360"/>
      </w:pPr>
      <w:rPr>
        <w:rFonts w:ascii="Times New Roman" w:hAnsi="Times New Roman" w:hint="default"/>
      </w:rPr>
    </w:lvl>
    <w:lvl w:ilvl="6" w:tplc="EF621E90" w:tentative="1">
      <w:start w:val="1"/>
      <w:numFmt w:val="bullet"/>
      <w:lvlText w:val="•"/>
      <w:lvlJc w:val="left"/>
      <w:pPr>
        <w:tabs>
          <w:tab w:val="num" w:pos="5040"/>
        </w:tabs>
        <w:ind w:left="5040" w:hanging="360"/>
      </w:pPr>
      <w:rPr>
        <w:rFonts w:ascii="Times New Roman" w:hAnsi="Times New Roman" w:hint="default"/>
      </w:rPr>
    </w:lvl>
    <w:lvl w:ilvl="7" w:tplc="BE567762" w:tentative="1">
      <w:start w:val="1"/>
      <w:numFmt w:val="bullet"/>
      <w:lvlText w:val="•"/>
      <w:lvlJc w:val="left"/>
      <w:pPr>
        <w:tabs>
          <w:tab w:val="num" w:pos="5760"/>
        </w:tabs>
        <w:ind w:left="5760" w:hanging="360"/>
      </w:pPr>
      <w:rPr>
        <w:rFonts w:ascii="Times New Roman" w:hAnsi="Times New Roman" w:hint="default"/>
      </w:rPr>
    </w:lvl>
    <w:lvl w:ilvl="8" w:tplc="8CC4C30E"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E9A17F0"/>
    <w:multiLevelType w:val="hybridMultilevel"/>
    <w:tmpl w:val="E9A889E2"/>
    <w:lvl w:ilvl="0" w:tplc="3FA054B6">
      <w:start w:val="1"/>
      <w:numFmt w:val="bullet"/>
      <w:lvlText w:val="•"/>
      <w:lvlJc w:val="left"/>
      <w:pPr>
        <w:tabs>
          <w:tab w:val="num" w:pos="720"/>
        </w:tabs>
        <w:ind w:left="720" w:hanging="360"/>
      </w:pPr>
      <w:rPr>
        <w:rFonts w:ascii="Times New Roman" w:hAnsi="Times New Roman" w:hint="default"/>
      </w:rPr>
    </w:lvl>
    <w:lvl w:ilvl="1" w:tplc="1A64BFC2" w:tentative="1">
      <w:start w:val="1"/>
      <w:numFmt w:val="bullet"/>
      <w:lvlText w:val="•"/>
      <w:lvlJc w:val="left"/>
      <w:pPr>
        <w:tabs>
          <w:tab w:val="num" w:pos="1440"/>
        </w:tabs>
        <w:ind w:left="1440" w:hanging="360"/>
      </w:pPr>
      <w:rPr>
        <w:rFonts w:ascii="Times New Roman" w:hAnsi="Times New Roman" w:hint="default"/>
      </w:rPr>
    </w:lvl>
    <w:lvl w:ilvl="2" w:tplc="2B36199A" w:tentative="1">
      <w:start w:val="1"/>
      <w:numFmt w:val="bullet"/>
      <w:lvlText w:val="•"/>
      <w:lvlJc w:val="left"/>
      <w:pPr>
        <w:tabs>
          <w:tab w:val="num" w:pos="2160"/>
        </w:tabs>
        <w:ind w:left="2160" w:hanging="360"/>
      </w:pPr>
      <w:rPr>
        <w:rFonts w:ascii="Times New Roman" w:hAnsi="Times New Roman" w:hint="default"/>
      </w:rPr>
    </w:lvl>
    <w:lvl w:ilvl="3" w:tplc="86C24366" w:tentative="1">
      <w:start w:val="1"/>
      <w:numFmt w:val="bullet"/>
      <w:lvlText w:val="•"/>
      <w:lvlJc w:val="left"/>
      <w:pPr>
        <w:tabs>
          <w:tab w:val="num" w:pos="2880"/>
        </w:tabs>
        <w:ind w:left="2880" w:hanging="360"/>
      </w:pPr>
      <w:rPr>
        <w:rFonts w:ascii="Times New Roman" w:hAnsi="Times New Roman" w:hint="default"/>
      </w:rPr>
    </w:lvl>
    <w:lvl w:ilvl="4" w:tplc="1B3E60A2" w:tentative="1">
      <w:start w:val="1"/>
      <w:numFmt w:val="bullet"/>
      <w:lvlText w:val="•"/>
      <w:lvlJc w:val="left"/>
      <w:pPr>
        <w:tabs>
          <w:tab w:val="num" w:pos="3600"/>
        </w:tabs>
        <w:ind w:left="3600" w:hanging="360"/>
      </w:pPr>
      <w:rPr>
        <w:rFonts w:ascii="Times New Roman" w:hAnsi="Times New Roman" w:hint="default"/>
      </w:rPr>
    </w:lvl>
    <w:lvl w:ilvl="5" w:tplc="BD1ED76A" w:tentative="1">
      <w:start w:val="1"/>
      <w:numFmt w:val="bullet"/>
      <w:lvlText w:val="•"/>
      <w:lvlJc w:val="left"/>
      <w:pPr>
        <w:tabs>
          <w:tab w:val="num" w:pos="4320"/>
        </w:tabs>
        <w:ind w:left="4320" w:hanging="360"/>
      </w:pPr>
      <w:rPr>
        <w:rFonts w:ascii="Times New Roman" w:hAnsi="Times New Roman" w:hint="default"/>
      </w:rPr>
    </w:lvl>
    <w:lvl w:ilvl="6" w:tplc="9B92AF78" w:tentative="1">
      <w:start w:val="1"/>
      <w:numFmt w:val="bullet"/>
      <w:lvlText w:val="•"/>
      <w:lvlJc w:val="left"/>
      <w:pPr>
        <w:tabs>
          <w:tab w:val="num" w:pos="5040"/>
        </w:tabs>
        <w:ind w:left="5040" w:hanging="360"/>
      </w:pPr>
      <w:rPr>
        <w:rFonts w:ascii="Times New Roman" w:hAnsi="Times New Roman" w:hint="default"/>
      </w:rPr>
    </w:lvl>
    <w:lvl w:ilvl="7" w:tplc="42CE3BBA" w:tentative="1">
      <w:start w:val="1"/>
      <w:numFmt w:val="bullet"/>
      <w:lvlText w:val="•"/>
      <w:lvlJc w:val="left"/>
      <w:pPr>
        <w:tabs>
          <w:tab w:val="num" w:pos="5760"/>
        </w:tabs>
        <w:ind w:left="5760" w:hanging="360"/>
      </w:pPr>
      <w:rPr>
        <w:rFonts w:ascii="Times New Roman" w:hAnsi="Times New Roman" w:hint="default"/>
      </w:rPr>
    </w:lvl>
    <w:lvl w:ilvl="8" w:tplc="E1CA8FB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332E2361"/>
    <w:multiLevelType w:val="multilevel"/>
    <w:tmpl w:val="EA8C83AA"/>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4D45B7C"/>
    <w:multiLevelType w:val="hybridMultilevel"/>
    <w:tmpl w:val="FEBE5556"/>
    <w:lvl w:ilvl="0" w:tplc="410AA0A8">
      <w:start w:val="1"/>
      <w:numFmt w:val="bullet"/>
      <w:lvlText w:val="•"/>
      <w:lvlJc w:val="left"/>
      <w:pPr>
        <w:tabs>
          <w:tab w:val="num" w:pos="720"/>
        </w:tabs>
        <w:ind w:left="720" w:hanging="360"/>
      </w:pPr>
      <w:rPr>
        <w:rFonts w:ascii="Times New Roman" w:hAnsi="Times New Roman" w:hint="default"/>
      </w:rPr>
    </w:lvl>
    <w:lvl w:ilvl="1" w:tplc="C2ACD508" w:tentative="1">
      <w:start w:val="1"/>
      <w:numFmt w:val="bullet"/>
      <w:lvlText w:val="•"/>
      <w:lvlJc w:val="left"/>
      <w:pPr>
        <w:tabs>
          <w:tab w:val="num" w:pos="1440"/>
        </w:tabs>
        <w:ind w:left="1440" w:hanging="360"/>
      </w:pPr>
      <w:rPr>
        <w:rFonts w:ascii="Times New Roman" w:hAnsi="Times New Roman" w:hint="default"/>
      </w:rPr>
    </w:lvl>
    <w:lvl w:ilvl="2" w:tplc="27789C36" w:tentative="1">
      <w:start w:val="1"/>
      <w:numFmt w:val="bullet"/>
      <w:lvlText w:val="•"/>
      <w:lvlJc w:val="left"/>
      <w:pPr>
        <w:tabs>
          <w:tab w:val="num" w:pos="2160"/>
        </w:tabs>
        <w:ind w:left="2160" w:hanging="360"/>
      </w:pPr>
      <w:rPr>
        <w:rFonts w:ascii="Times New Roman" w:hAnsi="Times New Roman" w:hint="default"/>
      </w:rPr>
    </w:lvl>
    <w:lvl w:ilvl="3" w:tplc="4E42BC56" w:tentative="1">
      <w:start w:val="1"/>
      <w:numFmt w:val="bullet"/>
      <w:lvlText w:val="•"/>
      <w:lvlJc w:val="left"/>
      <w:pPr>
        <w:tabs>
          <w:tab w:val="num" w:pos="2880"/>
        </w:tabs>
        <w:ind w:left="2880" w:hanging="360"/>
      </w:pPr>
      <w:rPr>
        <w:rFonts w:ascii="Times New Roman" w:hAnsi="Times New Roman" w:hint="default"/>
      </w:rPr>
    </w:lvl>
    <w:lvl w:ilvl="4" w:tplc="E4123ECE" w:tentative="1">
      <w:start w:val="1"/>
      <w:numFmt w:val="bullet"/>
      <w:lvlText w:val="•"/>
      <w:lvlJc w:val="left"/>
      <w:pPr>
        <w:tabs>
          <w:tab w:val="num" w:pos="3600"/>
        </w:tabs>
        <w:ind w:left="3600" w:hanging="360"/>
      </w:pPr>
      <w:rPr>
        <w:rFonts w:ascii="Times New Roman" w:hAnsi="Times New Roman" w:hint="default"/>
      </w:rPr>
    </w:lvl>
    <w:lvl w:ilvl="5" w:tplc="D96EFC04" w:tentative="1">
      <w:start w:val="1"/>
      <w:numFmt w:val="bullet"/>
      <w:lvlText w:val="•"/>
      <w:lvlJc w:val="left"/>
      <w:pPr>
        <w:tabs>
          <w:tab w:val="num" w:pos="4320"/>
        </w:tabs>
        <w:ind w:left="4320" w:hanging="360"/>
      </w:pPr>
      <w:rPr>
        <w:rFonts w:ascii="Times New Roman" w:hAnsi="Times New Roman" w:hint="default"/>
      </w:rPr>
    </w:lvl>
    <w:lvl w:ilvl="6" w:tplc="E1725B1A" w:tentative="1">
      <w:start w:val="1"/>
      <w:numFmt w:val="bullet"/>
      <w:lvlText w:val="•"/>
      <w:lvlJc w:val="left"/>
      <w:pPr>
        <w:tabs>
          <w:tab w:val="num" w:pos="5040"/>
        </w:tabs>
        <w:ind w:left="5040" w:hanging="360"/>
      </w:pPr>
      <w:rPr>
        <w:rFonts w:ascii="Times New Roman" w:hAnsi="Times New Roman" w:hint="default"/>
      </w:rPr>
    </w:lvl>
    <w:lvl w:ilvl="7" w:tplc="8294F508" w:tentative="1">
      <w:start w:val="1"/>
      <w:numFmt w:val="bullet"/>
      <w:lvlText w:val="•"/>
      <w:lvlJc w:val="left"/>
      <w:pPr>
        <w:tabs>
          <w:tab w:val="num" w:pos="5760"/>
        </w:tabs>
        <w:ind w:left="5760" w:hanging="360"/>
      </w:pPr>
      <w:rPr>
        <w:rFonts w:ascii="Times New Roman" w:hAnsi="Times New Roman" w:hint="default"/>
      </w:rPr>
    </w:lvl>
    <w:lvl w:ilvl="8" w:tplc="E7924D96"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775317A"/>
    <w:multiLevelType w:val="hybridMultilevel"/>
    <w:tmpl w:val="A43AEE1E"/>
    <w:lvl w:ilvl="0" w:tplc="81A63DC8">
      <w:start w:val="1"/>
      <w:numFmt w:val="bullet"/>
      <w:lvlText w:val="•"/>
      <w:lvlJc w:val="left"/>
      <w:pPr>
        <w:tabs>
          <w:tab w:val="num" w:pos="720"/>
        </w:tabs>
        <w:ind w:left="720" w:hanging="360"/>
      </w:pPr>
      <w:rPr>
        <w:rFonts w:ascii="Times New Roman" w:hAnsi="Times New Roman" w:hint="default"/>
      </w:rPr>
    </w:lvl>
    <w:lvl w:ilvl="1" w:tplc="9ECA313C" w:tentative="1">
      <w:start w:val="1"/>
      <w:numFmt w:val="bullet"/>
      <w:lvlText w:val="•"/>
      <w:lvlJc w:val="left"/>
      <w:pPr>
        <w:tabs>
          <w:tab w:val="num" w:pos="1440"/>
        </w:tabs>
        <w:ind w:left="1440" w:hanging="360"/>
      </w:pPr>
      <w:rPr>
        <w:rFonts w:ascii="Times New Roman" w:hAnsi="Times New Roman" w:hint="default"/>
      </w:rPr>
    </w:lvl>
    <w:lvl w:ilvl="2" w:tplc="0FD0002C" w:tentative="1">
      <w:start w:val="1"/>
      <w:numFmt w:val="bullet"/>
      <w:lvlText w:val="•"/>
      <w:lvlJc w:val="left"/>
      <w:pPr>
        <w:tabs>
          <w:tab w:val="num" w:pos="2160"/>
        </w:tabs>
        <w:ind w:left="2160" w:hanging="360"/>
      </w:pPr>
      <w:rPr>
        <w:rFonts w:ascii="Times New Roman" w:hAnsi="Times New Roman" w:hint="default"/>
      </w:rPr>
    </w:lvl>
    <w:lvl w:ilvl="3" w:tplc="FAE25C20" w:tentative="1">
      <w:start w:val="1"/>
      <w:numFmt w:val="bullet"/>
      <w:lvlText w:val="•"/>
      <w:lvlJc w:val="left"/>
      <w:pPr>
        <w:tabs>
          <w:tab w:val="num" w:pos="2880"/>
        </w:tabs>
        <w:ind w:left="2880" w:hanging="360"/>
      </w:pPr>
      <w:rPr>
        <w:rFonts w:ascii="Times New Roman" w:hAnsi="Times New Roman" w:hint="default"/>
      </w:rPr>
    </w:lvl>
    <w:lvl w:ilvl="4" w:tplc="A59253D8" w:tentative="1">
      <w:start w:val="1"/>
      <w:numFmt w:val="bullet"/>
      <w:lvlText w:val="•"/>
      <w:lvlJc w:val="left"/>
      <w:pPr>
        <w:tabs>
          <w:tab w:val="num" w:pos="3600"/>
        </w:tabs>
        <w:ind w:left="3600" w:hanging="360"/>
      </w:pPr>
      <w:rPr>
        <w:rFonts w:ascii="Times New Roman" w:hAnsi="Times New Roman" w:hint="default"/>
      </w:rPr>
    </w:lvl>
    <w:lvl w:ilvl="5" w:tplc="07EE7530" w:tentative="1">
      <w:start w:val="1"/>
      <w:numFmt w:val="bullet"/>
      <w:lvlText w:val="•"/>
      <w:lvlJc w:val="left"/>
      <w:pPr>
        <w:tabs>
          <w:tab w:val="num" w:pos="4320"/>
        </w:tabs>
        <w:ind w:left="4320" w:hanging="360"/>
      </w:pPr>
      <w:rPr>
        <w:rFonts w:ascii="Times New Roman" w:hAnsi="Times New Roman" w:hint="default"/>
      </w:rPr>
    </w:lvl>
    <w:lvl w:ilvl="6" w:tplc="2376D470" w:tentative="1">
      <w:start w:val="1"/>
      <w:numFmt w:val="bullet"/>
      <w:lvlText w:val="•"/>
      <w:lvlJc w:val="left"/>
      <w:pPr>
        <w:tabs>
          <w:tab w:val="num" w:pos="5040"/>
        </w:tabs>
        <w:ind w:left="5040" w:hanging="360"/>
      </w:pPr>
      <w:rPr>
        <w:rFonts w:ascii="Times New Roman" w:hAnsi="Times New Roman" w:hint="default"/>
      </w:rPr>
    </w:lvl>
    <w:lvl w:ilvl="7" w:tplc="46BE7A56" w:tentative="1">
      <w:start w:val="1"/>
      <w:numFmt w:val="bullet"/>
      <w:lvlText w:val="•"/>
      <w:lvlJc w:val="left"/>
      <w:pPr>
        <w:tabs>
          <w:tab w:val="num" w:pos="5760"/>
        </w:tabs>
        <w:ind w:left="5760" w:hanging="360"/>
      </w:pPr>
      <w:rPr>
        <w:rFonts w:ascii="Times New Roman" w:hAnsi="Times New Roman" w:hint="default"/>
      </w:rPr>
    </w:lvl>
    <w:lvl w:ilvl="8" w:tplc="9634D904"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7986FF5"/>
    <w:multiLevelType w:val="hybridMultilevel"/>
    <w:tmpl w:val="3E440C14"/>
    <w:lvl w:ilvl="0" w:tplc="3F5E58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A02468"/>
    <w:multiLevelType w:val="hybridMultilevel"/>
    <w:tmpl w:val="E0B41D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B211A39"/>
    <w:multiLevelType w:val="hybridMultilevel"/>
    <w:tmpl w:val="57861B40"/>
    <w:lvl w:ilvl="0" w:tplc="E638ADDC">
      <w:start w:val="1"/>
      <w:numFmt w:val="bullet"/>
      <w:lvlText w:val="•"/>
      <w:lvlJc w:val="left"/>
      <w:pPr>
        <w:tabs>
          <w:tab w:val="num" w:pos="720"/>
        </w:tabs>
        <w:ind w:left="720" w:hanging="360"/>
      </w:pPr>
      <w:rPr>
        <w:rFonts w:ascii="Times New Roman" w:hAnsi="Times New Roman" w:hint="default"/>
      </w:rPr>
    </w:lvl>
    <w:lvl w:ilvl="1" w:tplc="7654D3D4" w:tentative="1">
      <w:start w:val="1"/>
      <w:numFmt w:val="bullet"/>
      <w:lvlText w:val="•"/>
      <w:lvlJc w:val="left"/>
      <w:pPr>
        <w:tabs>
          <w:tab w:val="num" w:pos="1440"/>
        </w:tabs>
        <w:ind w:left="1440" w:hanging="360"/>
      </w:pPr>
      <w:rPr>
        <w:rFonts w:ascii="Times New Roman" w:hAnsi="Times New Roman" w:hint="default"/>
      </w:rPr>
    </w:lvl>
    <w:lvl w:ilvl="2" w:tplc="FCACEE42" w:tentative="1">
      <w:start w:val="1"/>
      <w:numFmt w:val="bullet"/>
      <w:lvlText w:val="•"/>
      <w:lvlJc w:val="left"/>
      <w:pPr>
        <w:tabs>
          <w:tab w:val="num" w:pos="2160"/>
        </w:tabs>
        <w:ind w:left="2160" w:hanging="360"/>
      </w:pPr>
      <w:rPr>
        <w:rFonts w:ascii="Times New Roman" w:hAnsi="Times New Roman" w:hint="default"/>
      </w:rPr>
    </w:lvl>
    <w:lvl w:ilvl="3" w:tplc="1B3C29A4" w:tentative="1">
      <w:start w:val="1"/>
      <w:numFmt w:val="bullet"/>
      <w:lvlText w:val="•"/>
      <w:lvlJc w:val="left"/>
      <w:pPr>
        <w:tabs>
          <w:tab w:val="num" w:pos="2880"/>
        </w:tabs>
        <w:ind w:left="2880" w:hanging="360"/>
      </w:pPr>
      <w:rPr>
        <w:rFonts w:ascii="Times New Roman" w:hAnsi="Times New Roman" w:hint="default"/>
      </w:rPr>
    </w:lvl>
    <w:lvl w:ilvl="4" w:tplc="C6B0EC84" w:tentative="1">
      <w:start w:val="1"/>
      <w:numFmt w:val="bullet"/>
      <w:lvlText w:val="•"/>
      <w:lvlJc w:val="left"/>
      <w:pPr>
        <w:tabs>
          <w:tab w:val="num" w:pos="3600"/>
        </w:tabs>
        <w:ind w:left="3600" w:hanging="360"/>
      </w:pPr>
      <w:rPr>
        <w:rFonts w:ascii="Times New Roman" w:hAnsi="Times New Roman" w:hint="default"/>
      </w:rPr>
    </w:lvl>
    <w:lvl w:ilvl="5" w:tplc="25C2EFA0" w:tentative="1">
      <w:start w:val="1"/>
      <w:numFmt w:val="bullet"/>
      <w:lvlText w:val="•"/>
      <w:lvlJc w:val="left"/>
      <w:pPr>
        <w:tabs>
          <w:tab w:val="num" w:pos="4320"/>
        </w:tabs>
        <w:ind w:left="4320" w:hanging="360"/>
      </w:pPr>
      <w:rPr>
        <w:rFonts w:ascii="Times New Roman" w:hAnsi="Times New Roman" w:hint="default"/>
      </w:rPr>
    </w:lvl>
    <w:lvl w:ilvl="6" w:tplc="85AEF9A2" w:tentative="1">
      <w:start w:val="1"/>
      <w:numFmt w:val="bullet"/>
      <w:lvlText w:val="•"/>
      <w:lvlJc w:val="left"/>
      <w:pPr>
        <w:tabs>
          <w:tab w:val="num" w:pos="5040"/>
        </w:tabs>
        <w:ind w:left="5040" w:hanging="360"/>
      </w:pPr>
      <w:rPr>
        <w:rFonts w:ascii="Times New Roman" w:hAnsi="Times New Roman" w:hint="default"/>
      </w:rPr>
    </w:lvl>
    <w:lvl w:ilvl="7" w:tplc="5F3859BE" w:tentative="1">
      <w:start w:val="1"/>
      <w:numFmt w:val="bullet"/>
      <w:lvlText w:val="•"/>
      <w:lvlJc w:val="left"/>
      <w:pPr>
        <w:tabs>
          <w:tab w:val="num" w:pos="5760"/>
        </w:tabs>
        <w:ind w:left="5760" w:hanging="360"/>
      </w:pPr>
      <w:rPr>
        <w:rFonts w:ascii="Times New Roman" w:hAnsi="Times New Roman" w:hint="default"/>
      </w:rPr>
    </w:lvl>
    <w:lvl w:ilvl="8" w:tplc="330A55B6"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3B416F4F"/>
    <w:multiLevelType w:val="hybridMultilevel"/>
    <w:tmpl w:val="DA2C638E"/>
    <w:lvl w:ilvl="0" w:tplc="9AE236A6">
      <w:start w:val="1"/>
      <w:numFmt w:val="bullet"/>
      <w:lvlText w:val="•"/>
      <w:lvlJc w:val="left"/>
      <w:pPr>
        <w:tabs>
          <w:tab w:val="num" w:pos="720"/>
        </w:tabs>
        <w:ind w:left="720" w:hanging="360"/>
      </w:pPr>
      <w:rPr>
        <w:rFonts w:ascii="Times New Roman" w:hAnsi="Times New Roman" w:hint="default"/>
      </w:rPr>
    </w:lvl>
    <w:lvl w:ilvl="1" w:tplc="F80EDF8E" w:tentative="1">
      <w:start w:val="1"/>
      <w:numFmt w:val="bullet"/>
      <w:lvlText w:val="•"/>
      <w:lvlJc w:val="left"/>
      <w:pPr>
        <w:tabs>
          <w:tab w:val="num" w:pos="1440"/>
        </w:tabs>
        <w:ind w:left="1440" w:hanging="360"/>
      </w:pPr>
      <w:rPr>
        <w:rFonts w:ascii="Times New Roman" w:hAnsi="Times New Roman" w:hint="default"/>
      </w:rPr>
    </w:lvl>
    <w:lvl w:ilvl="2" w:tplc="CE4A9C68" w:tentative="1">
      <w:start w:val="1"/>
      <w:numFmt w:val="bullet"/>
      <w:lvlText w:val="•"/>
      <w:lvlJc w:val="left"/>
      <w:pPr>
        <w:tabs>
          <w:tab w:val="num" w:pos="2160"/>
        </w:tabs>
        <w:ind w:left="2160" w:hanging="360"/>
      </w:pPr>
      <w:rPr>
        <w:rFonts w:ascii="Times New Roman" w:hAnsi="Times New Roman" w:hint="default"/>
      </w:rPr>
    </w:lvl>
    <w:lvl w:ilvl="3" w:tplc="F05694D4" w:tentative="1">
      <w:start w:val="1"/>
      <w:numFmt w:val="bullet"/>
      <w:lvlText w:val="•"/>
      <w:lvlJc w:val="left"/>
      <w:pPr>
        <w:tabs>
          <w:tab w:val="num" w:pos="2880"/>
        </w:tabs>
        <w:ind w:left="2880" w:hanging="360"/>
      </w:pPr>
      <w:rPr>
        <w:rFonts w:ascii="Times New Roman" w:hAnsi="Times New Roman" w:hint="default"/>
      </w:rPr>
    </w:lvl>
    <w:lvl w:ilvl="4" w:tplc="F08488F8" w:tentative="1">
      <w:start w:val="1"/>
      <w:numFmt w:val="bullet"/>
      <w:lvlText w:val="•"/>
      <w:lvlJc w:val="left"/>
      <w:pPr>
        <w:tabs>
          <w:tab w:val="num" w:pos="3600"/>
        </w:tabs>
        <w:ind w:left="3600" w:hanging="360"/>
      </w:pPr>
      <w:rPr>
        <w:rFonts w:ascii="Times New Roman" w:hAnsi="Times New Roman" w:hint="default"/>
      </w:rPr>
    </w:lvl>
    <w:lvl w:ilvl="5" w:tplc="095A0098" w:tentative="1">
      <w:start w:val="1"/>
      <w:numFmt w:val="bullet"/>
      <w:lvlText w:val="•"/>
      <w:lvlJc w:val="left"/>
      <w:pPr>
        <w:tabs>
          <w:tab w:val="num" w:pos="4320"/>
        </w:tabs>
        <w:ind w:left="4320" w:hanging="360"/>
      </w:pPr>
      <w:rPr>
        <w:rFonts w:ascii="Times New Roman" w:hAnsi="Times New Roman" w:hint="default"/>
      </w:rPr>
    </w:lvl>
    <w:lvl w:ilvl="6" w:tplc="06121C08" w:tentative="1">
      <w:start w:val="1"/>
      <w:numFmt w:val="bullet"/>
      <w:lvlText w:val="•"/>
      <w:lvlJc w:val="left"/>
      <w:pPr>
        <w:tabs>
          <w:tab w:val="num" w:pos="5040"/>
        </w:tabs>
        <w:ind w:left="5040" w:hanging="360"/>
      </w:pPr>
      <w:rPr>
        <w:rFonts w:ascii="Times New Roman" w:hAnsi="Times New Roman" w:hint="default"/>
      </w:rPr>
    </w:lvl>
    <w:lvl w:ilvl="7" w:tplc="C5168822" w:tentative="1">
      <w:start w:val="1"/>
      <w:numFmt w:val="bullet"/>
      <w:lvlText w:val="•"/>
      <w:lvlJc w:val="left"/>
      <w:pPr>
        <w:tabs>
          <w:tab w:val="num" w:pos="5760"/>
        </w:tabs>
        <w:ind w:left="5760" w:hanging="360"/>
      </w:pPr>
      <w:rPr>
        <w:rFonts w:ascii="Times New Roman" w:hAnsi="Times New Roman" w:hint="default"/>
      </w:rPr>
    </w:lvl>
    <w:lvl w:ilvl="8" w:tplc="F06A9DCC"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407E564D"/>
    <w:multiLevelType w:val="hybridMultilevel"/>
    <w:tmpl w:val="38B60B38"/>
    <w:lvl w:ilvl="0" w:tplc="CE8C8FFC">
      <w:start w:val="1"/>
      <w:numFmt w:val="bullet"/>
      <w:lvlText w:val="•"/>
      <w:lvlJc w:val="left"/>
      <w:pPr>
        <w:tabs>
          <w:tab w:val="num" w:pos="720"/>
        </w:tabs>
        <w:ind w:left="720" w:hanging="360"/>
      </w:pPr>
      <w:rPr>
        <w:rFonts w:ascii="Times New Roman" w:hAnsi="Times New Roman" w:hint="default"/>
      </w:rPr>
    </w:lvl>
    <w:lvl w:ilvl="1" w:tplc="5B22ABBE" w:tentative="1">
      <w:start w:val="1"/>
      <w:numFmt w:val="bullet"/>
      <w:lvlText w:val="•"/>
      <w:lvlJc w:val="left"/>
      <w:pPr>
        <w:tabs>
          <w:tab w:val="num" w:pos="1440"/>
        </w:tabs>
        <w:ind w:left="1440" w:hanging="360"/>
      </w:pPr>
      <w:rPr>
        <w:rFonts w:ascii="Times New Roman" w:hAnsi="Times New Roman" w:hint="default"/>
      </w:rPr>
    </w:lvl>
    <w:lvl w:ilvl="2" w:tplc="20AA7100" w:tentative="1">
      <w:start w:val="1"/>
      <w:numFmt w:val="bullet"/>
      <w:lvlText w:val="•"/>
      <w:lvlJc w:val="left"/>
      <w:pPr>
        <w:tabs>
          <w:tab w:val="num" w:pos="2160"/>
        </w:tabs>
        <w:ind w:left="2160" w:hanging="360"/>
      </w:pPr>
      <w:rPr>
        <w:rFonts w:ascii="Times New Roman" w:hAnsi="Times New Roman" w:hint="default"/>
      </w:rPr>
    </w:lvl>
    <w:lvl w:ilvl="3" w:tplc="7ADA97E8" w:tentative="1">
      <w:start w:val="1"/>
      <w:numFmt w:val="bullet"/>
      <w:lvlText w:val="•"/>
      <w:lvlJc w:val="left"/>
      <w:pPr>
        <w:tabs>
          <w:tab w:val="num" w:pos="2880"/>
        </w:tabs>
        <w:ind w:left="2880" w:hanging="360"/>
      </w:pPr>
      <w:rPr>
        <w:rFonts w:ascii="Times New Roman" w:hAnsi="Times New Roman" w:hint="default"/>
      </w:rPr>
    </w:lvl>
    <w:lvl w:ilvl="4" w:tplc="408CCDBC" w:tentative="1">
      <w:start w:val="1"/>
      <w:numFmt w:val="bullet"/>
      <w:lvlText w:val="•"/>
      <w:lvlJc w:val="left"/>
      <w:pPr>
        <w:tabs>
          <w:tab w:val="num" w:pos="3600"/>
        </w:tabs>
        <w:ind w:left="3600" w:hanging="360"/>
      </w:pPr>
      <w:rPr>
        <w:rFonts w:ascii="Times New Roman" w:hAnsi="Times New Roman" w:hint="default"/>
      </w:rPr>
    </w:lvl>
    <w:lvl w:ilvl="5" w:tplc="52284186" w:tentative="1">
      <w:start w:val="1"/>
      <w:numFmt w:val="bullet"/>
      <w:lvlText w:val="•"/>
      <w:lvlJc w:val="left"/>
      <w:pPr>
        <w:tabs>
          <w:tab w:val="num" w:pos="4320"/>
        </w:tabs>
        <w:ind w:left="4320" w:hanging="360"/>
      </w:pPr>
      <w:rPr>
        <w:rFonts w:ascii="Times New Roman" w:hAnsi="Times New Roman" w:hint="default"/>
      </w:rPr>
    </w:lvl>
    <w:lvl w:ilvl="6" w:tplc="0E647A18" w:tentative="1">
      <w:start w:val="1"/>
      <w:numFmt w:val="bullet"/>
      <w:lvlText w:val="•"/>
      <w:lvlJc w:val="left"/>
      <w:pPr>
        <w:tabs>
          <w:tab w:val="num" w:pos="5040"/>
        </w:tabs>
        <w:ind w:left="5040" w:hanging="360"/>
      </w:pPr>
      <w:rPr>
        <w:rFonts w:ascii="Times New Roman" w:hAnsi="Times New Roman" w:hint="default"/>
      </w:rPr>
    </w:lvl>
    <w:lvl w:ilvl="7" w:tplc="50E60AAE" w:tentative="1">
      <w:start w:val="1"/>
      <w:numFmt w:val="bullet"/>
      <w:lvlText w:val="•"/>
      <w:lvlJc w:val="left"/>
      <w:pPr>
        <w:tabs>
          <w:tab w:val="num" w:pos="5760"/>
        </w:tabs>
        <w:ind w:left="5760" w:hanging="360"/>
      </w:pPr>
      <w:rPr>
        <w:rFonts w:ascii="Times New Roman" w:hAnsi="Times New Roman" w:hint="default"/>
      </w:rPr>
    </w:lvl>
    <w:lvl w:ilvl="8" w:tplc="2CE6F094"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41C84AB8"/>
    <w:multiLevelType w:val="hybridMultilevel"/>
    <w:tmpl w:val="677C8A50"/>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0" w15:restartNumberingAfterBreak="0">
    <w:nsid w:val="45796EF9"/>
    <w:multiLevelType w:val="hybridMultilevel"/>
    <w:tmpl w:val="50180650"/>
    <w:lvl w:ilvl="0" w:tplc="66FEA6DE">
      <w:start w:val="1"/>
      <w:numFmt w:val="bullet"/>
      <w:lvlText w:val="•"/>
      <w:lvlJc w:val="left"/>
      <w:pPr>
        <w:tabs>
          <w:tab w:val="num" w:pos="720"/>
        </w:tabs>
        <w:ind w:left="720" w:hanging="360"/>
      </w:pPr>
      <w:rPr>
        <w:rFonts w:ascii="Times New Roman" w:hAnsi="Times New Roman" w:hint="default"/>
      </w:rPr>
    </w:lvl>
    <w:lvl w:ilvl="1" w:tplc="2BAE30A2" w:tentative="1">
      <w:start w:val="1"/>
      <w:numFmt w:val="bullet"/>
      <w:lvlText w:val="•"/>
      <w:lvlJc w:val="left"/>
      <w:pPr>
        <w:tabs>
          <w:tab w:val="num" w:pos="1440"/>
        </w:tabs>
        <w:ind w:left="1440" w:hanging="360"/>
      </w:pPr>
      <w:rPr>
        <w:rFonts w:ascii="Times New Roman" w:hAnsi="Times New Roman" w:hint="default"/>
      </w:rPr>
    </w:lvl>
    <w:lvl w:ilvl="2" w:tplc="FCD8ADDA" w:tentative="1">
      <w:start w:val="1"/>
      <w:numFmt w:val="bullet"/>
      <w:lvlText w:val="•"/>
      <w:lvlJc w:val="left"/>
      <w:pPr>
        <w:tabs>
          <w:tab w:val="num" w:pos="2160"/>
        </w:tabs>
        <w:ind w:left="2160" w:hanging="360"/>
      </w:pPr>
      <w:rPr>
        <w:rFonts w:ascii="Times New Roman" w:hAnsi="Times New Roman" w:hint="default"/>
      </w:rPr>
    </w:lvl>
    <w:lvl w:ilvl="3" w:tplc="07CA4754" w:tentative="1">
      <w:start w:val="1"/>
      <w:numFmt w:val="bullet"/>
      <w:lvlText w:val="•"/>
      <w:lvlJc w:val="left"/>
      <w:pPr>
        <w:tabs>
          <w:tab w:val="num" w:pos="2880"/>
        </w:tabs>
        <w:ind w:left="2880" w:hanging="360"/>
      </w:pPr>
      <w:rPr>
        <w:rFonts w:ascii="Times New Roman" w:hAnsi="Times New Roman" w:hint="default"/>
      </w:rPr>
    </w:lvl>
    <w:lvl w:ilvl="4" w:tplc="E4D45496" w:tentative="1">
      <w:start w:val="1"/>
      <w:numFmt w:val="bullet"/>
      <w:lvlText w:val="•"/>
      <w:lvlJc w:val="left"/>
      <w:pPr>
        <w:tabs>
          <w:tab w:val="num" w:pos="3600"/>
        </w:tabs>
        <w:ind w:left="3600" w:hanging="360"/>
      </w:pPr>
      <w:rPr>
        <w:rFonts w:ascii="Times New Roman" w:hAnsi="Times New Roman" w:hint="default"/>
      </w:rPr>
    </w:lvl>
    <w:lvl w:ilvl="5" w:tplc="4F583E0E" w:tentative="1">
      <w:start w:val="1"/>
      <w:numFmt w:val="bullet"/>
      <w:lvlText w:val="•"/>
      <w:lvlJc w:val="left"/>
      <w:pPr>
        <w:tabs>
          <w:tab w:val="num" w:pos="4320"/>
        </w:tabs>
        <w:ind w:left="4320" w:hanging="360"/>
      </w:pPr>
      <w:rPr>
        <w:rFonts w:ascii="Times New Roman" w:hAnsi="Times New Roman" w:hint="default"/>
      </w:rPr>
    </w:lvl>
    <w:lvl w:ilvl="6" w:tplc="F976AB48" w:tentative="1">
      <w:start w:val="1"/>
      <w:numFmt w:val="bullet"/>
      <w:lvlText w:val="•"/>
      <w:lvlJc w:val="left"/>
      <w:pPr>
        <w:tabs>
          <w:tab w:val="num" w:pos="5040"/>
        </w:tabs>
        <w:ind w:left="5040" w:hanging="360"/>
      </w:pPr>
      <w:rPr>
        <w:rFonts w:ascii="Times New Roman" w:hAnsi="Times New Roman" w:hint="default"/>
      </w:rPr>
    </w:lvl>
    <w:lvl w:ilvl="7" w:tplc="7E2E3C5A" w:tentative="1">
      <w:start w:val="1"/>
      <w:numFmt w:val="bullet"/>
      <w:lvlText w:val="•"/>
      <w:lvlJc w:val="left"/>
      <w:pPr>
        <w:tabs>
          <w:tab w:val="num" w:pos="5760"/>
        </w:tabs>
        <w:ind w:left="5760" w:hanging="360"/>
      </w:pPr>
      <w:rPr>
        <w:rFonts w:ascii="Times New Roman" w:hAnsi="Times New Roman" w:hint="default"/>
      </w:rPr>
    </w:lvl>
    <w:lvl w:ilvl="8" w:tplc="B54CCFAC"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45BF04E4"/>
    <w:multiLevelType w:val="hybridMultilevel"/>
    <w:tmpl w:val="7C7AFBC4"/>
    <w:lvl w:ilvl="0" w:tplc="35A2104C">
      <w:start w:val="1"/>
      <w:numFmt w:val="bullet"/>
      <w:lvlText w:val="•"/>
      <w:lvlJc w:val="left"/>
      <w:pPr>
        <w:tabs>
          <w:tab w:val="num" w:pos="720"/>
        </w:tabs>
        <w:ind w:left="720" w:hanging="360"/>
      </w:pPr>
      <w:rPr>
        <w:rFonts w:ascii="Times New Roman" w:hAnsi="Times New Roman" w:hint="default"/>
      </w:rPr>
    </w:lvl>
    <w:lvl w:ilvl="1" w:tplc="AAB6BD8E" w:tentative="1">
      <w:start w:val="1"/>
      <w:numFmt w:val="bullet"/>
      <w:lvlText w:val="•"/>
      <w:lvlJc w:val="left"/>
      <w:pPr>
        <w:tabs>
          <w:tab w:val="num" w:pos="1440"/>
        </w:tabs>
        <w:ind w:left="1440" w:hanging="360"/>
      </w:pPr>
      <w:rPr>
        <w:rFonts w:ascii="Times New Roman" w:hAnsi="Times New Roman" w:hint="default"/>
      </w:rPr>
    </w:lvl>
    <w:lvl w:ilvl="2" w:tplc="A0D6BD8E" w:tentative="1">
      <w:start w:val="1"/>
      <w:numFmt w:val="bullet"/>
      <w:lvlText w:val="•"/>
      <w:lvlJc w:val="left"/>
      <w:pPr>
        <w:tabs>
          <w:tab w:val="num" w:pos="2160"/>
        </w:tabs>
        <w:ind w:left="2160" w:hanging="360"/>
      </w:pPr>
      <w:rPr>
        <w:rFonts w:ascii="Times New Roman" w:hAnsi="Times New Roman" w:hint="default"/>
      </w:rPr>
    </w:lvl>
    <w:lvl w:ilvl="3" w:tplc="A330E4EC" w:tentative="1">
      <w:start w:val="1"/>
      <w:numFmt w:val="bullet"/>
      <w:lvlText w:val="•"/>
      <w:lvlJc w:val="left"/>
      <w:pPr>
        <w:tabs>
          <w:tab w:val="num" w:pos="2880"/>
        </w:tabs>
        <w:ind w:left="2880" w:hanging="360"/>
      </w:pPr>
      <w:rPr>
        <w:rFonts w:ascii="Times New Roman" w:hAnsi="Times New Roman" w:hint="default"/>
      </w:rPr>
    </w:lvl>
    <w:lvl w:ilvl="4" w:tplc="C35E618A" w:tentative="1">
      <w:start w:val="1"/>
      <w:numFmt w:val="bullet"/>
      <w:lvlText w:val="•"/>
      <w:lvlJc w:val="left"/>
      <w:pPr>
        <w:tabs>
          <w:tab w:val="num" w:pos="3600"/>
        </w:tabs>
        <w:ind w:left="3600" w:hanging="360"/>
      </w:pPr>
      <w:rPr>
        <w:rFonts w:ascii="Times New Roman" w:hAnsi="Times New Roman" w:hint="default"/>
      </w:rPr>
    </w:lvl>
    <w:lvl w:ilvl="5" w:tplc="608EC38A" w:tentative="1">
      <w:start w:val="1"/>
      <w:numFmt w:val="bullet"/>
      <w:lvlText w:val="•"/>
      <w:lvlJc w:val="left"/>
      <w:pPr>
        <w:tabs>
          <w:tab w:val="num" w:pos="4320"/>
        </w:tabs>
        <w:ind w:left="4320" w:hanging="360"/>
      </w:pPr>
      <w:rPr>
        <w:rFonts w:ascii="Times New Roman" w:hAnsi="Times New Roman" w:hint="default"/>
      </w:rPr>
    </w:lvl>
    <w:lvl w:ilvl="6" w:tplc="1B7A9238" w:tentative="1">
      <w:start w:val="1"/>
      <w:numFmt w:val="bullet"/>
      <w:lvlText w:val="•"/>
      <w:lvlJc w:val="left"/>
      <w:pPr>
        <w:tabs>
          <w:tab w:val="num" w:pos="5040"/>
        </w:tabs>
        <w:ind w:left="5040" w:hanging="360"/>
      </w:pPr>
      <w:rPr>
        <w:rFonts w:ascii="Times New Roman" w:hAnsi="Times New Roman" w:hint="default"/>
      </w:rPr>
    </w:lvl>
    <w:lvl w:ilvl="7" w:tplc="1026BDAC" w:tentative="1">
      <w:start w:val="1"/>
      <w:numFmt w:val="bullet"/>
      <w:lvlText w:val="•"/>
      <w:lvlJc w:val="left"/>
      <w:pPr>
        <w:tabs>
          <w:tab w:val="num" w:pos="5760"/>
        </w:tabs>
        <w:ind w:left="5760" w:hanging="360"/>
      </w:pPr>
      <w:rPr>
        <w:rFonts w:ascii="Times New Roman" w:hAnsi="Times New Roman" w:hint="default"/>
      </w:rPr>
    </w:lvl>
    <w:lvl w:ilvl="8" w:tplc="1B7847C4"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4D876FBD"/>
    <w:multiLevelType w:val="hybridMultilevel"/>
    <w:tmpl w:val="D94604B6"/>
    <w:lvl w:ilvl="0" w:tplc="03948CAA">
      <w:start w:val="1"/>
      <w:numFmt w:val="bullet"/>
      <w:lvlText w:val="•"/>
      <w:lvlJc w:val="left"/>
      <w:pPr>
        <w:tabs>
          <w:tab w:val="num" w:pos="720"/>
        </w:tabs>
        <w:ind w:left="720" w:hanging="360"/>
      </w:pPr>
      <w:rPr>
        <w:rFonts w:ascii="Times New Roman" w:hAnsi="Times New Roman" w:hint="default"/>
      </w:rPr>
    </w:lvl>
    <w:lvl w:ilvl="1" w:tplc="FACAAE84" w:tentative="1">
      <w:start w:val="1"/>
      <w:numFmt w:val="bullet"/>
      <w:lvlText w:val="•"/>
      <w:lvlJc w:val="left"/>
      <w:pPr>
        <w:tabs>
          <w:tab w:val="num" w:pos="1440"/>
        </w:tabs>
        <w:ind w:left="1440" w:hanging="360"/>
      </w:pPr>
      <w:rPr>
        <w:rFonts w:ascii="Times New Roman" w:hAnsi="Times New Roman" w:hint="default"/>
      </w:rPr>
    </w:lvl>
    <w:lvl w:ilvl="2" w:tplc="A4A82E3C" w:tentative="1">
      <w:start w:val="1"/>
      <w:numFmt w:val="bullet"/>
      <w:lvlText w:val="•"/>
      <w:lvlJc w:val="left"/>
      <w:pPr>
        <w:tabs>
          <w:tab w:val="num" w:pos="2160"/>
        </w:tabs>
        <w:ind w:left="2160" w:hanging="360"/>
      </w:pPr>
      <w:rPr>
        <w:rFonts w:ascii="Times New Roman" w:hAnsi="Times New Roman" w:hint="default"/>
      </w:rPr>
    </w:lvl>
    <w:lvl w:ilvl="3" w:tplc="18248CEA" w:tentative="1">
      <w:start w:val="1"/>
      <w:numFmt w:val="bullet"/>
      <w:lvlText w:val="•"/>
      <w:lvlJc w:val="left"/>
      <w:pPr>
        <w:tabs>
          <w:tab w:val="num" w:pos="2880"/>
        </w:tabs>
        <w:ind w:left="2880" w:hanging="360"/>
      </w:pPr>
      <w:rPr>
        <w:rFonts w:ascii="Times New Roman" w:hAnsi="Times New Roman" w:hint="default"/>
      </w:rPr>
    </w:lvl>
    <w:lvl w:ilvl="4" w:tplc="67FA7E32" w:tentative="1">
      <w:start w:val="1"/>
      <w:numFmt w:val="bullet"/>
      <w:lvlText w:val="•"/>
      <w:lvlJc w:val="left"/>
      <w:pPr>
        <w:tabs>
          <w:tab w:val="num" w:pos="3600"/>
        </w:tabs>
        <w:ind w:left="3600" w:hanging="360"/>
      </w:pPr>
      <w:rPr>
        <w:rFonts w:ascii="Times New Roman" w:hAnsi="Times New Roman" w:hint="default"/>
      </w:rPr>
    </w:lvl>
    <w:lvl w:ilvl="5" w:tplc="D382DCB2" w:tentative="1">
      <w:start w:val="1"/>
      <w:numFmt w:val="bullet"/>
      <w:lvlText w:val="•"/>
      <w:lvlJc w:val="left"/>
      <w:pPr>
        <w:tabs>
          <w:tab w:val="num" w:pos="4320"/>
        </w:tabs>
        <w:ind w:left="4320" w:hanging="360"/>
      </w:pPr>
      <w:rPr>
        <w:rFonts w:ascii="Times New Roman" w:hAnsi="Times New Roman" w:hint="default"/>
      </w:rPr>
    </w:lvl>
    <w:lvl w:ilvl="6" w:tplc="5BF8AA78" w:tentative="1">
      <w:start w:val="1"/>
      <w:numFmt w:val="bullet"/>
      <w:lvlText w:val="•"/>
      <w:lvlJc w:val="left"/>
      <w:pPr>
        <w:tabs>
          <w:tab w:val="num" w:pos="5040"/>
        </w:tabs>
        <w:ind w:left="5040" w:hanging="360"/>
      </w:pPr>
      <w:rPr>
        <w:rFonts w:ascii="Times New Roman" w:hAnsi="Times New Roman" w:hint="default"/>
      </w:rPr>
    </w:lvl>
    <w:lvl w:ilvl="7" w:tplc="7188FD28" w:tentative="1">
      <w:start w:val="1"/>
      <w:numFmt w:val="bullet"/>
      <w:lvlText w:val="•"/>
      <w:lvlJc w:val="left"/>
      <w:pPr>
        <w:tabs>
          <w:tab w:val="num" w:pos="5760"/>
        </w:tabs>
        <w:ind w:left="5760" w:hanging="360"/>
      </w:pPr>
      <w:rPr>
        <w:rFonts w:ascii="Times New Roman" w:hAnsi="Times New Roman" w:hint="default"/>
      </w:rPr>
    </w:lvl>
    <w:lvl w:ilvl="8" w:tplc="74DCA12C"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514047B2"/>
    <w:multiLevelType w:val="hybridMultilevel"/>
    <w:tmpl w:val="763670FE"/>
    <w:lvl w:ilvl="0" w:tplc="441429C2">
      <w:start w:val="1"/>
      <w:numFmt w:val="bullet"/>
      <w:lvlText w:val="•"/>
      <w:lvlJc w:val="left"/>
      <w:pPr>
        <w:tabs>
          <w:tab w:val="num" w:pos="720"/>
        </w:tabs>
        <w:ind w:left="720" w:hanging="360"/>
      </w:pPr>
      <w:rPr>
        <w:rFonts w:ascii="Times New Roman" w:hAnsi="Times New Roman" w:hint="default"/>
      </w:rPr>
    </w:lvl>
    <w:lvl w:ilvl="1" w:tplc="73C48316" w:tentative="1">
      <w:start w:val="1"/>
      <w:numFmt w:val="bullet"/>
      <w:lvlText w:val="•"/>
      <w:lvlJc w:val="left"/>
      <w:pPr>
        <w:tabs>
          <w:tab w:val="num" w:pos="1440"/>
        </w:tabs>
        <w:ind w:left="1440" w:hanging="360"/>
      </w:pPr>
      <w:rPr>
        <w:rFonts w:ascii="Times New Roman" w:hAnsi="Times New Roman" w:hint="default"/>
      </w:rPr>
    </w:lvl>
    <w:lvl w:ilvl="2" w:tplc="4AD89F10" w:tentative="1">
      <w:start w:val="1"/>
      <w:numFmt w:val="bullet"/>
      <w:lvlText w:val="•"/>
      <w:lvlJc w:val="left"/>
      <w:pPr>
        <w:tabs>
          <w:tab w:val="num" w:pos="2160"/>
        </w:tabs>
        <w:ind w:left="2160" w:hanging="360"/>
      </w:pPr>
      <w:rPr>
        <w:rFonts w:ascii="Times New Roman" w:hAnsi="Times New Roman" w:hint="default"/>
      </w:rPr>
    </w:lvl>
    <w:lvl w:ilvl="3" w:tplc="D6DEBB98" w:tentative="1">
      <w:start w:val="1"/>
      <w:numFmt w:val="bullet"/>
      <w:lvlText w:val="•"/>
      <w:lvlJc w:val="left"/>
      <w:pPr>
        <w:tabs>
          <w:tab w:val="num" w:pos="2880"/>
        </w:tabs>
        <w:ind w:left="2880" w:hanging="360"/>
      </w:pPr>
      <w:rPr>
        <w:rFonts w:ascii="Times New Roman" w:hAnsi="Times New Roman" w:hint="default"/>
      </w:rPr>
    </w:lvl>
    <w:lvl w:ilvl="4" w:tplc="5E6CADF8" w:tentative="1">
      <w:start w:val="1"/>
      <w:numFmt w:val="bullet"/>
      <w:lvlText w:val="•"/>
      <w:lvlJc w:val="left"/>
      <w:pPr>
        <w:tabs>
          <w:tab w:val="num" w:pos="3600"/>
        </w:tabs>
        <w:ind w:left="3600" w:hanging="360"/>
      </w:pPr>
      <w:rPr>
        <w:rFonts w:ascii="Times New Roman" w:hAnsi="Times New Roman" w:hint="default"/>
      </w:rPr>
    </w:lvl>
    <w:lvl w:ilvl="5" w:tplc="931C38FA" w:tentative="1">
      <w:start w:val="1"/>
      <w:numFmt w:val="bullet"/>
      <w:lvlText w:val="•"/>
      <w:lvlJc w:val="left"/>
      <w:pPr>
        <w:tabs>
          <w:tab w:val="num" w:pos="4320"/>
        </w:tabs>
        <w:ind w:left="4320" w:hanging="360"/>
      </w:pPr>
      <w:rPr>
        <w:rFonts w:ascii="Times New Roman" w:hAnsi="Times New Roman" w:hint="default"/>
      </w:rPr>
    </w:lvl>
    <w:lvl w:ilvl="6" w:tplc="52029C62" w:tentative="1">
      <w:start w:val="1"/>
      <w:numFmt w:val="bullet"/>
      <w:lvlText w:val="•"/>
      <w:lvlJc w:val="left"/>
      <w:pPr>
        <w:tabs>
          <w:tab w:val="num" w:pos="5040"/>
        </w:tabs>
        <w:ind w:left="5040" w:hanging="360"/>
      </w:pPr>
      <w:rPr>
        <w:rFonts w:ascii="Times New Roman" w:hAnsi="Times New Roman" w:hint="default"/>
      </w:rPr>
    </w:lvl>
    <w:lvl w:ilvl="7" w:tplc="FF32EDF6" w:tentative="1">
      <w:start w:val="1"/>
      <w:numFmt w:val="bullet"/>
      <w:lvlText w:val="•"/>
      <w:lvlJc w:val="left"/>
      <w:pPr>
        <w:tabs>
          <w:tab w:val="num" w:pos="5760"/>
        </w:tabs>
        <w:ind w:left="5760" w:hanging="360"/>
      </w:pPr>
      <w:rPr>
        <w:rFonts w:ascii="Times New Roman" w:hAnsi="Times New Roman" w:hint="default"/>
      </w:rPr>
    </w:lvl>
    <w:lvl w:ilvl="8" w:tplc="84926D82"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3BE5CA6"/>
    <w:multiLevelType w:val="hybridMultilevel"/>
    <w:tmpl w:val="17E2BEC2"/>
    <w:lvl w:ilvl="0" w:tplc="8A1CE758">
      <w:start w:val="1"/>
      <w:numFmt w:val="bullet"/>
      <w:lvlText w:val="•"/>
      <w:lvlJc w:val="left"/>
      <w:pPr>
        <w:tabs>
          <w:tab w:val="num" w:pos="720"/>
        </w:tabs>
        <w:ind w:left="720" w:hanging="360"/>
      </w:pPr>
      <w:rPr>
        <w:rFonts w:ascii="Times New Roman" w:hAnsi="Times New Roman" w:hint="default"/>
      </w:rPr>
    </w:lvl>
    <w:lvl w:ilvl="1" w:tplc="DBE8E602" w:tentative="1">
      <w:start w:val="1"/>
      <w:numFmt w:val="bullet"/>
      <w:lvlText w:val="•"/>
      <w:lvlJc w:val="left"/>
      <w:pPr>
        <w:tabs>
          <w:tab w:val="num" w:pos="1440"/>
        </w:tabs>
        <w:ind w:left="1440" w:hanging="360"/>
      </w:pPr>
      <w:rPr>
        <w:rFonts w:ascii="Times New Roman" w:hAnsi="Times New Roman" w:hint="default"/>
      </w:rPr>
    </w:lvl>
    <w:lvl w:ilvl="2" w:tplc="5CEE72F8" w:tentative="1">
      <w:start w:val="1"/>
      <w:numFmt w:val="bullet"/>
      <w:lvlText w:val="•"/>
      <w:lvlJc w:val="left"/>
      <w:pPr>
        <w:tabs>
          <w:tab w:val="num" w:pos="2160"/>
        </w:tabs>
        <w:ind w:left="2160" w:hanging="360"/>
      </w:pPr>
      <w:rPr>
        <w:rFonts w:ascii="Times New Roman" w:hAnsi="Times New Roman" w:hint="default"/>
      </w:rPr>
    </w:lvl>
    <w:lvl w:ilvl="3" w:tplc="3022D784" w:tentative="1">
      <w:start w:val="1"/>
      <w:numFmt w:val="bullet"/>
      <w:lvlText w:val="•"/>
      <w:lvlJc w:val="left"/>
      <w:pPr>
        <w:tabs>
          <w:tab w:val="num" w:pos="2880"/>
        </w:tabs>
        <w:ind w:left="2880" w:hanging="360"/>
      </w:pPr>
      <w:rPr>
        <w:rFonts w:ascii="Times New Roman" w:hAnsi="Times New Roman" w:hint="default"/>
      </w:rPr>
    </w:lvl>
    <w:lvl w:ilvl="4" w:tplc="5D1C71A0" w:tentative="1">
      <w:start w:val="1"/>
      <w:numFmt w:val="bullet"/>
      <w:lvlText w:val="•"/>
      <w:lvlJc w:val="left"/>
      <w:pPr>
        <w:tabs>
          <w:tab w:val="num" w:pos="3600"/>
        </w:tabs>
        <w:ind w:left="3600" w:hanging="360"/>
      </w:pPr>
      <w:rPr>
        <w:rFonts w:ascii="Times New Roman" w:hAnsi="Times New Roman" w:hint="default"/>
      </w:rPr>
    </w:lvl>
    <w:lvl w:ilvl="5" w:tplc="A83EBCF2" w:tentative="1">
      <w:start w:val="1"/>
      <w:numFmt w:val="bullet"/>
      <w:lvlText w:val="•"/>
      <w:lvlJc w:val="left"/>
      <w:pPr>
        <w:tabs>
          <w:tab w:val="num" w:pos="4320"/>
        </w:tabs>
        <w:ind w:left="4320" w:hanging="360"/>
      </w:pPr>
      <w:rPr>
        <w:rFonts w:ascii="Times New Roman" w:hAnsi="Times New Roman" w:hint="default"/>
      </w:rPr>
    </w:lvl>
    <w:lvl w:ilvl="6" w:tplc="094CFA38" w:tentative="1">
      <w:start w:val="1"/>
      <w:numFmt w:val="bullet"/>
      <w:lvlText w:val="•"/>
      <w:lvlJc w:val="left"/>
      <w:pPr>
        <w:tabs>
          <w:tab w:val="num" w:pos="5040"/>
        </w:tabs>
        <w:ind w:left="5040" w:hanging="360"/>
      </w:pPr>
      <w:rPr>
        <w:rFonts w:ascii="Times New Roman" w:hAnsi="Times New Roman" w:hint="default"/>
      </w:rPr>
    </w:lvl>
    <w:lvl w:ilvl="7" w:tplc="E6FAB7BA" w:tentative="1">
      <w:start w:val="1"/>
      <w:numFmt w:val="bullet"/>
      <w:lvlText w:val="•"/>
      <w:lvlJc w:val="left"/>
      <w:pPr>
        <w:tabs>
          <w:tab w:val="num" w:pos="5760"/>
        </w:tabs>
        <w:ind w:left="5760" w:hanging="360"/>
      </w:pPr>
      <w:rPr>
        <w:rFonts w:ascii="Times New Roman" w:hAnsi="Times New Roman" w:hint="default"/>
      </w:rPr>
    </w:lvl>
    <w:lvl w:ilvl="8" w:tplc="D744080C"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54BF6A0B"/>
    <w:multiLevelType w:val="hybridMultilevel"/>
    <w:tmpl w:val="07826F68"/>
    <w:lvl w:ilvl="0" w:tplc="7CF66782">
      <w:start w:val="1"/>
      <w:numFmt w:val="bullet"/>
      <w:lvlText w:val="•"/>
      <w:lvlJc w:val="left"/>
      <w:pPr>
        <w:tabs>
          <w:tab w:val="num" w:pos="720"/>
        </w:tabs>
        <w:ind w:left="720" w:hanging="360"/>
      </w:pPr>
      <w:rPr>
        <w:rFonts w:ascii="Times New Roman" w:hAnsi="Times New Roman" w:hint="default"/>
      </w:rPr>
    </w:lvl>
    <w:lvl w:ilvl="1" w:tplc="76FAD18E" w:tentative="1">
      <w:start w:val="1"/>
      <w:numFmt w:val="bullet"/>
      <w:lvlText w:val="•"/>
      <w:lvlJc w:val="left"/>
      <w:pPr>
        <w:tabs>
          <w:tab w:val="num" w:pos="1440"/>
        </w:tabs>
        <w:ind w:left="1440" w:hanging="360"/>
      </w:pPr>
      <w:rPr>
        <w:rFonts w:ascii="Times New Roman" w:hAnsi="Times New Roman" w:hint="default"/>
      </w:rPr>
    </w:lvl>
    <w:lvl w:ilvl="2" w:tplc="EB328634" w:tentative="1">
      <w:start w:val="1"/>
      <w:numFmt w:val="bullet"/>
      <w:lvlText w:val="•"/>
      <w:lvlJc w:val="left"/>
      <w:pPr>
        <w:tabs>
          <w:tab w:val="num" w:pos="2160"/>
        </w:tabs>
        <w:ind w:left="2160" w:hanging="360"/>
      </w:pPr>
      <w:rPr>
        <w:rFonts w:ascii="Times New Roman" w:hAnsi="Times New Roman" w:hint="default"/>
      </w:rPr>
    </w:lvl>
    <w:lvl w:ilvl="3" w:tplc="0F4A017C" w:tentative="1">
      <w:start w:val="1"/>
      <w:numFmt w:val="bullet"/>
      <w:lvlText w:val="•"/>
      <w:lvlJc w:val="left"/>
      <w:pPr>
        <w:tabs>
          <w:tab w:val="num" w:pos="2880"/>
        </w:tabs>
        <w:ind w:left="2880" w:hanging="360"/>
      </w:pPr>
      <w:rPr>
        <w:rFonts w:ascii="Times New Roman" w:hAnsi="Times New Roman" w:hint="default"/>
      </w:rPr>
    </w:lvl>
    <w:lvl w:ilvl="4" w:tplc="3CF2817C" w:tentative="1">
      <w:start w:val="1"/>
      <w:numFmt w:val="bullet"/>
      <w:lvlText w:val="•"/>
      <w:lvlJc w:val="left"/>
      <w:pPr>
        <w:tabs>
          <w:tab w:val="num" w:pos="3600"/>
        </w:tabs>
        <w:ind w:left="3600" w:hanging="360"/>
      </w:pPr>
      <w:rPr>
        <w:rFonts w:ascii="Times New Roman" w:hAnsi="Times New Roman" w:hint="default"/>
      </w:rPr>
    </w:lvl>
    <w:lvl w:ilvl="5" w:tplc="0254AB44" w:tentative="1">
      <w:start w:val="1"/>
      <w:numFmt w:val="bullet"/>
      <w:lvlText w:val="•"/>
      <w:lvlJc w:val="left"/>
      <w:pPr>
        <w:tabs>
          <w:tab w:val="num" w:pos="4320"/>
        </w:tabs>
        <w:ind w:left="4320" w:hanging="360"/>
      </w:pPr>
      <w:rPr>
        <w:rFonts w:ascii="Times New Roman" w:hAnsi="Times New Roman" w:hint="default"/>
      </w:rPr>
    </w:lvl>
    <w:lvl w:ilvl="6" w:tplc="E0DE3E1E" w:tentative="1">
      <w:start w:val="1"/>
      <w:numFmt w:val="bullet"/>
      <w:lvlText w:val="•"/>
      <w:lvlJc w:val="left"/>
      <w:pPr>
        <w:tabs>
          <w:tab w:val="num" w:pos="5040"/>
        </w:tabs>
        <w:ind w:left="5040" w:hanging="360"/>
      </w:pPr>
      <w:rPr>
        <w:rFonts w:ascii="Times New Roman" w:hAnsi="Times New Roman" w:hint="default"/>
      </w:rPr>
    </w:lvl>
    <w:lvl w:ilvl="7" w:tplc="724C71C6" w:tentative="1">
      <w:start w:val="1"/>
      <w:numFmt w:val="bullet"/>
      <w:lvlText w:val="•"/>
      <w:lvlJc w:val="left"/>
      <w:pPr>
        <w:tabs>
          <w:tab w:val="num" w:pos="5760"/>
        </w:tabs>
        <w:ind w:left="5760" w:hanging="360"/>
      </w:pPr>
      <w:rPr>
        <w:rFonts w:ascii="Times New Roman" w:hAnsi="Times New Roman" w:hint="default"/>
      </w:rPr>
    </w:lvl>
    <w:lvl w:ilvl="8" w:tplc="3EF83BEE"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5C851CC3"/>
    <w:multiLevelType w:val="hybridMultilevel"/>
    <w:tmpl w:val="57188F18"/>
    <w:lvl w:ilvl="0" w:tplc="1C040402">
      <w:start w:val="1"/>
      <w:numFmt w:val="bullet"/>
      <w:lvlText w:val="•"/>
      <w:lvlJc w:val="left"/>
      <w:pPr>
        <w:tabs>
          <w:tab w:val="num" w:pos="720"/>
        </w:tabs>
        <w:ind w:left="720" w:hanging="360"/>
      </w:pPr>
      <w:rPr>
        <w:rFonts w:ascii="Times New Roman" w:hAnsi="Times New Roman" w:hint="default"/>
      </w:rPr>
    </w:lvl>
    <w:lvl w:ilvl="1" w:tplc="2B20E67C" w:tentative="1">
      <w:start w:val="1"/>
      <w:numFmt w:val="bullet"/>
      <w:lvlText w:val="•"/>
      <w:lvlJc w:val="left"/>
      <w:pPr>
        <w:tabs>
          <w:tab w:val="num" w:pos="1440"/>
        </w:tabs>
        <w:ind w:left="1440" w:hanging="360"/>
      </w:pPr>
      <w:rPr>
        <w:rFonts w:ascii="Times New Roman" w:hAnsi="Times New Roman" w:hint="default"/>
      </w:rPr>
    </w:lvl>
    <w:lvl w:ilvl="2" w:tplc="E784760C" w:tentative="1">
      <w:start w:val="1"/>
      <w:numFmt w:val="bullet"/>
      <w:lvlText w:val="•"/>
      <w:lvlJc w:val="left"/>
      <w:pPr>
        <w:tabs>
          <w:tab w:val="num" w:pos="2160"/>
        </w:tabs>
        <w:ind w:left="2160" w:hanging="360"/>
      </w:pPr>
      <w:rPr>
        <w:rFonts w:ascii="Times New Roman" w:hAnsi="Times New Roman" w:hint="default"/>
      </w:rPr>
    </w:lvl>
    <w:lvl w:ilvl="3" w:tplc="10B2FEC0" w:tentative="1">
      <w:start w:val="1"/>
      <w:numFmt w:val="bullet"/>
      <w:lvlText w:val="•"/>
      <w:lvlJc w:val="left"/>
      <w:pPr>
        <w:tabs>
          <w:tab w:val="num" w:pos="2880"/>
        </w:tabs>
        <w:ind w:left="2880" w:hanging="360"/>
      </w:pPr>
      <w:rPr>
        <w:rFonts w:ascii="Times New Roman" w:hAnsi="Times New Roman" w:hint="default"/>
      </w:rPr>
    </w:lvl>
    <w:lvl w:ilvl="4" w:tplc="BD3C4ABC" w:tentative="1">
      <w:start w:val="1"/>
      <w:numFmt w:val="bullet"/>
      <w:lvlText w:val="•"/>
      <w:lvlJc w:val="left"/>
      <w:pPr>
        <w:tabs>
          <w:tab w:val="num" w:pos="3600"/>
        </w:tabs>
        <w:ind w:left="3600" w:hanging="360"/>
      </w:pPr>
      <w:rPr>
        <w:rFonts w:ascii="Times New Roman" w:hAnsi="Times New Roman" w:hint="default"/>
      </w:rPr>
    </w:lvl>
    <w:lvl w:ilvl="5" w:tplc="A42810CA" w:tentative="1">
      <w:start w:val="1"/>
      <w:numFmt w:val="bullet"/>
      <w:lvlText w:val="•"/>
      <w:lvlJc w:val="left"/>
      <w:pPr>
        <w:tabs>
          <w:tab w:val="num" w:pos="4320"/>
        </w:tabs>
        <w:ind w:left="4320" w:hanging="360"/>
      </w:pPr>
      <w:rPr>
        <w:rFonts w:ascii="Times New Roman" w:hAnsi="Times New Roman" w:hint="default"/>
      </w:rPr>
    </w:lvl>
    <w:lvl w:ilvl="6" w:tplc="65920064" w:tentative="1">
      <w:start w:val="1"/>
      <w:numFmt w:val="bullet"/>
      <w:lvlText w:val="•"/>
      <w:lvlJc w:val="left"/>
      <w:pPr>
        <w:tabs>
          <w:tab w:val="num" w:pos="5040"/>
        </w:tabs>
        <w:ind w:left="5040" w:hanging="360"/>
      </w:pPr>
      <w:rPr>
        <w:rFonts w:ascii="Times New Roman" w:hAnsi="Times New Roman" w:hint="default"/>
      </w:rPr>
    </w:lvl>
    <w:lvl w:ilvl="7" w:tplc="757C80F0" w:tentative="1">
      <w:start w:val="1"/>
      <w:numFmt w:val="bullet"/>
      <w:lvlText w:val="•"/>
      <w:lvlJc w:val="left"/>
      <w:pPr>
        <w:tabs>
          <w:tab w:val="num" w:pos="5760"/>
        </w:tabs>
        <w:ind w:left="5760" w:hanging="360"/>
      </w:pPr>
      <w:rPr>
        <w:rFonts w:ascii="Times New Roman" w:hAnsi="Times New Roman" w:hint="default"/>
      </w:rPr>
    </w:lvl>
    <w:lvl w:ilvl="8" w:tplc="D9F8B0FA"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5FAD2970"/>
    <w:multiLevelType w:val="hybridMultilevel"/>
    <w:tmpl w:val="A0C66D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D33B97"/>
    <w:multiLevelType w:val="hybridMultilevel"/>
    <w:tmpl w:val="A1FE1AD0"/>
    <w:lvl w:ilvl="0" w:tplc="EDC8C912">
      <w:start w:val="1"/>
      <w:numFmt w:val="bullet"/>
      <w:lvlText w:val="•"/>
      <w:lvlJc w:val="left"/>
      <w:pPr>
        <w:tabs>
          <w:tab w:val="num" w:pos="720"/>
        </w:tabs>
        <w:ind w:left="720" w:hanging="360"/>
      </w:pPr>
      <w:rPr>
        <w:rFonts w:ascii="Times New Roman" w:hAnsi="Times New Roman" w:hint="default"/>
      </w:rPr>
    </w:lvl>
    <w:lvl w:ilvl="1" w:tplc="53681186" w:tentative="1">
      <w:start w:val="1"/>
      <w:numFmt w:val="bullet"/>
      <w:lvlText w:val="•"/>
      <w:lvlJc w:val="left"/>
      <w:pPr>
        <w:tabs>
          <w:tab w:val="num" w:pos="1440"/>
        </w:tabs>
        <w:ind w:left="1440" w:hanging="360"/>
      </w:pPr>
      <w:rPr>
        <w:rFonts w:ascii="Times New Roman" w:hAnsi="Times New Roman" w:hint="default"/>
      </w:rPr>
    </w:lvl>
    <w:lvl w:ilvl="2" w:tplc="9348DB84" w:tentative="1">
      <w:start w:val="1"/>
      <w:numFmt w:val="bullet"/>
      <w:lvlText w:val="•"/>
      <w:lvlJc w:val="left"/>
      <w:pPr>
        <w:tabs>
          <w:tab w:val="num" w:pos="2160"/>
        </w:tabs>
        <w:ind w:left="2160" w:hanging="360"/>
      </w:pPr>
      <w:rPr>
        <w:rFonts w:ascii="Times New Roman" w:hAnsi="Times New Roman" w:hint="default"/>
      </w:rPr>
    </w:lvl>
    <w:lvl w:ilvl="3" w:tplc="FFAAA908" w:tentative="1">
      <w:start w:val="1"/>
      <w:numFmt w:val="bullet"/>
      <w:lvlText w:val="•"/>
      <w:lvlJc w:val="left"/>
      <w:pPr>
        <w:tabs>
          <w:tab w:val="num" w:pos="2880"/>
        </w:tabs>
        <w:ind w:left="2880" w:hanging="360"/>
      </w:pPr>
      <w:rPr>
        <w:rFonts w:ascii="Times New Roman" w:hAnsi="Times New Roman" w:hint="default"/>
      </w:rPr>
    </w:lvl>
    <w:lvl w:ilvl="4" w:tplc="205A6876" w:tentative="1">
      <w:start w:val="1"/>
      <w:numFmt w:val="bullet"/>
      <w:lvlText w:val="•"/>
      <w:lvlJc w:val="left"/>
      <w:pPr>
        <w:tabs>
          <w:tab w:val="num" w:pos="3600"/>
        </w:tabs>
        <w:ind w:left="3600" w:hanging="360"/>
      </w:pPr>
      <w:rPr>
        <w:rFonts w:ascii="Times New Roman" w:hAnsi="Times New Roman" w:hint="default"/>
      </w:rPr>
    </w:lvl>
    <w:lvl w:ilvl="5" w:tplc="F0D82674" w:tentative="1">
      <w:start w:val="1"/>
      <w:numFmt w:val="bullet"/>
      <w:lvlText w:val="•"/>
      <w:lvlJc w:val="left"/>
      <w:pPr>
        <w:tabs>
          <w:tab w:val="num" w:pos="4320"/>
        </w:tabs>
        <w:ind w:left="4320" w:hanging="360"/>
      </w:pPr>
      <w:rPr>
        <w:rFonts w:ascii="Times New Roman" w:hAnsi="Times New Roman" w:hint="default"/>
      </w:rPr>
    </w:lvl>
    <w:lvl w:ilvl="6" w:tplc="89CE224A" w:tentative="1">
      <w:start w:val="1"/>
      <w:numFmt w:val="bullet"/>
      <w:lvlText w:val="•"/>
      <w:lvlJc w:val="left"/>
      <w:pPr>
        <w:tabs>
          <w:tab w:val="num" w:pos="5040"/>
        </w:tabs>
        <w:ind w:left="5040" w:hanging="360"/>
      </w:pPr>
      <w:rPr>
        <w:rFonts w:ascii="Times New Roman" w:hAnsi="Times New Roman" w:hint="default"/>
      </w:rPr>
    </w:lvl>
    <w:lvl w:ilvl="7" w:tplc="BA82AB5A" w:tentative="1">
      <w:start w:val="1"/>
      <w:numFmt w:val="bullet"/>
      <w:lvlText w:val="•"/>
      <w:lvlJc w:val="left"/>
      <w:pPr>
        <w:tabs>
          <w:tab w:val="num" w:pos="5760"/>
        </w:tabs>
        <w:ind w:left="5760" w:hanging="360"/>
      </w:pPr>
      <w:rPr>
        <w:rFonts w:ascii="Times New Roman" w:hAnsi="Times New Roman" w:hint="default"/>
      </w:rPr>
    </w:lvl>
    <w:lvl w:ilvl="8" w:tplc="0C24FAD6"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62981B26"/>
    <w:multiLevelType w:val="hybridMultilevel"/>
    <w:tmpl w:val="56B24AC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68C6071"/>
    <w:multiLevelType w:val="hybridMultilevel"/>
    <w:tmpl w:val="50E4C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A964E0"/>
    <w:multiLevelType w:val="hybridMultilevel"/>
    <w:tmpl w:val="6460189A"/>
    <w:lvl w:ilvl="0" w:tplc="35FEB646">
      <w:start w:val="1"/>
      <w:numFmt w:val="lowerRoman"/>
      <w:lvlText w:val="%1."/>
      <w:lvlJc w:val="right"/>
      <w:pPr>
        <w:tabs>
          <w:tab w:val="num" w:pos="1080"/>
        </w:tabs>
        <w:ind w:left="1080" w:hanging="360"/>
      </w:pPr>
    </w:lvl>
    <w:lvl w:ilvl="1" w:tplc="5142AAB8" w:tentative="1">
      <w:start w:val="1"/>
      <w:numFmt w:val="lowerRoman"/>
      <w:lvlText w:val="%2."/>
      <w:lvlJc w:val="right"/>
      <w:pPr>
        <w:tabs>
          <w:tab w:val="num" w:pos="1800"/>
        </w:tabs>
        <w:ind w:left="1800" w:hanging="360"/>
      </w:pPr>
    </w:lvl>
    <w:lvl w:ilvl="2" w:tplc="FF0E6FA2" w:tentative="1">
      <w:start w:val="1"/>
      <w:numFmt w:val="lowerRoman"/>
      <w:lvlText w:val="%3."/>
      <w:lvlJc w:val="right"/>
      <w:pPr>
        <w:tabs>
          <w:tab w:val="num" w:pos="2520"/>
        </w:tabs>
        <w:ind w:left="2520" w:hanging="360"/>
      </w:pPr>
    </w:lvl>
    <w:lvl w:ilvl="3" w:tplc="0D361DF6" w:tentative="1">
      <w:start w:val="1"/>
      <w:numFmt w:val="lowerRoman"/>
      <w:lvlText w:val="%4."/>
      <w:lvlJc w:val="right"/>
      <w:pPr>
        <w:tabs>
          <w:tab w:val="num" w:pos="3240"/>
        </w:tabs>
        <w:ind w:left="3240" w:hanging="360"/>
      </w:pPr>
    </w:lvl>
    <w:lvl w:ilvl="4" w:tplc="EDD6B308" w:tentative="1">
      <w:start w:val="1"/>
      <w:numFmt w:val="lowerRoman"/>
      <w:lvlText w:val="%5."/>
      <w:lvlJc w:val="right"/>
      <w:pPr>
        <w:tabs>
          <w:tab w:val="num" w:pos="3960"/>
        </w:tabs>
        <w:ind w:left="3960" w:hanging="360"/>
      </w:pPr>
    </w:lvl>
    <w:lvl w:ilvl="5" w:tplc="AB4AA06A" w:tentative="1">
      <w:start w:val="1"/>
      <w:numFmt w:val="lowerRoman"/>
      <w:lvlText w:val="%6."/>
      <w:lvlJc w:val="right"/>
      <w:pPr>
        <w:tabs>
          <w:tab w:val="num" w:pos="4680"/>
        </w:tabs>
        <w:ind w:left="4680" w:hanging="360"/>
      </w:pPr>
    </w:lvl>
    <w:lvl w:ilvl="6" w:tplc="B1E2C928" w:tentative="1">
      <w:start w:val="1"/>
      <w:numFmt w:val="lowerRoman"/>
      <w:lvlText w:val="%7."/>
      <w:lvlJc w:val="right"/>
      <w:pPr>
        <w:tabs>
          <w:tab w:val="num" w:pos="5400"/>
        </w:tabs>
        <w:ind w:left="5400" w:hanging="360"/>
      </w:pPr>
    </w:lvl>
    <w:lvl w:ilvl="7" w:tplc="A4F4CC44" w:tentative="1">
      <w:start w:val="1"/>
      <w:numFmt w:val="lowerRoman"/>
      <w:lvlText w:val="%8."/>
      <w:lvlJc w:val="right"/>
      <w:pPr>
        <w:tabs>
          <w:tab w:val="num" w:pos="6120"/>
        </w:tabs>
        <w:ind w:left="6120" w:hanging="360"/>
      </w:pPr>
    </w:lvl>
    <w:lvl w:ilvl="8" w:tplc="FA94B108" w:tentative="1">
      <w:start w:val="1"/>
      <w:numFmt w:val="lowerRoman"/>
      <w:lvlText w:val="%9."/>
      <w:lvlJc w:val="right"/>
      <w:pPr>
        <w:tabs>
          <w:tab w:val="num" w:pos="6840"/>
        </w:tabs>
        <w:ind w:left="6840" w:hanging="360"/>
      </w:pPr>
    </w:lvl>
  </w:abstractNum>
  <w:abstractNum w:abstractNumId="33" w15:restartNumberingAfterBreak="0">
    <w:nsid w:val="6E1A1B01"/>
    <w:multiLevelType w:val="hybridMultilevel"/>
    <w:tmpl w:val="65EA5A6A"/>
    <w:lvl w:ilvl="0" w:tplc="118EF302">
      <w:start w:val="1"/>
      <w:numFmt w:val="bullet"/>
      <w:lvlText w:val="•"/>
      <w:lvlJc w:val="left"/>
      <w:pPr>
        <w:tabs>
          <w:tab w:val="num" w:pos="720"/>
        </w:tabs>
        <w:ind w:left="720" w:hanging="360"/>
      </w:pPr>
      <w:rPr>
        <w:rFonts w:ascii="Times New Roman" w:hAnsi="Times New Roman" w:hint="default"/>
      </w:rPr>
    </w:lvl>
    <w:lvl w:ilvl="1" w:tplc="3ACAACCA" w:tentative="1">
      <w:start w:val="1"/>
      <w:numFmt w:val="bullet"/>
      <w:lvlText w:val="•"/>
      <w:lvlJc w:val="left"/>
      <w:pPr>
        <w:tabs>
          <w:tab w:val="num" w:pos="1440"/>
        </w:tabs>
        <w:ind w:left="1440" w:hanging="360"/>
      </w:pPr>
      <w:rPr>
        <w:rFonts w:ascii="Times New Roman" w:hAnsi="Times New Roman" w:hint="default"/>
      </w:rPr>
    </w:lvl>
    <w:lvl w:ilvl="2" w:tplc="3074432A" w:tentative="1">
      <w:start w:val="1"/>
      <w:numFmt w:val="bullet"/>
      <w:lvlText w:val="•"/>
      <w:lvlJc w:val="left"/>
      <w:pPr>
        <w:tabs>
          <w:tab w:val="num" w:pos="2160"/>
        </w:tabs>
        <w:ind w:left="2160" w:hanging="360"/>
      </w:pPr>
      <w:rPr>
        <w:rFonts w:ascii="Times New Roman" w:hAnsi="Times New Roman" w:hint="default"/>
      </w:rPr>
    </w:lvl>
    <w:lvl w:ilvl="3" w:tplc="FB3845E0" w:tentative="1">
      <w:start w:val="1"/>
      <w:numFmt w:val="bullet"/>
      <w:lvlText w:val="•"/>
      <w:lvlJc w:val="left"/>
      <w:pPr>
        <w:tabs>
          <w:tab w:val="num" w:pos="2880"/>
        </w:tabs>
        <w:ind w:left="2880" w:hanging="360"/>
      </w:pPr>
      <w:rPr>
        <w:rFonts w:ascii="Times New Roman" w:hAnsi="Times New Roman" w:hint="default"/>
      </w:rPr>
    </w:lvl>
    <w:lvl w:ilvl="4" w:tplc="EF4E135C" w:tentative="1">
      <w:start w:val="1"/>
      <w:numFmt w:val="bullet"/>
      <w:lvlText w:val="•"/>
      <w:lvlJc w:val="left"/>
      <w:pPr>
        <w:tabs>
          <w:tab w:val="num" w:pos="3600"/>
        </w:tabs>
        <w:ind w:left="3600" w:hanging="360"/>
      </w:pPr>
      <w:rPr>
        <w:rFonts w:ascii="Times New Roman" w:hAnsi="Times New Roman" w:hint="default"/>
      </w:rPr>
    </w:lvl>
    <w:lvl w:ilvl="5" w:tplc="1EA85DD0" w:tentative="1">
      <w:start w:val="1"/>
      <w:numFmt w:val="bullet"/>
      <w:lvlText w:val="•"/>
      <w:lvlJc w:val="left"/>
      <w:pPr>
        <w:tabs>
          <w:tab w:val="num" w:pos="4320"/>
        </w:tabs>
        <w:ind w:left="4320" w:hanging="360"/>
      </w:pPr>
      <w:rPr>
        <w:rFonts w:ascii="Times New Roman" w:hAnsi="Times New Roman" w:hint="default"/>
      </w:rPr>
    </w:lvl>
    <w:lvl w:ilvl="6" w:tplc="6D804C36" w:tentative="1">
      <w:start w:val="1"/>
      <w:numFmt w:val="bullet"/>
      <w:lvlText w:val="•"/>
      <w:lvlJc w:val="left"/>
      <w:pPr>
        <w:tabs>
          <w:tab w:val="num" w:pos="5040"/>
        </w:tabs>
        <w:ind w:left="5040" w:hanging="360"/>
      </w:pPr>
      <w:rPr>
        <w:rFonts w:ascii="Times New Roman" w:hAnsi="Times New Roman" w:hint="default"/>
      </w:rPr>
    </w:lvl>
    <w:lvl w:ilvl="7" w:tplc="1FC4163A" w:tentative="1">
      <w:start w:val="1"/>
      <w:numFmt w:val="bullet"/>
      <w:lvlText w:val="•"/>
      <w:lvlJc w:val="left"/>
      <w:pPr>
        <w:tabs>
          <w:tab w:val="num" w:pos="5760"/>
        </w:tabs>
        <w:ind w:left="5760" w:hanging="360"/>
      </w:pPr>
      <w:rPr>
        <w:rFonts w:ascii="Times New Roman" w:hAnsi="Times New Roman" w:hint="default"/>
      </w:rPr>
    </w:lvl>
    <w:lvl w:ilvl="8" w:tplc="FAFACC48"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709C71FC"/>
    <w:multiLevelType w:val="hybridMultilevel"/>
    <w:tmpl w:val="C23294D0"/>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5" w15:restartNumberingAfterBreak="0">
    <w:nsid w:val="72CD6961"/>
    <w:multiLevelType w:val="hybridMultilevel"/>
    <w:tmpl w:val="D4E6FE24"/>
    <w:lvl w:ilvl="0" w:tplc="4DF64994">
      <w:start w:val="1"/>
      <w:numFmt w:val="bullet"/>
      <w:lvlText w:val="•"/>
      <w:lvlJc w:val="left"/>
      <w:pPr>
        <w:tabs>
          <w:tab w:val="num" w:pos="720"/>
        </w:tabs>
        <w:ind w:left="720" w:hanging="360"/>
      </w:pPr>
      <w:rPr>
        <w:rFonts w:ascii="Times New Roman" w:hAnsi="Times New Roman" w:hint="default"/>
      </w:rPr>
    </w:lvl>
    <w:lvl w:ilvl="1" w:tplc="20D850D2" w:tentative="1">
      <w:start w:val="1"/>
      <w:numFmt w:val="bullet"/>
      <w:lvlText w:val="•"/>
      <w:lvlJc w:val="left"/>
      <w:pPr>
        <w:tabs>
          <w:tab w:val="num" w:pos="1440"/>
        </w:tabs>
        <w:ind w:left="1440" w:hanging="360"/>
      </w:pPr>
      <w:rPr>
        <w:rFonts w:ascii="Times New Roman" w:hAnsi="Times New Roman" w:hint="default"/>
      </w:rPr>
    </w:lvl>
    <w:lvl w:ilvl="2" w:tplc="EC181B7A" w:tentative="1">
      <w:start w:val="1"/>
      <w:numFmt w:val="bullet"/>
      <w:lvlText w:val="•"/>
      <w:lvlJc w:val="left"/>
      <w:pPr>
        <w:tabs>
          <w:tab w:val="num" w:pos="2160"/>
        </w:tabs>
        <w:ind w:left="2160" w:hanging="360"/>
      </w:pPr>
      <w:rPr>
        <w:rFonts w:ascii="Times New Roman" w:hAnsi="Times New Roman" w:hint="default"/>
      </w:rPr>
    </w:lvl>
    <w:lvl w:ilvl="3" w:tplc="6CF67F5C" w:tentative="1">
      <w:start w:val="1"/>
      <w:numFmt w:val="bullet"/>
      <w:lvlText w:val="•"/>
      <w:lvlJc w:val="left"/>
      <w:pPr>
        <w:tabs>
          <w:tab w:val="num" w:pos="2880"/>
        </w:tabs>
        <w:ind w:left="2880" w:hanging="360"/>
      </w:pPr>
      <w:rPr>
        <w:rFonts w:ascii="Times New Roman" w:hAnsi="Times New Roman" w:hint="default"/>
      </w:rPr>
    </w:lvl>
    <w:lvl w:ilvl="4" w:tplc="912CD31C" w:tentative="1">
      <w:start w:val="1"/>
      <w:numFmt w:val="bullet"/>
      <w:lvlText w:val="•"/>
      <w:lvlJc w:val="left"/>
      <w:pPr>
        <w:tabs>
          <w:tab w:val="num" w:pos="3600"/>
        </w:tabs>
        <w:ind w:left="3600" w:hanging="360"/>
      </w:pPr>
      <w:rPr>
        <w:rFonts w:ascii="Times New Roman" w:hAnsi="Times New Roman" w:hint="default"/>
      </w:rPr>
    </w:lvl>
    <w:lvl w:ilvl="5" w:tplc="51545D1C" w:tentative="1">
      <w:start w:val="1"/>
      <w:numFmt w:val="bullet"/>
      <w:lvlText w:val="•"/>
      <w:lvlJc w:val="left"/>
      <w:pPr>
        <w:tabs>
          <w:tab w:val="num" w:pos="4320"/>
        </w:tabs>
        <w:ind w:left="4320" w:hanging="360"/>
      </w:pPr>
      <w:rPr>
        <w:rFonts w:ascii="Times New Roman" w:hAnsi="Times New Roman" w:hint="default"/>
      </w:rPr>
    </w:lvl>
    <w:lvl w:ilvl="6" w:tplc="6CA69BB2" w:tentative="1">
      <w:start w:val="1"/>
      <w:numFmt w:val="bullet"/>
      <w:lvlText w:val="•"/>
      <w:lvlJc w:val="left"/>
      <w:pPr>
        <w:tabs>
          <w:tab w:val="num" w:pos="5040"/>
        </w:tabs>
        <w:ind w:left="5040" w:hanging="360"/>
      </w:pPr>
      <w:rPr>
        <w:rFonts w:ascii="Times New Roman" w:hAnsi="Times New Roman" w:hint="default"/>
      </w:rPr>
    </w:lvl>
    <w:lvl w:ilvl="7" w:tplc="9D2404DE" w:tentative="1">
      <w:start w:val="1"/>
      <w:numFmt w:val="bullet"/>
      <w:lvlText w:val="•"/>
      <w:lvlJc w:val="left"/>
      <w:pPr>
        <w:tabs>
          <w:tab w:val="num" w:pos="5760"/>
        </w:tabs>
        <w:ind w:left="5760" w:hanging="360"/>
      </w:pPr>
      <w:rPr>
        <w:rFonts w:ascii="Times New Roman" w:hAnsi="Times New Roman" w:hint="default"/>
      </w:rPr>
    </w:lvl>
    <w:lvl w:ilvl="8" w:tplc="F70A0136" w:tentative="1">
      <w:start w:val="1"/>
      <w:numFmt w:val="bullet"/>
      <w:lvlText w:val="•"/>
      <w:lvlJc w:val="left"/>
      <w:pPr>
        <w:tabs>
          <w:tab w:val="num" w:pos="6480"/>
        </w:tabs>
        <w:ind w:left="6480" w:hanging="360"/>
      </w:pPr>
      <w:rPr>
        <w:rFonts w:ascii="Times New Roman" w:hAnsi="Times New Roman" w:hint="default"/>
      </w:rPr>
    </w:lvl>
  </w:abstractNum>
  <w:abstractNum w:abstractNumId="36" w15:restartNumberingAfterBreak="0">
    <w:nsid w:val="76462552"/>
    <w:multiLevelType w:val="hybridMultilevel"/>
    <w:tmpl w:val="F5E2A7A0"/>
    <w:lvl w:ilvl="0" w:tplc="40241D78">
      <w:start w:val="1"/>
      <w:numFmt w:val="bullet"/>
      <w:lvlText w:val="•"/>
      <w:lvlJc w:val="left"/>
      <w:pPr>
        <w:tabs>
          <w:tab w:val="num" w:pos="720"/>
        </w:tabs>
        <w:ind w:left="720" w:hanging="360"/>
      </w:pPr>
      <w:rPr>
        <w:rFonts w:ascii="Times New Roman" w:hAnsi="Times New Roman" w:hint="default"/>
      </w:rPr>
    </w:lvl>
    <w:lvl w:ilvl="1" w:tplc="DC74F042" w:tentative="1">
      <w:start w:val="1"/>
      <w:numFmt w:val="bullet"/>
      <w:lvlText w:val="•"/>
      <w:lvlJc w:val="left"/>
      <w:pPr>
        <w:tabs>
          <w:tab w:val="num" w:pos="1440"/>
        </w:tabs>
        <w:ind w:left="1440" w:hanging="360"/>
      </w:pPr>
      <w:rPr>
        <w:rFonts w:ascii="Times New Roman" w:hAnsi="Times New Roman" w:hint="default"/>
      </w:rPr>
    </w:lvl>
    <w:lvl w:ilvl="2" w:tplc="DC6224F8" w:tentative="1">
      <w:start w:val="1"/>
      <w:numFmt w:val="bullet"/>
      <w:lvlText w:val="•"/>
      <w:lvlJc w:val="left"/>
      <w:pPr>
        <w:tabs>
          <w:tab w:val="num" w:pos="2160"/>
        </w:tabs>
        <w:ind w:left="2160" w:hanging="360"/>
      </w:pPr>
      <w:rPr>
        <w:rFonts w:ascii="Times New Roman" w:hAnsi="Times New Roman" w:hint="default"/>
      </w:rPr>
    </w:lvl>
    <w:lvl w:ilvl="3" w:tplc="9C86472A" w:tentative="1">
      <w:start w:val="1"/>
      <w:numFmt w:val="bullet"/>
      <w:lvlText w:val="•"/>
      <w:lvlJc w:val="left"/>
      <w:pPr>
        <w:tabs>
          <w:tab w:val="num" w:pos="2880"/>
        </w:tabs>
        <w:ind w:left="2880" w:hanging="360"/>
      </w:pPr>
      <w:rPr>
        <w:rFonts w:ascii="Times New Roman" w:hAnsi="Times New Roman" w:hint="default"/>
      </w:rPr>
    </w:lvl>
    <w:lvl w:ilvl="4" w:tplc="83583576" w:tentative="1">
      <w:start w:val="1"/>
      <w:numFmt w:val="bullet"/>
      <w:lvlText w:val="•"/>
      <w:lvlJc w:val="left"/>
      <w:pPr>
        <w:tabs>
          <w:tab w:val="num" w:pos="3600"/>
        </w:tabs>
        <w:ind w:left="3600" w:hanging="360"/>
      </w:pPr>
      <w:rPr>
        <w:rFonts w:ascii="Times New Roman" w:hAnsi="Times New Roman" w:hint="default"/>
      </w:rPr>
    </w:lvl>
    <w:lvl w:ilvl="5" w:tplc="75B28710" w:tentative="1">
      <w:start w:val="1"/>
      <w:numFmt w:val="bullet"/>
      <w:lvlText w:val="•"/>
      <w:lvlJc w:val="left"/>
      <w:pPr>
        <w:tabs>
          <w:tab w:val="num" w:pos="4320"/>
        </w:tabs>
        <w:ind w:left="4320" w:hanging="360"/>
      </w:pPr>
      <w:rPr>
        <w:rFonts w:ascii="Times New Roman" w:hAnsi="Times New Roman" w:hint="default"/>
      </w:rPr>
    </w:lvl>
    <w:lvl w:ilvl="6" w:tplc="F66E7BA2" w:tentative="1">
      <w:start w:val="1"/>
      <w:numFmt w:val="bullet"/>
      <w:lvlText w:val="•"/>
      <w:lvlJc w:val="left"/>
      <w:pPr>
        <w:tabs>
          <w:tab w:val="num" w:pos="5040"/>
        </w:tabs>
        <w:ind w:left="5040" w:hanging="360"/>
      </w:pPr>
      <w:rPr>
        <w:rFonts w:ascii="Times New Roman" w:hAnsi="Times New Roman" w:hint="default"/>
      </w:rPr>
    </w:lvl>
    <w:lvl w:ilvl="7" w:tplc="667614E4" w:tentative="1">
      <w:start w:val="1"/>
      <w:numFmt w:val="bullet"/>
      <w:lvlText w:val="•"/>
      <w:lvlJc w:val="left"/>
      <w:pPr>
        <w:tabs>
          <w:tab w:val="num" w:pos="5760"/>
        </w:tabs>
        <w:ind w:left="5760" w:hanging="360"/>
      </w:pPr>
      <w:rPr>
        <w:rFonts w:ascii="Times New Roman" w:hAnsi="Times New Roman" w:hint="default"/>
      </w:rPr>
    </w:lvl>
    <w:lvl w:ilvl="8" w:tplc="C160F55C" w:tentative="1">
      <w:start w:val="1"/>
      <w:numFmt w:val="bullet"/>
      <w:lvlText w:val="•"/>
      <w:lvlJc w:val="left"/>
      <w:pPr>
        <w:tabs>
          <w:tab w:val="num" w:pos="6480"/>
        </w:tabs>
        <w:ind w:left="6480" w:hanging="360"/>
      </w:pPr>
      <w:rPr>
        <w:rFonts w:ascii="Times New Roman" w:hAnsi="Times New Roman" w:hint="default"/>
      </w:rPr>
    </w:lvl>
  </w:abstractNum>
  <w:abstractNum w:abstractNumId="37" w15:restartNumberingAfterBreak="0">
    <w:nsid w:val="77FD0180"/>
    <w:multiLevelType w:val="hybridMultilevel"/>
    <w:tmpl w:val="50D22096"/>
    <w:lvl w:ilvl="0" w:tplc="90464210">
      <w:start w:val="1"/>
      <w:numFmt w:val="bullet"/>
      <w:lvlText w:val="•"/>
      <w:lvlJc w:val="left"/>
      <w:pPr>
        <w:tabs>
          <w:tab w:val="num" w:pos="720"/>
        </w:tabs>
        <w:ind w:left="720" w:hanging="360"/>
      </w:pPr>
      <w:rPr>
        <w:rFonts w:ascii="Times New Roman" w:hAnsi="Times New Roman" w:hint="default"/>
      </w:rPr>
    </w:lvl>
    <w:lvl w:ilvl="1" w:tplc="CA244A92" w:tentative="1">
      <w:start w:val="1"/>
      <w:numFmt w:val="bullet"/>
      <w:lvlText w:val="•"/>
      <w:lvlJc w:val="left"/>
      <w:pPr>
        <w:tabs>
          <w:tab w:val="num" w:pos="1440"/>
        </w:tabs>
        <w:ind w:left="1440" w:hanging="360"/>
      </w:pPr>
      <w:rPr>
        <w:rFonts w:ascii="Times New Roman" w:hAnsi="Times New Roman" w:hint="default"/>
      </w:rPr>
    </w:lvl>
    <w:lvl w:ilvl="2" w:tplc="1D0E2C36" w:tentative="1">
      <w:start w:val="1"/>
      <w:numFmt w:val="bullet"/>
      <w:lvlText w:val="•"/>
      <w:lvlJc w:val="left"/>
      <w:pPr>
        <w:tabs>
          <w:tab w:val="num" w:pos="2160"/>
        </w:tabs>
        <w:ind w:left="2160" w:hanging="360"/>
      </w:pPr>
      <w:rPr>
        <w:rFonts w:ascii="Times New Roman" w:hAnsi="Times New Roman" w:hint="default"/>
      </w:rPr>
    </w:lvl>
    <w:lvl w:ilvl="3" w:tplc="92622176" w:tentative="1">
      <w:start w:val="1"/>
      <w:numFmt w:val="bullet"/>
      <w:lvlText w:val="•"/>
      <w:lvlJc w:val="left"/>
      <w:pPr>
        <w:tabs>
          <w:tab w:val="num" w:pos="2880"/>
        </w:tabs>
        <w:ind w:left="2880" w:hanging="360"/>
      </w:pPr>
      <w:rPr>
        <w:rFonts w:ascii="Times New Roman" w:hAnsi="Times New Roman" w:hint="default"/>
      </w:rPr>
    </w:lvl>
    <w:lvl w:ilvl="4" w:tplc="FF948044" w:tentative="1">
      <w:start w:val="1"/>
      <w:numFmt w:val="bullet"/>
      <w:lvlText w:val="•"/>
      <w:lvlJc w:val="left"/>
      <w:pPr>
        <w:tabs>
          <w:tab w:val="num" w:pos="3600"/>
        </w:tabs>
        <w:ind w:left="3600" w:hanging="360"/>
      </w:pPr>
      <w:rPr>
        <w:rFonts w:ascii="Times New Roman" w:hAnsi="Times New Roman" w:hint="default"/>
      </w:rPr>
    </w:lvl>
    <w:lvl w:ilvl="5" w:tplc="58B22C12" w:tentative="1">
      <w:start w:val="1"/>
      <w:numFmt w:val="bullet"/>
      <w:lvlText w:val="•"/>
      <w:lvlJc w:val="left"/>
      <w:pPr>
        <w:tabs>
          <w:tab w:val="num" w:pos="4320"/>
        </w:tabs>
        <w:ind w:left="4320" w:hanging="360"/>
      </w:pPr>
      <w:rPr>
        <w:rFonts w:ascii="Times New Roman" w:hAnsi="Times New Roman" w:hint="default"/>
      </w:rPr>
    </w:lvl>
    <w:lvl w:ilvl="6" w:tplc="2F5EA242" w:tentative="1">
      <w:start w:val="1"/>
      <w:numFmt w:val="bullet"/>
      <w:lvlText w:val="•"/>
      <w:lvlJc w:val="left"/>
      <w:pPr>
        <w:tabs>
          <w:tab w:val="num" w:pos="5040"/>
        </w:tabs>
        <w:ind w:left="5040" w:hanging="360"/>
      </w:pPr>
      <w:rPr>
        <w:rFonts w:ascii="Times New Roman" w:hAnsi="Times New Roman" w:hint="default"/>
      </w:rPr>
    </w:lvl>
    <w:lvl w:ilvl="7" w:tplc="64188ADA" w:tentative="1">
      <w:start w:val="1"/>
      <w:numFmt w:val="bullet"/>
      <w:lvlText w:val="•"/>
      <w:lvlJc w:val="left"/>
      <w:pPr>
        <w:tabs>
          <w:tab w:val="num" w:pos="5760"/>
        </w:tabs>
        <w:ind w:left="5760" w:hanging="360"/>
      </w:pPr>
      <w:rPr>
        <w:rFonts w:ascii="Times New Roman" w:hAnsi="Times New Roman" w:hint="default"/>
      </w:rPr>
    </w:lvl>
    <w:lvl w:ilvl="8" w:tplc="5F7C9F7E"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8"/>
  </w:num>
  <w:num w:numId="2">
    <w:abstractNumId w:val="34"/>
  </w:num>
  <w:num w:numId="3">
    <w:abstractNumId w:val="24"/>
  </w:num>
  <w:num w:numId="4">
    <w:abstractNumId w:val="31"/>
  </w:num>
  <w:num w:numId="5">
    <w:abstractNumId w:val="28"/>
  </w:num>
  <w:num w:numId="6">
    <w:abstractNumId w:val="1"/>
  </w:num>
  <w:num w:numId="7">
    <w:abstractNumId w:val="15"/>
  </w:num>
  <w:num w:numId="8">
    <w:abstractNumId w:val="5"/>
  </w:num>
  <w:num w:numId="9">
    <w:abstractNumId w:val="3"/>
  </w:num>
  <w:num w:numId="10">
    <w:abstractNumId w:val="14"/>
  </w:num>
  <w:num w:numId="11">
    <w:abstractNumId w:val="11"/>
  </w:num>
  <w:num w:numId="12">
    <w:abstractNumId w:val="32"/>
  </w:num>
  <w:num w:numId="13">
    <w:abstractNumId w:val="30"/>
  </w:num>
  <w:num w:numId="14">
    <w:abstractNumId w:val="6"/>
  </w:num>
  <w:num w:numId="15">
    <w:abstractNumId w:val="7"/>
  </w:num>
  <w:num w:numId="16">
    <w:abstractNumId w:val="2"/>
  </w:num>
  <w:num w:numId="17">
    <w:abstractNumId w:val="21"/>
  </w:num>
  <w:num w:numId="18">
    <w:abstractNumId w:val="8"/>
  </w:num>
  <w:num w:numId="19">
    <w:abstractNumId w:val="10"/>
  </w:num>
  <w:num w:numId="20">
    <w:abstractNumId w:val="9"/>
  </w:num>
  <w:num w:numId="21">
    <w:abstractNumId w:val="26"/>
  </w:num>
  <w:num w:numId="22">
    <w:abstractNumId w:val="18"/>
  </w:num>
  <w:num w:numId="23">
    <w:abstractNumId w:val="0"/>
  </w:num>
  <w:num w:numId="24">
    <w:abstractNumId w:val="17"/>
  </w:num>
  <w:num w:numId="25">
    <w:abstractNumId w:val="12"/>
  </w:num>
  <w:num w:numId="26">
    <w:abstractNumId w:val="20"/>
  </w:num>
  <w:num w:numId="27">
    <w:abstractNumId w:val="13"/>
  </w:num>
  <w:num w:numId="28">
    <w:abstractNumId w:val="33"/>
  </w:num>
  <w:num w:numId="29">
    <w:abstractNumId w:val="27"/>
  </w:num>
  <w:num w:numId="30">
    <w:abstractNumId w:val="23"/>
  </w:num>
  <w:num w:numId="31">
    <w:abstractNumId w:val="16"/>
  </w:num>
  <w:num w:numId="32">
    <w:abstractNumId w:val="25"/>
  </w:num>
  <w:num w:numId="33">
    <w:abstractNumId w:val="37"/>
  </w:num>
  <w:num w:numId="34">
    <w:abstractNumId w:val="22"/>
  </w:num>
  <w:num w:numId="35">
    <w:abstractNumId w:val="4"/>
  </w:num>
  <w:num w:numId="36">
    <w:abstractNumId w:val="36"/>
  </w:num>
  <w:num w:numId="37">
    <w:abstractNumId w:val="29"/>
  </w:num>
  <w:num w:numId="38">
    <w:abstractNumId w:val="35"/>
  </w:num>
  <w:num w:numId="39">
    <w:abstractNumId w:val="1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4FA"/>
    <w:rsid w:val="000017FC"/>
    <w:rsid w:val="00002109"/>
    <w:rsid w:val="00002703"/>
    <w:rsid w:val="00003CA6"/>
    <w:rsid w:val="00004C2B"/>
    <w:rsid w:val="00005067"/>
    <w:rsid w:val="000160F5"/>
    <w:rsid w:val="00021C60"/>
    <w:rsid w:val="000253CB"/>
    <w:rsid w:val="00034194"/>
    <w:rsid w:val="00034644"/>
    <w:rsid w:val="0005122A"/>
    <w:rsid w:val="00063726"/>
    <w:rsid w:val="000658C0"/>
    <w:rsid w:val="000752BF"/>
    <w:rsid w:val="00076833"/>
    <w:rsid w:val="0007749B"/>
    <w:rsid w:val="00080A9B"/>
    <w:rsid w:val="00081A2B"/>
    <w:rsid w:val="00083A7B"/>
    <w:rsid w:val="00083FC0"/>
    <w:rsid w:val="0009139B"/>
    <w:rsid w:val="00096333"/>
    <w:rsid w:val="00097161"/>
    <w:rsid w:val="000A6949"/>
    <w:rsid w:val="000C7C8A"/>
    <w:rsid w:val="000D3475"/>
    <w:rsid w:val="000D6A8B"/>
    <w:rsid w:val="000D7DB6"/>
    <w:rsid w:val="000E49C1"/>
    <w:rsid w:val="000E7FF5"/>
    <w:rsid w:val="000F361B"/>
    <w:rsid w:val="000F4099"/>
    <w:rsid w:val="000F4BCE"/>
    <w:rsid w:val="00100E32"/>
    <w:rsid w:val="00104330"/>
    <w:rsid w:val="001065E0"/>
    <w:rsid w:val="00111C4C"/>
    <w:rsid w:val="00111EFB"/>
    <w:rsid w:val="00117426"/>
    <w:rsid w:val="00120E66"/>
    <w:rsid w:val="00124A27"/>
    <w:rsid w:val="00133EA1"/>
    <w:rsid w:val="001352F4"/>
    <w:rsid w:val="001376F5"/>
    <w:rsid w:val="001426C0"/>
    <w:rsid w:val="00154F75"/>
    <w:rsid w:val="001557A9"/>
    <w:rsid w:val="0016096B"/>
    <w:rsid w:val="00162D26"/>
    <w:rsid w:val="00166DFC"/>
    <w:rsid w:val="00175004"/>
    <w:rsid w:val="00175BF9"/>
    <w:rsid w:val="001762F3"/>
    <w:rsid w:val="00184FF1"/>
    <w:rsid w:val="001860A9"/>
    <w:rsid w:val="00187A2B"/>
    <w:rsid w:val="00194238"/>
    <w:rsid w:val="00195B0F"/>
    <w:rsid w:val="00197695"/>
    <w:rsid w:val="001A11D0"/>
    <w:rsid w:val="001A3772"/>
    <w:rsid w:val="001A3C16"/>
    <w:rsid w:val="001A4552"/>
    <w:rsid w:val="001A4757"/>
    <w:rsid w:val="001A61D2"/>
    <w:rsid w:val="001C113F"/>
    <w:rsid w:val="001C33A9"/>
    <w:rsid w:val="001C4C4F"/>
    <w:rsid w:val="001D2A27"/>
    <w:rsid w:val="001D300C"/>
    <w:rsid w:val="001D3639"/>
    <w:rsid w:val="001D401D"/>
    <w:rsid w:val="001E591D"/>
    <w:rsid w:val="001F0D3D"/>
    <w:rsid w:val="0020539A"/>
    <w:rsid w:val="00216F1A"/>
    <w:rsid w:val="00224380"/>
    <w:rsid w:val="0022676C"/>
    <w:rsid w:val="00233330"/>
    <w:rsid w:val="0023385D"/>
    <w:rsid w:val="00244B4E"/>
    <w:rsid w:val="00245051"/>
    <w:rsid w:val="0024512A"/>
    <w:rsid w:val="00247E50"/>
    <w:rsid w:val="00255A16"/>
    <w:rsid w:val="00263A13"/>
    <w:rsid w:val="00264475"/>
    <w:rsid w:val="002703F3"/>
    <w:rsid w:val="00270FEB"/>
    <w:rsid w:val="00273495"/>
    <w:rsid w:val="0027570F"/>
    <w:rsid w:val="002757B0"/>
    <w:rsid w:val="00277388"/>
    <w:rsid w:val="00284731"/>
    <w:rsid w:val="00291015"/>
    <w:rsid w:val="00297BE0"/>
    <w:rsid w:val="002A2176"/>
    <w:rsid w:val="002A456C"/>
    <w:rsid w:val="002A5790"/>
    <w:rsid w:val="002A771D"/>
    <w:rsid w:val="002B1206"/>
    <w:rsid w:val="002C1223"/>
    <w:rsid w:val="002D4208"/>
    <w:rsid w:val="002F21A7"/>
    <w:rsid w:val="002F6047"/>
    <w:rsid w:val="002F7312"/>
    <w:rsid w:val="00317D2B"/>
    <w:rsid w:val="00321688"/>
    <w:rsid w:val="0032717C"/>
    <w:rsid w:val="003352B8"/>
    <w:rsid w:val="00341AA6"/>
    <w:rsid w:val="00345FDF"/>
    <w:rsid w:val="003472A2"/>
    <w:rsid w:val="003563D3"/>
    <w:rsid w:val="00364521"/>
    <w:rsid w:val="003706EF"/>
    <w:rsid w:val="003722A4"/>
    <w:rsid w:val="003734D0"/>
    <w:rsid w:val="00380B80"/>
    <w:rsid w:val="00394952"/>
    <w:rsid w:val="00395035"/>
    <w:rsid w:val="00397D01"/>
    <w:rsid w:val="003A0AFD"/>
    <w:rsid w:val="003A7F01"/>
    <w:rsid w:val="003B749B"/>
    <w:rsid w:val="003C0FF8"/>
    <w:rsid w:val="003C1164"/>
    <w:rsid w:val="003C39A8"/>
    <w:rsid w:val="003C4204"/>
    <w:rsid w:val="003C58E4"/>
    <w:rsid w:val="003C6F13"/>
    <w:rsid w:val="003C71ED"/>
    <w:rsid w:val="003D0D3C"/>
    <w:rsid w:val="003E0352"/>
    <w:rsid w:val="003F01E8"/>
    <w:rsid w:val="003F3C6D"/>
    <w:rsid w:val="00400F28"/>
    <w:rsid w:val="00402208"/>
    <w:rsid w:val="004027B5"/>
    <w:rsid w:val="004054AF"/>
    <w:rsid w:val="004105D1"/>
    <w:rsid w:val="00410BF3"/>
    <w:rsid w:val="00414894"/>
    <w:rsid w:val="00414E19"/>
    <w:rsid w:val="0042305C"/>
    <w:rsid w:val="00425F81"/>
    <w:rsid w:val="00430D26"/>
    <w:rsid w:val="00431518"/>
    <w:rsid w:val="00433097"/>
    <w:rsid w:val="00443590"/>
    <w:rsid w:val="00445C14"/>
    <w:rsid w:val="00446332"/>
    <w:rsid w:val="004502AB"/>
    <w:rsid w:val="00451926"/>
    <w:rsid w:val="00451AD9"/>
    <w:rsid w:val="004535CF"/>
    <w:rsid w:val="00453A4F"/>
    <w:rsid w:val="00461835"/>
    <w:rsid w:val="004743B0"/>
    <w:rsid w:val="004762B8"/>
    <w:rsid w:val="00481ACE"/>
    <w:rsid w:val="00486D99"/>
    <w:rsid w:val="004879BE"/>
    <w:rsid w:val="004929A1"/>
    <w:rsid w:val="00493BE6"/>
    <w:rsid w:val="00497CCF"/>
    <w:rsid w:val="004B5390"/>
    <w:rsid w:val="004C24BF"/>
    <w:rsid w:val="004C4443"/>
    <w:rsid w:val="004C750F"/>
    <w:rsid w:val="004D2409"/>
    <w:rsid w:val="004E1302"/>
    <w:rsid w:val="004E56C9"/>
    <w:rsid w:val="004E5BE7"/>
    <w:rsid w:val="004F4DC9"/>
    <w:rsid w:val="004F5E63"/>
    <w:rsid w:val="00502986"/>
    <w:rsid w:val="005072E6"/>
    <w:rsid w:val="005120E2"/>
    <w:rsid w:val="00512F8A"/>
    <w:rsid w:val="0052297E"/>
    <w:rsid w:val="00531C64"/>
    <w:rsid w:val="00554248"/>
    <w:rsid w:val="00554379"/>
    <w:rsid w:val="005617C9"/>
    <w:rsid w:val="00561C1E"/>
    <w:rsid w:val="00570699"/>
    <w:rsid w:val="0058042D"/>
    <w:rsid w:val="0058461B"/>
    <w:rsid w:val="00584B44"/>
    <w:rsid w:val="00585277"/>
    <w:rsid w:val="0059617B"/>
    <w:rsid w:val="005975FE"/>
    <w:rsid w:val="005A3152"/>
    <w:rsid w:val="005A3A6E"/>
    <w:rsid w:val="005A655A"/>
    <w:rsid w:val="005B5F19"/>
    <w:rsid w:val="005B60BE"/>
    <w:rsid w:val="005C113A"/>
    <w:rsid w:val="005C1E8E"/>
    <w:rsid w:val="005C28AF"/>
    <w:rsid w:val="005C5F69"/>
    <w:rsid w:val="005C7F6F"/>
    <w:rsid w:val="005D0E05"/>
    <w:rsid w:val="005D1652"/>
    <w:rsid w:val="005D4531"/>
    <w:rsid w:val="005D5C5C"/>
    <w:rsid w:val="005D69DE"/>
    <w:rsid w:val="005D6E69"/>
    <w:rsid w:val="005E7B25"/>
    <w:rsid w:val="005F223E"/>
    <w:rsid w:val="00600A51"/>
    <w:rsid w:val="00602771"/>
    <w:rsid w:val="006170E2"/>
    <w:rsid w:val="0062012B"/>
    <w:rsid w:val="0062066E"/>
    <w:rsid w:val="006246D5"/>
    <w:rsid w:val="00634508"/>
    <w:rsid w:val="00650BCE"/>
    <w:rsid w:val="006523A0"/>
    <w:rsid w:val="00655190"/>
    <w:rsid w:val="00657C10"/>
    <w:rsid w:val="0066139B"/>
    <w:rsid w:val="00662218"/>
    <w:rsid w:val="0067380D"/>
    <w:rsid w:val="006766B9"/>
    <w:rsid w:val="00676EFD"/>
    <w:rsid w:val="00680865"/>
    <w:rsid w:val="00685AE0"/>
    <w:rsid w:val="00685B65"/>
    <w:rsid w:val="00686F9A"/>
    <w:rsid w:val="006923D2"/>
    <w:rsid w:val="006926E3"/>
    <w:rsid w:val="00694B48"/>
    <w:rsid w:val="00696A58"/>
    <w:rsid w:val="0069758E"/>
    <w:rsid w:val="006A4B42"/>
    <w:rsid w:val="006A52F1"/>
    <w:rsid w:val="006B08E5"/>
    <w:rsid w:val="006B4E86"/>
    <w:rsid w:val="006B7A60"/>
    <w:rsid w:val="006C4EDB"/>
    <w:rsid w:val="006D1998"/>
    <w:rsid w:val="006D1A1C"/>
    <w:rsid w:val="006D1D45"/>
    <w:rsid w:val="006E4CCB"/>
    <w:rsid w:val="006E4FDA"/>
    <w:rsid w:val="006F052D"/>
    <w:rsid w:val="00702BA3"/>
    <w:rsid w:val="00711095"/>
    <w:rsid w:val="0071193D"/>
    <w:rsid w:val="0072604C"/>
    <w:rsid w:val="007311C9"/>
    <w:rsid w:val="00732D77"/>
    <w:rsid w:val="007441F5"/>
    <w:rsid w:val="0074506E"/>
    <w:rsid w:val="00746CCD"/>
    <w:rsid w:val="00754301"/>
    <w:rsid w:val="00756D19"/>
    <w:rsid w:val="00766261"/>
    <w:rsid w:val="0078210A"/>
    <w:rsid w:val="00784F34"/>
    <w:rsid w:val="00791946"/>
    <w:rsid w:val="00797083"/>
    <w:rsid w:val="007971A5"/>
    <w:rsid w:val="00797EB2"/>
    <w:rsid w:val="007A34F9"/>
    <w:rsid w:val="007A3B05"/>
    <w:rsid w:val="007B0D9D"/>
    <w:rsid w:val="007B1A7A"/>
    <w:rsid w:val="007B1C0A"/>
    <w:rsid w:val="007B65BD"/>
    <w:rsid w:val="007B7A53"/>
    <w:rsid w:val="007C4836"/>
    <w:rsid w:val="007C57E3"/>
    <w:rsid w:val="007D2EB4"/>
    <w:rsid w:val="007D62BF"/>
    <w:rsid w:val="007F568C"/>
    <w:rsid w:val="007F5A2D"/>
    <w:rsid w:val="008025DC"/>
    <w:rsid w:val="0082177C"/>
    <w:rsid w:val="008247AE"/>
    <w:rsid w:val="00825878"/>
    <w:rsid w:val="00827085"/>
    <w:rsid w:val="008344D3"/>
    <w:rsid w:val="00834D2F"/>
    <w:rsid w:val="00847DF2"/>
    <w:rsid w:val="008527D9"/>
    <w:rsid w:val="00854C35"/>
    <w:rsid w:val="008651B8"/>
    <w:rsid w:val="00867966"/>
    <w:rsid w:val="00874B2A"/>
    <w:rsid w:val="008807D9"/>
    <w:rsid w:val="00884A97"/>
    <w:rsid w:val="008A620C"/>
    <w:rsid w:val="008B2B47"/>
    <w:rsid w:val="008C0432"/>
    <w:rsid w:val="008C0B2C"/>
    <w:rsid w:val="008C150F"/>
    <w:rsid w:val="008C15D9"/>
    <w:rsid w:val="008C65A0"/>
    <w:rsid w:val="008D0747"/>
    <w:rsid w:val="008D59FC"/>
    <w:rsid w:val="008E16E3"/>
    <w:rsid w:val="008E3B59"/>
    <w:rsid w:val="008E458F"/>
    <w:rsid w:val="008F1756"/>
    <w:rsid w:val="008F2596"/>
    <w:rsid w:val="009112DC"/>
    <w:rsid w:val="00911A68"/>
    <w:rsid w:val="009206E4"/>
    <w:rsid w:val="00930218"/>
    <w:rsid w:val="009347B9"/>
    <w:rsid w:val="009365B5"/>
    <w:rsid w:val="00944D80"/>
    <w:rsid w:val="00945288"/>
    <w:rsid w:val="00946014"/>
    <w:rsid w:val="00951AA7"/>
    <w:rsid w:val="00952988"/>
    <w:rsid w:val="0095641F"/>
    <w:rsid w:val="00961A2F"/>
    <w:rsid w:val="00963605"/>
    <w:rsid w:val="00977957"/>
    <w:rsid w:val="00981734"/>
    <w:rsid w:val="009919C7"/>
    <w:rsid w:val="009923BB"/>
    <w:rsid w:val="00993034"/>
    <w:rsid w:val="00994BC9"/>
    <w:rsid w:val="009A0128"/>
    <w:rsid w:val="009A09E7"/>
    <w:rsid w:val="009A0A09"/>
    <w:rsid w:val="009A41C3"/>
    <w:rsid w:val="009A6149"/>
    <w:rsid w:val="009B522D"/>
    <w:rsid w:val="009B762E"/>
    <w:rsid w:val="009C2CDB"/>
    <w:rsid w:val="009C2E1F"/>
    <w:rsid w:val="009D7B00"/>
    <w:rsid w:val="009E7AF7"/>
    <w:rsid w:val="009F231A"/>
    <w:rsid w:val="009F418A"/>
    <w:rsid w:val="009F46DE"/>
    <w:rsid w:val="00A03A13"/>
    <w:rsid w:val="00A04308"/>
    <w:rsid w:val="00A115C7"/>
    <w:rsid w:val="00A14D87"/>
    <w:rsid w:val="00A15C2B"/>
    <w:rsid w:val="00A20E99"/>
    <w:rsid w:val="00A3100F"/>
    <w:rsid w:val="00A343C0"/>
    <w:rsid w:val="00A362AA"/>
    <w:rsid w:val="00A37427"/>
    <w:rsid w:val="00A51B9B"/>
    <w:rsid w:val="00A52C5E"/>
    <w:rsid w:val="00A52D87"/>
    <w:rsid w:val="00A53BC5"/>
    <w:rsid w:val="00A548FE"/>
    <w:rsid w:val="00A611EB"/>
    <w:rsid w:val="00A656D5"/>
    <w:rsid w:val="00A846A6"/>
    <w:rsid w:val="00A8647C"/>
    <w:rsid w:val="00A87194"/>
    <w:rsid w:val="00AA11DB"/>
    <w:rsid w:val="00AA252C"/>
    <w:rsid w:val="00AA4915"/>
    <w:rsid w:val="00AD064D"/>
    <w:rsid w:val="00AD59F4"/>
    <w:rsid w:val="00AD63FE"/>
    <w:rsid w:val="00AE4A2E"/>
    <w:rsid w:val="00AE7232"/>
    <w:rsid w:val="00AF0854"/>
    <w:rsid w:val="00B01B17"/>
    <w:rsid w:val="00B11D15"/>
    <w:rsid w:val="00B2333D"/>
    <w:rsid w:val="00B32860"/>
    <w:rsid w:val="00B34BB8"/>
    <w:rsid w:val="00B50C3F"/>
    <w:rsid w:val="00B50EC7"/>
    <w:rsid w:val="00B51AF1"/>
    <w:rsid w:val="00B63AC0"/>
    <w:rsid w:val="00B63B84"/>
    <w:rsid w:val="00B64FF5"/>
    <w:rsid w:val="00B65F27"/>
    <w:rsid w:val="00B72620"/>
    <w:rsid w:val="00B744CE"/>
    <w:rsid w:val="00B831CB"/>
    <w:rsid w:val="00B84A6E"/>
    <w:rsid w:val="00B8590B"/>
    <w:rsid w:val="00B9069A"/>
    <w:rsid w:val="00B912D6"/>
    <w:rsid w:val="00B95E29"/>
    <w:rsid w:val="00BA5869"/>
    <w:rsid w:val="00BB0C96"/>
    <w:rsid w:val="00BB40D5"/>
    <w:rsid w:val="00BB676D"/>
    <w:rsid w:val="00BC0CCA"/>
    <w:rsid w:val="00BC241D"/>
    <w:rsid w:val="00BC3394"/>
    <w:rsid w:val="00BD2422"/>
    <w:rsid w:val="00BD7B34"/>
    <w:rsid w:val="00BE393C"/>
    <w:rsid w:val="00BF267C"/>
    <w:rsid w:val="00BF3DC9"/>
    <w:rsid w:val="00BF6286"/>
    <w:rsid w:val="00BF7F9A"/>
    <w:rsid w:val="00C06DFF"/>
    <w:rsid w:val="00C107F2"/>
    <w:rsid w:val="00C10C5E"/>
    <w:rsid w:val="00C13ED5"/>
    <w:rsid w:val="00C161FD"/>
    <w:rsid w:val="00C171E8"/>
    <w:rsid w:val="00C2244B"/>
    <w:rsid w:val="00C2578C"/>
    <w:rsid w:val="00C30FC2"/>
    <w:rsid w:val="00C33A04"/>
    <w:rsid w:val="00C35346"/>
    <w:rsid w:val="00C415B0"/>
    <w:rsid w:val="00C437E5"/>
    <w:rsid w:val="00C447AD"/>
    <w:rsid w:val="00C45DA3"/>
    <w:rsid w:val="00C5796F"/>
    <w:rsid w:val="00C64606"/>
    <w:rsid w:val="00C667DB"/>
    <w:rsid w:val="00C74890"/>
    <w:rsid w:val="00C75D53"/>
    <w:rsid w:val="00C8033D"/>
    <w:rsid w:val="00C8355B"/>
    <w:rsid w:val="00C92E42"/>
    <w:rsid w:val="00C95680"/>
    <w:rsid w:val="00C95B3C"/>
    <w:rsid w:val="00CA75B0"/>
    <w:rsid w:val="00CB3E3A"/>
    <w:rsid w:val="00CB6B47"/>
    <w:rsid w:val="00CB6BB7"/>
    <w:rsid w:val="00CB7809"/>
    <w:rsid w:val="00CC139A"/>
    <w:rsid w:val="00CC40D2"/>
    <w:rsid w:val="00CD1847"/>
    <w:rsid w:val="00CD259C"/>
    <w:rsid w:val="00CD4FDD"/>
    <w:rsid w:val="00CD6438"/>
    <w:rsid w:val="00CD7AA5"/>
    <w:rsid w:val="00CE7308"/>
    <w:rsid w:val="00CF38E6"/>
    <w:rsid w:val="00D01370"/>
    <w:rsid w:val="00D119C6"/>
    <w:rsid w:val="00D128A7"/>
    <w:rsid w:val="00D40CE0"/>
    <w:rsid w:val="00D45A89"/>
    <w:rsid w:val="00D47C47"/>
    <w:rsid w:val="00D51D85"/>
    <w:rsid w:val="00D526AF"/>
    <w:rsid w:val="00D5277F"/>
    <w:rsid w:val="00D73522"/>
    <w:rsid w:val="00D74085"/>
    <w:rsid w:val="00D8766B"/>
    <w:rsid w:val="00D95A5E"/>
    <w:rsid w:val="00D95AA3"/>
    <w:rsid w:val="00D96692"/>
    <w:rsid w:val="00DA1601"/>
    <w:rsid w:val="00DA76AD"/>
    <w:rsid w:val="00DB271C"/>
    <w:rsid w:val="00DB458B"/>
    <w:rsid w:val="00DC511A"/>
    <w:rsid w:val="00DC6C9F"/>
    <w:rsid w:val="00DD0379"/>
    <w:rsid w:val="00DD0646"/>
    <w:rsid w:val="00DD2528"/>
    <w:rsid w:val="00DD329C"/>
    <w:rsid w:val="00DE2CCF"/>
    <w:rsid w:val="00DE3535"/>
    <w:rsid w:val="00DE44B2"/>
    <w:rsid w:val="00DF13FB"/>
    <w:rsid w:val="00DF446F"/>
    <w:rsid w:val="00DF4CAA"/>
    <w:rsid w:val="00DF52BB"/>
    <w:rsid w:val="00DF6729"/>
    <w:rsid w:val="00E04151"/>
    <w:rsid w:val="00E04261"/>
    <w:rsid w:val="00E04A74"/>
    <w:rsid w:val="00E0534D"/>
    <w:rsid w:val="00E063EA"/>
    <w:rsid w:val="00E12A2C"/>
    <w:rsid w:val="00E14C5B"/>
    <w:rsid w:val="00E242E5"/>
    <w:rsid w:val="00E25682"/>
    <w:rsid w:val="00E30A82"/>
    <w:rsid w:val="00E32895"/>
    <w:rsid w:val="00E33F40"/>
    <w:rsid w:val="00E4561E"/>
    <w:rsid w:val="00E53658"/>
    <w:rsid w:val="00E57DE4"/>
    <w:rsid w:val="00E600D2"/>
    <w:rsid w:val="00E671C1"/>
    <w:rsid w:val="00E70517"/>
    <w:rsid w:val="00E76394"/>
    <w:rsid w:val="00E77C2B"/>
    <w:rsid w:val="00E90329"/>
    <w:rsid w:val="00E90D09"/>
    <w:rsid w:val="00E94578"/>
    <w:rsid w:val="00EA12FA"/>
    <w:rsid w:val="00EA1993"/>
    <w:rsid w:val="00EA258E"/>
    <w:rsid w:val="00EA5EF7"/>
    <w:rsid w:val="00ED29EB"/>
    <w:rsid w:val="00EE0BC8"/>
    <w:rsid w:val="00EE4231"/>
    <w:rsid w:val="00EE6505"/>
    <w:rsid w:val="00EE71D6"/>
    <w:rsid w:val="00EE7AE6"/>
    <w:rsid w:val="00EF179F"/>
    <w:rsid w:val="00EF48E4"/>
    <w:rsid w:val="00F06040"/>
    <w:rsid w:val="00F11CD2"/>
    <w:rsid w:val="00F148B9"/>
    <w:rsid w:val="00F163D3"/>
    <w:rsid w:val="00F2365A"/>
    <w:rsid w:val="00F2370B"/>
    <w:rsid w:val="00F31AAD"/>
    <w:rsid w:val="00F35D4C"/>
    <w:rsid w:val="00F4090F"/>
    <w:rsid w:val="00F4096F"/>
    <w:rsid w:val="00F468E0"/>
    <w:rsid w:val="00F4787F"/>
    <w:rsid w:val="00F5082D"/>
    <w:rsid w:val="00F52947"/>
    <w:rsid w:val="00F531BD"/>
    <w:rsid w:val="00F5324A"/>
    <w:rsid w:val="00F550FA"/>
    <w:rsid w:val="00F57C68"/>
    <w:rsid w:val="00F73935"/>
    <w:rsid w:val="00F7642E"/>
    <w:rsid w:val="00F8557E"/>
    <w:rsid w:val="00F86B1E"/>
    <w:rsid w:val="00F86CD7"/>
    <w:rsid w:val="00F9176A"/>
    <w:rsid w:val="00F93154"/>
    <w:rsid w:val="00F95044"/>
    <w:rsid w:val="00FA0CA9"/>
    <w:rsid w:val="00FB132B"/>
    <w:rsid w:val="00FB176E"/>
    <w:rsid w:val="00FB633C"/>
    <w:rsid w:val="00FC551F"/>
    <w:rsid w:val="00FC6BF4"/>
    <w:rsid w:val="00FD2E16"/>
    <w:rsid w:val="00FD2EB6"/>
    <w:rsid w:val="00FD4B19"/>
    <w:rsid w:val="00FD7D68"/>
    <w:rsid w:val="00FE094F"/>
    <w:rsid w:val="00FE2B22"/>
    <w:rsid w:val="00FE3F1B"/>
    <w:rsid w:val="00FE6A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775F599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1161234765">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635182481">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1854101636">
          <w:marLeft w:val="547"/>
          <w:marRight w:val="0"/>
          <w:marTop w:val="0"/>
          <w:marBottom w:val="0"/>
          <w:divBdr>
            <w:top w:val="none" w:sz="0" w:space="0" w:color="auto"/>
            <w:left w:val="none" w:sz="0" w:space="0" w:color="auto"/>
            <w:bottom w:val="none" w:sz="0" w:space="0" w:color="auto"/>
            <w:right w:val="none" w:sz="0" w:space="0" w:color="auto"/>
          </w:divBdr>
        </w:div>
        <w:div w:id="50772097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emf"/><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8.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B6AD7"/>
    <w:rsid w:val="00110DF1"/>
    <w:rsid w:val="00147785"/>
    <w:rsid w:val="001709AE"/>
    <w:rsid w:val="001F35E7"/>
    <w:rsid w:val="002204E5"/>
    <w:rsid w:val="00227C1C"/>
    <w:rsid w:val="00232B1D"/>
    <w:rsid w:val="002838D3"/>
    <w:rsid w:val="002968FE"/>
    <w:rsid w:val="00307AFF"/>
    <w:rsid w:val="00356E52"/>
    <w:rsid w:val="003673BD"/>
    <w:rsid w:val="00383DEA"/>
    <w:rsid w:val="003C2C1B"/>
    <w:rsid w:val="003D7030"/>
    <w:rsid w:val="003E025A"/>
    <w:rsid w:val="00434336"/>
    <w:rsid w:val="0043486F"/>
    <w:rsid w:val="00573B9C"/>
    <w:rsid w:val="00616F3F"/>
    <w:rsid w:val="00664CC7"/>
    <w:rsid w:val="00665D63"/>
    <w:rsid w:val="006A34B3"/>
    <w:rsid w:val="006C3BE3"/>
    <w:rsid w:val="00744D63"/>
    <w:rsid w:val="00791383"/>
    <w:rsid w:val="00795287"/>
    <w:rsid w:val="007D4AC4"/>
    <w:rsid w:val="007E3985"/>
    <w:rsid w:val="00965FE1"/>
    <w:rsid w:val="00997553"/>
    <w:rsid w:val="009D1C47"/>
    <w:rsid w:val="00A420E6"/>
    <w:rsid w:val="00B67382"/>
    <w:rsid w:val="00BE1B8A"/>
    <w:rsid w:val="00C26620"/>
    <w:rsid w:val="00C9511D"/>
    <w:rsid w:val="00D0146A"/>
    <w:rsid w:val="00D34EF9"/>
    <w:rsid w:val="00E3162E"/>
    <w:rsid w:val="00E50B81"/>
    <w:rsid w:val="00E94F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327AF1409AAB49934ED52632E11859" ma:contentTypeVersion="13" ma:contentTypeDescription="Create a new document." ma:contentTypeScope="" ma:versionID="9317ed74fad714c0972f050758f44439">
  <xsd:schema xmlns:xsd="http://www.w3.org/2001/XMLSchema" xmlns:xs="http://www.w3.org/2001/XMLSchema" xmlns:p="http://schemas.microsoft.com/office/2006/metadata/properties" xmlns:ns3="a2293de0-34ed-4608-a4e1-304686dc264d" xmlns:ns4="64f55035-47c1-40af-a67a-4a08d6fe74e2" targetNamespace="http://schemas.microsoft.com/office/2006/metadata/properties" ma:root="true" ma:fieldsID="2a8e0f53d9b5f7de1ce330b6239d24c2" ns3:_="" ns4:_="">
    <xsd:import namespace="a2293de0-34ed-4608-a4e1-304686dc264d"/>
    <xsd:import namespace="64f55035-47c1-40af-a67a-4a08d6fe74e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_activity" minOccurs="0"/>
                <xsd:element ref="ns4:MediaServiceObjectDetectorVersion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293de0-34ed-4608-a4e1-304686dc264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f55035-47c1-40af-a67a-4a08d6fe74e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64f55035-47c1-40af-a67a-4a08d6fe74e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2CBDDE-27D3-4522-B696-FDC3EE208E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293de0-34ed-4608-a4e1-304686dc264d"/>
    <ds:schemaRef ds:uri="64f55035-47c1-40af-a67a-4a08d6fe74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D64978-A26B-42B0-87AC-62F0BD56C4D3}">
  <ds:schemaRefs>
    <ds:schemaRef ds:uri="http://purl.org/dc/terms/"/>
    <ds:schemaRef ds:uri="http://www.w3.org/XML/1998/namespace"/>
    <ds:schemaRef ds:uri="http://schemas.microsoft.com/office/infopath/2007/PartnerControls"/>
    <ds:schemaRef ds:uri="http://purl.org/dc/dcmitype/"/>
    <ds:schemaRef ds:uri="http://purl.org/dc/elements/1.1/"/>
    <ds:schemaRef ds:uri="http://schemas.microsoft.com/office/2006/documentManagement/types"/>
    <ds:schemaRef ds:uri="http://schemas.microsoft.com/office/2006/metadata/properties"/>
    <ds:schemaRef ds:uri="http://schemas.openxmlformats.org/package/2006/metadata/core-properties"/>
    <ds:schemaRef ds:uri="64f55035-47c1-40af-a67a-4a08d6fe74e2"/>
    <ds:schemaRef ds:uri="a2293de0-34ed-4608-a4e1-304686dc264d"/>
  </ds:schemaRefs>
</ds:datastoreItem>
</file>

<file path=customXml/itemProps3.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4.xml><?xml version="1.0" encoding="utf-8"?>
<ds:datastoreItem xmlns:ds="http://schemas.openxmlformats.org/officeDocument/2006/customXml" ds:itemID="{F9089366-006E-417B-A74B-408EDB414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12</Pages>
  <Words>2520</Words>
  <Characters>14368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cp:lastPrinted>2022-06-15T15:40:00Z</cp:lastPrinted>
  <dcterms:created xsi:type="dcterms:W3CDTF">2023-09-11T11:41:00Z</dcterms:created>
  <dcterms:modified xsi:type="dcterms:W3CDTF">2023-09-19T12:11:00Z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0x0101007D327AF1409AAB49934ED52632E11859</vt:lpwstr>
  </property>
  <property fmtid="{D5CDD505-2E9C-101B-9397-08002B2CF9AE}" pid="3" name="GrammarlyDocumentId">
    <vt:lpwstr>28eeed3449ef6c0776e8695edd977b875aa2eb51ca4ac5c32988eaa34d89c381</vt:lpwstr>
  </property>
</Properties>
</file>