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11B0966E" w:rsidR="00975529" w:rsidRDefault="001272D7" w:rsidP="00975529">
      <w:pPr>
        <w:jc w:val="center"/>
        <w:rPr>
          <w:rFonts w:ascii="Arial" w:hAnsi="Arial" w:cs="Arial"/>
          <w:b/>
          <w:sz w:val="56"/>
        </w:rPr>
      </w:pPr>
      <w:r>
        <w:rPr>
          <w:rFonts w:ascii="Arial" w:hAnsi="Arial" w:cs="Arial"/>
          <w:b/>
          <w:sz w:val="56"/>
        </w:rPr>
        <w:t xml:space="preserve">September </w:t>
      </w:r>
      <w:r w:rsidR="000A40EE">
        <w:rPr>
          <w:rFonts w:ascii="Arial" w:hAnsi="Arial" w:cs="Arial"/>
          <w:b/>
          <w:sz w:val="56"/>
        </w:rPr>
        <w:t>2025</w:t>
      </w:r>
      <w:r w:rsidR="00794A6F">
        <w:rPr>
          <w:rFonts w:ascii="Arial" w:hAnsi="Arial" w:cs="Arial"/>
          <w:b/>
          <w:sz w:val="56"/>
        </w:rPr>
        <w:t xml:space="preserve"> </w:t>
      </w:r>
    </w:p>
    <w:p w14:paraId="3119429E" w14:textId="17F934A7" w:rsidR="00511937" w:rsidRDefault="00511937" w:rsidP="00975529">
      <w:pPr>
        <w:jc w:val="center"/>
        <w:rPr>
          <w:rFonts w:ascii="Arial" w:hAnsi="Arial" w:cs="Arial"/>
          <w:b/>
          <w:sz w:val="56"/>
        </w:rPr>
      </w:pPr>
      <w:r>
        <w:rPr>
          <w:rFonts w:ascii="Arial" w:hAnsi="Arial" w:cs="Arial"/>
          <w:b/>
          <w:sz w:val="56"/>
        </w:rPr>
        <w:t>RISKS ALLOCATED TO THE</w:t>
      </w:r>
    </w:p>
    <w:p w14:paraId="2D0EB07E" w14:textId="0D8BC9F3" w:rsidR="00511937" w:rsidRDefault="00511937" w:rsidP="00975529">
      <w:pPr>
        <w:jc w:val="center"/>
        <w:rPr>
          <w:rFonts w:ascii="Arial" w:hAnsi="Arial" w:cs="Arial"/>
          <w:b/>
          <w:sz w:val="56"/>
        </w:rPr>
      </w:pPr>
      <w:r>
        <w:rPr>
          <w:rFonts w:ascii="Arial" w:hAnsi="Arial" w:cs="Arial"/>
          <w:b/>
          <w:sz w:val="56"/>
        </w:rPr>
        <w:t>PERFORMANCE &amp; FINANCE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0D2963" w:rsidRPr="00E70119" w14:paraId="56E8FB35" w14:textId="77777777" w:rsidTr="00254E32">
        <w:tc>
          <w:tcPr>
            <w:tcW w:w="8579" w:type="dxa"/>
            <w:gridSpan w:val="3"/>
            <w:tcBorders>
              <w:top w:val="single" w:sz="4" w:space="0" w:color="auto"/>
            </w:tcBorders>
          </w:tcPr>
          <w:p w14:paraId="06BA426B" w14:textId="77777777" w:rsidR="000D2963" w:rsidRPr="002C22D7" w:rsidRDefault="000D2963" w:rsidP="00254E32">
            <w:pPr>
              <w:rPr>
                <w:rFonts w:ascii="Arial Narrow" w:hAnsi="Arial Narrow"/>
                <w:b/>
                <w:sz w:val="22"/>
                <w:szCs w:val="22"/>
              </w:rPr>
            </w:pPr>
            <w:bookmarkStart w:id="0" w:name="_Hlk204070862"/>
            <w:r w:rsidRPr="002C22D7">
              <w:rPr>
                <w:rFonts w:ascii="Arial Narrow" w:hAnsi="Arial Narrow"/>
                <w:b/>
                <w:sz w:val="22"/>
                <w:szCs w:val="22"/>
              </w:rPr>
              <w:lastRenderedPageBreak/>
              <w:t xml:space="preserve">Datix ID Number: 738        </w:t>
            </w:r>
            <w:r w:rsidRPr="002C22D7">
              <w:rPr>
                <w:rFonts w:ascii="Arial Narrow" w:hAnsi="Arial Narrow"/>
                <w:b/>
                <w:sz w:val="22"/>
                <w:szCs w:val="22"/>
              </w:rPr>
              <w:tab/>
            </w:r>
          </w:p>
          <w:p w14:paraId="3292C0EA" w14:textId="77777777" w:rsidR="000D2963" w:rsidRPr="002C22D7" w:rsidRDefault="000D2963" w:rsidP="00254E32">
            <w:pPr>
              <w:rPr>
                <w:rFonts w:ascii="Arial Narrow" w:hAnsi="Arial Narrow"/>
                <w:b/>
                <w:sz w:val="22"/>
                <w:szCs w:val="22"/>
              </w:rPr>
            </w:pPr>
            <w:r w:rsidRPr="002C22D7">
              <w:rPr>
                <w:rFonts w:ascii="Arial Narrow" w:hAnsi="Arial Narrow"/>
                <w:b/>
                <w:sz w:val="22"/>
                <w:szCs w:val="22"/>
              </w:rPr>
              <w:t xml:space="preserve">Health &amp; Care Standard: </w:t>
            </w:r>
          </w:p>
        </w:tc>
        <w:tc>
          <w:tcPr>
            <w:tcW w:w="4506" w:type="dxa"/>
            <w:gridSpan w:val="2"/>
            <w:tcBorders>
              <w:top w:val="nil"/>
            </w:tcBorders>
            <w:shd w:val="clear" w:color="auto" w:fill="C00000"/>
          </w:tcPr>
          <w:p w14:paraId="42FF93C5" w14:textId="77777777" w:rsidR="000D2963" w:rsidRPr="002C22D7" w:rsidRDefault="000D2963" w:rsidP="00254E32">
            <w:pPr>
              <w:rPr>
                <w:rFonts w:ascii="Arial Narrow" w:hAnsi="Arial Narrow" w:cs="Arial"/>
                <w:b/>
                <w:bCs/>
                <w:sz w:val="22"/>
                <w:szCs w:val="22"/>
              </w:rPr>
            </w:pPr>
            <w:bookmarkStart w:id="1" w:name="HBR1"/>
            <w:r w:rsidRPr="002C22D7">
              <w:rPr>
                <w:rFonts w:ascii="Arial Narrow" w:hAnsi="Arial Narrow" w:cs="Arial"/>
                <w:b/>
                <w:bCs/>
                <w:sz w:val="22"/>
                <w:szCs w:val="22"/>
              </w:rPr>
              <w:t>HBR Ref Number: 1</w:t>
            </w:r>
          </w:p>
          <w:bookmarkEnd w:id="1"/>
          <w:p w14:paraId="61D4C056" w14:textId="77777777" w:rsidR="000D2963" w:rsidRPr="002C22D7" w:rsidRDefault="000D2963" w:rsidP="00254E32">
            <w:pPr>
              <w:rPr>
                <w:rFonts w:ascii="Arial Narrow" w:hAnsi="Arial Narrow" w:cs="Arial"/>
                <w:b/>
                <w:bCs/>
                <w:sz w:val="22"/>
                <w:szCs w:val="22"/>
              </w:rPr>
            </w:pPr>
            <w:r w:rsidRPr="002C22D7">
              <w:rPr>
                <w:rFonts w:ascii="Arial Narrow" w:hAnsi="Arial Narrow" w:cs="Arial"/>
                <w:b/>
                <w:bCs/>
                <w:sz w:val="22"/>
                <w:szCs w:val="22"/>
              </w:rPr>
              <w:t>Risk Target Date: 31/12/2025</w:t>
            </w:r>
          </w:p>
        </w:tc>
        <w:tc>
          <w:tcPr>
            <w:tcW w:w="2508" w:type="dxa"/>
            <w:gridSpan w:val="2"/>
            <w:tcBorders>
              <w:top w:val="nil"/>
            </w:tcBorders>
            <w:shd w:val="clear" w:color="auto" w:fill="C00000"/>
          </w:tcPr>
          <w:p w14:paraId="39E37FEE" w14:textId="77777777" w:rsidR="000D2963" w:rsidRPr="002C22D7" w:rsidRDefault="000D2963" w:rsidP="00254E32">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67AF9B62" w14:textId="77777777" w:rsidR="000D2963" w:rsidRPr="002C22D7" w:rsidRDefault="000D2963" w:rsidP="00254E32">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 x 4 = 16</w:t>
            </w:r>
          </w:p>
        </w:tc>
      </w:tr>
      <w:tr w:rsidR="000D2963" w:rsidRPr="00E70119" w14:paraId="33BE39FF" w14:textId="77777777" w:rsidTr="00254E32">
        <w:tc>
          <w:tcPr>
            <w:tcW w:w="7205" w:type="dxa"/>
            <w:gridSpan w:val="2"/>
          </w:tcPr>
          <w:p w14:paraId="42F9FCB7" w14:textId="77777777" w:rsidR="000D2963" w:rsidRPr="002C22D7" w:rsidRDefault="000D2963" w:rsidP="00254E32">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Urgent &amp; Emergency Care (UEC)</w:t>
            </w:r>
          </w:p>
        </w:tc>
        <w:tc>
          <w:tcPr>
            <w:tcW w:w="1374" w:type="dxa"/>
          </w:tcPr>
          <w:p w14:paraId="0B60D7DE" w14:textId="77777777" w:rsidR="000D2963" w:rsidRPr="002C22D7" w:rsidRDefault="000D2963" w:rsidP="00254E32">
            <w:pPr>
              <w:rPr>
                <w:rFonts w:ascii="Arial Narrow" w:hAnsi="Arial Narrow"/>
                <w:b/>
                <w:sz w:val="22"/>
                <w:szCs w:val="22"/>
              </w:rPr>
            </w:pPr>
            <w:r w:rsidRPr="002C22D7">
              <w:rPr>
                <w:rFonts w:ascii="Arial Narrow" w:hAnsi="Arial Narrow"/>
                <w:b/>
                <w:sz w:val="22"/>
                <w:szCs w:val="22"/>
              </w:rPr>
              <w:t>BAF Ref: 2.4</w:t>
            </w:r>
          </w:p>
          <w:p w14:paraId="1D461BE5" w14:textId="77777777" w:rsidR="000D2963" w:rsidRPr="002C22D7" w:rsidRDefault="000D2963" w:rsidP="00254E32">
            <w:pPr>
              <w:rPr>
                <w:rFonts w:ascii="Arial Narrow" w:hAnsi="Arial Narrow"/>
                <w:b/>
                <w:sz w:val="22"/>
                <w:szCs w:val="22"/>
              </w:rPr>
            </w:pPr>
          </w:p>
        </w:tc>
        <w:tc>
          <w:tcPr>
            <w:tcW w:w="7014" w:type="dxa"/>
            <w:gridSpan w:val="4"/>
          </w:tcPr>
          <w:p w14:paraId="25A8D52B" w14:textId="77777777" w:rsidR="000D2963" w:rsidRPr="002C22D7" w:rsidRDefault="000D2963" w:rsidP="00254E32">
            <w:pPr>
              <w:autoSpaceDE w:val="0"/>
              <w:autoSpaceDN w:val="0"/>
              <w:adjustRightInd w:val="0"/>
              <w:rPr>
                <w:rFonts w:ascii="Arial Narrow" w:eastAsia="Times New Roman" w:hAnsi="Arial Narrow" w:cs="Arial"/>
                <w:bCs/>
                <w:sz w:val="22"/>
                <w:szCs w:val="22"/>
              </w:rPr>
            </w:pPr>
            <w:r w:rsidRPr="002C22D7">
              <w:rPr>
                <w:rFonts w:ascii="Arial Narrow" w:eastAsia="Times New Roman" w:hAnsi="Arial Narrow" w:cs="Arial"/>
                <w:b/>
                <w:bCs/>
                <w:sz w:val="22"/>
                <w:szCs w:val="22"/>
              </w:rPr>
              <w:t xml:space="preserve">Director Lead: </w:t>
            </w:r>
            <w:r w:rsidRPr="002C22D7">
              <w:rPr>
                <w:rFonts w:ascii="Arial Narrow" w:eastAsia="Times New Roman" w:hAnsi="Arial Narrow" w:cs="Arial"/>
                <w:bCs/>
                <w:sz w:val="22"/>
                <w:szCs w:val="22"/>
              </w:rPr>
              <w:t>Deb Lewis, Chief Operating Officer</w:t>
            </w:r>
          </w:p>
          <w:p w14:paraId="59069635" w14:textId="77777777" w:rsidR="000D2963" w:rsidRPr="002C22D7" w:rsidRDefault="000D2963" w:rsidP="00254E32">
            <w:pPr>
              <w:rPr>
                <w:rFonts w:ascii="Arial Narrow" w:hAnsi="Arial Narrow" w:cs="Arial"/>
                <w:sz w:val="22"/>
                <w:szCs w:val="22"/>
              </w:rPr>
            </w:pPr>
            <w:r w:rsidRPr="002C22D7">
              <w:rPr>
                <w:rFonts w:ascii="Arial Narrow" w:hAnsi="Arial Narrow" w:cs="Arial"/>
                <w:b/>
                <w:bCs/>
                <w:sz w:val="22"/>
                <w:szCs w:val="22"/>
              </w:rPr>
              <w:t xml:space="preserve">Assuring Committee: </w:t>
            </w:r>
            <w:r w:rsidRPr="002C22D7">
              <w:rPr>
                <w:rFonts w:ascii="Arial Narrow" w:hAnsi="Arial Narrow" w:cs="Arial"/>
                <w:sz w:val="22"/>
                <w:szCs w:val="22"/>
              </w:rPr>
              <w:t>Performance &amp; Finance Committee</w:t>
            </w:r>
          </w:p>
          <w:p w14:paraId="6CBD42F2" w14:textId="77777777" w:rsidR="000D2963" w:rsidRPr="002C22D7" w:rsidRDefault="000D2963" w:rsidP="00254E32">
            <w:pPr>
              <w:rPr>
                <w:rFonts w:ascii="Arial Narrow" w:hAnsi="Arial Narrow"/>
                <w:sz w:val="22"/>
                <w:szCs w:val="22"/>
              </w:rPr>
            </w:pPr>
            <w:r w:rsidRPr="002C22D7">
              <w:rPr>
                <w:rFonts w:ascii="Arial Narrow" w:hAnsi="Arial Narrow" w:cs="Arial"/>
                <w:b/>
                <w:sz w:val="22"/>
                <w:szCs w:val="22"/>
              </w:rPr>
              <w:t>For information:</w:t>
            </w:r>
            <w:r w:rsidRPr="002C22D7">
              <w:rPr>
                <w:rFonts w:ascii="Arial Narrow" w:hAnsi="Arial Narrow" w:cs="Arial"/>
                <w:sz w:val="22"/>
                <w:szCs w:val="22"/>
              </w:rPr>
              <w:t xml:space="preserve"> Quality &amp; Safety Committee</w:t>
            </w:r>
          </w:p>
        </w:tc>
      </w:tr>
      <w:tr w:rsidR="000D2963" w:rsidRPr="00E70119" w14:paraId="1FD4D1E6" w14:textId="77777777" w:rsidTr="00254E32">
        <w:tc>
          <w:tcPr>
            <w:tcW w:w="8579" w:type="dxa"/>
            <w:gridSpan w:val="3"/>
          </w:tcPr>
          <w:p w14:paraId="23C3BDAF" w14:textId="77777777" w:rsidR="000D2963" w:rsidRPr="002C22D7" w:rsidRDefault="000D2963" w:rsidP="00254E32">
            <w:pPr>
              <w:rPr>
                <w:rFonts w:ascii="Arial Narrow" w:hAnsi="Arial Narrow" w:cs="Arial"/>
                <w:sz w:val="22"/>
                <w:szCs w:val="22"/>
              </w:rPr>
            </w:pPr>
            <w:r w:rsidRPr="002C22D7">
              <w:rPr>
                <w:rFonts w:ascii="Arial Narrow" w:hAnsi="Arial Narrow" w:cs="Arial"/>
                <w:b/>
                <w:sz w:val="22"/>
                <w:szCs w:val="22"/>
              </w:rPr>
              <w:t>Risk:</w:t>
            </w:r>
            <w:r w:rsidRPr="002C22D7">
              <w:rPr>
                <w:rFonts w:ascii="Arial Narrow" w:hAnsi="Arial Narrow" w:cs="Arial"/>
                <w:sz w:val="22"/>
                <w:szCs w:val="22"/>
              </w:rPr>
              <w:t xml:space="preserve"> </w:t>
            </w:r>
            <w:r w:rsidRPr="002C22D7">
              <w:rPr>
                <w:rFonts w:ascii="Arial Narrow" w:hAnsi="Arial Narrow" w:cs="Arial"/>
                <w:b/>
                <w:sz w:val="22"/>
                <w:szCs w:val="22"/>
              </w:rPr>
              <w:t>Access to Unscheduled Care</w:t>
            </w:r>
          </w:p>
          <w:p w14:paraId="2750B872" w14:textId="77777777" w:rsidR="000D2963" w:rsidRPr="002C22D7" w:rsidRDefault="000D2963" w:rsidP="00254E32">
            <w:pPr>
              <w:rPr>
                <w:rFonts w:ascii="Arial Narrow" w:hAnsi="Arial Narrow"/>
                <w:sz w:val="22"/>
                <w:szCs w:val="22"/>
              </w:rPr>
            </w:pPr>
            <w:r w:rsidRPr="002C22D7">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EC0A708" w14:textId="77777777" w:rsidR="000D2963" w:rsidRPr="002C22D7" w:rsidRDefault="000D2963" w:rsidP="00254E32">
            <w:pPr>
              <w:rPr>
                <w:rFonts w:ascii="Arial Narrow" w:hAnsi="Arial Narrow"/>
                <w:sz w:val="22"/>
                <w:szCs w:val="22"/>
              </w:rPr>
            </w:pPr>
            <w:r w:rsidRPr="002C22D7">
              <w:rPr>
                <w:rFonts w:ascii="Arial Narrow" w:hAnsi="Arial Narrow" w:cs="Arial"/>
                <w:b/>
                <w:bCs/>
                <w:sz w:val="22"/>
                <w:szCs w:val="22"/>
              </w:rPr>
              <w:t xml:space="preserve">Date last reviewed: </w:t>
            </w:r>
            <w:r>
              <w:rPr>
                <w:rFonts w:ascii="Arial Narrow" w:hAnsi="Arial Narrow" w:cs="Arial"/>
                <w:bCs/>
                <w:sz w:val="22"/>
                <w:szCs w:val="22"/>
              </w:rPr>
              <w:t>September 2025</w:t>
            </w:r>
          </w:p>
        </w:tc>
      </w:tr>
      <w:tr w:rsidR="000D2963" w:rsidRPr="00E70119" w14:paraId="277C870F" w14:textId="77777777" w:rsidTr="00254E32">
        <w:trPr>
          <w:trHeight w:val="1284"/>
        </w:trPr>
        <w:tc>
          <w:tcPr>
            <w:tcW w:w="2437" w:type="dxa"/>
          </w:tcPr>
          <w:p w14:paraId="42851EED" w14:textId="77777777" w:rsidR="000D2963" w:rsidRPr="002C22D7" w:rsidRDefault="000D2963" w:rsidP="00254E32">
            <w:pPr>
              <w:jc w:val="center"/>
              <w:rPr>
                <w:rFonts w:ascii="Arial Narrow" w:hAnsi="Arial Narrow"/>
                <w:b/>
                <w:sz w:val="22"/>
                <w:szCs w:val="22"/>
              </w:rPr>
            </w:pPr>
            <w:r w:rsidRPr="002C22D7">
              <w:rPr>
                <w:rFonts w:ascii="Arial Narrow" w:hAnsi="Arial Narrow"/>
                <w:b/>
                <w:sz w:val="22"/>
                <w:szCs w:val="22"/>
              </w:rPr>
              <w:t>Risk Rating</w:t>
            </w:r>
          </w:p>
          <w:p w14:paraId="080030AF" w14:textId="77777777" w:rsidR="000D2963" w:rsidRPr="002C22D7" w:rsidRDefault="000D2963" w:rsidP="00254E32">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0A58611A" w14:textId="77777777" w:rsidR="000D2963" w:rsidRPr="002C22D7" w:rsidRDefault="000D2963" w:rsidP="00254E32">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Initial: 4 x 5 = 20 </w:t>
            </w:r>
          </w:p>
          <w:p w14:paraId="7B91C668" w14:textId="77777777" w:rsidR="000D2963" w:rsidRPr="002C22D7" w:rsidRDefault="000D2963" w:rsidP="00254E32">
            <w:pPr>
              <w:pStyle w:val="Default"/>
              <w:jc w:val="center"/>
              <w:rPr>
                <w:rFonts w:ascii="Arial Narrow" w:hAnsi="Arial Narrow" w:cs="Arial"/>
                <w:color w:val="auto"/>
                <w:sz w:val="22"/>
                <w:szCs w:val="22"/>
              </w:rPr>
            </w:pPr>
            <w:r w:rsidRPr="002C22D7">
              <w:rPr>
                <w:rFonts w:ascii="Arial Narrow" w:hAnsi="Arial Narrow" w:cs="Arial"/>
                <w:color w:val="auto"/>
                <w:sz w:val="22"/>
                <w:szCs w:val="22"/>
              </w:rPr>
              <w:t>Current: 4 x 4 = 16</w:t>
            </w:r>
          </w:p>
          <w:p w14:paraId="22758B2E" w14:textId="77777777" w:rsidR="000D2963" w:rsidRPr="002C22D7" w:rsidRDefault="000D2963" w:rsidP="00254E32">
            <w:pPr>
              <w:jc w:val="center"/>
              <w:rPr>
                <w:rFonts w:ascii="Arial Narrow" w:hAnsi="Arial Narrow"/>
                <w:sz w:val="22"/>
                <w:szCs w:val="22"/>
              </w:rPr>
            </w:pPr>
            <w:r w:rsidRPr="002C22D7">
              <w:rPr>
                <w:rFonts w:ascii="Arial Narrow" w:hAnsi="Arial Narrow" w:cs="Arial"/>
                <w:sz w:val="22"/>
                <w:szCs w:val="22"/>
              </w:rPr>
              <w:t>Target: 3 x 4 =12</w:t>
            </w:r>
          </w:p>
        </w:tc>
        <w:tc>
          <w:tcPr>
            <w:tcW w:w="6142" w:type="dxa"/>
            <w:gridSpan w:val="2"/>
            <w:vMerge w:val="restart"/>
          </w:tcPr>
          <w:p w14:paraId="12691FE2" w14:textId="77777777" w:rsidR="000D2963" w:rsidRPr="002C22D7" w:rsidRDefault="000D2963" w:rsidP="00254E32">
            <w:pPr>
              <w:jc w:val="center"/>
              <w:rPr>
                <w:rFonts w:ascii="Arial Narrow" w:hAnsi="Arial Narrow"/>
                <w:sz w:val="22"/>
                <w:szCs w:val="22"/>
              </w:rPr>
            </w:pPr>
            <w:r>
              <w:rPr>
                <w:rFonts w:ascii="Arial Narrow" w:hAnsi="Arial Narrow"/>
                <w:noProof/>
              </w:rPr>
              <w:drawing>
                <wp:inline distT="0" distB="0" distL="0" distR="0" wp14:anchorId="1FD6AF72" wp14:editId="6E63345E">
                  <wp:extent cx="3600000" cy="1750350"/>
                  <wp:effectExtent l="0" t="0" r="635" b="2540"/>
                  <wp:docPr id="1110592995" name="Picture 1"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92995" name="Picture 1" descr="A graph with numbers and a red line&#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014" w:type="dxa"/>
            <w:gridSpan w:val="4"/>
          </w:tcPr>
          <w:p w14:paraId="65F8CF1B" w14:textId="77777777" w:rsidR="000D2963" w:rsidRPr="002C22D7" w:rsidRDefault="000D2963" w:rsidP="00254E32">
            <w:pPr>
              <w:rPr>
                <w:rFonts w:ascii="Arial Narrow" w:hAnsi="Arial Narrow" w:cs="Arial"/>
                <w:b/>
                <w:bCs/>
                <w:sz w:val="22"/>
                <w:szCs w:val="22"/>
              </w:rPr>
            </w:pPr>
            <w:r w:rsidRPr="002C22D7">
              <w:rPr>
                <w:rFonts w:ascii="Arial Narrow" w:hAnsi="Arial Narrow" w:cs="Arial"/>
                <w:b/>
                <w:bCs/>
                <w:sz w:val="22"/>
                <w:szCs w:val="22"/>
              </w:rPr>
              <w:t>Rationale for current score:</w:t>
            </w:r>
          </w:p>
          <w:p w14:paraId="152E2CE2" w14:textId="77777777" w:rsidR="000D2963" w:rsidRPr="002C22D7" w:rsidRDefault="000D2963" w:rsidP="00254E32">
            <w:pPr>
              <w:rPr>
                <w:rFonts w:ascii="Arial Narrow" w:hAnsi="Arial Narrow"/>
                <w:sz w:val="22"/>
                <w:szCs w:val="22"/>
              </w:rPr>
            </w:pPr>
            <w:r w:rsidRPr="002C22D7">
              <w:rPr>
                <w:rFonts w:ascii="Arial Narrow" w:hAnsi="Arial Narrow" w:cs="Arial"/>
                <w:sz w:val="22"/>
                <w:szCs w:val="22"/>
              </w:rPr>
              <w:t>The UEC system continues to see high demand, with ambulance attendances higher than seen previously.  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0D2963" w:rsidRPr="00E70119" w14:paraId="6A7A2E68" w14:textId="77777777" w:rsidTr="00254E32">
        <w:tc>
          <w:tcPr>
            <w:tcW w:w="2437" w:type="dxa"/>
          </w:tcPr>
          <w:p w14:paraId="6F5623B0" w14:textId="77777777" w:rsidR="000D2963" w:rsidRPr="002C22D7" w:rsidRDefault="000D2963" w:rsidP="00254E32">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56A3FD97" w14:textId="77777777" w:rsidR="000D2963" w:rsidRPr="002C22D7" w:rsidRDefault="000D2963" w:rsidP="00254E32">
            <w:pPr>
              <w:jc w:val="center"/>
              <w:rPr>
                <w:rFonts w:ascii="Arial Narrow" w:hAnsi="Arial Narrow"/>
                <w:sz w:val="22"/>
                <w:szCs w:val="22"/>
              </w:rPr>
            </w:pPr>
            <w:r w:rsidRPr="002C22D7">
              <w:rPr>
                <w:rFonts w:ascii="Arial Narrow" w:hAnsi="Arial Narrow" w:cs="Arial"/>
                <w:sz w:val="22"/>
                <w:szCs w:val="22"/>
              </w:rPr>
              <w:t>= 50%</w:t>
            </w:r>
          </w:p>
        </w:tc>
        <w:tc>
          <w:tcPr>
            <w:tcW w:w="6142" w:type="dxa"/>
            <w:gridSpan w:val="2"/>
            <w:vMerge/>
          </w:tcPr>
          <w:p w14:paraId="6C445DFF" w14:textId="77777777" w:rsidR="000D2963" w:rsidRPr="002C22D7" w:rsidRDefault="000D2963" w:rsidP="00254E32">
            <w:pPr>
              <w:rPr>
                <w:rFonts w:ascii="Arial Narrow" w:hAnsi="Arial Narrow"/>
                <w:sz w:val="22"/>
                <w:szCs w:val="22"/>
              </w:rPr>
            </w:pPr>
          </w:p>
        </w:tc>
        <w:tc>
          <w:tcPr>
            <w:tcW w:w="7014" w:type="dxa"/>
            <w:gridSpan w:val="4"/>
            <w:vMerge w:val="restart"/>
          </w:tcPr>
          <w:p w14:paraId="15D6FF2B" w14:textId="77777777" w:rsidR="000D2963" w:rsidRPr="002C22D7" w:rsidRDefault="000D2963" w:rsidP="00254E32">
            <w:pPr>
              <w:rPr>
                <w:rFonts w:ascii="Arial Narrow" w:hAnsi="Arial Narrow"/>
                <w:sz w:val="22"/>
                <w:szCs w:val="22"/>
              </w:rPr>
            </w:pPr>
            <w:r w:rsidRPr="002C22D7">
              <w:rPr>
                <w:rFonts w:ascii="Arial Narrow" w:hAnsi="Arial Narrow" w:cs="Arial"/>
                <w:b/>
                <w:bCs/>
                <w:sz w:val="22"/>
                <w:szCs w:val="22"/>
              </w:rPr>
              <w:t>Rationale for target score:</w:t>
            </w:r>
          </w:p>
          <w:p w14:paraId="7407CE17" w14:textId="77777777" w:rsidR="000D2963" w:rsidRPr="002C22D7" w:rsidRDefault="000D2963" w:rsidP="00254E32">
            <w:pPr>
              <w:rPr>
                <w:rFonts w:ascii="Arial Narrow" w:hAnsi="Arial Narrow"/>
                <w:sz w:val="22"/>
                <w:szCs w:val="22"/>
              </w:rPr>
            </w:pPr>
            <w:r w:rsidRPr="002C22D7">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0D2963" w:rsidRPr="00E70119" w14:paraId="14717191" w14:textId="77777777" w:rsidTr="00254E32">
        <w:tc>
          <w:tcPr>
            <w:tcW w:w="2437" w:type="dxa"/>
          </w:tcPr>
          <w:p w14:paraId="6C5334E7" w14:textId="77777777" w:rsidR="000D2963" w:rsidRPr="002C22D7" w:rsidRDefault="000D2963" w:rsidP="00254E32">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Date added to the SBU HB risk register</w:t>
            </w:r>
          </w:p>
          <w:p w14:paraId="4F217C0D" w14:textId="77777777" w:rsidR="000D2963" w:rsidRPr="002C22D7" w:rsidRDefault="000D2963" w:rsidP="00254E32">
            <w:pPr>
              <w:pStyle w:val="Default"/>
              <w:jc w:val="center"/>
              <w:rPr>
                <w:rFonts w:ascii="Arial Narrow" w:hAnsi="Arial Narrow" w:cs="Arial"/>
                <w:color w:val="auto"/>
                <w:sz w:val="22"/>
                <w:szCs w:val="22"/>
              </w:rPr>
            </w:pPr>
            <w:r w:rsidRPr="002C22D7">
              <w:rPr>
                <w:rFonts w:ascii="Arial Narrow" w:hAnsi="Arial Narrow" w:cs="Arial"/>
                <w:color w:val="auto"/>
                <w:sz w:val="22"/>
                <w:szCs w:val="22"/>
              </w:rPr>
              <w:t>Apr 2019</w:t>
            </w:r>
          </w:p>
        </w:tc>
        <w:tc>
          <w:tcPr>
            <w:tcW w:w="6142" w:type="dxa"/>
            <w:gridSpan w:val="2"/>
            <w:vMerge/>
          </w:tcPr>
          <w:p w14:paraId="52A0DB8F" w14:textId="77777777" w:rsidR="000D2963" w:rsidRPr="002C22D7" w:rsidRDefault="000D2963" w:rsidP="00254E32">
            <w:pPr>
              <w:rPr>
                <w:rFonts w:ascii="Arial Narrow" w:hAnsi="Arial Narrow"/>
                <w:sz w:val="22"/>
                <w:szCs w:val="22"/>
              </w:rPr>
            </w:pPr>
          </w:p>
        </w:tc>
        <w:tc>
          <w:tcPr>
            <w:tcW w:w="7014" w:type="dxa"/>
            <w:gridSpan w:val="4"/>
            <w:vMerge/>
          </w:tcPr>
          <w:p w14:paraId="0013D8D1" w14:textId="77777777" w:rsidR="000D2963" w:rsidRPr="002C22D7" w:rsidRDefault="000D2963" w:rsidP="00254E32">
            <w:pPr>
              <w:rPr>
                <w:rFonts w:ascii="Arial Narrow" w:hAnsi="Arial Narrow"/>
                <w:sz w:val="22"/>
                <w:szCs w:val="22"/>
              </w:rPr>
            </w:pPr>
          </w:p>
        </w:tc>
      </w:tr>
      <w:tr w:rsidR="000D2963" w:rsidRPr="00E70119" w14:paraId="0F3486FD" w14:textId="77777777" w:rsidTr="00254E32">
        <w:tc>
          <w:tcPr>
            <w:tcW w:w="8579" w:type="dxa"/>
            <w:gridSpan w:val="3"/>
          </w:tcPr>
          <w:p w14:paraId="5F1E7E86" w14:textId="77777777" w:rsidR="000D2963" w:rsidRPr="002C22D7" w:rsidRDefault="000D2963" w:rsidP="00254E32">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014" w:type="dxa"/>
            <w:gridSpan w:val="4"/>
          </w:tcPr>
          <w:p w14:paraId="2FE8C0AD" w14:textId="77777777" w:rsidR="000D2963" w:rsidRPr="002C22D7" w:rsidRDefault="000D2963" w:rsidP="00254E32">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D2963" w:rsidRPr="00E70119" w14:paraId="2B63CBB8" w14:textId="77777777" w:rsidTr="00254E32">
        <w:tc>
          <w:tcPr>
            <w:tcW w:w="8579" w:type="dxa"/>
            <w:gridSpan w:val="3"/>
            <w:vMerge w:val="restart"/>
          </w:tcPr>
          <w:p w14:paraId="6D2B5F17" w14:textId="77777777" w:rsidR="000D2963" w:rsidRPr="002C22D7" w:rsidRDefault="000D2963" w:rsidP="00254E32">
            <w:pPr>
              <w:pStyle w:val="ListParagraph1"/>
              <w:spacing w:line="252" w:lineRule="auto"/>
              <w:rPr>
                <w:rFonts w:ascii="Arial Narrow" w:hAnsi="Arial Narrow" w:cs="Arial"/>
                <w:sz w:val="22"/>
                <w:szCs w:val="22"/>
              </w:rPr>
            </w:pPr>
            <w:r w:rsidRPr="002C22D7">
              <w:rPr>
                <w:rFonts w:ascii="Arial Narrow" w:hAnsi="Arial Narrow" w:cs="Arial"/>
                <w:sz w:val="22"/>
                <w:szCs w:val="22"/>
              </w:rPr>
              <w:t>Five main areas of work within the plan:</w:t>
            </w:r>
          </w:p>
          <w:p w14:paraId="33EBE4A0"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Frailty strategy (already achieved: Older Persons Assessment &amp; Short Stay Unit stood up; Hub stood up to triage/stream/capture outcomes from incoming calls; standard operating procedures developed for Short Stay, Assessment Unit, Neck of Femur Pathways/beds, and Hub; Phase 1 capital works completed)</w:t>
            </w:r>
          </w:p>
          <w:p w14:paraId="7BAE9DEC"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Grip &amp; control operational management and centralisation of patient flow resources</w:t>
            </w:r>
          </w:p>
          <w:p w14:paraId="74ED51BB"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Senior decision makers at front door services </w:t>
            </w:r>
          </w:p>
          <w:p w14:paraId="4F655B75"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Pathway of care delays (PoCD) Implementation of Discharge-To-Reassess (D2RA)</w:t>
            </w:r>
          </w:p>
          <w:p w14:paraId="7E728053" w14:textId="77777777" w:rsidR="000D2963" w:rsidRPr="002C22D7" w:rsidRDefault="000D2963" w:rsidP="00254E32">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Home First</w:t>
            </w:r>
          </w:p>
          <w:p w14:paraId="09B1F4C7" w14:textId="77777777" w:rsidR="000D2963" w:rsidRPr="002C22D7" w:rsidRDefault="000D2963" w:rsidP="00254E32">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lastRenderedPageBreak/>
              <w:t>Acute Care Team (ACT)</w:t>
            </w:r>
          </w:p>
          <w:p w14:paraId="0B083D41" w14:textId="77777777" w:rsidR="000D2963" w:rsidRPr="002C22D7" w:rsidRDefault="000D2963" w:rsidP="00254E32">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Interface with local authority</w:t>
            </w:r>
            <w:r>
              <w:rPr>
                <w:rFonts w:ascii="Arial Narrow" w:hAnsi="Arial Narrow" w:cs="Arial"/>
                <w:sz w:val="22"/>
                <w:szCs w:val="22"/>
              </w:rPr>
              <w:t xml:space="preserve"> (LA)</w:t>
            </w:r>
          </w:p>
          <w:p w14:paraId="56229A9D"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Urgent &amp; Emergency Care redesign programme linked to capital expansion scheme.</w:t>
            </w:r>
          </w:p>
          <w:p w14:paraId="08925520"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Development of a UEC Care Co-ordination Hub to promote pre-hospital triage redirection and streaming.</w:t>
            </w:r>
          </w:p>
          <w:p w14:paraId="70D8692A" w14:textId="77777777" w:rsidR="000D2963" w:rsidRPr="002C22D7" w:rsidRDefault="000D2963" w:rsidP="00254E32">
            <w:pPr>
              <w:pStyle w:val="ListParagraph1"/>
              <w:spacing w:line="252" w:lineRule="auto"/>
              <w:rPr>
                <w:rFonts w:ascii="Arial Narrow" w:hAnsi="Arial Narrow" w:cs="Arial"/>
                <w:sz w:val="22"/>
                <w:szCs w:val="22"/>
              </w:rPr>
            </w:pPr>
          </w:p>
          <w:p w14:paraId="39476778" w14:textId="77777777" w:rsidR="000D2963" w:rsidRPr="002C22D7" w:rsidRDefault="000D2963" w:rsidP="00254E32">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In addition to (Business </w:t>
            </w:r>
            <w:proofErr w:type="gramStart"/>
            <w:r w:rsidRPr="002C22D7">
              <w:rPr>
                <w:rFonts w:ascii="Arial Narrow" w:hAnsi="Arial Narrow" w:cs="Arial"/>
                <w:sz w:val="22"/>
                <w:szCs w:val="22"/>
              </w:rPr>
              <w:t>As</w:t>
            </w:r>
            <w:proofErr w:type="gramEnd"/>
            <w:r w:rsidRPr="002C22D7">
              <w:rPr>
                <w:rFonts w:ascii="Arial Narrow" w:hAnsi="Arial Narrow" w:cs="Arial"/>
                <w:sz w:val="22"/>
                <w:szCs w:val="22"/>
              </w:rPr>
              <w:t xml:space="preserve"> Usual) BAU improvement actions:</w:t>
            </w:r>
          </w:p>
          <w:p w14:paraId="03594023"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Continued focussed roll-out of 6-Goals schemes of work</w:t>
            </w:r>
          </w:p>
          <w:p w14:paraId="11FE3484"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D2RA / Trusted assessor model</w:t>
            </w:r>
          </w:p>
          <w:p w14:paraId="60316F76"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SAFER</w:t>
            </w:r>
          </w:p>
          <w:p w14:paraId="638DF4F5"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Criteria-led discharge</w:t>
            </w:r>
          </w:p>
          <w:p w14:paraId="57FB34D7"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Continuous Flow Model (CFM)</w:t>
            </w:r>
          </w:p>
          <w:p w14:paraId="5B271424"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Robust SDEC model</w:t>
            </w:r>
          </w:p>
          <w:p w14:paraId="053C8279" w14:textId="77777777" w:rsidR="000D2963" w:rsidRPr="002C22D7" w:rsidRDefault="000D2963" w:rsidP="00254E32">
            <w:pPr>
              <w:pStyle w:val="ListParagraph1"/>
              <w:spacing w:line="252" w:lineRule="auto"/>
              <w:rPr>
                <w:rFonts w:ascii="Arial Narrow" w:hAnsi="Arial Narrow" w:cs="Arial"/>
                <w:sz w:val="22"/>
                <w:szCs w:val="22"/>
              </w:rPr>
            </w:pPr>
          </w:p>
          <w:p w14:paraId="7D6603D1" w14:textId="77777777" w:rsidR="000D2963" w:rsidRPr="002C22D7" w:rsidRDefault="000D2963" w:rsidP="00254E32">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During June 25 improvement work (PDSA) was undertaken </w:t>
            </w:r>
            <w:r w:rsidRPr="002D0168">
              <w:rPr>
                <w:rFonts w:ascii="Arial Narrow" w:hAnsi="Arial Narrow" w:cs="Arial"/>
                <w:color w:val="FF0000"/>
                <w:sz w:val="22"/>
                <w:szCs w:val="22"/>
              </w:rPr>
              <w:t xml:space="preserve">(and subsequently continued) </w:t>
            </w:r>
            <w:r w:rsidRPr="002C22D7">
              <w:rPr>
                <w:rFonts w:ascii="Arial Narrow" w:hAnsi="Arial Narrow" w:cs="Arial"/>
                <w:sz w:val="22"/>
                <w:szCs w:val="22"/>
              </w:rPr>
              <w:t>at Morriston Hospital including:</w:t>
            </w:r>
          </w:p>
          <w:p w14:paraId="4DAD5B0B"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Anglesey Ward to temporarily operate as a General Medical ward to help decompress the ED</w:t>
            </w:r>
          </w:p>
          <w:p w14:paraId="0E8A810D"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Streamlining ED assessment and direct referrals to medicine Redesigning the medical assessment model in the AMU</w:t>
            </w:r>
          </w:p>
          <w:p w14:paraId="72859135"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Enhancing specialty assessment and patient allocation</w:t>
            </w:r>
          </w:p>
          <w:p w14:paraId="09209505"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Implementing a 7-day Same Day Emergency Care (SDEC) model</w:t>
            </w:r>
          </w:p>
          <w:p w14:paraId="4201908C" w14:textId="77777777" w:rsidR="000D2963" w:rsidRPr="002C22D7" w:rsidRDefault="000D2963" w:rsidP="00254E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Reviewing and applying consistent criteria to reside</w:t>
            </w:r>
          </w:p>
          <w:p w14:paraId="51131962" w14:textId="77777777" w:rsidR="000D2963" w:rsidRPr="002C22D7" w:rsidRDefault="000D2963" w:rsidP="00254E32">
            <w:pPr>
              <w:pStyle w:val="ListParagraph1"/>
              <w:numPr>
                <w:ilvl w:val="0"/>
                <w:numId w:val="30"/>
              </w:numPr>
              <w:spacing w:line="252" w:lineRule="auto"/>
              <w:ind w:left="315" w:hanging="284"/>
              <w:rPr>
                <w:rFonts w:ascii="Arial Narrow" w:hAnsi="Arial Narrow"/>
                <w:sz w:val="22"/>
                <w:szCs w:val="22"/>
              </w:rPr>
            </w:pPr>
            <w:r w:rsidRPr="002C22D7">
              <w:rPr>
                <w:rFonts w:ascii="Arial Narrow" w:hAnsi="Arial Narrow" w:cs="Arial"/>
                <w:sz w:val="22"/>
                <w:szCs w:val="22"/>
              </w:rPr>
              <w:t>Roll-out of a new Patient Flow Model: ‘Your Next Patient</w:t>
            </w:r>
          </w:p>
          <w:p w14:paraId="64C1AC3A" w14:textId="77777777" w:rsidR="000D2963" w:rsidRPr="002C22D7" w:rsidRDefault="000D2963" w:rsidP="00254E32">
            <w:pPr>
              <w:pStyle w:val="ListParagraph1"/>
              <w:spacing w:line="252" w:lineRule="auto"/>
              <w:ind w:left="315"/>
              <w:rPr>
                <w:rFonts w:ascii="Arial Narrow" w:hAnsi="Arial Narrow"/>
                <w:sz w:val="22"/>
                <w:szCs w:val="22"/>
              </w:rPr>
            </w:pPr>
          </w:p>
        </w:tc>
        <w:tc>
          <w:tcPr>
            <w:tcW w:w="3898" w:type="dxa"/>
          </w:tcPr>
          <w:p w14:paraId="74F90EEC" w14:textId="77777777" w:rsidR="000D2963" w:rsidRPr="002C22D7" w:rsidRDefault="000D2963" w:rsidP="00254E32">
            <w:pPr>
              <w:jc w:val="center"/>
              <w:rPr>
                <w:rFonts w:ascii="Arial Narrow" w:hAnsi="Arial Narrow"/>
                <w:b/>
                <w:sz w:val="22"/>
                <w:szCs w:val="22"/>
              </w:rPr>
            </w:pPr>
            <w:r w:rsidRPr="002C22D7">
              <w:rPr>
                <w:rFonts w:ascii="Arial Narrow" w:hAnsi="Arial Narrow"/>
                <w:b/>
                <w:sz w:val="22"/>
                <w:szCs w:val="22"/>
              </w:rPr>
              <w:lastRenderedPageBreak/>
              <w:t>Action</w:t>
            </w:r>
          </w:p>
        </w:tc>
        <w:tc>
          <w:tcPr>
            <w:tcW w:w="1445" w:type="dxa"/>
            <w:gridSpan w:val="2"/>
          </w:tcPr>
          <w:p w14:paraId="11BE7C7B" w14:textId="77777777" w:rsidR="000D2963" w:rsidRPr="002C22D7" w:rsidRDefault="000D2963" w:rsidP="00254E32">
            <w:pPr>
              <w:jc w:val="center"/>
              <w:rPr>
                <w:rFonts w:ascii="Arial Narrow" w:hAnsi="Arial Narrow"/>
                <w:b/>
                <w:sz w:val="22"/>
                <w:szCs w:val="22"/>
              </w:rPr>
            </w:pPr>
            <w:r w:rsidRPr="002C22D7">
              <w:rPr>
                <w:rFonts w:ascii="Arial Narrow" w:hAnsi="Arial Narrow"/>
                <w:b/>
                <w:sz w:val="22"/>
                <w:szCs w:val="22"/>
              </w:rPr>
              <w:t>Lead</w:t>
            </w:r>
          </w:p>
        </w:tc>
        <w:tc>
          <w:tcPr>
            <w:tcW w:w="1671" w:type="dxa"/>
          </w:tcPr>
          <w:p w14:paraId="53BA4131" w14:textId="77777777" w:rsidR="000D2963" w:rsidRPr="002C22D7" w:rsidRDefault="000D2963" w:rsidP="00254E32">
            <w:pPr>
              <w:jc w:val="center"/>
              <w:rPr>
                <w:rFonts w:ascii="Arial Narrow" w:hAnsi="Arial Narrow"/>
                <w:b/>
                <w:sz w:val="22"/>
                <w:szCs w:val="22"/>
              </w:rPr>
            </w:pPr>
            <w:r w:rsidRPr="002C22D7">
              <w:rPr>
                <w:rFonts w:ascii="Arial Narrow" w:hAnsi="Arial Narrow"/>
                <w:b/>
                <w:sz w:val="22"/>
                <w:szCs w:val="22"/>
              </w:rPr>
              <w:t>Deadline</w:t>
            </w:r>
          </w:p>
        </w:tc>
      </w:tr>
      <w:tr w:rsidR="000D2963" w:rsidRPr="00E70119" w14:paraId="4B82303D" w14:textId="77777777" w:rsidTr="00254E32">
        <w:tc>
          <w:tcPr>
            <w:tcW w:w="8579" w:type="dxa"/>
            <w:gridSpan w:val="3"/>
            <w:vMerge/>
          </w:tcPr>
          <w:p w14:paraId="2E8B204C" w14:textId="77777777" w:rsidR="000D2963" w:rsidRPr="002C22D7" w:rsidRDefault="000D2963" w:rsidP="00254E32">
            <w:pPr>
              <w:rPr>
                <w:rFonts w:ascii="Arial Narrow" w:hAnsi="Arial Narrow"/>
                <w:sz w:val="22"/>
                <w:szCs w:val="22"/>
              </w:rPr>
            </w:pPr>
          </w:p>
        </w:tc>
        <w:tc>
          <w:tcPr>
            <w:tcW w:w="3898" w:type="dxa"/>
          </w:tcPr>
          <w:p w14:paraId="2A62BDE8" w14:textId="77777777" w:rsidR="000D2963" w:rsidRPr="002C22D7" w:rsidRDefault="000D2963" w:rsidP="00254E32">
            <w:pPr>
              <w:spacing w:line="252" w:lineRule="auto"/>
              <w:rPr>
                <w:rFonts w:ascii="Arial Narrow" w:hAnsi="Arial Narrow" w:cs="Arial"/>
                <w:strike/>
                <w:sz w:val="22"/>
                <w:szCs w:val="22"/>
              </w:rPr>
            </w:pPr>
            <w:r w:rsidRPr="002C22D7">
              <w:rPr>
                <w:rFonts w:ascii="Arial Narrow" w:hAnsi="Arial Narrow" w:cs="Arial"/>
                <w:sz w:val="22"/>
                <w:szCs w:val="22"/>
              </w:rPr>
              <w:t>Implementation of revised senior decision-making capacity within SDEC (Same Day Emergency Care) and AMU (Acute Medical Unit)</w:t>
            </w:r>
          </w:p>
        </w:tc>
        <w:tc>
          <w:tcPr>
            <w:tcW w:w="1445" w:type="dxa"/>
            <w:gridSpan w:val="2"/>
          </w:tcPr>
          <w:p w14:paraId="291C2CE6" w14:textId="77777777" w:rsidR="000D2963" w:rsidRPr="002C22D7" w:rsidRDefault="000D2963" w:rsidP="00254E32">
            <w:pPr>
              <w:rPr>
                <w:rFonts w:ascii="Arial Narrow" w:hAnsi="Arial Narrow"/>
                <w:strike/>
                <w:sz w:val="22"/>
                <w:szCs w:val="22"/>
              </w:rPr>
            </w:pPr>
            <w:r w:rsidRPr="002C22D7">
              <w:rPr>
                <w:rFonts w:ascii="Arial Narrow" w:hAnsi="Arial Narrow" w:cs="Arial"/>
                <w:sz w:val="22"/>
                <w:szCs w:val="22"/>
              </w:rPr>
              <w:t xml:space="preserve">Group Medical Director, Morriston </w:t>
            </w:r>
          </w:p>
        </w:tc>
        <w:tc>
          <w:tcPr>
            <w:tcW w:w="1671" w:type="dxa"/>
          </w:tcPr>
          <w:p w14:paraId="38F32F33" w14:textId="77777777" w:rsidR="000D2963" w:rsidRPr="002C22D7" w:rsidRDefault="000D2963" w:rsidP="00254E32">
            <w:pPr>
              <w:rPr>
                <w:rFonts w:ascii="Arial Narrow" w:hAnsi="Arial Narrow" w:cs="Arial"/>
                <w:sz w:val="22"/>
                <w:szCs w:val="22"/>
              </w:rPr>
            </w:pPr>
            <w:r w:rsidRPr="002C22D7">
              <w:rPr>
                <w:rFonts w:ascii="Arial Narrow" w:hAnsi="Arial Narrow" w:cs="Arial"/>
                <w:sz w:val="22"/>
                <w:szCs w:val="22"/>
              </w:rPr>
              <w:t>31/10/2025</w:t>
            </w:r>
          </w:p>
          <w:p w14:paraId="6466817B" w14:textId="77777777" w:rsidR="000D2963" w:rsidRPr="002C22D7" w:rsidRDefault="000D2963" w:rsidP="00254E32">
            <w:pPr>
              <w:rPr>
                <w:rFonts w:ascii="Arial Narrow" w:hAnsi="Arial Narrow"/>
                <w:strike/>
                <w:sz w:val="22"/>
                <w:szCs w:val="22"/>
              </w:rPr>
            </w:pPr>
          </w:p>
        </w:tc>
      </w:tr>
      <w:tr w:rsidR="000D2963" w:rsidRPr="00E70119" w14:paraId="3F81524F" w14:textId="77777777" w:rsidTr="00254E32">
        <w:tc>
          <w:tcPr>
            <w:tcW w:w="8579" w:type="dxa"/>
            <w:gridSpan w:val="3"/>
            <w:vMerge/>
          </w:tcPr>
          <w:p w14:paraId="5C8164DB" w14:textId="77777777" w:rsidR="000D2963" w:rsidRPr="002C22D7" w:rsidRDefault="000D2963" w:rsidP="00254E32">
            <w:pPr>
              <w:rPr>
                <w:rFonts w:ascii="Arial Narrow" w:hAnsi="Arial Narrow"/>
              </w:rPr>
            </w:pPr>
          </w:p>
        </w:tc>
        <w:tc>
          <w:tcPr>
            <w:tcW w:w="3898" w:type="dxa"/>
          </w:tcPr>
          <w:p w14:paraId="6B071773" w14:textId="77777777" w:rsidR="000D2963" w:rsidRPr="002C22D7" w:rsidRDefault="000D2963" w:rsidP="00254E32">
            <w:pPr>
              <w:spacing w:line="252" w:lineRule="auto"/>
              <w:rPr>
                <w:rFonts w:ascii="Arial Narrow" w:hAnsi="Arial Narrow" w:cs="Arial"/>
              </w:rPr>
            </w:pPr>
            <w:r w:rsidRPr="002C22D7">
              <w:rPr>
                <w:rFonts w:ascii="Arial Narrow" w:hAnsi="Arial Narrow" w:cs="Arial"/>
                <w:sz w:val="22"/>
                <w:szCs w:val="22"/>
              </w:rPr>
              <w:t>Amended action: Review of community services being undertaken by Group Nurse Directors for PCT / Morriston to ensure return of investment ahead of expansion. (See below)</w:t>
            </w:r>
          </w:p>
        </w:tc>
        <w:tc>
          <w:tcPr>
            <w:tcW w:w="1445" w:type="dxa"/>
            <w:gridSpan w:val="2"/>
          </w:tcPr>
          <w:p w14:paraId="0A1B7437" w14:textId="77777777" w:rsidR="000D2963" w:rsidRPr="002C22D7" w:rsidRDefault="000D2963" w:rsidP="00254E32">
            <w:pPr>
              <w:rPr>
                <w:rFonts w:ascii="Arial Narrow" w:hAnsi="Arial Narrow" w:cs="Arial"/>
              </w:rPr>
            </w:pPr>
            <w:r w:rsidRPr="002C22D7">
              <w:rPr>
                <w:rFonts w:ascii="Arial Narrow" w:hAnsi="Arial Narrow" w:cs="Arial"/>
                <w:sz w:val="22"/>
                <w:szCs w:val="22"/>
              </w:rPr>
              <w:t>Group Nurse Directors (Morriston &amp; PCT)</w:t>
            </w:r>
          </w:p>
        </w:tc>
        <w:tc>
          <w:tcPr>
            <w:tcW w:w="1671" w:type="dxa"/>
          </w:tcPr>
          <w:p w14:paraId="5A4628F0" w14:textId="77777777" w:rsidR="000D2963" w:rsidRPr="002C22D7" w:rsidRDefault="000D2963" w:rsidP="00254E32">
            <w:pPr>
              <w:rPr>
                <w:rFonts w:ascii="Arial Narrow" w:hAnsi="Arial Narrow" w:cs="Arial"/>
                <w:sz w:val="22"/>
                <w:szCs w:val="22"/>
              </w:rPr>
            </w:pPr>
            <w:r w:rsidRPr="002C22D7">
              <w:rPr>
                <w:rFonts w:ascii="Arial Narrow" w:hAnsi="Arial Narrow" w:cs="Arial"/>
                <w:sz w:val="22"/>
                <w:szCs w:val="22"/>
              </w:rPr>
              <w:t>31/10/2025</w:t>
            </w:r>
          </w:p>
          <w:p w14:paraId="509D598D" w14:textId="77777777" w:rsidR="000D2963" w:rsidRPr="002C22D7" w:rsidRDefault="000D2963" w:rsidP="00254E32">
            <w:pPr>
              <w:rPr>
                <w:rFonts w:ascii="Arial Narrow" w:hAnsi="Arial Narrow" w:cs="Arial"/>
              </w:rPr>
            </w:pPr>
          </w:p>
        </w:tc>
      </w:tr>
      <w:tr w:rsidR="000D2963" w:rsidRPr="00E70119" w14:paraId="5B16F269" w14:textId="77777777" w:rsidTr="00254E32">
        <w:trPr>
          <w:trHeight w:val="1060"/>
        </w:trPr>
        <w:tc>
          <w:tcPr>
            <w:tcW w:w="8579" w:type="dxa"/>
            <w:gridSpan w:val="3"/>
            <w:vMerge/>
          </w:tcPr>
          <w:p w14:paraId="5F3F839A" w14:textId="77777777" w:rsidR="000D2963" w:rsidRPr="002C22D7" w:rsidRDefault="000D2963" w:rsidP="00254E32">
            <w:pPr>
              <w:rPr>
                <w:rFonts w:ascii="Arial Narrow" w:hAnsi="Arial Narrow"/>
              </w:rPr>
            </w:pPr>
          </w:p>
        </w:tc>
        <w:tc>
          <w:tcPr>
            <w:tcW w:w="3898" w:type="dxa"/>
          </w:tcPr>
          <w:p w14:paraId="22A8A229" w14:textId="77777777" w:rsidR="000D2963" w:rsidRDefault="000D2963" w:rsidP="00254E32">
            <w:pPr>
              <w:spacing w:line="252" w:lineRule="auto"/>
              <w:rPr>
                <w:rFonts w:ascii="Arial Narrow" w:hAnsi="Arial Narrow" w:cs="Arial"/>
                <w:sz w:val="22"/>
                <w:szCs w:val="22"/>
              </w:rPr>
            </w:pPr>
            <w:r w:rsidRPr="002C22D7">
              <w:rPr>
                <w:rFonts w:ascii="Arial Narrow" w:hAnsi="Arial Narrow" w:cs="Arial"/>
                <w:sz w:val="22"/>
                <w:szCs w:val="22"/>
              </w:rPr>
              <w:t>Implementation of UEC (Urgent &amp; Emergency Care) Navigation Hub to decrease demand and implement right patient right place process</w:t>
            </w:r>
            <w:r>
              <w:rPr>
                <w:rFonts w:ascii="Arial Narrow" w:hAnsi="Arial Narrow" w:cs="Arial"/>
                <w:sz w:val="22"/>
                <w:szCs w:val="22"/>
              </w:rPr>
              <w:t xml:space="preserve">. </w:t>
            </w:r>
          </w:p>
          <w:p w14:paraId="3A61B1FF" w14:textId="77777777" w:rsidR="000D2963" w:rsidRPr="002C22D7" w:rsidRDefault="000D2963" w:rsidP="00254E32">
            <w:pPr>
              <w:rPr>
                <w:rFonts w:ascii="Arial Narrow" w:hAnsi="Arial Narrow" w:cs="Arial"/>
              </w:rPr>
            </w:pPr>
          </w:p>
        </w:tc>
        <w:tc>
          <w:tcPr>
            <w:tcW w:w="1445" w:type="dxa"/>
            <w:gridSpan w:val="2"/>
          </w:tcPr>
          <w:p w14:paraId="50F658D4" w14:textId="77777777" w:rsidR="000D2963" w:rsidRPr="002C22D7" w:rsidRDefault="000D2963" w:rsidP="00254E32">
            <w:pPr>
              <w:rPr>
                <w:rFonts w:ascii="Arial Narrow" w:hAnsi="Arial Narrow" w:cs="Arial"/>
              </w:rPr>
            </w:pPr>
            <w:r w:rsidRPr="002C22D7">
              <w:rPr>
                <w:rFonts w:ascii="Arial Narrow" w:hAnsi="Arial Narrow" w:cs="Arial"/>
                <w:sz w:val="22"/>
                <w:szCs w:val="22"/>
              </w:rPr>
              <w:t>Chief Operating Officer</w:t>
            </w:r>
          </w:p>
        </w:tc>
        <w:tc>
          <w:tcPr>
            <w:tcW w:w="1671" w:type="dxa"/>
          </w:tcPr>
          <w:p w14:paraId="15BAAB03" w14:textId="77777777" w:rsidR="000D2963" w:rsidRPr="001F3B68" w:rsidRDefault="000D2963" w:rsidP="00254E32">
            <w:pPr>
              <w:rPr>
                <w:rFonts w:ascii="Arial Narrow" w:hAnsi="Arial Narrow" w:cs="Arial"/>
                <w:color w:val="FF0000"/>
                <w:sz w:val="22"/>
                <w:szCs w:val="22"/>
              </w:rPr>
            </w:pPr>
            <w:r w:rsidRPr="001F3B68">
              <w:rPr>
                <w:rFonts w:ascii="Arial Narrow" w:hAnsi="Arial Narrow" w:cs="Arial"/>
                <w:color w:val="FF0000"/>
                <w:sz w:val="22"/>
                <w:szCs w:val="22"/>
              </w:rPr>
              <w:t>Complete</w:t>
            </w:r>
          </w:p>
          <w:p w14:paraId="353F5E71" w14:textId="4C8F5835" w:rsidR="000D2963" w:rsidRPr="00AE3572" w:rsidRDefault="000D2963" w:rsidP="00254E32">
            <w:pPr>
              <w:rPr>
                <w:rFonts w:ascii="Arial Narrow" w:hAnsi="Arial Narrow" w:cs="Arial"/>
                <w:color w:val="FF0000"/>
                <w:sz w:val="22"/>
                <w:szCs w:val="22"/>
              </w:rPr>
            </w:pPr>
            <w:r>
              <w:rPr>
                <w:rFonts w:ascii="Arial Narrow" w:hAnsi="Arial Narrow" w:cs="Arial"/>
                <w:color w:val="FF0000"/>
                <w:sz w:val="22"/>
                <w:szCs w:val="22"/>
              </w:rPr>
              <w:t>(</w:t>
            </w:r>
            <w:r w:rsidRPr="001F3B68">
              <w:rPr>
                <w:rFonts w:ascii="Arial Narrow" w:hAnsi="Arial Narrow" w:cs="Arial"/>
                <w:color w:val="FF0000"/>
                <w:sz w:val="22"/>
                <w:szCs w:val="22"/>
              </w:rPr>
              <w:t>Initial launch</w:t>
            </w:r>
            <w:r>
              <w:rPr>
                <w:rFonts w:ascii="Arial Narrow" w:hAnsi="Arial Narrow" w:cs="Arial"/>
                <w:color w:val="FF0000"/>
                <w:sz w:val="22"/>
                <w:szCs w:val="22"/>
              </w:rPr>
              <w:t xml:space="preserve"> </w:t>
            </w:r>
            <w:r w:rsidRPr="001F3B68">
              <w:rPr>
                <w:rFonts w:ascii="Arial Narrow" w:hAnsi="Arial Narrow" w:cs="Arial"/>
                <w:color w:val="FF0000"/>
                <w:sz w:val="22"/>
                <w:szCs w:val="22"/>
              </w:rPr>
              <w:t xml:space="preserve">– SPOA (Single Point </w:t>
            </w:r>
            <w:proofErr w:type="gramStart"/>
            <w:r w:rsidRPr="001F3B68">
              <w:rPr>
                <w:rFonts w:ascii="Arial Narrow" w:hAnsi="Arial Narrow" w:cs="Arial"/>
                <w:color w:val="FF0000"/>
                <w:sz w:val="22"/>
                <w:szCs w:val="22"/>
              </w:rPr>
              <w:t>Of</w:t>
            </w:r>
            <w:proofErr w:type="gramEnd"/>
            <w:r w:rsidRPr="001F3B68">
              <w:rPr>
                <w:rFonts w:ascii="Arial Narrow" w:hAnsi="Arial Narrow" w:cs="Arial"/>
                <w:color w:val="FF0000"/>
                <w:sz w:val="22"/>
                <w:szCs w:val="22"/>
              </w:rPr>
              <w:t xml:space="preserve"> Access) in place from </w:t>
            </w:r>
            <w:r>
              <w:rPr>
                <w:rFonts w:ascii="Arial Narrow" w:hAnsi="Arial Narrow" w:cs="Arial"/>
                <w:color w:val="FF0000"/>
                <w:sz w:val="22"/>
                <w:szCs w:val="22"/>
              </w:rPr>
              <w:t>Oct</w:t>
            </w:r>
            <w:r w:rsidRPr="001F3B68">
              <w:rPr>
                <w:rFonts w:ascii="Arial Narrow" w:hAnsi="Arial Narrow" w:cs="Arial"/>
                <w:color w:val="FF0000"/>
                <w:sz w:val="22"/>
                <w:szCs w:val="22"/>
              </w:rPr>
              <w:t xml:space="preserve"> 2025.</w:t>
            </w:r>
            <w:r>
              <w:rPr>
                <w:rFonts w:ascii="Arial Narrow" w:hAnsi="Arial Narrow" w:cs="Arial"/>
                <w:color w:val="FF0000"/>
                <w:sz w:val="22"/>
                <w:szCs w:val="22"/>
              </w:rPr>
              <w:t xml:space="preserve"> National Clinical </w:t>
            </w:r>
            <w:r w:rsidR="00DD0E4C">
              <w:rPr>
                <w:rFonts w:ascii="Arial Narrow" w:hAnsi="Arial Narrow" w:cs="Arial"/>
                <w:color w:val="FF0000"/>
                <w:sz w:val="22"/>
                <w:szCs w:val="22"/>
              </w:rPr>
              <w:t>C</w:t>
            </w:r>
            <w:r>
              <w:rPr>
                <w:rFonts w:ascii="Arial Narrow" w:hAnsi="Arial Narrow" w:cs="Arial"/>
                <w:color w:val="FF0000"/>
                <w:sz w:val="22"/>
                <w:szCs w:val="22"/>
              </w:rPr>
              <w:t xml:space="preserve">onversation </w:t>
            </w:r>
            <w:r w:rsidR="00DD0E4C">
              <w:rPr>
                <w:rFonts w:ascii="Arial Narrow" w:hAnsi="Arial Narrow" w:cs="Arial"/>
                <w:color w:val="FF0000"/>
                <w:sz w:val="22"/>
                <w:szCs w:val="22"/>
              </w:rPr>
              <w:t>B</w:t>
            </w:r>
            <w:r>
              <w:rPr>
                <w:rFonts w:ascii="Arial Narrow" w:hAnsi="Arial Narrow" w:cs="Arial"/>
                <w:color w:val="FF0000"/>
                <w:sz w:val="22"/>
                <w:szCs w:val="22"/>
              </w:rPr>
              <w:t xml:space="preserve">efore </w:t>
            </w:r>
            <w:r w:rsidR="00DD0E4C">
              <w:rPr>
                <w:rFonts w:ascii="Arial Narrow" w:hAnsi="Arial Narrow" w:cs="Arial"/>
                <w:color w:val="FF0000"/>
                <w:sz w:val="22"/>
                <w:szCs w:val="22"/>
              </w:rPr>
              <w:t>C</w:t>
            </w:r>
            <w:r>
              <w:rPr>
                <w:rFonts w:ascii="Arial Narrow" w:hAnsi="Arial Narrow" w:cs="Arial"/>
                <w:color w:val="FF0000"/>
                <w:sz w:val="22"/>
                <w:szCs w:val="22"/>
              </w:rPr>
              <w:t>onveyance implemented in line with Six Goals framework.</w:t>
            </w:r>
          </w:p>
        </w:tc>
      </w:tr>
      <w:tr w:rsidR="000D2963" w:rsidRPr="00E70119" w14:paraId="186CE3C6" w14:textId="77777777" w:rsidTr="00254E32">
        <w:trPr>
          <w:trHeight w:val="767"/>
        </w:trPr>
        <w:tc>
          <w:tcPr>
            <w:tcW w:w="8579" w:type="dxa"/>
            <w:gridSpan w:val="3"/>
            <w:vMerge/>
          </w:tcPr>
          <w:p w14:paraId="1A5E8C6D" w14:textId="77777777" w:rsidR="000D2963" w:rsidRPr="002C22D7" w:rsidRDefault="000D2963" w:rsidP="00254E32">
            <w:pPr>
              <w:rPr>
                <w:rFonts w:ascii="Arial Narrow" w:hAnsi="Arial Narrow"/>
              </w:rPr>
            </w:pPr>
          </w:p>
        </w:tc>
        <w:tc>
          <w:tcPr>
            <w:tcW w:w="3898" w:type="dxa"/>
          </w:tcPr>
          <w:p w14:paraId="383DE2C0" w14:textId="77777777" w:rsidR="000D2963" w:rsidRDefault="000D2963" w:rsidP="00254E32">
            <w:pPr>
              <w:spacing w:line="252" w:lineRule="auto"/>
              <w:rPr>
                <w:rFonts w:ascii="Arial Narrow" w:hAnsi="Arial Narrow" w:cs="Arial"/>
                <w:sz w:val="22"/>
                <w:szCs w:val="22"/>
              </w:rPr>
            </w:pPr>
            <w:r w:rsidRPr="002C22D7">
              <w:rPr>
                <w:rFonts w:ascii="Arial Narrow" w:hAnsi="Arial Narrow" w:cs="Arial"/>
                <w:sz w:val="22"/>
                <w:szCs w:val="22"/>
              </w:rPr>
              <w:t>Focus on reducing pathway of care delays (P</w:t>
            </w:r>
            <w:r>
              <w:rPr>
                <w:rFonts w:ascii="Arial Narrow" w:hAnsi="Arial Narrow" w:cs="Arial"/>
                <w:sz w:val="22"/>
                <w:szCs w:val="22"/>
              </w:rPr>
              <w:t>O</w:t>
            </w:r>
            <w:r w:rsidRPr="002C22D7">
              <w:rPr>
                <w:rFonts w:ascii="Arial Narrow" w:hAnsi="Arial Narrow" w:cs="Arial"/>
                <w:sz w:val="22"/>
                <w:szCs w:val="22"/>
              </w:rPr>
              <w:t>CDs) as per the Care Action Committee 50-day Challenge</w:t>
            </w:r>
            <w:r>
              <w:rPr>
                <w:rFonts w:ascii="Arial Narrow" w:hAnsi="Arial Narrow" w:cs="Arial"/>
                <w:sz w:val="22"/>
                <w:szCs w:val="22"/>
              </w:rPr>
              <w:t>.</w:t>
            </w:r>
          </w:p>
          <w:p w14:paraId="3930BF96" w14:textId="77777777" w:rsidR="000D2963" w:rsidRPr="002C22D7" w:rsidRDefault="000D2963" w:rsidP="00254E32">
            <w:pPr>
              <w:spacing w:line="252" w:lineRule="auto"/>
              <w:rPr>
                <w:rFonts w:ascii="Arial Narrow" w:hAnsi="Arial Narrow" w:cs="Arial"/>
                <w:sz w:val="22"/>
                <w:szCs w:val="22"/>
              </w:rPr>
            </w:pPr>
            <w:r w:rsidRPr="001F3B68">
              <w:rPr>
                <w:rFonts w:ascii="Arial Narrow" w:hAnsi="Arial Narrow" w:cs="Arial"/>
                <w:color w:val="FF0000"/>
                <w:sz w:val="22"/>
                <w:szCs w:val="22"/>
              </w:rPr>
              <w:t xml:space="preserve">Update: Initial improvement made through </w:t>
            </w:r>
            <w:r>
              <w:rPr>
                <w:rFonts w:ascii="Arial Narrow" w:hAnsi="Arial Narrow" w:cs="Arial"/>
                <w:color w:val="FF0000"/>
                <w:sz w:val="22"/>
                <w:szCs w:val="22"/>
              </w:rPr>
              <w:t>‘T</w:t>
            </w:r>
            <w:r w:rsidRPr="001F3B68">
              <w:rPr>
                <w:rFonts w:ascii="Arial Narrow" w:hAnsi="Arial Narrow" w:cs="Arial"/>
                <w:color w:val="FF0000"/>
                <w:sz w:val="22"/>
                <w:szCs w:val="22"/>
              </w:rPr>
              <w:t>est of Change</w:t>
            </w:r>
            <w:r>
              <w:rPr>
                <w:rFonts w:ascii="Arial Narrow" w:hAnsi="Arial Narrow" w:cs="Arial"/>
                <w:color w:val="FF0000"/>
                <w:sz w:val="22"/>
                <w:szCs w:val="22"/>
              </w:rPr>
              <w:t>’</w:t>
            </w:r>
            <w:r w:rsidRPr="001F3B68">
              <w:rPr>
                <w:rFonts w:ascii="Arial Narrow" w:hAnsi="Arial Narrow" w:cs="Arial"/>
                <w:color w:val="FF0000"/>
                <w:sz w:val="22"/>
                <w:szCs w:val="22"/>
              </w:rPr>
              <w:t xml:space="preserve"> and advanced D2RA work. </w:t>
            </w:r>
            <w:r>
              <w:rPr>
                <w:rFonts w:ascii="Arial Narrow" w:hAnsi="Arial Narrow" w:cs="Arial"/>
                <w:color w:val="FF0000"/>
                <w:sz w:val="22"/>
                <w:szCs w:val="22"/>
              </w:rPr>
              <w:t>Some deterioration in POCD position – working with LA partners to mitigate the risk. Formal agreement to progress to permanent D2RA Hub.</w:t>
            </w:r>
          </w:p>
        </w:tc>
        <w:tc>
          <w:tcPr>
            <w:tcW w:w="1445" w:type="dxa"/>
            <w:gridSpan w:val="2"/>
          </w:tcPr>
          <w:p w14:paraId="1E329D2F" w14:textId="77777777" w:rsidR="000D2963" w:rsidRPr="002C22D7" w:rsidRDefault="000D2963" w:rsidP="00254E32">
            <w:pPr>
              <w:spacing w:line="252" w:lineRule="auto"/>
              <w:rPr>
                <w:rFonts w:ascii="Arial Narrow" w:hAnsi="Arial Narrow" w:cs="Arial"/>
                <w:sz w:val="22"/>
                <w:szCs w:val="22"/>
              </w:rPr>
            </w:pPr>
            <w:r w:rsidRPr="002C22D7">
              <w:rPr>
                <w:rFonts w:ascii="Arial Narrow" w:hAnsi="Arial Narrow" w:cs="Arial"/>
                <w:sz w:val="22"/>
                <w:szCs w:val="22"/>
              </w:rPr>
              <w:t>Associate Service Group Director, PCTS</w:t>
            </w:r>
          </w:p>
        </w:tc>
        <w:tc>
          <w:tcPr>
            <w:tcW w:w="1671" w:type="dxa"/>
          </w:tcPr>
          <w:p w14:paraId="16C4D6B0" w14:textId="77777777" w:rsidR="000D2963" w:rsidRPr="002C22D7" w:rsidRDefault="000D2963" w:rsidP="00254E32">
            <w:pPr>
              <w:spacing w:line="252" w:lineRule="auto"/>
              <w:rPr>
                <w:rFonts w:ascii="Arial Narrow" w:hAnsi="Arial Narrow" w:cs="Arial"/>
                <w:sz w:val="22"/>
                <w:szCs w:val="22"/>
              </w:rPr>
            </w:pPr>
            <w:r w:rsidRPr="001F3B68">
              <w:rPr>
                <w:rFonts w:ascii="Arial Narrow" w:hAnsi="Arial Narrow" w:cs="Arial"/>
                <w:color w:val="FF0000"/>
                <w:sz w:val="22"/>
                <w:szCs w:val="22"/>
              </w:rPr>
              <w:t>31/01/2026</w:t>
            </w:r>
            <w:r w:rsidRPr="002C22D7">
              <w:rPr>
                <w:rFonts w:ascii="Arial Narrow" w:hAnsi="Arial Narrow" w:cs="Arial"/>
                <w:sz w:val="22"/>
                <w:szCs w:val="22"/>
              </w:rPr>
              <w:t xml:space="preserve"> (reduce to 100 Clinically Optimised Patients)</w:t>
            </w:r>
          </w:p>
        </w:tc>
      </w:tr>
      <w:tr w:rsidR="000D2963" w:rsidRPr="00E70119" w14:paraId="6DCDB437" w14:textId="77777777" w:rsidTr="00254E32">
        <w:trPr>
          <w:trHeight w:val="767"/>
        </w:trPr>
        <w:tc>
          <w:tcPr>
            <w:tcW w:w="8579" w:type="dxa"/>
            <w:gridSpan w:val="3"/>
            <w:vMerge/>
          </w:tcPr>
          <w:p w14:paraId="246AE17F" w14:textId="77777777" w:rsidR="000D2963" w:rsidRPr="002C22D7" w:rsidRDefault="000D2963" w:rsidP="00254E32">
            <w:pPr>
              <w:rPr>
                <w:rFonts w:ascii="Arial Narrow" w:hAnsi="Arial Narrow"/>
              </w:rPr>
            </w:pPr>
          </w:p>
        </w:tc>
        <w:tc>
          <w:tcPr>
            <w:tcW w:w="3898" w:type="dxa"/>
          </w:tcPr>
          <w:p w14:paraId="33599250" w14:textId="77777777" w:rsidR="000D2963" w:rsidRPr="002C22D7" w:rsidRDefault="000D2963" w:rsidP="00254E32">
            <w:pPr>
              <w:spacing w:line="252" w:lineRule="auto"/>
              <w:rPr>
                <w:rFonts w:ascii="Arial Narrow" w:hAnsi="Arial Narrow" w:cs="Arial"/>
                <w:sz w:val="22"/>
                <w:szCs w:val="22"/>
              </w:rPr>
            </w:pPr>
            <w:r w:rsidRPr="002C22D7">
              <w:rPr>
                <w:rFonts w:ascii="Arial Narrow" w:hAnsi="Arial Narrow" w:cs="Arial"/>
                <w:sz w:val="22"/>
                <w:szCs w:val="22"/>
              </w:rPr>
              <w:t>Further develop admission avoidance pathways with Welsh Ambulance Services Trust, focussing on Falls prevention and Respiratory conditions</w:t>
            </w:r>
            <w:r>
              <w:rPr>
                <w:rFonts w:ascii="Arial Narrow" w:hAnsi="Arial Narrow" w:cs="Arial"/>
                <w:sz w:val="22"/>
                <w:szCs w:val="22"/>
              </w:rPr>
              <w:t xml:space="preserve">. </w:t>
            </w:r>
            <w:r w:rsidRPr="00937B68">
              <w:rPr>
                <w:rFonts w:ascii="Arial Narrow" w:hAnsi="Arial Narrow" w:cs="Arial"/>
                <w:color w:val="FF0000"/>
                <w:sz w:val="24"/>
                <w:szCs w:val="24"/>
              </w:rPr>
              <w:t>L</w:t>
            </w:r>
            <w:r>
              <w:rPr>
                <w:rFonts w:ascii="Arial Narrow" w:hAnsi="Arial Narrow" w:cs="Arial"/>
                <w:color w:val="FF0000"/>
                <w:sz w:val="24"/>
                <w:szCs w:val="24"/>
              </w:rPr>
              <w:t xml:space="preserve">evel </w:t>
            </w:r>
            <w:r w:rsidRPr="00937B68">
              <w:rPr>
                <w:rFonts w:ascii="Arial Narrow" w:hAnsi="Arial Narrow" w:cs="Arial"/>
                <w:color w:val="FF0000"/>
                <w:sz w:val="24"/>
                <w:szCs w:val="24"/>
              </w:rPr>
              <w:t>2 Falls service launch Oct</w:t>
            </w:r>
            <w:r>
              <w:rPr>
                <w:rFonts w:ascii="Arial Narrow" w:hAnsi="Arial Narrow" w:cs="Arial"/>
                <w:color w:val="FF0000"/>
                <w:sz w:val="24"/>
                <w:szCs w:val="24"/>
              </w:rPr>
              <w:t>ober</w:t>
            </w:r>
            <w:r w:rsidRPr="00937B68">
              <w:rPr>
                <w:rFonts w:ascii="Arial Narrow" w:hAnsi="Arial Narrow" w:cs="Arial"/>
                <w:color w:val="FF0000"/>
                <w:sz w:val="24"/>
                <w:szCs w:val="24"/>
              </w:rPr>
              <w:t xml:space="preserve"> 25.</w:t>
            </w:r>
          </w:p>
        </w:tc>
        <w:tc>
          <w:tcPr>
            <w:tcW w:w="1445" w:type="dxa"/>
            <w:gridSpan w:val="2"/>
          </w:tcPr>
          <w:p w14:paraId="0E4EE45A" w14:textId="77777777" w:rsidR="000D2963" w:rsidRPr="002C22D7" w:rsidRDefault="000D2963" w:rsidP="00254E32">
            <w:pPr>
              <w:spacing w:line="252" w:lineRule="auto"/>
              <w:rPr>
                <w:rFonts w:ascii="Arial Narrow" w:hAnsi="Arial Narrow" w:cs="Arial"/>
                <w:sz w:val="22"/>
                <w:szCs w:val="22"/>
              </w:rPr>
            </w:pPr>
            <w:r w:rsidRPr="002C22D7">
              <w:rPr>
                <w:rFonts w:ascii="Arial Narrow" w:hAnsi="Arial Narrow" w:cs="Arial"/>
                <w:sz w:val="22"/>
                <w:szCs w:val="22"/>
              </w:rPr>
              <w:t>Assistant Director Operations UEC</w:t>
            </w:r>
          </w:p>
        </w:tc>
        <w:tc>
          <w:tcPr>
            <w:tcW w:w="1671" w:type="dxa"/>
          </w:tcPr>
          <w:p w14:paraId="039B09A5" w14:textId="77777777" w:rsidR="000D2963" w:rsidRPr="002C22D7" w:rsidRDefault="000D2963" w:rsidP="00254E32">
            <w:pPr>
              <w:spacing w:line="252" w:lineRule="auto"/>
              <w:rPr>
                <w:rFonts w:ascii="Arial Narrow" w:hAnsi="Arial Narrow" w:cs="Arial"/>
                <w:sz w:val="22"/>
                <w:szCs w:val="22"/>
              </w:rPr>
            </w:pPr>
            <w:r w:rsidRPr="002D0168">
              <w:rPr>
                <w:rFonts w:ascii="Arial Narrow" w:hAnsi="Arial Narrow" w:cs="Arial"/>
                <w:color w:val="FF0000"/>
                <w:sz w:val="22"/>
                <w:szCs w:val="22"/>
              </w:rPr>
              <w:t xml:space="preserve">31/10/2025 </w:t>
            </w:r>
            <w:r w:rsidRPr="002C22D7">
              <w:rPr>
                <w:rFonts w:ascii="Arial Narrow" w:hAnsi="Arial Narrow" w:cs="Arial"/>
                <w:sz w:val="22"/>
                <w:szCs w:val="22"/>
              </w:rPr>
              <w:t>(linked to 6 Goals reporting &amp; funding)</w:t>
            </w:r>
          </w:p>
        </w:tc>
      </w:tr>
      <w:tr w:rsidR="000D2963" w:rsidRPr="00E70119" w14:paraId="6698ADC6" w14:textId="77777777" w:rsidTr="00254E32">
        <w:trPr>
          <w:trHeight w:val="767"/>
        </w:trPr>
        <w:tc>
          <w:tcPr>
            <w:tcW w:w="8579" w:type="dxa"/>
            <w:gridSpan w:val="3"/>
            <w:vMerge/>
          </w:tcPr>
          <w:p w14:paraId="07878171" w14:textId="77777777" w:rsidR="000D2963" w:rsidRPr="002C22D7" w:rsidRDefault="000D2963" w:rsidP="00254E32">
            <w:pPr>
              <w:rPr>
                <w:rFonts w:ascii="Arial Narrow" w:hAnsi="Arial Narrow"/>
              </w:rPr>
            </w:pPr>
          </w:p>
        </w:tc>
        <w:tc>
          <w:tcPr>
            <w:tcW w:w="3898" w:type="dxa"/>
          </w:tcPr>
          <w:p w14:paraId="747D8F69" w14:textId="77777777" w:rsidR="000D2963" w:rsidRDefault="000D2963" w:rsidP="00254E32">
            <w:pPr>
              <w:rPr>
                <w:rFonts w:ascii="Arial Narrow" w:hAnsi="Arial Narrow" w:cs="Arial"/>
                <w:color w:val="FF0000"/>
                <w:sz w:val="22"/>
                <w:szCs w:val="22"/>
              </w:rPr>
            </w:pPr>
            <w:r w:rsidRPr="002D0168">
              <w:rPr>
                <w:rFonts w:ascii="Arial Narrow" w:hAnsi="Arial Narrow" w:cs="Arial"/>
                <w:color w:val="FF0000"/>
                <w:sz w:val="22"/>
                <w:szCs w:val="22"/>
              </w:rPr>
              <w:t>Discharge improvement sprint</w:t>
            </w:r>
            <w:r>
              <w:rPr>
                <w:rFonts w:ascii="Arial Narrow" w:hAnsi="Arial Narrow" w:cs="Arial"/>
                <w:color w:val="FF0000"/>
                <w:sz w:val="22"/>
                <w:szCs w:val="22"/>
              </w:rPr>
              <w:t>,</w:t>
            </w:r>
            <w:r w:rsidRPr="002D0168">
              <w:rPr>
                <w:rFonts w:ascii="Arial Narrow" w:hAnsi="Arial Narrow" w:cs="Arial"/>
                <w:color w:val="FF0000"/>
                <w:sz w:val="22"/>
                <w:szCs w:val="22"/>
              </w:rPr>
              <w:t xml:space="preserve"> focusing on </w:t>
            </w:r>
            <w:r>
              <w:rPr>
                <w:rFonts w:ascii="Arial Narrow" w:hAnsi="Arial Narrow" w:cs="Arial"/>
                <w:color w:val="FF0000"/>
                <w:sz w:val="22"/>
                <w:szCs w:val="22"/>
              </w:rPr>
              <w:t>clinically optimised patient (</w:t>
            </w:r>
            <w:r w:rsidRPr="002D0168">
              <w:rPr>
                <w:rFonts w:ascii="Arial Narrow" w:hAnsi="Arial Narrow" w:cs="Arial"/>
                <w:color w:val="FF0000"/>
                <w:sz w:val="22"/>
                <w:szCs w:val="22"/>
              </w:rPr>
              <w:t>COP</w:t>
            </w:r>
            <w:r>
              <w:rPr>
                <w:rFonts w:ascii="Arial Narrow" w:hAnsi="Arial Narrow" w:cs="Arial"/>
                <w:color w:val="FF0000"/>
                <w:sz w:val="22"/>
                <w:szCs w:val="22"/>
              </w:rPr>
              <w:t>)</w:t>
            </w:r>
            <w:r w:rsidRPr="002D0168">
              <w:rPr>
                <w:rFonts w:ascii="Arial Narrow" w:hAnsi="Arial Narrow" w:cs="Arial"/>
                <w:color w:val="FF0000"/>
                <w:sz w:val="22"/>
                <w:szCs w:val="22"/>
              </w:rPr>
              <w:t xml:space="preserve"> wards</w:t>
            </w:r>
            <w:r>
              <w:rPr>
                <w:rFonts w:ascii="Arial Narrow" w:hAnsi="Arial Narrow" w:cs="Arial"/>
                <w:color w:val="FF0000"/>
                <w:sz w:val="22"/>
                <w:szCs w:val="22"/>
              </w:rPr>
              <w:t>,</w:t>
            </w:r>
            <w:r w:rsidRPr="002D0168">
              <w:rPr>
                <w:rFonts w:ascii="Arial Narrow" w:hAnsi="Arial Narrow" w:cs="Arial"/>
                <w:color w:val="FF0000"/>
                <w:sz w:val="22"/>
                <w:szCs w:val="22"/>
              </w:rPr>
              <w:t xml:space="preserve"> to free up bed capacity/ improve flow across Morriston site. </w:t>
            </w:r>
          </w:p>
          <w:p w14:paraId="0FF3944D" w14:textId="77777777" w:rsidR="000D2963" w:rsidRDefault="000D2963" w:rsidP="00254E32">
            <w:pPr>
              <w:rPr>
                <w:rFonts w:ascii="Arial Narrow" w:hAnsi="Arial Narrow" w:cs="Arial"/>
                <w:color w:val="FF0000"/>
                <w:sz w:val="22"/>
                <w:szCs w:val="22"/>
              </w:rPr>
            </w:pPr>
          </w:p>
          <w:p w14:paraId="0E8D09D8" w14:textId="77777777" w:rsidR="000D2963" w:rsidRPr="002D0168" w:rsidRDefault="000D2963" w:rsidP="00254E32">
            <w:pPr>
              <w:rPr>
                <w:rFonts w:ascii="Arial Narrow" w:hAnsi="Arial Narrow" w:cs="Arial"/>
                <w:color w:val="FF0000"/>
                <w:sz w:val="22"/>
                <w:szCs w:val="22"/>
              </w:rPr>
            </w:pPr>
            <w:r w:rsidRPr="002D0168">
              <w:rPr>
                <w:rFonts w:ascii="Arial Narrow" w:hAnsi="Arial Narrow" w:cs="Arial"/>
                <w:color w:val="FF0000"/>
                <w:sz w:val="22"/>
                <w:szCs w:val="22"/>
              </w:rPr>
              <w:t xml:space="preserve">This </w:t>
            </w:r>
            <w:r>
              <w:rPr>
                <w:rFonts w:ascii="Arial Narrow" w:hAnsi="Arial Narrow" w:cs="Arial"/>
                <w:color w:val="FF0000"/>
                <w:sz w:val="22"/>
                <w:szCs w:val="22"/>
              </w:rPr>
              <w:t xml:space="preserve">will be followed by </w:t>
            </w:r>
            <w:r w:rsidRPr="002D0168">
              <w:rPr>
                <w:rFonts w:ascii="Arial Narrow" w:hAnsi="Arial Narrow" w:cs="Arial"/>
                <w:color w:val="FF0000"/>
                <w:sz w:val="22"/>
                <w:szCs w:val="22"/>
              </w:rPr>
              <w:t>refresh of the Optimal Hospital Flow Framework at Board Rounds via sustainable ward-level discharge coaching and support</w:t>
            </w:r>
            <w:r>
              <w:rPr>
                <w:rFonts w:ascii="Arial Narrow" w:hAnsi="Arial Narrow" w:cs="Arial"/>
                <w:color w:val="FF0000"/>
                <w:sz w:val="22"/>
                <w:szCs w:val="22"/>
              </w:rPr>
              <w:t>.</w:t>
            </w:r>
          </w:p>
        </w:tc>
        <w:tc>
          <w:tcPr>
            <w:tcW w:w="1445" w:type="dxa"/>
            <w:gridSpan w:val="2"/>
          </w:tcPr>
          <w:p w14:paraId="53BF5BF7" w14:textId="77777777" w:rsidR="000D2963" w:rsidRPr="002D0168" w:rsidRDefault="000D2963" w:rsidP="00254E32">
            <w:pPr>
              <w:rPr>
                <w:rFonts w:ascii="Arial Narrow" w:hAnsi="Arial Narrow" w:cs="Arial"/>
                <w:color w:val="FF0000"/>
                <w:sz w:val="22"/>
                <w:szCs w:val="22"/>
              </w:rPr>
            </w:pPr>
            <w:r w:rsidRPr="002D0168">
              <w:rPr>
                <w:rFonts w:ascii="Arial Narrow" w:hAnsi="Arial Narrow" w:cs="Arial"/>
                <w:color w:val="FF0000"/>
                <w:sz w:val="22"/>
                <w:szCs w:val="22"/>
              </w:rPr>
              <w:t>Assistant Director Operations UEC/ Group Director Morriston</w:t>
            </w:r>
          </w:p>
        </w:tc>
        <w:tc>
          <w:tcPr>
            <w:tcW w:w="1671" w:type="dxa"/>
          </w:tcPr>
          <w:p w14:paraId="6F37EAEB" w14:textId="77777777" w:rsidR="000D2963" w:rsidRPr="002D0168" w:rsidRDefault="000D2963" w:rsidP="00254E32">
            <w:pPr>
              <w:rPr>
                <w:rFonts w:ascii="Arial Narrow" w:hAnsi="Arial Narrow" w:cs="Arial"/>
                <w:color w:val="FF0000"/>
                <w:sz w:val="22"/>
                <w:szCs w:val="22"/>
              </w:rPr>
            </w:pPr>
            <w:r w:rsidRPr="002D0168">
              <w:rPr>
                <w:rFonts w:ascii="Arial Narrow" w:hAnsi="Arial Narrow" w:cs="Arial"/>
                <w:color w:val="FF0000"/>
                <w:sz w:val="22"/>
                <w:szCs w:val="22"/>
              </w:rPr>
              <w:t>Discharge sprint - 13/10/2025-23/10/2024</w:t>
            </w:r>
          </w:p>
          <w:p w14:paraId="4F3C318E" w14:textId="77777777" w:rsidR="000D2963" w:rsidRDefault="000D2963" w:rsidP="00254E32">
            <w:pPr>
              <w:rPr>
                <w:rFonts w:ascii="Arial Narrow" w:hAnsi="Arial Narrow" w:cs="Arial"/>
                <w:color w:val="FF0000"/>
                <w:sz w:val="22"/>
                <w:szCs w:val="22"/>
              </w:rPr>
            </w:pPr>
          </w:p>
          <w:p w14:paraId="5345FBE9" w14:textId="77777777" w:rsidR="000D2963" w:rsidRPr="002D0168" w:rsidRDefault="000D2963" w:rsidP="00254E32">
            <w:pPr>
              <w:rPr>
                <w:rFonts w:ascii="Arial Narrow" w:hAnsi="Arial Narrow" w:cs="Arial"/>
                <w:color w:val="FF0000"/>
                <w:sz w:val="22"/>
                <w:szCs w:val="22"/>
              </w:rPr>
            </w:pPr>
          </w:p>
          <w:p w14:paraId="3EDE05FE" w14:textId="77777777" w:rsidR="000D2963" w:rsidRPr="002D0168" w:rsidRDefault="000D2963" w:rsidP="00254E32">
            <w:pPr>
              <w:rPr>
                <w:rFonts w:ascii="Arial Narrow" w:hAnsi="Arial Narrow" w:cs="Arial"/>
                <w:color w:val="FF0000"/>
                <w:sz w:val="22"/>
                <w:szCs w:val="22"/>
              </w:rPr>
            </w:pPr>
            <w:r w:rsidRPr="002D0168">
              <w:rPr>
                <w:rFonts w:ascii="Arial Narrow" w:hAnsi="Arial Narrow" w:cs="Arial"/>
                <w:color w:val="FF0000"/>
                <w:sz w:val="22"/>
                <w:szCs w:val="22"/>
              </w:rPr>
              <w:t xml:space="preserve">Flow activity – Oct 25-Mar 26 </w:t>
            </w:r>
          </w:p>
        </w:tc>
      </w:tr>
      <w:tr w:rsidR="000D2963" w:rsidRPr="00E70119" w14:paraId="4F036348" w14:textId="77777777" w:rsidTr="00254E32">
        <w:tc>
          <w:tcPr>
            <w:tcW w:w="8579" w:type="dxa"/>
            <w:gridSpan w:val="3"/>
            <w:tcBorders>
              <w:bottom w:val="single" w:sz="4" w:space="0" w:color="auto"/>
            </w:tcBorders>
          </w:tcPr>
          <w:p w14:paraId="0A4F703B" w14:textId="77777777" w:rsidR="000D2963" w:rsidRPr="0009488F" w:rsidRDefault="000D2963" w:rsidP="00254E32">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24913F1B" w14:textId="77777777" w:rsidR="000D2963" w:rsidRPr="0009488F"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lastRenderedPageBreak/>
              <w:t>Urgent &amp; Emergency Care Board is meeting monthly chaired by the COO.</w:t>
            </w:r>
          </w:p>
          <w:p w14:paraId="732EC712" w14:textId="77777777" w:rsidR="000D2963" w:rsidRPr="0009488F"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 xml:space="preserve">Six Goals programme reviews the plan </w:t>
            </w:r>
            <w:proofErr w:type="gramStart"/>
            <w:r w:rsidRPr="0009488F">
              <w:rPr>
                <w:rFonts w:ascii="Arial Narrow" w:hAnsi="Arial Narrow"/>
                <w:sz w:val="22"/>
                <w:szCs w:val="22"/>
              </w:rPr>
              <w:t>on a monthly basis</w:t>
            </w:r>
            <w:proofErr w:type="gramEnd"/>
          </w:p>
          <w:p w14:paraId="6497FCB1" w14:textId="77777777" w:rsidR="000D2963" w:rsidRPr="0009488F" w:rsidRDefault="000D2963" w:rsidP="00254E32">
            <w:pPr>
              <w:pStyle w:val="ListParagraph"/>
              <w:numPr>
                <w:ilvl w:val="0"/>
                <w:numId w:val="2"/>
              </w:numPr>
              <w:spacing w:after="0" w:line="276" w:lineRule="auto"/>
              <w:ind w:left="319" w:hanging="284"/>
              <w:rPr>
                <w:rFonts w:ascii="Arial Narrow" w:hAnsi="Arial Narrow"/>
                <w:sz w:val="22"/>
                <w:szCs w:val="22"/>
              </w:rPr>
            </w:pPr>
            <w:r w:rsidRPr="0009488F">
              <w:rPr>
                <w:rFonts w:ascii="Arial Narrow" w:hAnsi="Arial Narrow"/>
                <w:sz w:val="22"/>
                <w:szCs w:val="22"/>
              </w:rPr>
              <w:t>UEC Redesign held 2-weekly to update on work streams</w:t>
            </w:r>
          </w:p>
          <w:p w14:paraId="35C5F595" w14:textId="77777777" w:rsidR="000D2963" w:rsidRPr="0009488F"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UEC Summit meetings held x 2 with Executive Management Board – 3</w:t>
            </w:r>
            <w:r w:rsidRPr="0009488F">
              <w:rPr>
                <w:rFonts w:ascii="Arial Narrow" w:hAnsi="Arial Narrow"/>
                <w:sz w:val="22"/>
                <w:szCs w:val="22"/>
                <w:vertAlign w:val="superscript"/>
              </w:rPr>
              <w:t>rd</w:t>
            </w:r>
            <w:r w:rsidRPr="0009488F">
              <w:rPr>
                <w:rFonts w:ascii="Arial Narrow" w:hAnsi="Arial Narrow"/>
                <w:sz w:val="22"/>
                <w:szCs w:val="22"/>
              </w:rPr>
              <w:t xml:space="preserve"> summit planned March 25.</w:t>
            </w:r>
          </w:p>
          <w:p w14:paraId="066B2275" w14:textId="77777777" w:rsidR="000D2963" w:rsidRPr="0009488F"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D2RA Executive meeting held Feb 25 – Memorandum of Understanding (MOU) re D2RA agreed. Operational workshop held Mar 25 with a plan to test D2RA principles pre-Easter weekend</w:t>
            </w:r>
          </w:p>
          <w:p w14:paraId="5715A75D" w14:textId="77777777" w:rsidR="000D2963" w:rsidRPr="0009488F"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Ongoing delivery of the Integrated Discharge Hub with both front and back door focus – programme of work in progress to design sustainable solution</w:t>
            </w:r>
          </w:p>
          <w:p w14:paraId="74C271D9" w14:textId="77777777" w:rsidR="000D2963" w:rsidRPr="00EE0CD2" w:rsidRDefault="000D2963" w:rsidP="00254E3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Improved performance metrics (ambulance handover, patient time in ED department, flow &amp; discharge)</w:t>
            </w:r>
          </w:p>
        </w:tc>
        <w:tc>
          <w:tcPr>
            <w:tcW w:w="7014" w:type="dxa"/>
            <w:gridSpan w:val="4"/>
            <w:tcBorders>
              <w:bottom w:val="single" w:sz="4" w:space="0" w:color="auto"/>
            </w:tcBorders>
          </w:tcPr>
          <w:p w14:paraId="62969495" w14:textId="77777777" w:rsidR="000D2963" w:rsidRPr="0009488F" w:rsidRDefault="000D2963" w:rsidP="00254E32">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45CEF09F" w14:textId="77777777" w:rsidR="000D2963" w:rsidRPr="002D0168" w:rsidRDefault="000D2963" w:rsidP="00254E32">
            <w:pPr>
              <w:rPr>
                <w:rFonts w:ascii="Arial Narrow" w:hAnsi="Arial Narrow" w:cs="Arial"/>
                <w:bCs/>
                <w:color w:val="FF0000"/>
                <w:sz w:val="22"/>
                <w:szCs w:val="22"/>
              </w:rPr>
            </w:pPr>
            <w:r w:rsidRPr="002D0168">
              <w:rPr>
                <w:rFonts w:ascii="Arial Narrow" w:hAnsi="Arial Narrow" w:cs="Arial"/>
                <w:bCs/>
                <w:color w:val="FF0000"/>
                <w:sz w:val="22"/>
                <w:szCs w:val="22"/>
              </w:rPr>
              <w:lastRenderedPageBreak/>
              <w:t>Affordability of the UEC Care Co-ordination Hub longer term post 25/26 F/Y when WG Six Goals funding ceases.</w:t>
            </w:r>
          </w:p>
          <w:p w14:paraId="2EF1CB18" w14:textId="77777777" w:rsidR="000D2963" w:rsidRPr="0009488F" w:rsidRDefault="000D2963" w:rsidP="00254E32">
            <w:pPr>
              <w:rPr>
                <w:rFonts w:ascii="Arial Narrow" w:hAnsi="Arial Narrow"/>
                <w:sz w:val="22"/>
                <w:szCs w:val="22"/>
              </w:rPr>
            </w:pPr>
            <w:r w:rsidRPr="0009488F">
              <w:rPr>
                <w:rFonts w:ascii="Arial Narrow" w:hAnsi="Arial Narrow"/>
                <w:sz w:val="22"/>
                <w:szCs w:val="22"/>
              </w:rPr>
              <w:t>Affordability of a sustainable D2RA model and right sizing of the community services and bedded facilities to support timely discharge.</w:t>
            </w:r>
          </w:p>
          <w:p w14:paraId="0D092E90" w14:textId="77777777" w:rsidR="000D2963" w:rsidRPr="0009488F" w:rsidRDefault="000D2963" w:rsidP="00254E32">
            <w:pPr>
              <w:rPr>
                <w:rFonts w:ascii="Arial Narrow" w:hAnsi="Arial Narrow"/>
                <w:sz w:val="22"/>
                <w:szCs w:val="22"/>
              </w:rPr>
            </w:pPr>
            <w:r w:rsidRPr="0009488F">
              <w:rPr>
                <w:rFonts w:ascii="Arial Narrow" w:hAnsi="Arial Narrow"/>
                <w:sz w:val="22"/>
                <w:szCs w:val="22"/>
              </w:rPr>
              <w:t>Commitment of Local Authorities to support the Integrated Discharge Hub (IDH) at the required level.</w:t>
            </w:r>
          </w:p>
          <w:p w14:paraId="344C11CC" w14:textId="77777777" w:rsidR="000D2963" w:rsidRPr="002D0168" w:rsidRDefault="000D2963" w:rsidP="00254E32">
            <w:pPr>
              <w:rPr>
                <w:rFonts w:ascii="Arial Narrow" w:hAnsi="Arial Narrow"/>
                <w:color w:val="FF0000"/>
                <w:sz w:val="22"/>
                <w:szCs w:val="22"/>
              </w:rPr>
            </w:pPr>
            <w:r w:rsidRPr="0009488F">
              <w:rPr>
                <w:rFonts w:ascii="Arial Narrow" w:hAnsi="Arial Narrow"/>
                <w:sz w:val="22"/>
                <w:szCs w:val="22"/>
              </w:rPr>
              <w:t xml:space="preserve">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w:t>
            </w:r>
            <w:r w:rsidRPr="002D0168">
              <w:rPr>
                <w:rFonts w:ascii="Arial Narrow" w:hAnsi="Arial Narrow"/>
                <w:color w:val="FF0000"/>
                <w:sz w:val="22"/>
                <w:szCs w:val="22"/>
              </w:rPr>
              <w:t>This is now a focus in Q2/Q3.</w:t>
            </w:r>
          </w:p>
          <w:p w14:paraId="65537D86" w14:textId="77777777" w:rsidR="000D2963" w:rsidRPr="0009488F" w:rsidRDefault="000D2963" w:rsidP="00254E32">
            <w:pPr>
              <w:rPr>
                <w:rFonts w:ascii="Arial Narrow" w:hAnsi="Arial Narrow"/>
                <w:sz w:val="22"/>
                <w:szCs w:val="22"/>
              </w:rPr>
            </w:pPr>
            <w:r w:rsidRPr="002D0168">
              <w:rPr>
                <w:rFonts w:ascii="Arial Narrow" w:hAnsi="Arial Narrow"/>
                <w:color w:val="FF0000"/>
                <w:sz w:val="22"/>
                <w:szCs w:val="22"/>
              </w:rPr>
              <w:t xml:space="preserve">Availability of project resource to roll out all improvement initiatives in a timely </w:t>
            </w:r>
            <w:r>
              <w:rPr>
                <w:rFonts w:ascii="Arial Narrow" w:hAnsi="Arial Narrow"/>
                <w:color w:val="FF0000"/>
                <w:sz w:val="22"/>
                <w:szCs w:val="22"/>
              </w:rPr>
              <w:t>way.</w:t>
            </w:r>
          </w:p>
        </w:tc>
      </w:tr>
      <w:tr w:rsidR="000D2963" w:rsidRPr="00E70119" w14:paraId="36095A37" w14:textId="77777777" w:rsidTr="00254E32">
        <w:tc>
          <w:tcPr>
            <w:tcW w:w="15593" w:type="dxa"/>
            <w:gridSpan w:val="7"/>
          </w:tcPr>
          <w:p w14:paraId="5004A6AF" w14:textId="77777777" w:rsidR="000D2963" w:rsidRPr="002C22D7" w:rsidRDefault="000D2963" w:rsidP="00254E32">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lastRenderedPageBreak/>
              <w:t>Additional Comments / Progress Notes</w:t>
            </w:r>
          </w:p>
          <w:p w14:paraId="5D7B6622" w14:textId="77777777" w:rsidR="000D2963" w:rsidRDefault="000D2963" w:rsidP="00254E32">
            <w:pPr>
              <w:rPr>
                <w:rFonts w:ascii="Arial Narrow" w:hAnsi="Arial Narrow" w:cs="Arial"/>
                <w:sz w:val="22"/>
                <w:szCs w:val="22"/>
              </w:rPr>
            </w:pPr>
            <w:r w:rsidRPr="001272D7">
              <w:rPr>
                <w:rFonts w:ascii="Arial Narrow" w:hAnsi="Arial Narrow" w:cs="Arial"/>
                <w:sz w:val="22"/>
                <w:szCs w:val="22"/>
              </w:rPr>
              <w:t>08/08/2025: Reviewed &amp; no change</w:t>
            </w:r>
          </w:p>
          <w:p w14:paraId="620A0908" w14:textId="77777777" w:rsidR="000D2963" w:rsidRPr="002C22D7" w:rsidRDefault="000D2963" w:rsidP="00254E32">
            <w:pPr>
              <w:rPr>
                <w:rFonts w:ascii="Arial Narrow" w:hAnsi="Arial Narrow" w:cs="Arial"/>
                <w:sz w:val="22"/>
                <w:szCs w:val="22"/>
              </w:rPr>
            </w:pPr>
            <w:r w:rsidRPr="001F3B68">
              <w:rPr>
                <w:rFonts w:ascii="Arial Narrow" w:hAnsi="Arial Narrow" w:cs="Arial"/>
                <w:color w:val="FF0000"/>
                <w:sz w:val="22"/>
                <w:szCs w:val="22"/>
              </w:rPr>
              <w:t>16/10/2025: Risk entry reviewed &amp; actions updated.</w:t>
            </w:r>
            <w:r>
              <w:rPr>
                <w:rFonts w:ascii="Arial Narrow" w:hAnsi="Arial Narrow" w:cs="Arial"/>
                <w:color w:val="FF0000"/>
                <w:sz w:val="22"/>
                <w:szCs w:val="22"/>
              </w:rPr>
              <w:t xml:space="preserve"> Recent UEC diagnostic demonstrates increased ambulance and ED attendance profile.</w:t>
            </w:r>
          </w:p>
        </w:tc>
      </w:tr>
      <w:bookmarkEnd w:id="0"/>
    </w:tbl>
    <w:p w14:paraId="03877198" w14:textId="77777777" w:rsidR="00A32F5E" w:rsidRPr="007E21ED" w:rsidRDefault="00A32F5E" w:rsidP="00A32F5E">
      <w:pPr>
        <w:rPr>
          <w:rFonts w:ascii="Arial Narrow" w:hAnsi="Arial Narrow" w:cs="Arial"/>
        </w:rPr>
      </w:pPr>
    </w:p>
    <w:p w14:paraId="70652EBF" w14:textId="77777777" w:rsidR="000803C6" w:rsidRDefault="000803C6">
      <w:r>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1272D7" w:rsidRPr="001272D7" w14:paraId="3B125848" w14:textId="77777777" w:rsidTr="00574A20">
        <w:tc>
          <w:tcPr>
            <w:tcW w:w="8500" w:type="dxa"/>
            <w:gridSpan w:val="3"/>
            <w:tcBorders>
              <w:top w:val="single" w:sz="4" w:space="0" w:color="auto"/>
            </w:tcBorders>
          </w:tcPr>
          <w:p w14:paraId="375BEDC2" w14:textId="3D24584F" w:rsidR="00E70119" w:rsidRPr="001272D7" w:rsidRDefault="00A32F5E" w:rsidP="00E70119">
            <w:pPr>
              <w:rPr>
                <w:rFonts w:ascii="Arial Narrow" w:hAnsi="Arial Narrow"/>
                <w:b/>
                <w:sz w:val="22"/>
                <w:szCs w:val="22"/>
              </w:rPr>
            </w:pPr>
            <w:bookmarkStart w:id="2" w:name="_Hlk204070903"/>
            <w:r w:rsidRPr="001272D7">
              <w:rPr>
                <w:rFonts w:ascii="Arial Narrow" w:hAnsi="Arial Narrow"/>
                <w:b/>
                <w:sz w:val="22"/>
                <w:szCs w:val="22"/>
              </w:rPr>
              <w:lastRenderedPageBreak/>
              <w:t xml:space="preserve">Datix ID Number: 840          </w:t>
            </w:r>
            <w:r w:rsidR="00574A20" w:rsidRPr="001272D7">
              <w:rPr>
                <w:rFonts w:ascii="Arial Narrow" w:hAnsi="Arial Narrow"/>
                <w:b/>
                <w:sz w:val="22"/>
                <w:szCs w:val="22"/>
              </w:rPr>
              <w:tab/>
            </w:r>
            <w:r w:rsidRPr="001272D7">
              <w:rPr>
                <w:rFonts w:ascii="Arial Narrow" w:hAnsi="Arial Narrow"/>
                <w:b/>
                <w:sz w:val="22"/>
                <w:szCs w:val="22"/>
              </w:rPr>
              <w:t xml:space="preserve"> </w:t>
            </w:r>
          </w:p>
          <w:p w14:paraId="54C21F8E" w14:textId="0A13DEED" w:rsidR="00A32F5E" w:rsidRPr="001272D7" w:rsidRDefault="0020199A" w:rsidP="00E70119">
            <w:pPr>
              <w:rPr>
                <w:rFonts w:ascii="Arial Narrow" w:hAnsi="Arial Narrow"/>
                <w:b/>
                <w:sz w:val="22"/>
                <w:szCs w:val="22"/>
              </w:rPr>
            </w:pPr>
            <w:r w:rsidRPr="001272D7">
              <w:rPr>
                <w:rFonts w:ascii="Arial Narrow" w:hAnsi="Arial Narrow"/>
                <w:b/>
                <w:sz w:val="22"/>
                <w:szCs w:val="22"/>
              </w:rPr>
              <w:t>Health &amp; Care Standard:</w:t>
            </w:r>
          </w:p>
        </w:tc>
        <w:tc>
          <w:tcPr>
            <w:tcW w:w="3243" w:type="dxa"/>
            <w:tcBorders>
              <w:top w:val="single" w:sz="4" w:space="0" w:color="auto"/>
            </w:tcBorders>
            <w:shd w:val="clear" w:color="auto" w:fill="FFC000"/>
          </w:tcPr>
          <w:p w14:paraId="36417463"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16</w:t>
            </w:r>
          </w:p>
          <w:p w14:paraId="081ABFBA" w14:textId="64AF5592" w:rsidR="00A32F5E" w:rsidRPr="001272D7" w:rsidRDefault="00A32F5E" w:rsidP="00671AA3">
            <w:pPr>
              <w:rPr>
                <w:rFonts w:ascii="Arial Narrow" w:hAnsi="Arial Narrow" w:cs="Arial"/>
                <w:b/>
                <w:bCs/>
                <w:sz w:val="22"/>
                <w:szCs w:val="22"/>
              </w:rPr>
            </w:pPr>
            <w:r w:rsidRPr="001272D7">
              <w:rPr>
                <w:rFonts w:ascii="Arial Narrow" w:hAnsi="Arial Narrow" w:cs="Arial"/>
                <w:b/>
                <w:bCs/>
                <w:sz w:val="22"/>
                <w:szCs w:val="22"/>
              </w:rPr>
              <w:t xml:space="preserve">Risk Target Date: </w:t>
            </w:r>
            <w:r w:rsidR="00671AA3" w:rsidRPr="001272D7">
              <w:rPr>
                <w:rFonts w:ascii="Arial Narrow" w:hAnsi="Arial Narrow" w:cs="Arial"/>
                <w:b/>
                <w:bCs/>
                <w:sz w:val="22"/>
                <w:szCs w:val="22"/>
              </w:rPr>
              <w:t>31/03/</w:t>
            </w:r>
            <w:r w:rsidR="00673032" w:rsidRPr="001272D7">
              <w:rPr>
                <w:rFonts w:ascii="Arial Narrow" w:hAnsi="Arial Narrow" w:cs="Arial"/>
                <w:b/>
                <w:bCs/>
                <w:sz w:val="22"/>
                <w:szCs w:val="22"/>
              </w:rPr>
              <w:t>2026</w:t>
            </w:r>
          </w:p>
        </w:tc>
        <w:tc>
          <w:tcPr>
            <w:tcW w:w="3845" w:type="dxa"/>
            <w:gridSpan w:val="3"/>
            <w:tcBorders>
              <w:top w:val="single" w:sz="4" w:space="0" w:color="auto"/>
            </w:tcBorders>
            <w:shd w:val="clear" w:color="auto" w:fill="FFC000"/>
          </w:tcPr>
          <w:p w14:paraId="0539FA2C"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1C3F14EC" w14:textId="13D6513B" w:rsidR="00A32F5E" w:rsidRPr="001272D7" w:rsidRDefault="00E22864"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w:t>
            </w:r>
            <w:r w:rsidR="00A32F5E" w:rsidRPr="001272D7">
              <w:rPr>
                <w:rFonts w:ascii="Arial Narrow" w:hAnsi="Arial Narrow" w:cs="Arial"/>
                <w:b/>
                <w:bCs/>
                <w:color w:val="auto"/>
                <w:sz w:val="22"/>
                <w:szCs w:val="22"/>
              </w:rPr>
              <w:t xml:space="preserve"> x </w:t>
            </w:r>
            <w:r w:rsidRPr="001272D7">
              <w:rPr>
                <w:rFonts w:ascii="Arial Narrow" w:hAnsi="Arial Narrow" w:cs="Arial"/>
                <w:b/>
                <w:bCs/>
                <w:color w:val="auto"/>
                <w:sz w:val="22"/>
                <w:szCs w:val="22"/>
              </w:rPr>
              <w:t>3</w:t>
            </w:r>
            <w:r w:rsidR="00A32F5E" w:rsidRPr="001272D7">
              <w:rPr>
                <w:rFonts w:ascii="Arial Narrow" w:hAnsi="Arial Narrow" w:cs="Arial"/>
                <w:b/>
                <w:bCs/>
                <w:color w:val="auto"/>
                <w:sz w:val="22"/>
                <w:szCs w:val="22"/>
              </w:rPr>
              <w:t xml:space="preserve"> = </w:t>
            </w:r>
            <w:r w:rsidR="00FD6874" w:rsidRPr="001272D7">
              <w:rPr>
                <w:rFonts w:ascii="Arial Narrow" w:hAnsi="Arial Narrow" w:cs="Arial"/>
                <w:b/>
                <w:bCs/>
                <w:color w:val="auto"/>
                <w:sz w:val="22"/>
                <w:szCs w:val="22"/>
              </w:rPr>
              <w:t>1</w:t>
            </w:r>
            <w:r w:rsidR="00574A20" w:rsidRPr="001272D7">
              <w:rPr>
                <w:rFonts w:ascii="Arial Narrow" w:hAnsi="Arial Narrow" w:cs="Arial"/>
                <w:b/>
                <w:bCs/>
                <w:color w:val="auto"/>
                <w:sz w:val="22"/>
                <w:szCs w:val="22"/>
              </w:rPr>
              <w:t>2</w:t>
            </w:r>
          </w:p>
        </w:tc>
      </w:tr>
      <w:tr w:rsidR="001272D7" w:rsidRPr="001272D7" w14:paraId="213F86AF" w14:textId="77777777" w:rsidTr="00A65A72">
        <w:tc>
          <w:tcPr>
            <w:tcW w:w="6658" w:type="dxa"/>
            <w:gridSpan w:val="2"/>
          </w:tcPr>
          <w:p w14:paraId="49D1A4FD"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Planned Care</w:t>
            </w:r>
          </w:p>
        </w:tc>
        <w:tc>
          <w:tcPr>
            <w:tcW w:w="1842" w:type="dxa"/>
          </w:tcPr>
          <w:p w14:paraId="0AB347CB"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2.5</w:t>
            </w:r>
          </w:p>
          <w:p w14:paraId="1AD5EDF9" w14:textId="77777777" w:rsidR="00B712AE" w:rsidRPr="001272D7" w:rsidRDefault="00B712AE" w:rsidP="00B712AE">
            <w:pPr>
              <w:rPr>
                <w:rFonts w:ascii="Arial Narrow" w:hAnsi="Arial Narrow"/>
                <w:b/>
                <w:sz w:val="22"/>
                <w:szCs w:val="22"/>
              </w:rPr>
            </w:pPr>
          </w:p>
        </w:tc>
        <w:tc>
          <w:tcPr>
            <w:tcW w:w="7088" w:type="dxa"/>
            <w:gridSpan w:val="4"/>
          </w:tcPr>
          <w:p w14:paraId="1C1717EA" w14:textId="77777777" w:rsidR="00B712AE" w:rsidRPr="001272D7" w:rsidRDefault="00B712AE" w:rsidP="00B712AE">
            <w:pPr>
              <w:autoSpaceDE w:val="0"/>
              <w:autoSpaceDN w:val="0"/>
              <w:adjustRightInd w:val="0"/>
              <w:rPr>
                <w:rFonts w:ascii="Arial Narrow" w:eastAsia="Times New Roman" w:hAnsi="Arial Narrow" w:cs="Calibri"/>
                <w:bCs/>
                <w:sz w:val="22"/>
                <w:szCs w:val="22"/>
              </w:rPr>
            </w:pPr>
            <w:r w:rsidRPr="001272D7">
              <w:rPr>
                <w:rFonts w:ascii="Arial Narrow" w:eastAsia="Times New Roman" w:hAnsi="Arial Narrow" w:cs="Calibri"/>
                <w:b/>
                <w:bCs/>
                <w:sz w:val="22"/>
                <w:szCs w:val="22"/>
              </w:rPr>
              <w:t xml:space="preserve">Director Lead: </w:t>
            </w:r>
            <w:r w:rsidRPr="001272D7">
              <w:rPr>
                <w:rFonts w:ascii="Arial Narrow" w:eastAsia="Times New Roman" w:hAnsi="Arial Narrow" w:cs="Arial"/>
                <w:bCs/>
                <w:sz w:val="22"/>
                <w:szCs w:val="22"/>
              </w:rPr>
              <w:t>Deb Lewis, Chief Operating Officer</w:t>
            </w:r>
          </w:p>
          <w:p w14:paraId="3CFD3729" w14:textId="77777777" w:rsidR="00B712AE" w:rsidRPr="001272D7" w:rsidRDefault="00B712AE" w:rsidP="00B712AE">
            <w:pPr>
              <w:pStyle w:val="Default"/>
              <w:rPr>
                <w:rFonts w:ascii="Arial Narrow" w:eastAsia="Calibri" w:hAnsi="Arial Narrow" w:cs="Times New Roman"/>
                <w:bCs/>
                <w:color w:val="auto"/>
                <w:sz w:val="22"/>
                <w:szCs w:val="22"/>
                <w:lang w:eastAsia="en-US"/>
              </w:rPr>
            </w:pPr>
            <w:r w:rsidRPr="001272D7">
              <w:rPr>
                <w:rFonts w:ascii="Arial Narrow" w:eastAsia="Calibri" w:hAnsi="Arial Narrow" w:cs="Times New Roman"/>
                <w:b/>
                <w:bCs/>
                <w:color w:val="auto"/>
                <w:sz w:val="22"/>
                <w:szCs w:val="22"/>
                <w:lang w:eastAsia="en-US"/>
              </w:rPr>
              <w:t xml:space="preserve">Assuring Committee: </w:t>
            </w:r>
            <w:r w:rsidR="005C487D" w:rsidRPr="001272D7">
              <w:rPr>
                <w:rFonts w:ascii="Arial Narrow" w:eastAsia="Calibri" w:hAnsi="Arial Narrow" w:cs="Times New Roman"/>
                <w:bCs/>
                <w:color w:val="auto"/>
                <w:sz w:val="22"/>
                <w:szCs w:val="22"/>
                <w:lang w:eastAsia="en-US"/>
              </w:rPr>
              <w:t>Performance &amp; Finance Committee</w:t>
            </w:r>
          </w:p>
          <w:p w14:paraId="593A00DA" w14:textId="77777777" w:rsidR="00B712AE" w:rsidRPr="001272D7" w:rsidRDefault="00B712AE" w:rsidP="00B712AE">
            <w:pPr>
              <w:pStyle w:val="Default"/>
              <w:rPr>
                <w:rFonts w:ascii="Arial Narrow" w:hAnsi="Arial Narrow"/>
                <w:bCs/>
                <w:color w:val="auto"/>
                <w:sz w:val="22"/>
                <w:szCs w:val="22"/>
              </w:rPr>
            </w:pPr>
            <w:r w:rsidRPr="001272D7">
              <w:rPr>
                <w:rFonts w:ascii="Arial Narrow" w:hAnsi="Arial Narrow" w:cs="Arial"/>
                <w:b/>
                <w:color w:val="auto"/>
                <w:sz w:val="22"/>
                <w:szCs w:val="22"/>
              </w:rPr>
              <w:t>For information:</w:t>
            </w:r>
            <w:r w:rsidRPr="001272D7">
              <w:rPr>
                <w:rFonts w:ascii="Arial Narrow" w:hAnsi="Arial Narrow" w:cs="Arial"/>
                <w:color w:val="auto"/>
                <w:sz w:val="22"/>
                <w:szCs w:val="22"/>
              </w:rPr>
              <w:t xml:space="preserve"> Quality &amp; Safety Committee</w:t>
            </w:r>
          </w:p>
        </w:tc>
      </w:tr>
      <w:tr w:rsidR="001272D7" w:rsidRPr="001272D7" w14:paraId="63290C29" w14:textId="77777777" w:rsidTr="00A65A72">
        <w:tc>
          <w:tcPr>
            <w:tcW w:w="8500" w:type="dxa"/>
            <w:gridSpan w:val="3"/>
          </w:tcPr>
          <w:p w14:paraId="1D1EB919"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Risk:</w:t>
            </w:r>
            <w:r w:rsidRPr="001272D7">
              <w:rPr>
                <w:rFonts w:ascii="Arial Narrow" w:hAnsi="Arial Narrow"/>
                <w:sz w:val="22"/>
                <w:szCs w:val="22"/>
              </w:rPr>
              <w:t xml:space="preserve"> </w:t>
            </w:r>
            <w:r w:rsidRPr="001272D7">
              <w:rPr>
                <w:rFonts w:ascii="Arial Narrow" w:hAnsi="Arial Narrow"/>
                <w:b/>
                <w:sz w:val="22"/>
                <w:szCs w:val="22"/>
              </w:rPr>
              <w:t>Access and Planned Care</w:t>
            </w:r>
            <w:r w:rsidRPr="001272D7">
              <w:rPr>
                <w:rFonts w:ascii="Arial Narrow" w:hAnsi="Arial Narrow"/>
                <w:sz w:val="22"/>
                <w:szCs w:val="22"/>
              </w:rPr>
              <w:t xml:space="preserve"> </w:t>
            </w:r>
          </w:p>
          <w:p w14:paraId="563721CA"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There is a risk of harm to patients if we fail to diagnose and treat them in a timely way.</w:t>
            </w:r>
          </w:p>
          <w:p w14:paraId="3EAFBF89" w14:textId="650E81D7" w:rsidR="00414AD8" w:rsidRPr="001272D7" w:rsidRDefault="00414AD8" w:rsidP="00B712AE">
            <w:pPr>
              <w:rPr>
                <w:rFonts w:ascii="Arial Narrow" w:hAnsi="Arial Narrow"/>
                <w:i/>
                <w:iCs/>
                <w:sz w:val="22"/>
                <w:szCs w:val="22"/>
              </w:rPr>
            </w:pPr>
            <w:r w:rsidRPr="001272D7">
              <w:rPr>
                <w:rFonts w:ascii="Arial Narrow" w:hAnsi="Arial Narrow"/>
                <w:i/>
                <w:iCs/>
                <w:sz w:val="22"/>
                <w:szCs w:val="22"/>
              </w:rPr>
              <w:t>NB: Whilst cancer care is an element of Planned Care this risk does not include the Cancer Waiting Times target, which is covered in HBR Ref 50.</w:t>
            </w:r>
          </w:p>
        </w:tc>
        <w:tc>
          <w:tcPr>
            <w:tcW w:w="7088" w:type="dxa"/>
            <w:gridSpan w:val="4"/>
          </w:tcPr>
          <w:p w14:paraId="7753C13C" w14:textId="26B2ED43"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46954358" w14:textId="77777777" w:rsidTr="00A65A72">
        <w:trPr>
          <w:trHeight w:val="887"/>
        </w:trPr>
        <w:tc>
          <w:tcPr>
            <w:tcW w:w="2405" w:type="dxa"/>
          </w:tcPr>
          <w:p w14:paraId="38C47A5B"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6496B96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05532459" w14:textId="77777777"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Initial: 4 x 4 = 16</w:t>
            </w:r>
          </w:p>
          <w:p w14:paraId="61A616D6" w14:textId="631EA263"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 xml:space="preserve">Current: </w:t>
            </w:r>
            <w:r w:rsidR="00E22864" w:rsidRPr="001272D7">
              <w:rPr>
                <w:rFonts w:ascii="Arial Narrow" w:eastAsia="Times New Roman" w:hAnsi="Arial Narrow" w:cs="Calibri"/>
                <w:sz w:val="22"/>
                <w:szCs w:val="22"/>
              </w:rPr>
              <w:t xml:space="preserve">4 x 3 </w:t>
            </w:r>
            <w:r w:rsidRPr="001272D7">
              <w:rPr>
                <w:rFonts w:ascii="Arial Narrow" w:eastAsia="Times New Roman" w:hAnsi="Arial Narrow" w:cs="Calibri"/>
                <w:sz w:val="22"/>
                <w:szCs w:val="22"/>
              </w:rPr>
              <w:t xml:space="preserve">= </w:t>
            </w:r>
            <w:r w:rsidR="00574A20" w:rsidRPr="001272D7">
              <w:rPr>
                <w:rFonts w:ascii="Arial Narrow" w:eastAsia="Times New Roman" w:hAnsi="Arial Narrow" w:cs="Calibri"/>
                <w:sz w:val="22"/>
                <w:szCs w:val="22"/>
              </w:rPr>
              <w:t>12</w:t>
            </w:r>
            <w:r w:rsidRPr="001272D7">
              <w:rPr>
                <w:rFonts w:ascii="Arial Narrow" w:eastAsia="Times New Roman" w:hAnsi="Arial Narrow" w:cs="Calibri"/>
                <w:sz w:val="22"/>
                <w:szCs w:val="22"/>
              </w:rPr>
              <w:t xml:space="preserve"> </w:t>
            </w:r>
          </w:p>
          <w:p w14:paraId="3BC70BE6"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Target: 4 x 2 = 8</w:t>
            </w:r>
          </w:p>
        </w:tc>
        <w:tc>
          <w:tcPr>
            <w:tcW w:w="6095" w:type="dxa"/>
            <w:gridSpan w:val="2"/>
            <w:vMerge w:val="restart"/>
          </w:tcPr>
          <w:p w14:paraId="2C845F99" w14:textId="77777777" w:rsidR="00B712AE" w:rsidRDefault="00E50546" w:rsidP="00B712AE">
            <w:pPr>
              <w:rPr>
                <w:rFonts w:ascii="Arial Narrow" w:hAnsi="Arial Narrow"/>
                <w:sz w:val="22"/>
                <w:szCs w:val="22"/>
              </w:rPr>
            </w:pPr>
            <w:r>
              <w:rPr>
                <w:rFonts w:ascii="Arial Narrow" w:hAnsi="Arial Narrow"/>
                <w:noProof/>
              </w:rPr>
              <w:drawing>
                <wp:inline distT="0" distB="0" distL="0" distR="0" wp14:anchorId="69790CB6" wp14:editId="476D39D7">
                  <wp:extent cx="3600000" cy="1741270"/>
                  <wp:effectExtent l="0" t="0" r="635" b="0"/>
                  <wp:docPr id="15809714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p w14:paraId="5E204F91" w14:textId="135CFDDE" w:rsidR="00AF6E69" w:rsidRPr="001272D7" w:rsidRDefault="00AF6E69" w:rsidP="00B712AE">
            <w:pPr>
              <w:rPr>
                <w:rFonts w:ascii="Arial Narrow" w:hAnsi="Arial Narrow"/>
                <w:sz w:val="22"/>
                <w:szCs w:val="22"/>
              </w:rPr>
            </w:pPr>
          </w:p>
        </w:tc>
        <w:tc>
          <w:tcPr>
            <w:tcW w:w="7088" w:type="dxa"/>
            <w:gridSpan w:val="4"/>
            <w:vMerge w:val="restart"/>
          </w:tcPr>
          <w:p w14:paraId="189965CA"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4FE2B060" w14:textId="1D7DB1F8" w:rsidR="00B712AE" w:rsidRPr="001272D7" w:rsidRDefault="00414AD8" w:rsidP="00B712AE">
            <w:pPr>
              <w:rPr>
                <w:rFonts w:ascii="Arial Narrow" w:hAnsi="Arial Narrow" w:cs="Arial"/>
                <w:sz w:val="22"/>
                <w:szCs w:val="22"/>
              </w:rPr>
            </w:pPr>
            <w:r w:rsidRPr="001272D7">
              <w:rPr>
                <w:rFonts w:ascii="Arial Narrow" w:hAnsi="Arial Narrow"/>
                <w:sz w:val="22"/>
                <w:szCs w:val="22"/>
              </w:rPr>
              <w:t>The Health Board delivered the 104 week and 52 week waiting time targets at the end of March 2025.  This has been sustained during Qtr 1</w:t>
            </w:r>
            <w:r w:rsidR="00AF6E69">
              <w:rPr>
                <w:rFonts w:ascii="Arial Narrow" w:hAnsi="Arial Narrow"/>
                <w:sz w:val="22"/>
                <w:szCs w:val="22"/>
              </w:rPr>
              <w:t xml:space="preserve"> </w:t>
            </w:r>
            <w:r w:rsidR="00AF6E69" w:rsidRPr="00AF6E69">
              <w:rPr>
                <w:rFonts w:ascii="Arial Narrow" w:hAnsi="Arial Narrow"/>
                <w:color w:val="FF0000"/>
                <w:sz w:val="22"/>
                <w:szCs w:val="22"/>
              </w:rPr>
              <w:t>&amp; 2</w:t>
            </w:r>
            <w:r w:rsidR="00AF6E69">
              <w:rPr>
                <w:rFonts w:ascii="Arial Narrow" w:hAnsi="Arial Narrow"/>
                <w:sz w:val="22"/>
                <w:szCs w:val="22"/>
              </w:rPr>
              <w:t xml:space="preserve"> </w:t>
            </w:r>
            <w:r w:rsidRPr="001272D7">
              <w:rPr>
                <w:rFonts w:ascii="Arial Narrow" w:hAnsi="Arial Narrow"/>
                <w:sz w:val="22"/>
                <w:szCs w:val="22"/>
              </w:rPr>
              <w:t>of 25/26.  Current risk score reflects that improved position.</w:t>
            </w:r>
          </w:p>
        </w:tc>
      </w:tr>
      <w:tr w:rsidR="001272D7" w:rsidRPr="001272D7" w14:paraId="0651AC2C" w14:textId="77777777" w:rsidTr="00A65A72">
        <w:trPr>
          <w:trHeight w:val="252"/>
        </w:trPr>
        <w:tc>
          <w:tcPr>
            <w:tcW w:w="2405" w:type="dxa"/>
            <w:vMerge w:val="restart"/>
          </w:tcPr>
          <w:p w14:paraId="67455318"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6991AE89" w14:textId="77777777" w:rsidR="00B712AE" w:rsidRPr="001272D7" w:rsidRDefault="00B712AE" w:rsidP="00B712AE">
            <w:pPr>
              <w:jc w:val="center"/>
              <w:rPr>
                <w:rFonts w:ascii="Arial Narrow" w:hAnsi="Arial Narrow"/>
                <w:b/>
                <w:sz w:val="22"/>
                <w:szCs w:val="22"/>
              </w:rPr>
            </w:pPr>
            <w:r w:rsidRPr="001272D7">
              <w:rPr>
                <w:rFonts w:ascii="Arial Narrow" w:hAnsi="Arial Narrow" w:cs="Arial"/>
                <w:sz w:val="22"/>
                <w:szCs w:val="22"/>
              </w:rPr>
              <w:t>= 90%</w:t>
            </w:r>
          </w:p>
        </w:tc>
        <w:tc>
          <w:tcPr>
            <w:tcW w:w="6095" w:type="dxa"/>
            <w:gridSpan w:val="2"/>
            <w:vMerge/>
          </w:tcPr>
          <w:p w14:paraId="14E1B06A" w14:textId="77777777" w:rsidR="00B712AE" w:rsidRPr="001272D7" w:rsidRDefault="00B712AE" w:rsidP="00B712AE">
            <w:pPr>
              <w:rPr>
                <w:rFonts w:ascii="Arial Narrow" w:hAnsi="Arial Narrow"/>
                <w:noProof/>
                <w:sz w:val="22"/>
                <w:szCs w:val="22"/>
              </w:rPr>
            </w:pPr>
          </w:p>
        </w:tc>
        <w:tc>
          <w:tcPr>
            <w:tcW w:w="7088" w:type="dxa"/>
            <w:gridSpan w:val="4"/>
            <w:vMerge/>
          </w:tcPr>
          <w:p w14:paraId="3139828A" w14:textId="77777777" w:rsidR="00B712AE" w:rsidRPr="001272D7" w:rsidRDefault="00B712AE" w:rsidP="00B712AE">
            <w:pPr>
              <w:rPr>
                <w:rFonts w:ascii="Arial Narrow" w:hAnsi="Arial Narrow" w:cs="Arial"/>
                <w:b/>
                <w:bCs/>
                <w:sz w:val="22"/>
                <w:szCs w:val="22"/>
              </w:rPr>
            </w:pPr>
          </w:p>
        </w:tc>
      </w:tr>
      <w:tr w:rsidR="001272D7" w:rsidRPr="001272D7" w14:paraId="057F56C1" w14:textId="77777777" w:rsidTr="00A65A72">
        <w:trPr>
          <w:trHeight w:val="252"/>
        </w:trPr>
        <w:tc>
          <w:tcPr>
            <w:tcW w:w="2405" w:type="dxa"/>
            <w:vMerge/>
          </w:tcPr>
          <w:p w14:paraId="0646C4C4" w14:textId="77777777" w:rsidR="00B712AE" w:rsidRPr="001272D7" w:rsidRDefault="00B712AE" w:rsidP="00B712AE">
            <w:pPr>
              <w:jc w:val="center"/>
              <w:rPr>
                <w:rFonts w:ascii="Arial Narrow" w:hAnsi="Arial Narrow"/>
                <w:sz w:val="22"/>
                <w:szCs w:val="22"/>
              </w:rPr>
            </w:pPr>
          </w:p>
        </w:tc>
        <w:tc>
          <w:tcPr>
            <w:tcW w:w="6095" w:type="dxa"/>
            <w:gridSpan w:val="2"/>
            <w:vMerge/>
          </w:tcPr>
          <w:p w14:paraId="63F75031" w14:textId="77777777" w:rsidR="00B712AE" w:rsidRPr="001272D7" w:rsidRDefault="00B712AE" w:rsidP="00B712AE">
            <w:pPr>
              <w:rPr>
                <w:rFonts w:ascii="Arial Narrow" w:hAnsi="Arial Narrow"/>
                <w:sz w:val="22"/>
                <w:szCs w:val="22"/>
              </w:rPr>
            </w:pPr>
          </w:p>
        </w:tc>
        <w:tc>
          <w:tcPr>
            <w:tcW w:w="7088" w:type="dxa"/>
            <w:gridSpan w:val="4"/>
            <w:vMerge w:val="restart"/>
          </w:tcPr>
          <w:p w14:paraId="21CC6276"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38EA099B" w14:textId="3D008C8E" w:rsidR="00B712AE" w:rsidRPr="001272D7" w:rsidRDefault="00B712AE" w:rsidP="00B712AE">
            <w:pPr>
              <w:rPr>
                <w:rFonts w:ascii="Arial Narrow" w:hAnsi="Arial Narrow"/>
                <w:sz w:val="22"/>
                <w:szCs w:val="22"/>
              </w:rPr>
            </w:pPr>
            <w:r w:rsidRPr="001272D7">
              <w:rPr>
                <w:rFonts w:ascii="Arial Narrow" w:hAnsi="Arial Narrow" w:cs="Arial"/>
                <w:sz w:val="22"/>
                <w:szCs w:val="22"/>
              </w:rPr>
              <w:t xml:space="preserve">There is scope to reduce the likelihood score to reduce the overall risk to an acceptable level. The </w:t>
            </w:r>
            <w:r w:rsidR="00F16AD4" w:rsidRPr="001272D7">
              <w:rPr>
                <w:rFonts w:ascii="Arial Narrow" w:hAnsi="Arial Narrow" w:cs="Arial"/>
                <w:sz w:val="22"/>
                <w:szCs w:val="22"/>
              </w:rPr>
              <w:t>r</w:t>
            </w:r>
            <w:r w:rsidRPr="001272D7">
              <w:rPr>
                <w:rFonts w:ascii="Arial Narrow" w:hAnsi="Arial Narrow" w:cs="Arial"/>
                <w:sz w:val="22"/>
                <w:szCs w:val="22"/>
              </w:rPr>
              <w:t>isk target date indicates when we expect to see some reduction in waiting lists – albeit the overall risk level may remain as work continues.</w:t>
            </w:r>
          </w:p>
        </w:tc>
      </w:tr>
      <w:tr w:rsidR="001272D7" w:rsidRPr="001272D7" w14:paraId="2C7E445E" w14:textId="77777777" w:rsidTr="00A65A72">
        <w:trPr>
          <w:trHeight w:val="464"/>
        </w:trPr>
        <w:tc>
          <w:tcPr>
            <w:tcW w:w="2405" w:type="dxa"/>
          </w:tcPr>
          <w:p w14:paraId="012FDC9E" w14:textId="11ECB114"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242F5D36" w14:textId="63B478E9"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6095" w:type="dxa"/>
            <w:gridSpan w:val="2"/>
            <w:vMerge/>
          </w:tcPr>
          <w:p w14:paraId="4817A2DB" w14:textId="77777777" w:rsidR="00B712AE" w:rsidRPr="001272D7" w:rsidRDefault="00B712AE" w:rsidP="00B712AE">
            <w:pPr>
              <w:rPr>
                <w:rFonts w:ascii="Arial Narrow" w:hAnsi="Arial Narrow"/>
                <w:sz w:val="22"/>
                <w:szCs w:val="22"/>
              </w:rPr>
            </w:pPr>
          </w:p>
        </w:tc>
        <w:tc>
          <w:tcPr>
            <w:tcW w:w="7088" w:type="dxa"/>
            <w:gridSpan w:val="4"/>
            <w:vMerge/>
          </w:tcPr>
          <w:p w14:paraId="4DCF806A" w14:textId="77777777" w:rsidR="00B712AE" w:rsidRPr="001272D7" w:rsidRDefault="00B712AE" w:rsidP="00B712AE">
            <w:pPr>
              <w:rPr>
                <w:rFonts w:ascii="Arial Narrow" w:hAnsi="Arial Narrow"/>
                <w:sz w:val="22"/>
                <w:szCs w:val="22"/>
              </w:rPr>
            </w:pPr>
          </w:p>
        </w:tc>
      </w:tr>
      <w:tr w:rsidR="001272D7" w:rsidRPr="001272D7" w14:paraId="1E0A770A" w14:textId="77777777" w:rsidTr="00A65A72">
        <w:tc>
          <w:tcPr>
            <w:tcW w:w="8500" w:type="dxa"/>
            <w:gridSpan w:val="3"/>
          </w:tcPr>
          <w:p w14:paraId="0311862C"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235632AB" w14:textId="77777777" w:rsidTr="00A65A72">
        <w:trPr>
          <w:trHeight w:val="158"/>
        </w:trPr>
        <w:tc>
          <w:tcPr>
            <w:tcW w:w="8500" w:type="dxa"/>
            <w:gridSpan w:val="3"/>
            <w:vMerge w:val="restart"/>
          </w:tcPr>
          <w:p w14:paraId="12857DD9" w14:textId="0EA22EF3" w:rsidR="00B712AE" w:rsidRPr="001272D7" w:rsidRDefault="00B712AE" w:rsidP="00B712AE">
            <w:pPr>
              <w:numPr>
                <w:ilvl w:val="0"/>
                <w:numId w:val="3"/>
              </w:numPr>
              <w:rPr>
                <w:rFonts w:ascii="Arial Narrow" w:hAnsi="Arial Narrow" w:cs="Arial"/>
                <w:sz w:val="22"/>
                <w:szCs w:val="22"/>
              </w:rPr>
            </w:pPr>
            <w:r w:rsidRPr="001272D7">
              <w:rPr>
                <w:rFonts w:ascii="Arial Narrow" w:hAnsi="Arial Narrow" w:cs="Arial"/>
                <w:sz w:val="22"/>
                <w:szCs w:val="22"/>
              </w:rPr>
              <w:t xml:space="preserve">There is a bi-weekly </w:t>
            </w:r>
            <w:r w:rsidR="00414AD8" w:rsidRPr="001272D7">
              <w:rPr>
                <w:rFonts w:ascii="Arial Narrow" w:hAnsi="Arial Narrow" w:cs="Arial"/>
                <w:sz w:val="22"/>
                <w:szCs w:val="22"/>
              </w:rPr>
              <w:t xml:space="preserve">Enhanced Monitoring </w:t>
            </w:r>
            <w:r w:rsidRPr="001272D7">
              <w:rPr>
                <w:rFonts w:ascii="Arial Narrow" w:hAnsi="Arial Narrow" w:cs="Arial"/>
                <w:sz w:val="22"/>
                <w:szCs w:val="22"/>
              </w:rPr>
              <w:t>meeting specifically for assurance on the recovery of our elective programme.</w:t>
            </w:r>
          </w:p>
          <w:p w14:paraId="26399EB0"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cs="Arial"/>
                <w:sz w:val="22"/>
                <w:szCs w:val="22"/>
              </w:rPr>
              <w:t>A focused intervention is in train to support to the 10 specialties with the longest waits.</w:t>
            </w:r>
          </w:p>
          <w:p w14:paraId="367C0CBB"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Long waiting patients are being outsourced to the Independent Sector, where appropriate</w:t>
            </w:r>
          </w:p>
          <w:p w14:paraId="5001230C" w14:textId="65C62F08"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Additional internal activity is being delivered on weekends (via insourcing)</w:t>
            </w:r>
            <w:r w:rsidRPr="00AF6E69">
              <w:rPr>
                <w:rFonts w:ascii="Arial Narrow" w:hAnsi="Arial Narrow"/>
                <w:color w:val="FF0000"/>
                <w:sz w:val="22"/>
                <w:szCs w:val="22"/>
              </w:rPr>
              <w:t xml:space="preserve">, </w:t>
            </w:r>
            <w:r w:rsidR="00AF6E69" w:rsidRPr="00AF6E69">
              <w:rPr>
                <w:rFonts w:ascii="Arial Narrow" w:hAnsi="Arial Narrow"/>
                <w:color w:val="FF0000"/>
                <w:sz w:val="22"/>
                <w:szCs w:val="22"/>
              </w:rPr>
              <w:t>which is working towards reducing the wait for outpatient appointment to below 26 weeks.</w:t>
            </w:r>
          </w:p>
          <w:p w14:paraId="56AA5747" w14:textId="4A9BCDDB"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 xml:space="preserve">Planned care trajectories </w:t>
            </w:r>
            <w:r w:rsidR="0001008A" w:rsidRPr="001272D7">
              <w:rPr>
                <w:rFonts w:ascii="Arial Narrow" w:hAnsi="Arial Narrow"/>
                <w:sz w:val="22"/>
                <w:szCs w:val="22"/>
              </w:rPr>
              <w:t xml:space="preserve">were </w:t>
            </w:r>
            <w:r w:rsidRPr="001272D7">
              <w:rPr>
                <w:rFonts w:ascii="Arial Narrow" w:hAnsi="Arial Narrow"/>
                <w:sz w:val="22"/>
                <w:szCs w:val="22"/>
              </w:rPr>
              <w:t xml:space="preserve">developed and submitted to </w:t>
            </w:r>
            <w:r w:rsidR="00F16AD4" w:rsidRPr="001272D7">
              <w:rPr>
                <w:rFonts w:ascii="Arial Narrow" w:hAnsi="Arial Narrow"/>
                <w:sz w:val="22"/>
                <w:szCs w:val="22"/>
              </w:rPr>
              <w:t>Welsh Government</w:t>
            </w:r>
            <w:r w:rsidRPr="001272D7">
              <w:rPr>
                <w:rFonts w:ascii="Arial Narrow" w:hAnsi="Arial Narrow"/>
                <w:sz w:val="22"/>
                <w:szCs w:val="22"/>
              </w:rPr>
              <w:t>.</w:t>
            </w:r>
          </w:p>
          <w:p w14:paraId="5FE3296A"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1272D7" w:rsidRDefault="00B712AE" w:rsidP="00B712AE">
            <w:pPr>
              <w:numPr>
                <w:ilvl w:val="0"/>
                <w:numId w:val="3"/>
              </w:numPr>
              <w:rPr>
                <w:rFonts w:ascii="Arial Narrow" w:hAnsi="Arial Narrow"/>
                <w:sz w:val="22"/>
                <w:szCs w:val="22"/>
              </w:rPr>
            </w:pPr>
            <w:r w:rsidRPr="00AF6E69">
              <w:rPr>
                <w:rFonts w:ascii="Arial Narrow" w:hAnsi="Arial Narrow"/>
                <w:sz w:val="22"/>
                <w:szCs w:val="22"/>
              </w:rPr>
              <w:t>External &amp; internal validation continues.</w:t>
            </w:r>
          </w:p>
          <w:p w14:paraId="7039A813" w14:textId="77777777" w:rsidR="00B712AE" w:rsidRDefault="00B712AE" w:rsidP="00B712AE">
            <w:pPr>
              <w:numPr>
                <w:ilvl w:val="0"/>
                <w:numId w:val="3"/>
              </w:numPr>
              <w:rPr>
                <w:rFonts w:ascii="Arial Narrow" w:hAnsi="Arial Narrow"/>
                <w:sz w:val="22"/>
                <w:szCs w:val="22"/>
              </w:rPr>
            </w:pPr>
            <w:r w:rsidRPr="001272D7">
              <w:rPr>
                <w:rFonts w:ascii="Arial Narrow" w:hAnsi="Arial Narrow"/>
                <w:sz w:val="22"/>
                <w:szCs w:val="22"/>
              </w:rPr>
              <w:t>All long waiting patients are receiving clinical reviews to ascertain continued need for surgery.</w:t>
            </w:r>
          </w:p>
          <w:p w14:paraId="4F19C3BC" w14:textId="77777777" w:rsidR="00FD6874" w:rsidRDefault="00AF6E69" w:rsidP="00AF6E69">
            <w:pPr>
              <w:numPr>
                <w:ilvl w:val="0"/>
                <w:numId w:val="3"/>
              </w:numPr>
              <w:rPr>
                <w:rFonts w:ascii="Arial Narrow" w:hAnsi="Arial Narrow"/>
                <w:sz w:val="22"/>
                <w:szCs w:val="22"/>
              </w:rPr>
            </w:pPr>
            <w:r w:rsidRPr="00AF6E69">
              <w:rPr>
                <w:rFonts w:ascii="Arial Narrow" w:hAnsi="Arial Narrow"/>
                <w:sz w:val="22"/>
                <w:szCs w:val="22"/>
              </w:rPr>
              <w:t xml:space="preserve">Monitoring of complaints and concerns </w:t>
            </w:r>
            <w:proofErr w:type="gramStart"/>
            <w:r w:rsidRPr="00AF6E69">
              <w:rPr>
                <w:rFonts w:ascii="Arial Narrow" w:hAnsi="Arial Narrow"/>
                <w:sz w:val="22"/>
                <w:szCs w:val="22"/>
              </w:rPr>
              <w:t>in regards to</w:t>
            </w:r>
            <w:proofErr w:type="gramEnd"/>
            <w:r w:rsidRPr="00AF6E69">
              <w:rPr>
                <w:rFonts w:ascii="Arial Narrow" w:hAnsi="Arial Narrow"/>
                <w:sz w:val="22"/>
                <w:szCs w:val="22"/>
              </w:rPr>
              <w:t xml:space="preserve"> waiting times are in place to identify issues and trends.</w:t>
            </w:r>
          </w:p>
          <w:p w14:paraId="50CD2594" w14:textId="683DDE67" w:rsidR="00AF6E69" w:rsidRPr="00AF6E69" w:rsidRDefault="00AF6E69" w:rsidP="00AF6E69">
            <w:pPr>
              <w:ind w:left="360"/>
              <w:rPr>
                <w:rFonts w:ascii="Arial Narrow" w:hAnsi="Arial Narrow"/>
                <w:sz w:val="22"/>
                <w:szCs w:val="22"/>
              </w:rPr>
            </w:pPr>
          </w:p>
        </w:tc>
        <w:tc>
          <w:tcPr>
            <w:tcW w:w="3544" w:type="dxa"/>
            <w:gridSpan w:val="2"/>
          </w:tcPr>
          <w:p w14:paraId="6927742F"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2126" w:type="dxa"/>
          </w:tcPr>
          <w:p w14:paraId="29A10B9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418" w:type="dxa"/>
          </w:tcPr>
          <w:p w14:paraId="2247460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731A6FD4" w14:textId="77777777" w:rsidTr="00424500">
        <w:trPr>
          <w:trHeight w:val="515"/>
        </w:trPr>
        <w:tc>
          <w:tcPr>
            <w:tcW w:w="8500" w:type="dxa"/>
            <w:gridSpan w:val="3"/>
            <w:vMerge/>
          </w:tcPr>
          <w:p w14:paraId="3CE27F78" w14:textId="77777777" w:rsidR="00F16AD4" w:rsidRPr="001272D7" w:rsidRDefault="00F16AD4" w:rsidP="00B712AE">
            <w:pPr>
              <w:rPr>
                <w:rFonts w:ascii="Arial Narrow" w:hAnsi="Arial Narrow"/>
              </w:rPr>
            </w:pPr>
          </w:p>
        </w:tc>
        <w:tc>
          <w:tcPr>
            <w:tcW w:w="3544" w:type="dxa"/>
            <w:gridSpan w:val="2"/>
          </w:tcPr>
          <w:p w14:paraId="58410505" w14:textId="6AA8BAA8" w:rsidR="00F16AD4" w:rsidRPr="001272D7" w:rsidRDefault="00F16AD4" w:rsidP="00B712AE">
            <w:pPr>
              <w:rPr>
                <w:rFonts w:ascii="Arial Narrow" w:eastAsia="Arial" w:hAnsi="Arial Narrow" w:cs="Arial"/>
                <w:sz w:val="22"/>
                <w:szCs w:val="22"/>
              </w:rPr>
            </w:pPr>
          </w:p>
        </w:tc>
        <w:tc>
          <w:tcPr>
            <w:tcW w:w="2126" w:type="dxa"/>
          </w:tcPr>
          <w:p w14:paraId="516A7645" w14:textId="5C0944FE" w:rsidR="00F16AD4" w:rsidRPr="001272D7"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1272D7" w:rsidRDefault="00F16AD4" w:rsidP="00B712AE">
            <w:pPr>
              <w:rPr>
                <w:rFonts w:ascii="Arial Narrow" w:eastAsia="Arial" w:hAnsi="Arial Narrow" w:cs="Arial"/>
                <w:sz w:val="22"/>
                <w:szCs w:val="22"/>
              </w:rPr>
            </w:pPr>
          </w:p>
        </w:tc>
      </w:tr>
      <w:tr w:rsidR="001272D7" w:rsidRPr="001272D7" w14:paraId="4F17275D" w14:textId="77777777" w:rsidTr="00A65A72">
        <w:tc>
          <w:tcPr>
            <w:tcW w:w="8500" w:type="dxa"/>
            <w:gridSpan w:val="3"/>
            <w:tcBorders>
              <w:bottom w:val="single" w:sz="4" w:space="0" w:color="auto"/>
            </w:tcBorders>
          </w:tcPr>
          <w:p w14:paraId="1F3D921E" w14:textId="77777777" w:rsidR="00B712AE" w:rsidRPr="001272D7" w:rsidRDefault="00B712AE" w:rsidP="00CB1651">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181B394E" w14:textId="77777777"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TI dashboard developed to monitor performance in a live state</w:t>
            </w:r>
          </w:p>
          <w:p w14:paraId="677225D9" w14:textId="6B8C6418"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Weekly monitoring meetings chaired by the </w:t>
            </w:r>
            <w:r w:rsidR="00414AD8" w:rsidRPr="001272D7">
              <w:rPr>
                <w:rFonts w:ascii="Arial Narrow" w:hAnsi="Arial Narrow"/>
                <w:sz w:val="22"/>
                <w:szCs w:val="22"/>
              </w:rPr>
              <w:t>Assistant Director of Performance</w:t>
            </w:r>
          </w:p>
          <w:p w14:paraId="2122DEBC" w14:textId="04BEEDAF"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Bi-weekly planned care meetings chaired by the </w:t>
            </w:r>
            <w:r w:rsidR="00F16AD4" w:rsidRPr="001272D7">
              <w:rPr>
                <w:rFonts w:ascii="Arial Narrow" w:hAnsi="Arial Narrow"/>
                <w:sz w:val="22"/>
                <w:szCs w:val="22"/>
              </w:rPr>
              <w:t>Chief Operating Officer</w:t>
            </w:r>
          </w:p>
          <w:p w14:paraId="51C79129" w14:textId="1B05F11A"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Monthly TI monitoring meetings with </w:t>
            </w:r>
            <w:r w:rsidR="00F16AD4" w:rsidRPr="001272D7">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1272D7" w:rsidRDefault="00B712AE" w:rsidP="00CB1651">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FC8A2B6" w14:textId="77777777" w:rsidR="00B712AE" w:rsidRPr="001272D7" w:rsidRDefault="00B712AE" w:rsidP="00CB1651">
            <w:pPr>
              <w:rPr>
                <w:rFonts w:ascii="Arial Narrow" w:hAnsi="Arial Narrow"/>
                <w:sz w:val="22"/>
                <w:szCs w:val="22"/>
              </w:rPr>
            </w:pPr>
          </w:p>
        </w:tc>
      </w:tr>
      <w:tr w:rsidR="00E70119" w:rsidRPr="001272D7" w14:paraId="776A817D" w14:textId="77777777" w:rsidTr="00A73CE1">
        <w:trPr>
          <w:trHeight w:val="274"/>
        </w:trPr>
        <w:tc>
          <w:tcPr>
            <w:tcW w:w="15588" w:type="dxa"/>
            <w:gridSpan w:val="7"/>
          </w:tcPr>
          <w:p w14:paraId="464DEF61" w14:textId="77777777" w:rsidR="00B712AE" w:rsidRPr="001272D7" w:rsidRDefault="00B712AE" w:rsidP="00CB1651">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7BA09F10" w14:textId="77777777" w:rsidR="0001008A" w:rsidRPr="001272D7" w:rsidRDefault="00FD6874" w:rsidP="00836606">
            <w:pPr>
              <w:rPr>
                <w:rFonts w:ascii="Arial Narrow" w:eastAsia="Arial" w:hAnsi="Arial Narrow" w:cs="Arial"/>
                <w:sz w:val="22"/>
                <w:szCs w:val="22"/>
              </w:rPr>
            </w:pPr>
            <w:r w:rsidRPr="001272D7">
              <w:rPr>
                <w:rFonts w:ascii="Arial Narrow" w:eastAsia="Arial" w:hAnsi="Arial Narrow" w:cs="Arial"/>
                <w:sz w:val="22"/>
                <w:szCs w:val="22"/>
              </w:rPr>
              <w:t>16</w:t>
            </w:r>
            <w:r w:rsidR="0001008A" w:rsidRPr="001272D7">
              <w:rPr>
                <w:rFonts w:ascii="Arial Narrow" w:eastAsia="Arial" w:hAnsi="Arial Narrow" w:cs="Arial"/>
                <w:sz w:val="22"/>
                <w:szCs w:val="22"/>
              </w:rPr>
              <w:t>/0</w:t>
            </w:r>
            <w:r w:rsidRPr="001272D7">
              <w:rPr>
                <w:rFonts w:ascii="Arial Narrow" w:eastAsia="Arial" w:hAnsi="Arial Narrow" w:cs="Arial"/>
                <w:sz w:val="22"/>
                <w:szCs w:val="22"/>
              </w:rPr>
              <w:t>5</w:t>
            </w:r>
            <w:r w:rsidR="0001008A" w:rsidRPr="001272D7">
              <w:rPr>
                <w:rFonts w:ascii="Arial Narrow" w:eastAsia="Arial" w:hAnsi="Arial Narrow" w:cs="Arial"/>
                <w:sz w:val="22"/>
                <w:szCs w:val="22"/>
              </w:rPr>
              <w:t>/2025:</w:t>
            </w:r>
            <w:r w:rsidRPr="001272D7">
              <w:rPr>
                <w:rFonts w:ascii="Arial Narrow" w:eastAsia="Arial" w:hAnsi="Arial Narrow" w:cs="Arial"/>
                <w:sz w:val="22"/>
                <w:szCs w:val="22"/>
              </w:rPr>
              <w:t xml:space="preserve"> Action complete: Theatre Optimisation Programme now in place to maximise efficient use of theatre capacity. </w:t>
            </w:r>
            <w:r w:rsidR="00E80579" w:rsidRPr="001272D7">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p w14:paraId="28ECA71A" w14:textId="77777777" w:rsidR="00574A20" w:rsidRPr="001272D7" w:rsidRDefault="00574A20" w:rsidP="00836606">
            <w:pPr>
              <w:rPr>
                <w:rFonts w:ascii="Arial Narrow" w:eastAsia="Arial" w:hAnsi="Arial Narrow" w:cs="Arial"/>
                <w:sz w:val="22"/>
                <w:szCs w:val="22"/>
              </w:rPr>
            </w:pPr>
            <w:r w:rsidRPr="001272D7">
              <w:rPr>
                <w:rFonts w:ascii="Arial Narrow" w:eastAsia="Arial" w:hAnsi="Arial Narrow" w:cs="Arial"/>
                <w:sz w:val="22"/>
                <w:szCs w:val="22"/>
              </w:rPr>
              <w:t>18/07/2025: Risk score reduced in line with continued delivery of RTT targets.</w:t>
            </w:r>
          </w:p>
          <w:p w14:paraId="55D21488" w14:textId="098A9B30" w:rsidR="001170C2" w:rsidRPr="001272D7" w:rsidRDefault="001170C2" w:rsidP="00836606">
            <w:pPr>
              <w:rPr>
                <w:rFonts w:ascii="Arial Narrow" w:eastAsia="Arial" w:hAnsi="Arial Narrow" w:cs="Arial"/>
                <w:sz w:val="22"/>
                <w:szCs w:val="22"/>
              </w:rPr>
            </w:pPr>
            <w:r w:rsidRPr="001272D7">
              <w:rPr>
                <w:rFonts w:ascii="Arial Narrow" w:eastAsia="Arial" w:hAnsi="Arial Narrow" w:cs="Arial"/>
                <w:sz w:val="22"/>
                <w:szCs w:val="22"/>
              </w:rPr>
              <w:t>08/08/2025: Reviewed and</w:t>
            </w:r>
            <w:r w:rsidR="009235E3" w:rsidRPr="001272D7">
              <w:rPr>
                <w:rFonts w:ascii="Arial Narrow" w:eastAsia="Arial" w:hAnsi="Arial Narrow" w:cs="Arial"/>
                <w:sz w:val="22"/>
                <w:szCs w:val="22"/>
              </w:rPr>
              <w:t xml:space="preserve"> no change – no patients waiting over 104 weeks.</w:t>
            </w:r>
          </w:p>
        </w:tc>
      </w:tr>
      <w:bookmarkEnd w:id="2"/>
    </w:tbl>
    <w:p w14:paraId="45E518C5" w14:textId="0EE4A1E7" w:rsidR="00D64106" w:rsidRPr="001272D7" w:rsidRDefault="00D64106"/>
    <w:p w14:paraId="4C1FAAFA" w14:textId="77777777" w:rsidR="00FD6874" w:rsidRPr="001272D7" w:rsidRDefault="00FD6874">
      <w:r w:rsidRPr="001272D7">
        <w:br w:type="page"/>
      </w:r>
    </w:p>
    <w:p w14:paraId="7E893278" w14:textId="77777777" w:rsidR="008E3F25" w:rsidRPr="001272D7" w:rsidRDefault="008E3F25" w:rsidP="003171D7">
      <w:pPr>
        <w:rPr>
          <w:rFonts w:ascii="Arial Narrow" w:hAnsi="Arial Narrow"/>
        </w:rPr>
        <w:sectPr w:rsidR="008E3F25" w:rsidRPr="001272D7" w:rsidSect="002A51C3">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5"/>
        <w:gridCol w:w="4180"/>
        <w:gridCol w:w="1924"/>
        <w:gridCol w:w="3491"/>
        <w:gridCol w:w="406"/>
        <w:gridCol w:w="1229"/>
        <w:gridCol w:w="1913"/>
      </w:tblGrid>
      <w:tr w:rsidR="001272D7" w:rsidRPr="001272D7" w14:paraId="69F43E4B" w14:textId="77777777" w:rsidTr="00B34981">
        <w:tc>
          <w:tcPr>
            <w:tcW w:w="8204" w:type="dxa"/>
            <w:gridSpan w:val="3"/>
          </w:tcPr>
          <w:p w14:paraId="70621516" w14:textId="77777777" w:rsidR="00157BA1" w:rsidRPr="001272D7" w:rsidRDefault="00157BA1" w:rsidP="003171D7">
            <w:pPr>
              <w:rPr>
                <w:rFonts w:ascii="Arial Narrow" w:hAnsi="Arial Narrow"/>
                <w:b/>
                <w:sz w:val="22"/>
                <w:szCs w:val="22"/>
              </w:rPr>
            </w:pPr>
            <w:r w:rsidRPr="001272D7">
              <w:rPr>
                <w:rFonts w:ascii="Arial Narrow" w:hAnsi="Arial Narrow"/>
                <w:sz w:val="22"/>
                <w:szCs w:val="22"/>
              </w:rPr>
              <w:lastRenderedPageBreak/>
              <w:br w:type="page"/>
            </w:r>
            <w:r w:rsidRPr="001272D7">
              <w:rPr>
                <w:rFonts w:ascii="Arial Narrow" w:hAnsi="Arial Narrow"/>
                <w:b/>
                <w:sz w:val="22"/>
                <w:szCs w:val="22"/>
              </w:rPr>
              <w:t xml:space="preserve">Datix ID Number: 1761                </w:t>
            </w:r>
          </w:p>
          <w:p w14:paraId="7DCFD19E" w14:textId="77777777" w:rsidR="00157BA1" w:rsidRPr="001272D7" w:rsidRDefault="00157BA1"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1272D7" w:rsidRDefault="00157BA1" w:rsidP="003171D7">
            <w:pPr>
              <w:rPr>
                <w:rFonts w:ascii="Arial Narrow" w:hAnsi="Arial Narrow" w:cs="Arial"/>
                <w:b/>
                <w:bCs/>
                <w:sz w:val="22"/>
                <w:szCs w:val="22"/>
              </w:rPr>
            </w:pPr>
            <w:r w:rsidRPr="001272D7">
              <w:rPr>
                <w:rFonts w:ascii="Arial Narrow" w:hAnsi="Arial Narrow" w:cs="Arial"/>
                <w:b/>
                <w:bCs/>
                <w:sz w:val="22"/>
                <w:szCs w:val="22"/>
              </w:rPr>
              <w:t>HBR Ref Number: 50</w:t>
            </w:r>
          </w:p>
          <w:p w14:paraId="0D4C5B51" w14:textId="473913A2" w:rsidR="00157BA1" w:rsidRPr="001272D7" w:rsidRDefault="00157BA1" w:rsidP="00671AA3">
            <w:pPr>
              <w:rPr>
                <w:rFonts w:ascii="Arial Narrow" w:hAnsi="Arial Narrow" w:cs="Arial"/>
                <w:b/>
                <w:bCs/>
                <w:sz w:val="22"/>
                <w:szCs w:val="22"/>
              </w:rPr>
            </w:pPr>
            <w:r w:rsidRPr="001272D7">
              <w:rPr>
                <w:rFonts w:ascii="Arial Narrow" w:hAnsi="Arial Narrow" w:cs="Arial"/>
                <w:b/>
                <w:bCs/>
                <w:sz w:val="22"/>
                <w:szCs w:val="22"/>
              </w:rPr>
              <w:t xml:space="preserve">Risk Target Date: </w:t>
            </w:r>
            <w:r w:rsidR="00E80579" w:rsidRPr="001272D7">
              <w:rPr>
                <w:rFonts w:ascii="Arial Narrow" w:hAnsi="Arial Narrow" w:cs="Arial"/>
                <w:b/>
                <w:bCs/>
                <w:sz w:val="22"/>
                <w:szCs w:val="22"/>
              </w:rPr>
              <w:t>TBC</w:t>
            </w:r>
          </w:p>
        </w:tc>
        <w:tc>
          <w:tcPr>
            <w:tcW w:w="3672" w:type="dxa"/>
            <w:gridSpan w:val="3"/>
            <w:shd w:val="clear" w:color="auto" w:fill="C00000"/>
          </w:tcPr>
          <w:p w14:paraId="4557ECB8" w14:textId="77777777" w:rsidR="00157BA1" w:rsidRPr="001272D7" w:rsidRDefault="00157BA1" w:rsidP="003171D7">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592134D2" w14:textId="58B386EE" w:rsidR="00157BA1" w:rsidRPr="001272D7" w:rsidRDefault="00DF2114" w:rsidP="003171D7">
            <w:pPr>
              <w:pStyle w:val="Default"/>
              <w:rPr>
                <w:rFonts w:ascii="Arial Narrow" w:hAnsi="Arial Narrow"/>
                <w:color w:val="auto"/>
                <w:sz w:val="22"/>
                <w:szCs w:val="22"/>
              </w:rPr>
            </w:pPr>
            <w:r w:rsidRPr="001272D7">
              <w:rPr>
                <w:rFonts w:ascii="Arial Narrow" w:hAnsi="Arial Narrow" w:cs="Arial"/>
                <w:b/>
                <w:bCs/>
                <w:color w:val="auto"/>
                <w:sz w:val="22"/>
                <w:szCs w:val="22"/>
              </w:rPr>
              <w:t xml:space="preserve">5 </w:t>
            </w:r>
            <w:r w:rsidR="00157BA1" w:rsidRPr="001272D7">
              <w:rPr>
                <w:rFonts w:ascii="Arial Narrow" w:hAnsi="Arial Narrow" w:cs="Arial"/>
                <w:b/>
                <w:bCs/>
                <w:color w:val="auto"/>
                <w:sz w:val="22"/>
                <w:szCs w:val="22"/>
              </w:rPr>
              <w:t xml:space="preserve">x </w:t>
            </w:r>
            <w:r w:rsidRPr="001272D7">
              <w:rPr>
                <w:rFonts w:ascii="Arial Narrow" w:hAnsi="Arial Narrow" w:cs="Arial"/>
                <w:b/>
                <w:bCs/>
                <w:color w:val="auto"/>
                <w:sz w:val="22"/>
                <w:szCs w:val="22"/>
              </w:rPr>
              <w:t>4</w:t>
            </w:r>
            <w:r w:rsidR="00157BA1" w:rsidRPr="001272D7">
              <w:rPr>
                <w:rFonts w:ascii="Arial Narrow" w:hAnsi="Arial Narrow" w:cs="Arial"/>
                <w:b/>
                <w:bCs/>
                <w:color w:val="auto"/>
                <w:sz w:val="22"/>
                <w:szCs w:val="22"/>
              </w:rPr>
              <w:t xml:space="preserve"> = </w:t>
            </w:r>
            <w:r w:rsidR="009646E2" w:rsidRPr="001272D7">
              <w:rPr>
                <w:rFonts w:ascii="Arial Narrow" w:hAnsi="Arial Narrow" w:cs="Arial"/>
                <w:b/>
                <w:bCs/>
                <w:color w:val="auto"/>
                <w:sz w:val="22"/>
                <w:szCs w:val="22"/>
              </w:rPr>
              <w:t>20</w:t>
            </w:r>
          </w:p>
        </w:tc>
      </w:tr>
      <w:tr w:rsidR="001272D7" w:rsidRPr="001272D7" w14:paraId="36D96DBB" w14:textId="77777777" w:rsidTr="00B34981">
        <w:tc>
          <w:tcPr>
            <w:tcW w:w="6748" w:type="dxa"/>
            <w:gridSpan w:val="2"/>
          </w:tcPr>
          <w:p w14:paraId="5A06B390"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Cancer Care</w:t>
            </w:r>
          </w:p>
        </w:tc>
        <w:tc>
          <w:tcPr>
            <w:tcW w:w="1456" w:type="dxa"/>
          </w:tcPr>
          <w:p w14:paraId="4E237FDE"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2.6</w:t>
            </w:r>
          </w:p>
          <w:p w14:paraId="42ED3859" w14:textId="77777777" w:rsidR="00B712AE" w:rsidRPr="001272D7" w:rsidRDefault="00B712AE" w:rsidP="00B712AE">
            <w:pPr>
              <w:rPr>
                <w:rFonts w:ascii="Arial Narrow" w:hAnsi="Arial Narrow"/>
                <w:b/>
                <w:sz w:val="22"/>
                <w:szCs w:val="22"/>
              </w:rPr>
            </w:pPr>
          </w:p>
        </w:tc>
        <w:tc>
          <w:tcPr>
            <w:tcW w:w="7384" w:type="dxa"/>
            <w:gridSpan w:val="4"/>
          </w:tcPr>
          <w:p w14:paraId="219779DD" w14:textId="77777777" w:rsidR="00B712AE" w:rsidRPr="001272D7" w:rsidRDefault="00B712AE" w:rsidP="00B712AE">
            <w:pPr>
              <w:autoSpaceDE w:val="0"/>
              <w:autoSpaceDN w:val="0"/>
              <w:adjustRightInd w:val="0"/>
              <w:rPr>
                <w:rFonts w:ascii="Arial Narrow" w:eastAsia="Times New Roman" w:hAnsi="Arial Narrow" w:cs="Calibri"/>
                <w:bCs/>
                <w:sz w:val="22"/>
                <w:szCs w:val="22"/>
              </w:rPr>
            </w:pPr>
            <w:r w:rsidRPr="001272D7">
              <w:rPr>
                <w:rFonts w:ascii="Arial Narrow" w:eastAsia="Times New Roman" w:hAnsi="Arial Narrow" w:cs="Calibri"/>
                <w:b/>
                <w:bCs/>
                <w:sz w:val="22"/>
                <w:szCs w:val="22"/>
              </w:rPr>
              <w:t>Director Lead</w:t>
            </w:r>
            <w:r w:rsidRPr="001272D7">
              <w:rPr>
                <w:rFonts w:ascii="Arial Narrow" w:eastAsia="Times New Roman" w:hAnsi="Arial Narrow" w:cs="Calibri"/>
                <w:bCs/>
                <w:sz w:val="22"/>
                <w:szCs w:val="22"/>
              </w:rPr>
              <w:t xml:space="preserve">: </w:t>
            </w:r>
            <w:r w:rsidRPr="001272D7">
              <w:rPr>
                <w:rFonts w:ascii="Arial Narrow" w:eastAsia="Times New Roman" w:hAnsi="Arial Narrow" w:cs="Arial"/>
                <w:bCs/>
                <w:sz w:val="22"/>
                <w:szCs w:val="22"/>
              </w:rPr>
              <w:t>Deb Lewis, Chief Operating Officer</w:t>
            </w:r>
          </w:p>
          <w:p w14:paraId="4B2ACA5B" w14:textId="77777777" w:rsidR="00B712AE" w:rsidRPr="001272D7" w:rsidRDefault="00B712AE" w:rsidP="00B712AE">
            <w:pPr>
              <w:pStyle w:val="Default"/>
              <w:rPr>
                <w:rFonts w:ascii="Arial Narrow" w:eastAsia="Calibri" w:hAnsi="Arial Narrow" w:cs="Times New Roman"/>
                <w:color w:val="auto"/>
                <w:sz w:val="22"/>
                <w:szCs w:val="22"/>
                <w:lang w:eastAsia="en-US"/>
              </w:rPr>
            </w:pPr>
            <w:r w:rsidRPr="001272D7">
              <w:rPr>
                <w:rFonts w:ascii="Arial Narrow" w:eastAsia="Calibri" w:hAnsi="Arial Narrow" w:cs="Times New Roman"/>
                <w:b/>
                <w:bCs/>
                <w:color w:val="auto"/>
                <w:sz w:val="22"/>
                <w:szCs w:val="22"/>
                <w:lang w:eastAsia="en-US"/>
              </w:rPr>
              <w:t xml:space="preserve">Assuring Committee: </w:t>
            </w:r>
            <w:r w:rsidR="005C487D" w:rsidRPr="001272D7">
              <w:rPr>
                <w:rFonts w:ascii="Arial Narrow" w:eastAsia="Calibri" w:hAnsi="Arial Narrow" w:cs="Times New Roman"/>
                <w:color w:val="auto"/>
                <w:sz w:val="22"/>
                <w:szCs w:val="22"/>
                <w:lang w:eastAsia="en-US"/>
              </w:rPr>
              <w:t>Performance &amp; Finance Committee</w:t>
            </w:r>
          </w:p>
          <w:p w14:paraId="43A1F24E" w14:textId="77777777" w:rsidR="00B712AE" w:rsidRPr="001272D7" w:rsidRDefault="00B712AE" w:rsidP="00B712AE">
            <w:pPr>
              <w:pStyle w:val="Default"/>
              <w:rPr>
                <w:rFonts w:ascii="Arial Narrow" w:hAnsi="Arial Narrow"/>
                <w:b/>
                <w:bCs/>
                <w:color w:val="auto"/>
                <w:sz w:val="22"/>
                <w:szCs w:val="22"/>
              </w:rPr>
            </w:pPr>
            <w:r w:rsidRPr="001272D7">
              <w:rPr>
                <w:rFonts w:ascii="Arial Narrow" w:hAnsi="Arial Narrow" w:cs="Arial"/>
                <w:b/>
                <w:color w:val="auto"/>
                <w:sz w:val="22"/>
                <w:szCs w:val="22"/>
              </w:rPr>
              <w:t>For information:</w:t>
            </w:r>
            <w:r w:rsidRPr="001272D7">
              <w:rPr>
                <w:rFonts w:ascii="Arial Narrow" w:hAnsi="Arial Narrow" w:cs="Arial"/>
                <w:color w:val="auto"/>
                <w:sz w:val="22"/>
                <w:szCs w:val="22"/>
              </w:rPr>
              <w:t xml:space="preserve"> Quality &amp; Safety Committee</w:t>
            </w:r>
          </w:p>
        </w:tc>
      </w:tr>
      <w:tr w:rsidR="001272D7" w:rsidRPr="001272D7" w14:paraId="673ED473" w14:textId="77777777" w:rsidTr="00B34981">
        <w:tc>
          <w:tcPr>
            <w:tcW w:w="8204" w:type="dxa"/>
            <w:gridSpan w:val="3"/>
          </w:tcPr>
          <w:p w14:paraId="4E537F24" w14:textId="77777777" w:rsidR="00B712AE" w:rsidRPr="001272D7" w:rsidRDefault="00B712AE" w:rsidP="00B712AE">
            <w:pPr>
              <w:autoSpaceDE w:val="0"/>
              <w:autoSpaceDN w:val="0"/>
              <w:adjustRightInd w:val="0"/>
              <w:jc w:val="both"/>
              <w:rPr>
                <w:rFonts w:ascii="Arial Narrow" w:eastAsia="Times New Roman" w:hAnsi="Arial Narrow" w:cs="Calibri"/>
                <w:sz w:val="22"/>
                <w:szCs w:val="22"/>
              </w:rPr>
            </w:pPr>
            <w:r w:rsidRPr="001272D7">
              <w:rPr>
                <w:rFonts w:ascii="Arial Narrow" w:eastAsia="Times New Roman" w:hAnsi="Arial Narrow" w:cs="Calibri"/>
                <w:b/>
                <w:sz w:val="22"/>
                <w:szCs w:val="22"/>
              </w:rPr>
              <w:t>Risk:</w:t>
            </w:r>
            <w:r w:rsidRPr="001272D7">
              <w:rPr>
                <w:rFonts w:ascii="Arial Narrow" w:eastAsia="Times New Roman" w:hAnsi="Arial Narrow" w:cs="Calibri"/>
                <w:sz w:val="22"/>
                <w:szCs w:val="22"/>
              </w:rPr>
              <w:t xml:space="preserve"> </w:t>
            </w:r>
            <w:r w:rsidRPr="001272D7">
              <w:rPr>
                <w:rFonts w:ascii="Arial Narrow" w:eastAsia="Times New Roman" w:hAnsi="Arial Narrow" w:cs="Calibri"/>
                <w:b/>
                <w:sz w:val="22"/>
                <w:szCs w:val="22"/>
              </w:rPr>
              <w:t>Access to Cancer Services</w:t>
            </w:r>
            <w:r w:rsidRPr="001272D7">
              <w:rPr>
                <w:rFonts w:ascii="Arial Narrow" w:eastAsia="Times New Roman" w:hAnsi="Arial Narrow" w:cs="Calibri"/>
                <w:sz w:val="22"/>
                <w:szCs w:val="22"/>
              </w:rPr>
              <w:t xml:space="preserve"> </w:t>
            </w:r>
          </w:p>
          <w:p w14:paraId="74416A9B" w14:textId="77777777"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 xml:space="preserve">The </w:t>
            </w:r>
            <w:r w:rsidR="000C5626" w:rsidRPr="001272D7">
              <w:rPr>
                <w:rFonts w:ascii="Arial Narrow" w:hAnsi="Arial Narrow"/>
                <w:sz w:val="22"/>
                <w:szCs w:val="22"/>
              </w:rPr>
              <w:t xml:space="preserve">health Board </w:t>
            </w:r>
            <w:r w:rsidRPr="001272D7">
              <w:rPr>
                <w:rFonts w:ascii="Arial Narrow" w:hAnsi="Arial Narrow"/>
                <w:sz w:val="22"/>
                <w:szCs w:val="22"/>
              </w:rPr>
              <w:t xml:space="preserve">remains unable to deliver on the target of 75% of patients being treated within 62 days and is currently under targeted intervention by </w:t>
            </w:r>
            <w:r w:rsidR="000C5626" w:rsidRPr="001272D7">
              <w:rPr>
                <w:rFonts w:ascii="Arial Narrow" w:hAnsi="Arial Narrow"/>
                <w:sz w:val="22"/>
                <w:szCs w:val="22"/>
              </w:rPr>
              <w:t xml:space="preserve">Welsh Government </w:t>
            </w:r>
            <w:r w:rsidRPr="001272D7">
              <w:rPr>
                <w:rFonts w:ascii="Arial Narrow" w:hAnsi="Arial Narrow"/>
                <w:sz w:val="22"/>
                <w:szCs w:val="22"/>
              </w:rPr>
              <w:t xml:space="preserve">to improve performance. </w:t>
            </w:r>
          </w:p>
        </w:tc>
        <w:tc>
          <w:tcPr>
            <w:tcW w:w="7384" w:type="dxa"/>
            <w:gridSpan w:val="4"/>
          </w:tcPr>
          <w:p w14:paraId="7FB1E8D9" w14:textId="0974533B"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15DBD2C0" w14:textId="77777777" w:rsidTr="00B34981">
        <w:tc>
          <w:tcPr>
            <w:tcW w:w="2547" w:type="dxa"/>
          </w:tcPr>
          <w:p w14:paraId="70693749"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0F7AE0DC"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78111CC7" w14:textId="77777777"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Initial: 4 x 5 = 20</w:t>
            </w:r>
          </w:p>
          <w:p w14:paraId="4389FBB9" w14:textId="1D4BFEFA"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 xml:space="preserve">Current: </w:t>
            </w:r>
            <w:r w:rsidR="00DF2114" w:rsidRPr="001272D7">
              <w:rPr>
                <w:rFonts w:ascii="Arial Narrow" w:hAnsi="Arial Narrow"/>
                <w:color w:val="auto"/>
                <w:sz w:val="22"/>
                <w:szCs w:val="22"/>
              </w:rPr>
              <w:t>5</w:t>
            </w:r>
            <w:r w:rsidRPr="001272D7">
              <w:rPr>
                <w:rFonts w:ascii="Arial Narrow" w:hAnsi="Arial Narrow"/>
                <w:color w:val="auto"/>
                <w:sz w:val="22"/>
                <w:szCs w:val="22"/>
              </w:rPr>
              <w:t xml:space="preserve"> x </w:t>
            </w:r>
            <w:r w:rsidR="00DF2114" w:rsidRPr="001272D7">
              <w:rPr>
                <w:rFonts w:ascii="Arial Narrow" w:hAnsi="Arial Narrow"/>
                <w:color w:val="auto"/>
                <w:sz w:val="22"/>
                <w:szCs w:val="22"/>
              </w:rPr>
              <w:t>4</w:t>
            </w:r>
            <w:r w:rsidRPr="001272D7">
              <w:rPr>
                <w:rFonts w:ascii="Arial Narrow" w:hAnsi="Arial Narrow"/>
                <w:color w:val="auto"/>
                <w:sz w:val="22"/>
                <w:szCs w:val="22"/>
              </w:rPr>
              <w:t xml:space="preserve"> = </w:t>
            </w:r>
            <w:r w:rsidR="009646E2" w:rsidRPr="001272D7">
              <w:rPr>
                <w:rFonts w:ascii="Arial Narrow" w:hAnsi="Arial Narrow"/>
                <w:color w:val="auto"/>
                <w:sz w:val="22"/>
                <w:szCs w:val="22"/>
              </w:rPr>
              <w:t>20</w:t>
            </w:r>
          </w:p>
          <w:p w14:paraId="1F8AC4BF"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Target: 4 x 3 = 12</w:t>
            </w:r>
          </w:p>
        </w:tc>
        <w:tc>
          <w:tcPr>
            <w:tcW w:w="5657" w:type="dxa"/>
            <w:gridSpan w:val="2"/>
            <w:vMerge w:val="restart"/>
          </w:tcPr>
          <w:p w14:paraId="29AA9361" w14:textId="25E9A89E"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755CF7CF" wp14:editId="3610B803">
                  <wp:extent cx="3600000" cy="1740984"/>
                  <wp:effectExtent l="0" t="0" r="635" b="0"/>
                  <wp:docPr id="76560570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384" w:type="dxa"/>
            <w:gridSpan w:val="4"/>
          </w:tcPr>
          <w:p w14:paraId="0FE4A85D"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521BAD22" w14:textId="6F4D8B90" w:rsidR="00B712AE" w:rsidRPr="001272D7" w:rsidRDefault="00D00B2E" w:rsidP="00B712AE">
            <w:pPr>
              <w:pStyle w:val="Default"/>
              <w:rPr>
                <w:rFonts w:ascii="Arial Narrow" w:eastAsia="Calibri" w:hAnsi="Arial Narrow" w:cs="Times New Roman"/>
                <w:color w:val="auto"/>
                <w:sz w:val="22"/>
                <w:szCs w:val="22"/>
                <w:lang w:eastAsia="en-US"/>
              </w:rPr>
            </w:pPr>
            <w:r w:rsidRPr="001272D7">
              <w:rPr>
                <w:rFonts w:ascii="Arial Narrow" w:eastAsia="Calibri" w:hAnsi="Arial Narrow" w:cs="Times New Roman"/>
                <w:color w:val="auto"/>
                <w:sz w:val="22"/>
                <w:szCs w:val="22"/>
                <w:lang w:eastAsia="en-US"/>
              </w:rPr>
              <w:t>Risk score is based on being off trajectory for SCP</w:t>
            </w:r>
            <w:r w:rsidR="00DF2114" w:rsidRPr="001272D7">
              <w:rPr>
                <w:rFonts w:ascii="Arial Narrow" w:eastAsia="Calibri" w:hAnsi="Arial Narrow" w:cs="Times New Roman"/>
                <w:color w:val="auto"/>
                <w:sz w:val="22"/>
                <w:szCs w:val="22"/>
                <w:lang w:eastAsia="en-US"/>
              </w:rPr>
              <w:t xml:space="preserve"> but</w:t>
            </w:r>
            <w:r w:rsidR="00DF2114" w:rsidRPr="001272D7">
              <w:rPr>
                <w:color w:val="auto"/>
              </w:rPr>
              <w:t xml:space="preserve"> </w:t>
            </w:r>
            <w:r w:rsidR="00DF2114" w:rsidRPr="001272D7">
              <w:rPr>
                <w:rFonts w:ascii="Arial Narrow" w:eastAsia="Calibri" w:hAnsi="Arial Narrow" w:cs="Times New Roman"/>
                <w:color w:val="auto"/>
                <w:sz w:val="22"/>
                <w:szCs w:val="22"/>
                <w:lang w:eastAsia="en-US"/>
              </w:rPr>
              <w:t>reduced (July 25) in line with improvements in delivery.</w:t>
            </w:r>
          </w:p>
          <w:p w14:paraId="0ACDD7C8" w14:textId="77777777" w:rsidR="00B712AE" w:rsidRPr="001272D7" w:rsidRDefault="00B712AE" w:rsidP="00B712AE">
            <w:pPr>
              <w:rPr>
                <w:rFonts w:ascii="Arial Narrow" w:hAnsi="Arial Narrow"/>
                <w:sz w:val="22"/>
                <w:szCs w:val="22"/>
              </w:rPr>
            </w:pPr>
          </w:p>
        </w:tc>
      </w:tr>
      <w:tr w:rsidR="001272D7" w:rsidRPr="001272D7" w14:paraId="724F7281" w14:textId="77777777" w:rsidTr="00B34981">
        <w:tc>
          <w:tcPr>
            <w:tcW w:w="2547" w:type="dxa"/>
          </w:tcPr>
          <w:p w14:paraId="2D30C0FB"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42681D9F"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70%</w:t>
            </w:r>
          </w:p>
        </w:tc>
        <w:tc>
          <w:tcPr>
            <w:tcW w:w="5657" w:type="dxa"/>
            <w:gridSpan w:val="2"/>
            <w:vMerge/>
          </w:tcPr>
          <w:p w14:paraId="2F453EB2" w14:textId="77777777" w:rsidR="00B712AE" w:rsidRPr="001272D7" w:rsidRDefault="00B712AE" w:rsidP="00B712AE">
            <w:pPr>
              <w:rPr>
                <w:rFonts w:ascii="Arial Narrow" w:hAnsi="Arial Narrow"/>
                <w:sz w:val="22"/>
                <w:szCs w:val="22"/>
              </w:rPr>
            </w:pPr>
          </w:p>
        </w:tc>
        <w:tc>
          <w:tcPr>
            <w:tcW w:w="7384" w:type="dxa"/>
            <w:gridSpan w:val="4"/>
            <w:vMerge w:val="restart"/>
          </w:tcPr>
          <w:p w14:paraId="0E82F5A7"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5116C9FB" w14:textId="5A18D3D5" w:rsidR="00B712AE" w:rsidRPr="001272D7" w:rsidRDefault="00B712AE" w:rsidP="00B712AE">
            <w:pPr>
              <w:rPr>
                <w:rFonts w:ascii="Arial Narrow" w:hAnsi="Arial Narrow"/>
                <w:sz w:val="22"/>
                <w:szCs w:val="22"/>
              </w:rPr>
            </w:pPr>
            <w:r w:rsidRPr="001272D7">
              <w:rPr>
                <w:rFonts w:ascii="Arial Narrow" w:hAnsi="Arial Narrow"/>
                <w:sz w:val="22"/>
                <w:szCs w:val="22"/>
              </w:rPr>
              <w:t xml:space="preserve">Target score reflects the challenge this area of work </w:t>
            </w:r>
            <w:r w:rsidR="000C5626" w:rsidRPr="001272D7">
              <w:rPr>
                <w:rFonts w:ascii="Arial Narrow" w:hAnsi="Arial Narrow"/>
                <w:sz w:val="22"/>
                <w:szCs w:val="22"/>
              </w:rPr>
              <w:t>presents</w:t>
            </w:r>
            <w:r w:rsidRPr="001272D7">
              <w:rPr>
                <w:rFonts w:ascii="Arial Narrow" w:hAnsi="Arial Narrow"/>
                <w:sz w:val="22"/>
                <w:szCs w:val="22"/>
              </w:rPr>
              <w:t xml:space="preserve"> the Board and where small numbers of patients impact on the potential to breach target.</w:t>
            </w:r>
          </w:p>
        </w:tc>
      </w:tr>
      <w:tr w:rsidR="001272D7" w:rsidRPr="001272D7" w14:paraId="265D6B7F" w14:textId="77777777" w:rsidTr="00B34981">
        <w:tc>
          <w:tcPr>
            <w:tcW w:w="2547" w:type="dxa"/>
          </w:tcPr>
          <w:p w14:paraId="598C3F05" w14:textId="77777777" w:rsidR="005D7CA9"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 xml:space="preserve">HB risk register: </w:t>
            </w:r>
          </w:p>
          <w:p w14:paraId="6CE8B446" w14:textId="25AB72D9"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olor w:val="auto"/>
                <w:sz w:val="22"/>
                <w:szCs w:val="22"/>
              </w:rPr>
              <w:t>Apr 2019</w:t>
            </w:r>
          </w:p>
        </w:tc>
        <w:tc>
          <w:tcPr>
            <w:tcW w:w="5657" w:type="dxa"/>
            <w:gridSpan w:val="2"/>
            <w:vMerge/>
          </w:tcPr>
          <w:p w14:paraId="3658D38C" w14:textId="77777777" w:rsidR="00B712AE" w:rsidRPr="001272D7" w:rsidRDefault="00B712AE" w:rsidP="00B712AE">
            <w:pPr>
              <w:rPr>
                <w:rFonts w:ascii="Arial Narrow" w:hAnsi="Arial Narrow"/>
                <w:sz w:val="22"/>
                <w:szCs w:val="22"/>
              </w:rPr>
            </w:pPr>
          </w:p>
        </w:tc>
        <w:tc>
          <w:tcPr>
            <w:tcW w:w="7384" w:type="dxa"/>
            <w:gridSpan w:val="4"/>
            <w:vMerge/>
          </w:tcPr>
          <w:p w14:paraId="08B86DEA" w14:textId="77777777" w:rsidR="00B712AE" w:rsidRPr="001272D7" w:rsidRDefault="00B712AE" w:rsidP="00B712AE">
            <w:pPr>
              <w:rPr>
                <w:rFonts w:ascii="Arial Narrow" w:hAnsi="Arial Narrow"/>
                <w:sz w:val="22"/>
                <w:szCs w:val="22"/>
              </w:rPr>
            </w:pPr>
          </w:p>
        </w:tc>
      </w:tr>
      <w:tr w:rsidR="001272D7" w:rsidRPr="001272D7" w14:paraId="4CFB84F0" w14:textId="77777777" w:rsidTr="00B34981">
        <w:tc>
          <w:tcPr>
            <w:tcW w:w="8204" w:type="dxa"/>
            <w:gridSpan w:val="3"/>
          </w:tcPr>
          <w:p w14:paraId="68F1B788"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C46A22E" w14:textId="77777777" w:rsidTr="00B34981">
        <w:tc>
          <w:tcPr>
            <w:tcW w:w="8204" w:type="dxa"/>
            <w:gridSpan w:val="3"/>
            <w:vMerge w:val="restart"/>
          </w:tcPr>
          <w:p w14:paraId="6827D6EF"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Initiatives to protect surgical capacity to support SCPs have been put in place</w:t>
            </w:r>
          </w:p>
          <w:p w14:paraId="107A463E"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eastAsiaTheme="minorHAnsi" w:hAnsi="Arial Narrow" w:cs="Arial"/>
                <w:sz w:val="21"/>
                <w:szCs w:val="21"/>
              </w:rPr>
              <w:t xml:space="preserve">Tumour </w:t>
            </w:r>
            <w:r w:rsidRPr="001272D7">
              <w:rPr>
                <w:rFonts w:ascii="Arial Narrow" w:hAnsi="Arial Narrow" w:cs="Arial"/>
                <w:sz w:val="21"/>
                <w:szCs w:val="21"/>
              </w:rPr>
              <w:t>sites have been given additional targets to achieve by the end of Qtr1:</w:t>
            </w:r>
          </w:p>
          <w:p w14:paraId="3DE56D33" w14:textId="77777777" w:rsidR="00E80579" w:rsidRPr="001272D7" w:rsidRDefault="00E80579" w:rsidP="00BD24B6">
            <w:pPr>
              <w:numPr>
                <w:ilvl w:val="0"/>
                <w:numId w:val="32"/>
              </w:numPr>
              <w:ind w:hanging="187"/>
              <w:rPr>
                <w:rFonts w:ascii="Arial Narrow" w:hAnsi="Arial Narrow" w:cs="Arial"/>
                <w:sz w:val="21"/>
                <w:szCs w:val="21"/>
              </w:rPr>
            </w:pPr>
            <w:r w:rsidRPr="001272D7">
              <w:rPr>
                <w:rFonts w:ascii="Arial Narrow" w:hAnsi="Arial Narrow" w:cs="Arial"/>
                <w:sz w:val="21"/>
                <w:szCs w:val="21"/>
              </w:rPr>
              <w:t>Achieve the 10-day 1st Outpatient target</w:t>
            </w:r>
          </w:p>
          <w:p w14:paraId="259B0B9B" w14:textId="77777777" w:rsidR="00E80579" w:rsidRPr="001272D7" w:rsidRDefault="00E80579" w:rsidP="00BD24B6">
            <w:pPr>
              <w:numPr>
                <w:ilvl w:val="0"/>
                <w:numId w:val="32"/>
              </w:numPr>
              <w:ind w:hanging="187"/>
              <w:rPr>
                <w:rFonts w:ascii="Arial Narrow" w:hAnsi="Arial Narrow" w:cs="Arial"/>
                <w:sz w:val="21"/>
                <w:szCs w:val="21"/>
              </w:rPr>
            </w:pPr>
            <w:r w:rsidRPr="001272D7">
              <w:rPr>
                <w:rFonts w:ascii="Arial Narrow" w:hAnsi="Arial Narrow" w:cs="Arial"/>
                <w:sz w:val="21"/>
                <w:szCs w:val="21"/>
              </w:rPr>
              <w:t>Deliver a decision to treat (DTT) by day 31</w:t>
            </w:r>
          </w:p>
          <w:p w14:paraId="4818F720"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Action</w:t>
            </w:r>
          </w:p>
        </w:tc>
        <w:tc>
          <w:tcPr>
            <w:tcW w:w="1229" w:type="dxa"/>
          </w:tcPr>
          <w:p w14:paraId="6122F09A"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Lead</w:t>
            </w:r>
          </w:p>
        </w:tc>
        <w:tc>
          <w:tcPr>
            <w:tcW w:w="2000" w:type="dxa"/>
          </w:tcPr>
          <w:p w14:paraId="14751F83"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18F92E68" w14:textId="77777777" w:rsidTr="00B34981">
        <w:trPr>
          <w:trHeight w:val="823"/>
        </w:trPr>
        <w:tc>
          <w:tcPr>
            <w:tcW w:w="8204" w:type="dxa"/>
            <w:gridSpan w:val="3"/>
            <w:vMerge/>
          </w:tcPr>
          <w:p w14:paraId="6CC8A463" w14:textId="77777777" w:rsidR="000C5626" w:rsidRPr="001272D7" w:rsidRDefault="000C5626" w:rsidP="00B712AE">
            <w:pPr>
              <w:rPr>
                <w:rFonts w:ascii="Arial Narrow" w:hAnsi="Arial Narrow"/>
                <w:sz w:val="22"/>
                <w:szCs w:val="22"/>
              </w:rPr>
            </w:pPr>
          </w:p>
        </w:tc>
        <w:tc>
          <w:tcPr>
            <w:tcW w:w="4155" w:type="dxa"/>
            <w:gridSpan w:val="2"/>
          </w:tcPr>
          <w:p w14:paraId="68575689" w14:textId="3BEE9044" w:rsidR="000C5626" w:rsidRPr="001272D7" w:rsidRDefault="000C5626" w:rsidP="00B712AE">
            <w:pPr>
              <w:rPr>
                <w:rFonts w:ascii="Arial Narrow" w:hAnsi="Arial Narrow" w:cs="Arial"/>
                <w:sz w:val="22"/>
                <w:szCs w:val="22"/>
              </w:rPr>
            </w:pPr>
            <w:r w:rsidRPr="001272D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1272D7" w:rsidRDefault="000C5626" w:rsidP="00B712AE">
            <w:pPr>
              <w:rPr>
                <w:rFonts w:ascii="Arial Narrow" w:hAnsi="Arial Narrow"/>
                <w:sz w:val="22"/>
                <w:szCs w:val="22"/>
              </w:rPr>
            </w:pPr>
            <w:r w:rsidRPr="001272D7">
              <w:rPr>
                <w:rFonts w:ascii="Arial Narrow" w:hAnsi="Arial Narrow" w:cs="Arial"/>
                <w:sz w:val="22"/>
                <w:szCs w:val="22"/>
              </w:rPr>
              <w:t>Chief Operating Officer / Director of Planning Partnerships</w:t>
            </w:r>
          </w:p>
        </w:tc>
        <w:tc>
          <w:tcPr>
            <w:tcW w:w="2000" w:type="dxa"/>
          </w:tcPr>
          <w:p w14:paraId="3E713B35" w14:textId="1BE44150" w:rsidR="000C5626" w:rsidRPr="001272D7" w:rsidRDefault="00E95BF1" w:rsidP="00B712AE">
            <w:pPr>
              <w:rPr>
                <w:rFonts w:ascii="Arial Narrow" w:hAnsi="Arial Narrow"/>
                <w:sz w:val="22"/>
                <w:szCs w:val="22"/>
              </w:rPr>
            </w:pPr>
            <w:r w:rsidRPr="00E95BF1">
              <w:rPr>
                <w:rFonts w:ascii="Arial Narrow" w:hAnsi="Arial Narrow"/>
                <w:color w:val="FF0000"/>
                <w:sz w:val="22"/>
                <w:szCs w:val="22"/>
              </w:rPr>
              <w:t>Complete</w:t>
            </w:r>
          </w:p>
        </w:tc>
      </w:tr>
      <w:tr w:rsidR="001272D7" w:rsidRPr="001272D7" w14:paraId="15D0BB49" w14:textId="77777777" w:rsidTr="00B34981">
        <w:tc>
          <w:tcPr>
            <w:tcW w:w="8204" w:type="dxa"/>
            <w:gridSpan w:val="3"/>
          </w:tcPr>
          <w:p w14:paraId="69301C7E"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5C1F971" w14:textId="77777777"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sz w:val="22"/>
                <w:szCs w:val="22"/>
              </w:rPr>
              <w:t xml:space="preserve">TI </w:t>
            </w:r>
            <w:r w:rsidRPr="001272D7">
              <w:rPr>
                <w:rFonts w:ascii="Arial Narrow" w:hAnsi="Arial Narrow" w:cs="Arial"/>
                <w:sz w:val="21"/>
                <w:szCs w:val="21"/>
              </w:rPr>
              <w:t>dashboard developed to monitor performance in a live state</w:t>
            </w:r>
          </w:p>
          <w:p w14:paraId="2D8B64EE" w14:textId="6E651C72"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 xml:space="preserve">Weekly TI monitoring meetings chaired by the </w:t>
            </w:r>
            <w:r w:rsidR="000C5626" w:rsidRPr="001272D7">
              <w:rPr>
                <w:rFonts w:ascii="Arial Narrow" w:hAnsi="Arial Narrow" w:cs="Arial"/>
                <w:sz w:val="21"/>
                <w:szCs w:val="21"/>
              </w:rPr>
              <w:t>Chief Operating Officer</w:t>
            </w:r>
          </w:p>
          <w:p w14:paraId="57ABC21F" w14:textId="31D05765"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 xml:space="preserve">Bi-weekly Cancer meetings chaired by the </w:t>
            </w:r>
            <w:r w:rsidR="000C5626" w:rsidRPr="001272D7">
              <w:rPr>
                <w:rFonts w:ascii="Arial Narrow" w:hAnsi="Arial Narrow" w:cs="Arial"/>
                <w:sz w:val="21"/>
                <w:szCs w:val="21"/>
              </w:rPr>
              <w:t>Deputy Chief Operating Officer</w:t>
            </w:r>
          </w:p>
          <w:p w14:paraId="7342F9EC" w14:textId="0EB5005C" w:rsidR="00B712AE" w:rsidRPr="001272D7" w:rsidRDefault="00B712AE" w:rsidP="00B712AE">
            <w:pPr>
              <w:numPr>
                <w:ilvl w:val="0"/>
                <w:numId w:val="1"/>
              </w:numPr>
              <w:ind w:left="170" w:hanging="142"/>
              <w:rPr>
                <w:rFonts w:ascii="Arial Narrow" w:hAnsi="Arial Narrow"/>
                <w:sz w:val="22"/>
                <w:szCs w:val="22"/>
              </w:rPr>
            </w:pPr>
            <w:r w:rsidRPr="001272D7">
              <w:rPr>
                <w:rFonts w:ascii="Arial Narrow" w:hAnsi="Arial Narrow" w:cs="Arial"/>
                <w:sz w:val="21"/>
                <w:szCs w:val="21"/>
              </w:rPr>
              <w:t>Monthly TI monitoring meetings</w:t>
            </w:r>
            <w:r w:rsidRPr="001272D7">
              <w:rPr>
                <w:rFonts w:ascii="Arial Narrow" w:hAnsi="Arial Narrow"/>
                <w:sz w:val="22"/>
                <w:szCs w:val="22"/>
              </w:rPr>
              <w:t xml:space="preserve"> with </w:t>
            </w:r>
            <w:r w:rsidR="000C5626" w:rsidRPr="001272D7">
              <w:rPr>
                <w:rFonts w:ascii="Arial Narrow" w:hAnsi="Arial Narrow"/>
                <w:sz w:val="22"/>
                <w:szCs w:val="22"/>
              </w:rPr>
              <w:t>Welsh Government</w:t>
            </w:r>
          </w:p>
        </w:tc>
        <w:tc>
          <w:tcPr>
            <w:tcW w:w="7384" w:type="dxa"/>
            <w:gridSpan w:val="4"/>
          </w:tcPr>
          <w:p w14:paraId="6B7ACAB1"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60BEE129" w14:textId="77777777" w:rsidR="00B712AE" w:rsidRPr="001272D7" w:rsidRDefault="00B712AE" w:rsidP="00B712AE">
            <w:pPr>
              <w:rPr>
                <w:rFonts w:ascii="Arial Narrow" w:hAnsi="Arial Narrow" w:cs="Arial"/>
                <w:sz w:val="22"/>
                <w:szCs w:val="22"/>
              </w:rPr>
            </w:pPr>
            <w:r w:rsidRPr="001272D7">
              <w:rPr>
                <w:rFonts w:ascii="Arial Narrow" w:hAnsi="Arial Narrow"/>
                <w:sz w:val="22"/>
                <w:szCs w:val="22"/>
              </w:rPr>
              <w:t>Performance and activity data monitored, but delays to treatment continue while sustainable solutions found.</w:t>
            </w:r>
          </w:p>
        </w:tc>
      </w:tr>
      <w:tr w:rsidR="00E70119" w:rsidRPr="001272D7" w14:paraId="5BED9CAD" w14:textId="77777777" w:rsidTr="00A73CE1">
        <w:tc>
          <w:tcPr>
            <w:tcW w:w="15588" w:type="dxa"/>
            <w:gridSpan w:val="7"/>
          </w:tcPr>
          <w:p w14:paraId="03ADADC0"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olor w:val="auto"/>
                <w:sz w:val="22"/>
                <w:szCs w:val="22"/>
              </w:rPr>
              <w:br w:type="page"/>
            </w:r>
            <w:r w:rsidRPr="001272D7">
              <w:rPr>
                <w:rFonts w:ascii="Arial Narrow" w:hAnsi="Arial Narrow" w:cs="Arial"/>
                <w:b/>
                <w:bCs/>
                <w:color w:val="auto"/>
                <w:sz w:val="22"/>
                <w:szCs w:val="22"/>
              </w:rPr>
              <w:t>Additional Comments / Progress Notes</w:t>
            </w:r>
          </w:p>
          <w:p w14:paraId="7CDA409C" w14:textId="40C54CBD" w:rsidR="00E80579" w:rsidRPr="001272D7" w:rsidRDefault="00E95BF1" w:rsidP="00836606">
            <w:pPr>
              <w:pStyle w:val="Default"/>
              <w:rPr>
                <w:rFonts w:ascii="Arial Narrow" w:hAnsi="Arial Narrow" w:cs="Arial"/>
                <w:color w:val="auto"/>
                <w:sz w:val="22"/>
                <w:szCs w:val="22"/>
              </w:rPr>
            </w:pPr>
            <w:r>
              <w:rPr>
                <w:rFonts w:ascii="Arial Narrow" w:hAnsi="Arial Narrow" w:cs="Arial"/>
                <w:color w:val="auto"/>
                <w:sz w:val="22"/>
                <w:szCs w:val="22"/>
              </w:rPr>
              <w:t xml:space="preserve">15/10/2025: Action completed – Cancer monitoring included </w:t>
            </w:r>
            <w:r w:rsidR="0092788B">
              <w:rPr>
                <w:rFonts w:ascii="Arial Narrow" w:hAnsi="Arial Narrow" w:cs="Arial"/>
                <w:color w:val="auto"/>
                <w:sz w:val="22"/>
                <w:szCs w:val="22"/>
              </w:rPr>
              <w:t>in</w:t>
            </w:r>
            <w:r>
              <w:rPr>
                <w:rFonts w:ascii="Arial Narrow" w:hAnsi="Arial Narrow" w:cs="Arial"/>
                <w:color w:val="auto"/>
                <w:sz w:val="22"/>
                <w:szCs w:val="22"/>
              </w:rPr>
              <w:t xml:space="preserve"> Planned Care Board</w:t>
            </w:r>
          </w:p>
        </w:tc>
      </w:tr>
    </w:tbl>
    <w:p w14:paraId="54344B2C" w14:textId="76D33B1A" w:rsidR="008F2631" w:rsidRPr="001272D7" w:rsidRDefault="008F2631"/>
    <w:p w14:paraId="2E48EF41" w14:textId="77777777" w:rsidR="008E3F25" w:rsidRPr="001272D7" w:rsidRDefault="008E3F25" w:rsidP="00A32F5E">
      <w:pPr>
        <w:rPr>
          <w:rFonts w:ascii="Arial Narrow" w:hAnsi="Arial Narrow" w:cs="Arial"/>
          <w:vanish/>
        </w:rPr>
        <w:sectPr w:rsidR="008E3F25" w:rsidRPr="001272D7" w:rsidSect="002A51C3">
          <w:pgSz w:w="16838" w:h="11906" w:orient="landscape" w:code="9"/>
          <w:pgMar w:top="720" w:right="720" w:bottom="454" w:left="720" w:header="709" w:footer="567" w:gutter="0"/>
          <w:cols w:space="708"/>
          <w:docGrid w:linePitch="360"/>
        </w:sectPr>
      </w:pPr>
    </w:p>
    <w:p w14:paraId="4E9625C6" w14:textId="77777777" w:rsidR="00806825" w:rsidRPr="001272D7" w:rsidRDefault="00806825"/>
    <w:tbl>
      <w:tblPr>
        <w:tblStyle w:val="TableGrid"/>
        <w:tblW w:w="15588" w:type="dxa"/>
        <w:tblLayout w:type="fixed"/>
        <w:tblLook w:val="04A0" w:firstRow="1" w:lastRow="0" w:firstColumn="1" w:lastColumn="0" w:noHBand="0" w:noVBand="1"/>
      </w:tblPr>
      <w:tblGrid>
        <w:gridCol w:w="2405"/>
        <w:gridCol w:w="4678"/>
        <w:gridCol w:w="1276"/>
        <w:gridCol w:w="3827"/>
        <w:gridCol w:w="820"/>
        <w:gridCol w:w="1443"/>
        <w:gridCol w:w="1139"/>
      </w:tblGrid>
      <w:tr w:rsidR="001272D7" w:rsidRPr="001272D7" w14:paraId="253AA983" w14:textId="77777777" w:rsidTr="0018098E">
        <w:tc>
          <w:tcPr>
            <w:tcW w:w="8359" w:type="dxa"/>
            <w:gridSpan w:val="3"/>
          </w:tcPr>
          <w:p w14:paraId="123BDF3D" w14:textId="77777777" w:rsidR="001C4717" w:rsidRPr="001272D7" w:rsidRDefault="001C4717" w:rsidP="0018098E">
            <w:pPr>
              <w:rPr>
                <w:rFonts w:ascii="Arial Narrow" w:hAnsi="Arial Narrow"/>
                <w:b/>
                <w:sz w:val="22"/>
                <w:szCs w:val="22"/>
              </w:rPr>
            </w:pPr>
            <w:bookmarkStart w:id="3" w:name="_Hlk192658787"/>
            <w:r w:rsidRPr="001272D7">
              <w:rPr>
                <w:rFonts w:ascii="Arial Narrow" w:hAnsi="Arial Narrow"/>
                <w:b/>
                <w:sz w:val="22"/>
                <w:szCs w:val="22"/>
              </w:rPr>
              <w:t xml:space="preserve">Datix ID Number: 1763                         </w:t>
            </w:r>
          </w:p>
          <w:p w14:paraId="1DEFD159" w14:textId="77777777" w:rsidR="001C4717" w:rsidRPr="001272D7" w:rsidRDefault="001C4717" w:rsidP="0018098E">
            <w:pPr>
              <w:rPr>
                <w:rFonts w:ascii="Arial Narrow" w:hAnsi="Arial Narrow"/>
                <w:b/>
                <w:sz w:val="22"/>
                <w:szCs w:val="22"/>
              </w:rPr>
            </w:pPr>
            <w:r w:rsidRPr="001272D7">
              <w:rPr>
                <w:rFonts w:ascii="Arial Narrow" w:hAnsi="Arial Narrow"/>
                <w:b/>
                <w:sz w:val="22"/>
                <w:szCs w:val="22"/>
              </w:rPr>
              <w:t xml:space="preserve">Health &amp; Care Standard: </w:t>
            </w:r>
          </w:p>
        </w:tc>
        <w:tc>
          <w:tcPr>
            <w:tcW w:w="4647" w:type="dxa"/>
            <w:gridSpan w:val="2"/>
            <w:shd w:val="clear" w:color="auto" w:fill="FFC000"/>
          </w:tcPr>
          <w:p w14:paraId="143F00ED" w14:textId="77777777" w:rsidR="001C4717" w:rsidRPr="001272D7" w:rsidRDefault="001C4717" w:rsidP="0018098E">
            <w:pPr>
              <w:rPr>
                <w:rFonts w:ascii="Arial Narrow" w:hAnsi="Arial Narrow" w:cs="Arial"/>
                <w:b/>
                <w:bCs/>
                <w:sz w:val="22"/>
                <w:szCs w:val="22"/>
              </w:rPr>
            </w:pPr>
            <w:r w:rsidRPr="001272D7">
              <w:rPr>
                <w:rFonts w:ascii="Arial Narrow" w:hAnsi="Arial Narrow" w:cs="Arial"/>
                <w:b/>
                <w:bCs/>
                <w:sz w:val="22"/>
                <w:szCs w:val="22"/>
              </w:rPr>
              <w:t>HBR Ref Number: 52</w:t>
            </w:r>
          </w:p>
          <w:p w14:paraId="50134369" w14:textId="77777777" w:rsidR="001C4717" w:rsidRPr="001272D7" w:rsidRDefault="001C4717" w:rsidP="0018098E">
            <w:pPr>
              <w:rPr>
                <w:rFonts w:ascii="Arial Narrow" w:hAnsi="Arial Narrow" w:cs="Arial"/>
                <w:b/>
                <w:bCs/>
                <w:sz w:val="22"/>
                <w:szCs w:val="22"/>
              </w:rPr>
            </w:pPr>
            <w:r w:rsidRPr="001272D7">
              <w:rPr>
                <w:rFonts w:ascii="Arial Narrow" w:hAnsi="Arial Narrow" w:cs="Arial"/>
                <w:b/>
                <w:bCs/>
                <w:sz w:val="22"/>
                <w:szCs w:val="22"/>
              </w:rPr>
              <w:t>Risk Target Date: TBC</w:t>
            </w:r>
          </w:p>
        </w:tc>
        <w:tc>
          <w:tcPr>
            <w:tcW w:w="2582" w:type="dxa"/>
            <w:gridSpan w:val="2"/>
            <w:shd w:val="clear" w:color="auto" w:fill="FFC000"/>
          </w:tcPr>
          <w:p w14:paraId="0E0DFFA5" w14:textId="77777777" w:rsidR="001C4717" w:rsidRPr="001272D7" w:rsidRDefault="001C4717" w:rsidP="0018098E">
            <w:pPr>
              <w:pStyle w:val="Default"/>
              <w:widowControl w:val="0"/>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4A151104" w14:textId="77777777" w:rsidR="001C4717" w:rsidRPr="001272D7" w:rsidRDefault="001C4717" w:rsidP="0018098E">
            <w:pPr>
              <w:rPr>
                <w:rFonts w:ascii="Arial Narrow" w:hAnsi="Arial Narrow"/>
                <w:sz w:val="22"/>
                <w:szCs w:val="22"/>
              </w:rPr>
            </w:pPr>
            <w:r w:rsidRPr="001272D7">
              <w:rPr>
                <w:rFonts w:ascii="Arial Narrow" w:hAnsi="Arial Narrow" w:cs="Arial"/>
                <w:b/>
                <w:bCs/>
                <w:sz w:val="22"/>
                <w:szCs w:val="22"/>
              </w:rPr>
              <w:t>4 x 3 = 12</w:t>
            </w:r>
          </w:p>
        </w:tc>
      </w:tr>
      <w:tr w:rsidR="001272D7" w:rsidRPr="001272D7" w14:paraId="1EB8F293" w14:textId="77777777" w:rsidTr="0018098E">
        <w:tc>
          <w:tcPr>
            <w:tcW w:w="7083" w:type="dxa"/>
            <w:gridSpan w:val="2"/>
          </w:tcPr>
          <w:p w14:paraId="5685BF03" w14:textId="77777777" w:rsidR="001C4717" w:rsidRPr="001272D7" w:rsidRDefault="001C4717" w:rsidP="0018098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People of Swansea Bay live healthier, equitable and more equal and prosperous lives</w:t>
            </w:r>
          </w:p>
        </w:tc>
        <w:tc>
          <w:tcPr>
            <w:tcW w:w="1276" w:type="dxa"/>
          </w:tcPr>
          <w:p w14:paraId="63FDA74F" w14:textId="77777777" w:rsidR="001C4717" w:rsidRPr="001272D7" w:rsidRDefault="001C4717" w:rsidP="0018098E">
            <w:pPr>
              <w:rPr>
                <w:rFonts w:ascii="Arial Narrow" w:hAnsi="Arial Narrow"/>
                <w:b/>
                <w:sz w:val="22"/>
                <w:szCs w:val="22"/>
              </w:rPr>
            </w:pPr>
            <w:r w:rsidRPr="001272D7">
              <w:rPr>
                <w:rFonts w:ascii="Arial Narrow" w:hAnsi="Arial Narrow"/>
                <w:b/>
                <w:sz w:val="22"/>
                <w:szCs w:val="22"/>
              </w:rPr>
              <w:t>BAF Ref: 1</w:t>
            </w:r>
          </w:p>
          <w:p w14:paraId="15087E02" w14:textId="77777777" w:rsidR="001C4717" w:rsidRPr="001272D7" w:rsidRDefault="001C4717" w:rsidP="0018098E">
            <w:pPr>
              <w:rPr>
                <w:rFonts w:ascii="Arial Narrow" w:hAnsi="Arial Narrow"/>
                <w:b/>
                <w:sz w:val="22"/>
                <w:szCs w:val="22"/>
              </w:rPr>
            </w:pPr>
          </w:p>
        </w:tc>
        <w:tc>
          <w:tcPr>
            <w:tcW w:w="7229" w:type="dxa"/>
            <w:gridSpan w:val="4"/>
          </w:tcPr>
          <w:p w14:paraId="01D6D352" w14:textId="77777777" w:rsidR="001C4717" w:rsidRPr="001272D7" w:rsidRDefault="001C4717" w:rsidP="0018098E">
            <w:pPr>
              <w:pStyle w:val="Default"/>
              <w:widowControl w:val="0"/>
              <w:rPr>
                <w:rFonts w:ascii="Arial Narrow" w:hAnsi="Arial Narrow"/>
                <w:bCs/>
                <w:color w:val="auto"/>
                <w:sz w:val="22"/>
                <w:szCs w:val="22"/>
              </w:rPr>
            </w:pPr>
            <w:r w:rsidRPr="001272D7">
              <w:rPr>
                <w:rFonts w:ascii="Arial Narrow" w:hAnsi="Arial Narrow"/>
                <w:b/>
                <w:bCs/>
                <w:color w:val="auto"/>
                <w:sz w:val="22"/>
                <w:szCs w:val="22"/>
              </w:rPr>
              <w:t>Director Lead:</w:t>
            </w:r>
            <w:r w:rsidRPr="001272D7">
              <w:rPr>
                <w:rFonts w:ascii="Arial Narrow" w:hAnsi="Arial Narrow"/>
                <w:color w:val="auto"/>
                <w:sz w:val="22"/>
                <w:szCs w:val="22"/>
              </w:rPr>
              <w:t xml:space="preserve"> Richard Thomas, Director of Communications and Engagement</w:t>
            </w:r>
          </w:p>
          <w:p w14:paraId="297593EF" w14:textId="77777777" w:rsidR="001C4717" w:rsidRPr="001272D7" w:rsidRDefault="001C4717" w:rsidP="0018098E">
            <w:pPr>
              <w:pStyle w:val="Default"/>
              <w:widowControl w:val="0"/>
              <w:rPr>
                <w:rFonts w:ascii="Arial Narrow" w:hAnsi="Arial Narrow"/>
                <w:b/>
                <w:bCs/>
                <w:color w:val="auto"/>
                <w:sz w:val="22"/>
                <w:szCs w:val="22"/>
              </w:rPr>
            </w:pPr>
            <w:r w:rsidRPr="001272D7">
              <w:rPr>
                <w:rFonts w:ascii="Arial Narrow" w:hAnsi="Arial Narrow"/>
                <w:b/>
                <w:bCs/>
                <w:color w:val="auto"/>
                <w:sz w:val="22"/>
                <w:szCs w:val="22"/>
              </w:rPr>
              <w:t xml:space="preserve">Assuring Committee: </w:t>
            </w:r>
            <w:r w:rsidRPr="001272D7">
              <w:rPr>
                <w:rFonts w:ascii="Arial Narrow" w:hAnsi="Arial Narrow"/>
                <w:color w:val="auto"/>
                <w:sz w:val="22"/>
                <w:szCs w:val="22"/>
              </w:rPr>
              <w:t xml:space="preserve">Performance &amp; Finance Committee </w:t>
            </w:r>
          </w:p>
        </w:tc>
      </w:tr>
      <w:tr w:rsidR="001272D7" w:rsidRPr="001272D7" w14:paraId="5B8E2C9A" w14:textId="77777777" w:rsidTr="0018098E">
        <w:tc>
          <w:tcPr>
            <w:tcW w:w="8359" w:type="dxa"/>
            <w:gridSpan w:val="3"/>
          </w:tcPr>
          <w:p w14:paraId="383EA51B" w14:textId="77777777" w:rsidR="001C4717" w:rsidRPr="001272D7" w:rsidRDefault="001C4717" w:rsidP="0018098E">
            <w:pPr>
              <w:autoSpaceDE w:val="0"/>
              <w:autoSpaceDN w:val="0"/>
              <w:adjustRightInd w:val="0"/>
              <w:jc w:val="both"/>
              <w:rPr>
                <w:rFonts w:ascii="Arial Narrow" w:eastAsia="Times New Roman" w:hAnsi="Arial Narrow" w:cs="Calibri"/>
                <w:sz w:val="22"/>
                <w:szCs w:val="22"/>
              </w:rPr>
            </w:pPr>
            <w:r w:rsidRPr="001272D7">
              <w:rPr>
                <w:rFonts w:ascii="Arial Narrow" w:eastAsia="Times New Roman" w:hAnsi="Arial Narrow" w:cs="Calibri"/>
                <w:b/>
                <w:sz w:val="22"/>
                <w:szCs w:val="22"/>
              </w:rPr>
              <w:t>Risk:</w:t>
            </w:r>
            <w:r w:rsidRPr="001272D7">
              <w:rPr>
                <w:rFonts w:ascii="Arial Narrow" w:eastAsia="Times New Roman" w:hAnsi="Arial Narrow" w:cs="Calibri"/>
                <w:sz w:val="22"/>
                <w:szCs w:val="22"/>
              </w:rPr>
              <w:t xml:space="preserve"> </w:t>
            </w:r>
            <w:r w:rsidRPr="001272D7">
              <w:rPr>
                <w:rFonts w:ascii="Arial Narrow" w:eastAsia="Times New Roman" w:hAnsi="Arial Narrow" w:cs="Calibri"/>
                <w:b/>
                <w:sz w:val="22"/>
                <w:szCs w:val="22"/>
              </w:rPr>
              <w:t>Impact Assessment Requirements</w:t>
            </w:r>
            <w:r w:rsidRPr="001272D7">
              <w:rPr>
                <w:rFonts w:ascii="Arial Narrow" w:eastAsia="Times New Roman" w:hAnsi="Arial Narrow" w:cs="Calibri"/>
                <w:sz w:val="22"/>
                <w:szCs w:val="22"/>
              </w:rPr>
              <w:t xml:space="preserve"> </w:t>
            </w:r>
          </w:p>
          <w:p w14:paraId="5650BD05" w14:textId="77777777" w:rsidR="001C4717" w:rsidRPr="001272D7" w:rsidRDefault="001C4717" w:rsidP="0018098E">
            <w:pPr>
              <w:autoSpaceDE w:val="0"/>
              <w:autoSpaceDN w:val="0"/>
              <w:adjustRightInd w:val="0"/>
              <w:jc w:val="both"/>
              <w:rPr>
                <w:rFonts w:ascii="Arial Narrow" w:hAnsi="Arial Narrow"/>
                <w:b/>
                <w:sz w:val="22"/>
                <w:szCs w:val="22"/>
              </w:rPr>
            </w:pPr>
            <w:r w:rsidRPr="001272D7">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c>
          <w:tcPr>
            <w:tcW w:w="7229" w:type="dxa"/>
            <w:gridSpan w:val="4"/>
          </w:tcPr>
          <w:p w14:paraId="72705C34" w14:textId="611D922A" w:rsidR="001C4717" w:rsidRPr="001272D7" w:rsidRDefault="001C4717" w:rsidP="0018098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Pr="001272D7">
              <w:rPr>
                <w:rFonts w:ascii="Arial Narrow" w:hAnsi="Arial Narrow" w:cs="Arial"/>
                <w:bCs/>
                <w:sz w:val="22"/>
                <w:szCs w:val="22"/>
              </w:rPr>
              <w:t xml:space="preserve"> 2025</w:t>
            </w:r>
          </w:p>
        </w:tc>
      </w:tr>
      <w:tr w:rsidR="001272D7" w:rsidRPr="001272D7" w14:paraId="0B7EE54D" w14:textId="77777777" w:rsidTr="0018098E">
        <w:tc>
          <w:tcPr>
            <w:tcW w:w="2405" w:type="dxa"/>
          </w:tcPr>
          <w:p w14:paraId="7851F791" w14:textId="77777777" w:rsidR="001C4717" w:rsidRPr="001272D7" w:rsidRDefault="001C4717" w:rsidP="0018098E">
            <w:pPr>
              <w:jc w:val="center"/>
              <w:rPr>
                <w:rFonts w:ascii="Arial Narrow" w:hAnsi="Arial Narrow"/>
                <w:b/>
                <w:sz w:val="22"/>
                <w:szCs w:val="22"/>
              </w:rPr>
            </w:pPr>
            <w:r w:rsidRPr="001272D7">
              <w:rPr>
                <w:rFonts w:ascii="Arial Narrow" w:hAnsi="Arial Narrow"/>
                <w:b/>
                <w:sz w:val="22"/>
                <w:szCs w:val="22"/>
              </w:rPr>
              <w:t>Risk Rating</w:t>
            </w:r>
          </w:p>
          <w:p w14:paraId="7B937DE4" w14:textId="77777777" w:rsidR="001C4717" w:rsidRPr="001272D7" w:rsidRDefault="001C4717" w:rsidP="0018098E">
            <w:pPr>
              <w:pStyle w:val="Default"/>
              <w:widowControl w:val="0"/>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64519CB8" w14:textId="77777777" w:rsidR="001C4717" w:rsidRPr="001272D7" w:rsidRDefault="001C4717" w:rsidP="0018098E">
            <w:pPr>
              <w:pStyle w:val="Default"/>
              <w:widowControl w:val="0"/>
              <w:jc w:val="center"/>
              <w:rPr>
                <w:rFonts w:ascii="Arial Narrow" w:hAnsi="Arial Narrow"/>
                <w:color w:val="auto"/>
                <w:sz w:val="22"/>
                <w:szCs w:val="22"/>
              </w:rPr>
            </w:pPr>
            <w:r w:rsidRPr="001272D7">
              <w:rPr>
                <w:rFonts w:ascii="Arial Narrow" w:hAnsi="Arial Narrow"/>
                <w:color w:val="auto"/>
                <w:sz w:val="22"/>
                <w:szCs w:val="22"/>
              </w:rPr>
              <w:t>Initial: 4 x 4 = 16</w:t>
            </w:r>
          </w:p>
          <w:p w14:paraId="29F639A7" w14:textId="77777777" w:rsidR="001C4717" w:rsidRPr="001272D7" w:rsidRDefault="001C4717" w:rsidP="0018098E">
            <w:pPr>
              <w:pStyle w:val="Default"/>
              <w:widowControl w:val="0"/>
              <w:jc w:val="center"/>
              <w:rPr>
                <w:rFonts w:ascii="Arial Narrow" w:hAnsi="Arial Narrow"/>
                <w:color w:val="auto"/>
                <w:sz w:val="22"/>
                <w:szCs w:val="22"/>
              </w:rPr>
            </w:pPr>
            <w:r w:rsidRPr="001272D7">
              <w:rPr>
                <w:rFonts w:ascii="Arial Narrow" w:hAnsi="Arial Narrow"/>
                <w:color w:val="auto"/>
                <w:sz w:val="22"/>
                <w:szCs w:val="22"/>
              </w:rPr>
              <w:t>Current: 4 x 3 = 12</w:t>
            </w:r>
          </w:p>
          <w:p w14:paraId="660E8A57" w14:textId="77777777" w:rsidR="001C4717" w:rsidRPr="001272D7" w:rsidRDefault="001C4717" w:rsidP="0018098E">
            <w:pPr>
              <w:jc w:val="center"/>
              <w:rPr>
                <w:rFonts w:ascii="Arial Narrow" w:hAnsi="Arial Narrow"/>
                <w:sz w:val="22"/>
                <w:szCs w:val="22"/>
              </w:rPr>
            </w:pPr>
            <w:r w:rsidRPr="001272D7">
              <w:rPr>
                <w:rFonts w:ascii="Arial Narrow" w:hAnsi="Arial Narrow"/>
                <w:sz w:val="22"/>
                <w:szCs w:val="22"/>
              </w:rPr>
              <w:t>Target: 4 x 2 = 8</w:t>
            </w:r>
          </w:p>
        </w:tc>
        <w:tc>
          <w:tcPr>
            <w:tcW w:w="5954" w:type="dxa"/>
            <w:gridSpan w:val="2"/>
            <w:vMerge w:val="restart"/>
          </w:tcPr>
          <w:p w14:paraId="56DE212B" w14:textId="2B10C97E" w:rsidR="001C4717" w:rsidRPr="001272D7" w:rsidRDefault="00E50546" w:rsidP="0018098E">
            <w:pPr>
              <w:rPr>
                <w:rFonts w:ascii="Arial Narrow" w:hAnsi="Arial Narrow"/>
                <w:sz w:val="22"/>
                <w:szCs w:val="22"/>
              </w:rPr>
            </w:pPr>
            <w:r>
              <w:rPr>
                <w:rFonts w:ascii="Arial Narrow" w:hAnsi="Arial Narrow"/>
                <w:noProof/>
              </w:rPr>
              <w:drawing>
                <wp:inline distT="0" distB="0" distL="0" distR="0" wp14:anchorId="64D1E80D" wp14:editId="09E54B60">
                  <wp:extent cx="3600000" cy="1741270"/>
                  <wp:effectExtent l="0" t="0" r="635" b="0"/>
                  <wp:docPr id="2887903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2AB483D" w14:textId="77777777" w:rsidR="001C4717" w:rsidRPr="001272D7" w:rsidRDefault="001C4717" w:rsidP="0018098E">
            <w:pPr>
              <w:rPr>
                <w:rFonts w:ascii="Arial Narrow" w:hAnsi="Arial Narrow" w:cs="Arial"/>
                <w:b/>
                <w:bCs/>
                <w:sz w:val="22"/>
                <w:szCs w:val="22"/>
              </w:rPr>
            </w:pPr>
            <w:r w:rsidRPr="001272D7">
              <w:rPr>
                <w:rFonts w:ascii="Arial Narrow" w:hAnsi="Arial Narrow" w:cs="Arial"/>
                <w:b/>
                <w:bCs/>
                <w:sz w:val="22"/>
                <w:szCs w:val="22"/>
              </w:rPr>
              <w:t>Rationale for current score:</w:t>
            </w:r>
          </w:p>
          <w:p w14:paraId="1FFF08EE" w14:textId="77777777" w:rsidR="001C4717" w:rsidRPr="001272D7" w:rsidRDefault="001C4717" w:rsidP="0018098E">
            <w:pPr>
              <w:pStyle w:val="Default"/>
              <w:widowControl w:val="0"/>
              <w:numPr>
                <w:ilvl w:val="0"/>
                <w:numId w:val="4"/>
              </w:numPr>
              <w:ind w:left="322" w:hanging="322"/>
              <w:rPr>
                <w:rFonts w:ascii="Arial Narrow" w:hAnsi="Arial Narrow"/>
                <w:color w:val="auto"/>
                <w:sz w:val="22"/>
                <w:szCs w:val="22"/>
              </w:rPr>
            </w:pPr>
            <w:r w:rsidRPr="001272D7">
              <w:rPr>
                <w:rFonts w:ascii="Arial Narrow" w:hAnsi="Arial Narrow"/>
                <w:color w:val="auto"/>
                <w:sz w:val="22"/>
                <w:szCs w:val="22"/>
              </w:rPr>
              <w:t>Current lack of required skills / staff to deliver requirements.</w:t>
            </w:r>
          </w:p>
          <w:p w14:paraId="160651DA" w14:textId="77777777" w:rsidR="001C4717" w:rsidRPr="001272D7" w:rsidRDefault="001C4717" w:rsidP="0018098E">
            <w:pPr>
              <w:pStyle w:val="Default"/>
              <w:widowControl w:val="0"/>
              <w:numPr>
                <w:ilvl w:val="0"/>
                <w:numId w:val="4"/>
              </w:numPr>
              <w:ind w:left="322" w:hanging="322"/>
              <w:rPr>
                <w:rFonts w:ascii="Arial Narrow" w:hAnsi="Arial Narrow"/>
                <w:color w:val="auto"/>
                <w:sz w:val="22"/>
                <w:szCs w:val="22"/>
              </w:rPr>
            </w:pPr>
            <w:r w:rsidRPr="001272D7">
              <w:rPr>
                <w:rFonts w:ascii="Arial Narrow" w:hAnsi="Arial Narrow"/>
                <w:color w:val="auto"/>
                <w:sz w:val="22"/>
                <w:szCs w:val="22"/>
              </w:rPr>
              <w:t>Risk lowered to 12 because new Integrated Impact Assessment process developed and being tested across a range of issues.</w:t>
            </w:r>
          </w:p>
        </w:tc>
      </w:tr>
      <w:tr w:rsidR="001272D7" w:rsidRPr="001272D7" w14:paraId="1EC840BD" w14:textId="77777777" w:rsidTr="0018098E">
        <w:tc>
          <w:tcPr>
            <w:tcW w:w="2405" w:type="dxa"/>
          </w:tcPr>
          <w:p w14:paraId="1E2F6AEE" w14:textId="77777777" w:rsidR="001C4717" w:rsidRPr="001272D7" w:rsidRDefault="001C4717" w:rsidP="0018098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1C25E988" w14:textId="77777777" w:rsidR="001C4717" w:rsidRPr="001272D7" w:rsidRDefault="001C4717" w:rsidP="0018098E">
            <w:pPr>
              <w:jc w:val="center"/>
              <w:rPr>
                <w:rFonts w:ascii="Arial Narrow" w:hAnsi="Arial Narrow"/>
                <w:sz w:val="22"/>
                <w:szCs w:val="22"/>
              </w:rPr>
            </w:pPr>
            <w:r w:rsidRPr="001272D7">
              <w:rPr>
                <w:rFonts w:ascii="Arial Narrow" w:hAnsi="Arial Narrow" w:cs="Arial"/>
                <w:sz w:val="22"/>
                <w:szCs w:val="22"/>
              </w:rPr>
              <w:t>= 50%</w:t>
            </w:r>
          </w:p>
        </w:tc>
        <w:tc>
          <w:tcPr>
            <w:tcW w:w="5954" w:type="dxa"/>
            <w:gridSpan w:val="2"/>
            <w:vMerge/>
          </w:tcPr>
          <w:p w14:paraId="757CBB4D" w14:textId="77777777" w:rsidR="001C4717" w:rsidRPr="001272D7" w:rsidRDefault="001C4717" w:rsidP="0018098E">
            <w:pPr>
              <w:rPr>
                <w:rFonts w:ascii="Arial Narrow" w:hAnsi="Arial Narrow"/>
                <w:sz w:val="22"/>
                <w:szCs w:val="22"/>
              </w:rPr>
            </w:pPr>
          </w:p>
        </w:tc>
        <w:tc>
          <w:tcPr>
            <w:tcW w:w="7229" w:type="dxa"/>
            <w:gridSpan w:val="4"/>
            <w:vMerge w:val="restart"/>
          </w:tcPr>
          <w:p w14:paraId="4D2A8251" w14:textId="77777777" w:rsidR="001C4717" w:rsidRPr="001272D7" w:rsidRDefault="001C4717" w:rsidP="0018098E">
            <w:pPr>
              <w:rPr>
                <w:rFonts w:ascii="Arial Narrow" w:hAnsi="Arial Narrow" w:cs="Arial"/>
                <w:b/>
                <w:bCs/>
                <w:sz w:val="22"/>
                <w:szCs w:val="22"/>
              </w:rPr>
            </w:pPr>
            <w:r w:rsidRPr="001272D7">
              <w:rPr>
                <w:rFonts w:ascii="Arial Narrow" w:hAnsi="Arial Narrow" w:cs="Arial"/>
                <w:b/>
                <w:bCs/>
                <w:sz w:val="22"/>
                <w:szCs w:val="22"/>
              </w:rPr>
              <w:t>Rationale for target score:</w:t>
            </w:r>
          </w:p>
          <w:p w14:paraId="72D63550" w14:textId="77777777" w:rsidR="001C4717" w:rsidRPr="001272D7" w:rsidRDefault="001C4717" w:rsidP="0018098E">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1272D7">
              <w:rPr>
                <w:rFonts w:ascii="Arial Narrow" w:hAnsi="Arial Narrow" w:cs="Arial"/>
                <w:sz w:val="22"/>
                <w:szCs w:val="22"/>
              </w:rPr>
              <w:t>All of</w:t>
            </w:r>
            <w:proofErr w:type="gramEnd"/>
            <w:r w:rsidRPr="001272D7">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1272D7" w:rsidRPr="001272D7" w14:paraId="55DE29DF" w14:textId="77777777" w:rsidTr="0018098E">
        <w:tc>
          <w:tcPr>
            <w:tcW w:w="2405" w:type="dxa"/>
          </w:tcPr>
          <w:p w14:paraId="0368641C" w14:textId="77777777" w:rsidR="001C4717" w:rsidRPr="001272D7" w:rsidRDefault="001C4717" w:rsidP="0018098E">
            <w:pPr>
              <w:pStyle w:val="Default"/>
              <w:widowControl w:val="0"/>
              <w:jc w:val="center"/>
              <w:rPr>
                <w:rFonts w:ascii="Arial Narrow" w:hAnsi="Arial Narrow" w:cs="Arial"/>
                <w:b/>
                <w:color w:val="auto"/>
                <w:sz w:val="22"/>
                <w:szCs w:val="22"/>
              </w:rPr>
            </w:pPr>
            <w:r w:rsidRPr="001272D7">
              <w:rPr>
                <w:rFonts w:ascii="Arial Narrow" w:hAnsi="Arial Narrow" w:cs="Arial"/>
                <w:b/>
                <w:color w:val="auto"/>
                <w:sz w:val="22"/>
                <w:szCs w:val="22"/>
              </w:rPr>
              <w:t>Date added to the SBU HB risk register</w:t>
            </w:r>
          </w:p>
          <w:p w14:paraId="56D54AA8" w14:textId="77777777" w:rsidR="001C4717" w:rsidRPr="001272D7" w:rsidRDefault="001C4717" w:rsidP="0018098E">
            <w:pPr>
              <w:pStyle w:val="Default"/>
              <w:widowControl w:val="0"/>
              <w:jc w:val="center"/>
              <w:rPr>
                <w:rFonts w:ascii="Arial Narrow" w:hAnsi="Arial Narrow" w:cs="Arial"/>
                <w:color w:val="auto"/>
                <w:sz w:val="22"/>
                <w:szCs w:val="22"/>
              </w:rPr>
            </w:pPr>
            <w:r w:rsidRPr="001272D7">
              <w:rPr>
                <w:rFonts w:ascii="Arial Narrow" w:hAnsi="Arial Narrow"/>
                <w:color w:val="auto"/>
                <w:sz w:val="22"/>
                <w:szCs w:val="22"/>
              </w:rPr>
              <w:t>Apr 2019</w:t>
            </w:r>
          </w:p>
        </w:tc>
        <w:tc>
          <w:tcPr>
            <w:tcW w:w="5954" w:type="dxa"/>
            <w:gridSpan w:val="2"/>
            <w:vMerge/>
          </w:tcPr>
          <w:p w14:paraId="4F9DE99E" w14:textId="77777777" w:rsidR="001C4717" w:rsidRPr="001272D7" w:rsidRDefault="001C4717" w:rsidP="0018098E">
            <w:pPr>
              <w:rPr>
                <w:rFonts w:ascii="Arial Narrow" w:hAnsi="Arial Narrow"/>
                <w:sz w:val="22"/>
                <w:szCs w:val="22"/>
              </w:rPr>
            </w:pPr>
          </w:p>
        </w:tc>
        <w:tc>
          <w:tcPr>
            <w:tcW w:w="7229" w:type="dxa"/>
            <w:gridSpan w:val="4"/>
            <w:vMerge/>
          </w:tcPr>
          <w:p w14:paraId="78184363" w14:textId="77777777" w:rsidR="001C4717" w:rsidRPr="001272D7" w:rsidRDefault="001C4717" w:rsidP="0018098E">
            <w:pPr>
              <w:pStyle w:val="Default"/>
              <w:widowControl w:val="0"/>
              <w:rPr>
                <w:rFonts w:ascii="Arial Narrow" w:hAnsi="Arial Narrow"/>
                <w:color w:val="auto"/>
                <w:sz w:val="22"/>
                <w:szCs w:val="22"/>
              </w:rPr>
            </w:pPr>
          </w:p>
        </w:tc>
      </w:tr>
      <w:tr w:rsidR="001272D7" w:rsidRPr="001272D7" w14:paraId="32675669" w14:textId="77777777" w:rsidTr="0018098E">
        <w:tc>
          <w:tcPr>
            <w:tcW w:w="8359" w:type="dxa"/>
            <w:gridSpan w:val="3"/>
          </w:tcPr>
          <w:p w14:paraId="46F9220F" w14:textId="77777777" w:rsidR="001C4717" w:rsidRPr="001272D7" w:rsidRDefault="001C4717" w:rsidP="0018098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5E9C6F51" w14:textId="77777777" w:rsidR="001C4717" w:rsidRPr="001272D7" w:rsidRDefault="001C4717" w:rsidP="0018098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5D7AA392" w14:textId="77777777" w:rsidTr="0018098E">
        <w:tc>
          <w:tcPr>
            <w:tcW w:w="8359" w:type="dxa"/>
            <w:gridSpan w:val="3"/>
            <w:vMerge w:val="restart"/>
          </w:tcPr>
          <w:p w14:paraId="416AC7C5" w14:textId="77777777" w:rsidR="001C4717" w:rsidRPr="001272D7" w:rsidRDefault="001C4717" w:rsidP="0018098E">
            <w:pPr>
              <w:pStyle w:val="ListParagraph"/>
              <w:widowControl w:val="0"/>
              <w:numPr>
                <w:ilvl w:val="0"/>
                <w:numId w:val="7"/>
              </w:numPr>
              <w:spacing w:line="240" w:lineRule="auto"/>
              <w:ind w:left="175" w:hanging="175"/>
              <w:rPr>
                <w:rFonts w:ascii="Arial Narrow" w:hAnsi="Arial Narrow" w:cs="Arial"/>
                <w:sz w:val="22"/>
                <w:szCs w:val="22"/>
              </w:rPr>
            </w:pPr>
            <w:r w:rsidRPr="001272D7">
              <w:rPr>
                <w:rFonts w:ascii="Arial Narrow" w:hAnsi="Arial Narrow" w:cs="Arial"/>
                <w:sz w:val="22"/>
                <w:szCs w:val="22"/>
              </w:rPr>
              <w:t xml:space="preserve">Robust policies and processes to be in place for Impact Assessment going forward.  </w:t>
            </w:r>
          </w:p>
          <w:p w14:paraId="387EB14D" w14:textId="77777777" w:rsidR="001C4717" w:rsidRPr="001272D7" w:rsidRDefault="001C4717" w:rsidP="0018098E">
            <w:pPr>
              <w:pStyle w:val="ListParagraph"/>
              <w:widowControl w:val="0"/>
              <w:numPr>
                <w:ilvl w:val="0"/>
                <w:numId w:val="7"/>
              </w:numPr>
              <w:spacing w:line="240" w:lineRule="auto"/>
              <w:ind w:left="164" w:hanging="175"/>
              <w:rPr>
                <w:rFonts w:ascii="Arial Narrow" w:hAnsi="Arial Narrow" w:cs="Arial"/>
                <w:sz w:val="22"/>
                <w:szCs w:val="22"/>
              </w:rPr>
            </w:pPr>
            <w:r w:rsidRPr="001272D7">
              <w:rPr>
                <w:rFonts w:ascii="Arial Narrow" w:hAnsi="Arial Narrow" w:cs="Arial"/>
                <w:sz w:val="22"/>
                <w:szCs w:val="22"/>
              </w:rPr>
              <w:t>EIA responsibilities incorporated into wider Impact Assessments.</w:t>
            </w:r>
          </w:p>
          <w:p w14:paraId="6F649D8D" w14:textId="77777777" w:rsidR="001C4717" w:rsidRPr="001272D7" w:rsidRDefault="001C4717" w:rsidP="0018098E">
            <w:pPr>
              <w:pStyle w:val="ListParagraph"/>
              <w:widowControl w:val="0"/>
              <w:numPr>
                <w:ilvl w:val="0"/>
                <w:numId w:val="7"/>
              </w:numPr>
              <w:spacing w:line="240" w:lineRule="auto"/>
              <w:ind w:left="164" w:hanging="175"/>
              <w:rPr>
                <w:rFonts w:ascii="Arial Narrow" w:hAnsi="Arial Narrow" w:cs="Arial"/>
                <w:sz w:val="22"/>
                <w:szCs w:val="22"/>
              </w:rPr>
            </w:pPr>
            <w:r w:rsidRPr="001272D7">
              <w:rPr>
                <w:rFonts w:ascii="Arial Narrow" w:hAnsi="Arial Narrow" w:cs="Arial"/>
                <w:sz w:val="22"/>
                <w:szCs w:val="22"/>
              </w:rPr>
              <w:t>Development of Strategic Equality Group across organisation to support processes.</w:t>
            </w:r>
          </w:p>
        </w:tc>
        <w:tc>
          <w:tcPr>
            <w:tcW w:w="3827" w:type="dxa"/>
          </w:tcPr>
          <w:p w14:paraId="01FD2E7A" w14:textId="77777777" w:rsidR="001C4717" w:rsidRPr="001272D7" w:rsidRDefault="001C4717" w:rsidP="0018098E">
            <w:pPr>
              <w:jc w:val="center"/>
              <w:rPr>
                <w:rFonts w:ascii="Arial Narrow" w:hAnsi="Arial Narrow"/>
                <w:b/>
                <w:sz w:val="22"/>
                <w:szCs w:val="22"/>
              </w:rPr>
            </w:pPr>
            <w:r w:rsidRPr="001272D7">
              <w:rPr>
                <w:rFonts w:ascii="Arial Narrow" w:hAnsi="Arial Narrow"/>
                <w:b/>
                <w:sz w:val="22"/>
                <w:szCs w:val="22"/>
              </w:rPr>
              <w:t>Action</w:t>
            </w:r>
          </w:p>
        </w:tc>
        <w:tc>
          <w:tcPr>
            <w:tcW w:w="2263" w:type="dxa"/>
            <w:gridSpan w:val="2"/>
          </w:tcPr>
          <w:p w14:paraId="68ECA25C" w14:textId="77777777" w:rsidR="001C4717" w:rsidRPr="001272D7" w:rsidRDefault="001C4717" w:rsidP="0018098E">
            <w:pPr>
              <w:jc w:val="center"/>
              <w:rPr>
                <w:rFonts w:ascii="Arial Narrow" w:hAnsi="Arial Narrow"/>
                <w:b/>
                <w:sz w:val="22"/>
                <w:szCs w:val="22"/>
              </w:rPr>
            </w:pPr>
            <w:r w:rsidRPr="001272D7">
              <w:rPr>
                <w:rFonts w:ascii="Arial Narrow" w:hAnsi="Arial Narrow"/>
                <w:b/>
                <w:sz w:val="22"/>
                <w:szCs w:val="22"/>
              </w:rPr>
              <w:t>Lead</w:t>
            </w:r>
          </w:p>
        </w:tc>
        <w:tc>
          <w:tcPr>
            <w:tcW w:w="1139" w:type="dxa"/>
          </w:tcPr>
          <w:p w14:paraId="591D8B6C" w14:textId="77777777" w:rsidR="001C4717" w:rsidRPr="001272D7" w:rsidRDefault="001C4717" w:rsidP="0018098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7E3DCD41" w14:textId="77777777" w:rsidTr="0018098E">
        <w:tc>
          <w:tcPr>
            <w:tcW w:w="8359" w:type="dxa"/>
            <w:gridSpan w:val="3"/>
            <w:vMerge/>
          </w:tcPr>
          <w:p w14:paraId="44E2031D" w14:textId="77777777" w:rsidR="001C4717" w:rsidRPr="001272D7" w:rsidRDefault="001C4717" w:rsidP="0018098E">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77777777" w:rsidR="001C4717" w:rsidRPr="001272D7" w:rsidRDefault="001C4717" w:rsidP="0018098E">
            <w:pPr>
              <w:rPr>
                <w:rFonts w:ascii="Arial Narrow" w:hAnsi="Arial Narrow"/>
                <w:b/>
              </w:rPr>
            </w:pPr>
            <w:r w:rsidRPr="001272D7">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29F0B663" w14:textId="77777777" w:rsidR="001C4717" w:rsidRPr="001272D7" w:rsidRDefault="001C4717" w:rsidP="0018098E">
            <w:pPr>
              <w:rPr>
                <w:rFonts w:ascii="Arial Narrow" w:hAnsi="Arial Narrow"/>
                <w:b/>
              </w:rPr>
            </w:pPr>
            <w:r w:rsidRPr="001272D7">
              <w:rPr>
                <w:rFonts w:ascii="Arial Narrow" w:hAnsi="Arial Narrow"/>
                <w:sz w:val="22"/>
                <w:szCs w:val="22"/>
              </w:rPr>
              <w:t>Assistant Director of Insight, Charity &amp; Engagement &amp; DICE</w:t>
            </w:r>
          </w:p>
        </w:tc>
        <w:tc>
          <w:tcPr>
            <w:tcW w:w="1139" w:type="dxa"/>
          </w:tcPr>
          <w:p w14:paraId="1291CBA2" w14:textId="75382725" w:rsidR="001C4717" w:rsidRPr="001272D7" w:rsidRDefault="001C4717" w:rsidP="0018098E">
            <w:pPr>
              <w:rPr>
                <w:rFonts w:ascii="Arial Narrow" w:hAnsi="Arial Narrow"/>
                <w:b/>
              </w:rPr>
            </w:pPr>
            <w:r w:rsidRPr="001272D7">
              <w:rPr>
                <w:rFonts w:ascii="Arial Narrow" w:hAnsi="Arial Narrow" w:cs="Arial"/>
                <w:sz w:val="22"/>
                <w:szCs w:val="22"/>
              </w:rPr>
              <w:t>30/09/2025</w:t>
            </w:r>
          </w:p>
        </w:tc>
      </w:tr>
      <w:tr w:rsidR="001272D7" w:rsidRPr="001272D7" w14:paraId="15F3BCE3" w14:textId="77777777" w:rsidTr="0018098E">
        <w:tc>
          <w:tcPr>
            <w:tcW w:w="8359" w:type="dxa"/>
            <w:gridSpan w:val="3"/>
            <w:vMerge/>
          </w:tcPr>
          <w:p w14:paraId="23F83ACA" w14:textId="77777777" w:rsidR="001C4717" w:rsidRPr="001272D7" w:rsidRDefault="001C4717" w:rsidP="0018098E">
            <w:pPr>
              <w:rPr>
                <w:rFonts w:ascii="Arial Narrow" w:hAnsi="Arial Narrow"/>
                <w:sz w:val="22"/>
                <w:szCs w:val="22"/>
              </w:rPr>
            </w:pPr>
          </w:p>
        </w:tc>
        <w:tc>
          <w:tcPr>
            <w:tcW w:w="3827" w:type="dxa"/>
          </w:tcPr>
          <w:p w14:paraId="04F41ABF" w14:textId="77777777" w:rsidR="001C4717" w:rsidRPr="001272D7" w:rsidRDefault="001C4717" w:rsidP="0018098E">
            <w:pPr>
              <w:autoSpaceDE w:val="0"/>
              <w:autoSpaceDN w:val="0"/>
              <w:adjustRightInd w:val="0"/>
              <w:rPr>
                <w:rFonts w:ascii="Arial Narrow" w:hAnsi="Arial Narrow" w:cs="Arial"/>
                <w:sz w:val="22"/>
                <w:szCs w:val="22"/>
              </w:rPr>
            </w:pPr>
            <w:r w:rsidRPr="001272D7">
              <w:rPr>
                <w:rFonts w:ascii="Arial Narrow" w:hAnsi="Arial Narrow" w:cs="Arial"/>
                <w:sz w:val="22"/>
                <w:szCs w:val="22"/>
              </w:rPr>
              <w:t>Revised structure agreed and posts appointed to.</w:t>
            </w:r>
          </w:p>
        </w:tc>
        <w:tc>
          <w:tcPr>
            <w:tcW w:w="2263" w:type="dxa"/>
            <w:gridSpan w:val="2"/>
          </w:tcPr>
          <w:p w14:paraId="23B2D02E" w14:textId="77777777" w:rsidR="001C4717" w:rsidRPr="001272D7" w:rsidRDefault="001C4717" w:rsidP="0018098E">
            <w:pPr>
              <w:rPr>
                <w:rFonts w:ascii="Arial Narrow" w:hAnsi="Arial Narrow"/>
                <w:sz w:val="22"/>
                <w:szCs w:val="22"/>
              </w:rPr>
            </w:pPr>
            <w:r w:rsidRPr="001272D7">
              <w:rPr>
                <w:rFonts w:ascii="Arial Narrow" w:hAnsi="Arial Narrow"/>
                <w:sz w:val="22"/>
                <w:szCs w:val="22"/>
              </w:rPr>
              <w:t>Assistant Director of Insight, Charity &amp; Engagement &amp; DICE</w:t>
            </w:r>
          </w:p>
        </w:tc>
        <w:tc>
          <w:tcPr>
            <w:tcW w:w="1139" w:type="dxa"/>
          </w:tcPr>
          <w:p w14:paraId="1DE9306E" w14:textId="77777777" w:rsidR="001C4717" w:rsidRPr="001272D7" w:rsidRDefault="001C4717" w:rsidP="0018098E">
            <w:pPr>
              <w:rPr>
                <w:rFonts w:ascii="Arial Narrow" w:hAnsi="Arial Narrow" w:cs="Arial"/>
                <w:sz w:val="22"/>
                <w:szCs w:val="22"/>
              </w:rPr>
            </w:pPr>
            <w:r w:rsidRPr="001272D7">
              <w:rPr>
                <w:rFonts w:ascii="Arial Narrow" w:hAnsi="Arial Narrow" w:cs="Arial"/>
                <w:sz w:val="22"/>
                <w:szCs w:val="22"/>
              </w:rPr>
              <w:t>01/10/2025</w:t>
            </w:r>
          </w:p>
        </w:tc>
      </w:tr>
      <w:tr w:rsidR="001272D7" w:rsidRPr="001272D7" w14:paraId="0C1985ED" w14:textId="77777777" w:rsidTr="0018098E">
        <w:trPr>
          <w:trHeight w:val="1262"/>
        </w:trPr>
        <w:tc>
          <w:tcPr>
            <w:tcW w:w="8359" w:type="dxa"/>
            <w:gridSpan w:val="3"/>
            <w:vMerge/>
          </w:tcPr>
          <w:p w14:paraId="42A20A89" w14:textId="77777777" w:rsidR="001C4717" w:rsidRPr="001272D7" w:rsidRDefault="001C4717" w:rsidP="0018098E">
            <w:pPr>
              <w:rPr>
                <w:rFonts w:ascii="Arial Narrow" w:hAnsi="Arial Narrow"/>
                <w:sz w:val="22"/>
                <w:szCs w:val="22"/>
              </w:rPr>
            </w:pPr>
          </w:p>
        </w:tc>
        <w:tc>
          <w:tcPr>
            <w:tcW w:w="3827" w:type="dxa"/>
          </w:tcPr>
          <w:p w14:paraId="5D7AFAD7" w14:textId="77777777" w:rsidR="001C4717" w:rsidRPr="001272D7" w:rsidRDefault="001C4717" w:rsidP="0018098E">
            <w:pPr>
              <w:autoSpaceDE w:val="0"/>
              <w:autoSpaceDN w:val="0"/>
              <w:adjustRightInd w:val="0"/>
              <w:rPr>
                <w:rFonts w:ascii="Arial Narrow" w:hAnsi="Arial Narrow" w:cs="Arial"/>
                <w:sz w:val="22"/>
                <w:szCs w:val="22"/>
              </w:rPr>
            </w:pPr>
            <w:r w:rsidRPr="001272D7">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51F5F879" w14:textId="77777777" w:rsidR="001C4717" w:rsidRPr="001272D7" w:rsidRDefault="001C4717" w:rsidP="0018098E">
            <w:pPr>
              <w:rPr>
                <w:rFonts w:ascii="Arial Narrow" w:hAnsi="Arial Narrow"/>
                <w:sz w:val="22"/>
                <w:szCs w:val="22"/>
              </w:rPr>
            </w:pPr>
            <w:r w:rsidRPr="001272D7">
              <w:rPr>
                <w:rFonts w:ascii="Arial Narrow" w:hAnsi="Arial Narrow"/>
                <w:sz w:val="22"/>
                <w:szCs w:val="22"/>
              </w:rPr>
              <w:t>Assistant Director of Insight, Charity &amp; Engagement &amp; DICE</w:t>
            </w:r>
          </w:p>
        </w:tc>
        <w:tc>
          <w:tcPr>
            <w:tcW w:w="1139" w:type="dxa"/>
          </w:tcPr>
          <w:p w14:paraId="644A2926" w14:textId="77777777" w:rsidR="001C4717" w:rsidRPr="001272D7" w:rsidRDefault="001C4717" w:rsidP="0018098E">
            <w:pPr>
              <w:rPr>
                <w:rFonts w:ascii="Arial Narrow" w:hAnsi="Arial Narrow" w:cs="Arial"/>
                <w:sz w:val="22"/>
                <w:szCs w:val="22"/>
              </w:rPr>
            </w:pPr>
            <w:r w:rsidRPr="001272D7">
              <w:rPr>
                <w:rFonts w:ascii="Arial Narrow" w:hAnsi="Arial Narrow" w:cs="Arial"/>
                <w:sz w:val="22"/>
                <w:szCs w:val="22"/>
              </w:rPr>
              <w:t>30/09/2025</w:t>
            </w:r>
          </w:p>
        </w:tc>
      </w:tr>
      <w:tr w:rsidR="001272D7" w:rsidRPr="001272D7" w14:paraId="063AA331" w14:textId="77777777" w:rsidTr="0018098E">
        <w:tc>
          <w:tcPr>
            <w:tcW w:w="8359" w:type="dxa"/>
            <w:gridSpan w:val="3"/>
          </w:tcPr>
          <w:p w14:paraId="4A3396E2" w14:textId="77777777" w:rsidR="001C4717" w:rsidRPr="001272D7" w:rsidRDefault="001C4717" w:rsidP="0018098E">
            <w:pPr>
              <w:pStyle w:val="Default"/>
              <w:widowControl w:val="0"/>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6DE8A689" w14:textId="77777777" w:rsidR="001C4717" w:rsidRDefault="001C4717" w:rsidP="0018098E">
            <w:pPr>
              <w:jc w:val="both"/>
              <w:rPr>
                <w:rFonts w:ascii="Arial Narrow" w:eastAsia="Times New Roman" w:hAnsi="Arial Narrow" w:cs="Calibri"/>
                <w:sz w:val="22"/>
                <w:szCs w:val="22"/>
              </w:rPr>
            </w:pPr>
            <w:r w:rsidRPr="001272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p w14:paraId="38304860" w14:textId="77777777" w:rsidR="00EE0CD2" w:rsidRPr="001272D7" w:rsidRDefault="00EE0CD2" w:rsidP="0018098E">
            <w:pPr>
              <w:jc w:val="both"/>
              <w:rPr>
                <w:rFonts w:ascii="Arial Narrow" w:eastAsia="Times New Roman" w:hAnsi="Arial Narrow" w:cs="Arial"/>
                <w:sz w:val="22"/>
                <w:szCs w:val="22"/>
              </w:rPr>
            </w:pPr>
          </w:p>
        </w:tc>
        <w:tc>
          <w:tcPr>
            <w:tcW w:w="7229" w:type="dxa"/>
            <w:gridSpan w:val="4"/>
          </w:tcPr>
          <w:p w14:paraId="2F555069" w14:textId="77777777" w:rsidR="001C4717" w:rsidRPr="001272D7" w:rsidRDefault="001C4717" w:rsidP="0018098E">
            <w:pPr>
              <w:pStyle w:val="Default"/>
              <w:widowControl w:val="0"/>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6FA9532" w14:textId="77777777" w:rsidR="001C4717" w:rsidRPr="001272D7" w:rsidRDefault="001C4717" w:rsidP="0018098E">
            <w:pPr>
              <w:pStyle w:val="Default"/>
              <w:widowControl w:val="0"/>
              <w:rPr>
                <w:rFonts w:ascii="Arial Narrow" w:hAnsi="Arial Narrow" w:cs="Arial"/>
                <w:color w:val="auto"/>
                <w:sz w:val="22"/>
                <w:szCs w:val="22"/>
              </w:rPr>
            </w:pPr>
            <w:r w:rsidRPr="001272D7">
              <w:rPr>
                <w:rFonts w:ascii="Arial Narrow" w:hAnsi="Arial Narrow"/>
                <w:color w:val="auto"/>
                <w:sz w:val="22"/>
                <w:szCs w:val="22"/>
              </w:rPr>
              <w:t>Participation from across organisation in Strategic Equality Group.</w:t>
            </w:r>
          </w:p>
        </w:tc>
      </w:tr>
      <w:tr w:rsidR="001272D7" w:rsidRPr="001272D7" w14:paraId="090E9690" w14:textId="77777777" w:rsidTr="0018098E">
        <w:tc>
          <w:tcPr>
            <w:tcW w:w="15588" w:type="dxa"/>
            <w:gridSpan w:val="7"/>
          </w:tcPr>
          <w:p w14:paraId="12934461" w14:textId="77777777" w:rsidR="001C4717" w:rsidRPr="001272D7" w:rsidRDefault="001C4717" w:rsidP="0018098E">
            <w:pPr>
              <w:pStyle w:val="Default"/>
              <w:widowControl w:val="0"/>
              <w:jc w:val="center"/>
              <w:rPr>
                <w:rFonts w:ascii="Arial Narrow" w:hAnsi="Arial Narrow" w:cs="Arial"/>
                <w:b/>
                <w:bCs/>
                <w:color w:val="auto"/>
                <w:sz w:val="22"/>
                <w:szCs w:val="22"/>
              </w:rPr>
            </w:pPr>
            <w:r w:rsidRPr="001272D7">
              <w:rPr>
                <w:rFonts w:ascii="Arial Narrow" w:hAnsi="Arial Narrow" w:cs="Arial"/>
                <w:b/>
                <w:bCs/>
                <w:color w:val="auto"/>
                <w:sz w:val="22"/>
                <w:szCs w:val="22"/>
              </w:rPr>
              <w:lastRenderedPageBreak/>
              <w:t>Additional Comments / Progress Notes</w:t>
            </w:r>
          </w:p>
          <w:p w14:paraId="7ABDBFDE" w14:textId="77777777" w:rsidR="001C4717" w:rsidRPr="001272D7" w:rsidRDefault="001C4717" w:rsidP="0018098E">
            <w:pPr>
              <w:pStyle w:val="Default"/>
              <w:rPr>
                <w:rFonts w:ascii="Arial Narrow" w:hAnsi="Arial Narrow" w:cs="Arial"/>
                <w:color w:val="auto"/>
                <w:sz w:val="22"/>
                <w:szCs w:val="22"/>
              </w:rPr>
            </w:pPr>
            <w:r w:rsidRPr="001272D7">
              <w:rPr>
                <w:rFonts w:ascii="Arial Narrow" w:hAnsi="Arial Narrow" w:cs="Arial"/>
                <w:color w:val="auto"/>
                <w:sz w:val="22"/>
                <w:szCs w:val="22"/>
              </w:rPr>
              <w:t>04/08/2025: Risk reviewed. Rationale comments &amp; action target refreshed.  Discussions underway regarding investment in Engagement / EDB capacity.  Risk lowered because new Integrated Impact Assessment process developed and being tested across a range of issues.</w:t>
            </w:r>
          </w:p>
          <w:p w14:paraId="36B2EBD8" w14:textId="5CF4E5C3" w:rsidR="001C4717" w:rsidRPr="001272D7" w:rsidRDefault="001C4717" w:rsidP="0018098E">
            <w:pPr>
              <w:pStyle w:val="Default"/>
              <w:rPr>
                <w:rFonts w:ascii="Arial Narrow" w:hAnsi="Arial Narrow" w:cs="Arial"/>
                <w:color w:val="auto"/>
                <w:sz w:val="22"/>
                <w:szCs w:val="22"/>
              </w:rPr>
            </w:pPr>
            <w:r w:rsidRPr="001272D7">
              <w:rPr>
                <w:rFonts w:ascii="Arial Narrow" w:hAnsi="Arial Narrow" w:cs="Arial"/>
                <w:color w:val="auto"/>
                <w:sz w:val="22"/>
                <w:szCs w:val="22"/>
              </w:rPr>
              <w:t>20/08/2025: A revised structure has been produced and will be subject to review and sign off in September.</w:t>
            </w:r>
          </w:p>
        </w:tc>
      </w:tr>
      <w:bookmarkEnd w:id="3"/>
    </w:tbl>
    <w:p w14:paraId="3BC20199" w14:textId="77777777" w:rsidR="001C4717" w:rsidRPr="001272D7" w:rsidRDefault="001C4717">
      <w:r w:rsidRPr="001272D7">
        <w:br w:type="page"/>
      </w: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1272D7" w:rsidRPr="001272D7" w14:paraId="6A77BEF6" w14:textId="77777777" w:rsidTr="00E660FB">
        <w:tc>
          <w:tcPr>
            <w:tcW w:w="8354" w:type="dxa"/>
            <w:gridSpan w:val="3"/>
          </w:tcPr>
          <w:p w14:paraId="44FB7EDE" w14:textId="74E6B882" w:rsidR="00A32F5E" w:rsidRPr="001272D7" w:rsidRDefault="00A32F5E" w:rsidP="00CF7F8A">
            <w:pPr>
              <w:rPr>
                <w:rFonts w:ascii="Arial Narrow" w:hAnsi="Arial Narrow" w:cs="Arial"/>
                <w:b/>
                <w:sz w:val="22"/>
                <w:szCs w:val="22"/>
              </w:rPr>
            </w:pPr>
            <w:r w:rsidRPr="001272D7">
              <w:rPr>
                <w:rFonts w:ascii="Arial Narrow" w:hAnsi="Arial Narrow" w:cs="Arial"/>
                <w:sz w:val="22"/>
                <w:szCs w:val="22"/>
              </w:rPr>
              <w:lastRenderedPageBreak/>
              <w:br w:type="page"/>
            </w:r>
            <w:r w:rsidRPr="001272D7">
              <w:rPr>
                <w:rFonts w:ascii="Arial Narrow" w:hAnsi="Arial Narrow" w:cs="Arial"/>
                <w:b/>
                <w:sz w:val="22"/>
                <w:szCs w:val="22"/>
              </w:rPr>
              <w:t xml:space="preserve">Datix ID Number:      2522                         </w:t>
            </w:r>
          </w:p>
          <w:p w14:paraId="7F3EE083" w14:textId="77777777" w:rsidR="00A32F5E" w:rsidRPr="001272D7" w:rsidRDefault="00A32F5E" w:rsidP="0020199A">
            <w:pPr>
              <w:rPr>
                <w:rFonts w:ascii="Arial Narrow" w:hAnsi="Arial Narrow" w:cs="Arial"/>
                <w:b/>
                <w:sz w:val="22"/>
                <w:szCs w:val="22"/>
              </w:rPr>
            </w:pPr>
            <w:r w:rsidRPr="001272D7">
              <w:rPr>
                <w:rFonts w:ascii="Arial Narrow" w:hAnsi="Arial Narrow" w:cs="Arial"/>
                <w:b/>
                <w:sz w:val="22"/>
                <w:szCs w:val="22"/>
              </w:rPr>
              <w:t xml:space="preserve">Health &amp; Care Standard: </w:t>
            </w:r>
            <w:r w:rsidRPr="001272D7">
              <w:rPr>
                <w:rFonts w:ascii="Arial Narrow" w:hAnsi="Arial Narrow"/>
                <w:b/>
                <w:sz w:val="22"/>
                <w:szCs w:val="22"/>
              </w:rPr>
              <w:t xml:space="preserve"> </w:t>
            </w:r>
          </w:p>
        </w:tc>
        <w:tc>
          <w:tcPr>
            <w:tcW w:w="3330" w:type="dxa"/>
            <w:gridSpan w:val="2"/>
            <w:shd w:val="clear" w:color="auto" w:fill="FFC000"/>
          </w:tcPr>
          <w:p w14:paraId="2A3807F0"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75</w:t>
            </w:r>
          </w:p>
          <w:p w14:paraId="42954FE3" w14:textId="77777777" w:rsidR="00A32F5E" w:rsidRPr="001272D7" w:rsidRDefault="00A32F5E" w:rsidP="00157BA1">
            <w:pPr>
              <w:rPr>
                <w:rFonts w:ascii="Arial Narrow" w:hAnsi="Arial Narrow" w:cs="Arial"/>
                <w:b/>
                <w:bCs/>
                <w:sz w:val="22"/>
                <w:szCs w:val="22"/>
              </w:rPr>
            </w:pPr>
            <w:r w:rsidRPr="001272D7">
              <w:rPr>
                <w:rFonts w:ascii="Arial Narrow" w:hAnsi="Arial Narrow" w:cs="Arial"/>
                <w:b/>
                <w:bCs/>
                <w:sz w:val="22"/>
                <w:szCs w:val="22"/>
              </w:rPr>
              <w:t xml:space="preserve">Risk Target Date: </w:t>
            </w:r>
            <w:r w:rsidR="00157BA1" w:rsidRPr="001272D7">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1272D7" w:rsidRDefault="00A32F5E" w:rsidP="00CF7F8A">
            <w:pPr>
              <w:pStyle w:val="Default"/>
              <w:tabs>
                <w:tab w:val="left" w:pos="2670"/>
                <w:tab w:val="center" w:pos="4046"/>
              </w:tabs>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65B4F715"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5 x 2 = 10</w:t>
            </w:r>
          </w:p>
        </w:tc>
      </w:tr>
      <w:tr w:rsidR="001272D7" w:rsidRPr="001272D7" w14:paraId="323AC73C" w14:textId="77777777" w:rsidTr="00E660FB">
        <w:tc>
          <w:tcPr>
            <w:tcW w:w="5802" w:type="dxa"/>
            <w:gridSpan w:val="2"/>
          </w:tcPr>
          <w:p w14:paraId="0EE5D782" w14:textId="77777777" w:rsidR="00B712AE" w:rsidRPr="001272D7" w:rsidRDefault="00B712AE" w:rsidP="00B712AE">
            <w:pPr>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w:t>
            </w:r>
          </w:p>
          <w:p w14:paraId="0AFC6C1D" w14:textId="77777777" w:rsidR="00B712AE" w:rsidRPr="001272D7" w:rsidRDefault="00B712AE" w:rsidP="00B712AE">
            <w:pPr>
              <w:rPr>
                <w:rFonts w:ascii="Arial Narrow" w:hAnsi="Arial Narrow" w:cs="Arial"/>
                <w:b/>
                <w:sz w:val="22"/>
                <w:szCs w:val="22"/>
              </w:rPr>
            </w:pPr>
          </w:p>
        </w:tc>
        <w:tc>
          <w:tcPr>
            <w:tcW w:w="7229" w:type="dxa"/>
            <w:gridSpan w:val="4"/>
          </w:tcPr>
          <w:p w14:paraId="10CC4CCF" w14:textId="77777777" w:rsidR="00B712AE" w:rsidRPr="001272D7" w:rsidRDefault="00B712AE" w:rsidP="00B712AE">
            <w:pPr>
              <w:pStyle w:val="Default"/>
              <w:rPr>
                <w:rFonts w:ascii="Arial Narrow" w:hAnsi="Arial Narrow" w:cs="Arial"/>
                <w:bCs/>
                <w:color w:val="auto"/>
                <w:sz w:val="22"/>
                <w:szCs w:val="22"/>
              </w:rPr>
            </w:pPr>
            <w:r w:rsidRPr="001272D7">
              <w:rPr>
                <w:rFonts w:ascii="Arial Narrow" w:hAnsi="Arial Narrow" w:cs="Arial"/>
                <w:b/>
                <w:bCs/>
                <w:color w:val="auto"/>
                <w:sz w:val="22"/>
                <w:szCs w:val="22"/>
              </w:rPr>
              <w:t xml:space="preserve">Director Lead: </w:t>
            </w:r>
            <w:r w:rsidRPr="001272D7">
              <w:rPr>
                <w:rFonts w:ascii="Arial Narrow" w:hAnsi="Arial Narrow" w:cs="Arial"/>
                <w:bCs/>
                <w:color w:val="auto"/>
                <w:sz w:val="22"/>
                <w:szCs w:val="22"/>
              </w:rPr>
              <w:t>Deb Lewis, Chief Operating Officer</w:t>
            </w:r>
          </w:p>
          <w:p w14:paraId="08AB647D" w14:textId="77777777" w:rsidR="00B712AE" w:rsidRPr="001272D7" w:rsidRDefault="00B712AE" w:rsidP="00B712AE">
            <w:pPr>
              <w:pStyle w:val="Default"/>
              <w:rPr>
                <w:rFonts w:ascii="Arial Narrow" w:hAnsi="Arial Narrow" w:cs="Arial"/>
                <w:bCs/>
                <w:color w:val="auto"/>
                <w:sz w:val="22"/>
                <w:szCs w:val="22"/>
              </w:rPr>
            </w:pPr>
            <w:r w:rsidRPr="001272D7">
              <w:rPr>
                <w:rFonts w:ascii="Arial Narrow" w:hAnsi="Arial Narrow" w:cs="Arial"/>
                <w:b/>
                <w:bCs/>
                <w:color w:val="auto"/>
                <w:sz w:val="22"/>
                <w:szCs w:val="22"/>
              </w:rPr>
              <w:t xml:space="preserve">Assuring Committee: </w:t>
            </w:r>
            <w:r w:rsidR="005C487D" w:rsidRPr="001272D7">
              <w:rPr>
                <w:rFonts w:ascii="Arial Narrow" w:hAnsi="Arial Narrow" w:cs="Arial"/>
                <w:bCs/>
                <w:color w:val="auto"/>
                <w:sz w:val="22"/>
                <w:szCs w:val="22"/>
              </w:rPr>
              <w:t>Performance &amp; Finance Committee</w:t>
            </w:r>
          </w:p>
        </w:tc>
      </w:tr>
      <w:tr w:rsidR="001272D7" w:rsidRPr="001272D7" w14:paraId="5D078A92" w14:textId="77777777" w:rsidTr="00E660FB">
        <w:tc>
          <w:tcPr>
            <w:tcW w:w="8354" w:type="dxa"/>
            <w:gridSpan w:val="3"/>
          </w:tcPr>
          <w:p w14:paraId="13FA08A4" w14:textId="77777777" w:rsidR="00B712AE" w:rsidRPr="001272D7" w:rsidRDefault="00B712AE" w:rsidP="00B712AE">
            <w:pPr>
              <w:rPr>
                <w:rFonts w:ascii="Arial Narrow" w:hAnsi="Arial Narrow" w:cs="Arial"/>
                <w:b/>
                <w:sz w:val="22"/>
                <w:szCs w:val="22"/>
                <w:u w:val="single"/>
              </w:rPr>
            </w:pPr>
            <w:r w:rsidRPr="001272D7">
              <w:rPr>
                <w:rFonts w:ascii="Arial Narrow" w:hAnsi="Arial Narrow" w:cs="Arial"/>
                <w:b/>
                <w:sz w:val="22"/>
                <w:szCs w:val="22"/>
              </w:rPr>
              <w:t>Risk:  Whole-Service Closure</w:t>
            </w:r>
          </w:p>
          <w:p w14:paraId="7A2A25C2"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06716C20" w:rsidR="00B712AE" w:rsidRPr="001272D7" w:rsidRDefault="00B712AE" w:rsidP="00B712AE">
            <w:pPr>
              <w:rPr>
                <w:rFonts w:ascii="Arial Narrow" w:hAnsi="Arial Narrow" w:cs="Arial"/>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44E2D75A" w14:textId="77777777" w:rsidTr="00E660FB">
        <w:trPr>
          <w:trHeight w:val="1330"/>
        </w:trPr>
        <w:tc>
          <w:tcPr>
            <w:tcW w:w="2542" w:type="dxa"/>
          </w:tcPr>
          <w:p w14:paraId="055BFD7A"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sz w:val="22"/>
                <w:szCs w:val="22"/>
              </w:rPr>
              <w:t>Risk Rating</w:t>
            </w:r>
          </w:p>
          <w:p w14:paraId="3517DD28"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6F8C04F8" w14:textId="77777777" w:rsidR="00B712AE" w:rsidRPr="001272D7" w:rsidRDefault="00B712AE" w:rsidP="00B712AE">
            <w:pPr>
              <w:autoSpaceDE w:val="0"/>
              <w:autoSpaceDN w:val="0"/>
              <w:adjustRightInd w:val="0"/>
              <w:jc w:val="center"/>
              <w:rPr>
                <w:rFonts w:ascii="Arial Narrow" w:eastAsia="Times New Roman" w:hAnsi="Arial Narrow" w:cs="Arial"/>
                <w:sz w:val="22"/>
                <w:szCs w:val="22"/>
              </w:rPr>
            </w:pPr>
            <w:r w:rsidRPr="001272D7">
              <w:rPr>
                <w:rFonts w:ascii="Arial Narrow" w:eastAsia="Times New Roman" w:hAnsi="Arial Narrow" w:cs="Arial"/>
                <w:sz w:val="22"/>
                <w:szCs w:val="22"/>
              </w:rPr>
              <w:t>Initial: 5 x 4 = 20</w:t>
            </w:r>
          </w:p>
          <w:p w14:paraId="69A79C32" w14:textId="77777777" w:rsidR="00B712AE" w:rsidRPr="001272D7" w:rsidRDefault="00B712AE" w:rsidP="00B712AE">
            <w:pPr>
              <w:autoSpaceDE w:val="0"/>
              <w:autoSpaceDN w:val="0"/>
              <w:adjustRightInd w:val="0"/>
              <w:jc w:val="center"/>
              <w:rPr>
                <w:rFonts w:ascii="Arial Narrow" w:eastAsia="Times New Roman" w:hAnsi="Arial Narrow" w:cs="Arial"/>
                <w:sz w:val="22"/>
                <w:szCs w:val="22"/>
              </w:rPr>
            </w:pPr>
            <w:r w:rsidRPr="001272D7">
              <w:rPr>
                <w:rFonts w:ascii="Arial Narrow" w:eastAsia="Times New Roman" w:hAnsi="Arial Narrow" w:cs="Arial"/>
                <w:sz w:val="22"/>
                <w:szCs w:val="22"/>
              </w:rPr>
              <w:t xml:space="preserve">Current: 5 x 2 = 10 </w:t>
            </w:r>
          </w:p>
          <w:p w14:paraId="5E201EFA" w14:textId="77777777" w:rsidR="00B712AE" w:rsidRPr="001272D7" w:rsidRDefault="00B712AE" w:rsidP="00B712AE">
            <w:pPr>
              <w:jc w:val="center"/>
              <w:rPr>
                <w:rFonts w:ascii="Arial Narrow" w:hAnsi="Arial Narrow" w:cs="Arial"/>
                <w:sz w:val="22"/>
                <w:szCs w:val="22"/>
              </w:rPr>
            </w:pPr>
            <w:r w:rsidRPr="001272D7">
              <w:rPr>
                <w:rFonts w:ascii="Arial Narrow" w:hAnsi="Arial Narrow" w:cs="Arial"/>
                <w:sz w:val="22"/>
                <w:szCs w:val="22"/>
              </w:rPr>
              <w:t>Target: 5 x 1 = 5</w:t>
            </w:r>
          </w:p>
        </w:tc>
        <w:tc>
          <w:tcPr>
            <w:tcW w:w="5812" w:type="dxa"/>
            <w:gridSpan w:val="2"/>
            <w:vMerge w:val="restart"/>
          </w:tcPr>
          <w:p w14:paraId="11513D7B" w14:textId="4763A3FF" w:rsidR="00B712AE" w:rsidRPr="001272D7" w:rsidRDefault="007013A9" w:rsidP="00B712AE">
            <w:pPr>
              <w:rPr>
                <w:rFonts w:ascii="Arial Narrow" w:hAnsi="Arial Narrow" w:cs="Arial"/>
                <w:sz w:val="22"/>
                <w:szCs w:val="22"/>
              </w:rPr>
            </w:pPr>
            <w:r>
              <w:rPr>
                <w:rFonts w:ascii="Arial Narrow" w:hAnsi="Arial Narrow" w:cs="Arial"/>
                <w:noProof/>
              </w:rPr>
              <w:drawing>
                <wp:inline distT="0" distB="0" distL="0" distR="0" wp14:anchorId="1FC0CB3D" wp14:editId="7874EF3B">
                  <wp:extent cx="3600000" cy="1740984"/>
                  <wp:effectExtent l="0" t="0" r="635" b="0"/>
                  <wp:docPr id="101850623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4"/>
          </w:tcPr>
          <w:p w14:paraId="74B0574B"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2C11E09E" w14:textId="77777777" w:rsidR="00B712AE" w:rsidRPr="001272D7" w:rsidRDefault="00B712AE" w:rsidP="00B712AE">
            <w:pPr>
              <w:rPr>
                <w:rFonts w:ascii="Arial Narrow" w:hAnsi="Arial Narrow" w:cs="Arial"/>
                <w:sz w:val="22"/>
                <w:szCs w:val="22"/>
              </w:rPr>
            </w:pPr>
            <w:r w:rsidRPr="001272D7">
              <w:rPr>
                <w:rFonts w:ascii="Arial Narrow" w:hAnsi="Arial Narrow" w:cs="Arial"/>
                <w:bCs/>
                <w:sz w:val="22"/>
                <w:szCs w:val="22"/>
              </w:rPr>
              <w:t xml:space="preserve">Risk reflects transition to business as usual as part of living with Covid strategy. BCP plans in place.  There is still fluctuation in patient numbers and new variants continue to </w:t>
            </w:r>
            <w:proofErr w:type="gramStart"/>
            <w:r w:rsidRPr="001272D7">
              <w:rPr>
                <w:rFonts w:ascii="Arial Narrow" w:hAnsi="Arial Narrow" w:cs="Arial"/>
                <w:bCs/>
                <w:sz w:val="22"/>
                <w:szCs w:val="22"/>
              </w:rPr>
              <w:t>emerge</w:t>
            </w:r>
            <w:proofErr w:type="gramEnd"/>
            <w:r w:rsidRPr="001272D7">
              <w:rPr>
                <w:rFonts w:ascii="Arial Narrow" w:hAnsi="Arial Narrow" w:cs="Arial"/>
                <w:bCs/>
                <w:sz w:val="22"/>
                <w:szCs w:val="22"/>
              </w:rPr>
              <w:t xml:space="preserve"> so score maintained as watching brief.</w:t>
            </w:r>
          </w:p>
        </w:tc>
      </w:tr>
      <w:tr w:rsidR="001272D7" w:rsidRPr="001272D7" w14:paraId="135F0C76" w14:textId="77777777" w:rsidTr="00E660FB">
        <w:tc>
          <w:tcPr>
            <w:tcW w:w="2542" w:type="dxa"/>
          </w:tcPr>
          <w:p w14:paraId="4D6C7C40"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5E773F2" w14:textId="77777777" w:rsidR="00B712AE" w:rsidRPr="001272D7" w:rsidRDefault="00B712AE" w:rsidP="00B712AE">
            <w:pPr>
              <w:jc w:val="center"/>
              <w:rPr>
                <w:rFonts w:ascii="Arial Narrow" w:hAnsi="Arial Narrow" w:cs="Arial"/>
                <w:sz w:val="22"/>
                <w:szCs w:val="22"/>
              </w:rPr>
            </w:pPr>
            <w:r w:rsidRPr="001272D7">
              <w:rPr>
                <w:rFonts w:ascii="Arial Narrow" w:hAnsi="Arial Narrow" w:cs="Arial"/>
                <w:sz w:val="22"/>
                <w:szCs w:val="22"/>
              </w:rPr>
              <w:t>= 25%</w:t>
            </w:r>
          </w:p>
        </w:tc>
        <w:tc>
          <w:tcPr>
            <w:tcW w:w="5812" w:type="dxa"/>
            <w:gridSpan w:val="2"/>
            <w:vMerge/>
          </w:tcPr>
          <w:p w14:paraId="2B57FCCF" w14:textId="77777777" w:rsidR="00B712AE" w:rsidRPr="001272D7"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1272D7" w:rsidRDefault="00B712AE" w:rsidP="00B712AE">
            <w:pPr>
              <w:rPr>
                <w:rFonts w:ascii="Arial Narrow" w:hAnsi="Arial Narrow" w:cs="Arial"/>
                <w:sz w:val="22"/>
                <w:szCs w:val="22"/>
              </w:rPr>
            </w:pPr>
            <w:r w:rsidRPr="001272D7">
              <w:rPr>
                <w:rFonts w:ascii="Arial Narrow" w:hAnsi="Arial Narrow" w:cs="Arial"/>
                <w:b/>
                <w:bCs/>
                <w:sz w:val="22"/>
                <w:szCs w:val="22"/>
              </w:rPr>
              <w:t>Rationale for target score:</w:t>
            </w:r>
          </w:p>
          <w:p w14:paraId="79036C4F"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The strategy of moving towards living with Covid will eventually lower the risk level to target.</w:t>
            </w:r>
          </w:p>
        </w:tc>
      </w:tr>
      <w:tr w:rsidR="001272D7" w:rsidRPr="001272D7" w14:paraId="528A7646" w14:textId="77777777" w:rsidTr="00E660FB">
        <w:trPr>
          <w:trHeight w:val="761"/>
        </w:trPr>
        <w:tc>
          <w:tcPr>
            <w:tcW w:w="2542" w:type="dxa"/>
          </w:tcPr>
          <w:p w14:paraId="406DC4C9" w14:textId="66E1EA56"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4E233C8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May 2021</w:t>
            </w:r>
          </w:p>
        </w:tc>
        <w:tc>
          <w:tcPr>
            <w:tcW w:w="5812" w:type="dxa"/>
            <w:gridSpan w:val="2"/>
            <w:vMerge/>
          </w:tcPr>
          <w:p w14:paraId="38D58A91" w14:textId="77777777" w:rsidR="00B712AE" w:rsidRPr="001272D7" w:rsidRDefault="00B712AE" w:rsidP="00B712AE">
            <w:pPr>
              <w:rPr>
                <w:rFonts w:ascii="Arial Narrow" w:hAnsi="Arial Narrow" w:cs="Arial"/>
                <w:sz w:val="22"/>
                <w:szCs w:val="22"/>
              </w:rPr>
            </w:pPr>
          </w:p>
        </w:tc>
        <w:tc>
          <w:tcPr>
            <w:tcW w:w="7229" w:type="dxa"/>
            <w:gridSpan w:val="4"/>
            <w:vMerge/>
          </w:tcPr>
          <w:p w14:paraId="7331A4C1" w14:textId="77777777" w:rsidR="00B712AE" w:rsidRPr="001272D7" w:rsidRDefault="00B712AE" w:rsidP="00B712AE">
            <w:pPr>
              <w:rPr>
                <w:rFonts w:ascii="Arial Narrow" w:hAnsi="Arial Narrow" w:cs="Arial"/>
                <w:sz w:val="22"/>
                <w:szCs w:val="22"/>
              </w:rPr>
            </w:pPr>
          </w:p>
        </w:tc>
      </w:tr>
      <w:tr w:rsidR="001272D7" w:rsidRPr="001272D7" w14:paraId="6A3873E6" w14:textId="77777777" w:rsidTr="00E660FB">
        <w:tc>
          <w:tcPr>
            <w:tcW w:w="8354" w:type="dxa"/>
            <w:gridSpan w:val="3"/>
          </w:tcPr>
          <w:p w14:paraId="24E84681" w14:textId="77777777" w:rsidR="00B712AE" w:rsidRPr="001272D7" w:rsidRDefault="00B712AE" w:rsidP="00B712AE">
            <w:pPr>
              <w:jc w:val="center"/>
              <w:rPr>
                <w:rFonts w:ascii="Arial Narrow" w:hAnsi="Arial Narrow" w:cs="Arial"/>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bCs/>
                <w:sz w:val="22"/>
                <w:szCs w:val="22"/>
              </w:rPr>
              <w:t>Mitigating actions (What more should we do?)</w:t>
            </w:r>
          </w:p>
        </w:tc>
      </w:tr>
      <w:tr w:rsidR="001272D7" w:rsidRPr="001272D7" w14:paraId="6066C4DD" w14:textId="77777777" w:rsidTr="00E660FB">
        <w:trPr>
          <w:trHeight w:val="354"/>
        </w:trPr>
        <w:tc>
          <w:tcPr>
            <w:tcW w:w="8354" w:type="dxa"/>
            <w:gridSpan w:val="3"/>
            <w:vMerge w:val="restart"/>
          </w:tcPr>
          <w:p w14:paraId="12C33CA9" w14:textId="77777777" w:rsidR="00B712AE" w:rsidRPr="001272D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1272D7">
              <w:rPr>
                <w:rFonts w:ascii="Arial Narrow" w:hAnsi="Arial Narrow"/>
                <w:sz w:val="22"/>
                <w:szCs w:val="22"/>
              </w:rPr>
              <w:t>Sites have business continuity plans and the impact of one site being overwhelmed by COVID demand has been reviewed.</w:t>
            </w:r>
          </w:p>
          <w:p w14:paraId="66FAEDC4" w14:textId="77777777" w:rsidR="00B712AE" w:rsidRPr="001272D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1272D7">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1272D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1272D7">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sz w:val="22"/>
                <w:szCs w:val="22"/>
              </w:rPr>
              <w:t>Action</w:t>
            </w:r>
          </w:p>
        </w:tc>
        <w:tc>
          <w:tcPr>
            <w:tcW w:w="1707" w:type="dxa"/>
            <w:gridSpan w:val="2"/>
          </w:tcPr>
          <w:p w14:paraId="2FA30AC0"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sz w:val="22"/>
                <w:szCs w:val="22"/>
              </w:rPr>
              <w:t>Lead</w:t>
            </w:r>
          </w:p>
        </w:tc>
        <w:tc>
          <w:tcPr>
            <w:tcW w:w="2404" w:type="dxa"/>
          </w:tcPr>
          <w:p w14:paraId="1CE0353A"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sz w:val="22"/>
                <w:szCs w:val="22"/>
              </w:rPr>
              <w:t>Deadline</w:t>
            </w:r>
          </w:p>
        </w:tc>
      </w:tr>
      <w:tr w:rsidR="001272D7" w:rsidRPr="001272D7" w14:paraId="46174682" w14:textId="77777777" w:rsidTr="00E660FB">
        <w:trPr>
          <w:trHeight w:val="1436"/>
        </w:trPr>
        <w:tc>
          <w:tcPr>
            <w:tcW w:w="8354" w:type="dxa"/>
            <w:gridSpan w:val="3"/>
            <w:vMerge/>
          </w:tcPr>
          <w:p w14:paraId="619B4779" w14:textId="77777777" w:rsidR="00B712AE" w:rsidRPr="001272D7"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Periodic review of risk</w:t>
            </w:r>
          </w:p>
        </w:tc>
        <w:tc>
          <w:tcPr>
            <w:tcW w:w="1707" w:type="dxa"/>
            <w:gridSpan w:val="2"/>
          </w:tcPr>
          <w:p w14:paraId="4E82CC17" w14:textId="77777777" w:rsidR="00B712AE" w:rsidRPr="001272D7" w:rsidRDefault="00B712AE" w:rsidP="00B712AE">
            <w:pPr>
              <w:jc w:val="center"/>
              <w:rPr>
                <w:rFonts w:ascii="Arial Narrow" w:hAnsi="Arial Narrow" w:cs="Arial"/>
                <w:sz w:val="22"/>
                <w:szCs w:val="22"/>
              </w:rPr>
            </w:pPr>
            <w:r w:rsidRPr="001272D7">
              <w:rPr>
                <w:rFonts w:ascii="Arial Narrow" w:hAnsi="Arial Narrow" w:cs="Arial"/>
                <w:sz w:val="22"/>
                <w:szCs w:val="22"/>
              </w:rPr>
              <w:t>COO</w:t>
            </w:r>
          </w:p>
        </w:tc>
        <w:tc>
          <w:tcPr>
            <w:tcW w:w="2404" w:type="dxa"/>
          </w:tcPr>
          <w:p w14:paraId="0ADC723D" w14:textId="77777777" w:rsidR="00B712AE" w:rsidRPr="001272D7" w:rsidRDefault="00B712AE" w:rsidP="00B712AE">
            <w:pPr>
              <w:jc w:val="center"/>
              <w:rPr>
                <w:rFonts w:ascii="Arial Narrow" w:hAnsi="Arial Narrow" w:cs="Arial"/>
                <w:sz w:val="22"/>
                <w:szCs w:val="22"/>
              </w:rPr>
            </w:pPr>
            <w:r w:rsidRPr="001272D7">
              <w:rPr>
                <w:rFonts w:ascii="Arial Narrow" w:hAnsi="Arial Narrow" w:cs="Arial"/>
                <w:sz w:val="22"/>
                <w:szCs w:val="22"/>
              </w:rPr>
              <w:t>See Notes Below</w:t>
            </w:r>
          </w:p>
        </w:tc>
      </w:tr>
      <w:tr w:rsidR="001272D7" w:rsidRPr="001272D7" w14:paraId="36D869D4" w14:textId="77777777" w:rsidTr="00E660FB">
        <w:trPr>
          <w:trHeight w:val="701"/>
        </w:trPr>
        <w:tc>
          <w:tcPr>
            <w:tcW w:w="8354" w:type="dxa"/>
            <w:gridSpan w:val="3"/>
          </w:tcPr>
          <w:p w14:paraId="05F8B37C"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310A4FC0"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Monitored via Management Board for early warning signs.</w:t>
            </w:r>
          </w:p>
        </w:tc>
        <w:tc>
          <w:tcPr>
            <w:tcW w:w="7229" w:type="dxa"/>
            <w:gridSpan w:val="4"/>
          </w:tcPr>
          <w:p w14:paraId="73A238F6"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317028C2" w14:textId="77777777" w:rsidR="00B712AE" w:rsidRPr="001272D7" w:rsidRDefault="00B712AE" w:rsidP="00B712AE">
            <w:pPr>
              <w:rPr>
                <w:rFonts w:ascii="Arial Narrow" w:hAnsi="Arial Narrow" w:cs="Arial"/>
                <w:sz w:val="22"/>
                <w:szCs w:val="22"/>
              </w:rPr>
            </w:pPr>
          </w:p>
        </w:tc>
      </w:tr>
      <w:tr w:rsidR="00B712AE" w:rsidRPr="001272D7" w14:paraId="604DECCB" w14:textId="77777777" w:rsidTr="00E660FB">
        <w:tc>
          <w:tcPr>
            <w:tcW w:w="15583" w:type="dxa"/>
            <w:gridSpan w:val="7"/>
          </w:tcPr>
          <w:p w14:paraId="2760AB34"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4294C4C7" w14:textId="20B9059F" w:rsidR="00B712AE" w:rsidRPr="001272D7" w:rsidRDefault="009F254B" w:rsidP="00B712AE">
            <w:pPr>
              <w:rPr>
                <w:rFonts w:ascii="Arial Narrow" w:hAnsi="Arial Narrow" w:cs="Arial"/>
                <w:sz w:val="22"/>
                <w:szCs w:val="22"/>
              </w:rPr>
            </w:pPr>
            <w:r>
              <w:rPr>
                <w:rFonts w:ascii="Arial Narrow" w:hAnsi="Arial Narrow" w:cs="Arial"/>
                <w:sz w:val="22"/>
                <w:szCs w:val="22"/>
              </w:rPr>
              <w:t xml:space="preserve">A risk entry on </w:t>
            </w:r>
            <w:r w:rsidRPr="009F254B">
              <w:rPr>
                <w:rFonts w:ascii="Arial Narrow" w:hAnsi="Arial Narrow" w:cs="Arial"/>
                <w:sz w:val="22"/>
                <w:szCs w:val="22"/>
              </w:rPr>
              <w:t>Emergency Preparedness, Resilience and Response, (EPRR) and Recovery</w:t>
            </w:r>
            <w:r>
              <w:rPr>
                <w:rFonts w:ascii="Arial Narrow" w:hAnsi="Arial Narrow" w:cs="Arial"/>
                <w:sz w:val="22"/>
                <w:szCs w:val="22"/>
              </w:rPr>
              <w:t xml:space="preserve"> has been written as part of the strategic risk register development to replace this entry and reflect business continuity risk.</w:t>
            </w:r>
          </w:p>
        </w:tc>
      </w:tr>
    </w:tbl>
    <w:p w14:paraId="2882142B" w14:textId="77777777" w:rsidR="00A32F5E" w:rsidRPr="001272D7" w:rsidRDefault="00A32F5E" w:rsidP="00A32F5E"/>
    <w:p w14:paraId="214C8918" w14:textId="77777777" w:rsidR="00A32F5E" w:rsidRPr="001272D7" w:rsidRDefault="00A32F5E" w:rsidP="00A32F5E"/>
    <w:p w14:paraId="10341E89" w14:textId="77777777" w:rsidR="00E221F9" w:rsidRPr="001272D7" w:rsidRDefault="00E221F9" w:rsidP="00A32F5E">
      <w:pPr>
        <w:widowControl/>
        <w:spacing w:line="259" w:lineRule="auto"/>
        <w:rPr>
          <w:rFonts w:ascii="Arial Narrow" w:hAnsi="Arial Narrow" w:cs="Arial"/>
        </w:rPr>
      </w:pPr>
    </w:p>
    <w:p w14:paraId="3A8425D1" w14:textId="77777777" w:rsidR="008D6457" w:rsidRPr="001272D7" w:rsidRDefault="008D6457" w:rsidP="000C22D1">
      <w:pPr>
        <w:rPr>
          <w:rFonts w:ascii="Arial Narrow" w:hAnsi="Arial Narrow" w:cs="Arial"/>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1272D7" w:rsidRPr="001272D7" w14:paraId="00B38826" w14:textId="77777777" w:rsidTr="009E265C">
        <w:tc>
          <w:tcPr>
            <w:tcW w:w="8500" w:type="dxa"/>
            <w:gridSpan w:val="3"/>
          </w:tcPr>
          <w:p w14:paraId="2C2CF036" w14:textId="77777777" w:rsidR="004F0B2C" w:rsidRPr="001272D7" w:rsidRDefault="004F0B2C" w:rsidP="008F2194">
            <w:pPr>
              <w:rPr>
                <w:rFonts w:ascii="Arial Narrow" w:hAnsi="Arial Narrow"/>
                <w:b/>
                <w:sz w:val="22"/>
                <w:szCs w:val="22"/>
              </w:rPr>
            </w:pPr>
            <w:r w:rsidRPr="001272D7">
              <w:rPr>
                <w:rFonts w:ascii="Arial Narrow" w:hAnsi="Arial Narrow"/>
                <w:b/>
                <w:sz w:val="22"/>
                <w:szCs w:val="22"/>
              </w:rPr>
              <w:lastRenderedPageBreak/>
              <w:t>Datix ID Number: 3444</w:t>
            </w:r>
          </w:p>
          <w:p w14:paraId="5308256D" w14:textId="77777777" w:rsidR="004F0B2C" w:rsidRPr="001272D7" w:rsidRDefault="004F0B2C" w:rsidP="008F2194">
            <w:pPr>
              <w:rPr>
                <w:rFonts w:ascii="Arial Narrow" w:hAnsi="Arial Narrow"/>
                <w:b/>
                <w:sz w:val="22"/>
                <w:szCs w:val="22"/>
              </w:rPr>
            </w:pPr>
            <w:r w:rsidRPr="001272D7">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1272D7" w:rsidRDefault="004F0B2C" w:rsidP="008F2194">
            <w:pPr>
              <w:rPr>
                <w:rFonts w:ascii="Arial Narrow" w:hAnsi="Arial Narrow" w:cs="Arial"/>
                <w:b/>
                <w:bCs/>
                <w:sz w:val="22"/>
                <w:szCs w:val="22"/>
              </w:rPr>
            </w:pPr>
            <w:r w:rsidRPr="001272D7">
              <w:rPr>
                <w:rFonts w:ascii="Arial Narrow" w:hAnsi="Arial Narrow" w:cs="Arial"/>
                <w:b/>
                <w:bCs/>
                <w:sz w:val="22"/>
                <w:szCs w:val="22"/>
              </w:rPr>
              <w:t>HBR Ref Number:  92</w:t>
            </w:r>
          </w:p>
          <w:p w14:paraId="1BC91EF2" w14:textId="25AE8E48" w:rsidR="004F0B2C" w:rsidRPr="001272D7" w:rsidRDefault="004F0B2C" w:rsidP="009E265C">
            <w:pPr>
              <w:rPr>
                <w:rFonts w:ascii="Arial Narrow" w:hAnsi="Arial Narrow"/>
                <w:sz w:val="22"/>
                <w:szCs w:val="22"/>
              </w:rPr>
            </w:pPr>
            <w:r w:rsidRPr="001272D7">
              <w:rPr>
                <w:rFonts w:ascii="Arial Narrow" w:hAnsi="Arial Narrow" w:cs="Arial"/>
                <w:b/>
                <w:bCs/>
                <w:sz w:val="22"/>
                <w:szCs w:val="22"/>
              </w:rPr>
              <w:t xml:space="preserve">Risk Target Date: </w:t>
            </w:r>
            <w:r w:rsidR="009E265C" w:rsidRPr="001272D7">
              <w:rPr>
                <w:rFonts w:ascii="Arial Narrow" w:hAnsi="Arial Narrow" w:cs="Arial"/>
                <w:b/>
                <w:bCs/>
                <w:sz w:val="22"/>
                <w:szCs w:val="22"/>
              </w:rPr>
              <w:t>31/03/202</w:t>
            </w:r>
            <w:r w:rsidR="000F6786" w:rsidRPr="001272D7">
              <w:rPr>
                <w:rFonts w:ascii="Arial Narrow" w:hAnsi="Arial Narrow" w:cs="Arial"/>
                <w:b/>
                <w:bCs/>
                <w:sz w:val="22"/>
                <w:szCs w:val="22"/>
              </w:rPr>
              <w:t>6</w:t>
            </w:r>
          </w:p>
        </w:tc>
        <w:tc>
          <w:tcPr>
            <w:tcW w:w="3402" w:type="dxa"/>
            <w:gridSpan w:val="2"/>
            <w:shd w:val="clear" w:color="auto" w:fill="C00000"/>
          </w:tcPr>
          <w:p w14:paraId="0DB4E5C9" w14:textId="77777777" w:rsidR="004F0B2C" w:rsidRPr="001272D7" w:rsidRDefault="004F0B2C" w:rsidP="008F2194">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6FE00883" w14:textId="77777777" w:rsidR="004F0B2C" w:rsidRPr="001272D7" w:rsidRDefault="004F0B2C" w:rsidP="008F2194">
            <w:pPr>
              <w:jc w:val="center"/>
              <w:rPr>
                <w:rFonts w:ascii="Arial Narrow" w:hAnsi="Arial Narrow"/>
                <w:sz w:val="22"/>
                <w:szCs w:val="22"/>
              </w:rPr>
            </w:pPr>
            <w:r w:rsidRPr="001272D7">
              <w:rPr>
                <w:rFonts w:ascii="Arial Narrow" w:hAnsi="Arial Narrow" w:cs="Arial"/>
                <w:b/>
                <w:bCs/>
                <w:sz w:val="22"/>
                <w:szCs w:val="22"/>
              </w:rPr>
              <w:t>5 x 5 = 25</w:t>
            </w:r>
          </w:p>
        </w:tc>
      </w:tr>
      <w:tr w:rsidR="001272D7" w:rsidRPr="001272D7" w14:paraId="795C2738" w14:textId="77777777" w:rsidTr="008F2194">
        <w:tc>
          <w:tcPr>
            <w:tcW w:w="7083" w:type="dxa"/>
            <w:gridSpan w:val="2"/>
          </w:tcPr>
          <w:p w14:paraId="027AC558" w14:textId="77777777" w:rsidR="004F0B2C" w:rsidRPr="001272D7" w:rsidRDefault="004F0B2C" w:rsidP="008F2194">
            <w:pPr>
              <w:rPr>
                <w:rFonts w:ascii="Arial Narrow" w:hAnsi="Arial Narrow" w:cs="Arial"/>
              </w:rPr>
            </w:pPr>
            <w:r w:rsidRPr="001272D7">
              <w:rPr>
                <w:rFonts w:ascii="Arial Narrow" w:hAnsi="Arial Narrow" w:cs="Arial"/>
                <w:b/>
                <w:sz w:val="22"/>
                <w:szCs w:val="22"/>
              </w:rPr>
              <w:t>Objective</w:t>
            </w:r>
            <w:r w:rsidRPr="001272D7">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1272D7" w:rsidRDefault="004F0B2C" w:rsidP="008F2194">
            <w:pPr>
              <w:rPr>
                <w:rFonts w:ascii="Arial Narrow" w:hAnsi="Arial Narrow" w:cs="Arial"/>
                <w:sz w:val="22"/>
                <w:szCs w:val="22"/>
              </w:rPr>
            </w:pPr>
            <w:r w:rsidRPr="001272D7">
              <w:rPr>
                <w:rFonts w:ascii="Arial Narrow" w:hAnsi="Arial Narrow"/>
                <w:b/>
                <w:sz w:val="22"/>
                <w:szCs w:val="22"/>
              </w:rPr>
              <w:t>BAF Ref: 6</w:t>
            </w:r>
          </w:p>
        </w:tc>
        <w:tc>
          <w:tcPr>
            <w:tcW w:w="7088" w:type="dxa"/>
            <w:gridSpan w:val="3"/>
          </w:tcPr>
          <w:p w14:paraId="595E157E" w14:textId="77777777" w:rsidR="004F0B2C" w:rsidRPr="001272D7" w:rsidRDefault="004F0B2C" w:rsidP="008F2194">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Darren Griffiths, Director of Finance and Performance</w:t>
            </w:r>
          </w:p>
          <w:p w14:paraId="096B6DB3" w14:textId="77777777" w:rsidR="004F0B2C" w:rsidRPr="001272D7" w:rsidRDefault="004F0B2C" w:rsidP="008F2194">
            <w:pPr>
              <w:rPr>
                <w:rFonts w:ascii="Arial Narrow" w:hAnsi="Arial Narrow"/>
                <w:sz w:val="22"/>
                <w:szCs w:val="22"/>
              </w:rPr>
            </w:pPr>
            <w:r w:rsidRPr="001272D7">
              <w:rPr>
                <w:rFonts w:ascii="Arial Narrow" w:hAnsi="Arial Narrow" w:cs="Arial"/>
                <w:b/>
                <w:bCs/>
                <w:sz w:val="22"/>
                <w:szCs w:val="22"/>
              </w:rPr>
              <w:t xml:space="preserve">Assuring Committee: </w:t>
            </w:r>
            <w:r w:rsidR="005C487D" w:rsidRPr="001272D7">
              <w:rPr>
                <w:rFonts w:ascii="Arial Narrow" w:hAnsi="Arial Narrow" w:cs="Arial"/>
                <w:bCs/>
                <w:sz w:val="22"/>
                <w:szCs w:val="22"/>
              </w:rPr>
              <w:t>Performance &amp; Finance Committee</w:t>
            </w:r>
          </w:p>
        </w:tc>
      </w:tr>
      <w:tr w:rsidR="001272D7" w:rsidRPr="001272D7" w14:paraId="26D3FEEA" w14:textId="77777777" w:rsidTr="008F2194">
        <w:tc>
          <w:tcPr>
            <w:tcW w:w="8500" w:type="dxa"/>
            <w:gridSpan w:val="3"/>
          </w:tcPr>
          <w:p w14:paraId="5F597C37" w14:textId="77777777" w:rsidR="004F0B2C" w:rsidRPr="001272D7" w:rsidRDefault="004F0B2C" w:rsidP="008F2194">
            <w:pPr>
              <w:rPr>
                <w:rFonts w:ascii="Arial Narrow" w:hAnsi="Arial Narrow" w:cs="Arial"/>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Pr="001272D7">
              <w:rPr>
                <w:rFonts w:ascii="Arial Narrow" w:hAnsi="Arial Narrow" w:cs="Arial"/>
                <w:b/>
                <w:sz w:val="22"/>
                <w:szCs w:val="22"/>
              </w:rPr>
              <w:t>Forecast Deficit</w:t>
            </w:r>
          </w:p>
          <w:p w14:paraId="06FF20FA" w14:textId="1E4E448D" w:rsidR="004F0B2C" w:rsidRPr="001272D7" w:rsidRDefault="000B088F" w:rsidP="000B088F">
            <w:pPr>
              <w:rPr>
                <w:rFonts w:ascii="Arial Narrow" w:hAnsi="Arial Narrow"/>
                <w:sz w:val="22"/>
                <w:szCs w:val="22"/>
              </w:rPr>
            </w:pPr>
            <w:r w:rsidRPr="001272D7">
              <w:rPr>
                <w:rFonts w:ascii="Arial Narrow" w:hAnsi="Arial Narrow" w:cs="Arial"/>
                <w:sz w:val="22"/>
                <w:szCs w:val="22"/>
              </w:rPr>
              <w:t>Forecast deficit is not met due to (1) insufficient progress on run rate reduction, (2) the saving targets required across all areas are not achieved</w:t>
            </w:r>
            <w:r w:rsidR="004F0B2C" w:rsidRPr="001272D7">
              <w:rPr>
                <w:rFonts w:ascii="Arial Narrow" w:hAnsi="Arial Narrow" w:cs="Arial"/>
                <w:sz w:val="22"/>
                <w:szCs w:val="22"/>
              </w:rPr>
              <w:t xml:space="preserve">. </w:t>
            </w:r>
          </w:p>
        </w:tc>
        <w:tc>
          <w:tcPr>
            <w:tcW w:w="7088" w:type="dxa"/>
            <w:gridSpan w:val="3"/>
          </w:tcPr>
          <w:p w14:paraId="04A0C5E1" w14:textId="6070DD7F" w:rsidR="004F0B2C" w:rsidRPr="001272D7" w:rsidRDefault="004F0B2C" w:rsidP="008F2194">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0F53515A" w14:textId="77777777" w:rsidTr="008F2194">
        <w:tc>
          <w:tcPr>
            <w:tcW w:w="2599" w:type="dxa"/>
          </w:tcPr>
          <w:p w14:paraId="2DE716FF" w14:textId="77777777" w:rsidR="004F0B2C" w:rsidRPr="001272D7" w:rsidRDefault="004F0B2C" w:rsidP="008F2194">
            <w:pPr>
              <w:jc w:val="center"/>
              <w:rPr>
                <w:rFonts w:ascii="Arial Narrow" w:hAnsi="Arial Narrow"/>
                <w:b/>
                <w:sz w:val="22"/>
                <w:szCs w:val="22"/>
              </w:rPr>
            </w:pPr>
            <w:r w:rsidRPr="001272D7">
              <w:rPr>
                <w:rFonts w:ascii="Arial Narrow" w:hAnsi="Arial Narrow"/>
                <w:b/>
                <w:sz w:val="22"/>
                <w:szCs w:val="22"/>
              </w:rPr>
              <w:t>Risk Rating</w:t>
            </w:r>
          </w:p>
          <w:p w14:paraId="156A1320" w14:textId="77777777" w:rsidR="004F0B2C" w:rsidRPr="001272D7" w:rsidRDefault="004F0B2C" w:rsidP="008F2194">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216C67FA" w14:textId="77777777" w:rsidR="004F0B2C" w:rsidRPr="001272D7" w:rsidRDefault="004F0B2C" w:rsidP="008F2194">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4 = 20</w:t>
            </w:r>
          </w:p>
          <w:p w14:paraId="56DDA1E2" w14:textId="77777777" w:rsidR="004F0B2C" w:rsidRPr="001272D7" w:rsidRDefault="004F0B2C" w:rsidP="008F2194">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5 x 5 = 25</w:t>
            </w:r>
          </w:p>
          <w:p w14:paraId="0F98408F" w14:textId="77777777" w:rsidR="004F0B2C" w:rsidRPr="001272D7" w:rsidRDefault="004F0B2C" w:rsidP="008F2194">
            <w:pPr>
              <w:jc w:val="center"/>
              <w:rPr>
                <w:rFonts w:ascii="Arial Narrow" w:hAnsi="Arial Narrow"/>
                <w:sz w:val="22"/>
                <w:szCs w:val="22"/>
              </w:rPr>
            </w:pPr>
            <w:r w:rsidRPr="001272D7">
              <w:rPr>
                <w:rFonts w:ascii="Arial Narrow" w:hAnsi="Arial Narrow" w:cs="Arial"/>
                <w:sz w:val="22"/>
                <w:szCs w:val="22"/>
              </w:rPr>
              <w:t>Target: 5 x 1 = 5</w:t>
            </w:r>
          </w:p>
        </w:tc>
        <w:tc>
          <w:tcPr>
            <w:tcW w:w="5901" w:type="dxa"/>
            <w:gridSpan w:val="2"/>
            <w:vMerge w:val="restart"/>
          </w:tcPr>
          <w:p w14:paraId="5EF15F2D" w14:textId="706D24A1" w:rsidR="004F0B2C" w:rsidRPr="001272D7" w:rsidRDefault="007013A9" w:rsidP="008F2194">
            <w:pPr>
              <w:rPr>
                <w:rFonts w:ascii="Arial Narrow" w:hAnsi="Arial Narrow"/>
                <w:sz w:val="22"/>
                <w:szCs w:val="22"/>
              </w:rPr>
            </w:pPr>
            <w:r>
              <w:rPr>
                <w:rFonts w:ascii="Arial Narrow" w:hAnsi="Arial Narrow"/>
                <w:noProof/>
              </w:rPr>
              <w:drawing>
                <wp:inline distT="0" distB="0" distL="0" distR="0" wp14:anchorId="36216C84" wp14:editId="59EB9EA5">
                  <wp:extent cx="3600000" cy="1747840"/>
                  <wp:effectExtent l="0" t="0" r="635" b="5080"/>
                  <wp:docPr id="142697277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7840"/>
                          </a:xfrm>
                          <a:prstGeom prst="rect">
                            <a:avLst/>
                          </a:prstGeom>
                          <a:noFill/>
                        </pic:spPr>
                      </pic:pic>
                    </a:graphicData>
                  </a:graphic>
                </wp:inline>
              </w:drawing>
            </w:r>
          </w:p>
        </w:tc>
        <w:tc>
          <w:tcPr>
            <w:tcW w:w="7088" w:type="dxa"/>
            <w:gridSpan w:val="3"/>
            <w:vMerge w:val="restart"/>
          </w:tcPr>
          <w:p w14:paraId="6CDD2826" w14:textId="77777777" w:rsidR="004F0B2C" w:rsidRPr="001272D7" w:rsidRDefault="004F0B2C" w:rsidP="008F2194">
            <w:pPr>
              <w:rPr>
                <w:rFonts w:ascii="Arial Narrow" w:hAnsi="Arial Narrow" w:cs="Arial"/>
                <w:b/>
                <w:bCs/>
                <w:sz w:val="22"/>
                <w:szCs w:val="22"/>
              </w:rPr>
            </w:pPr>
            <w:r w:rsidRPr="001272D7">
              <w:rPr>
                <w:rFonts w:ascii="Arial Narrow" w:hAnsi="Arial Narrow" w:cs="Arial"/>
                <w:b/>
                <w:bCs/>
                <w:sz w:val="22"/>
                <w:szCs w:val="22"/>
              </w:rPr>
              <w:t>Rationale for current score:</w:t>
            </w:r>
          </w:p>
          <w:p w14:paraId="7B5A1BBC" w14:textId="77777777" w:rsidR="004F0B2C" w:rsidRPr="001272D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1272D7">
              <w:rPr>
                <w:rFonts w:ascii="Arial Narrow" w:hAnsi="Arial Narrow"/>
                <w:sz w:val="22"/>
                <w:szCs w:val="22"/>
              </w:rPr>
              <w:t xml:space="preserve">Delivery of the deficit plan is predicated on a combination of savings and run rate reductions </w:t>
            </w:r>
          </w:p>
          <w:p w14:paraId="4AE6E4B8" w14:textId="7511C597" w:rsidR="004F0B2C" w:rsidRPr="001272D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1272D7">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1272D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1272D7">
              <w:rPr>
                <w:rFonts w:ascii="Arial Narrow" w:hAnsi="Arial Narrow"/>
                <w:sz w:val="22"/>
                <w:szCs w:val="22"/>
              </w:rPr>
              <w:t>A deficit plan is a failure to meet a statutory duty</w:t>
            </w:r>
          </w:p>
          <w:p w14:paraId="5DC2A57B" w14:textId="77777777" w:rsidR="004F0B2C" w:rsidRPr="001272D7" w:rsidRDefault="004F0B2C" w:rsidP="008F2194">
            <w:pPr>
              <w:pStyle w:val="ListParagraph"/>
              <w:spacing w:after="0" w:line="240" w:lineRule="auto"/>
              <w:ind w:left="175"/>
              <w:contextualSpacing w:val="0"/>
              <w:jc w:val="both"/>
              <w:rPr>
                <w:rFonts w:ascii="Arial Narrow" w:hAnsi="Arial Narrow"/>
                <w:sz w:val="22"/>
                <w:szCs w:val="22"/>
              </w:rPr>
            </w:pPr>
          </w:p>
        </w:tc>
      </w:tr>
      <w:tr w:rsidR="001272D7" w:rsidRPr="001272D7" w14:paraId="39C1BA62" w14:textId="77777777" w:rsidTr="008F2194">
        <w:tc>
          <w:tcPr>
            <w:tcW w:w="2599" w:type="dxa"/>
          </w:tcPr>
          <w:p w14:paraId="0A64B23B" w14:textId="77777777" w:rsidR="004F0B2C" w:rsidRPr="001272D7" w:rsidRDefault="004F0B2C" w:rsidP="008F2194">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4162E51" w14:textId="77777777" w:rsidR="004F0B2C" w:rsidRPr="001272D7" w:rsidRDefault="004F0B2C" w:rsidP="008F2194">
            <w:pPr>
              <w:jc w:val="center"/>
              <w:rPr>
                <w:rFonts w:ascii="Arial Narrow" w:hAnsi="Arial Narrow"/>
                <w:sz w:val="22"/>
                <w:szCs w:val="22"/>
              </w:rPr>
            </w:pPr>
            <w:r w:rsidRPr="001272D7">
              <w:rPr>
                <w:rFonts w:ascii="Arial Narrow" w:hAnsi="Arial Narrow" w:cs="Arial"/>
                <w:sz w:val="22"/>
                <w:szCs w:val="22"/>
              </w:rPr>
              <w:t>= 25%</w:t>
            </w:r>
          </w:p>
        </w:tc>
        <w:tc>
          <w:tcPr>
            <w:tcW w:w="5901" w:type="dxa"/>
            <w:gridSpan w:val="2"/>
            <w:vMerge/>
          </w:tcPr>
          <w:p w14:paraId="71FBABB2" w14:textId="77777777" w:rsidR="004F0B2C" w:rsidRPr="001272D7" w:rsidRDefault="004F0B2C" w:rsidP="008F2194">
            <w:pPr>
              <w:rPr>
                <w:rFonts w:ascii="Arial Narrow" w:hAnsi="Arial Narrow"/>
                <w:sz w:val="22"/>
                <w:szCs w:val="22"/>
              </w:rPr>
            </w:pPr>
          </w:p>
        </w:tc>
        <w:tc>
          <w:tcPr>
            <w:tcW w:w="7088" w:type="dxa"/>
            <w:gridSpan w:val="3"/>
            <w:vMerge/>
          </w:tcPr>
          <w:p w14:paraId="5EF6B66F" w14:textId="77777777" w:rsidR="004F0B2C" w:rsidRPr="001272D7" w:rsidRDefault="004F0B2C" w:rsidP="008F2194">
            <w:pPr>
              <w:rPr>
                <w:rFonts w:ascii="Arial Narrow" w:hAnsi="Arial Narrow"/>
                <w:sz w:val="22"/>
                <w:szCs w:val="22"/>
              </w:rPr>
            </w:pPr>
          </w:p>
        </w:tc>
      </w:tr>
      <w:tr w:rsidR="001272D7" w:rsidRPr="001272D7" w14:paraId="38B93DC9" w14:textId="77777777" w:rsidTr="008F2194">
        <w:tc>
          <w:tcPr>
            <w:tcW w:w="2599" w:type="dxa"/>
          </w:tcPr>
          <w:p w14:paraId="58181752" w14:textId="6EA1042D" w:rsidR="004F0B2C" w:rsidRPr="001272D7" w:rsidRDefault="004F0B2C" w:rsidP="008F2194">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2F4376D6" w14:textId="77777777" w:rsidR="004F0B2C" w:rsidRPr="001272D7" w:rsidRDefault="004F0B2C" w:rsidP="008F2194">
            <w:pPr>
              <w:pStyle w:val="Default"/>
              <w:jc w:val="center"/>
              <w:rPr>
                <w:rFonts w:ascii="Arial Narrow" w:hAnsi="Arial Narrow" w:cs="Arial"/>
                <w:color w:val="auto"/>
                <w:sz w:val="22"/>
                <w:szCs w:val="22"/>
              </w:rPr>
            </w:pPr>
            <w:r w:rsidRPr="001272D7">
              <w:rPr>
                <w:rFonts w:ascii="Arial Narrow" w:hAnsi="Arial Narrow" w:cs="Arial"/>
                <w:color w:val="auto"/>
                <w:sz w:val="22"/>
                <w:szCs w:val="22"/>
              </w:rPr>
              <w:t>June 2023</w:t>
            </w:r>
          </w:p>
        </w:tc>
        <w:tc>
          <w:tcPr>
            <w:tcW w:w="5901" w:type="dxa"/>
            <w:gridSpan w:val="2"/>
            <w:vMerge/>
          </w:tcPr>
          <w:p w14:paraId="4A32C59C" w14:textId="77777777" w:rsidR="004F0B2C" w:rsidRPr="001272D7" w:rsidRDefault="004F0B2C" w:rsidP="008F2194">
            <w:pPr>
              <w:rPr>
                <w:rFonts w:ascii="Arial Narrow" w:hAnsi="Arial Narrow"/>
                <w:sz w:val="22"/>
                <w:szCs w:val="22"/>
              </w:rPr>
            </w:pPr>
          </w:p>
        </w:tc>
        <w:tc>
          <w:tcPr>
            <w:tcW w:w="7088" w:type="dxa"/>
            <w:gridSpan w:val="3"/>
          </w:tcPr>
          <w:p w14:paraId="18D3D1A8" w14:textId="77777777" w:rsidR="004F0B2C" w:rsidRPr="001272D7" w:rsidRDefault="004F0B2C" w:rsidP="008F2194">
            <w:pPr>
              <w:jc w:val="both"/>
              <w:rPr>
                <w:rFonts w:ascii="Arial Narrow" w:hAnsi="Arial Narrow"/>
                <w:sz w:val="22"/>
                <w:szCs w:val="22"/>
              </w:rPr>
            </w:pPr>
            <w:r w:rsidRPr="001272D7">
              <w:rPr>
                <w:rFonts w:ascii="Arial Narrow" w:hAnsi="Arial Narrow" w:cs="Arial"/>
                <w:b/>
                <w:bCs/>
                <w:sz w:val="22"/>
                <w:szCs w:val="22"/>
              </w:rPr>
              <w:t>Rationale for target score:</w:t>
            </w:r>
          </w:p>
          <w:p w14:paraId="111EE7A9" w14:textId="77777777" w:rsidR="004F0B2C" w:rsidRPr="001272D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1272D7">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1272D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1272D7">
              <w:rPr>
                <w:rFonts w:ascii="Arial Narrow" w:hAnsi="Arial Narrow"/>
                <w:sz w:val="22"/>
                <w:szCs w:val="22"/>
              </w:rPr>
              <w:t>Reducing likelihood to 1 supports a confidence that the deficit plan will be delivered.</w:t>
            </w:r>
          </w:p>
        </w:tc>
      </w:tr>
      <w:tr w:rsidR="001272D7" w:rsidRPr="001272D7" w14:paraId="3990E4B4" w14:textId="77777777" w:rsidTr="008F2194">
        <w:tc>
          <w:tcPr>
            <w:tcW w:w="8500" w:type="dxa"/>
            <w:gridSpan w:val="3"/>
          </w:tcPr>
          <w:p w14:paraId="358425E8" w14:textId="77777777" w:rsidR="004F0B2C" w:rsidRPr="001272D7" w:rsidRDefault="004F0B2C" w:rsidP="008F2194">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1272D7" w:rsidRDefault="004F0B2C" w:rsidP="008F2194">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5150C5" w:rsidRPr="001272D7" w14:paraId="3FBD6B79" w14:textId="77777777" w:rsidTr="009E265C">
        <w:tc>
          <w:tcPr>
            <w:tcW w:w="8500" w:type="dxa"/>
            <w:gridSpan w:val="3"/>
            <w:vMerge w:val="restart"/>
          </w:tcPr>
          <w:p w14:paraId="06A2AFDA" w14:textId="77777777" w:rsidR="005150C5" w:rsidRPr="001272D7" w:rsidRDefault="005150C5" w:rsidP="008F2194">
            <w:pPr>
              <w:pStyle w:val="ListParagraph"/>
              <w:spacing w:after="0" w:line="240" w:lineRule="auto"/>
              <w:ind w:left="22"/>
              <w:rPr>
                <w:rFonts w:ascii="Arial Narrow" w:hAnsi="Arial Narrow" w:cs="Arial"/>
                <w:sz w:val="22"/>
                <w:szCs w:val="22"/>
              </w:rPr>
            </w:pPr>
            <w:r w:rsidRPr="001272D7">
              <w:rPr>
                <w:rFonts w:ascii="Arial Narrow" w:hAnsi="Arial Narrow" w:cs="Arial"/>
                <w:sz w:val="22"/>
                <w:szCs w:val="22"/>
              </w:rPr>
              <w:t>The Health Board is doing the following:</w:t>
            </w:r>
          </w:p>
          <w:p w14:paraId="3AE31A18"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Budgetary Management approach 2025/26 requires all Services Groups to produce a Financial Strategy by end May 2025.</w:t>
            </w:r>
          </w:p>
          <w:p w14:paraId="6046003C"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Standard Day 5 Finance Reports on Variable Pay, Savings Performance and Flash report published via SharePoint site.</w:t>
            </w:r>
          </w:p>
          <w:p w14:paraId="4D70189E" w14:textId="77777777"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Variable Pay Cap agreed by the organisation to deliver £32m of savings as set out in the Financial Framework dated 30</w:t>
            </w:r>
            <w:r w:rsidRPr="001272D7">
              <w:rPr>
                <w:rFonts w:ascii="Arial Narrow" w:hAnsi="Arial Narrow"/>
                <w:sz w:val="22"/>
                <w:szCs w:val="22"/>
                <w:vertAlign w:val="superscript"/>
              </w:rPr>
              <w:t>th</w:t>
            </w:r>
            <w:r w:rsidRPr="001272D7">
              <w:rPr>
                <w:rFonts w:ascii="Arial Narrow" w:hAnsi="Arial Narrow"/>
                <w:sz w:val="22"/>
                <w:szCs w:val="22"/>
              </w:rPr>
              <w:t xml:space="preserve"> June 2025.</w:t>
            </w:r>
          </w:p>
          <w:p w14:paraId="379E8A8B" w14:textId="63F31909" w:rsidR="005150C5" w:rsidRPr="001272D7" w:rsidRDefault="005150C5" w:rsidP="000F6786">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 xml:space="preserve">Strengthening of the Recovery &amp; Sustainability governance and controls aligned to the </w:t>
            </w:r>
            <w:proofErr w:type="gramStart"/>
            <w:r w:rsidRPr="001272D7">
              <w:rPr>
                <w:rFonts w:ascii="Arial Narrow" w:hAnsi="Arial Narrow"/>
                <w:sz w:val="22"/>
                <w:szCs w:val="22"/>
              </w:rPr>
              <w:t>initial  recommendations</w:t>
            </w:r>
            <w:proofErr w:type="gramEnd"/>
            <w:r w:rsidRPr="001272D7">
              <w:rPr>
                <w:rFonts w:ascii="Arial Narrow" w:hAnsi="Arial Narrow"/>
                <w:sz w:val="22"/>
                <w:szCs w:val="22"/>
              </w:rPr>
              <w:t xml:space="preserve"> from work by Deloitte (external partner).</w:t>
            </w:r>
          </w:p>
        </w:tc>
        <w:tc>
          <w:tcPr>
            <w:tcW w:w="3686" w:type="dxa"/>
          </w:tcPr>
          <w:p w14:paraId="5835D594" w14:textId="77777777" w:rsidR="005150C5" w:rsidRPr="001272D7" w:rsidRDefault="005150C5" w:rsidP="008F2194">
            <w:pPr>
              <w:jc w:val="center"/>
              <w:rPr>
                <w:rFonts w:ascii="Arial Narrow" w:hAnsi="Arial Narrow"/>
                <w:b/>
                <w:sz w:val="22"/>
                <w:szCs w:val="22"/>
              </w:rPr>
            </w:pPr>
            <w:r w:rsidRPr="001272D7">
              <w:rPr>
                <w:rFonts w:ascii="Arial Narrow" w:hAnsi="Arial Narrow"/>
                <w:b/>
                <w:sz w:val="22"/>
                <w:szCs w:val="22"/>
              </w:rPr>
              <w:t>Action</w:t>
            </w:r>
          </w:p>
        </w:tc>
        <w:tc>
          <w:tcPr>
            <w:tcW w:w="1582" w:type="dxa"/>
          </w:tcPr>
          <w:p w14:paraId="244F7BDD" w14:textId="77777777" w:rsidR="005150C5" w:rsidRPr="001272D7" w:rsidRDefault="005150C5" w:rsidP="008F2194">
            <w:pPr>
              <w:jc w:val="center"/>
              <w:rPr>
                <w:rFonts w:ascii="Arial Narrow" w:hAnsi="Arial Narrow"/>
                <w:b/>
                <w:sz w:val="22"/>
                <w:szCs w:val="22"/>
              </w:rPr>
            </w:pPr>
            <w:r w:rsidRPr="001272D7">
              <w:rPr>
                <w:rFonts w:ascii="Arial Narrow" w:hAnsi="Arial Narrow"/>
                <w:b/>
                <w:sz w:val="22"/>
                <w:szCs w:val="22"/>
              </w:rPr>
              <w:t>Lead</w:t>
            </w:r>
          </w:p>
        </w:tc>
        <w:tc>
          <w:tcPr>
            <w:tcW w:w="1820" w:type="dxa"/>
          </w:tcPr>
          <w:p w14:paraId="184F92BF" w14:textId="77777777" w:rsidR="005150C5" w:rsidRPr="001272D7" w:rsidRDefault="005150C5" w:rsidP="008F2194">
            <w:pPr>
              <w:jc w:val="center"/>
              <w:rPr>
                <w:rFonts w:ascii="Arial Narrow" w:hAnsi="Arial Narrow"/>
                <w:b/>
                <w:sz w:val="22"/>
                <w:szCs w:val="22"/>
              </w:rPr>
            </w:pPr>
            <w:r w:rsidRPr="001272D7">
              <w:rPr>
                <w:rFonts w:ascii="Arial Narrow" w:hAnsi="Arial Narrow"/>
                <w:b/>
                <w:sz w:val="22"/>
                <w:szCs w:val="22"/>
              </w:rPr>
              <w:t>Deadline</w:t>
            </w:r>
          </w:p>
        </w:tc>
      </w:tr>
      <w:tr w:rsidR="005150C5" w:rsidRPr="001272D7" w14:paraId="50F83082" w14:textId="77777777" w:rsidTr="009E265C">
        <w:tc>
          <w:tcPr>
            <w:tcW w:w="8500" w:type="dxa"/>
            <w:gridSpan w:val="3"/>
            <w:vMerge/>
          </w:tcPr>
          <w:p w14:paraId="60D0E2BD" w14:textId="77777777" w:rsidR="005150C5" w:rsidRPr="001272D7" w:rsidRDefault="005150C5" w:rsidP="000F6786">
            <w:pPr>
              <w:rPr>
                <w:rFonts w:ascii="Arial Narrow" w:hAnsi="Arial Narrow"/>
                <w:sz w:val="22"/>
                <w:szCs w:val="22"/>
              </w:rPr>
            </w:pPr>
          </w:p>
        </w:tc>
        <w:tc>
          <w:tcPr>
            <w:tcW w:w="3686" w:type="dxa"/>
          </w:tcPr>
          <w:p w14:paraId="48974813" w14:textId="0C9F83F0" w:rsidR="005150C5" w:rsidRPr="001272D7" w:rsidRDefault="005150C5" w:rsidP="000F6786">
            <w:pPr>
              <w:rPr>
                <w:rFonts w:ascii="Arial Narrow" w:hAnsi="Arial Narrow"/>
                <w:sz w:val="22"/>
                <w:szCs w:val="22"/>
              </w:rPr>
            </w:pPr>
            <w:r w:rsidRPr="005150C5">
              <w:rPr>
                <w:rFonts w:ascii="Arial Narrow" w:hAnsi="Arial Narrow"/>
                <w:color w:val="FF0000"/>
                <w:sz w:val="22"/>
                <w:szCs w:val="22"/>
              </w:rPr>
              <w:t xml:space="preserve">Extension to </w:t>
            </w:r>
            <w:r>
              <w:rPr>
                <w:rFonts w:ascii="Arial Narrow" w:hAnsi="Arial Narrow"/>
                <w:sz w:val="22"/>
                <w:szCs w:val="22"/>
              </w:rPr>
              <w:t>commissioning</w:t>
            </w:r>
            <w:r w:rsidRPr="001272D7">
              <w:rPr>
                <w:rFonts w:ascii="Arial Narrow" w:hAnsi="Arial Narrow"/>
                <w:sz w:val="22"/>
                <w:szCs w:val="22"/>
              </w:rPr>
              <w:t xml:space="preserve"> of external support (Deloitte), in collaboration with Welsh Government, which commenced on 14</w:t>
            </w:r>
            <w:r w:rsidRPr="001272D7">
              <w:rPr>
                <w:rFonts w:ascii="Arial Narrow" w:hAnsi="Arial Narrow"/>
                <w:sz w:val="22"/>
                <w:szCs w:val="22"/>
                <w:vertAlign w:val="superscript"/>
              </w:rPr>
              <w:t>th</w:t>
            </w:r>
            <w:r w:rsidRPr="001272D7">
              <w:rPr>
                <w:rFonts w:ascii="Arial Narrow" w:hAnsi="Arial Narrow"/>
                <w:sz w:val="22"/>
                <w:szCs w:val="22"/>
              </w:rPr>
              <w:t xml:space="preserve"> July 2025</w:t>
            </w:r>
            <w:r>
              <w:rPr>
                <w:rFonts w:ascii="Arial Narrow" w:hAnsi="Arial Narrow"/>
                <w:sz w:val="22"/>
                <w:szCs w:val="22"/>
              </w:rPr>
              <w:t>.</w:t>
            </w:r>
          </w:p>
        </w:tc>
        <w:tc>
          <w:tcPr>
            <w:tcW w:w="1582" w:type="dxa"/>
          </w:tcPr>
          <w:p w14:paraId="6EB4CB74" w14:textId="68E37CFD" w:rsidR="005150C5" w:rsidRPr="001272D7" w:rsidRDefault="005150C5" w:rsidP="000F6786">
            <w:pPr>
              <w:rPr>
                <w:rFonts w:ascii="Arial Narrow" w:hAnsi="Arial Narrow"/>
                <w:sz w:val="22"/>
                <w:szCs w:val="22"/>
              </w:rPr>
            </w:pPr>
            <w:r w:rsidRPr="001272D7">
              <w:rPr>
                <w:rFonts w:ascii="Arial Narrow" w:hAnsi="Arial Narrow"/>
                <w:sz w:val="22"/>
                <w:szCs w:val="22"/>
              </w:rPr>
              <w:t>Director of Finance &amp; Performance</w:t>
            </w:r>
          </w:p>
        </w:tc>
        <w:tc>
          <w:tcPr>
            <w:tcW w:w="1820" w:type="dxa"/>
          </w:tcPr>
          <w:p w14:paraId="28EE1714" w14:textId="35263229" w:rsidR="005150C5" w:rsidRPr="001272D7" w:rsidRDefault="005150C5" w:rsidP="000F6786">
            <w:pPr>
              <w:rPr>
                <w:rFonts w:ascii="Arial Narrow" w:hAnsi="Arial Narrow"/>
                <w:sz w:val="22"/>
                <w:szCs w:val="22"/>
              </w:rPr>
            </w:pPr>
            <w:r w:rsidRPr="001272D7">
              <w:rPr>
                <w:rFonts w:ascii="Arial Narrow" w:hAnsi="Arial Narrow"/>
                <w:sz w:val="22"/>
                <w:szCs w:val="22"/>
              </w:rPr>
              <w:t xml:space="preserve">Started. Expected date of completion </w:t>
            </w:r>
            <w:r w:rsidRPr="005150C5">
              <w:rPr>
                <w:rFonts w:ascii="Arial Narrow" w:hAnsi="Arial Narrow"/>
                <w:color w:val="FF0000"/>
                <w:sz w:val="22"/>
                <w:szCs w:val="22"/>
              </w:rPr>
              <w:t>31/10/2025</w:t>
            </w:r>
          </w:p>
        </w:tc>
      </w:tr>
      <w:tr w:rsidR="005150C5" w:rsidRPr="001272D7" w14:paraId="4B957A91" w14:textId="77777777" w:rsidTr="005150C5">
        <w:tc>
          <w:tcPr>
            <w:tcW w:w="8500" w:type="dxa"/>
            <w:gridSpan w:val="3"/>
            <w:vMerge/>
          </w:tcPr>
          <w:p w14:paraId="5C69C7B0" w14:textId="77777777" w:rsidR="005150C5" w:rsidRPr="001272D7" w:rsidRDefault="005150C5" w:rsidP="00412294">
            <w:pPr>
              <w:rPr>
                <w:rFonts w:ascii="Arial Narrow" w:hAnsi="Arial Narrow"/>
                <w:sz w:val="22"/>
                <w:szCs w:val="22"/>
              </w:rPr>
            </w:pPr>
          </w:p>
        </w:tc>
        <w:tc>
          <w:tcPr>
            <w:tcW w:w="3686" w:type="dxa"/>
          </w:tcPr>
          <w:p w14:paraId="611E8A52" w14:textId="34D0C901" w:rsidR="005150C5" w:rsidRPr="001272D7" w:rsidRDefault="005150C5" w:rsidP="00412294">
            <w:pPr>
              <w:rPr>
                <w:rFonts w:ascii="Arial Narrow" w:hAnsi="Arial Narrow"/>
                <w:sz w:val="22"/>
                <w:szCs w:val="22"/>
              </w:rPr>
            </w:pPr>
            <w:r w:rsidRPr="001272D7">
              <w:rPr>
                <w:rFonts w:ascii="Arial Narrow" w:hAnsi="Arial Narrow"/>
                <w:sz w:val="22"/>
                <w:szCs w:val="22"/>
              </w:rPr>
              <w:t>As set out in the Mth 3 MMR WG reply letter a plan with clear deliverables and milestones must be submitted to WG to provide assurance on delivery of the 2025/26 Financial Target.</w:t>
            </w:r>
          </w:p>
        </w:tc>
        <w:tc>
          <w:tcPr>
            <w:tcW w:w="1582" w:type="dxa"/>
          </w:tcPr>
          <w:p w14:paraId="6BAD4E64" w14:textId="29369BF0" w:rsidR="005150C5" w:rsidRPr="001272D7" w:rsidRDefault="005150C5" w:rsidP="00412294">
            <w:pPr>
              <w:rPr>
                <w:rFonts w:ascii="Arial Narrow" w:hAnsi="Arial Narrow"/>
                <w:sz w:val="22"/>
                <w:szCs w:val="22"/>
              </w:rPr>
            </w:pPr>
            <w:r w:rsidRPr="001272D7">
              <w:rPr>
                <w:rFonts w:ascii="Arial Narrow" w:hAnsi="Arial Narrow"/>
                <w:sz w:val="22"/>
                <w:szCs w:val="22"/>
              </w:rPr>
              <w:t>Director of Finance &amp; Performance</w:t>
            </w:r>
          </w:p>
        </w:tc>
        <w:tc>
          <w:tcPr>
            <w:tcW w:w="1820" w:type="dxa"/>
          </w:tcPr>
          <w:p w14:paraId="72A55407" w14:textId="3502575F" w:rsidR="005150C5" w:rsidRPr="001272D7" w:rsidRDefault="005150C5" w:rsidP="00412294">
            <w:pPr>
              <w:rPr>
                <w:rFonts w:ascii="Arial Narrow" w:hAnsi="Arial Narrow"/>
                <w:sz w:val="22"/>
                <w:szCs w:val="22"/>
              </w:rPr>
            </w:pPr>
            <w:r w:rsidRPr="005150C5">
              <w:rPr>
                <w:rFonts w:ascii="Arial Narrow" w:hAnsi="Arial Narrow"/>
                <w:color w:val="FF0000"/>
                <w:sz w:val="22"/>
                <w:szCs w:val="22"/>
              </w:rPr>
              <w:t>Complete</w:t>
            </w:r>
          </w:p>
        </w:tc>
      </w:tr>
      <w:tr w:rsidR="005150C5" w:rsidRPr="001272D7" w14:paraId="38BFD9AF" w14:textId="77777777" w:rsidTr="005150C5">
        <w:tc>
          <w:tcPr>
            <w:tcW w:w="8500" w:type="dxa"/>
            <w:gridSpan w:val="3"/>
            <w:vMerge/>
          </w:tcPr>
          <w:p w14:paraId="100EFC62" w14:textId="77777777" w:rsidR="005150C5" w:rsidRPr="001272D7" w:rsidRDefault="005150C5" w:rsidP="00412294">
            <w:pPr>
              <w:rPr>
                <w:rFonts w:ascii="Arial Narrow" w:hAnsi="Arial Narrow"/>
              </w:rPr>
            </w:pPr>
          </w:p>
        </w:tc>
        <w:tc>
          <w:tcPr>
            <w:tcW w:w="3686" w:type="dxa"/>
          </w:tcPr>
          <w:p w14:paraId="29F501D0" w14:textId="31C515DB" w:rsidR="005150C5" w:rsidRPr="005150C5" w:rsidRDefault="005150C5" w:rsidP="00412294">
            <w:pPr>
              <w:rPr>
                <w:rFonts w:ascii="Arial Narrow" w:hAnsi="Arial Narrow"/>
                <w:color w:val="FF0000"/>
              </w:rPr>
            </w:pPr>
            <w:r w:rsidRPr="005150C5">
              <w:rPr>
                <w:rFonts w:ascii="Arial Narrow" w:hAnsi="Arial Narrow"/>
                <w:color w:val="FF0000"/>
              </w:rPr>
              <w:t xml:space="preserve">Service Group Directors and </w:t>
            </w:r>
            <w:r>
              <w:rPr>
                <w:rFonts w:ascii="Arial Narrow" w:hAnsi="Arial Narrow"/>
                <w:color w:val="FF0000"/>
              </w:rPr>
              <w:t xml:space="preserve">Finance Business partners are </w:t>
            </w:r>
            <w:r w:rsidRPr="005150C5">
              <w:rPr>
                <w:rFonts w:ascii="Arial Narrow" w:hAnsi="Arial Narrow"/>
                <w:color w:val="FF0000"/>
              </w:rPr>
              <w:t xml:space="preserve">required to provide robust forecast for 2025/26 and </w:t>
            </w:r>
            <w:r>
              <w:rPr>
                <w:rFonts w:ascii="Arial Narrow" w:hAnsi="Arial Narrow"/>
                <w:color w:val="FF0000"/>
              </w:rPr>
              <w:t>r</w:t>
            </w:r>
            <w:r w:rsidRPr="005150C5">
              <w:rPr>
                <w:rFonts w:ascii="Arial Narrow" w:hAnsi="Arial Narrow"/>
                <w:color w:val="FF0000"/>
              </w:rPr>
              <w:t xml:space="preserve">ecurrent, including savings delivery for Check &amp; Challenge meeting with </w:t>
            </w:r>
            <w:r>
              <w:rPr>
                <w:rFonts w:ascii="Arial Narrow" w:hAnsi="Arial Narrow"/>
                <w:color w:val="FF0000"/>
              </w:rPr>
              <w:t>Director of Finance &amp; Performance</w:t>
            </w:r>
            <w:r w:rsidRPr="005150C5">
              <w:rPr>
                <w:rFonts w:ascii="Arial Narrow" w:hAnsi="Arial Narrow"/>
                <w:color w:val="FF0000"/>
              </w:rPr>
              <w:t xml:space="preserve">. This </w:t>
            </w:r>
            <w:r>
              <w:rPr>
                <w:rFonts w:ascii="Arial Narrow" w:hAnsi="Arial Narrow"/>
                <w:color w:val="FF0000"/>
              </w:rPr>
              <w:t xml:space="preserve">will </w:t>
            </w:r>
            <w:r w:rsidRPr="005150C5">
              <w:rPr>
                <w:rFonts w:ascii="Arial Narrow" w:hAnsi="Arial Narrow"/>
                <w:color w:val="FF0000"/>
              </w:rPr>
              <w:t>support wider assessment of the Health Board forecast to 31</w:t>
            </w:r>
            <w:r w:rsidRPr="005150C5">
              <w:rPr>
                <w:rFonts w:ascii="Arial Narrow" w:hAnsi="Arial Narrow"/>
                <w:color w:val="FF0000"/>
                <w:vertAlign w:val="superscript"/>
              </w:rPr>
              <w:t>st</w:t>
            </w:r>
            <w:r>
              <w:rPr>
                <w:rFonts w:ascii="Arial Narrow" w:hAnsi="Arial Narrow"/>
                <w:color w:val="FF0000"/>
              </w:rPr>
              <w:t xml:space="preserve"> </w:t>
            </w:r>
            <w:r w:rsidRPr="005150C5">
              <w:rPr>
                <w:rFonts w:ascii="Arial Narrow" w:hAnsi="Arial Narrow"/>
                <w:color w:val="FF0000"/>
              </w:rPr>
              <w:t>March 2026.</w:t>
            </w:r>
          </w:p>
        </w:tc>
        <w:tc>
          <w:tcPr>
            <w:tcW w:w="1582" w:type="dxa"/>
          </w:tcPr>
          <w:p w14:paraId="3753439B" w14:textId="6F2D574F" w:rsidR="005150C5" w:rsidRPr="005150C5" w:rsidRDefault="005150C5" w:rsidP="00412294">
            <w:pPr>
              <w:rPr>
                <w:rFonts w:ascii="Arial Narrow" w:hAnsi="Arial Narrow"/>
                <w:color w:val="FF0000"/>
              </w:rPr>
            </w:pPr>
            <w:r w:rsidRPr="005150C5">
              <w:rPr>
                <w:rFonts w:ascii="Arial Narrow" w:hAnsi="Arial Narrow"/>
                <w:color w:val="FF0000"/>
                <w:sz w:val="22"/>
                <w:szCs w:val="22"/>
              </w:rPr>
              <w:t>Director of Finance &amp; Performance</w:t>
            </w:r>
          </w:p>
        </w:tc>
        <w:tc>
          <w:tcPr>
            <w:tcW w:w="1820" w:type="dxa"/>
          </w:tcPr>
          <w:p w14:paraId="1055703F" w14:textId="4B750213" w:rsidR="005150C5" w:rsidRPr="001272D7" w:rsidRDefault="005150C5" w:rsidP="00412294">
            <w:pPr>
              <w:rPr>
                <w:rFonts w:ascii="Arial Narrow" w:hAnsi="Arial Narrow"/>
              </w:rPr>
            </w:pPr>
            <w:r w:rsidRPr="005150C5">
              <w:rPr>
                <w:rFonts w:ascii="Arial Narrow" w:hAnsi="Arial Narrow"/>
                <w:color w:val="FF0000"/>
              </w:rPr>
              <w:t xml:space="preserve">Submission Data from Service Groups 3rd November. Check &amp; Challenge Meetings 4th November. Assessment wider Health Board position by </w:t>
            </w:r>
            <w:proofErr w:type="spellStart"/>
            <w:r w:rsidRPr="005150C5">
              <w:rPr>
                <w:rFonts w:ascii="Arial Narrow" w:hAnsi="Arial Narrow"/>
                <w:color w:val="FF0000"/>
              </w:rPr>
              <w:t>mid November</w:t>
            </w:r>
            <w:proofErr w:type="spellEnd"/>
            <w:r w:rsidRPr="005150C5">
              <w:rPr>
                <w:rFonts w:ascii="Arial Narrow" w:hAnsi="Arial Narrow"/>
                <w:color w:val="FF0000"/>
              </w:rPr>
              <w:t>.</w:t>
            </w:r>
          </w:p>
        </w:tc>
      </w:tr>
      <w:tr w:rsidR="001272D7" w:rsidRPr="001272D7" w14:paraId="7C575DD6" w14:textId="77777777" w:rsidTr="008F2194">
        <w:tc>
          <w:tcPr>
            <w:tcW w:w="8500" w:type="dxa"/>
            <w:gridSpan w:val="3"/>
          </w:tcPr>
          <w:p w14:paraId="72AC7015" w14:textId="77777777" w:rsidR="00412294" w:rsidRPr="001272D7" w:rsidRDefault="00412294" w:rsidP="00412294">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5C54CCFD" w14:textId="77777777" w:rsidR="00412294" w:rsidRPr="001272D7" w:rsidRDefault="00412294" w:rsidP="00412294">
            <w:pPr>
              <w:rPr>
                <w:rFonts w:ascii="Arial Narrow" w:hAnsi="Arial Narrow" w:cs="Arial"/>
                <w:sz w:val="22"/>
                <w:szCs w:val="22"/>
              </w:rPr>
            </w:pPr>
            <w:r w:rsidRPr="001272D7">
              <w:rPr>
                <w:rFonts w:ascii="Arial Narrow" w:hAnsi="Arial Narrow" w:cs="Arial"/>
                <w:sz w:val="22"/>
                <w:szCs w:val="22"/>
              </w:rPr>
              <w:t>The Health Board financial performance is reviewed and monitored through:</w:t>
            </w:r>
          </w:p>
          <w:p w14:paraId="2C7E363B"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WG Monthly Monitoring Returns and letter signed by CEO and DOF</w:t>
            </w:r>
          </w:p>
          <w:p w14:paraId="00F33B92"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 xml:space="preserve">Monthly financial performance meetings </w:t>
            </w:r>
          </w:p>
          <w:p w14:paraId="0E41041E"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Monthly performance meetings (New 2025/26)</w:t>
            </w:r>
          </w:p>
          <w:p w14:paraId="6F47AF97"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Performance &amp; Finance Committee</w:t>
            </w:r>
          </w:p>
          <w:p w14:paraId="2C281E25"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 xml:space="preserve">Independent Member briefings </w:t>
            </w:r>
          </w:p>
          <w:p w14:paraId="1A192B10"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 xml:space="preserve">Recovery &amp; Sustainability Board </w:t>
            </w:r>
          </w:p>
          <w:p w14:paraId="5295D270"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Routine reporting to Board of most recent monthly position and financial forecasts</w:t>
            </w:r>
          </w:p>
          <w:p w14:paraId="58B6F36B"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Weekly meetings with the NHS Executive</w:t>
            </w:r>
          </w:p>
          <w:p w14:paraId="7DA53CD0"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Monthly TI Meetings with NHS Executive</w:t>
            </w:r>
          </w:p>
          <w:p w14:paraId="471AFBD0" w14:textId="77777777" w:rsidR="00412294" w:rsidRPr="001272D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1272D7">
              <w:rPr>
                <w:rFonts w:ascii="Arial Narrow" w:hAnsi="Arial Narrow"/>
                <w:sz w:val="22"/>
                <w:szCs w:val="22"/>
              </w:rPr>
              <w:t xml:space="preserve">Face to Face meetings with Director Finance for NHS Wales </w:t>
            </w:r>
          </w:p>
          <w:p w14:paraId="461BB83C" w14:textId="06E8CFF2" w:rsidR="00412294" w:rsidRPr="001272D7" w:rsidRDefault="00412294" w:rsidP="00412294">
            <w:pPr>
              <w:ind w:left="28"/>
              <w:rPr>
                <w:rFonts w:ascii="Arial Narrow" w:hAnsi="Arial Narrow"/>
              </w:rPr>
            </w:pPr>
          </w:p>
        </w:tc>
        <w:tc>
          <w:tcPr>
            <w:tcW w:w="7088" w:type="dxa"/>
            <w:gridSpan w:val="3"/>
          </w:tcPr>
          <w:p w14:paraId="3077BB40" w14:textId="77777777" w:rsidR="00412294" w:rsidRPr="001272D7" w:rsidRDefault="00412294" w:rsidP="00412294">
            <w:pPr>
              <w:pStyle w:val="Default"/>
              <w:rPr>
                <w:rFonts w:ascii="Arial Narrow" w:hAnsi="Arial Narrow"/>
                <w:color w:val="auto"/>
                <w:sz w:val="22"/>
                <w:szCs w:val="22"/>
              </w:rPr>
            </w:pPr>
            <w:r w:rsidRPr="001272D7">
              <w:rPr>
                <w:rFonts w:ascii="Arial Narrow" w:hAnsi="Arial Narrow" w:cs="Arial"/>
                <w:b/>
                <w:bCs/>
                <w:color w:val="auto"/>
                <w:sz w:val="22"/>
                <w:szCs w:val="22"/>
              </w:rPr>
              <w:t>Gaps in assurance (What additional assurances should we seek?)</w:t>
            </w:r>
          </w:p>
        </w:tc>
      </w:tr>
      <w:tr w:rsidR="00412294" w:rsidRPr="001272D7" w14:paraId="69F1C903" w14:textId="77777777" w:rsidTr="008F2194">
        <w:tc>
          <w:tcPr>
            <w:tcW w:w="15588" w:type="dxa"/>
            <w:gridSpan w:val="6"/>
          </w:tcPr>
          <w:p w14:paraId="3EB7E7E8" w14:textId="77777777" w:rsidR="00412294" w:rsidRPr="001272D7" w:rsidRDefault="00412294" w:rsidP="00412294">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t>Additional Comments / Progress Notes</w:t>
            </w:r>
          </w:p>
          <w:p w14:paraId="09C3AFA8" w14:textId="77777777" w:rsidR="00D41A70" w:rsidRPr="001272D7" w:rsidRDefault="00D41A70" w:rsidP="00D41A70">
            <w:pPr>
              <w:rPr>
                <w:rFonts w:ascii="Arial Narrow" w:hAnsi="Arial Narrow"/>
                <w:sz w:val="22"/>
                <w:szCs w:val="22"/>
              </w:rPr>
            </w:pPr>
            <w:r w:rsidRPr="001272D7">
              <w:rPr>
                <w:rFonts w:ascii="Arial Narrow" w:hAnsi="Arial Narrow"/>
                <w:sz w:val="22"/>
                <w:szCs w:val="22"/>
              </w:rPr>
              <w:t>04/08/2025: Financial Framework submitted to WG on 30th June clearly outlines recovery actions required by HB to meet WG expectations</w:t>
            </w:r>
          </w:p>
          <w:p w14:paraId="33367A7A" w14:textId="77777777" w:rsidR="00D41A70" w:rsidRPr="001272D7" w:rsidRDefault="00D41A70" w:rsidP="00D41A70">
            <w:pPr>
              <w:rPr>
                <w:rFonts w:ascii="Arial Narrow" w:hAnsi="Arial Narrow"/>
                <w:sz w:val="22"/>
                <w:szCs w:val="22"/>
              </w:rPr>
            </w:pPr>
            <w:r w:rsidRPr="001272D7">
              <w:rPr>
                <w:rFonts w:ascii="Arial Narrow" w:hAnsi="Arial Narrow"/>
                <w:sz w:val="22"/>
                <w:szCs w:val="22"/>
              </w:rPr>
              <w:t>04/08/2025: Formal reply letter submitted to WG on 18th July 2025 as requested setting out the assurance regarding delivery of the financial plan and the £42.5m target as discussed with PFC and Board.</w:t>
            </w:r>
          </w:p>
          <w:p w14:paraId="6E6BF8A1" w14:textId="77777777" w:rsidR="00D41A70" w:rsidRDefault="00D41A70" w:rsidP="00D41A70">
            <w:pPr>
              <w:rPr>
                <w:rFonts w:ascii="Arial Narrow" w:hAnsi="Arial Narrow"/>
                <w:sz w:val="22"/>
                <w:szCs w:val="22"/>
              </w:rPr>
            </w:pPr>
            <w:r w:rsidRPr="001272D7">
              <w:rPr>
                <w:rFonts w:ascii="Arial Narrow" w:hAnsi="Arial Narrow"/>
                <w:sz w:val="22"/>
                <w:szCs w:val="22"/>
              </w:rPr>
              <w:t>04/08/2025: Follow up letter to 18th July was submitted to WG on 31st July 2025 providing further details on the savings delivery for 2025/26.</w:t>
            </w:r>
          </w:p>
          <w:p w14:paraId="3379FD28" w14:textId="11DBE4F7" w:rsidR="005150C5" w:rsidRPr="001272D7" w:rsidRDefault="005150C5" w:rsidP="00D41A70">
            <w:pPr>
              <w:rPr>
                <w:rFonts w:ascii="Arial Narrow" w:hAnsi="Arial Narrow"/>
                <w:sz w:val="22"/>
                <w:szCs w:val="22"/>
              </w:rPr>
            </w:pPr>
            <w:r w:rsidRPr="005150C5">
              <w:rPr>
                <w:rFonts w:ascii="Arial Narrow" w:hAnsi="Arial Narrow"/>
                <w:color w:val="FF0000"/>
                <w:sz w:val="22"/>
                <w:szCs w:val="22"/>
              </w:rPr>
              <w:t>11/09/25 As set out in the Mth 3 MMR WG reply letter</w:t>
            </w:r>
            <w:r>
              <w:rPr>
                <w:rFonts w:ascii="Arial Narrow" w:hAnsi="Arial Narrow"/>
                <w:color w:val="FF0000"/>
                <w:sz w:val="22"/>
                <w:szCs w:val="22"/>
              </w:rPr>
              <w:t>,</w:t>
            </w:r>
            <w:r w:rsidRPr="005150C5">
              <w:rPr>
                <w:rFonts w:ascii="Arial Narrow" w:hAnsi="Arial Narrow"/>
                <w:color w:val="FF0000"/>
                <w:sz w:val="22"/>
                <w:szCs w:val="22"/>
              </w:rPr>
              <w:t xml:space="preserve"> a plan with clear deliverables and milestones was to be submitted to WG to provide assurance on delivery of the 2025/26 Financial Target. This was completed and the document submitted to WG on 11</w:t>
            </w:r>
            <w:r w:rsidRPr="005150C5">
              <w:rPr>
                <w:rFonts w:ascii="Arial Narrow" w:hAnsi="Arial Narrow"/>
                <w:color w:val="FF0000"/>
                <w:sz w:val="22"/>
                <w:szCs w:val="22"/>
                <w:vertAlign w:val="superscript"/>
              </w:rPr>
              <w:t>th</w:t>
            </w:r>
            <w:r w:rsidRPr="005150C5">
              <w:rPr>
                <w:rFonts w:ascii="Arial Narrow" w:hAnsi="Arial Narrow"/>
                <w:color w:val="FF0000"/>
                <w:sz w:val="22"/>
                <w:szCs w:val="22"/>
              </w:rPr>
              <w:t xml:space="preserve"> September. This was followed with </w:t>
            </w:r>
            <w:proofErr w:type="gramStart"/>
            <w:r w:rsidRPr="005150C5">
              <w:rPr>
                <w:rFonts w:ascii="Arial Narrow" w:hAnsi="Arial Narrow"/>
                <w:color w:val="FF0000"/>
                <w:sz w:val="22"/>
                <w:szCs w:val="22"/>
              </w:rPr>
              <w:t>a number of</w:t>
            </w:r>
            <w:proofErr w:type="gramEnd"/>
            <w:r w:rsidRPr="005150C5">
              <w:rPr>
                <w:rFonts w:ascii="Arial Narrow" w:hAnsi="Arial Narrow"/>
                <w:color w:val="FF0000"/>
                <w:sz w:val="22"/>
                <w:szCs w:val="22"/>
              </w:rPr>
              <w:t xml:space="preserve"> meetings with WG during September. Formal updates on progress will be reported via the monthly WG MMR submissions.</w:t>
            </w:r>
          </w:p>
        </w:tc>
      </w:tr>
    </w:tbl>
    <w:p w14:paraId="6CAD2F36" w14:textId="77777777" w:rsidR="008D6457" w:rsidRPr="001272D7" w:rsidRDefault="008D6457" w:rsidP="00054584">
      <w:pPr>
        <w:rPr>
          <w:rFonts w:ascii="Arial Narrow" w:hAnsi="Arial Narrow"/>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4557"/>
        <w:gridCol w:w="2741"/>
      </w:tblGrid>
      <w:tr w:rsidR="0027396B" w:rsidRPr="001272D7" w14:paraId="7418DA76" w14:textId="77777777" w:rsidTr="00281F23">
        <w:tc>
          <w:tcPr>
            <w:tcW w:w="8290" w:type="dxa"/>
            <w:gridSpan w:val="3"/>
          </w:tcPr>
          <w:p w14:paraId="0D1D9512" w14:textId="77777777" w:rsidR="0027396B" w:rsidRPr="001272D7" w:rsidRDefault="0027396B" w:rsidP="00281F23">
            <w:pPr>
              <w:rPr>
                <w:rFonts w:ascii="Arial Narrow" w:hAnsi="Arial Narrow"/>
                <w:b/>
                <w:sz w:val="22"/>
                <w:szCs w:val="22"/>
              </w:rPr>
            </w:pPr>
            <w:bookmarkStart w:id="4" w:name="_Hlk192584807"/>
            <w:r w:rsidRPr="001272D7">
              <w:rPr>
                <w:rFonts w:ascii="Arial Narrow" w:hAnsi="Arial Narrow"/>
                <w:b/>
                <w:sz w:val="22"/>
                <w:szCs w:val="22"/>
              </w:rPr>
              <w:lastRenderedPageBreak/>
              <w:t>Datix ID Number: 3448</w:t>
            </w:r>
            <w:r w:rsidRPr="001272D7">
              <w:rPr>
                <w:rFonts w:ascii="Arial Narrow" w:hAnsi="Arial Narrow"/>
                <w:b/>
                <w:sz w:val="22"/>
                <w:szCs w:val="22"/>
              </w:rPr>
              <w:tab/>
            </w:r>
            <w:r w:rsidRPr="001272D7">
              <w:rPr>
                <w:rFonts w:ascii="Arial Narrow" w:hAnsi="Arial Narrow"/>
                <w:b/>
                <w:sz w:val="22"/>
                <w:szCs w:val="22"/>
              </w:rPr>
              <w:tab/>
            </w:r>
          </w:p>
          <w:p w14:paraId="42EC95A0" w14:textId="77777777" w:rsidR="0027396B" w:rsidRPr="001272D7" w:rsidRDefault="0027396B" w:rsidP="00281F23">
            <w:pPr>
              <w:rPr>
                <w:rFonts w:ascii="Arial Narrow" w:hAnsi="Arial Narrow"/>
                <w:b/>
                <w:sz w:val="22"/>
                <w:szCs w:val="22"/>
              </w:rPr>
            </w:pPr>
            <w:r w:rsidRPr="001272D7">
              <w:rPr>
                <w:rFonts w:ascii="Arial Narrow" w:hAnsi="Arial Narrow" w:cs="Arial"/>
                <w:b/>
                <w:sz w:val="22"/>
                <w:szCs w:val="22"/>
              </w:rPr>
              <w:t xml:space="preserve">Health &amp; Care Standard: </w:t>
            </w:r>
          </w:p>
        </w:tc>
        <w:tc>
          <w:tcPr>
            <w:tcW w:w="4557" w:type="dxa"/>
            <w:shd w:val="clear" w:color="auto" w:fill="C00000"/>
          </w:tcPr>
          <w:p w14:paraId="0934FCE9" w14:textId="77777777" w:rsidR="0027396B" w:rsidRPr="001272D7" w:rsidRDefault="0027396B" w:rsidP="00281F23">
            <w:pPr>
              <w:rPr>
                <w:rFonts w:ascii="Arial Narrow" w:hAnsi="Arial Narrow" w:cs="Arial"/>
                <w:b/>
                <w:bCs/>
                <w:sz w:val="22"/>
                <w:szCs w:val="22"/>
              </w:rPr>
            </w:pPr>
            <w:r w:rsidRPr="001272D7">
              <w:rPr>
                <w:rFonts w:ascii="Arial Narrow" w:hAnsi="Arial Narrow" w:cs="Arial"/>
                <w:b/>
                <w:bCs/>
                <w:sz w:val="22"/>
                <w:szCs w:val="22"/>
              </w:rPr>
              <w:t>HBR Ref Number:  93</w:t>
            </w:r>
          </w:p>
          <w:p w14:paraId="50D72BB1" w14:textId="77777777" w:rsidR="0027396B" w:rsidRPr="001272D7" w:rsidRDefault="0027396B" w:rsidP="00281F23">
            <w:pPr>
              <w:rPr>
                <w:rFonts w:ascii="Arial Narrow" w:hAnsi="Arial Narrow"/>
                <w:sz w:val="22"/>
                <w:szCs w:val="22"/>
              </w:rPr>
            </w:pPr>
            <w:r w:rsidRPr="001272D7">
              <w:rPr>
                <w:rFonts w:ascii="Arial Narrow" w:hAnsi="Arial Narrow" w:cs="Arial"/>
                <w:b/>
                <w:bCs/>
                <w:sz w:val="22"/>
                <w:szCs w:val="22"/>
              </w:rPr>
              <w:t xml:space="preserve">Risk Target Date: </w:t>
            </w:r>
            <w:r w:rsidRPr="00761F1D">
              <w:rPr>
                <w:rFonts w:ascii="Arial Narrow" w:hAnsi="Arial Narrow" w:cs="Arial"/>
                <w:b/>
                <w:bCs/>
                <w:sz w:val="22"/>
                <w:szCs w:val="22"/>
              </w:rPr>
              <w:t>31/</w:t>
            </w:r>
            <w:r>
              <w:rPr>
                <w:rFonts w:ascii="Arial Narrow" w:hAnsi="Arial Narrow" w:cs="Arial"/>
                <w:b/>
                <w:bCs/>
                <w:sz w:val="22"/>
                <w:szCs w:val="22"/>
              </w:rPr>
              <w:t>0</w:t>
            </w:r>
            <w:r w:rsidRPr="00761F1D">
              <w:rPr>
                <w:rFonts w:ascii="Arial Narrow" w:hAnsi="Arial Narrow" w:cs="Arial"/>
                <w:b/>
                <w:bCs/>
                <w:sz w:val="22"/>
                <w:szCs w:val="22"/>
              </w:rPr>
              <w:t>3/2026</w:t>
            </w:r>
          </w:p>
        </w:tc>
        <w:tc>
          <w:tcPr>
            <w:tcW w:w="2741" w:type="dxa"/>
            <w:shd w:val="clear" w:color="auto" w:fill="C00000"/>
          </w:tcPr>
          <w:p w14:paraId="69B41637" w14:textId="77777777" w:rsidR="0027396B" w:rsidRPr="001272D7" w:rsidRDefault="0027396B" w:rsidP="00281F23">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3CC531EB" w14:textId="77777777" w:rsidR="0027396B" w:rsidRPr="001272D7" w:rsidRDefault="0027396B" w:rsidP="00281F23">
            <w:pPr>
              <w:jc w:val="center"/>
              <w:rPr>
                <w:rFonts w:ascii="Arial Narrow" w:hAnsi="Arial Narrow"/>
                <w:sz w:val="22"/>
                <w:szCs w:val="22"/>
              </w:rPr>
            </w:pPr>
            <w:r w:rsidRPr="001272D7">
              <w:rPr>
                <w:rFonts w:ascii="Arial Narrow" w:hAnsi="Arial Narrow" w:cs="Arial"/>
                <w:b/>
                <w:bCs/>
                <w:sz w:val="22"/>
                <w:szCs w:val="22"/>
              </w:rPr>
              <w:t>5 x 4 = 20</w:t>
            </w:r>
          </w:p>
        </w:tc>
      </w:tr>
      <w:tr w:rsidR="0027396B" w:rsidRPr="001272D7" w14:paraId="2A196400" w14:textId="77777777" w:rsidTr="00281F23">
        <w:tc>
          <w:tcPr>
            <w:tcW w:w="6941" w:type="dxa"/>
            <w:gridSpan w:val="2"/>
          </w:tcPr>
          <w:p w14:paraId="7881D5C1" w14:textId="77777777" w:rsidR="0027396B" w:rsidRPr="001272D7" w:rsidRDefault="0027396B" w:rsidP="00281F23">
            <w:pPr>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The health board is a resilient, financially sustainable and responsible organisation</w:t>
            </w:r>
          </w:p>
        </w:tc>
        <w:tc>
          <w:tcPr>
            <w:tcW w:w="1349" w:type="dxa"/>
          </w:tcPr>
          <w:p w14:paraId="27F234BE" w14:textId="77777777" w:rsidR="0027396B" w:rsidRPr="001272D7" w:rsidRDefault="0027396B" w:rsidP="00281F23">
            <w:pPr>
              <w:rPr>
                <w:rFonts w:ascii="Arial Narrow" w:hAnsi="Arial Narrow"/>
                <w:b/>
                <w:sz w:val="22"/>
                <w:szCs w:val="22"/>
              </w:rPr>
            </w:pPr>
            <w:r w:rsidRPr="001272D7">
              <w:rPr>
                <w:rFonts w:ascii="Arial Narrow" w:hAnsi="Arial Narrow"/>
                <w:b/>
                <w:sz w:val="22"/>
                <w:szCs w:val="22"/>
              </w:rPr>
              <w:t>BAF Ref: 6</w:t>
            </w:r>
          </w:p>
          <w:p w14:paraId="11DE1898" w14:textId="77777777" w:rsidR="0027396B" w:rsidRPr="001272D7" w:rsidRDefault="0027396B" w:rsidP="00281F23">
            <w:pPr>
              <w:rPr>
                <w:rFonts w:ascii="Arial Narrow" w:hAnsi="Arial Narrow" w:cs="Arial"/>
                <w:sz w:val="22"/>
                <w:szCs w:val="22"/>
              </w:rPr>
            </w:pPr>
          </w:p>
        </w:tc>
        <w:tc>
          <w:tcPr>
            <w:tcW w:w="7298" w:type="dxa"/>
            <w:gridSpan w:val="2"/>
          </w:tcPr>
          <w:p w14:paraId="10624235" w14:textId="77777777" w:rsidR="0027396B" w:rsidRPr="001272D7" w:rsidRDefault="0027396B" w:rsidP="00281F23">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Darren Griffiths, Director of Finance and Performance</w:t>
            </w:r>
          </w:p>
          <w:p w14:paraId="2492AD91" w14:textId="77777777" w:rsidR="0027396B" w:rsidRPr="001272D7" w:rsidRDefault="0027396B" w:rsidP="00281F23">
            <w:pPr>
              <w:rPr>
                <w:rFonts w:ascii="Arial Narrow" w:hAnsi="Arial Narrow"/>
                <w:sz w:val="22"/>
                <w:szCs w:val="22"/>
              </w:rPr>
            </w:pPr>
            <w:r w:rsidRPr="001272D7">
              <w:rPr>
                <w:rFonts w:ascii="Arial Narrow" w:hAnsi="Arial Narrow" w:cs="Arial"/>
                <w:b/>
                <w:bCs/>
                <w:sz w:val="22"/>
                <w:szCs w:val="22"/>
              </w:rPr>
              <w:t xml:space="preserve">Assuring Committee: </w:t>
            </w:r>
            <w:r w:rsidRPr="001272D7">
              <w:rPr>
                <w:rFonts w:ascii="Arial Narrow" w:hAnsi="Arial Narrow" w:cs="Arial"/>
                <w:bCs/>
                <w:sz w:val="22"/>
                <w:szCs w:val="22"/>
              </w:rPr>
              <w:t>Performance &amp; Finance Committee</w:t>
            </w:r>
          </w:p>
        </w:tc>
      </w:tr>
      <w:tr w:rsidR="0027396B" w:rsidRPr="001272D7" w14:paraId="42DBFB9A" w14:textId="77777777" w:rsidTr="00281F23">
        <w:tc>
          <w:tcPr>
            <w:tcW w:w="8290" w:type="dxa"/>
            <w:gridSpan w:val="3"/>
          </w:tcPr>
          <w:p w14:paraId="2B1E230D" w14:textId="77777777" w:rsidR="0027396B" w:rsidRPr="001272D7" w:rsidRDefault="0027396B" w:rsidP="00281F23">
            <w:pPr>
              <w:rPr>
                <w:rFonts w:ascii="Arial Narrow" w:hAnsi="Arial Narrow" w:cs="Arial"/>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Pr="001272D7">
              <w:rPr>
                <w:rFonts w:ascii="Arial Narrow" w:hAnsi="Arial Narrow" w:cs="Arial"/>
                <w:b/>
                <w:sz w:val="22"/>
                <w:szCs w:val="22"/>
              </w:rPr>
              <w:t>Reduced Capital Funds</w:t>
            </w:r>
          </w:p>
          <w:p w14:paraId="3E337567" w14:textId="77777777" w:rsidR="0027396B" w:rsidRPr="001272D7" w:rsidRDefault="0027396B" w:rsidP="00281F23">
            <w:pPr>
              <w:rPr>
                <w:rFonts w:ascii="Arial Narrow" w:hAnsi="Arial Narrow"/>
                <w:sz w:val="22"/>
                <w:szCs w:val="22"/>
              </w:rPr>
            </w:pPr>
            <w:r w:rsidRPr="001272D7">
              <w:rPr>
                <w:rFonts w:ascii="Arial Narrow" w:hAnsi="Arial Narrow" w:cs="Arial"/>
                <w:sz w:val="22"/>
                <w:szCs w:val="22"/>
              </w:rPr>
              <w:t>Reduced National NHS funds available for major capital schemes requiring a restricted Capital Plan for 2025/26.</w:t>
            </w:r>
          </w:p>
        </w:tc>
        <w:tc>
          <w:tcPr>
            <w:tcW w:w="7298" w:type="dxa"/>
            <w:gridSpan w:val="2"/>
          </w:tcPr>
          <w:p w14:paraId="572BB56D" w14:textId="77777777" w:rsidR="0027396B" w:rsidRPr="001272D7" w:rsidRDefault="0027396B" w:rsidP="00281F23">
            <w:pPr>
              <w:rPr>
                <w:rFonts w:ascii="Arial Narrow" w:hAnsi="Arial Narrow"/>
                <w:sz w:val="22"/>
                <w:szCs w:val="22"/>
              </w:rPr>
            </w:pPr>
            <w:r w:rsidRPr="001272D7">
              <w:rPr>
                <w:rFonts w:ascii="Arial Narrow" w:hAnsi="Arial Narrow" w:cs="Arial"/>
                <w:b/>
                <w:bCs/>
                <w:sz w:val="22"/>
                <w:szCs w:val="22"/>
              </w:rPr>
              <w:t xml:space="preserve">Date last reviewed: </w:t>
            </w:r>
            <w:r w:rsidRPr="001272D7">
              <w:rPr>
                <w:rFonts w:ascii="Arial Narrow" w:hAnsi="Arial Narrow" w:cs="Arial"/>
                <w:bCs/>
                <w:sz w:val="22"/>
                <w:szCs w:val="22"/>
              </w:rPr>
              <w:t>September 2025</w:t>
            </w:r>
          </w:p>
        </w:tc>
      </w:tr>
      <w:tr w:rsidR="0027396B" w:rsidRPr="001272D7" w14:paraId="49F6B372" w14:textId="77777777" w:rsidTr="00281F23">
        <w:tc>
          <w:tcPr>
            <w:tcW w:w="2404" w:type="dxa"/>
          </w:tcPr>
          <w:p w14:paraId="0C501718" w14:textId="77777777" w:rsidR="0027396B" w:rsidRPr="001272D7" w:rsidRDefault="0027396B" w:rsidP="00281F23">
            <w:pPr>
              <w:jc w:val="center"/>
              <w:rPr>
                <w:rFonts w:ascii="Arial Narrow" w:hAnsi="Arial Narrow"/>
                <w:b/>
                <w:sz w:val="22"/>
                <w:szCs w:val="22"/>
              </w:rPr>
            </w:pPr>
            <w:r w:rsidRPr="001272D7">
              <w:rPr>
                <w:rFonts w:ascii="Arial Narrow" w:hAnsi="Arial Narrow"/>
                <w:b/>
                <w:sz w:val="22"/>
                <w:szCs w:val="22"/>
              </w:rPr>
              <w:t>Risk Rating</w:t>
            </w:r>
          </w:p>
          <w:p w14:paraId="7792A684" w14:textId="77777777" w:rsidR="0027396B" w:rsidRPr="001272D7" w:rsidRDefault="0027396B" w:rsidP="00281F23">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00B1C00" w14:textId="77777777" w:rsidR="0027396B" w:rsidRPr="001272D7" w:rsidRDefault="0027396B" w:rsidP="00281F23">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4 = 20</w:t>
            </w:r>
          </w:p>
          <w:p w14:paraId="553E0431" w14:textId="77777777" w:rsidR="0027396B" w:rsidRPr="001272D7" w:rsidRDefault="0027396B" w:rsidP="00281F23">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5 x 4 = 20</w:t>
            </w:r>
          </w:p>
          <w:p w14:paraId="47339D9F" w14:textId="77777777" w:rsidR="0027396B" w:rsidRPr="001272D7" w:rsidRDefault="0027396B" w:rsidP="00281F23">
            <w:pPr>
              <w:jc w:val="center"/>
              <w:rPr>
                <w:rFonts w:ascii="Arial Narrow" w:hAnsi="Arial Narrow"/>
                <w:sz w:val="22"/>
                <w:szCs w:val="22"/>
              </w:rPr>
            </w:pPr>
            <w:r w:rsidRPr="001272D7">
              <w:rPr>
                <w:rFonts w:ascii="Arial Narrow" w:hAnsi="Arial Narrow" w:cs="Arial"/>
                <w:sz w:val="22"/>
                <w:szCs w:val="22"/>
              </w:rPr>
              <w:t>Target: 5 x 1 = 5</w:t>
            </w:r>
          </w:p>
        </w:tc>
        <w:tc>
          <w:tcPr>
            <w:tcW w:w="5886" w:type="dxa"/>
            <w:gridSpan w:val="2"/>
            <w:vMerge w:val="restart"/>
          </w:tcPr>
          <w:p w14:paraId="2232C417" w14:textId="77777777" w:rsidR="0027396B" w:rsidRPr="001272D7" w:rsidRDefault="0027396B" w:rsidP="00281F23">
            <w:pPr>
              <w:rPr>
                <w:rFonts w:ascii="Arial Narrow" w:hAnsi="Arial Narrow"/>
                <w:sz w:val="22"/>
                <w:szCs w:val="22"/>
              </w:rPr>
            </w:pPr>
            <w:r>
              <w:rPr>
                <w:rFonts w:ascii="Arial Narrow" w:hAnsi="Arial Narrow"/>
                <w:noProof/>
              </w:rPr>
              <w:drawing>
                <wp:inline distT="0" distB="0" distL="0" distR="0" wp14:anchorId="64ECAD2A" wp14:editId="3ECBCEA8">
                  <wp:extent cx="3600000" cy="1741270"/>
                  <wp:effectExtent l="0" t="0" r="635" b="0"/>
                  <wp:docPr id="1930193557" name="Picture 22"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193557" name="Picture 22" descr="A graph with numbers and a red line&#10;&#10;AI-generated content may be incorre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98" w:type="dxa"/>
            <w:gridSpan w:val="2"/>
            <w:vMerge w:val="restart"/>
          </w:tcPr>
          <w:p w14:paraId="10996C57" w14:textId="77777777" w:rsidR="0027396B" w:rsidRPr="001272D7" w:rsidRDefault="0027396B" w:rsidP="00281F23">
            <w:pPr>
              <w:rPr>
                <w:rFonts w:ascii="Arial Narrow" w:hAnsi="Arial Narrow" w:cs="Arial"/>
                <w:b/>
                <w:bCs/>
                <w:sz w:val="22"/>
                <w:szCs w:val="22"/>
              </w:rPr>
            </w:pPr>
            <w:r w:rsidRPr="001272D7">
              <w:rPr>
                <w:rFonts w:ascii="Arial Narrow" w:hAnsi="Arial Narrow" w:cs="Arial"/>
                <w:b/>
                <w:bCs/>
                <w:sz w:val="22"/>
                <w:szCs w:val="22"/>
              </w:rPr>
              <w:t>Rationale for current score:</w:t>
            </w:r>
          </w:p>
          <w:p w14:paraId="68DE121B" w14:textId="77777777" w:rsidR="0027396B" w:rsidRPr="001272D7" w:rsidRDefault="0027396B" w:rsidP="00281F23">
            <w:pPr>
              <w:pStyle w:val="ListParagraph"/>
              <w:numPr>
                <w:ilvl w:val="0"/>
                <w:numId w:val="27"/>
              </w:numPr>
              <w:spacing w:after="0" w:line="240" w:lineRule="auto"/>
              <w:ind w:left="233" w:right="181" w:hanging="233"/>
              <w:rPr>
                <w:rFonts w:ascii="Arial Narrow" w:hAnsi="Arial Narrow" w:cs="Arial"/>
                <w:sz w:val="22"/>
                <w:szCs w:val="22"/>
              </w:rPr>
            </w:pPr>
            <w:r w:rsidRPr="001272D7">
              <w:rPr>
                <w:rFonts w:ascii="Arial Narrow" w:hAnsi="Arial Narrow" w:cs="Arial"/>
                <w:sz w:val="22"/>
                <w:szCs w:val="22"/>
              </w:rPr>
              <w:t>The Health Board has been advised that its discretionary capital allocation for 2025/26 is £13.875m.</w:t>
            </w:r>
          </w:p>
          <w:p w14:paraId="2A69811C" w14:textId="77777777" w:rsidR="0027396B" w:rsidRPr="001272D7" w:rsidRDefault="0027396B" w:rsidP="00281F23">
            <w:pPr>
              <w:pStyle w:val="ListParagraph"/>
              <w:numPr>
                <w:ilvl w:val="0"/>
                <w:numId w:val="27"/>
              </w:numPr>
              <w:spacing w:after="0" w:line="240" w:lineRule="auto"/>
              <w:ind w:left="233" w:right="181" w:hanging="233"/>
              <w:rPr>
                <w:rFonts w:ascii="Arial Narrow" w:hAnsi="Arial Narrow" w:cs="Arial"/>
                <w:sz w:val="22"/>
                <w:szCs w:val="22"/>
              </w:rPr>
            </w:pPr>
            <w:r w:rsidRPr="001272D7">
              <w:rPr>
                <w:rFonts w:ascii="Arial Narrow" w:hAnsi="Arial Narrow" w:cs="Arial"/>
                <w:sz w:val="22"/>
                <w:szCs w:val="22"/>
              </w:rPr>
              <w:t>The funding available within the Capital Resource Limit (CRL) will not meet the demands for capital investment. Discretionary capital is deployed t</w:t>
            </w:r>
            <w:r w:rsidRPr="001272D7">
              <w:rPr>
                <w:rFonts w:ascii="Arial Narrow" w:hAnsi="Arial Narrow"/>
                <w:sz w:val="22"/>
                <w:szCs w:val="22"/>
              </w:rPr>
              <w:t>o replace ageing medical devices &amp; equipment; to address backlog maintenance of premises; and to support small scale, non-National service improvements with capital investments</w:t>
            </w:r>
          </w:p>
          <w:p w14:paraId="2C8AC6D8" w14:textId="77777777" w:rsidR="0027396B" w:rsidRPr="001272D7" w:rsidRDefault="0027396B" w:rsidP="00281F23">
            <w:pPr>
              <w:pStyle w:val="ListParagraph"/>
              <w:numPr>
                <w:ilvl w:val="0"/>
                <w:numId w:val="27"/>
              </w:numPr>
              <w:spacing w:after="0" w:line="240" w:lineRule="auto"/>
              <w:ind w:left="233" w:right="181" w:hanging="233"/>
              <w:rPr>
                <w:rFonts w:ascii="Arial Narrow" w:hAnsi="Arial Narrow" w:cs="Arial"/>
                <w:sz w:val="22"/>
                <w:szCs w:val="22"/>
              </w:rPr>
            </w:pPr>
            <w:r w:rsidRPr="001272D7">
              <w:rPr>
                <w:rFonts w:ascii="Arial Narrow" w:hAnsi="Arial Narrow" w:cs="Arial"/>
                <w:sz w:val="22"/>
                <w:szCs w:val="22"/>
              </w:rPr>
              <w:t xml:space="preserve">The outcome of the national capital prioritisation exercise means some major capital scheme business cases are on hold. </w:t>
            </w:r>
            <w:proofErr w:type="gramStart"/>
            <w:r w:rsidRPr="001272D7">
              <w:rPr>
                <w:rFonts w:ascii="Arial Narrow" w:hAnsi="Arial Narrow" w:cs="Arial"/>
                <w:sz w:val="22"/>
                <w:szCs w:val="22"/>
              </w:rPr>
              <w:t>A number of</w:t>
            </w:r>
            <w:proofErr w:type="gramEnd"/>
            <w:r w:rsidRPr="001272D7">
              <w:rPr>
                <w:rFonts w:ascii="Arial Narrow" w:hAnsi="Arial Narrow" w:cs="Arial"/>
                <w:sz w:val="22"/>
                <w:szCs w:val="22"/>
              </w:rPr>
              <w:t xml:space="preserve"> high-risk priority schemes will require funding support from WG, including interim measures for ED and Acute Adult Mental Health In-patients services.</w:t>
            </w:r>
          </w:p>
          <w:p w14:paraId="62FB24BC" w14:textId="77777777" w:rsidR="0027396B" w:rsidRPr="001272D7" w:rsidRDefault="0027396B" w:rsidP="00281F23">
            <w:pPr>
              <w:pStyle w:val="ListParagraph"/>
              <w:numPr>
                <w:ilvl w:val="0"/>
                <w:numId w:val="27"/>
              </w:numPr>
              <w:spacing w:after="0" w:line="240" w:lineRule="auto"/>
              <w:ind w:left="233" w:right="181" w:hanging="233"/>
              <w:rPr>
                <w:rFonts w:ascii="Arial Narrow" w:hAnsi="Arial Narrow" w:cs="Arial"/>
                <w:sz w:val="22"/>
                <w:szCs w:val="22"/>
              </w:rPr>
            </w:pPr>
            <w:r w:rsidRPr="001272D7">
              <w:rPr>
                <w:rFonts w:ascii="Arial Narrow" w:hAnsi="Arial Narrow" w:cs="Arial"/>
                <w:sz w:val="22"/>
                <w:szCs w:val="22"/>
              </w:rPr>
              <w:t xml:space="preserve">The approved plan assumes income of </w:t>
            </w:r>
            <w:r w:rsidRPr="00761F1D">
              <w:rPr>
                <w:rFonts w:ascii="Arial Narrow" w:hAnsi="Arial Narrow" w:cs="Arial"/>
                <w:color w:val="FF0000"/>
                <w:sz w:val="22"/>
                <w:szCs w:val="22"/>
              </w:rPr>
              <w:t xml:space="preserve">£1.499m </w:t>
            </w:r>
            <w:r w:rsidRPr="001272D7">
              <w:rPr>
                <w:rFonts w:ascii="Arial Narrow" w:hAnsi="Arial Narrow" w:cs="Arial"/>
                <w:sz w:val="22"/>
                <w:szCs w:val="22"/>
              </w:rPr>
              <w:t>from WG for expended business case fees.</w:t>
            </w:r>
          </w:p>
          <w:p w14:paraId="57BD1916" w14:textId="77777777" w:rsidR="0027396B" w:rsidRPr="001272D7" w:rsidRDefault="0027396B" w:rsidP="00281F23">
            <w:pPr>
              <w:pStyle w:val="ListParagraph"/>
              <w:numPr>
                <w:ilvl w:val="0"/>
                <w:numId w:val="27"/>
              </w:numPr>
              <w:spacing w:after="0" w:line="240" w:lineRule="auto"/>
              <w:ind w:left="233" w:right="181" w:hanging="233"/>
              <w:rPr>
                <w:rFonts w:ascii="Arial Narrow" w:hAnsi="Arial Narrow" w:cs="Arial"/>
                <w:sz w:val="22"/>
                <w:szCs w:val="22"/>
              </w:rPr>
            </w:pPr>
            <w:r w:rsidRPr="001272D7">
              <w:rPr>
                <w:rFonts w:ascii="Arial Narrow" w:hAnsi="Arial Narrow" w:cs="Arial"/>
                <w:sz w:val="22"/>
                <w:szCs w:val="22"/>
              </w:rPr>
              <w:t>There is potential for further capital requirements arising from service model changes which will need to be managed.</w:t>
            </w:r>
          </w:p>
          <w:p w14:paraId="0C784433" w14:textId="77777777" w:rsidR="0027396B" w:rsidRDefault="0027396B" w:rsidP="00281F23">
            <w:pPr>
              <w:pStyle w:val="ListParagraph"/>
              <w:numPr>
                <w:ilvl w:val="0"/>
                <w:numId w:val="27"/>
              </w:numPr>
              <w:spacing w:after="0" w:line="240" w:lineRule="auto"/>
              <w:ind w:left="233" w:right="181" w:hanging="233"/>
              <w:rPr>
                <w:rFonts w:ascii="Arial Narrow" w:hAnsi="Arial Narrow"/>
                <w:sz w:val="22"/>
                <w:szCs w:val="22"/>
              </w:rPr>
            </w:pPr>
            <w:r w:rsidRPr="001272D7">
              <w:rPr>
                <w:rFonts w:ascii="Arial Narrow" w:hAnsi="Arial Narrow" w:cs="Arial"/>
                <w:sz w:val="22"/>
                <w:szCs w:val="22"/>
              </w:rPr>
              <w:t>Potential consequences of this risk are the inability to achieve the ambitions set out within health</w:t>
            </w:r>
            <w:r w:rsidRPr="001272D7">
              <w:rPr>
                <w:rFonts w:ascii="Arial Narrow" w:hAnsi="Arial Narrow"/>
                <w:sz w:val="22"/>
                <w:szCs w:val="22"/>
              </w:rPr>
              <w:t xml:space="preserve"> board plans; the potential failure of ageing equipment leading to service disruption; the exposure to potential environmental health &amp; safety risks.</w:t>
            </w:r>
          </w:p>
          <w:p w14:paraId="7CDD1EE2" w14:textId="77777777" w:rsidR="0027396B" w:rsidRPr="001272D7" w:rsidRDefault="0027396B" w:rsidP="00281F23">
            <w:pPr>
              <w:pStyle w:val="ListParagraph"/>
              <w:spacing w:after="0" w:line="240" w:lineRule="auto"/>
              <w:ind w:left="233" w:right="181"/>
              <w:rPr>
                <w:rFonts w:ascii="Arial Narrow" w:hAnsi="Arial Narrow"/>
                <w:sz w:val="22"/>
                <w:szCs w:val="22"/>
              </w:rPr>
            </w:pPr>
          </w:p>
        </w:tc>
      </w:tr>
      <w:tr w:rsidR="0027396B" w:rsidRPr="001272D7" w14:paraId="355DDA01" w14:textId="77777777" w:rsidTr="00281F23">
        <w:trPr>
          <w:trHeight w:val="561"/>
        </w:trPr>
        <w:tc>
          <w:tcPr>
            <w:tcW w:w="2404" w:type="dxa"/>
          </w:tcPr>
          <w:p w14:paraId="184EF342" w14:textId="77777777" w:rsidR="0027396B" w:rsidRPr="001272D7" w:rsidRDefault="0027396B" w:rsidP="00281F23">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7D6F276" w14:textId="77777777" w:rsidR="0027396B" w:rsidRPr="001272D7" w:rsidRDefault="0027396B" w:rsidP="00281F23">
            <w:pPr>
              <w:jc w:val="center"/>
              <w:rPr>
                <w:rFonts w:ascii="Arial Narrow" w:hAnsi="Arial Narrow"/>
                <w:sz w:val="22"/>
                <w:szCs w:val="22"/>
              </w:rPr>
            </w:pPr>
            <w:r w:rsidRPr="001272D7">
              <w:rPr>
                <w:rFonts w:ascii="Arial Narrow" w:hAnsi="Arial Narrow" w:cs="Arial"/>
                <w:sz w:val="22"/>
                <w:szCs w:val="22"/>
              </w:rPr>
              <w:t>= 25%</w:t>
            </w:r>
          </w:p>
        </w:tc>
        <w:tc>
          <w:tcPr>
            <w:tcW w:w="5886" w:type="dxa"/>
            <w:gridSpan w:val="2"/>
            <w:vMerge/>
          </w:tcPr>
          <w:p w14:paraId="7C205747" w14:textId="77777777" w:rsidR="0027396B" w:rsidRPr="001272D7" w:rsidRDefault="0027396B" w:rsidP="00281F23">
            <w:pPr>
              <w:rPr>
                <w:rFonts w:ascii="Arial Narrow" w:hAnsi="Arial Narrow"/>
                <w:sz w:val="22"/>
                <w:szCs w:val="22"/>
              </w:rPr>
            </w:pPr>
          </w:p>
        </w:tc>
        <w:tc>
          <w:tcPr>
            <w:tcW w:w="7298" w:type="dxa"/>
            <w:gridSpan w:val="2"/>
            <w:vMerge/>
          </w:tcPr>
          <w:p w14:paraId="7FC14AC1" w14:textId="77777777" w:rsidR="0027396B" w:rsidRPr="001272D7" w:rsidRDefault="0027396B" w:rsidP="00281F23">
            <w:pPr>
              <w:rPr>
                <w:rFonts w:ascii="Arial Narrow" w:hAnsi="Arial Narrow"/>
                <w:sz w:val="22"/>
                <w:szCs w:val="22"/>
              </w:rPr>
            </w:pPr>
          </w:p>
        </w:tc>
      </w:tr>
      <w:tr w:rsidR="0027396B" w:rsidRPr="001272D7" w14:paraId="685D78B5" w14:textId="77777777" w:rsidTr="00281F23">
        <w:tc>
          <w:tcPr>
            <w:tcW w:w="2404" w:type="dxa"/>
          </w:tcPr>
          <w:p w14:paraId="6C8136FF" w14:textId="77777777" w:rsidR="0027396B" w:rsidRPr="001272D7" w:rsidRDefault="0027396B" w:rsidP="00281F23">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Date added to the SBU HB risk register</w:t>
            </w:r>
          </w:p>
          <w:p w14:paraId="3427BE49" w14:textId="77777777" w:rsidR="0027396B" w:rsidRPr="001272D7" w:rsidRDefault="0027396B" w:rsidP="00281F23">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June 2023 </w:t>
            </w:r>
          </w:p>
          <w:p w14:paraId="73BBD4DA" w14:textId="77777777" w:rsidR="0027396B" w:rsidRPr="001272D7" w:rsidRDefault="0027396B" w:rsidP="00281F23">
            <w:pPr>
              <w:pStyle w:val="Default"/>
              <w:jc w:val="center"/>
              <w:rPr>
                <w:rFonts w:ascii="Arial Narrow" w:hAnsi="Arial Narrow" w:cs="Arial"/>
                <w:color w:val="auto"/>
                <w:sz w:val="22"/>
                <w:szCs w:val="22"/>
              </w:rPr>
            </w:pPr>
            <w:r w:rsidRPr="001272D7">
              <w:rPr>
                <w:rFonts w:ascii="Arial Narrow" w:hAnsi="Arial Narrow" w:cs="Arial"/>
                <w:color w:val="auto"/>
                <w:sz w:val="22"/>
                <w:szCs w:val="22"/>
              </w:rPr>
              <w:t>(refreshed June 2024)</w:t>
            </w:r>
          </w:p>
        </w:tc>
        <w:tc>
          <w:tcPr>
            <w:tcW w:w="5886" w:type="dxa"/>
            <w:gridSpan w:val="2"/>
            <w:vMerge/>
          </w:tcPr>
          <w:p w14:paraId="07E1A357" w14:textId="77777777" w:rsidR="0027396B" w:rsidRPr="001272D7" w:rsidRDefault="0027396B" w:rsidP="00281F23">
            <w:pPr>
              <w:rPr>
                <w:rFonts w:ascii="Arial Narrow" w:hAnsi="Arial Narrow"/>
                <w:sz w:val="22"/>
                <w:szCs w:val="22"/>
              </w:rPr>
            </w:pPr>
          </w:p>
        </w:tc>
        <w:tc>
          <w:tcPr>
            <w:tcW w:w="7298" w:type="dxa"/>
            <w:gridSpan w:val="2"/>
          </w:tcPr>
          <w:p w14:paraId="7643E2B2" w14:textId="77777777" w:rsidR="0027396B" w:rsidRPr="001272D7" w:rsidRDefault="0027396B" w:rsidP="00281F23">
            <w:pPr>
              <w:rPr>
                <w:rFonts w:ascii="Arial Narrow" w:hAnsi="Arial Narrow" w:cs="Arial"/>
                <w:b/>
                <w:bCs/>
                <w:sz w:val="22"/>
                <w:szCs w:val="22"/>
              </w:rPr>
            </w:pPr>
            <w:r w:rsidRPr="001272D7">
              <w:rPr>
                <w:rFonts w:ascii="Arial Narrow" w:hAnsi="Arial Narrow" w:cs="Arial"/>
                <w:b/>
                <w:bCs/>
                <w:sz w:val="22"/>
                <w:szCs w:val="22"/>
              </w:rPr>
              <w:t>Rationale for target score:</w:t>
            </w:r>
          </w:p>
          <w:p w14:paraId="255CB94E" w14:textId="77777777" w:rsidR="0027396B" w:rsidRDefault="0027396B" w:rsidP="00281F23">
            <w:pPr>
              <w:rPr>
                <w:rFonts w:ascii="Arial Narrow" w:hAnsi="Arial Narrow" w:cs="Arial"/>
                <w:bCs/>
                <w:sz w:val="22"/>
                <w:szCs w:val="22"/>
              </w:rPr>
            </w:pPr>
            <w:r w:rsidRPr="001272D7">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713DBBE0" w14:textId="77777777" w:rsidR="0027396B" w:rsidRPr="001272D7" w:rsidRDefault="0027396B" w:rsidP="00281F23">
            <w:pPr>
              <w:rPr>
                <w:rFonts w:ascii="Arial Narrow" w:hAnsi="Arial Narrow" w:cs="Arial"/>
                <w:bCs/>
                <w:sz w:val="22"/>
                <w:szCs w:val="22"/>
              </w:rPr>
            </w:pPr>
          </w:p>
        </w:tc>
      </w:tr>
    </w:tbl>
    <w:p w14:paraId="74B7768D" w14:textId="77777777" w:rsidR="00EE0CD2" w:rsidRDefault="00EE0CD2">
      <w:r>
        <w:br w:type="page"/>
      </w:r>
    </w:p>
    <w:tbl>
      <w:tblPr>
        <w:tblStyle w:val="TableGrid"/>
        <w:tblW w:w="15588" w:type="dxa"/>
        <w:tblLook w:val="04A0" w:firstRow="1" w:lastRow="0" w:firstColumn="1" w:lastColumn="0" w:noHBand="0" w:noVBand="1"/>
      </w:tblPr>
      <w:tblGrid>
        <w:gridCol w:w="8290"/>
        <w:gridCol w:w="3329"/>
        <w:gridCol w:w="2621"/>
        <w:gridCol w:w="1348"/>
      </w:tblGrid>
      <w:tr w:rsidR="00CE7320" w:rsidRPr="001272D7" w14:paraId="6DE6B300" w14:textId="77777777" w:rsidTr="00281F23">
        <w:tc>
          <w:tcPr>
            <w:tcW w:w="8290" w:type="dxa"/>
          </w:tcPr>
          <w:bookmarkEnd w:id="4"/>
          <w:p w14:paraId="5ECD6B34" w14:textId="77777777" w:rsidR="00CE7320" w:rsidRPr="001272D7" w:rsidRDefault="00CE7320" w:rsidP="00281F23">
            <w:pPr>
              <w:jc w:val="center"/>
              <w:rPr>
                <w:rFonts w:ascii="Arial Narrow" w:hAnsi="Arial Narrow"/>
                <w:sz w:val="22"/>
                <w:szCs w:val="22"/>
              </w:rPr>
            </w:pPr>
            <w:r w:rsidRPr="001272D7">
              <w:rPr>
                <w:rFonts w:ascii="Arial Narrow" w:hAnsi="Arial Narrow" w:cs="Arial"/>
                <w:b/>
                <w:bCs/>
                <w:sz w:val="22"/>
                <w:szCs w:val="22"/>
              </w:rPr>
              <w:lastRenderedPageBreak/>
              <w:t>Controls (What are we currently doing about the risk?)</w:t>
            </w:r>
          </w:p>
        </w:tc>
        <w:tc>
          <w:tcPr>
            <w:tcW w:w="7298" w:type="dxa"/>
            <w:gridSpan w:val="3"/>
          </w:tcPr>
          <w:p w14:paraId="09968130" w14:textId="77777777" w:rsidR="00CE7320" w:rsidRPr="001272D7" w:rsidRDefault="00CE7320" w:rsidP="00281F23">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CE7320" w:rsidRPr="001272D7" w14:paraId="2B53657E" w14:textId="77777777" w:rsidTr="00281F23">
        <w:tc>
          <w:tcPr>
            <w:tcW w:w="8290" w:type="dxa"/>
            <w:vMerge w:val="restart"/>
          </w:tcPr>
          <w:p w14:paraId="466DF96A" w14:textId="77777777" w:rsidR="00CE7320" w:rsidRPr="001272D7" w:rsidRDefault="00CE7320" w:rsidP="00281F23">
            <w:pPr>
              <w:pStyle w:val="ListParagraph"/>
              <w:spacing w:after="0" w:line="240" w:lineRule="auto"/>
              <w:ind w:left="22"/>
              <w:rPr>
                <w:rFonts w:ascii="Arial Narrow" w:hAnsi="Arial Narrow" w:cs="Arial"/>
                <w:sz w:val="22"/>
                <w:szCs w:val="22"/>
              </w:rPr>
            </w:pPr>
            <w:r w:rsidRPr="001272D7">
              <w:rPr>
                <w:rFonts w:ascii="Arial Narrow" w:hAnsi="Arial Narrow" w:cs="Arial"/>
                <w:sz w:val="22"/>
                <w:szCs w:val="22"/>
              </w:rPr>
              <w:t>The Health Board is doing the following:</w:t>
            </w:r>
          </w:p>
          <w:p w14:paraId="04063F70" w14:textId="77777777" w:rsidR="00CE7320" w:rsidRPr="001272D7" w:rsidRDefault="00CE7320" w:rsidP="00281F23">
            <w:pPr>
              <w:pStyle w:val="ListParagraph"/>
              <w:numPr>
                <w:ilvl w:val="0"/>
                <w:numId w:val="8"/>
              </w:numPr>
              <w:spacing w:after="0" w:line="240" w:lineRule="auto"/>
              <w:ind w:left="306" w:hanging="284"/>
              <w:rPr>
                <w:rFonts w:ascii="Arial Narrow" w:hAnsi="Arial Narrow" w:cs="Arial"/>
                <w:sz w:val="22"/>
                <w:szCs w:val="22"/>
              </w:rPr>
            </w:pPr>
            <w:r w:rsidRPr="001272D7">
              <w:rPr>
                <w:rFonts w:ascii="Arial Narrow" w:hAnsi="Arial Narrow" w:cs="Arial"/>
                <w:sz w:val="22"/>
                <w:szCs w:val="22"/>
              </w:rPr>
              <w:t>Regular dialogue with Welsh Government regarding capital requirements.</w:t>
            </w:r>
          </w:p>
          <w:p w14:paraId="7EBC5CB0" w14:textId="77777777" w:rsidR="00CE7320" w:rsidRPr="001272D7" w:rsidRDefault="00CE7320" w:rsidP="00281F23">
            <w:pPr>
              <w:pStyle w:val="ListParagraph"/>
              <w:numPr>
                <w:ilvl w:val="0"/>
                <w:numId w:val="8"/>
              </w:numPr>
              <w:spacing w:after="0" w:line="240" w:lineRule="auto"/>
              <w:ind w:left="306" w:hanging="284"/>
              <w:rPr>
                <w:rFonts w:ascii="Arial Narrow" w:hAnsi="Arial Narrow" w:cs="Arial"/>
                <w:sz w:val="22"/>
                <w:szCs w:val="22"/>
              </w:rPr>
            </w:pPr>
            <w:r w:rsidRPr="001272D7">
              <w:rPr>
                <w:rFonts w:ascii="Arial Narrow" w:hAnsi="Arial Narrow" w:cs="Arial"/>
                <w:sz w:val="22"/>
                <w:szCs w:val="22"/>
              </w:rPr>
              <w:t>Clear communication and reporting of the capital position, the risks and limitations.</w:t>
            </w:r>
          </w:p>
          <w:p w14:paraId="1B3CC433" w14:textId="77777777" w:rsidR="00CE7320" w:rsidRPr="001272D7" w:rsidRDefault="00CE7320" w:rsidP="00281F23">
            <w:pPr>
              <w:pStyle w:val="ListParagraph"/>
              <w:numPr>
                <w:ilvl w:val="0"/>
                <w:numId w:val="8"/>
              </w:numPr>
              <w:spacing w:after="0" w:line="240" w:lineRule="auto"/>
              <w:ind w:left="306" w:hanging="284"/>
              <w:rPr>
                <w:rFonts w:ascii="Arial Narrow" w:hAnsi="Arial Narrow" w:cs="Arial"/>
                <w:sz w:val="22"/>
                <w:szCs w:val="22"/>
              </w:rPr>
            </w:pPr>
            <w:r w:rsidRPr="001272D7">
              <w:rPr>
                <w:rFonts w:ascii="Arial Narrow" w:hAnsi="Arial Narrow" w:cs="Arial"/>
                <w:sz w:val="22"/>
                <w:szCs w:val="22"/>
              </w:rPr>
              <w:t>Close management of all schemes to ensure slippage is understood along with the impact on service.</w:t>
            </w:r>
          </w:p>
          <w:p w14:paraId="053FA08A" w14:textId="77777777" w:rsidR="00CE7320" w:rsidRPr="001272D7" w:rsidRDefault="00CE7320" w:rsidP="00281F23">
            <w:pPr>
              <w:pStyle w:val="ListParagraph"/>
              <w:numPr>
                <w:ilvl w:val="0"/>
                <w:numId w:val="8"/>
              </w:numPr>
              <w:spacing w:after="0" w:line="240" w:lineRule="auto"/>
              <w:ind w:left="306" w:hanging="284"/>
              <w:rPr>
                <w:rFonts w:ascii="Arial Narrow" w:hAnsi="Arial Narrow"/>
                <w:sz w:val="22"/>
                <w:szCs w:val="22"/>
              </w:rPr>
            </w:pPr>
            <w:r w:rsidRPr="001272D7">
              <w:rPr>
                <w:rFonts w:ascii="Arial Narrow" w:hAnsi="Arial Narrow" w:cs="Arial"/>
                <w:sz w:val="22"/>
                <w:szCs w:val="22"/>
              </w:rPr>
              <w:t>Clear prioritisation of any new requirements recognising the current constraints</w:t>
            </w:r>
          </w:p>
        </w:tc>
        <w:tc>
          <w:tcPr>
            <w:tcW w:w="3329" w:type="dxa"/>
          </w:tcPr>
          <w:p w14:paraId="74FE7099" w14:textId="77777777" w:rsidR="00CE7320" w:rsidRPr="001272D7" w:rsidRDefault="00CE7320" w:rsidP="00281F23">
            <w:pPr>
              <w:jc w:val="center"/>
              <w:rPr>
                <w:rFonts w:ascii="Arial Narrow" w:hAnsi="Arial Narrow"/>
                <w:b/>
                <w:sz w:val="22"/>
                <w:szCs w:val="22"/>
              </w:rPr>
            </w:pPr>
            <w:r w:rsidRPr="001272D7">
              <w:rPr>
                <w:rFonts w:ascii="Arial Narrow" w:hAnsi="Arial Narrow"/>
                <w:b/>
                <w:sz w:val="22"/>
                <w:szCs w:val="22"/>
              </w:rPr>
              <w:t>Action</w:t>
            </w:r>
          </w:p>
        </w:tc>
        <w:tc>
          <w:tcPr>
            <w:tcW w:w="2621" w:type="dxa"/>
          </w:tcPr>
          <w:p w14:paraId="60328CB3" w14:textId="77777777" w:rsidR="00CE7320" w:rsidRPr="001272D7" w:rsidRDefault="00CE7320" w:rsidP="00281F23">
            <w:pPr>
              <w:jc w:val="center"/>
              <w:rPr>
                <w:rFonts w:ascii="Arial Narrow" w:hAnsi="Arial Narrow"/>
                <w:b/>
                <w:sz w:val="22"/>
                <w:szCs w:val="22"/>
              </w:rPr>
            </w:pPr>
            <w:r w:rsidRPr="001272D7">
              <w:rPr>
                <w:rFonts w:ascii="Arial Narrow" w:hAnsi="Arial Narrow"/>
                <w:b/>
                <w:sz w:val="22"/>
                <w:szCs w:val="22"/>
              </w:rPr>
              <w:t>Lead</w:t>
            </w:r>
          </w:p>
        </w:tc>
        <w:tc>
          <w:tcPr>
            <w:tcW w:w="1348" w:type="dxa"/>
          </w:tcPr>
          <w:p w14:paraId="0E4C9742" w14:textId="77777777" w:rsidR="00CE7320" w:rsidRPr="001272D7" w:rsidRDefault="00CE7320" w:rsidP="00281F23">
            <w:pPr>
              <w:jc w:val="center"/>
              <w:rPr>
                <w:rFonts w:ascii="Arial Narrow" w:hAnsi="Arial Narrow"/>
                <w:b/>
                <w:sz w:val="22"/>
                <w:szCs w:val="22"/>
              </w:rPr>
            </w:pPr>
            <w:r w:rsidRPr="001272D7">
              <w:rPr>
                <w:rFonts w:ascii="Arial Narrow" w:hAnsi="Arial Narrow"/>
                <w:b/>
                <w:sz w:val="22"/>
                <w:szCs w:val="22"/>
              </w:rPr>
              <w:t>Deadline</w:t>
            </w:r>
          </w:p>
        </w:tc>
      </w:tr>
      <w:tr w:rsidR="00CE7320" w:rsidRPr="001272D7" w14:paraId="1366E3BC" w14:textId="77777777" w:rsidTr="00281F23">
        <w:trPr>
          <w:trHeight w:val="1008"/>
        </w:trPr>
        <w:tc>
          <w:tcPr>
            <w:tcW w:w="8290" w:type="dxa"/>
            <w:vMerge/>
          </w:tcPr>
          <w:p w14:paraId="39695430" w14:textId="77777777" w:rsidR="00CE7320" w:rsidRPr="001272D7" w:rsidRDefault="00CE7320" w:rsidP="00281F23">
            <w:pPr>
              <w:rPr>
                <w:rFonts w:ascii="Arial Narrow" w:hAnsi="Arial Narrow"/>
                <w:sz w:val="22"/>
                <w:szCs w:val="22"/>
              </w:rPr>
            </w:pPr>
          </w:p>
        </w:tc>
        <w:tc>
          <w:tcPr>
            <w:tcW w:w="3329" w:type="dxa"/>
          </w:tcPr>
          <w:p w14:paraId="18CF7EDF" w14:textId="77777777" w:rsidR="00CE7320" w:rsidRPr="001272D7" w:rsidRDefault="00CE7320" w:rsidP="00281F23">
            <w:pPr>
              <w:rPr>
                <w:rFonts w:ascii="Arial Narrow" w:hAnsi="Arial Narrow"/>
                <w:sz w:val="22"/>
                <w:szCs w:val="22"/>
              </w:rPr>
            </w:pPr>
            <w:r w:rsidRPr="001272D7">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6B42E4C9" w14:textId="77777777" w:rsidR="00CE7320" w:rsidRPr="001272D7" w:rsidRDefault="00CE7320" w:rsidP="00281F23">
            <w:pPr>
              <w:rPr>
                <w:rFonts w:ascii="Arial Narrow" w:hAnsi="Arial Narrow"/>
                <w:sz w:val="22"/>
                <w:szCs w:val="22"/>
              </w:rPr>
            </w:pPr>
            <w:r w:rsidRPr="001272D7">
              <w:rPr>
                <w:rFonts w:ascii="Arial Narrow" w:hAnsi="Arial Narrow" w:cs="Arial"/>
                <w:sz w:val="22"/>
                <w:szCs w:val="22"/>
              </w:rPr>
              <w:t>Director of Finance &amp; Performance</w:t>
            </w:r>
          </w:p>
        </w:tc>
        <w:tc>
          <w:tcPr>
            <w:tcW w:w="1348" w:type="dxa"/>
          </w:tcPr>
          <w:p w14:paraId="004FE092" w14:textId="77777777" w:rsidR="00CE7320" w:rsidRPr="001272D7" w:rsidRDefault="00CE7320" w:rsidP="00281F23">
            <w:pPr>
              <w:rPr>
                <w:rFonts w:ascii="Arial Narrow" w:hAnsi="Arial Narrow"/>
                <w:sz w:val="22"/>
                <w:szCs w:val="22"/>
              </w:rPr>
            </w:pPr>
            <w:r w:rsidRPr="001272D7">
              <w:rPr>
                <w:rFonts w:ascii="Arial Narrow" w:hAnsi="Arial Narrow"/>
                <w:sz w:val="22"/>
                <w:szCs w:val="22"/>
              </w:rPr>
              <w:t>Monthly through the financial year as plan is dynamic</w:t>
            </w:r>
          </w:p>
        </w:tc>
      </w:tr>
      <w:tr w:rsidR="00CE7320" w:rsidRPr="001272D7" w14:paraId="3F756585" w14:textId="77777777" w:rsidTr="00281F23">
        <w:tc>
          <w:tcPr>
            <w:tcW w:w="8290" w:type="dxa"/>
            <w:vMerge/>
          </w:tcPr>
          <w:p w14:paraId="6D3B5A98" w14:textId="77777777" w:rsidR="00CE7320" w:rsidRPr="001272D7" w:rsidRDefault="00CE7320" w:rsidP="00281F23">
            <w:pPr>
              <w:rPr>
                <w:rFonts w:ascii="Arial Narrow" w:hAnsi="Arial Narrow"/>
              </w:rPr>
            </w:pPr>
          </w:p>
        </w:tc>
        <w:tc>
          <w:tcPr>
            <w:tcW w:w="3329" w:type="dxa"/>
          </w:tcPr>
          <w:p w14:paraId="190F6360" w14:textId="77777777" w:rsidR="00CE7320" w:rsidRPr="001272D7" w:rsidRDefault="00CE7320" w:rsidP="00281F23">
            <w:pPr>
              <w:rPr>
                <w:rFonts w:ascii="Arial Narrow" w:hAnsi="Arial Narrow" w:cs="Arial"/>
              </w:rPr>
            </w:pPr>
            <w:r w:rsidRPr="001272D7">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7E6423FA" w14:textId="77777777" w:rsidR="00CE7320" w:rsidRPr="001272D7" w:rsidRDefault="00CE7320" w:rsidP="00281F23">
            <w:pPr>
              <w:rPr>
                <w:rFonts w:ascii="Arial Narrow" w:hAnsi="Arial Narrow" w:cs="Arial"/>
              </w:rPr>
            </w:pPr>
            <w:r w:rsidRPr="001272D7">
              <w:rPr>
                <w:rFonts w:ascii="Arial Narrow" w:hAnsi="Arial Narrow" w:cs="Arial"/>
                <w:sz w:val="22"/>
                <w:szCs w:val="22"/>
              </w:rPr>
              <w:t>Director of Finance &amp; Performance</w:t>
            </w:r>
          </w:p>
        </w:tc>
        <w:tc>
          <w:tcPr>
            <w:tcW w:w="1348" w:type="dxa"/>
          </w:tcPr>
          <w:p w14:paraId="62C5204F" w14:textId="77777777" w:rsidR="00CE7320" w:rsidRPr="001272D7" w:rsidRDefault="00CE7320" w:rsidP="00281F23">
            <w:pPr>
              <w:rPr>
                <w:rFonts w:ascii="Arial Narrow" w:hAnsi="Arial Narrow"/>
              </w:rPr>
            </w:pPr>
            <w:r w:rsidRPr="001272D7">
              <w:rPr>
                <w:rFonts w:ascii="Arial Narrow" w:hAnsi="Arial Narrow" w:cs="Arial"/>
                <w:sz w:val="22"/>
                <w:szCs w:val="22"/>
              </w:rPr>
              <w:t>Bi-Monthly</w:t>
            </w:r>
          </w:p>
        </w:tc>
      </w:tr>
      <w:tr w:rsidR="00CE7320" w:rsidRPr="001272D7" w14:paraId="3BC20A91" w14:textId="77777777" w:rsidTr="00281F23">
        <w:trPr>
          <w:trHeight w:val="515"/>
        </w:trPr>
        <w:tc>
          <w:tcPr>
            <w:tcW w:w="8290" w:type="dxa"/>
            <w:vMerge/>
          </w:tcPr>
          <w:p w14:paraId="15C46B99" w14:textId="77777777" w:rsidR="00CE7320" w:rsidRPr="001272D7" w:rsidRDefault="00CE7320" w:rsidP="00281F23">
            <w:pPr>
              <w:rPr>
                <w:rFonts w:ascii="Arial Narrow" w:hAnsi="Arial Narrow"/>
              </w:rPr>
            </w:pPr>
          </w:p>
        </w:tc>
        <w:tc>
          <w:tcPr>
            <w:tcW w:w="3329" w:type="dxa"/>
          </w:tcPr>
          <w:p w14:paraId="2B607C9D" w14:textId="77777777" w:rsidR="00CE7320" w:rsidRPr="001272D7" w:rsidRDefault="00CE7320" w:rsidP="00281F23">
            <w:pPr>
              <w:rPr>
                <w:rFonts w:ascii="Arial Narrow" w:hAnsi="Arial Narrow" w:cs="Arial"/>
                <w:sz w:val="22"/>
                <w:szCs w:val="22"/>
              </w:rPr>
            </w:pPr>
            <w:r w:rsidRPr="001272D7">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2F995712" w14:textId="77777777" w:rsidR="00CE7320" w:rsidRPr="001272D7" w:rsidRDefault="00CE7320" w:rsidP="00281F23">
            <w:pPr>
              <w:rPr>
                <w:rFonts w:ascii="Arial Narrow" w:hAnsi="Arial Narrow" w:cs="Arial"/>
                <w:sz w:val="22"/>
                <w:szCs w:val="22"/>
              </w:rPr>
            </w:pPr>
            <w:r w:rsidRPr="001272D7">
              <w:rPr>
                <w:rFonts w:ascii="Arial Narrow" w:hAnsi="Arial Narrow" w:cs="Arial"/>
                <w:sz w:val="22"/>
                <w:szCs w:val="22"/>
              </w:rPr>
              <w:t>Assistant Director of Finance (Strategy &amp; Planning)</w:t>
            </w:r>
          </w:p>
        </w:tc>
        <w:tc>
          <w:tcPr>
            <w:tcW w:w="1348" w:type="dxa"/>
          </w:tcPr>
          <w:p w14:paraId="28AE24AF" w14:textId="77777777" w:rsidR="00CE7320" w:rsidRPr="001272D7" w:rsidRDefault="00CE7320" w:rsidP="00281F23">
            <w:pPr>
              <w:rPr>
                <w:rFonts w:ascii="Arial Narrow" w:hAnsi="Arial Narrow" w:cs="Arial"/>
                <w:sz w:val="22"/>
                <w:szCs w:val="22"/>
              </w:rPr>
            </w:pPr>
            <w:r w:rsidRPr="001272D7">
              <w:rPr>
                <w:rFonts w:ascii="Arial Narrow" w:hAnsi="Arial Narrow" w:cs="Arial"/>
                <w:sz w:val="22"/>
                <w:szCs w:val="22"/>
              </w:rPr>
              <w:t>On-going</w:t>
            </w:r>
          </w:p>
        </w:tc>
      </w:tr>
      <w:tr w:rsidR="00CE7320" w:rsidRPr="001272D7" w14:paraId="174DAB29" w14:textId="77777777" w:rsidTr="00281F23">
        <w:trPr>
          <w:trHeight w:val="515"/>
        </w:trPr>
        <w:tc>
          <w:tcPr>
            <w:tcW w:w="8290" w:type="dxa"/>
            <w:vMerge/>
          </w:tcPr>
          <w:p w14:paraId="1E1C30F9" w14:textId="77777777" w:rsidR="00CE7320" w:rsidRPr="001272D7" w:rsidRDefault="00CE7320" w:rsidP="00281F23">
            <w:pPr>
              <w:rPr>
                <w:rFonts w:ascii="Arial Narrow" w:hAnsi="Arial Narrow"/>
              </w:rPr>
            </w:pPr>
          </w:p>
        </w:tc>
        <w:tc>
          <w:tcPr>
            <w:tcW w:w="3329" w:type="dxa"/>
          </w:tcPr>
          <w:p w14:paraId="3A8F8132" w14:textId="77777777" w:rsidR="00CE7320" w:rsidRPr="001272D7" w:rsidRDefault="00CE7320" w:rsidP="00281F23">
            <w:pPr>
              <w:rPr>
                <w:rFonts w:ascii="Arial Narrow" w:hAnsi="Arial Narrow" w:cs="Arial"/>
              </w:rPr>
            </w:pPr>
            <w:r w:rsidRPr="00F92A5D">
              <w:rPr>
                <w:rFonts w:ascii="Arial Narrow" w:hAnsi="Arial Narrow" w:cs="Arial"/>
                <w:color w:val="FF0000"/>
                <w:sz w:val="22"/>
                <w:szCs w:val="22"/>
              </w:rPr>
              <w:t>Fix in-year CRL position with WG</w:t>
            </w:r>
          </w:p>
        </w:tc>
        <w:tc>
          <w:tcPr>
            <w:tcW w:w="2621" w:type="dxa"/>
          </w:tcPr>
          <w:p w14:paraId="2E5C329B" w14:textId="77777777" w:rsidR="00CE7320" w:rsidRPr="001272D7" w:rsidRDefault="00CE7320" w:rsidP="00281F23">
            <w:pPr>
              <w:rPr>
                <w:rFonts w:ascii="Arial Narrow" w:hAnsi="Arial Narrow" w:cs="Arial"/>
              </w:rPr>
            </w:pPr>
            <w:r w:rsidRPr="00F92A5D">
              <w:rPr>
                <w:rFonts w:ascii="Arial Narrow" w:hAnsi="Arial Narrow" w:cs="Arial"/>
                <w:color w:val="FF0000"/>
                <w:sz w:val="22"/>
                <w:szCs w:val="22"/>
              </w:rPr>
              <w:t>Assistant Director of Finance (Strategy &amp; Planning)</w:t>
            </w:r>
          </w:p>
        </w:tc>
        <w:tc>
          <w:tcPr>
            <w:tcW w:w="1348" w:type="dxa"/>
          </w:tcPr>
          <w:p w14:paraId="220E3D2D" w14:textId="77777777" w:rsidR="00CE7320" w:rsidRPr="001272D7" w:rsidRDefault="00CE7320" w:rsidP="00281F23">
            <w:pPr>
              <w:rPr>
                <w:rFonts w:ascii="Arial Narrow" w:hAnsi="Arial Narrow" w:cs="Arial"/>
              </w:rPr>
            </w:pPr>
            <w:r w:rsidRPr="00F92A5D">
              <w:rPr>
                <w:rFonts w:ascii="Arial Narrow" w:hAnsi="Arial Narrow" w:cs="Arial"/>
                <w:color w:val="FF0000"/>
                <w:sz w:val="22"/>
                <w:szCs w:val="22"/>
              </w:rPr>
              <w:t>31/10/25</w:t>
            </w:r>
          </w:p>
        </w:tc>
      </w:tr>
      <w:tr w:rsidR="00CE7320" w:rsidRPr="001272D7" w14:paraId="2A05C5EF" w14:textId="77777777" w:rsidTr="00281F23">
        <w:tc>
          <w:tcPr>
            <w:tcW w:w="8290" w:type="dxa"/>
          </w:tcPr>
          <w:p w14:paraId="19AC0622" w14:textId="77777777" w:rsidR="00CE7320" w:rsidRPr="001272D7" w:rsidRDefault="00CE7320" w:rsidP="00281F23">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7740FB4" w14:textId="77777777" w:rsidR="00CE7320" w:rsidRPr="001272D7" w:rsidRDefault="00CE7320" w:rsidP="00281F23">
            <w:pPr>
              <w:rPr>
                <w:rFonts w:ascii="Arial Narrow" w:hAnsi="Arial Narrow" w:cs="Arial"/>
                <w:sz w:val="22"/>
                <w:szCs w:val="22"/>
              </w:rPr>
            </w:pPr>
            <w:r w:rsidRPr="001272D7">
              <w:rPr>
                <w:rFonts w:ascii="Arial Narrow" w:hAnsi="Arial Narrow" w:cs="Arial"/>
                <w:sz w:val="22"/>
                <w:szCs w:val="22"/>
              </w:rPr>
              <w:t>The Health Board capital position is reviewed and monitored through:</w:t>
            </w:r>
          </w:p>
          <w:p w14:paraId="3A8B65ED" w14:textId="77777777" w:rsidR="00CE7320" w:rsidRPr="001272D7" w:rsidRDefault="00CE7320" w:rsidP="00281F23">
            <w:pPr>
              <w:pStyle w:val="ListParagraph"/>
              <w:numPr>
                <w:ilvl w:val="0"/>
                <w:numId w:val="8"/>
              </w:numPr>
              <w:spacing w:after="0" w:line="240" w:lineRule="auto"/>
              <w:ind w:left="306" w:hanging="284"/>
              <w:rPr>
                <w:rFonts w:ascii="Arial Narrow" w:hAnsi="Arial Narrow" w:cs="Arial"/>
                <w:sz w:val="22"/>
                <w:szCs w:val="22"/>
              </w:rPr>
            </w:pPr>
            <w:r w:rsidRPr="001272D7">
              <w:rPr>
                <w:rFonts w:ascii="Arial Narrow" w:hAnsi="Arial Narrow" w:cs="Arial"/>
                <w:sz w:val="22"/>
                <w:szCs w:val="22"/>
              </w:rPr>
              <w:t xml:space="preserve">Quarterly capital prioritisation group </w:t>
            </w:r>
          </w:p>
          <w:p w14:paraId="10D2008E" w14:textId="77777777" w:rsidR="00CE7320" w:rsidRPr="00761F1D" w:rsidRDefault="00CE7320" w:rsidP="00281F23">
            <w:pPr>
              <w:pStyle w:val="ListParagraph"/>
              <w:numPr>
                <w:ilvl w:val="0"/>
                <w:numId w:val="8"/>
              </w:numPr>
              <w:spacing w:after="0" w:line="240" w:lineRule="auto"/>
              <w:ind w:left="306" w:hanging="284"/>
              <w:rPr>
                <w:rFonts w:ascii="Arial Narrow" w:hAnsi="Arial Narrow"/>
                <w:sz w:val="22"/>
                <w:szCs w:val="22"/>
              </w:rPr>
            </w:pPr>
            <w:r w:rsidRPr="001272D7">
              <w:rPr>
                <w:rFonts w:ascii="Arial Narrow" w:hAnsi="Arial Narrow" w:cs="Arial"/>
                <w:sz w:val="22"/>
                <w:szCs w:val="22"/>
              </w:rPr>
              <w:t>Performance &amp; Finance Committee quarterly finance report</w:t>
            </w:r>
          </w:p>
          <w:p w14:paraId="636BF7B0" w14:textId="77777777" w:rsidR="00CE7320" w:rsidRPr="00F92A5D" w:rsidRDefault="00CE7320" w:rsidP="00281F23">
            <w:pPr>
              <w:pStyle w:val="ListParagraph"/>
              <w:numPr>
                <w:ilvl w:val="0"/>
                <w:numId w:val="8"/>
              </w:numPr>
              <w:spacing w:after="0" w:line="240" w:lineRule="auto"/>
              <w:ind w:left="306" w:hanging="284"/>
              <w:rPr>
                <w:rFonts w:ascii="Arial Narrow" w:hAnsi="Arial Narrow" w:cs="Arial"/>
                <w:color w:val="FF0000"/>
                <w:sz w:val="22"/>
                <w:szCs w:val="22"/>
              </w:rPr>
            </w:pPr>
            <w:r w:rsidRPr="00F92A5D">
              <w:rPr>
                <w:rFonts w:ascii="Arial Narrow" w:hAnsi="Arial Narrow" w:cs="Arial"/>
                <w:color w:val="FF0000"/>
                <w:sz w:val="22"/>
                <w:szCs w:val="22"/>
              </w:rPr>
              <w:t>Capital &amp; Estates Taskforce</w:t>
            </w:r>
          </w:p>
          <w:p w14:paraId="400A0C4E" w14:textId="77777777" w:rsidR="00CE7320" w:rsidRPr="00F92A5D" w:rsidRDefault="00CE7320" w:rsidP="00281F23">
            <w:pPr>
              <w:pStyle w:val="ListParagraph"/>
              <w:numPr>
                <w:ilvl w:val="0"/>
                <w:numId w:val="8"/>
              </w:numPr>
              <w:spacing w:after="0" w:line="240" w:lineRule="auto"/>
              <w:ind w:left="306" w:hanging="284"/>
              <w:rPr>
                <w:rFonts w:ascii="Arial Narrow" w:hAnsi="Arial Narrow" w:cs="Arial"/>
                <w:color w:val="FF0000"/>
                <w:sz w:val="22"/>
                <w:szCs w:val="22"/>
              </w:rPr>
            </w:pPr>
            <w:r w:rsidRPr="00F92A5D">
              <w:rPr>
                <w:rFonts w:ascii="Arial Narrow" w:hAnsi="Arial Narrow" w:cs="Arial"/>
                <w:color w:val="FF0000"/>
                <w:sz w:val="22"/>
                <w:szCs w:val="22"/>
              </w:rPr>
              <w:t>Capital &amp; Estates Board</w:t>
            </w:r>
          </w:p>
          <w:p w14:paraId="5C86DF5B" w14:textId="77777777" w:rsidR="00CE7320" w:rsidRPr="00F92A5D" w:rsidRDefault="00CE7320" w:rsidP="00281F23">
            <w:pPr>
              <w:pStyle w:val="ListParagraph"/>
              <w:numPr>
                <w:ilvl w:val="0"/>
                <w:numId w:val="8"/>
              </w:numPr>
              <w:spacing w:after="0" w:line="240" w:lineRule="auto"/>
              <w:ind w:left="306" w:hanging="284"/>
              <w:rPr>
                <w:rFonts w:ascii="Arial Narrow" w:hAnsi="Arial Narrow" w:cs="Arial"/>
                <w:color w:val="FF0000"/>
                <w:sz w:val="22"/>
                <w:szCs w:val="22"/>
              </w:rPr>
            </w:pPr>
            <w:r w:rsidRPr="00F92A5D">
              <w:rPr>
                <w:rFonts w:ascii="Arial Narrow" w:hAnsi="Arial Narrow" w:cs="Arial"/>
                <w:color w:val="FF0000"/>
                <w:sz w:val="22"/>
                <w:szCs w:val="22"/>
              </w:rPr>
              <w:t>Capital Management Group</w:t>
            </w:r>
          </w:p>
          <w:p w14:paraId="3D3389CA" w14:textId="77777777" w:rsidR="00CE7320" w:rsidRPr="001272D7" w:rsidRDefault="00CE7320" w:rsidP="00281F23">
            <w:pPr>
              <w:pStyle w:val="ListParagraph"/>
              <w:numPr>
                <w:ilvl w:val="0"/>
                <w:numId w:val="8"/>
              </w:numPr>
              <w:spacing w:after="0" w:line="240" w:lineRule="auto"/>
              <w:ind w:left="306" w:hanging="284"/>
              <w:rPr>
                <w:rFonts w:ascii="Arial Narrow" w:hAnsi="Arial Narrow"/>
                <w:sz w:val="22"/>
                <w:szCs w:val="22"/>
              </w:rPr>
            </w:pPr>
            <w:r w:rsidRPr="001272D7">
              <w:rPr>
                <w:rFonts w:ascii="Arial Narrow" w:hAnsi="Arial Narrow" w:cs="Arial"/>
                <w:sz w:val="22"/>
                <w:szCs w:val="22"/>
              </w:rPr>
              <w:t>Monthly Monitoring Returns to Welsh Government.</w:t>
            </w:r>
          </w:p>
        </w:tc>
        <w:tc>
          <w:tcPr>
            <w:tcW w:w="7298" w:type="dxa"/>
            <w:gridSpan w:val="3"/>
          </w:tcPr>
          <w:p w14:paraId="7D39DB27" w14:textId="77777777" w:rsidR="00CE7320" w:rsidRPr="001272D7" w:rsidRDefault="00CE7320" w:rsidP="00281F23">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2F996007" w14:textId="77777777" w:rsidR="00CE7320" w:rsidRPr="001272D7" w:rsidRDefault="00CE7320" w:rsidP="00281F23">
            <w:pPr>
              <w:rPr>
                <w:rFonts w:ascii="Arial Narrow" w:hAnsi="Arial Narrow"/>
                <w:sz w:val="22"/>
                <w:szCs w:val="22"/>
              </w:rPr>
            </w:pPr>
            <w:r w:rsidRPr="001272D7">
              <w:rPr>
                <w:rFonts w:ascii="Arial Narrow" w:hAnsi="Arial Narrow" w:cs="Arial"/>
                <w:sz w:val="22"/>
                <w:szCs w:val="22"/>
              </w:rPr>
              <w:t>Reporting on impact of constraints to the capital programme on service delivery.</w:t>
            </w:r>
          </w:p>
        </w:tc>
      </w:tr>
      <w:tr w:rsidR="00CE7320" w:rsidRPr="001272D7" w14:paraId="08A0C40A" w14:textId="77777777" w:rsidTr="00281F23">
        <w:tc>
          <w:tcPr>
            <w:tcW w:w="15588" w:type="dxa"/>
            <w:gridSpan w:val="4"/>
          </w:tcPr>
          <w:p w14:paraId="3A87300D" w14:textId="77777777" w:rsidR="00CE7320" w:rsidRPr="001272D7" w:rsidRDefault="00CE7320" w:rsidP="00281F23">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t>Additional Comments / Progress Notes</w:t>
            </w:r>
          </w:p>
          <w:p w14:paraId="6F4B2E79" w14:textId="77777777" w:rsidR="00CE7320" w:rsidRPr="001272D7" w:rsidRDefault="00CE7320" w:rsidP="00281F23">
            <w:pPr>
              <w:rPr>
                <w:rFonts w:ascii="Arial Narrow" w:hAnsi="Arial Narrow"/>
                <w:sz w:val="22"/>
                <w:szCs w:val="22"/>
              </w:rPr>
            </w:pPr>
            <w:r w:rsidRPr="001272D7">
              <w:rPr>
                <w:rFonts w:ascii="Arial Narrow" w:hAnsi="Arial Narrow"/>
                <w:sz w:val="22"/>
                <w:szCs w:val="22"/>
              </w:rPr>
              <w:t>24/6/2025: Risk remains at 20 following Performance &amp; Finance Committee meeting.</w:t>
            </w:r>
          </w:p>
          <w:p w14:paraId="3242CA4C" w14:textId="77777777" w:rsidR="00CE7320" w:rsidRDefault="00CE7320" w:rsidP="00281F23">
            <w:pPr>
              <w:rPr>
                <w:rFonts w:ascii="Arial Narrow" w:hAnsi="Arial Narrow"/>
                <w:sz w:val="22"/>
                <w:szCs w:val="22"/>
              </w:rPr>
            </w:pPr>
            <w:r w:rsidRPr="001272D7">
              <w:rPr>
                <w:rFonts w:ascii="Arial Narrow" w:hAnsi="Arial Narrow"/>
                <w:sz w:val="22"/>
                <w:szCs w:val="22"/>
              </w:rPr>
              <w:t>24/6/2025: Some uncertainty around the future approval of capital funding following WG letter of 6/6/25 on the unapproved revenue financial plan for the Health Board.</w:t>
            </w:r>
          </w:p>
          <w:p w14:paraId="4757A6A4" w14:textId="77777777" w:rsidR="00CE7320" w:rsidRPr="00761F1D" w:rsidRDefault="00CE7320" w:rsidP="00281F23">
            <w:pPr>
              <w:rPr>
                <w:rFonts w:ascii="Arial Narrow" w:hAnsi="Arial Narrow"/>
                <w:color w:val="FF0000"/>
                <w:sz w:val="22"/>
                <w:szCs w:val="22"/>
              </w:rPr>
            </w:pPr>
            <w:r w:rsidRPr="00F92A5D">
              <w:rPr>
                <w:rFonts w:ascii="Arial Narrow" w:hAnsi="Arial Narrow"/>
                <w:color w:val="FF0000"/>
                <w:sz w:val="22"/>
                <w:szCs w:val="22"/>
              </w:rPr>
              <w:t>16/10/25: There are new constraints on the national funding position which is putting pressure on the local in-year capital plan. Decisions made on fixing the in-year CRL position on 31</w:t>
            </w:r>
            <w:r w:rsidRPr="00F92A5D">
              <w:rPr>
                <w:rFonts w:ascii="Arial Narrow" w:hAnsi="Arial Narrow"/>
                <w:color w:val="FF0000"/>
                <w:sz w:val="22"/>
                <w:szCs w:val="22"/>
                <w:vertAlign w:val="superscript"/>
              </w:rPr>
              <w:t>st</w:t>
            </w:r>
            <w:r w:rsidRPr="00F92A5D">
              <w:rPr>
                <w:rFonts w:ascii="Arial Narrow" w:hAnsi="Arial Narrow"/>
                <w:color w:val="FF0000"/>
                <w:sz w:val="22"/>
                <w:szCs w:val="22"/>
              </w:rPr>
              <w:t xml:space="preserve"> October with WG will need to take account of the new unfunded local pressures.</w:t>
            </w:r>
          </w:p>
        </w:tc>
      </w:tr>
    </w:tbl>
    <w:p w14:paraId="5DBA8E20" w14:textId="77777777" w:rsidR="00054584" w:rsidRPr="001272D7" w:rsidRDefault="00054584" w:rsidP="00975529">
      <w:pPr>
        <w:rPr>
          <w:rFonts w:ascii="Arial" w:hAnsi="Arial" w:cs="Arial"/>
        </w:rPr>
      </w:pPr>
    </w:p>
    <w:p w14:paraId="58EB4E1F" w14:textId="77777777" w:rsidR="00054584" w:rsidRPr="001272D7" w:rsidRDefault="00054584" w:rsidP="00975529">
      <w:pPr>
        <w:rPr>
          <w:rFonts w:ascii="Arial" w:hAnsi="Arial" w:cs="Arial"/>
        </w:rPr>
      </w:pPr>
    </w:p>
    <w:p w14:paraId="5620D5B3" w14:textId="77777777" w:rsidR="008D6457" w:rsidRPr="001272D7" w:rsidRDefault="008D6457" w:rsidP="005F19CA">
      <w:pPr>
        <w:rPr>
          <w:rFonts w:ascii="Arial Narrow" w:hAnsi="Arial Narrow"/>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1272D7" w:rsidRPr="001272D7" w14:paraId="1BE7D5BE" w14:textId="77777777" w:rsidTr="00A73CE1">
        <w:tc>
          <w:tcPr>
            <w:tcW w:w="8642" w:type="dxa"/>
            <w:gridSpan w:val="3"/>
          </w:tcPr>
          <w:p w14:paraId="44B31715" w14:textId="77777777" w:rsidR="002F31EA" w:rsidRPr="001272D7" w:rsidRDefault="002F31EA" w:rsidP="005F19CA">
            <w:pPr>
              <w:rPr>
                <w:rFonts w:ascii="Arial Narrow" w:hAnsi="Arial Narrow"/>
                <w:b/>
                <w:sz w:val="22"/>
                <w:szCs w:val="22"/>
              </w:rPr>
            </w:pPr>
            <w:r w:rsidRPr="001272D7">
              <w:rPr>
                <w:rFonts w:ascii="Arial Narrow" w:hAnsi="Arial Narrow"/>
                <w:b/>
                <w:sz w:val="22"/>
                <w:szCs w:val="22"/>
              </w:rPr>
              <w:lastRenderedPageBreak/>
              <w:t>Datix ID Number: 3516</w:t>
            </w:r>
          </w:p>
          <w:p w14:paraId="25895F6A" w14:textId="77777777" w:rsidR="002F31EA" w:rsidRPr="001272D7" w:rsidRDefault="002F31EA" w:rsidP="0020199A">
            <w:pPr>
              <w:rPr>
                <w:rFonts w:ascii="Arial Narrow" w:hAnsi="Arial Narrow"/>
                <w:b/>
                <w:sz w:val="22"/>
                <w:szCs w:val="22"/>
              </w:rPr>
            </w:pPr>
            <w:r w:rsidRPr="001272D7">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1272D7" w:rsidRDefault="002F31EA" w:rsidP="005F19CA">
            <w:pPr>
              <w:rPr>
                <w:rFonts w:ascii="Arial Narrow" w:hAnsi="Arial Narrow" w:cs="Arial"/>
                <w:b/>
                <w:bCs/>
                <w:sz w:val="22"/>
                <w:szCs w:val="22"/>
              </w:rPr>
            </w:pPr>
            <w:r w:rsidRPr="001272D7">
              <w:rPr>
                <w:rFonts w:ascii="Arial Narrow" w:hAnsi="Arial Narrow" w:cs="Arial"/>
                <w:b/>
                <w:bCs/>
                <w:sz w:val="22"/>
                <w:szCs w:val="22"/>
              </w:rPr>
              <w:t>HBR Ref Number:  94</w:t>
            </w:r>
          </w:p>
          <w:p w14:paraId="7C2679DF" w14:textId="3396530E" w:rsidR="002F31EA" w:rsidRPr="001272D7" w:rsidRDefault="002F31EA" w:rsidP="003756D3">
            <w:pPr>
              <w:rPr>
                <w:rFonts w:ascii="Arial Narrow" w:hAnsi="Arial Narrow"/>
                <w:sz w:val="22"/>
                <w:szCs w:val="22"/>
              </w:rPr>
            </w:pPr>
            <w:r w:rsidRPr="001272D7">
              <w:rPr>
                <w:rFonts w:ascii="Arial Narrow" w:hAnsi="Arial Narrow" w:cs="Arial"/>
                <w:b/>
                <w:bCs/>
                <w:sz w:val="22"/>
                <w:szCs w:val="22"/>
              </w:rPr>
              <w:t xml:space="preserve">Risk Target Date: </w:t>
            </w:r>
            <w:r w:rsidR="009C6953" w:rsidRPr="001272D7">
              <w:rPr>
                <w:rFonts w:ascii="Arial Narrow" w:hAnsi="Arial Narrow" w:cs="Arial"/>
                <w:b/>
                <w:bCs/>
                <w:sz w:val="22"/>
                <w:szCs w:val="22"/>
              </w:rPr>
              <w:t>TBC</w:t>
            </w:r>
          </w:p>
        </w:tc>
        <w:tc>
          <w:tcPr>
            <w:tcW w:w="3324" w:type="dxa"/>
            <w:gridSpan w:val="2"/>
            <w:shd w:val="clear" w:color="auto" w:fill="FFC000"/>
          </w:tcPr>
          <w:p w14:paraId="6B1E6D53" w14:textId="77777777" w:rsidR="002F31EA" w:rsidRPr="001272D7" w:rsidRDefault="002F31EA" w:rsidP="005F19CA">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954F92C" w14:textId="77777777" w:rsidR="002F31EA" w:rsidRPr="001272D7" w:rsidRDefault="003330B9" w:rsidP="003330B9">
            <w:pPr>
              <w:jc w:val="center"/>
              <w:rPr>
                <w:rFonts w:ascii="Arial Narrow" w:hAnsi="Arial Narrow"/>
                <w:sz w:val="22"/>
                <w:szCs w:val="22"/>
              </w:rPr>
            </w:pPr>
            <w:r w:rsidRPr="001272D7">
              <w:rPr>
                <w:rFonts w:ascii="Arial Narrow" w:hAnsi="Arial Narrow" w:cs="Arial"/>
                <w:b/>
                <w:bCs/>
                <w:sz w:val="22"/>
                <w:szCs w:val="22"/>
              </w:rPr>
              <w:t>4 x 3 = 12</w:t>
            </w:r>
          </w:p>
        </w:tc>
      </w:tr>
      <w:tr w:rsidR="001272D7" w:rsidRPr="001272D7" w14:paraId="0EBB3753" w14:textId="77777777" w:rsidTr="00A73CE1">
        <w:tc>
          <w:tcPr>
            <w:tcW w:w="7083" w:type="dxa"/>
            <w:gridSpan w:val="2"/>
          </w:tcPr>
          <w:p w14:paraId="27FF9BD0" w14:textId="77777777" w:rsidR="00B712AE" w:rsidRPr="001272D7" w:rsidRDefault="00B712AE" w:rsidP="00B712AE">
            <w:pPr>
              <w:spacing w:line="276" w:lineRule="auto"/>
              <w:ind w:right="96"/>
              <w:jc w:val="both"/>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Mental Health &amp; Learning Disability Services</w:t>
            </w:r>
          </w:p>
        </w:tc>
        <w:tc>
          <w:tcPr>
            <w:tcW w:w="1559" w:type="dxa"/>
          </w:tcPr>
          <w:p w14:paraId="14094079"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2.3</w:t>
            </w:r>
          </w:p>
          <w:p w14:paraId="41FB277E" w14:textId="77777777" w:rsidR="00B712AE" w:rsidRPr="001272D7"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Deb Lewis,</w:t>
            </w:r>
            <w:r w:rsidRPr="001272D7">
              <w:rPr>
                <w:rFonts w:ascii="Arial Narrow" w:eastAsia="Times New Roman" w:hAnsi="Arial Narrow" w:cs="Arial"/>
                <w:b/>
                <w:bCs/>
                <w:sz w:val="22"/>
                <w:szCs w:val="22"/>
              </w:rPr>
              <w:t xml:space="preserve"> </w:t>
            </w:r>
            <w:r w:rsidRPr="001272D7">
              <w:rPr>
                <w:rFonts w:ascii="Arial Narrow" w:eastAsia="Times New Roman" w:hAnsi="Arial Narrow" w:cs="Arial"/>
                <w:bCs/>
                <w:sz w:val="22"/>
                <w:szCs w:val="22"/>
              </w:rPr>
              <w:t>Chief Operating Officer</w:t>
            </w:r>
          </w:p>
          <w:p w14:paraId="7BE603AC" w14:textId="77777777" w:rsidR="00B712AE" w:rsidRPr="001272D7" w:rsidRDefault="00B712AE" w:rsidP="00B712AE">
            <w:pPr>
              <w:autoSpaceDE w:val="0"/>
              <w:autoSpaceDN w:val="0"/>
              <w:adjustRightInd w:val="0"/>
              <w:rPr>
                <w:rFonts w:ascii="Arial Narrow" w:eastAsia="Times New Roman" w:hAnsi="Arial Narrow" w:cs="Calibri"/>
                <w:sz w:val="22"/>
                <w:szCs w:val="22"/>
              </w:rPr>
            </w:pPr>
            <w:r w:rsidRPr="001272D7">
              <w:rPr>
                <w:rFonts w:ascii="Arial Narrow" w:hAnsi="Arial Narrow" w:cs="Arial"/>
                <w:b/>
                <w:bCs/>
                <w:sz w:val="22"/>
                <w:szCs w:val="22"/>
              </w:rPr>
              <w:t xml:space="preserve">Assuring Committee: </w:t>
            </w:r>
            <w:r w:rsidR="005C487D" w:rsidRPr="001272D7">
              <w:rPr>
                <w:rFonts w:ascii="Arial Narrow" w:eastAsia="Times New Roman" w:hAnsi="Arial Narrow" w:cs="Calibri"/>
                <w:sz w:val="22"/>
                <w:szCs w:val="22"/>
              </w:rPr>
              <w:t>Performance &amp; Finance Committee</w:t>
            </w:r>
          </w:p>
          <w:p w14:paraId="4227DFA3" w14:textId="77777777" w:rsidR="00B712AE" w:rsidRPr="001272D7" w:rsidRDefault="00B712AE" w:rsidP="00B712AE">
            <w:pPr>
              <w:rPr>
                <w:rFonts w:ascii="Arial Narrow" w:hAnsi="Arial Narrow"/>
                <w:sz w:val="22"/>
                <w:szCs w:val="22"/>
              </w:rPr>
            </w:pPr>
            <w:r w:rsidRPr="001272D7">
              <w:rPr>
                <w:rFonts w:ascii="Arial Narrow" w:hAnsi="Arial Narrow" w:cs="Arial"/>
                <w:b/>
                <w:sz w:val="22"/>
                <w:szCs w:val="22"/>
              </w:rPr>
              <w:t>For information:</w:t>
            </w:r>
            <w:r w:rsidRPr="001272D7">
              <w:rPr>
                <w:rFonts w:ascii="Arial Narrow" w:hAnsi="Arial Narrow" w:cs="Arial"/>
                <w:sz w:val="22"/>
                <w:szCs w:val="22"/>
              </w:rPr>
              <w:t xml:space="preserve"> Quality &amp; Safety Committee</w:t>
            </w:r>
            <w:r w:rsidRPr="001272D7">
              <w:rPr>
                <w:rFonts w:ascii="Arial Narrow" w:hAnsi="Arial Narrow" w:cs="Arial"/>
                <w:bCs/>
                <w:sz w:val="22"/>
                <w:szCs w:val="22"/>
              </w:rPr>
              <w:t xml:space="preserve"> </w:t>
            </w:r>
          </w:p>
        </w:tc>
      </w:tr>
      <w:tr w:rsidR="001272D7" w:rsidRPr="001272D7" w14:paraId="3ABD754C" w14:textId="77777777" w:rsidTr="00A73CE1">
        <w:tc>
          <w:tcPr>
            <w:tcW w:w="8642" w:type="dxa"/>
            <w:gridSpan w:val="3"/>
          </w:tcPr>
          <w:p w14:paraId="3F462D17" w14:textId="77777777" w:rsidR="00B712AE" w:rsidRPr="001272D7" w:rsidRDefault="00B712AE" w:rsidP="00B712AE">
            <w:pPr>
              <w:rPr>
                <w:rFonts w:ascii="Arial Narrow" w:hAnsi="Arial Narrow" w:cs="Arial"/>
                <w:b/>
                <w:sz w:val="22"/>
                <w:szCs w:val="22"/>
              </w:rPr>
            </w:pPr>
            <w:r w:rsidRPr="001272D7">
              <w:rPr>
                <w:rFonts w:ascii="Arial Narrow" w:hAnsi="Arial Narrow" w:cs="Arial"/>
                <w:b/>
                <w:sz w:val="22"/>
                <w:szCs w:val="22"/>
              </w:rPr>
              <w:t>Risk: CAMHS failure to meet required standards of performance</w:t>
            </w:r>
          </w:p>
          <w:p w14:paraId="023C9F34"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1272D7" w:rsidRDefault="00B712AE" w:rsidP="00B712AE">
            <w:pPr>
              <w:rPr>
                <w:rFonts w:ascii="Arial Narrow" w:hAnsi="Arial Narrow"/>
                <w:i/>
                <w:sz w:val="22"/>
                <w:szCs w:val="22"/>
              </w:rPr>
            </w:pPr>
            <w:r w:rsidRPr="001272D7">
              <w:rPr>
                <w:rFonts w:ascii="Arial Narrow" w:hAnsi="Arial Narrow"/>
                <w:i/>
                <w:sz w:val="22"/>
                <w:szCs w:val="22"/>
              </w:rPr>
              <w:t>Links to other CAMHS risk register entries: (Ref: 3410/3373/3351/3346/3349/3350)</w:t>
            </w:r>
          </w:p>
        </w:tc>
        <w:tc>
          <w:tcPr>
            <w:tcW w:w="6946" w:type="dxa"/>
            <w:gridSpan w:val="4"/>
          </w:tcPr>
          <w:p w14:paraId="3AC88C5C" w14:textId="3BBAF782"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1427E509" w14:textId="77777777" w:rsidTr="00A73CE1">
        <w:tc>
          <w:tcPr>
            <w:tcW w:w="2599" w:type="dxa"/>
          </w:tcPr>
          <w:p w14:paraId="1149B03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52F9EC0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8E064F1"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Initial: </w:t>
            </w:r>
            <w:r w:rsidRPr="001272D7">
              <w:rPr>
                <w:rFonts w:ascii="Arial Narrow" w:hAnsi="Arial Narrow" w:cs="Arial"/>
                <w:bCs/>
                <w:color w:val="auto"/>
                <w:sz w:val="22"/>
                <w:szCs w:val="22"/>
              </w:rPr>
              <w:t>4 x 5 = 20</w:t>
            </w:r>
          </w:p>
          <w:p w14:paraId="338D4552"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w:t>
            </w:r>
            <w:r w:rsidRPr="001272D7">
              <w:rPr>
                <w:rFonts w:ascii="Arial Narrow" w:hAnsi="Arial Narrow" w:cs="Arial"/>
                <w:bCs/>
                <w:color w:val="auto"/>
                <w:sz w:val="22"/>
                <w:szCs w:val="22"/>
              </w:rPr>
              <w:t>4 x 3 = 12</w:t>
            </w:r>
          </w:p>
          <w:p w14:paraId="4DA9377A"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Target: </w:t>
            </w:r>
            <w:r w:rsidRPr="001272D7">
              <w:rPr>
                <w:rFonts w:ascii="Arial Narrow" w:hAnsi="Arial Narrow" w:cs="Arial"/>
                <w:bCs/>
                <w:sz w:val="22"/>
                <w:szCs w:val="22"/>
              </w:rPr>
              <w:t>3 x 3 = 9</w:t>
            </w:r>
          </w:p>
        </w:tc>
        <w:tc>
          <w:tcPr>
            <w:tcW w:w="6043" w:type="dxa"/>
            <w:gridSpan w:val="2"/>
            <w:vMerge w:val="restart"/>
          </w:tcPr>
          <w:p w14:paraId="6FC2113E" w14:textId="079802B9"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6BEC777E" wp14:editId="4CBA68C8">
                  <wp:extent cx="3600000" cy="1740984"/>
                  <wp:effectExtent l="0" t="0" r="635" b="0"/>
                  <wp:docPr id="158413551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46" w:type="dxa"/>
            <w:gridSpan w:val="4"/>
          </w:tcPr>
          <w:p w14:paraId="031C7422"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 xml:space="preserve">Rationale for current score: </w:t>
            </w:r>
          </w:p>
          <w:p w14:paraId="759FF286" w14:textId="7D4A4EF2" w:rsidR="00B712AE" w:rsidRPr="001272D7" w:rsidRDefault="00B712AE" w:rsidP="00B712AE">
            <w:pPr>
              <w:jc w:val="both"/>
              <w:rPr>
                <w:rFonts w:ascii="Arial Narrow" w:hAnsi="Arial Narrow"/>
                <w:sz w:val="22"/>
                <w:szCs w:val="22"/>
              </w:rPr>
            </w:pPr>
            <w:r w:rsidRPr="001272D7">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sidRPr="001272D7">
              <w:rPr>
                <w:rFonts w:ascii="Arial Narrow" w:hAnsi="Arial Narrow" w:cs="Arial"/>
                <w:sz w:val="22"/>
                <w:szCs w:val="22"/>
              </w:rPr>
              <w:t xml:space="preserve"> Work is still ongoing within CAMHs to maintain and improves the situation.</w:t>
            </w:r>
          </w:p>
        </w:tc>
      </w:tr>
      <w:tr w:rsidR="001272D7" w:rsidRPr="001272D7" w14:paraId="624E1636" w14:textId="77777777" w:rsidTr="00A73CE1">
        <w:tc>
          <w:tcPr>
            <w:tcW w:w="2599" w:type="dxa"/>
          </w:tcPr>
          <w:p w14:paraId="598A5978"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B972A36"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w:t>
            </w:r>
          </w:p>
        </w:tc>
        <w:tc>
          <w:tcPr>
            <w:tcW w:w="6043" w:type="dxa"/>
            <w:gridSpan w:val="2"/>
            <w:vMerge/>
          </w:tcPr>
          <w:p w14:paraId="613B1662" w14:textId="77777777" w:rsidR="00B712AE" w:rsidRPr="001272D7" w:rsidRDefault="00B712AE" w:rsidP="00B712AE">
            <w:pPr>
              <w:rPr>
                <w:rFonts w:ascii="Arial Narrow" w:hAnsi="Arial Narrow"/>
                <w:sz w:val="22"/>
                <w:szCs w:val="22"/>
              </w:rPr>
            </w:pPr>
          </w:p>
        </w:tc>
        <w:tc>
          <w:tcPr>
            <w:tcW w:w="6946" w:type="dxa"/>
            <w:gridSpan w:val="4"/>
            <w:vMerge w:val="restart"/>
          </w:tcPr>
          <w:p w14:paraId="32D6935B"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Rationale for target score: </w:t>
            </w:r>
          </w:p>
          <w:p w14:paraId="6CDFD728"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 rationale for the target score is linked to successful recruitment and more timely access to services for children and young persons which will reduce risk.</w:t>
            </w:r>
          </w:p>
        </w:tc>
      </w:tr>
      <w:tr w:rsidR="001272D7" w:rsidRPr="001272D7" w14:paraId="29918F73" w14:textId="77777777" w:rsidTr="00A73CE1">
        <w:tc>
          <w:tcPr>
            <w:tcW w:w="2599" w:type="dxa"/>
          </w:tcPr>
          <w:p w14:paraId="68B6F90B" w14:textId="0C8C3642"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4E7D1C9F"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October 2023</w:t>
            </w:r>
          </w:p>
        </w:tc>
        <w:tc>
          <w:tcPr>
            <w:tcW w:w="6043" w:type="dxa"/>
            <w:gridSpan w:val="2"/>
            <w:vMerge/>
          </w:tcPr>
          <w:p w14:paraId="30BFE2BE" w14:textId="77777777" w:rsidR="00B712AE" w:rsidRPr="001272D7" w:rsidRDefault="00B712AE" w:rsidP="00B712AE">
            <w:pPr>
              <w:rPr>
                <w:rFonts w:ascii="Arial Narrow" w:hAnsi="Arial Narrow"/>
                <w:sz w:val="22"/>
                <w:szCs w:val="22"/>
              </w:rPr>
            </w:pPr>
          </w:p>
        </w:tc>
        <w:tc>
          <w:tcPr>
            <w:tcW w:w="6946" w:type="dxa"/>
            <w:gridSpan w:val="4"/>
            <w:vMerge/>
          </w:tcPr>
          <w:p w14:paraId="4C6A6AD7" w14:textId="77777777" w:rsidR="00B712AE" w:rsidRPr="001272D7" w:rsidRDefault="00B712AE" w:rsidP="00B712AE">
            <w:pPr>
              <w:rPr>
                <w:rFonts w:ascii="Arial Narrow" w:hAnsi="Arial Narrow"/>
                <w:sz w:val="22"/>
                <w:szCs w:val="22"/>
              </w:rPr>
            </w:pPr>
          </w:p>
        </w:tc>
      </w:tr>
      <w:tr w:rsidR="001272D7" w:rsidRPr="001272D7" w14:paraId="642D6329" w14:textId="77777777" w:rsidTr="00A73CE1">
        <w:tc>
          <w:tcPr>
            <w:tcW w:w="8642" w:type="dxa"/>
            <w:gridSpan w:val="3"/>
          </w:tcPr>
          <w:p w14:paraId="50390458"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3C9CBC08" w14:textId="77777777" w:rsidTr="00A73CE1">
        <w:tc>
          <w:tcPr>
            <w:tcW w:w="8642" w:type="dxa"/>
            <w:gridSpan w:val="3"/>
            <w:vMerge w:val="restart"/>
          </w:tcPr>
          <w:p w14:paraId="3C41FB21"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-Ongoing recruitment into all staff groups</w:t>
            </w:r>
          </w:p>
          <w:p w14:paraId="4A4BF5A8"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-Temporary agency workforce in nursing at premium pay rates to sustain current levels of performance</w:t>
            </w:r>
          </w:p>
          <w:p w14:paraId="2D2987DB"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-Recent appointment into psyc</w:t>
            </w:r>
            <w:r w:rsidR="00457410" w:rsidRPr="001272D7">
              <w:rPr>
                <w:rFonts w:ascii="Arial Narrow" w:hAnsi="Arial Narrow"/>
                <w:sz w:val="22"/>
                <w:szCs w:val="22"/>
              </w:rPr>
              <w:t>hological therapies lead posts.</w:t>
            </w:r>
          </w:p>
          <w:p w14:paraId="3BBAED24" w14:textId="77777777" w:rsidR="00FE767C" w:rsidRPr="001272D7" w:rsidRDefault="00FE767C" w:rsidP="00FE767C">
            <w:pPr>
              <w:jc w:val="both"/>
              <w:rPr>
                <w:rFonts w:ascii="Arial Narrow" w:hAnsi="Arial Narrow"/>
                <w:sz w:val="22"/>
                <w:szCs w:val="22"/>
              </w:rPr>
            </w:pPr>
            <w:r w:rsidRPr="001272D7">
              <w:rPr>
                <w:rFonts w:ascii="Arial Narrow" w:hAnsi="Arial Narrow"/>
                <w:sz w:val="22"/>
                <w:szCs w:val="22"/>
              </w:rPr>
              <w:t xml:space="preserve">-Recent appointments to substantive </w:t>
            </w:r>
            <w:proofErr w:type="gramStart"/>
            <w:r w:rsidRPr="001272D7">
              <w:rPr>
                <w:rFonts w:ascii="Arial Narrow" w:hAnsi="Arial Narrow"/>
                <w:sz w:val="22"/>
                <w:szCs w:val="22"/>
              </w:rPr>
              <w:t>consultants</w:t>
            </w:r>
            <w:proofErr w:type="gramEnd"/>
            <w:r w:rsidRPr="001272D7">
              <w:rPr>
                <w:rFonts w:ascii="Arial Narrow" w:hAnsi="Arial Narrow"/>
                <w:sz w:val="22"/>
                <w:szCs w:val="22"/>
              </w:rPr>
              <w:t xml:space="preserve"> psychiatrist posts.</w:t>
            </w:r>
          </w:p>
          <w:p w14:paraId="52DC76DF" w14:textId="0D2853CD" w:rsidR="00FE767C" w:rsidRPr="001272D7" w:rsidRDefault="00FE767C" w:rsidP="00FE767C">
            <w:pPr>
              <w:jc w:val="both"/>
              <w:rPr>
                <w:rFonts w:ascii="Arial Narrow" w:hAnsi="Arial Narrow"/>
                <w:sz w:val="22"/>
                <w:szCs w:val="22"/>
              </w:rPr>
            </w:pPr>
            <w:r w:rsidRPr="001272D7">
              <w:rPr>
                <w:rFonts w:ascii="Arial Narrow" w:hAnsi="Arial Narrow"/>
                <w:sz w:val="22"/>
                <w:szCs w:val="22"/>
              </w:rPr>
              <w:t>-Moved vacancy nursing establishments into part 1 of the services to recruit and increase capacity.</w:t>
            </w:r>
          </w:p>
        </w:tc>
        <w:tc>
          <w:tcPr>
            <w:tcW w:w="3445" w:type="dxa"/>
          </w:tcPr>
          <w:p w14:paraId="6EC923BF"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2035" w:type="dxa"/>
            <w:gridSpan w:val="2"/>
          </w:tcPr>
          <w:p w14:paraId="356D5551"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466" w:type="dxa"/>
          </w:tcPr>
          <w:p w14:paraId="3E6ED2E0"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E3FE568" w14:textId="77777777" w:rsidTr="00457410">
        <w:trPr>
          <w:trHeight w:val="492"/>
        </w:trPr>
        <w:tc>
          <w:tcPr>
            <w:tcW w:w="8642" w:type="dxa"/>
            <w:gridSpan w:val="3"/>
            <w:vMerge/>
          </w:tcPr>
          <w:p w14:paraId="63E664E2" w14:textId="77777777" w:rsidR="00B712AE" w:rsidRPr="001272D7" w:rsidRDefault="00B712AE" w:rsidP="00B712AE">
            <w:pPr>
              <w:rPr>
                <w:rFonts w:ascii="Arial Narrow" w:hAnsi="Arial Narrow"/>
                <w:sz w:val="22"/>
                <w:szCs w:val="22"/>
              </w:rPr>
            </w:pPr>
          </w:p>
        </w:tc>
        <w:tc>
          <w:tcPr>
            <w:tcW w:w="3445" w:type="dxa"/>
          </w:tcPr>
          <w:p w14:paraId="18B9141C"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Continued efforts at recruitment</w:t>
            </w:r>
          </w:p>
        </w:tc>
        <w:tc>
          <w:tcPr>
            <w:tcW w:w="2035" w:type="dxa"/>
            <w:gridSpan w:val="2"/>
          </w:tcPr>
          <w:p w14:paraId="0F454021"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Acting Associate Service Director</w:t>
            </w:r>
          </w:p>
        </w:tc>
        <w:tc>
          <w:tcPr>
            <w:tcW w:w="1466" w:type="dxa"/>
          </w:tcPr>
          <w:p w14:paraId="6EB9F02D" w14:textId="78ACB837" w:rsidR="00B712AE" w:rsidRPr="001272D7" w:rsidRDefault="00E32597" w:rsidP="00B712AE">
            <w:pPr>
              <w:rPr>
                <w:rFonts w:ascii="Arial Narrow" w:hAnsi="Arial Narrow"/>
                <w:sz w:val="22"/>
                <w:szCs w:val="22"/>
              </w:rPr>
            </w:pPr>
            <w:r w:rsidRPr="001272D7">
              <w:rPr>
                <w:rFonts w:ascii="Arial Narrow" w:hAnsi="Arial Narrow"/>
                <w:sz w:val="22"/>
                <w:szCs w:val="22"/>
              </w:rPr>
              <w:t>31/10/2025</w:t>
            </w:r>
          </w:p>
        </w:tc>
      </w:tr>
      <w:tr w:rsidR="001272D7" w:rsidRPr="001272D7" w14:paraId="3DF780A0" w14:textId="77777777" w:rsidTr="00A73CE1">
        <w:tc>
          <w:tcPr>
            <w:tcW w:w="8642" w:type="dxa"/>
            <w:gridSpan w:val="3"/>
          </w:tcPr>
          <w:p w14:paraId="2450B8C0"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47CC5BDE"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-Monthly CAMHS Directorate meeting in place where performance and workforce are scrutinised</w:t>
            </w:r>
          </w:p>
          <w:p w14:paraId="05ED1D62"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-Reporting into Weekly Business Team and MH &amp; LD management board.</w:t>
            </w:r>
          </w:p>
          <w:p w14:paraId="748CE1E2"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 xml:space="preserve">-Reporting into </w:t>
            </w:r>
            <w:r w:rsidR="00457410" w:rsidRPr="001272D7">
              <w:rPr>
                <w:rFonts w:ascii="Arial Narrow" w:hAnsi="Arial Narrow" w:cs="Arial"/>
                <w:sz w:val="22"/>
                <w:szCs w:val="22"/>
              </w:rPr>
              <w:t xml:space="preserve">SBU </w:t>
            </w:r>
            <w:r w:rsidRPr="001272D7">
              <w:rPr>
                <w:rFonts w:ascii="Arial Narrow" w:hAnsi="Arial Narrow" w:cs="Arial"/>
                <w:sz w:val="22"/>
                <w:szCs w:val="22"/>
              </w:rPr>
              <w:t xml:space="preserve">Performance </w:t>
            </w:r>
            <w:r w:rsidR="00457410" w:rsidRPr="001272D7">
              <w:rPr>
                <w:rFonts w:ascii="Arial Narrow" w:hAnsi="Arial Narrow" w:cs="Arial"/>
                <w:sz w:val="22"/>
                <w:szCs w:val="22"/>
              </w:rPr>
              <w:t xml:space="preserve">&amp; </w:t>
            </w:r>
            <w:r w:rsidRPr="001272D7">
              <w:rPr>
                <w:rFonts w:ascii="Arial Narrow" w:hAnsi="Arial Narrow" w:cs="Arial"/>
                <w:sz w:val="22"/>
                <w:szCs w:val="22"/>
              </w:rPr>
              <w:t>Finance Committee</w:t>
            </w:r>
            <w:r w:rsidR="00457410" w:rsidRPr="001272D7">
              <w:rPr>
                <w:rFonts w:ascii="Arial Narrow" w:hAnsi="Arial Narrow" w:cs="Arial"/>
                <w:sz w:val="22"/>
                <w:szCs w:val="22"/>
              </w:rPr>
              <w:t xml:space="preserve"> and IQPD (Integrated Quality &amp; Performance Delivery) meeting with Welsh Government</w:t>
            </w:r>
          </w:p>
          <w:p w14:paraId="5BC29E86"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9549C27" w14:textId="77777777" w:rsidR="00B712AE" w:rsidRPr="001272D7" w:rsidRDefault="00B712AE" w:rsidP="00B712AE">
            <w:pPr>
              <w:rPr>
                <w:rFonts w:ascii="Arial Narrow" w:hAnsi="Arial Narrow"/>
                <w:sz w:val="22"/>
                <w:szCs w:val="22"/>
              </w:rPr>
            </w:pPr>
          </w:p>
        </w:tc>
      </w:tr>
      <w:tr w:rsidR="00387CDB" w:rsidRPr="001272D7" w14:paraId="28EBD903" w14:textId="77777777" w:rsidTr="00A73CE1">
        <w:tc>
          <w:tcPr>
            <w:tcW w:w="15588" w:type="dxa"/>
            <w:gridSpan w:val="7"/>
          </w:tcPr>
          <w:p w14:paraId="5B0E48B9"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065DDC05" w14:textId="1CC8921A" w:rsidR="00496237" w:rsidRPr="001272D7" w:rsidRDefault="00496237" w:rsidP="00496237">
            <w:pPr>
              <w:pStyle w:val="Default"/>
              <w:rPr>
                <w:rFonts w:ascii="Arial Narrow" w:hAnsi="Arial Narrow" w:cs="Arial"/>
                <w:color w:val="auto"/>
                <w:sz w:val="22"/>
                <w:szCs w:val="22"/>
              </w:rPr>
            </w:pPr>
            <w:r w:rsidRPr="001272D7">
              <w:rPr>
                <w:rFonts w:ascii="Arial Narrow" w:hAnsi="Arial Narrow" w:cs="Arial"/>
                <w:color w:val="auto"/>
                <w:sz w:val="22"/>
                <w:szCs w:val="22"/>
              </w:rPr>
              <w:t xml:space="preserve">01.09.25: Performance against Part 1B will remain a challenge until the backlog of &gt;28-day waiters </w:t>
            </w:r>
            <w:proofErr w:type="gramStart"/>
            <w:r w:rsidRPr="001272D7">
              <w:rPr>
                <w:rFonts w:ascii="Arial Narrow" w:hAnsi="Arial Narrow" w:cs="Arial"/>
                <w:color w:val="auto"/>
                <w:sz w:val="22"/>
                <w:szCs w:val="22"/>
              </w:rPr>
              <w:t>is</w:t>
            </w:r>
            <w:proofErr w:type="gramEnd"/>
            <w:r w:rsidRPr="001272D7">
              <w:rPr>
                <w:rFonts w:ascii="Arial Narrow" w:hAnsi="Arial Narrow" w:cs="Arial"/>
                <w:color w:val="auto"/>
                <w:sz w:val="22"/>
                <w:szCs w:val="22"/>
              </w:rPr>
              <w:t xml:space="preserve"> cleared. However, there is a recovery plan to support this, and demand &amp; capacity review will help to identify the gap.</w:t>
            </w:r>
          </w:p>
          <w:p w14:paraId="4318C935" w14:textId="01930398" w:rsidR="00496237" w:rsidRPr="001272D7" w:rsidRDefault="00496237" w:rsidP="00496237">
            <w:pPr>
              <w:pStyle w:val="Default"/>
              <w:rPr>
                <w:rFonts w:ascii="Arial Narrow" w:hAnsi="Arial Narrow" w:cs="Arial"/>
                <w:color w:val="auto"/>
                <w:sz w:val="22"/>
                <w:szCs w:val="22"/>
              </w:rPr>
            </w:pPr>
            <w:r w:rsidRPr="001272D7">
              <w:rPr>
                <w:rFonts w:ascii="Arial Narrow" w:hAnsi="Arial Narrow" w:cs="Arial"/>
                <w:color w:val="auto"/>
                <w:sz w:val="22"/>
                <w:szCs w:val="22"/>
              </w:rPr>
              <w:t xml:space="preserve">Agency usage has been reduced since October 2024 in line with the need to support the Health Board financial position from 8.4wte to 3.5wte. However, the continuation of 3.5wte agency use is essential to maintain current capacity/performance levels whilst vacancies are recruited, and new staff are inducted. Current vacancies (2.65wte) are live on TRAC recruitment </w:t>
            </w:r>
            <w:proofErr w:type="gramStart"/>
            <w:r w:rsidRPr="001272D7">
              <w:rPr>
                <w:rFonts w:ascii="Arial Narrow" w:hAnsi="Arial Narrow" w:cs="Arial"/>
                <w:color w:val="auto"/>
                <w:sz w:val="22"/>
                <w:szCs w:val="22"/>
              </w:rPr>
              <w:t>system..</w:t>
            </w:r>
            <w:proofErr w:type="gramEnd"/>
            <w:r w:rsidRPr="001272D7">
              <w:rPr>
                <w:rFonts w:ascii="Arial Narrow" w:hAnsi="Arial Narrow" w:cs="Arial"/>
                <w:color w:val="auto"/>
                <w:sz w:val="22"/>
                <w:szCs w:val="22"/>
              </w:rPr>
              <w:t xml:space="preserve">  </w:t>
            </w:r>
          </w:p>
        </w:tc>
      </w:tr>
    </w:tbl>
    <w:p w14:paraId="7439376F" w14:textId="77777777" w:rsidR="00B53BD5" w:rsidRPr="001272D7" w:rsidRDefault="00B53BD5" w:rsidP="00505CE6">
      <w:pPr>
        <w:rPr>
          <w:rFonts w:ascii="Arial Narrow" w:hAnsi="Arial Narrow" w:cs="Arial"/>
        </w:rPr>
        <w:sectPr w:rsidR="00B53BD5"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678"/>
        <w:gridCol w:w="1417"/>
        <w:gridCol w:w="3544"/>
        <w:gridCol w:w="299"/>
        <w:gridCol w:w="1827"/>
        <w:gridCol w:w="1276"/>
      </w:tblGrid>
      <w:tr w:rsidR="001272D7" w:rsidRPr="001272D7" w14:paraId="42C90939" w14:textId="77777777" w:rsidTr="00784FC6">
        <w:tc>
          <w:tcPr>
            <w:tcW w:w="8642" w:type="dxa"/>
            <w:gridSpan w:val="3"/>
          </w:tcPr>
          <w:p w14:paraId="7AF10AFF" w14:textId="43A38BDB" w:rsidR="002A5651" w:rsidRPr="001272D7" w:rsidRDefault="002A5651" w:rsidP="00505CE6">
            <w:pPr>
              <w:rPr>
                <w:rFonts w:ascii="Arial Narrow" w:hAnsi="Arial Narrow"/>
                <w:b/>
                <w:sz w:val="22"/>
                <w:szCs w:val="22"/>
              </w:rPr>
            </w:pPr>
            <w:bookmarkStart w:id="5" w:name="_Hlk195701018"/>
            <w:r w:rsidRPr="001272D7">
              <w:rPr>
                <w:rFonts w:ascii="Arial Narrow" w:hAnsi="Arial Narrow" w:cs="Arial"/>
                <w:sz w:val="22"/>
                <w:szCs w:val="22"/>
              </w:rPr>
              <w:lastRenderedPageBreak/>
              <w:br w:type="page"/>
            </w:r>
            <w:r w:rsidRPr="001272D7">
              <w:rPr>
                <w:rFonts w:ascii="Arial Narrow" w:hAnsi="Arial Narrow"/>
                <w:b/>
                <w:sz w:val="22"/>
                <w:szCs w:val="22"/>
              </w:rPr>
              <w:t xml:space="preserve">Datix ID Number: 3571                       </w:t>
            </w:r>
          </w:p>
          <w:p w14:paraId="0C3FE0B6" w14:textId="77777777" w:rsidR="002A5651" w:rsidRPr="001272D7" w:rsidRDefault="002A5651"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843" w:type="dxa"/>
            <w:gridSpan w:val="2"/>
            <w:shd w:val="clear" w:color="auto" w:fill="C00000"/>
          </w:tcPr>
          <w:p w14:paraId="099C5434" w14:textId="77777777" w:rsidR="002A5651" w:rsidRPr="001272D7" w:rsidRDefault="002A5651" w:rsidP="00505CE6">
            <w:pPr>
              <w:rPr>
                <w:rFonts w:ascii="Arial Narrow" w:hAnsi="Arial Narrow" w:cs="Arial"/>
                <w:b/>
                <w:bCs/>
                <w:sz w:val="22"/>
                <w:szCs w:val="22"/>
              </w:rPr>
            </w:pPr>
            <w:r w:rsidRPr="001272D7">
              <w:rPr>
                <w:rFonts w:ascii="Arial Narrow" w:hAnsi="Arial Narrow" w:cs="Arial"/>
                <w:b/>
                <w:bCs/>
                <w:sz w:val="22"/>
                <w:szCs w:val="22"/>
              </w:rPr>
              <w:t>HBR Ref Number: 96</w:t>
            </w:r>
          </w:p>
          <w:p w14:paraId="4D56F734" w14:textId="5C10CA65" w:rsidR="002A5651" w:rsidRPr="001272D7" w:rsidRDefault="002A5651" w:rsidP="001D3131">
            <w:pPr>
              <w:rPr>
                <w:rFonts w:ascii="Arial Narrow" w:hAnsi="Arial Narrow" w:cs="Arial"/>
                <w:b/>
                <w:bCs/>
                <w:sz w:val="22"/>
                <w:szCs w:val="22"/>
              </w:rPr>
            </w:pPr>
            <w:r w:rsidRPr="001272D7">
              <w:rPr>
                <w:rFonts w:ascii="Arial Narrow" w:hAnsi="Arial Narrow" w:cs="Arial"/>
                <w:b/>
                <w:bCs/>
                <w:sz w:val="22"/>
                <w:szCs w:val="22"/>
              </w:rPr>
              <w:t xml:space="preserve">Target Date: </w:t>
            </w:r>
            <w:r w:rsidR="001D3131" w:rsidRPr="001272D7">
              <w:rPr>
                <w:rFonts w:ascii="Arial Narrow" w:hAnsi="Arial Narrow" w:cs="Arial"/>
                <w:b/>
                <w:bCs/>
                <w:sz w:val="22"/>
                <w:szCs w:val="22"/>
              </w:rPr>
              <w:t>31/03/202</w:t>
            </w:r>
            <w:r w:rsidR="002A5B69" w:rsidRPr="001272D7">
              <w:rPr>
                <w:rFonts w:ascii="Arial Narrow" w:hAnsi="Arial Narrow" w:cs="Arial"/>
                <w:b/>
                <w:bCs/>
                <w:sz w:val="22"/>
                <w:szCs w:val="22"/>
              </w:rPr>
              <w:t>6</w:t>
            </w:r>
          </w:p>
        </w:tc>
        <w:tc>
          <w:tcPr>
            <w:tcW w:w="3103" w:type="dxa"/>
            <w:gridSpan w:val="2"/>
            <w:shd w:val="clear" w:color="auto" w:fill="C00000"/>
          </w:tcPr>
          <w:p w14:paraId="1C565518" w14:textId="77777777" w:rsidR="002A5651" w:rsidRPr="001272D7" w:rsidRDefault="002A5651" w:rsidP="00505CE6">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370B2CF8" w14:textId="77777777" w:rsidR="002A5651" w:rsidRPr="001272D7" w:rsidRDefault="002A5651" w:rsidP="00505CE6">
            <w:pPr>
              <w:rPr>
                <w:rFonts w:ascii="Arial Narrow" w:hAnsi="Arial Narrow"/>
                <w:sz w:val="22"/>
                <w:szCs w:val="22"/>
              </w:rPr>
            </w:pPr>
            <w:r w:rsidRPr="001272D7">
              <w:rPr>
                <w:rFonts w:ascii="Arial Narrow" w:hAnsi="Arial Narrow" w:cs="Arial"/>
                <w:b/>
                <w:bCs/>
                <w:sz w:val="22"/>
                <w:szCs w:val="22"/>
              </w:rPr>
              <w:t>4 x 5 = 20</w:t>
            </w:r>
          </w:p>
        </w:tc>
      </w:tr>
      <w:tr w:rsidR="001272D7" w:rsidRPr="001272D7" w14:paraId="0AA1299D" w14:textId="77777777" w:rsidTr="00784FC6">
        <w:tc>
          <w:tcPr>
            <w:tcW w:w="7225" w:type="dxa"/>
            <w:gridSpan w:val="2"/>
          </w:tcPr>
          <w:p w14:paraId="3573B576" w14:textId="77777777" w:rsidR="00B712AE" w:rsidRPr="001272D7" w:rsidRDefault="00B712AE" w:rsidP="00B712AE">
            <w:pPr>
              <w:pStyle w:val="Default"/>
              <w:rPr>
                <w:rFonts w:ascii="Arial Narrow" w:hAnsi="Arial Narrow"/>
                <w:color w:val="auto"/>
                <w:sz w:val="22"/>
                <w:szCs w:val="22"/>
              </w:rPr>
            </w:pPr>
            <w:r w:rsidRPr="001272D7">
              <w:rPr>
                <w:rFonts w:ascii="Arial Narrow" w:hAnsi="Arial Narrow"/>
                <w:b/>
                <w:color w:val="auto"/>
                <w:sz w:val="22"/>
                <w:szCs w:val="22"/>
              </w:rPr>
              <w:t>Objective:</w:t>
            </w:r>
            <w:r w:rsidRPr="001272D7">
              <w:rPr>
                <w:rFonts w:ascii="Arial Narrow" w:hAnsi="Arial Narrow"/>
                <w:color w:val="auto"/>
                <w:sz w:val="22"/>
                <w:szCs w:val="22"/>
              </w:rPr>
              <w:t xml:space="preserve"> </w:t>
            </w:r>
            <w:r w:rsidR="000D190D" w:rsidRPr="001272D7">
              <w:rPr>
                <w:rFonts w:ascii="Arial Narrow" w:hAnsi="Arial Narrow"/>
                <w:color w:val="auto"/>
                <w:sz w:val="22"/>
                <w:szCs w:val="22"/>
              </w:rPr>
              <w:t>The health board is a resilient, financially sustainable and responsible organisation</w:t>
            </w:r>
          </w:p>
        </w:tc>
        <w:tc>
          <w:tcPr>
            <w:tcW w:w="1417" w:type="dxa"/>
          </w:tcPr>
          <w:p w14:paraId="33053CF8"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6</w:t>
            </w:r>
          </w:p>
          <w:p w14:paraId="6B00CC69" w14:textId="77777777" w:rsidR="00B712AE" w:rsidRPr="001272D7" w:rsidRDefault="00B712AE" w:rsidP="00B712AE">
            <w:pPr>
              <w:rPr>
                <w:rFonts w:ascii="Arial Narrow" w:hAnsi="Arial Narrow"/>
                <w:sz w:val="22"/>
                <w:szCs w:val="22"/>
              </w:rPr>
            </w:pPr>
          </w:p>
        </w:tc>
        <w:tc>
          <w:tcPr>
            <w:tcW w:w="6946" w:type="dxa"/>
            <w:gridSpan w:val="4"/>
          </w:tcPr>
          <w:p w14:paraId="18AEBB94" w14:textId="13EDC5A5"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eastAsia="Times New Roman" w:hAnsi="Arial Narrow" w:cs="Arial"/>
                <w:b/>
                <w:bCs/>
                <w:sz w:val="22"/>
                <w:szCs w:val="22"/>
              </w:rPr>
              <w:t xml:space="preserve">Director Lead: </w:t>
            </w:r>
            <w:r w:rsidR="003E052A" w:rsidRPr="001272D7">
              <w:rPr>
                <w:rFonts w:ascii="Arial Narrow" w:eastAsia="Times New Roman" w:hAnsi="Arial Narrow" w:cs="Arial"/>
                <w:bCs/>
                <w:sz w:val="22"/>
                <w:szCs w:val="22"/>
              </w:rPr>
              <w:t>Marie Davies, Executive Director of Planning &amp; Partnerships</w:t>
            </w:r>
          </w:p>
          <w:p w14:paraId="025ED1BE"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Assuring Committee</w:t>
            </w:r>
            <w:r w:rsidRPr="001272D7">
              <w:rPr>
                <w:rFonts w:ascii="Arial Narrow" w:hAnsi="Arial Narrow"/>
                <w:sz w:val="22"/>
                <w:szCs w:val="22"/>
              </w:rPr>
              <w:t xml:space="preserve">: </w:t>
            </w:r>
            <w:r w:rsidR="005C487D" w:rsidRPr="001272D7">
              <w:rPr>
                <w:rFonts w:ascii="Arial Narrow" w:hAnsi="Arial Narrow"/>
                <w:sz w:val="22"/>
                <w:szCs w:val="22"/>
              </w:rPr>
              <w:t>Performance &amp; Finance Committee</w:t>
            </w:r>
            <w:r w:rsidRPr="001272D7">
              <w:rPr>
                <w:rFonts w:ascii="Arial Narrow" w:hAnsi="Arial Narrow"/>
                <w:sz w:val="22"/>
                <w:szCs w:val="22"/>
              </w:rPr>
              <w:t xml:space="preserve">  </w:t>
            </w:r>
          </w:p>
        </w:tc>
      </w:tr>
      <w:tr w:rsidR="001272D7" w:rsidRPr="001272D7" w14:paraId="50D89BC7" w14:textId="77777777" w:rsidTr="00784FC6">
        <w:tc>
          <w:tcPr>
            <w:tcW w:w="8642" w:type="dxa"/>
            <w:gridSpan w:val="3"/>
          </w:tcPr>
          <w:p w14:paraId="63C6195E" w14:textId="77777777" w:rsidR="00B712AE" w:rsidRPr="001272D7" w:rsidRDefault="00B712AE" w:rsidP="00B712AE">
            <w:pPr>
              <w:autoSpaceDE w:val="0"/>
              <w:autoSpaceDN w:val="0"/>
              <w:adjustRightInd w:val="0"/>
              <w:jc w:val="both"/>
              <w:rPr>
                <w:rFonts w:ascii="Arial Narrow" w:eastAsia="Times New Roman" w:hAnsi="Arial Narrow" w:cs="Calibri"/>
                <w:b/>
                <w:sz w:val="22"/>
                <w:szCs w:val="22"/>
              </w:rPr>
            </w:pPr>
            <w:r w:rsidRPr="001272D7">
              <w:rPr>
                <w:rFonts w:ascii="Arial Narrow" w:eastAsia="Times New Roman" w:hAnsi="Arial Narrow" w:cs="Calibri"/>
                <w:b/>
                <w:sz w:val="22"/>
                <w:szCs w:val="22"/>
              </w:rPr>
              <w:t>Risk:</w:t>
            </w:r>
            <w:r w:rsidRPr="001272D7">
              <w:rPr>
                <w:rFonts w:ascii="Arial Narrow" w:eastAsia="Times New Roman" w:hAnsi="Arial Narrow" w:cs="Calibri"/>
                <w:sz w:val="22"/>
                <w:szCs w:val="22"/>
              </w:rPr>
              <w:t xml:space="preserve"> </w:t>
            </w:r>
            <w:r w:rsidRPr="001272D7">
              <w:rPr>
                <w:rFonts w:ascii="Arial Narrow" w:eastAsia="Times New Roman" w:hAnsi="Arial Narrow" w:cs="Calibri"/>
                <w:b/>
                <w:sz w:val="22"/>
                <w:szCs w:val="22"/>
              </w:rPr>
              <w:t xml:space="preserve">Failure to Develop an Approvable IMTP (statutory compliance) </w:t>
            </w:r>
          </w:p>
          <w:p w14:paraId="41C817DC" w14:textId="77695EED" w:rsidR="00B712AE" w:rsidRPr="001272D7" w:rsidRDefault="00A57428" w:rsidP="00B712AE">
            <w:pPr>
              <w:pStyle w:val="Default"/>
              <w:jc w:val="both"/>
              <w:rPr>
                <w:rFonts w:ascii="Arial Narrow" w:hAnsi="Arial Narrow"/>
                <w:b/>
                <w:color w:val="auto"/>
                <w:sz w:val="22"/>
                <w:szCs w:val="22"/>
              </w:rPr>
            </w:pPr>
            <w:r w:rsidRPr="001272D7">
              <w:rPr>
                <w:rFonts w:ascii="Arial Narrow" w:hAnsi="Arial Narrow"/>
                <w:color w:val="auto"/>
                <w:sz w:val="22"/>
                <w:szCs w:val="22"/>
              </w:rPr>
              <w:t>If we f</w:t>
            </w:r>
            <w:r w:rsidR="003A48C6" w:rsidRPr="001272D7">
              <w:rPr>
                <w:rFonts w:ascii="Arial Narrow" w:hAnsi="Arial Narrow"/>
                <w:color w:val="auto"/>
                <w:sz w:val="22"/>
                <w:szCs w:val="22"/>
              </w:rPr>
              <w:t>ail to have an approvable Integrated Medium</w:t>
            </w:r>
            <w:r w:rsidR="006A3322" w:rsidRPr="001272D7">
              <w:rPr>
                <w:rFonts w:ascii="Arial Narrow" w:hAnsi="Arial Narrow"/>
                <w:color w:val="auto"/>
                <w:sz w:val="22"/>
                <w:szCs w:val="22"/>
              </w:rPr>
              <w:t>-</w:t>
            </w:r>
            <w:r w:rsidR="003A48C6" w:rsidRPr="001272D7">
              <w:rPr>
                <w:rFonts w:ascii="Arial Narrow" w:hAnsi="Arial Narrow"/>
                <w:color w:val="auto"/>
                <w:sz w:val="22"/>
                <w:szCs w:val="22"/>
              </w:rPr>
              <w:t xml:space="preserve">Term Plan </w:t>
            </w:r>
            <w:r w:rsidRPr="001272D7">
              <w:rPr>
                <w:rFonts w:ascii="Arial Narrow" w:hAnsi="Arial Narrow"/>
                <w:color w:val="auto"/>
                <w:sz w:val="22"/>
                <w:szCs w:val="22"/>
              </w:rPr>
              <w:t>(</w:t>
            </w:r>
            <w:r w:rsidR="003A48C6" w:rsidRPr="001272D7">
              <w:rPr>
                <w:rFonts w:ascii="Arial Narrow" w:hAnsi="Arial Narrow"/>
                <w:color w:val="auto"/>
                <w:sz w:val="22"/>
                <w:szCs w:val="22"/>
              </w:rPr>
              <w:t>IMTP</w:t>
            </w:r>
            <w:r w:rsidRPr="001272D7">
              <w:rPr>
                <w:rFonts w:ascii="Arial Narrow" w:hAnsi="Arial Narrow"/>
                <w:color w:val="auto"/>
                <w:sz w:val="22"/>
                <w:szCs w:val="22"/>
              </w:rPr>
              <w:t>)</w:t>
            </w:r>
            <w:r w:rsidR="003A48C6" w:rsidRPr="001272D7">
              <w:rPr>
                <w:rFonts w:ascii="Arial Narrow" w:hAnsi="Arial Narrow"/>
                <w:color w:val="auto"/>
                <w:sz w:val="22"/>
                <w:szCs w:val="22"/>
              </w:rPr>
              <w:t xml:space="preserve"> for 2026/27 </w:t>
            </w:r>
            <w:r w:rsidRPr="001272D7">
              <w:rPr>
                <w:rFonts w:ascii="Arial Narrow" w:hAnsi="Arial Narrow"/>
                <w:color w:val="auto"/>
                <w:sz w:val="22"/>
                <w:szCs w:val="22"/>
              </w:rPr>
              <w:t xml:space="preserve">then we will </w:t>
            </w:r>
            <w:r w:rsidR="003A48C6" w:rsidRPr="001272D7">
              <w:rPr>
                <w:rFonts w:ascii="Arial Narrow" w:hAnsi="Arial Narrow"/>
                <w:color w:val="auto"/>
                <w:sz w:val="22"/>
                <w:szCs w:val="22"/>
              </w:rPr>
              <w:t xml:space="preserve">not meet our statutory </w:t>
            </w:r>
            <w:r w:rsidRPr="001272D7">
              <w:rPr>
                <w:rFonts w:ascii="Arial Narrow" w:hAnsi="Arial Narrow"/>
                <w:color w:val="auto"/>
                <w:sz w:val="22"/>
                <w:szCs w:val="22"/>
              </w:rPr>
              <w:t>duty to break even and may lose public confidence.</w:t>
            </w:r>
          </w:p>
        </w:tc>
        <w:tc>
          <w:tcPr>
            <w:tcW w:w="6946" w:type="dxa"/>
            <w:gridSpan w:val="4"/>
          </w:tcPr>
          <w:p w14:paraId="344832FB" w14:textId="0EB60EF2" w:rsidR="00B712AE" w:rsidRPr="001272D7" w:rsidRDefault="00B712AE" w:rsidP="00B712AE">
            <w:pPr>
              <w:rPr>
                <w:rFonts w:ascii="Arial Narrow" w:hAnsi="Arial Narrow" w:cs="Arial"/>
                <w:bCs/>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6D6F0537" w14:textId="77777777" w:rsidTr="00784FC6">
        <w:tc>
          <w:tcPr>
            <w:tcW w:w="2547" w:type="dxa"/>
          </w:tcPr>
          <w:p w14:paraId="20DCFDE8"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5905743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41492286" w14:textId="1AB369EB"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Initial: 4 x</w:t>
            </w:r>
            <w:r w:rsidR="00D62650" w:rsidRPr="001272D7">
              <w:rPr>
                <w:rFonts w:ascii="Arial Narrow" w:hAnsi="Arial Narrow"/>
                <w:color w:val="auto"/>
                <w:sz w:val="22"/>
                <w:szCs w:val="22"/>
              </w:rPr>
              <w:t xml:space="preserve"> </w:t>
            </w:r>
            <w:r w:rsidRPr="001272D7">
              <w:rPr>
                <w:rFonts w:ascii="Arial Narrow" w:hAnsi="Arial Narrow"/>
                <w:color w:val="auto"/>
                <w:sz w:val="22"/>
                <w:szCs w:val="22"/>
              </w:rPr>
              <w:t>5 = 20</w:t>
            </w:r>
          </w:p>
          <w:p w14:paraId="2DBE4AC5" w14:textId="77777777"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Current: 4 x 5 = 20</w:t>
            </w:r>
          </w:p>
          <w:p w14:paraId="7847241B"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Target: 4 x 2 = 8</w:t>
            </w:r>
          </w:p>
        </w:tc>
        <w:tc>
          <w:tcPr>
            <w:tcW w:w="6095" w:type="dxa"/>
            <w:gridSpan w:val="2"/>
            <w:vMerge w:val="restart"/>
          </w:tcPr>
          <w:p w14:paraId="5C411705" w14:textId="4F233714"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2513EBDF" wp14:editId="364D4E77">
                  <wp:extent cx="3600000" cy="1740984"/>
                  <wp:effectExtent l="0" t="0" r="635" b="0"/>
                  <wp:docPr id="122288249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46" w:type="dxa"/>
            <w:gridSpan w:val="4"/>
            <w:vMerge w:val="restart"/>
          </w:tcPr>
          <w:p w14:paraId="481CF45B"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19D72339" w14:textId="7849AC55" w:rsidR="00B712AE" w:rsidRPr="001272D7" w:rsidRDefault="00B712AE" w:rsidP="00A63A8E">
            <w:pPr>
              <w:pStyle w:val="ListParagraph1"/>
              <w:rPr>
                <w:rFonts w:ascii="Arial Narrow" w:hAnsi="Arial Narrow"/>
                <w:sz w:val="22"/>
                <w:szCs w:val="22"/>
              </w:rPr>
            </w:pPr>
            <w:r w:rsidRPr="001272D7">
              <w:rPr>
                <w:rFonts w:ascii="Arial Narrow" w:hAnsi="Arial Narrow"/>
                <w:sz w:val="22"/>
                <w:szCs w:val="22"/>
              </w:rPr>
              <w:t>The Health Board does not have a WG approved IMTP and has been placed in enhanced monitoring for Finance</w:t>
            </w:r>
            <w:r w:rsidR="00A63A8E" w:rsidRPr="001272D7">
              <w:rPr>
                <w:rFonts w:ascii="Arial Narrow" w:hAnsi="Arial Narrow"/>
                <w:sz w:val="22"/>
                <w:szCs w:val="22"/>
              </w:rPr>
              <w:t>, Strategy</w:t>
            </w:r>
            <w:r w:rsidRPr="001272D7">
              <w:rPr>
                <w:rFonts w:ascii="Arial Narrow" w:hAnsi="Arial Narrow"/>
                <w:sz w:val="22"/>
                <w:szCs w:val="22"/>
              </w:rPr>
              <w:t xml:space="preserve"> and Planning following the inability of the </w:t>
            </w:r>
            <w:r w:rsidR="00A63A8E" w:rsidRPr="001272D7">
              <w:rPr>
                <w:rFonts w:ascii="Arial Narrow" w:hAnsi="Arial Narrow"/>
                <w:sz w:val="22"/>
                <w:szCs w:val="22"/>
              </w:rPr>
              <w:t xml:space="preserve">Health Board </w:t>
            </w:r>
            <w:r w:rsidRPr="001272D7">
              <w:rPr>
                <w:rFonts w:ascii="Arial Narrow" w:hAnsi="Arial Narrow"/>
                <w:sz w:val="22"/>
                <w:szCs w:val="22"/>
              </w:rPr>
              <w:t xml:space="preserve">to submit a balanced IMTP </w:t>
            </w:r>
            <w:r w:rsidR="00E52E49" w:rsidRPr="001272D7">
              <w:rPr>
                <w:rFonts w:ascii="Arial Narrow" w:hAnsi="Arial Narrow"/>
                <w:sz w:val="22"/>
                <w:szCs w:val="22"/>
              </w:rPr>
              <w:t xml:space="preserve">since </w:t>
            </w:r>
            <w:r w:rsidRPr="001272D7">
              <w:rPr>
                <w:rFonts w:ascii="Arial Narrow" w:hAnsi="Arial Narrow"/>
                <w:sz w:val="22"/>
                <w:szCs w:val="22"/>
              </w:rPr>
              <w:t xml:space="preserve">March 2023. Given the </w:t>
            </w:r>
            <w:r w:rsidR="00A63A8E" w:rsidRPr="001272D7">
              <w:rPr>
                <w:rFonts w:ascii="Arial Narrow" w:hAnsi="Arial Narrow"/>
                <w:sz w:val="22"/>
                <w:szCs w:val="22"/>
              </w:rPr>
              <w:t>A</w:t>
            </w:r>
            <w:r w:rsidRPr="001272D7">
              <w:rPr>
                <w:rFonts w:ascii="Arial Narrow" w:hAnsi="Arial Narrow"/>
                <w:sz w:val="22"/>
                <w:szCs w:val="22"/>
              </w:rPr>
              <w:t>ll</w:t>
            </w:r>
            <w:r w:rsidR="00AE2430" w:rsidRPr="001272D7">
              <w:rPr>
                <w:rFonts w:ascii="Arial Narrow" w:hAnsi="Arial Narrow"/>
                <w:sz w:val="22"/>
                <w:szCs w:val="22"/>
              </w:rPr>
              <w:t>-</w:t>
            </w:r>
            <w:r w:rsidRPr="001272D7">
              <w:rPr>
                <w:rFonts w:ascii="Arial Narrow" w:hAnsi="Arial Narrow"/>
                <w:sz w:val="22"/>
                <w:szCs w:val="22"/>
              </w:rPr>
              <w:t xml:space="preserve">Wales financial </w:t>
            </w:r>
            <w:proofErr w:type="gramStart"/>
            <w:r w:rsidRPr="001272D7">
              <w:rPr>
                <w:rFonts w:ascii="Arial Narrow" w:hAnsi="Arial Narrow"/>
                <w:sz w:val="22"/>
                <w:szCs w:val="22"/>
              </w:rPr>
              <w:t>context</w:t>
            </w:r>
            <w:proofErr w:type="gramEnd"/>
            <w:r w:rsidRPr="001272D7">
              <w:rPr>
                <w:rFonts w:ascii="Arial Narrow" w:hAnsi="Arial Narrow"/>
                <w:sz w:val="22"/>
                <w:szCs w:val="22"/>
              </w:rPr>
              <w:t xml:space="preserve"> the </w:t>
            </w:r>
            <w:r w:rsidR="00A63A8E" w:rsidRPr="001272D7">
              <w:rPr>
                <w:rFonts w:ascii="Arial Narrow" w:hAnsi="Arial Narrow"/>
                <w:sz w:val="22"/>
                <w:szCs w:val="22"/>
              </w:rPr>
              <w:t xml:space="preserve">Health Board </w:t>
            </w:r>
            <w:proofErr w:type="gramStart"/>
            <w:r w:rsidRPr="001272D7">
              <w:rPr>
                <w:rFonts w:ascii="Arial Narrow" w:hAnsi="Arial Narrow"/>
                <w:sz w:val="22"/>
                <w:szCs w:val="22"/>
              </w:rPr>
              <w:t>was not able to</w:t>
            </w:r>
            <w:proofErr w:type="gramEnd"/>
            <w:r w:rsidRPr="001272D7">
              <w:rPr>
                <w:rFonts w:ascii="Arial Narrow" w:hAnsi="Arial Narrow"/>
                <w:sz w:val="22"/>
                <w:szCs w:val="22"/>
              </w:rPr>
              <w:t xml:space="preserve"> submit an IMTP in </w:t>
            </w:r>
            <w:r w:rsidR="003A48C6" w:rsidRPr="001272D7">
              <w:rPr>
                <w:rFonts w:ascii="Arial Narrow" w:hAnsi="Arial Narrow"/>
                <w:sz w:val="22"/>
                <w:szCs w:val="22"/>
              </w:rPr>
              <w:t xml:space="preserve">March 2025. It has </w:t>
            </w:r>
            <w:r w:rsidRPr="001272D7">
              <w:rPr>
                <w:rFonts w:ascii="Arial Narrow" w:hAnsi="Arial Narrow"/>
                <w:sz w:val="22"/>
                <w:szCs w:val="22"/>
              </w:rPr>
              <w:t>instead developed an Annual Plan 25</w:t>
            </w:r>
            <w:r w:rsidR="003A48C6" w:rsidRPr="001272D7">
              <w:rPr>
                <w:rFonts w:ascii="Arial Narrow" w:hAnsi="Arial Narrow"/>
                <w:sz w:val="22"/>
                <w:szCs w:val="22"/>
              </w:rPr>
              <w:t>/26</w:t>
            </w:r>
            <w:r w:rsidRPr="001272D7">
              <w:rPr>
                <w:rFonts w:ascii="Arial Narrow" w:hAnsi="Arial Narrow"/>
                <w:sz w:val="22"/>
                <w:szCs w:val="22"/>
              </w:rPr>
              <w:t xml:space="preserve"> set in a three</w:t>
            </w:r>
            <w:r w:rsidR="003A48C6" w:rsidRPr="001272D7">
              <w:rPr>
                <w:rFonts w:ascii="Arial Narrow" w:hAnsi="Arial Narrow"/>
                <w:sz w:val="22"/>
                <w:szCs w:val="22"/>
              </w:rPr>
              <w:t>-</w:t>
            </w:r>
            <w:r w:rsidRPr="001272D7">
              <w:rPr>
                <w:rFonts w:ascii="Arial Narrow" w:hAnsi="Arial Narrow"/>
                <w:sz w:val="22"/>
                <w:szCs w:val="22"/>
              </w:rPr>
              <w:t>year context.</w:t>
            </w:r>
            <w:r w:rsidR="00A63A8E" w:rsidRPr="001272D7">
              <w:rPr>
                <w:rFonts w:ascii="Arial Narrow" w:hAnsi="Arial Narrow"/>
                <w:sz w:val="22"/>
                <w:szCs w:val="22"/>
              </w:rPr>
              <w:t xml:space="preserve"> </w:t>
            </w:r>
          </w:p>
        </w:tc>
      </w:tr>
      <w:tr w:rsidR="001272D7" w:rsidRPr="001272D7" w14:paraId="4391637F" w14:textId="77777777" w:rsidTr="00784FC6">
        <w:trPr>
          <w:trHeight w:val="346"/>
        </w:trPr>
        <w:tc>
          <w:tcPr>
            <w:tcW w:w="2547" w:type="dxa"/>
          </w:tcPr>
          <w:p w14:paraId="57280212"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34E44661"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cs="Arial"/>
                <w:sz w:val="22"/>
                <w:szCs w:val="22"/>
              </w:rPr>
              <w:t>= 70%</w:t>
            </w:r>
          </w:p>
        </w:tc>
        <w:tc>
          <w:tcPr>
            <w:tcW w:w="6095" w:type="dxa"/>
            <w:gridSpan w:val="2"/>
            <w:vMerge/>
          </w:tcPr>
          <w:p w14:paraId="346CC8E9" w14:textId="77777777" w:rsidR="00B712AE" w:rsidRPr="001272D7" w:rsidRDefault="00B712AE" w:rsidP="00B712AE">
            <w:pPr>
              <w:rPr>
                <w:rFonts w:ascii="Arial Narrow" w:hAnsi="Arial Narrow"/>
                <w:sz w:val="22"/>
                <w:szCs w:val="22"/>
              </w:rPr>
            </w:pPr>
          </w:p>
        </w:tc>
        <w:tc>
          <w:tcPr>
            <w:tcW w:w="6946" w:type="dxa"/>
            <w:gridSpan w:val="4"/>
            <w:vMerge/>
          </w:tcPr>
          <w:p w14:paraId="4C646C09" w14:textId="77777777" w:rsidR="00B712AE" w:rsidRPr="001272D7" w:rsidRDefault="00B712AE" w:rsidP="00B712AE">
            <w:pPr>
              <w:rPr>
                <w:rFonts w:ascii="Arial Narrow" w:hAnsi="Arial Narrow" w:cs="Arial"/>
                <w:b/>
                <w:bCs/>
                <w:sz w:val="22"/>
                <w:szCs w:val="22"/>
              </w:rPr>
            </w:pPr>
          </w:p>
        </w:tc>
      </w:tr>
      <w:tr w:rsidR="001272D7" w:rsidRPr="001272D7" w14:paraId="03B8BF4E" w14:textId="77777777" w:rsidTr="00784FC6">
        <w:trPr>
          <w:trHeight w:val="252"/>
        </w:trPr>
        <w:tc>
          <w:tcPr>
            <w:tcW w:w="2547" w:type="dxa"/>
            <w:vMerge w:val="restart"/>
          </w:tcPr>
          <w:p w14:paraId="3BA2CAE4" w14:textId="3BA7B3E2"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6F4E58CE"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sz w:val="22"/>
                <w:szCs w:val="22"/>
              </w:rPr>
              <w:t>October 2023</w:t>
            </w:r>
          </w:p>
        </w:tc>
        <w:tc>
          <w:tcPr>
            <w:tcW w:w="6095" w:type="dxa"/>
            <w:gridSpan w:val="2"/>
            <w:vMerge/>
          </w:tcPr>
          <w:p w14:paraId="2BB1B7B8" w14:textId="77777777" w:rsidR="00B712AE" w:rsidRPr="001272D7" w:rsidRDefault="00B712AE" w:rsidP="00B712AE">
            <w:pPr>
              <w:rPr>
                <w:rFonts w:ascii="Arial Narrow" w:hAnsi="Arial Narrow"/>
                <w:sz w:val="22"/>
                <w:szCs w:val="22"/>
              </w:rPr>
            </w:pPr>
          </w:p>
        </w:tc>
        <w:tc>
          <w:tcPr>
            <w:tcW w:w="6946" w:type="dxa"/>
            <w:gridSpan w:val="4"/>
            <w:vMerge/>
          </w:tcPr>
          <w:p w14:paraId="5BE1E270" w14:textId="77777777" w:rsidR="00B712AE" w:rsidRPr="001272D7" w:rsidRDefault="00B712AE" w:rsidP="00B712AE">
            <w:pPr>
              <w:rPr>
                <w:rFonts w:ascii="Arial Narrow" w:hAnsi="Arial Narrow" w:cs="Arial"/>
                <w:b/>
                <w:bCs/>
                <w:sz w:val="22"/>
                <w:szCs w:val="22"/>
              </w:rPr>
            </w:pPr>
          </w:p>
        </w:tc>
      </w:tr>
      <w:tr w:rsidR="001272D7" w:rsidRPr="001272D7" w14:paraId="5B5F4D86" w14:textId="77777777" w:rsidTr="00784FC6">
        <w:trPr>
          <w:trHeight w:val="757"/>
        </w:trPr>
        <w:tc>
          <w:tcPr>
            <w:tcW w:w="2547" w:type="dxa"/>
            <w:vMerge/>
            <w:tcBorders>
              <w:bottom w:val="single" w:sz="4" w:space="0" w:color="auto"/>
            </w:tcBorders>
          </w:tcPr>
          <w:p w14:paraId="618FB3EE" w14:textId="77777777" w:rsidR="00B712AE" w:rsidRPr="001272D7" w:rsidRDefault="00B712AE" w:rsidP="00B712AE">
            <w:pPr>
              <w:jc w:val="center"/>
              <w:rPr>
                <w:rFonts w:ascii="Arial Narrow" w:hAnsi="Arial Narrow"/>
                <w:sz w:val="22"/>
                <w:szCs w:val="22"/>
              </w:rPr>
            </w:pPr>
          </w:p>
        </w:tc>
        <w:tc>
          <w:tcPr>
            <w:tcW w:w="6095" w:type="dxa"/>
            <w:gridSpan w:val="2"/>
            <w:vMerge/>
            <w:tcBorders>
              <w:bottom w:val="single" w:sz="4" w:space="0" w:color="auto"/>
            </w:tcBorders>
          </w:tcPr>
          <w:p w14:paraId="60F68BD3" w14:textId="77777777" w:rsidR="00B712AE" w:rsidRPr="001272D7" w:rsidRDefault="00B712AE" w:rsidP="00B712AE">
            <w:pPr>
              <w:rPr>
                <w:rFonts w:ascii="Arial Narrow" w:hAnsi="Arial Narrow"/>
                <w:sz w:val="22"/>
                <w:szCs w:val="22"/>
              </w:rPr>
            </w:pPr>
          </w:p>
        </w:tc>
        <w:tc>
          <w:tcPr>
            <w:tcW w:w="6946" w:type="dxa"/>
            <w:gridSpan w:val="4"/>
            <w:tcBorders>
              <w:bottom w:val="single" w:sz="4" w:space="0" w:color="auto"/>
            </w:tcBorders>
          </w:tcPr>
          <w:p w14:paraId="6D5EF9BD"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6F9FAA90"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 target remains to develop a financially balanced IMTP so that we meet our statutory duties.</w:t>
            </w:r>
          </w:p>
        </w:tc>
      </w:tr>
      <w:tr w:rsidR="001272D7" w:rsidRPr="001272D7" w14:paraId="7BEDDDE2" w14:textId="77777777" w:rsidTr="00784FC6">
        <w:tc>
          <w:tcPr>
            <w:tcW w:w="8642" w:type="dxa"/>
            <w:gridSpan w:val="3"/>
          </w:tcPr>
          <w:p w14:paraId="722DE737"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46" w:type="dxa"/>
            <w:gridSpan w:val="4"/>
          </w:tcPr>
          <w:p w14:paraId="660C2B81"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7C34641" w14:textId="77777777" w:rsidTr="009A22A1">
        <w:tc>
          <w:tcPr>
            <w:tcW w:w="8642" w:type="dxa"/>
            <w:gridSpan w:val="3"/>
            <w:vMerge w:val="restart"/>
          </w:tcPr>
          <w:p w14:paraId="60021601" w14:textId="4ED53A51" w:rsidR="003A48C6" w:rsidRPr="001272D7" w:rsidRDefault="003A48C6" w:rsidP="00076D2F">
            <w:pPr>
              <w:pStyle w:val="ListParagraph1"/>
              <w:numPr>
                <w:ilvl w:val="0"/>
                <w:numId w:val="28"/>
              </w:numPr>
              <w:ind w:left="458" w:hanging="480"/>
              <w:rPr>
                <w:rFonts w:ascii="Arial Narrow" w:hAnsi="Arial Narrow" w:cs="Arial"/>
                <w:sz w:val="22"/>
                <w:szCs w:val="22"/>
              </w:rPr>
            </w:pPr>
            <w:r w:rsidRPr="001272D7">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143ACED0" w:rsidR="003A48C6" w:rsidRPr="001272D7" w:rsidRDefault="003A48C6" w:rsidP="003A48C6">
            <w:pPr>
              <w:pStyle w:val="ListParagraph1"/>
              <w:numPr>
                <w:ilvl w:val="0"/>
                <w:numId w:val="28"/>
              </w:numPr>
              <w:ind w:left="458" w:hanging="480"/>
              <w:rPr>
                <w:rFonts w:ascii="Arial Narrow" w:hAnsi="Arial Narrow" w:cs="Arial"/>
                <w:sz w:val="22"/>
                <w:szCs w:val="22"/>
              </w:rPr>
            </w:pPr>
            <w:r w:rsidRPr="001272D7">
              <w:rPr>
                <w:rFonts w:ascii="Arial Narrow" w:hAnsi="Arial Narrow" w:cs="Arial"/>
                <w:sz w:val="22"/>
                <w:szCs w:val="22"/>
              </w:rPr>
              <w:t>As per the Welsh Government de-escalation criteria for Strategy and Planning, work has been undertaken to assess the Health Board against the planning maturity mat</w:t>
            </w:r>
            <w:r w:rsidR="00967751" w:rsidRPr="001272D7">
              <w:rPr>
                <w:rFonts w:ascii="Arial Narrow" w:hAnsi="Arial Narrow" w:cs="Arial"/>
                <w:sz w:val="22"/>
                <w:szCs w:val="22"/>
              </w:rPr>
              <w:t>r</w:t>
            </w:r>
            <w:r w:rsidR="00261578" w:rsidRPr="001272D7">
              <w:rPr>
                <w:rFonts w:ascii="Arial Narrow" w:hAnsi="Arial Narrow" w:cs="Arial"/>
                <w:sz w:val="22"/>
                <w:szCs w:val="22"/>
              </w:rPr>
              <w:t>ix</w:t>
            </w:r>
            <w:r w:rsidRPr="001272D7">
              <w:rPr>
                <w:rFonts w:ascii="Arial Narrow" w:hAnsi="Arial Narrow" w:cs="Arial"/>
                <w:sz w:val="22"/>
                <w:szCs w:val="22"/>
              </w:rPr>
              <w:t xml:space="preserve"> and develop an action plan in response. This will be reported via the Board Planning &amp; Partnerships formal report.</w:t>
            </w:r>
          </w:p>
          <w:p w14:paraId="2903EA17" w14:textId="163847C1" w:rsidR="003A48C6" w:rsidRPr="001272D7" w:rsidRDefault="003A48C6" w:rsidP="003A48C6">
            <w:pPr>
              <w:pStyle w:val="ListParagraph1"/>
              <w:numPr>
                <w:ilvl w:val="0"/>
                <w:numId w:val="28"/>
              </w:numPr>
              <w:ind w:left="458" w:hanging="480"/>
              <w:rPr>
                <w:rFonts w:ascii="Arial Narrow" w:hAnsi="Arial Narrow" w:cs="Arial"/>
                <w:sz w:val="22"/>
                <w:szCs w:val="22"/>
              </w:rPr>
            </w:pPr>
            <w:r w:rsidRPr="001272D7">
              <w:rPr>
                <w:rFonts w:ascii="Arial Narrow" w:hAnsi="Arial Narrow" w:cs="Arial"/>
                <w:sz w:val="22"/>
                <w:szCs w:val="22"/>
              </w:rPr>
              <w:t xml:space="preserve">The Recovery and Sustainability Board monitors delivery of agreed actions in relation to the financial position. </w:t>
            </w:r>
          </w:p>
          <w:p w14:paraId="3780C048" w14:textId="304111B5" w:rsidR="003A48C6" w:rsidRPr="00365E8F" w:rsidRDefault="00365E8F" w:rsidP="00365E8F">
            <w:pPr>
              <w:pStyle w:val="ListParagraph1"/>
              <w:numPr>
                <w:ilvl w:val="0"/>
                <w:numId w:val="28"/>
              </w:numPr>
              <w:ind w:left="458" w:hanging="480"/>
              <w:rPr>
                <w:rFonts w:ascii="Arial Narrow" w:hAnsi="Arial Narrow" w:cs="Arial"/>
                <w:color w:val="EE0000"/>
                <w:sz w:val="22"/>
                <w:szCs w:val="22"/>
              </w:rPr>
            </w:pPr>
            <w:r w:rsidRPr="00C2383C">
              <w:rPr>
                <w:rFonts w:ascii="Arial Narrow" w:hAnsi="Arial Narrow" w:cs="Arial"/>
                <w:color w:val="EE0000"/>
                <w:sz w:val="22"/>
                <w:szCs w:val="22"/>
              </w:rPr>
              <w:t>The A</w:t>
            </w:r>
            <w:r>
              <w:rPr>
                <w:rFonts w:ascii="Arial Narrow" w:hAnsi="Arial Narrow" w:cs="Arial"/>
                <w:color w:val="EE0000"/>
                <w:sz w:val="22"/>
                <w:szCs w:val="22"/>
              </w:rPr>
              <w:t xml:space="preserve">nnual Plan Oversight Group has been superseded by the Integrated Planning and Performance Review Meeting which takes on a quarterly basis and is chaired by the CEO with the purpose of </w:t>
            </w:r>
            <w:r w:rsidRPr="00C2383C">
              <w:rPr>
                <w:rFonts w:ascii="Arial Narrow" w:hAnsi="Arial Narrow" w:cs="Arial"/>
                <w:color w:val="EE0000"/>
                <w:sz w:val="22"/>
                <w:szCs w:val="22"/>
              </w:rPr>
              <w:t>provid</w:t>
            </w:r>
            <w:r>
              <w:rPr>
                <w:rFonts w:ascii="Arial Narrow" w:hAnsi="Arial Narrow" w:cs="Arial"/>
                <w:color w:val="EE0000"/>
                <w:sz w:val="22"/>
                <w:szCs w:val="22"/>
              </w:rPr>
              <w:t>ing</w:t>
            </w:r>
            <w:r w:rsidRPr="00C2383C">
              <w:rPr>
                <w:rFonts w:ascii="Arial Narrow" w:hAnsi="Arial Narrow" w:cs="Arial"/>
                <w:color w:val="EE0000"/>
                <w:sz w:val="22"/>
                <w:szCs w:val="22"/>
              </w:rPr>
              <w:t xml:space="preserve"> formal management oversight to the delivery of the Annual Plan, and to act as a forum for future planning discussions.</w:t>
            </w:r>
          </w:p>
          <w:p w14:paraId="4B1312BB" w14:textId="6C95523C" w:rsidR="003A48C6" w:rsidRPr="001272D7" w:rsidRDefault="003A48C6" w:rsidP="003A48C6">
            <w:pPr>
              <w:pStyle w:val="ListParagraph1"/>
              <w:numPr>
                <w:ilvl w:val="0"/>
                <w:numId w:val="28"/>
              </w:numPr>
              <w:ind w:left="458" w:hanging="480"/>
              <w:rPr>
                <w:rFonts w:ascii="Arial Narrow" w:hAnsi="Arial Narrow" w:cs="Arial"/>
                <w:sz w:val="22"/>
                <w:szCs w:val="22"/>
              </w:rPr>
            </w:pPr>
            <w:r w:rsidRPr="001272D7">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44" w:type="dxa"/>
          </w:tcPr>
          <w:p w14:paraId="35C27F21" w14:textId="77777777" w:rsidR="003A48C6" w:rsidRPr="001272D7" w:rsidRDefault="003A48C6" w:rsidP="00B712AE">
            <w:pPr>
              <w:jc w:val="center"/>
              <w:rPr>
                <w:rFonts w:ascii="Arial Narrow" w:hAnsi="Arial Narrow"/>
                <w:b/>
                <w:sz w:val="22"/>
                <w:szCs w:val="22"/>
              </w:rPr>
            </w:pPr>
            <w:r w:rsidRPr="001272D7">
              <w:rPr>
                <w:rFonts w:ascii="Arial Narrow" w:hAnsi="Arial Narrow"/>
                <w:b/>
                <w:sz w:val="22"/>
                <w:szCs w:val="22"/>
              </w:rPr>
              <w:t>Action</w:t>
            </w:r>
          </w:p>
        </w:tc>
        <w:tc>
          <w:tcPr>
            <w:tcW w:w="2126" w:type="dxa"/>
            <w:gridSpan w:val="2"/>
          </w:tcPr>
          <w:p w14:paraId="0193DDBF" w14:textId="77777777" w:rsidR="003A48C6" w:rsidRPr="001272D7" w:rsidRDefault="003A48C6" w:rsidP="00B712AE">
            <w:pPr>
              <w:jc w:val="center"/>
              <w:rPr>
                <w:rFonts w:ascii="Arial Narrow" w:hAnsi="Arial Narrow"/>
                <w:b/>
                <w:sz w:val="22"/>
                <w:szCs w:val="22"/>
              </w:rPr>
            </w:pPr>
            <w:r w:rsidRPr="001272D7">
              <w:rPr>
                <w:rFonts w:ascii="Arial Narrow" w:hAnsi="Arial Narrow"/>
                <w:b/>
                <w:sz w:val="22"/>
                <w:szCs w:val="22"/>
              </w:rPr>
              <w:t>Lead</w:t>
            </w:r>
          </w:p>
        </w:tc>
        <w:tc>
          <w:tcPr>
            <w:tcW w:w="1276" w:type="dxa"/>
          </w:tcPr>
          <w:p w14:paraId="20AEAA2D" w14:textId="77777777" w:rsidR="003A48C6" w:rsidRPr="001272D7" w:rsidRDefault="003A48C6"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5D9B295E" w14:textId="77777777" w:rsidTr="009A22A1">
        <w:trPr>
          <w:trHeight w:val="1010"/>
        </w:trPr>
        <w:tc>
          <w:tcPr>
            <w:tcW w:w="8642" w:type="dxa"/>
            <w:gridSpan w:val="3"/>
            <w:vMerge/>
          </w:tcPr>
          <w:p w14:paraId="496B2303" w14:textId="77777777" w:rsidR="0012656D" w:rsidRPr="001272D7" w:rsidRDefault="0012656D" w:rsidP="006A3322">
            <w:pPr>
              <w:rPr>
                <w:rFonts w:ascii="Arial Narrow" w:hAnsi="Arial Narrow"/>
                <w:sz w:val="22"/>
                <w:szCs w:val="22"/>
              </w:rPr>
            </w:pPr>
          </w:p>
        </w:tc>
        <w:tc>
          <w:tcPr>
            <w:tcW w:w="3544" w:type="dxa"/>
          </w:tcPr>
          <w:p w14:paraId="2E2B01C2" w14:textId="3D19002B" w:rsidR="0012656D" w:rsidRPr="001272D7" w:rsidRDefault="0012656D" w:rsidP="006A3322">
            <w:pPr>
              <w:pStyle w:val="Default"/>
              <w:rPr>
                <w:rFonts w:ascii="Arial Narrow" w:hAnsi="Arial Narrow"/>
                <w:color w:val="auto"/>
                <w:sz w:val="22"/>
                <w:szCs w:val="22"/>
              </w:rPr>
            </w:pPr>
            <w:r w:rsidRPr="001272D7">
              <w:rPr>
                <w:rFonts w:ascii="Arial Narrow" w:hAnsi="Arial Narrow"/>
                <w:color w:val="auto"/>
                <w:sz w:val="22"/>
                <w:szCs w:val="22"/>
                <w:lang w:eastAsia="en-US"/>
              </w:rPr>
              <w:t>Refresh Clinical Services Plan</w:t>
            </w:r>
          </w:p>
        </w:tc>
        <w:tc>
          <w:tcPr>
            <w:tcW w:w="2126" w:type="dxa"/>
            <w:gridSpan w:val="2"/>
          </w:tcPr>
          <w:p w14:paraId="42EF36E2" w14:textId="5D4348D6" w:rsidR="0012656D" w:rsidRPr="001272D7" w:rsidRDefault="0012656D" w:rsidP="006A3322">
            <w:pPr>
              <w:pStyle w:val="Default"/>
              <w:rPr>
                <w:rFonts w:ascii="Arial Narrow" w:hAnsi="Arial Narrow"/>
                <w:color w:val="auto"/>
                <w:sz w:val="22"/>
                <w:szCs w:val="22"/>
                <w:lang w:eastAsia="en-US"/>
              </w:rPr>
            </w:pPr>
            <w:r w:rsidRPr="001272D7">
              <w:rPr>
                <w:rFonts w:ascii="Arial Narrow" w:hAnsi="Arial Narrow"/>
                <w:color w:val="auto"/>
                <w:sz w:val="22"/>
                <w:szCs w:val="22"/>
                <w:lang w:eastAsia="en-US"/>
              </w:rPr>
              <w:t>Executive Director of Planning &amp; Partnerships/ Medical Director</w:t>
            </w:r>
          </w:p>
        </w:tc>
        <w:tc>
          <w:tcPr>
            <w:tcW w:w="1276" w:type="dxa"/>
          </w:tcPr>
          <w:p w14:paraId="6E1959E9" w14:textId="15E1383A" w:rsidR="0012656D" w:rsidRPr="001272D7" w:rsidRDefault="0012656D" w:rsidP="006A3322">
            <w:pPr>
              <w:rPr>
                <w:rFonts w:ascii="Arial Narrow" w:eastAsia="Times New Roman" w:hAnsi="Arial Narrow" w:cs="Calibri"/>
                <w:sz w:val="22"/>
                <w:szCs w:val="22"/>
                <w:lang w:eastAsia="en-US"/>
              </w:rPr>
            </w:pPr>
            <w:r w:rsidRPr="001272D7">
              <w:rPr>
                <w:rFonts w:ascii="Arial Narrow" w:hAnsi="Arial Narrow" w:cs="Arial"/>
                <w:bCs/>
                <w:sz w:val="22"/>
                <w:szCs w:val="22"/>
              </w:rPr>
              <w:t>31/03/2026</w:t>
            </w:r>
          </w:p>
        </w:tc>
      </w:tr>
      <w:tr w:rsidR="001272D7" w:rsidRPr="001272D7" w14:paraId="4337B7B3" w14:textId="77777777" w:rsidTr="009A22A1">
        <w:trPr>
          <w:trHeight w:val="2074"/>
        </w:trPr>
        <w:tc>
          <w:tcPr>
            <w:tcW w:w="8642" w:type="dxa"/>
            <w:gridSpan w:val="3"/>
            <w:vMerge/>
          </w:tcPr>
          <w:p w14:paraId="229687E5" w14:textId="77777777" w:rsidR="0012656D" w:rsidRPr="001272D7" w:rsidRDefault="0012656D" w:rsidP="006A3322">
            <w:pPr>
              <w:rPr>
                <w:rFonts w:ascii="Arial Narrow" w:hAnsi="Arial Narrow"/>
              </w:rPr>
            </w:pPr>
          </w:p>
        </w:tc>
        <w:tc>
          <w:tcPr>
            <w:tcW w:w="3544" w:type="dxa"/>
          </w:tcPr>
          <w:p w14:paraId="723F1CB7" w14:textId="77777777" w:rsidR="0012656D" w:rsidRPr="001272D7" w:rsidRDefault="0012656D" w:rsidP="006A3322">
            <w:pPr>
              <w:pStyle w:val="ListParagraph1"/>
              <w:rPr>
                <w:rFonts w:ascii="Arial Narrow" w:hAnsi="Arial Narrow" w:cs="Arial"/>
                <w:sz w:val="22"/>
                <w:szCs w:val="22"/>
              </w:rPr>
            </w:pPr>
            <w:r w:rsidRPr="001272D7">
              <w:rPr>
                <w:rFonts w:ascii="Arial Narrow" w:hAnsi="Arial Narrow"/>
                <w:sz w:val="22"/>
                <w:szCs w:val="22"/>
              </w:rPr>
              <w:t>Recovery and Sustainability Board to continue to focus on savings delivery and now shift to a more sustainable approaches in the longer term.</w:t>
            </w:r>
          </w:p>
          <w:p w14:paraId="7A3D93E2" w14:textId="77777777" w:rsidR="0012656D" w:rsidRPr="001272D7" w:rsidRDefault="0012656D" w:rsidP="006A3322">
            <w:pPr>
              <w:pStyle w:val="ListParagraph1"/>
              <w:rPr>
                <w:rFonts w:ascii="Arial Narrow" w:hAnsi="Arial Narrow" w:cs="Arial"/>
                <w:sz w:val="22"/>
                <w:szCs w:val="22"/>
              </w:rPr>
            </w:pPr>
          </w:p>
          <w:p w14:paraId="03E831B0" w14:textId="275F4B9A" w:rsidR="0012656D" w:rsidRPr="001272D7" w:rsidRDefault="0012656D" w:rsidP="006A3322">
            <w:pPr>
              <w:pStyle w:val="Default"/>
              <w:rPr>
                <w:rFonts w:ascii="Arial Narrow" w:hAnsi="Arial Narrow"/>
                <w:color w:val="auto"/>
                <w:sz w:val="22"/>
                <w:szCs w:val="22"/>
              </w:rPr>
            </w:pPr>
            <w:r w:rsidRPr="001272D7">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126" w:type="dxa"/>
            <w:gridSpan w:val="2"/>
          </w:tcPr>
          <w:p w14:paraId="7DC6EA13" w14:textId="3129D82C" w:rsidR="0012656D" w:rsidRPr="001272D7" w:rsidRDefault="0012656D" w:rsidP="006A3322">
            <w:pPr>
              <w:pStyle w:val="Default"/>
              <w:rPr>
                <w:rFonts w:ascii="Arial Narrow" w:hAnsi="Arial Narrow"/>
                <w:color w:val="auto"/>
                <w:sz w:val="22"/>
                <w:szCs w:val="22"/>
                <w:lang w:eastAsia="en-US"/>
              </w:rPr>
            </w:pPr>
            <w:r w:rsidRPr="001272D7">
              <w:rPr>
                <w:rFonts w:ascii="Arial Narrow" w:hAnsi="Arial Narrow"/>
                <w:color w:val="auto"/>
                <w:sz w:val="22"/>
                <w:szCs w:val="22"/>
                <w:lang w:eastAsia="en-US"/>
              </w:rPr>
              <w:t>Executive Director of Finance and Performance</w:t>
            </w:r>
          </w:p>
        </w:tc>
        <w:tc>
          <w:tcPr>
            <w:tcW w:w="1276" w:type="dxa"/>
          </w:tcPr>
          <w:p w14:paraId="7D3A5E11" w14:textId="12C6297E" w:rsidR="0012656D" w:rsidRPr="001272D7" w:rsidRDefault="0012656D" w:rsidP="006A3322">
            <w:pPr>
              <w:rPr>
                <w:rFonts w:ascii="Arial Narrow" w:hAnsi="Arial Narrow" w:cs="Arial"/>
                <w:bCs/>
              </w:rPr>
            </w:pPr>
            <w:r w:rsidRPr="001272D7">
              <w:rPr>
                <w:rFonts w:ascii="Arial Narrow" w:hAnsi="Arial Narrow" w:cs="Arial"/>
                <w:bCs/>
                <w:sz w:val="22"/>
                <w:szCs w:val="22"/>
              </w:rPr>
              <w:t>31/03/2026</w:t>
            </w:r>
          </w:p>
        </w:tc>
      </w:tr>
      <w:tr w:rsidR="001272D7" w:rsidRPr="001272D7" w14:paraId="7F7791E6" w14:textId="77777777" w:rsidTr="00784FC6">
        <w:tc>
          <w:tcPr>
            <w:tcW w:w="8642" w:type="dxa"/>
            <w:gridSpan w:val="3"/>
            <w:tcBorders>
              <w:bottom w:val="single" w:sz="4" w:space="0" w:color="auto"/>
            </w:tcBorders>
          </w:tcPr>
          <w:p w14:paraId="4B8F1BE1" w14:textId="77777777" w:rsidR="003A48C6" w:rsidRPr="001272D7" w:rsidRDefault="003A48C6" w:rsidP="003A48C6">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4C2D5603" w14:textId="38483E81" w:rsidR="003A48C6" w:rsidRPr="001272D7" w:rsidRDefault="003A48C6" w:rsidP="003A48C6">
            <w:pPr>
              <w:autoSpaceDE w:val="0"/>
              <w:autoSpaceDN w:val="0"/>
              <w:adjustRightInd w:val="0"/>
              <w:rPr>
                <w:rFonts w:ascii="Arial Narrow" w:eastAsia="Times New Roman" w:hAnsi="Arial Narrow" w:cs="Arial"/>
                <w:sz w:val="22"/>
                <w:szCs w:val="22"/>
              </w:rPr>
            </w:pPr>
            <w:r w:rsidRPr="001272D7">
              <w:rPr>
                <w:rFonts w:ascii="Arial Narrow" w:hAnsi="Arial Narrow"/>
                <w:sz w:val="22"/>
                <w:szCs w:val="22"/>
              </w:rPr>
              <w:t>Progress against the delivery of the plan will be scrutinised through strengthened governance supported by a new performance management and accountability framework.</w:t>
            </w:r>
          </w:p>
        </w:tc>
        <w:tc>
          <w:tcPr>
            <w:tcW w:w="6946" w:type="dxa"/>
            <w:gridSpan w:val="4"/>
            <w:tcBorders>
              <w:bottom w:val="single" w:sz="4" w:space="0" w:color="auto"/>
            </w:tcBorders>
          </w:tcPr>
          <w:p w14:paraId="024991AD" w14:textId="77777777" w:rsidR="003A48C6" w:rsidRPr="001272D7" w:rsidRDefault="003A48C6" w:rsidP="003A48C6">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5B66527E" w14:textId="77777777" w:rsidR="003A48C6" w:rsidRPr="001272D7" w:rsidRDefault="003A48C6" w:rsidP="003A48C6">
            <w:pPr>
              <w:pStyle w:val="Default"/>
              <w:rPr>
                <w:rFonts w:ascii="Arial Narrow" w:hAnsi="Arial Narrow" w:cs="Arial"/>
                <w:color w:val="auto"/>
                <w:sz w:val="22"/>
                <w:szCs w:val="22"/>
              </w:rPr>
            </w:pPr>
          </w:p>
        </w:tc>
      </w:tr>
      <w:tr w:rsidR="00E70119" w:rsidRPr="001272D7" w14:paraId="0BA3BD3A" w14:textId="77777777" w:rsidTr="00A73CE1">
        <w:tc>
          <w:tcPr>
            <w:tcW w:w="15588" w:type="dxa"/>
            <w:gridSpan w:val="7"/>
          </w:tcPr>
          <w:p w14:paraId="29252B81" w14:textId="77777777" w:rsidR="003A48C6" w:rsidRPr="001272D7" w:rsidRDefault="003A48C6" w:rsidP="003A48C6">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lastRenderedPageBreak/>
              <w:t>Additional Comments / Progress Notes</w:t>
            </w:r>
          </w:p>
          <w:p w14:paraId="1202AC96" w14:textId="6C4CCE84" w:rsidR="007E3339" w:rsidRPr="001272D7" w:rsidRDefault="00365E8F" w:rsidP="003A48C6">
            <w:pPr>
              <w:autoSpaceDE w:val="0"/>
              <w:autoSpaceDN w:val="0"/>
              <w:adjustRightInd w:val="0"/>
              <w:jc w:val="both"/>
              <w:rPr>
                <w:rFonts w:ascii="Arial Narrow" w:eastAsia="Times New Roman" w:hAnsi="Arial Narrow" w:cs="Arial"/>
                <w:sz w:val="22"/>
                <w:szCs w:val="22"/>
              </w:rPr>
            </w:pPr>
            <w:r w:rsidRPr="00365E8F">
              <w:rPr>
                <w:rFonts w:ascii="Arial Narrow" w:eastAsia="Times New Roman" w:hAnsi="Arial Narrow" w:cs="Arial"/>
                <w:color w:val="FF0000"/>
                <w:sz w:val="22"/>
                <w:szCs w:val="22"/>
              </w:rPr>
              <w:t>13/10/2025: Register entry reviewed &amp; updated.</w:t>
            </w:r>
          </w:p>
        </w:tc>
      </w:tr>
      <w:bookmarkEnd w:id="5"/>
    </w:tbl>
    <w:p w14:paraId="6F736298" w14:textId="77777777" w:rsidR="00947500" w:rsidRPr="001272D7" w:rsidRDefault="00947500" w:rsidP="00002A52">
      <w:pPr>
        <w:rPr>
          <w:rFonts w:ascii="Arial Narrow" w:hAnsi="Arial Narrow"/>
          <w:b/>
        </w:rPr>
      </w:pPr>
    </w:p>
    <w:p w14:paraId="04458B3E" w14:textId="77777777" w:rsidR="009A22A1" w:rsidRPr="001272D7" w:rsidRDefault="009A22A1">
      <w:r w:rsidRPr="001272D7">
        <w:br w:type="page"/>
      </w: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1272D7" w:rsidRPr="001272D7" w14:paraId="1BC0DDED" w14:textId="77777777" w:rsidTr="005C13D7">
        <w:tc>
          <w:tcPr>
            <w:tcW w:w="8193" w:type="dxa"/>
            <w:gridSpan w:val="3"/>
          </w:tcPr>
          <w:p w14:paraId="2472BB35" w14:textId="754C1EC6" w:rsidR="00117AFD" w:rsidRPr="001272D7" w:rsidRDefault="00117AFD" w:rsidP="005C13D7">
            <w:pPr>
              <w:rPr>
                <w:rFonts w:ascii="Arial Narrow" w:hAnsi="Arial Narrow"/>
                <w:b/>
                <w:sz w:val="22"/>
                <w:szCs w:val="22"/>
              </w:rPr>
            </w:pPr>
            <w:r w:rsidRPr="001272D7">
              <w:rPr>
                <w:rFonts w:ascii="Arial Narrow" w:hAnsi="Arial Narrow"/>
                <w:b/>
                <w:sz w:val="22"/>
                <w:szCs w:val="22"/>
              </w:rPr>
              <w:lastRenderedPageBreak/>
              <w:t xml:space="preserve">Datix ID Number: 3692                </w:t>
            </w:r>
          </w:p>
          <w:p w14:paraId="6084A64F" w14:textId="77777777" w:rsidR="00117AFD" w:rsidRPr="001272D7" w:rsidRDefault="00117AFD" w:rsidP="005C13D7">
            <w:pPr>
              <w:rPr>
                <w:rFonts w:ascii="Arial Narrow" w:hAnsi="Arial Narrow"/>
                <w:b/>
                <w:sz w:val="22"/>
                <w:szCs w:val="22"/>
              </w:rPr>
            </w:pPr>
            <w:r w:rsidRPr="001272D7">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1272D7" w:rsidRDefault="00117AFD" w:rsidP="005C13D7">
            <w:pPr>
              <w:rPr>
                <w:rFonts w:ascii="Arial Narrow" w:hAnsi="Arial Narrow" w:cs="Arial"/>
                <w:b/>
                <w:bCs/>
                <w:sz w:val="22"/>
                <w:szCs w:val="22"/>
              </w:rPr>
            </w:pPr>
            <w:r w:rsidRPr="001272D7">
              <w:rPr>
                <w:rFonts w:ascii="Arial Narrow" w:hAnsi="Arial Narrow" w:cs="Arial"/>
                <w:b/>
                <w:bCs/>
                <w:sz w:val="22"/>
                <w:szCs w:val="22"/>
              </w:rPr>
              <w:t>HBR Ref Number: 98</w:t>
            </w:r>
          </w:p>
          <w:p w14:paraId="32B92E95" w14:textId="77777777" w:rsidR="00117AFD" w:rsidRPr="001272D7" w:rsidRDefault="00117AFD" w:rsidP="005C13D7">
            <w:pPr>
              <w:rPr>
                <w:rFonts w:ascii="Arial Narrow" w:hAnsi="Arial Narrow" w:cs="Arial"/>
                <w:b/>
                <w:bCs/>
                <w:sz w:val="22"/>
                <w:szCs w:val="22"/>
              </w:rPr>
            </w:pPr>
            <w:r w:rsidRPr="001272D7">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1272D7" w:rsidRDefault="00117AFD" w:rsidP="005C13D7">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CB1CAE1" w14:textId="77777777" w:rsidR="00117AFD" w:rsidRPr="001272D7" w:rsidRDefault="00117AFD" w:rsidP="005C13D7">
            <w:pPr>
              <w:rPr>
                <w:rFonts w:ascii="Arial Narrow" w:hAnsi="Arial Narrow"/>
                <w:sz w:val="22"/>
                <w:szCs w:val="22"/>
              </w:rPr>
            </w:pPr>
            <w:r w:rsidRPr="001272D7">
              <w:rPr>
                <w:rFonts w:ascii="Arial Narrow" w:hAnsi="Arial Narrow" w:cs="Arial"/>
                <w:b/>
                <w:bCs/>
                <w:sz w:val="22"/>
                <w:szCs w:val="22"/>
              </w:rPr>
              <w:t>5 x 4 = 20</w:t>
            </w:r>
          </w:p>
        </w:tc>
      </w:tr>
      <w:tr w:rsidR="001272D7" w:rsidRPr="001272D7" w14:paraId="310A2510" w14:textId="77777777" w:rsidTr="005C13D7">
        <w:tc>
          <w:tcPr>
            <w:tcW w:w="4096" w:type="dxa"/>
            <w:gridSpan w:val="2"/>
          </w:tcPr>
          <w:p w14:paraId="510E8BD0" w14:textId="77777777" w:rsidR="00117AFD" w:rsidRPr="001272D7" w:rsidRDefault="00117AFD" w:rsidP="005C13D7">
            <w:pPr>
              <w:pStyle w:val="Default"/>
              <w:rPr>
                <w:rFonts w:ascii="Arial Narrow" w:hAnsi="Arial Narrow"/>
                <w:color w:val="auto"/>
                <w:sz w:val="22"/>
                <w:szCs w:val="22"/>
              </w:rPr>
            </w:pPr>
            <w:r w:rsidRPr="001272D7">
              <w:rPr>
                <w:rFonts w:ascii="Arial Narrow" w:hAnsi="Arial Narrow"/>
                <w:b/>
                <w:color w:val="auto"/>
                <w:sz w:val="22"/>
                <w:szCs w:val="22"/>
              </w:rPr>
              <w:t>Objective:</w:t>
            </w:r>
            <w:r w:rsidRPr="001272D7">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1272D7" w:rsidRDefault="00117AFD" w:rsidP="005C13D7">
            <w:pPr>
              <w:rPr>
                <w:rFonts w:ascii="Arial Narrow" w:hAnsi="Arial Narrow"/>
                <w:b/>
                <w:sz w:val="22"/>
                <w:szCs w:val="22"/>
              </w:rPr>
            </w:pPr>
            <w:r w:rsidRPr="001272D7">
              <w:rPr>
                <w:rFonts w:ascii="Arial Narrow" w:hAnsi="Arial Narrow"/>
                <w:b/>
                <w:sz w:val="22"/>
                <w:szCs w:val="22"/>
              </w:rPr>
              <w:t>BAF Ref: 3</w:t>
            </w:r>
          </w:p>
          <w:p w14:paraId="191312E5" w14:textId="77777777" w:rsidR="00117AFD" w:rsidRPr="001272D7" w:rsidRDefault="00117AFD" w:rsidP="005C13D7">
            <w:pPr>
              <w:rPr>
                <w:rFonts w:ascii="Arial Narrow" w:hAnsi="Arial Narrow"/>
                <w:sz w:val="22"/>
                <w:szCs w:val="22"/>
              </w:rPr>
            </w:pPr>
          </w:p>
        </w:tc>
        <w:tc>
          <w:tcPr>
            <w:tcW w:w="7395" w:type="dxa"/>
            <w:gridSpan w:val="4"/>
          </w:tcPr>
          <w:p w14:paraId="0BC894E4" w14:textId="77777777" w:rsidR="00117AFD" w:rsidRPr="001272D7" w:rsidRDefault="00117AFD" w:rsidP="005C13D7">
            <w:pPr>
              <w:pStyle w:val="Default"/>
              <w:rPr>
                <w:rFonts w:ascii="Arial Narrow" w:hAnsi="Arial Narrow"/>
                <w:bCs/>
                <w:color w:val="auto"/>
                <w:sz w:val="22"/>
                <w:szCs w:val="22"/>
              </w:rPr>
            </w:pPr>
            <w:r w:rsidRPr="001272D7">
              <w:rPr>
                <w:rFonts w:ascii="Arial Narrow" w:hAnsi="Arial Narrow"/>
                <w:b/>
                <w:bCs/>
                <w:color w:val="auto"/>
                <w:sz w:val="22"/>
                <w:szCs w:val="22"/>
              </w:rPr>
              <w:t xml:space="preserve">Director Lead: </w:t>
            </w:r>
            <w:r w:rsidRPr="001272D7">
              <w:rPr>
                <w:rFonts w:ascii="Arial Narrow" w:hAnsi="Arial Narrow"/>
                <w:bCs/>
                <w:color w:val="auto"/>
                <w:sz w:val="22"/>
                <w:szCs w:val="22"/>
              </w:rPr>
              <w:t>Darren Griffiths, Executive Director of Finance &amp; Performance</w:t>
            </w:r>
          </w:p>
          <w:p w14:paraId="29049D10" w14:textId="77777777" w:rsidR="00117AFD" w:rsidRPr="001272D7" w:rsidRDefault="00117AFD" w:rsidP="005C13D7">
            <w:pPr>
              <w:pStyle w:val="Default"/>
              <w:rPr>
                <w:rFonts w:ascii="Arial Narrow" w:hAnsi="Arial Narrow"/>
                <w:b/>
                <w:bCs/>
                <w:color w:val="auto"/>
                <w:sz w:val="22"/>
                <w:szCs w:val="22"/>
              </w:rPr>
            </w:pPr>
            <w:r w:rsidRPr="001272D7">
              <w:rPr>
                <w:rFonts w:ascii="Arial Narrow" w:hAnsi="Arial Narrow"/>
                <w:b/>
                <w:bCs/>
                <w:color w:val="auto"/>
                <w:sz w:val="22"/>
                <w:szCs w:val="22"/>
              </w:rPr>
              <w:t xml:space="preserve">Assuring Committee: </w:t>
            </w:r>
            <w:r w:rsidRPr="001272D7">
              <w:rPr>
                <w:rFonts w:ascii="Arial Narrow" w:hAnsi="Arial Narrow"/>
                <w:color w:val="auto"/>
                <w:sz w:val="22"/>
                <w:szCs w:val="22"/>
              </w:rPr>
              <w:t>Performance &amp; Finance Committee</w:t>
            </w:r>
          </w:p>
        </w:tc>
      </w:tr>
      <w:tr w:rsidR="001272D7" w:rsidRPr="001272D7" w14:paraId="10EAF382" w14:textId="77777777" w:rsidTr="005C13D7">
        <w:tc>
          <w:tcPr>
            <w:tcW w:w="8193" w:type="dxa"/>
            <w:gridSpan w:val="3"/>
          </w:tcPr>
          <w:p w14:paraId="6D3C9DC4" w14:textId="77777777" w:rsidR="00117AFD" w:rsidRPr="001272D7" w:rsidRDefault="00117AFD" w:rsidP="005C13D7">
            <w:pPr>
              <w:autoSpaceDE w:val="0"/>
              <w:autoSpaceDN w:val="0"/>
              <w:adjustRightInd w:val="0"/>
              <w:jc w:val="both"/>
              <w:rPr>
                <w:rFonts w:ascii="Arial Narrow" w:eastAsia="Times New Roman" w:hAnsi="Arial Narrow" w:cs="Calibri"/>
                <w:sz w:val="22"/>
                <w:szCs w:val="22"/>
              </w:rPr>
            </w:pPr>
            <w:r w:rsidRPr="001272D7">
              <w:rPr>
                <w:rFonts w:ascii="Arial Narrow" w:eastAsia="Times New Roman" w:hAnsi="Arial Narrow" w:cs="Calibri"/>
                <w:b/>
                <w:sz w:val="22"/>
                <w:szCs w:val="22"/>
              </w:rPr>
              <w:t>Risk:</w:t>
            </w:r>
            <w:r w:rsidRPr="001272D7">
              <w:rPr>
                <w:rFonts w:ascii="Arial Narrow" w:eastAsia="Times New Roman" w:hAnsi="Arial Narrow" w:cs="Calibri"/>
                <w:sz w:val="22"/>
                <w:szCs w:val="22"/>
              </w:rPr>
              <w:t xml:space="preserve"> </w:t>
            </w:r>
            <w:r w:rsidRPr="001272D7">
              <w:rPr>
                <w:rFonts w:ascii="Arial Narrow" w:eastAsia="Times New Roman" w:hAnsi="Arial Narrow" w:cs="Calibri"/>
                <w:b/>
                <w:sz w:val="22"/>
                <w:szCs w:val="22"/>
              </w:rPr>
              <w:t xml:space="preserve">Overall condition/compliance and suitability of Health Board Estate </w:t>
            </w:r>
          </w:p>
          <w:p w14:paraId="497D68EE" w14:textId="77777777" w:rsidR="00117AFD" w:rsidRPr="001272D7" w:rsidRDefault="00117AFD" w:rsidP="005C13D7">
            <w:pPr>
              <w:autoSpaceDE w:val="0"/>
              <w:autoSpaceDN w:val="0"/>
              <w:adjustRightInd w:val="0"/>
              <w:jc w:val="both"/>
              <w:rPr>
                <w:rFonts w:ascii="Arial Narrow" w:hAnsi="Arial Narrow"/>
                <w:b/>
                <w:sz w:val="22"/>
                <w:szCs w:val="22"/>
              </w:rPr>
            </w:pPr>
            <w:r w:rsidRPr="001272D7">
              <w:rPr>
                <w:rFonts w:ascii="Arial Narrow" w:eastAsia="Times New Roman" w:hAnsi="Arial Narrow" w:cs="Calibri"/>
                <w:sz w:val="22"/>
                <w:szCs w:val="22"/>
              </w:rPr>
              <w:t>6 FACET survey undertaken in 2022 confirmed the poor condition and suitability of premises where health care services are provided</w:t>
            </w:r>
            <w:r w:rsidRPr="001272D7">
              <w:rPr>
                <w:rFonts w:ascii="Arial Narrow" w:hAnsi="Arial Narrow"/>
                <w:sz w:val="22"/>
                <w:szCs w:val="22"/>
              </w:rPr>
              <w:t xml:space="preserve">. The backlog maintenance costs are </w:t>
            </w:r>
            <w:proofErr w:type="gramStart"/>
            <w:r w:rsidRPr="001272D7">
              <w:rPr>
                <w:rFonts w:ascii="Arial Narrow" w:hAnsi="Arial Narrow"/>
                <w:sz w:val="22"/>
                <w:szCs w:val="22"/>
              </w:rPr>
              <w:t>in excess of</w:t>
            </w:r>
            <w:proofErr w:type="gramEnd"/>
            <w:r w:rsidRPr="001272D7">
              <w:rPr>
                <w:rFonts w:ascii="Arial Narrow" w:hAnsi="Arial Narrow"/>
                <w:sz w:val="22"/>
                <w:szCs w:val="22"/>
              </w:rPr>
              <w:t xml:space="preserve">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26AB4AB2" w:rsidR="00117AFD" w:rsidRPr="001272D7" w:rsidRDefault="00117AFD" w:rsidP="005C13D7">
            <w:pPr>
              <w:rPr>
                <w:rFonts w:ascii="Arial Narrow" w:hAnsi="Arial Narrow"/>
                <w:sz w:val="22"/>
                <w:szCs w:val="22"/>
              </w:rPr>
            </w:pPr>
            <w:r w:rsidRPr="001272D7">
              <w:rPr>
                <w:rFonts w:ascii="Arial Narrow" w:hAnsi="Arial Narrow" w:cs="Arial"/>
                <w:b/>
                <w:bCs/>
                <w:sz w:val="22"/>
                <w:szCs w:val="22"/>
              </w:rPr>
              <w:t xml:space="preserve">Date last reviewed: </w:t>
            </w:r>
            <w:r w:rsidRPr="001272D7">
              <w:rPr>
                <w:rFonts w:ascii="Arial Narrow" w:hAnsi="Arial Narrow" w:cs="Arial"/>
                <w:bCs/>
                <w:sz w:val="22"/>
                <w:szCs w:val="22"/>
              </w:rPr>
              <w:t xml:space="preserve">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72209FED" w14:textId="77777777" w:rsidTr="005C13D7">
        <w:tc>
          <w:tcPr>
            <w:tcW w:w="2405" w:type="dxa"/>
          </w:tcPr>
          <w:p w14:paraId="208C8AFC" w14:textId="77777777" w:rsidR="00117AFD" w:rsidRPr="001272D7" w:rsidRDefault="00117AFD" w:rsidP="005C13D7">
            <w:pPr>
              <w:jc w:val="center"/>
              <w:rPr>
                <w:rFonts w:ascii="Arial Narrow" w:hAnsi="Arial Narrow"/>
                <w:b/>
                <w:sz w:val="22"/>
                <w:szCs w:val="22"/>
              </w:rPr>
            </w:pPr>
            <w:r w:rsidRPr="001272D7">
              <w:rPr>
                <w:rFonts w:ascii="Arial Narrow" w:hAnsi="Arial Narrow"/>
                <w:b/>
                <w:sz w:val="22"/>
                <w:szCs w:val="22"/>
              </w:rPr>
              <w:t>Risk Rating</w:t>
            </w:r>
          </w:p>
          <w:p w14:paraId="4ABCA755" w14:textId="77777777" w:rsidR="00117AFD" w:rsidRPr="001272D7" w:rsidRDefault="00117AFD" w:rsidP="005C13D7">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426C5427" w14:textId="77777777" w:rsidR="00117AFD" w:rsidRPr="001272D7" w:rsidRDefault="00117AFD" w:rsidP="005C13D7">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Initial: 5 x 4 = 20</w:t>
            </w:r>
          </w:p>
          <w:p w14:paraId="50E521B3" w14:textId="77777777" w:rsidR="00117AFD" w:rsidRPr="001272D7" w:rsidRDefault="00117AFD" w:rsidP="005C13D7">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Current: 5 x 4 = 20</w:t>
            </w:r>
          </w:p>
          <w:p w14:paraId="014ABF73" w14:textId="77777777" w:rsidR="00117AFD" w:rsidRPr="001272D7" w:rsidRDefault="00117AFD" w:rsidP="005C13D7">
            <w:pPr>
              <w:jc w:val="center"/>
              <w:rPr>
                <w:rFonts w:ascii="Arial Narrow" w:hAnsi="Arial Narrow"/>
                <w:sz w:val="22"/>
                <w:szCs w:val="22"/>
              </w:rPr>
            </w:pPr>
            <w:r w:rsidRPr="001272D7">
              <w:rPr>
                <w:rFonts w:ascii="Arial Narrow" w:hAnsi="Arial Narrow"/>
                <w:sz w:val="22"/>
                <w:szCs w:val="22"/>
              </w:rPr>
              <w:t>Target: 3 x 3 = 9</w:t>
            </w:r>
          </w:p>
        </w:tc>
        <w:tc>
          <w:tcPr>
            <w:tcW w:w="5788" w:type="dxa"/>
            <w:gridSpan w:val="2"/>
            <w:vMerge w:val="restart"/>
          </w:tcPr>
          <w:p w14:paraId="2B9F5613" w14:textId="03520408" w:rsidR="00117AFD" w:rsidRPr="001272D7" w:rsidRDefault="007013A9" w:rsidP="005C13D7">
            <w:pPr>
              <w:rPr>
                <w:rFonts w:ascii="Arial Narrow" w:hAnsi="Arial Narrow"/>
                <w:sz w:val="22"/>
                <w:szCs w:val="22"/>
              </w:rPr>
            </w:pPr>
            <w:r>
              <w:rPr>
                <w:rFonts w:ascii="Arial Narrow" w:hAnsi="Arial Narrow"/>
                <w:noProof/>
              </w:rPr>
              <w:drawing>
                <wp:inline distT="0" distB="0" distL="0" distR="0" wp14:anchorId="778E875B" wp14:editId="7F6A2953">
                  <wp:extent cx="3600000" cy="1740984"/>
                  <wp:effectExtent l="0" t="0" r="635" b="0"/>
                  <wp:docPr id="41924667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395" w:type="dxa"/>
            <w:gridSpan w:val="4"/>
          </w:tcPr>
          <w:p w14:paraId="1AB5F2B1" w14:textId="77777777" w:rsidR="00117AFD" w:rsidRPr="001272D7" w:rsidRDefault="00117AFD" w:rsidP="005C13D7">
            <w:pPr>
              <w:rPr>
                <w:rFonts w:ascii="Arial Narrow" w:hAnsi="Arial Narrow" w:cs="Arial"/>
                <w:b/>
                <w:bCs/>
                <w:sz w:val="22"/>
                <w:szCs w:val="22"/>
              </w:rPr>
            </w:pPr>
            <w:r w:rsidRPr="001272D7">
              <w:rPr>
                <w:rFonts w:ascii="Arial Narrow" w:hAnsi="Arial Narrow" w:cs="Arial"/>
                <w:b/>
                <w:bCs/>
                <w:sz w:val="22"/>
                <w:szCs w:val="22"/>
              </w:rPr>
              <w:t>Rationale for current score:</w:t>
            </w:r>
          </w:p>
          <w:p w14:paraId="512C42D5" w14:textId="77777777" w:rsidR="00117AFD" w:rsidRPr="001272D7" w:rsidRDefault="00117AFD" w:rsidP="005C13D7">
            <w:pPr>
              <w:rPr>
                <w:rFonts w:ascii="Arial Narrow" w:hAnsi="Arial Narrow"/>
                <w:sz w:val="22"/>
                <w:szCs w:val="22"/>
              </w:rPr>
            </w:pPr>
            <w:r w:rsidRPr="001272D7">
              <w:rPr>
                <w:rFonts w:ascii="Arial Narrow" w:hAnsi="Arial Narrow" w:cs="Arial"/>
                <w:bCs/>
                <w:sz w:val="22"/>
                <w:szCs w:val="22"/>
              </w:rPr>
              <w:t>6 FACET survey</w:t>
            </w:r>
          </w:p>
          <w:p w14:paraId="2A0CD55C"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Estates Strategy and Development control plans</w:t>
            </w:r>
          </w:p>
          <w:p w14:paraId="496202D6"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General compliance with fire regulations and WHTM/WHBN requirements.</w:t>
            </w:r>
          </w:p>
          <w:p w14:paraId="5013B278"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Backlog maintenance</w:t>
            </w:r>
          </w:p>
          <w:p w14:paraId="1EB2808F"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Health Board estates strategy and DCP task and finish group</w:t>
            </w:r>
          </w:p>
          <w:p w14:paraId="40FAB50E"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Audit and Assurance limited assurance report</w:t>
            </w:r>
          </w:p>
          <w:p w14:paraId="6D00C262"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Access to funding</w:t>
            </w:r>
          </w:p>
          <w:p w14:paraId="512E23CF" w14:textId="095BAA2C" w:rsidR="00117AFD" w:rsidRPr="001272D7" w:rsidRDefault="001D34B6" w:rsidP="005C13D7">
            <w:pPr>
              <w:rPr>
                <w:rFonts w:ascii="Arial Narrow" w:hAnsi="Arial Narrow"/>
                <w:sz w:val="22"/>
                <w:szCs w:val="22"/>
              </w:rPr>
            </w:pPr>
            <w:r w:rsidRPr="001D34B6">
              <w:rPr>
                <w:rFonts w:ascii="Arial Narrow" w:hAnsi="Arial Narrow"/>
                <w:color w:val="FF0000"/>
                <w:sz w:val="22"/>
                <w:szCs w:val="22"/>
              </w:rPr>
              <w:t>Ability to respond effectively to key HB initiatives and the need to support mental health services and primary and community care services with limited budgets and resources</w:t>
            </w:r>
          </w:p>
        </w:tc>
      </w:tr>
      <w:tr w:rsidR="001272D7" w:rsidRPr="001272D7" w14:paraId="169D6622" w14:textId="77777777" w:rsidTr="005C13D7">
        <w:tc>
          <w:tcPr>
            <w:tcW w:w="2405" w:type="dxa"/>
          </w:tcPr>
          <w:p w14:paraId="68A43E3B" w14:textId="77777777" w:rsidR="00117AFD" w:rsidRPr="001272D7" w:rsidRDefault="00117AFD" w:rsidP="005C13D7">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7FF45670" w14:textId="77777777" w:rsidR="00117AFD" w:rsidRPr="001272D7" w:rsidRDefault="00117AFD" w:rsidP="005C13D7">
            <w:pPr>
              <w:jc w:val="center"/>
              <w:rPr>
                <w:rFonts w:ascii="Arial Narrow" w:hAnsi="Arial Narrow"/>
                <w:sz w:val="22"/>
                <w:szCs w:val="22"/>
              </w:rPr>
            </w:pPr>
            <w:r w:rsidRPr="001272D7">
              <w:rPr>
                <w:rFonts w:ascii="Arial Narrow" w:hAnsi="Arial Narrow" w:cs="Arial"/>
                <w:sz w:val="22"/>
                <w:szCs w:val="22"/>
              </w:rPr>
              <w:t>= 40%</w:t>
            </w:r>
          </w:p>
        </w:tc>
        <w:tc>
          <w:tcPr>
            <w:tcW w:w="5788" w:type="dxa"/>
            <w:gridSpan w:val="2"/>
            <w:vMerge/>
          </w:tcPr>
          <w:p w14:paraId="5BA5144D" w14:textId="77777777" w:rsidR="00117AFD" w:rsidRPr="001272D7" w:rsidRDefault="00117AFD" w:rsidP="005C13D7">
            <w:pPr>
              <w:rPr>
                <w:rFonts w:ascii="Arial Narrow" w:hAnsi="Arial Narrow"/>
                <w:sz w:val="22"/>
                <w:szCs w:val="22"/>
              </w:rPr>
            </w:pPr>
          </w:p>
        </w:tc>
        <w:tc>
          <w:tcPr>
            <w:tcW w:w="7395" w:type="dxa"/>
            <w:gridSpan w:val="4"/>
            <w:vMerge w:val="restart"/>
          </w:tcPr>
          <w:p w14:paraId="6708B380" w14:textId="77777777" w:rsidR="00117AFD" w:rsidRPr="001272D7" w:rsidRDefault="00117AFD" w:rsidP="005C13D7">
            <w:pPr>
              <w:rPr>
                <w:rFonts w:ascii="Arial Narrow" w:hAnsi="Arial Narrow" w:cs="Arial"/>
                <w:b/>
                <w:bCs/>
                <w:sz w:val="22"/>
                <w:szCs w:val="22"/>
              </w:rPr>
            </w:pPr>
            <w:r w:rsidRPr="001272D7">
              <w:rPr>
                <w:rFonts w:ascii="Arial Narrow" w:hAnsi="Arial Narrow" w:cs="Arial"/>
                <w:b/>
                <w:bCs/>
                <w:sz w:val="22"/>
                <w:szCs w:val="22"/>
              </w:rPr>
              <w:t>Rationale for target score:</w:t>
            </w:r>
          </w:p>
          <w:p w14:paraId="53DB140F" w14:textId="77777777" w:rsidR="00117AFD" w:rsidRPr="001272D7" w:rsidRDefault="00117AFD" w:rsidP="005C13D7">
            <w:pPr>
              <w:rPr>
                <w:rFonts w:ascii="Arial Narrow" w:hAnsi="Arial Narrow"/>
                <w:sz w:val="22"/>
                <w:szCs w:val="22"/>
              </w:rPr>
            </w:pPr>
            <w:r w:rsidRPr="001272D7">
              <w:rPr>
                <w:rFonts w:ascii="Arial Narrow" w:hAnsi="Arial Narrow" w:cs="Arial"/>
                <w:sz w:val="22"/>
                <w:szCs w:val="22"/>
              </w:rPr>
              <w:t xml:space="preserve">Through the 6 FACET survey </w:t>
            </w:r>
            <w:proofErr w:type="gramStart"/>
            <w:r w:rsidRPr="001272D7">
              <w:rPr>
                <w:rFonts w:ascii="Arial Narrow" w:hAnsi="Arial Narrow" w:cs="Arial"/>
                <w:sz w:val="22"/>
                <w:szCs w:val="22"/>
              </w:rPr>
              <w:t>a number of</w:t>
            </w:r>
            <w:proofErr w:type="gramEnd"/>
            <w:r w:rsidRPr="001272D7">
              <w:rPr>
                <w:rFonts w:ascii="Arial Narrow" w:hAnsi="Arial Narrow" w:cs="Arial"/>
                <w:sz w:val="22"/>
                <w:szCs w:val="22"/>
              </w:rPr>
              <w:t xml:space="preserve">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w:t>
            </w:r>
            <w:proofErr w:type="gramStart"/>
            <w:r w:rsidRPr="001272D7">
              <w:rPr>
                <w:rFonts w:ascii="Arial Narrow" w:hAnsi="Arial Narrow" w:cs="Arial"/>
                <w:sz w:val="22"/>
                <w:szCs w:val="22"/>
              </w:rPr>
              <w:t>in excess of</w:t>
            </w:r>
            <w:proofErr w:type="gramEnd"/>
            <w:r w:rsidRPr="001272D7">
              <w:rPr>
                <w:rFonts w:ascii="Arial Narrow" w:hAnsi="Arial Narrow" w:cs="Arial"/>
                <w:sz w:val="22"/>
                <w:szCs w:val="22"/>
              </w:rPr>
              <w:t xml:space="preserve"> £200m.  The development of a plan to improve the capabilities of Operational Estates will allow a more proactive approach to risk mitigation.</w:t>
            </w:r>
          </w:p>
        </w:tc>
      </w:tr>
      <w:tr w:rsidR="001272D7" w:rsidRPr="001272D7" w14:paraId="6EFC8178" w14:textId="77777777" w:rsidTr="005C13D7">
        <w:trPr>
          <w:trHeight w:val="802"/>
        </w:trPr>
        <w:tc>
          <w:tcPr>
            <w:tcW w:w="2405" w:type="dxa"/>
          </w:tcPr>
          <w:p w14:paraId="2F63E24C" w14:textId="53B3EE07" w:rsidR="00117AFD" w:rsidRPr="001272D7" w:rsidRDefault="00117AFD" w:rsidP="005C13D7">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25ED3D13" w14:textId="77777777" w:rsidR="00117AFD" w:rsidRPr="001272D7" w:rsidRDefault="00117AFD" w:rsidP="005C13D7">
            <w:pPr>
              <w:pStyle w:val="Default"/>
              <w:jc w:val="center"/>
              <w:rPr>
                <w:rFonts w:ascii="Arial Narrow" w:hAnsi="Arial Narrow" w:cs="Arial"/>
                <w:color w:val="auto"/>
                <w:sz w:val="22"/>
                <w:szCs w:val="22"/>
              </w:rPr>
            </w:pPr>
            <w:r w:rsidRPr="001272D7">
              <w:rPr>
                <w:rFonts w:ascii="Arial Narrow" w:hAnsi="Arial Narrow"/>
                <w:color w:val="auto"/>
                <w:sz w:val="22"/>
                <w:szCs w:val="22"/>
              </w:rPr>
              <w:t>07/02/2024</w:t>
            </w:r>
          </w:p>
        </w:tc>
        <w:tc>
          <w:tcPr>
            <w:tcW w:w="5788" w:type="dxa"/>
            <w:gridSpan w:val="2"/>
            <w:vMerge/>
          </w:tcPr>
          <w:p w14:paraId="194CD5F9" w14:textId="77777777" w:rsidR="00117AFD" w:rsidRPr="001272D7" w:rsidRDefault="00117AFD" w:rsidP="005C13D7">
            <w:pPr>
              <w:rPr>
                <w:rFonts w:ascii="Arial Narrow" w:hAnsi="Arial Narrow"/>
                <w:sz w:val="22"/>
                <w:szCs w:val="22"/>
              </w:rPr>
            </w:pPr>
          </w:p>
        </w:tc>
        <w:tc>
          <w:tcPr>
            <w:tcW w:w="7395" w:type="dxa"/>
            <w:gridSpan w:val="4"/>
            <w:vMerge/>
          </w:tcPr>
          <w:p w14:paraId="33B983A8" w14:textId="77777777" w:rsidR="00117AFD" w:rsidRPr="001272D7" w:rsidRDefault="00117AFD" w:rsidP="005C13D7">
            <w:pPr>
              <w:rPr>
                <w:rFonts w:ascii="Arial Narrow" w:hAnsi="Arial Narrow"/>
                <w:sz w:val="22"/>
                <w:szCs w:val="22"/>
              </w:rPr>
            </w:pPr>
          </w:p>
        </w:tc>
      </w:tr>
      <w:tr w:rsidR="001272D7" w:rsidRPr="001272D7" w14:paraId="0D47ABFB" w14:textId="77777777" w:rsidTr="005C13D7">
        <w:tc>
          <w:tcPr>
            <w:tcW w:w="8193" w:type="dxa"/>
            <w:gridSpan w:val="3"/>
          </w:tcPr>
          <w:p w14:paraId="67FFD6B2" w14:textId="77777777" w:rsidR="00117AFD" w:rsidRPr="001272D7" w:rsidRDefault="00117AFD" w:rsidP="005C13D7">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1272D7" w:rsidRDefault="00117AFD" w:rsidP="005C13D7">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7925B7CD" w14:textId="77777777" w:rsidTr="005C13D7">
        <w:tc>
          <w:tcPr>
            <w:tcW w:w="8193" w:type="dxa"/>
            <w:gridSpan w:val="3"/>
            <w:vMerge w:val="restart"/>
          </w:tcPr>
          <w:p w14:paraId="119D7BCD" w14:textId="212E4ABD"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Planned preventative maintenance, prioritising highest risk depending on funding available (EFAB Year 2, Targeted Estate Fund 25/27</w:t>
            </w:r>
            <w:r w:rsidR="00987DA4" w:rsidRPr="001272D7">
              <w:rPr>
                <w:rFonts w:ascii="Arial Narrow" w:hAnsi="Arial Narrow" w:cs="Arial"/>
                <w:sz w:val="22"/>
                <w:szCs w:val="22"/>
              </w:rPr>
              <w:t xml:space="preserve"> (TEF)</w:t>
            </w:r>
            <w:r w:rsidRPr="001272D7">
              <w:rPr>
                <w:rFonts w:ascii="Arial Narrow" w:hAnsi="Arial Narrow" w:cs="Arial"/>
                <w:sz w:val="22"/>
                <w:szCs w:val="22"/>
              </w:rPr>
              <w:t>, Discretionary) – linked to creation of decant space through service changes</w:t>
            </w:r>
          </w:p>
          <w:p w14:paraId="61A3231D"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2953343F"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Reactive maintenance</w:t>
            </w:r>
            <w:r w:rsidR="001D34B6">
              <w:rPr>
                <w:rFonts w:ascii="Arial Narrow" w:hAnsi="Arial Narrow" w:cs="Arial"/>
                <w:sz w:val="22"/>
                <w:szCs w:val="22"/>
              </w:rPr>
              <w:t xml:space="preserve"> </w:t>
            </w:r>
            <w:r w:rsidR="001D34B6" w:rsidRPr="001D34B6">
              <w:rPr>
                <w:rFonts w:ascii="Arial Narrow" w:hAnsi="Arial Narrow" w:cs="Arial"/>
                <w:color w:val="FF0000"/>
                <w:sz w:val="22"/>
                <w:szCs w:val="22"/>
              </w:rPr>
              <w:t>on-going but on the increase due to more frequent break downs and age of estates infrastructure</w:t>
            </w:r>
            <w:r w:rsidRPr="001272D7">
              <w:rPr>
                <w:rFonts w:ascii="Arial Narrow" w:hAnsi="Arial Narrow" w:cs="Arial"/>
                <w:sz w:val="22"/>
                <w:szCs w:val="22"/>
              </w:rPr>
              <w:t>.</w:t>
            </w:r>
          </w:p>
          <w:p w14:paraId="381232C0"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Address issues where practicable through EFAB/Discretionary capital</w:t>
            </w:r>
          </w:p>
          <w:p w14:paraId="2D31C073"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lastRenderedPageBreak/>
              <w:t xml:space="preserve">Estates Strategy and development control plans task and finish group </w:t>
            </w:r>
          </w:p>
          <w:p w14:paraId="68B0C74E"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 xml:space="preserve">Regular reviews of the estate </w:t>
            </w:r>
            <w:r w:rsidRPr="001272D7">
              <w:rPr>
                <w:rFonts w:ascii="Arial Narrow" w:hAnsi="Arial Narrow" w:cs="Arial"/>
                <w:i/>
                <w:iCs/>
                <w:sz w:val="22"/>
                <w:szCs w:val="22"/>
              </w:rPr>
              <w:t>with reference to benchmarked best practice from NHS Wales/NHS England</w:t>
            </w:r>
            <w:r w:rsidRPr="001272D7">
              <w:rPr>
                <w:rFonts w:ascii="Arial Narrow" w:hAnsi="Arial Narrow" w:cs="Arial"/>
                <w:sz w:val="22"/>
                <w:szCs w:val="22"/>
              </w:rPr>
              <w:t>.</w:t>
            </w:r>
          </w:p>
          <w:p w14:paraId="60DAD8C5" w14:textId="77777777" w:rsidR="00117AFD" w:rsidRPr="001272D7" w:rsidRDefault="00117AFD" w:rsidP="005C13D7">
            <w:pPr>
              <w:rPr>
                <w:rFonts w:ascii="Arial Narrow" w:hAnsi="Arial Narrow" w:cs="Arial"/>
                <w:sz w:val="22"/>
                <w:szCs w:val="22"/>
              </w:rPr>
            </w:pPr>
            <w:r w:rsidRPr="001272D7">
              <w:rPr>
                <w:rFonts w:ascii="Arial Narrow" w:hAnsi="Arial Narrow" w:cs="Arial"/>
                <w:sz w:val="22"/>
                <w:szCs w:val="22"/>
              </w:rPr>
              <w:t>Further Developing Arrangements:</w:t>
            </w:r>
          </w:p>
          <w:p w14:paraId="46BAEAD0"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 xml:space="preserve">Develop Workforce Plan with HR/OD to address disproportionately high numbers of ‘retire and </w:t>
            </w:r>
            <w:proofErr w:type="gramStart"/>
            <w:r w:rsidRPr="001272D7">
              <w:rPr>
                <w:rFonts w:ascii="Arial Narrow" w:hAnsi="Arial Narrow" w:cs="Arial"/>
                <w:sz w:val="22"/>
                <w:szCs w:val="22"/>
              </w:rPr>
              <w:t>returns’</w:t>
            </w:r>
            <w:proofErr w:type="gramEnd"/>
            <w:r w:rsidRPr="001272D7">
              <w:rPr>
                <w:rFonts w:ascii="Arial Narrow" w:hAnsi="Arial Narrow" w:cs="Arial"/>
                <w:sz w:val="22"/>
                <w:szCs w:val="22"/>
              </w:rPr>
              <w:t xml:space="preserve"> and loss of considerable experience, which is increasing in frequency.</w:t>
            </w:r>
          </w:p>
          <w:p w14:paraId="19A655C5" w14:textId="77777777" w:rsidR="00117AFD" w:rsidRPr="001272D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Review and make recommendations on structure of Operational Estates and investment plans, which will need to be cost neutral as far as reasonably possible.</w:t>
            </w:r>
          </w:p>
          <w:p w14:paraId="7109D525" w14:textId="7B2034DD" w:rsidR="003B13F2" w:rsidRPr="001272D7" w:rsidRDefault="003B13F2" w:rsidP="005C13D7">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Continu</w:t>
            </w:r>
            <w:r w:rsidR="001938FA" w:rsidRPr="001272D7">
              <w:rPr>
                <w:rFonts w:ascii="Arial Narrow" w:hAnsi="Arial Narrow" w:cs="Arial"/>
                <w:sz w:val="22"/>
                <w:szCs w:val="22"/>
              </w:rPr>
              <w:t>al</w:t>
            </w:r>
            <w:r w:rsidRPr="001272D7">
              <w:rPr>
                <w:rFonts w:ascii="Arial Narrow" w:hAnsi="Arial Narrow" w:cs="Arial"/>
                <w:sz w:val="22"/>
                <w:szCs w:val="22"/>
              </w:rPr>
              <w:t xml:space="preserve"> review of the overall backlog maintenance and the risk to business continuity and where new risks are identified</w:t>
            </w:r>
            <w:r w:rsidR="001D34B6">
              <w:rPr>
                <w:rFonts w:ascii="Arial Narrow" w:hAnsi="Arial Narrow" w:cs="Arial"/>
                <w:sz w:val="22"/>
                <w:szCs w:val="22"/>
              </w:rPr>
              <w:t xml:space="preserve"> </w:t>
            </w:r>
            <w:r w:rsidR="001D34B6" w:rsidRPr="001D34B6">
              <w:rPr>
                <w:rFonts w:ascii="Arial Narrow" w:hAnsi="Arial Narrow" w:cs="Arial"/>
                <w:color w:val="FF0000"/>
                <w:sz w:val="22"/>
                <w:szCs w:val="22"/>
              </w:rPr>
              <w:t>(e.g., recent Black start test at Morriston Hospital)</w:t>
            </w:r>
            <w:r w:rsidRPr="001272D7">
              <w:rPr>
                <w:rFonts w:ascii="Arial Narrow" w:hAnsi="Arial Narrow" w:cs="Arial"/>
                <w:sz w:val="22"/>
                <w:szCs w:val="22"/>
              </w:rPr>
              <w:t>, re-prioritise to minimise impact on business continuity.</w:t>
            </w:r>
          </w:p>
        </w:tc>
        <w:tc>
          <w:tcPr>
            <w:tcW w:w="3726" w:type="dxa"/>
            <w:gridSpan w:val="2"/>
          </w:tcPr>
          <w:p w14:paraId="2142E72D" w14:textId="77777777" w:rsidR="00117AFD" w:rsidRPr="001272D7" w:rsidRDefault="00117AFD" w:rsidP="005C13D7">
            <w:pPr>
              <w:jc w:val="center"/>
              <w:rPr>
                <w:rFonts w:ascii="Arial Narrow" w:hAnsi="Arial Narrow"/>
                <w:b/>
                <w:sz w:val="22"/>
                <w:szCs w:val="22"/>
              </w:rPr>
            </w:pPr>
            <w:r w:rsidRPr="001272D7">
              <w:rPr>
                <w:rFonts w:ascii="Arial Narrow" w:hAnsi="Arial Narrow"/>
                <w:b/>
                <w:sz w:val="22"/>
                <w:szCs w:val="22"/>
              </w:rPr>
              <w:lastRenderedPageBreak/>
              <w:t>Action</w:t>
            </w:r>
          </w:p>
        </w:tc>
        <w:tc>
          <w:tcPr>
            <w:tcW w:w="1635" w:type="dxa"/>
          </w:tcPr>
          <w:p w14:paraId="1EAB7135" w14:textId="77777777" w:rsidR="00117AFD" w:rsidRPr="001272D7" w:rsidRDefault="00117AFD" w:rsidP="005C13D7">
            <w:pPr>
              <w:jc w:val="center"/>
              <w:rPr>
                <w:rFonts w:ascii="Arial Narrow" w:hAnsi="Arial Narrow"/>
                <w:b/>
                <w:sz w:val="22"/>
                <w:szCs w:val="22"/>
              </w:rPr>
            </w:pPr>
            <w:r w:rsidRPr="001272D7">
              <w:rPr>
                <w:rFonts w:ascii="Arial Narrow" w:hAnsi="Arial Narrow"/>
                <w:b/>
                <w:sz w:val="22"/>
                <w:szCs w:val="22"/>
              </w:rPr>
              <w:t>Lead</w:t>
            </w:r>
          </w:p>
        </w:tc>
        <w:tc>
          <w:tcPr>
            <w:tcW w:w="2034" w:type="dxa"/>
          </w:tcPr>
          <w:p w14:paraId="3222B926" w14:textId="77777777" w:rsidR="00117AFD" w:rsidRPr="001272D7" w:rsidRDefault="00117AFD" w:rsidP="005C13D7">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34D1628A" w14:textId="77777777" w:rsidTr="005C13D7">
        <w:trPr>
          <w:trHeight w:val="977"/>
        </w:trPr>
        <w:tc>
          <w:tcPr>
            <w:tcW w:w="8193" w:type="dxa"/>
            <w:gridSpan w:val="3"/>
            <w:vMerge/>
          </w:tcPr>
          <w:p w14:paraId="37091AE0" w14:textId="77777777" w:rsidR="00117AFD" w:rsidRPr="001272D7" w:rsidRDefault="00117AFD" w:rsidP="005C13D7">
            <w:pPr>
              <w:rPr>
                <w:rFonts w:ascii="Arial Narrow" w:hAnsi="Arial Narrow"/>
                <w:sz w:val="22"/>
                <w:szCs w:val="22"/>
              </w:rPr>
            </w:pPr>
          </w:p>
        </w:tc>
        <w:tc>
          <w:tcPr>
            <w:tcW w:w="3726" w:type="dxa"/>
            <w:gridSpan w:val="2"/>
          </w:tcPr>
          <w:p w14:paraId="7358D053" w14:textId="77777777" w:rsidR="00117AFD" w:rsidRPr="001272D7" w:rsidRDefault="00117AFD" w:rsidP="005C13D7">
            <w:pPr>
              <w:rPr>
                <w:rFonts w:ascii="Arial Narrow" w:hAnsi="Arial Narrow"/>
                <w:sz w:val="22"/>
                <w:szCs w:val="22"/>
              </w:rPr>
            </w:pPr>
            <w:r w:rsidRPr="001272D7">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1272D7" w:rsidRDefault="00117AFD" w:rsidP="005C13D7">
            <w:pPr>
              <w:rPr>
                <w:rFonts w:ascii="Arial Narrow" w:hAnsi="Arial Narrow"/>
                <w:sz w:val="22"/>
                <w:szCs w:val="22"/>
              </w:rPr>
            </w:pPr>
            <w:r w:rsidRPr="001272D7">
              <w:rPr>
                <w:rFonts w:ascii="Arial Narrow" w:eastAsia="Times New Roman" w:hAnsi="Arial Narrow" w:cs="Arial"/>
                <w:sz w:val="22"/>
                <w:szCs w:val="22"/>
              </w:rPr>
              <w:t xml:space="preserve">Assistant Director of Capital Planning </w:t>
            </w:r>
          </w:p>
        </w:tc>
        <w:tc>
          <w:tcPr>
            <w:tcW w:w="2034" w:type="dxa"/>
          </w:tcPr>
          <w:p w14:paraId="3C46874D" w14:textId="77777777" w:rsidR="009B30A8" w:rsidRPr="001272D7" w:rsidRDefault="0010182F" w:rsidP="005C13D7">
            <w:pPr>
              <w:rPr>
                <w:rFonts w:ascii="Arial Narrow" w:hAnsi="Arial Narrow"/>
                <w:sz w:val="22"/>
                <w:szCs w:val="22"/>
              </w:rPr>
            </w:pPr>
            <w:r w:rsidRPr="001272D7">
              <w:rPr>
                <w:rFonts w:ascii="Arial Narrow" w:hAnsi="Arial Narrow"/>
                <w:sz w:val="22"/>
                <w:szCs w:val="22"/>
              </w:rPr>
              <w:t>Achieved (TEF</w:t>
            </w:r>
            <w:r w:rsidR="009B30A8" w:rsidRPr="001272D7">
              <w:rPr>
                <w:rFonts w:ascii="Arial Narrow" w:hAnsi="Arial Narrow"/>
                <w:sz w:val="22"/>
                <w:szCs w:val="22"/>
              </w:rPr>
              <w:t xml:space="preserve"> as below</w:t>
            </w:r>
            <w:r w:rsidRPr="001272D7">
              <w:rPr>
                <w:rFonts w:ascii="Arial Narrow" w:hAnsi="Arial Narrow"/>
                <w:sz w:val="22"/>
                <w:szCs w:val="22"/>
              </w:rPr>
              <w:t xml:space="preserve">). </w:t>
            </w:r>
          </w:p>
          <w:p w14:paraId="09A5B304" w14:textId="496108B9" w:rsidR="0010182F" w:rsidRPr="001272D7" w:rsidRDefault="001D34B6" w:rsidP="005C13D7">
            <w:pPr>
              <w:rPr>
                <w:rFonts w:ascii="Arial Narrow" w:hAnsi="Arial Narrow"/>
                <w:sz w:val="22"/>
                <w:szCs w:val="22"/>
              </w:rPr>
            </w:pPr>
            <w:r w:rsidRPr="001D34B6">
              <w:rPr>
                <w:rFonts w:ascii="Arial Narrow" w:hAnsi="Arial Narrow"/>
                <w:color w:val="FF0000"/>
                <w:sz w:val="22"/>
                <w:szCs w:val="22"/>
              </w:rPr>
              <w:t xml:space="preserve">Engagement will remain ongoing with bids being submitted to the WG for funding including end of Oct 25 bids to be </w:t>
            </w:r>
            <w:r w:rsidRPr="001D34B6">
              <w:rPr>
                <w:rFonts w:ascii="Arial Narrow" w:hAnsi="Arial Narrow"/>
                <w:color w:val="FF0000"/>
                <w:sz w:val="22"/>
                <w:szCs w:val="22"/>
              </w:rPr>
              <w:lastRenderedPageBreak/>
              <w:t>completed 25/26.</w:t>
            </w:r>
          </w:p>
        </w:tc>
      </w:tr>
      <w:tr w:rsidR="001272D7" w:rsidRPr="001272D7" w14:paraId="530267C1" w14:textId="77777777" w:rsidTr="00926652">
        <w:trPr>
          <w:trHeight w:val="1515"/>
        </w:trPr>
        <w:tc>
          <w:tcPr>
            <w:tcW w:w="8193" w:type="dxa"/>
            <w:gridSpan w:val="3"/>
            <w:vMerge/>
          </w:tcPr>
          <w:p w14:paraId="5FBE29EA" w14:textId="77777777" w:rsidR="00987DA4" w:rsidRPr="001272D7" w:rsidRDefault="00987DA4" w:rsidP="009B30A8">
            <w:pPr>
              <w:pStyle w:val="Default"/>
              <w:rPr>
                <w:rFonts w:ascii="Arial Narrow" w:hAnsi="Arial Narrow" w:cs="Arial"/>
                <w:b/>
                <w:bCs/>
                <w:color w:val="auto"/>
                <w:sz w:val="22"/>
                <w:szCs w:val="22"/>
              </w:rPr>
            </w:pPr>
          </w:p>
        </w:tc>
        <w:tc>
          <w:tcPr>
            <w:tcW w:w="3726" w:type="dxa"/>
            <w:gridSpan w:val="2"/>
          </w:tcPr>
          <w:p w14:paraId="1D5AD16C" w14:textId="3A34012F" w:rsidR="00987DA4" w:rsidRPr="001272D7" w:rsidRDefault="00987DA4"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t>Work with Welsh Government (WG) to source alternative solutions to funding the HB estates strategy and development control plans i.e. Private Financial Investment (PFI) - Mutual Investment Model (MIM) or other investment sources.</w:t>
            </w:r>
          </w:p>
        </w:tc>
        <w:tc>
          <w:tcPr>
            <w:tcW w:w="1635" w:type="dxa"/>
          </w:tcPr>
          <w:p w14:paraId="4020E6CA" w14:textId="77777777" w:rsidR="00987DA4" w:rsidRPr="001272D7" w:rsidRDefault="00987DA4"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t>Assistant Director of Capital Planning</w:t>
            </w:r>
          </w:p>
          <w:p w14:paraId="4942A2F5" w14:textId="77777777" w:rsidR="00987DA4" w:rsidRPr="001272D7" w:rsidRDefault="00987DA4" w:rsidP="009B30A8">
            <w:pPr>
              <w:pStyle w:val="Default"/>
              <w:rPr>
                <w:rFonts w:ascii="Arial Narrow" w:hAnsi="Arial Narrow" w:cs="Arial"/>
                <w:bCs/>
                <w:color w:val="auto"/>
                <w:sz w:val="22"/>
                <w:szCs w:val="22"/>
              </w:rPr>
            </w:pPr>
          </w:p>
        </w:tc>
        <w:tc>
          <w:tcPr>
            <w:tcW w:w="2034" w:type="dxa"/>
          </w:tcPr>
          <w:p w14:paraId="6BE9F89B" w14:textId="695B5BD0" w:rsidR="00987DA4" w:rsidRPr="001D34B6" w:rsidRDefault="001D34B6" w:rsidP="009B30A8">
            <w:pPr>
              <w:pStyle w:val="Default"/>
              <w:rPr>
                <w:rFonts w:ascii="Arial Narrow" w:hAnsi="Arial Narrow" w:cs="Arial"/>
                <w:bCs/>
                <w:color w:val="FF0000"/>
                <w:sz w:val="22"/>
                <w:szCs w:val="22"/>
              </w:rPr>
            </w:pPr>
            <w:r w:rsidRPr="001D34B6">
              <w:rPr>
                <w:rFonts w:ascii="Arial Narrow" w:hAnsi="Arial Narrow" w:cs="Arial"/>
                <w:bCs/>
                <w:color w:val="FF0000"/>
                <w:sz w:val="22"/>
                <w:szCs w:val="22"/>
              </w:rPr>
              <w:t xml:space="preserve">Working with WG will remain ongoing and raised at every WG Capital Resource meeting with understanding the problems on MIM and way forward and roll out to </w:t>
            </w:r>
            <w:r>
              <w:rPr>
                <w:rFonts w:ascii="Arial Narrow" w:hAnsi="Arial Narrow" w:cs="Arial"/>
                <w:bCs/>
                <w:color w:val="FF0000"/>
                <w:sz w:val="22"/>
                <w:szCs w:val="22"/>
              </w:rPr>
              <w:t>health boards.</w:t>
            </w:r>
          </w:p>
          <w:p w14:paraId="09F339F0" w14:textId="77777777" w:rsidR="00987DA4" w:rsidRPr="001272D7" w:rsidRDefault="00987DA4" w:rsidP="009B30A8">
            <w:pPr>
              <w:pStyle w:val="Default"/>
              <w:rPr>
                <w:rFonts w:ascii="Arial Narrow" w:hAnsi="Arial Narrow" w:cs="Arial"/>
                <w:bCs/>
                <w:color w:val="auto"/>
                <w:sz w:val="22"/>
                <w:szCs w:val="22"/>
              </w:rPr>
            </w:pPr>
          </w:p>
        </w:tc>
      </w:tr>
      <w:tr w:rsidR="001272D7" w:rsidRPr="001272D7" w14:paraId="428B5081" w14:textId="77777777" w:rsidTr="005C13D7">
        <w:tc>
          <w:tcPr>
            <w:tcW w:w="8193" w:type="dxa"/>
            <w:gridSpan w:val="3"/>
            <w:vMerge/>
          </w:tcPr>
          <w:p w14:paraId="1E534077" w14:textId="77777777" w:rsidR="009B30A8" w:rsidRPr="001272D7" w:rsidRDefault="009B30A8" w:rsidP="009B30A8">
            <w:pPr>
              <w:pStyle w:val="Default"/>
              <w:rPr>
                <w:rFonts w:ascii="Arial Narrow" w:hAnsi="Arial Narrow" w:cs="Arial"/>
                <w:b/>
                <w:bCs/>
                <w:color w:val="auto"/>
                <w:sz w:val="22"/>
                <w:szCs w:val="22"/>
              </w:rPr>
            </w:pPr>
          </w:p>
        </w:tc>
        <w:tc>
          <w:tcPr>
            <w:tcW w:w="3726" w:type="dxa"/>
            <w:gridSpan w:val="2"/>
          </w:tcPr>
          <w:p w14:paraId="7ADCD78A" w14:textId="1B3D7ADA" w:rsidR="009B30A8" w:rsidRPr="001272D7" w:rsidRDefault="009B30A8"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t>Review capacity and capability of Operational Estates and make recommendations on cost neutral investment in a longer-term plan to improve effectiveness.</w:t>
            </w:r>
            <w:r w:rsidR="001D34B6">
              <w:rPr>
                <w:rFonts w:ascii="Arial Narrow" w:hAnsi="Arial Narrow" w:cs="Arial"/>
                <w:bCs/>
                <w:color w:val="auto"/>
                <w:sz w:val="22"/>
                <w:szCs w:val="22"/>
              </w:rPr>
              <w:t xml:space="preserve"> </w:t>
            </w:r>
            <w:r w:rsidR="001D34B6" w:rsidRPr="001D34B6">
              <w:rPr>
                <w:rFonts w:ascii="Arial Narrow" w:hAnsi="Arial Narrow" w:cs="Arial"/>
                <w:bCs/>
                <w:color w:val="FF0000"/>
                <w:sz w:val="22"/>
                <w:szCs w:val="22"/>
              </w:rPr>
              <w:t xml:space="preserve">Update: Review on estates budget </w:t>
            </w:r>
            <w:r w:rsidR="001D34B6">
              <w:rPr>
                <w:rFonts w:ascii="Arial Narrow" w:hAnsi="Arial Narrow" w:cs="Arial"/>
                <w:bCs/>
                <w:color w:val="FF0000"/>
                <w:sz w:val="22"/>
                <w:szCs w:val="22"/>
              </w:rPr>
              <w:t xml:space="preserve">is </w:t>
            </w:r>
            <w:r w:rsidR="001D34B6" w:rsidRPr="001D34B6">
              <w:rPr>
                <w:rFonts w:ascii="Arial Narrow" w:hAnsi="Arial Narrow" w:cs="Arial"/>
                <w:bCs/>
                <w:color w:val="FF0000"/>
                <w:sz w:val="22"/>
                <w:szCs w:val="22"/>
              </w:rPr>
              <w:t xml:space="preserve">on-going with paper submitted to PFC in May </w:t>
            </w:r>
            <w:r w:rsidR="001D34B6">
              <w:rPr>
                <w:rFonts w:ascii="Arial Narrow" w:hAnsi="Arial Narrow" w:cs="Arial"/>
                <w:bCs/>
                <w:color w:val="FF0000"/>
                <w:sz w:val="22"/>
                <w:szCs w:val="22"/>
              </w:rPr>
              <w:t xml:space="preserve">2025 </w:t>
            </w:r>
            <w:r w:rsidR="001D34B6" w:rsidRPr="001D34B6">
              <w:rPr>
                <w:rFonts w:ascii="Arial Narrow" w:hAnsi="Arial Narrow" w:cs="Arial"/>
                <w:bCs/>
                <w:color w:val="FF0000"/>
                <w:sz w:val="22"/>
                <w:szCs w:val="22"/>
              </w:rPr>
              <w:t xml:space="preserve">and revised in the context of the </w:t>
            </w:r>
            <w:r w:rsidR="001D34B6">
              <w:rPr>
                <w:rFonts w:ascii="Arial Narrow" w:hAnsi="Arial Narrow" w:cs="Arial"/>
                <w:bCs/>
                <w:color w:val="FF0000"/>
                <w:sz w:val="22"/>
                <w:szCs w:val="22"/>
              </w:rPr>
              <w:t xml:space="preserve">health board </w:t>
            </w:r>
            <w:r w:rsidR="001D34B6" w:rsidRPr="001D34B6">
              <w:rPr>
                <w:rFonts w:ascii="Arial Narrow" w:hAnsi="Arial Narrow" w:cs="Arial"/>
                <w:bCs/>
                <w:color w:val="FF0000"/>
                <w:sz w:val="22"/>
                <w:szCs w:val="22"/>
              </w:rPr>
              <w:t>saving</w:t>
            </w:r>
            <w:r w:rsidR="001D34B6">
              <w:rPr>
                <w:rFonts w:ascii="Arial Narrow" w:hAnsi="Arial Narrow" w:cs="Arial"/>
                <w:bCs/>
                <w:color w:val="FF0000"/>
                <w:sz w:val="22"/>
                <w:szCs w:val="22"/>
              </w:rPr>
              <w:t>s</w:t>
            </w:r>
            <w:r w:rsidR="001D34B6" w:rsidRPr="001D34B6">
              <w:rPr>
                <w:rFonts w:ascii="Arial Narrow" w:hAnsi="Arial Narrow" w:cs="Arial"/>
                <w:bCs/>
                <w:color w:val="FF0000"/>
                <w:sz w:val="22"/>
                <w:szCs w:val="22"/>
              </w:rPr>
              <w:t xml:space="preserve"> plan. </w:t>
            </w:r>
            <w:r w:rsidR="00346D4A">
              <w:rPr>
                <w:rFonts w:ascii="Arial Narrow" w:hAnsi="Arial Narrow" w:cs="Arial"/>
                <w:bCs/>
                <w:color w:val="FF0000"/>
                <w:sz w:val="22"/>
                <w:szCs w:val="22"/>
              </w:rPr>
              <w:t>We are c</w:t>
            </w:r>
            <w:r w:rsidR="001D34B6" w:rsidRPr="001D34B6">
              <w:rPr>
                <w:rFonts w:ascii="Arial Narrow" w:hAnsi="Arial Narrow" w:cs="Arial"/>
                <w:bCs/>
                <w:color w:val="FF0000"/>
                <w:sz w:val="22"/>
                <w:szCs w:val="22"/>
              </w:rPr>
              <w:t>urrently implementing some key positions to support the business continuity and savings plan, appointment internal through the TRAC system. Estates remain reactive to all unplanned works and break downs within limited budgets.</w:t>
            </w:r>
          </w:p>
          <w:p w14:paraId="0545BFD3" w14:textId="77777777" w:rsidR="009B30A8" w:rsidRPr="001272D7" w:rsidRDefault="009B30A8" w:rsidP="009B30A8">
            <w:pPr>
              <w:pStyle w:val="Default"/>
              <w:rPr>
                <w:rFonts w:ascii="Arial Narrow" w:hAnsi="Arial Narrow" w:cs="Arial"/>
                <w:bCs/>
                <w:color w:val="auto"/>
                <w:sz w:val="22"/>
                <w:szCs w:val="22"/>
              </w:rPr>
            </w:pPr>
          </w:p>
        </w:tc>
        <w:tc>
          <w:tcPr>
            <w:tcW w:w="1635" w:type="dxa"/>
          </w:tcPr>
          <w:p w14:paraId="5FDCAA56" w14:textId="77777777" w:rsidR="009B30A8" w:rsidRPr="001272D7" w:rsidRDefault="009B30A8"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t>Assistant Director of Estates</w:t>
            </w:r>
          </w:p>
          <w:p w14:paraId="2F7F9749" w14:textId="77777777" w:rsidR="009B30A8" w:rsidRPr="001272D7" w:rsidRDefault="009B30A8" w:rsidP="009B30A8">
            <w:pPr>
              <w:pStyle w:val="Default"/>
              <w:rPr>
                <w:rFonts w:ascii="Arial Narrow" w:hAnsi="Arial Narrow" w:cs="Arial"/>
                <w:bCs/>
                <w:color w:val="auto"/>
                <w:sz w:val="22"/>
                <w:szCs w:val="22"/>
              </w:rPr>
            </w:pPr>
          </w:p>
        </w:tc>
        <w:tc>
          <w:tcPr>
            <w:tcW w:w="2034" w:type="dxa"/>
          </w:tcPr>
          <w:p w14:paraId="07187A81" w14:textId="77777777" w:rsidR="001D34B6" w:rsidRPr="001D34B6" w:rsidRDefault="001D34B6" w:rsidP="001D34B6">
            <w:pPr>
              <w:pStyle w:val="Default"/>
              <w:rPr>
                <w:rFonts w:ascii="Arial Narrow" w:hAnsi="Arial Narrow" w:cs="Arial"/>
                <w:bCs/>
                <w:color w:val="FF0000"/>
                <w:sz w:val="22"/>
                <w:szCs w:val="22"/>
              </w:rPr>
            </w:pPr>
            <w:r w:rsidRPr="001D34B6">
              <w:rPr>
                <w:rFonts w:ascii="Arial Narrow" w:hAnsi="Arial Narrow" w:cs="Arial"/>
                <w:bCs/>
                <w:color w:val="FF0000"/>
                <w:sz w:val="22"/>
                <w:szCs w:val="22"/>
              </w:rPr>
              <w:t>March 2026</w:t>
            </w:r>
          </w:p>
          <w:p w14:paraId="1E44700C" w14:textId="512053AB" w:rsidR="009B30A8" w:rsidRPr="001272D7" w:rsidRDefault="001D34B6" w:rsidP="001D34B6">
            <w:pPr>
              <w:pStyle w:val="Default"/>
              <w:rPr>
                <w:rFonts w:ascii="Arial Narrow" w:hAnsi="Arial Narrow" w:cs="Arial"/>
                <w:bCs/>
                <w:color w:val="auto"/>
                <w:sz w:val="22"/>
                <w:szCs w:val="22"/>
              </w:rPr>
            </w:pPr>
            <w:r w:rsidRPr="001D34B6">
              <w:rPr>
                <w:rFonts w:ascii="Arial Narrow" w:hAnsi="Arial Narrow" w:cs="Arial"/>
                <w:bCs/>
                <w:color w:val="FF0000"/>
                <w:sz w:val="22"/>
                <w:szCs w:val="22"/>
              </w:rPr>
              <w:t>Plans are on track with the estates review completed by end of financial year and some key resources in place dependent on TRAC approvals process.</w:t>
            </w:r>
          </w:p>
        </w:tc>
      </w:tr>
      <w:tr w:rsidR="001272D7" w:rsidRPr="001272D7" w14:paraId="51717DCD" w14:textId="77777777" w:rsidTr="005C13D7">
        <w:trPr>
          <w:trHeight w:val="1767"/>
        </w:trPr>
        <w:tc>
          <w:tcPr>
            <w:tcW w:w="8193" w:type="dxa"/>
            <w:gridSpan w:val="3"/>
            <w:vMerge/>
          </w:tcPr>
          <w:p w14:paraId="759C3E06" w14:textId="77777777" w:rsidR="009B30A8" w:rsidRPr="001272D7" w:rsidRDefault="009B30A8" w:rsidP="009B30A8">
            <w:pPr>
              <w:pStyle w:val="Default"/>
              <w:rPr>
                <w:rFonts w:ascii="Arial Narrow" w:hAnsi="Arial Narrow" w:cs="Arial"/>
                <w:b/>
                <w:bCs/>
                <w:color w:val="auto"/>
                <w:sz w:val="22"/>
                <w:szCs w:val="22"/>
              </w:rPr>
            </w:pPr>
          </w:p>
        </w:tc>
        <w:tc>
          <w:tcPr>
            <w:tcW w:w="3726" w:type="dxa"/>
            <w:gridSpan w:val="2"/>
          </w:tcPr>
          <w:p w14:paraId="0604723B" w14:textId="5044BE16" w:rsidR="009B30A8" w:rsidRPr="001272D7" w:rsidRDefault="009B30A8"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 Deadline dates to be reviewed as progress varies by objective: SFG20 purchased; Asset register update currently cost prohibitive</w:t>
            </w:r>
            <w:r w:rsidR="00346D4A">
              <w:rPr>
                <w:rFonts w:ascii="Arial Narrow" w:hAnsi="Arial Narrow" w:cs="Arial"/>
                <w:bCs/>
                <w:color w:val="auto"/>
                <w:sz w:val="22"/>
                <w:szCs w:val="22"/>
              </w:rPr>
              <w:t xml:space="preserve">. </w:t>
            </w:r>
            <w:r w:rsidR="00346D4A" w:rsidRPr="00346D4A">
              <w:rPr>
                <w:rFonts w:ascii="Arial Narrow" w:hAnsi="Arial Narrow" w:cs="Arial"/>
                <w:bCs/>
                <w:color w:val="FF0000"/>
                <w:sz w:val="22"/>
                <w:szCs w:val="22"/>
              </w:rPr>
              <w:t xml:space="preserve">Soft market </w:t>
            </w:r>
            <w:r w:rsidR="00346D4A" w:rsidRPr="00346D4A">
              <w:rPr>
                <w:rFonts w:ascii="Arial Narrow" w:hAnsi="Arial Narrow" w:cs="Arial"/>
                <w:bCs/>
                <w:color w:val="FF0000"/>
                <w:sz w:val="22"/>
                <w:szCs w:val="22"/>
              </w:rPr>
              <w:lastRenderedPageBreak/>
              <w:t>testing complete and working on a value engineering exercise relating to affordability within limited budget / constraints. Estates and Capital centralised location end of Oct 25 to support this way of working ensuring a more proactive approach with hand over details feeding into the asset register being a live document data base linked to the Estates risk register linked to impact on business continuity.</w:t>
            </w:r>
          </w:p>
          <w:p w14:paraId="739EF342" w14:textId="77777777" w:rsidR="009B30A8" w:rsidRPr="001272D7" w:rsidRDefault="009B30A8" w:rsidP="009B30A8">
            <w:pPr>
              <w:pStyle w:val="Default"/>
              <w:rPr>
                <w:rFonts w:ascii="Arial Narrow" w:hAnsi="Arial Narrow" w:cs="Arial"/>
                <w:bCs/>
                <w:color w:val="auto"/>
                <w:sz w:val="22"/>
                <w:szCs w:val="22"/>
              </w:rPr>
            </w:pPr>
          </w:p>
        </w:tc>
        <w:tc>
          <w:tcPr>
            <w:tcW w:w="1635" w:type="dxa"/>
          </w:tcPr>
          <w:p w14:paraId="33E7232A" w14:textId="77777777" w:rsidR="009B30A8" w:rsidRPr="001272D7" w:rsidRDefault="009B30A8" w:rsidP="009B30A8">
            <w:pPr>
              <w:pStyle w:val="Default"/>
              <w:rPr>
                <w:rFonts w:ascii="Arial Narrow" w:hAnsi="Arial Narrow" w:cs="Arial"/>
                <w:bCs/>
                <w:color w:val="auto"/>
                <w:sz w:val="22"/>
                <w:szCs w:val="22"/>
              </w:rPr>
            </w:pPr>
            <w:r w:rsidRPr="001272D7">
              <w:rPr>
                <w:rFonts w:ascii="Arial Narrow" w:hAnsi="Arial Narrow" w:cs="Arial"/>
                <w:bCs/>
                <w:color w:val="auto"/>
                <w:sz w:val="22"/>
                <w:szCs w:val="22"/>
              </w:rPr>
              <w:lastRenderedPageBreak/>
              <w:t>Assistant Director of Estates</w:t>
            </w:r>
          </w:p>
          <w:p w14:paraId="453CC338" w14:textId="77777777" w:rsidR="009B30A8" w:rsidRPr="001272D7" w:rsidRDefault="009B30A8" w:rsidP="009B30A8">
            <w:pPr>
              <w:pStyle w:val="Default"/>
              <w:rPr>
                <w:rFonts w:ascii="Arial Narrow" w:hAnsi="Arial Narrow" w:cs="Arial"/>
                <w:bCs/>
                <w:color w:val="auto"/>
                <w:sz w:val="22"/>
                <w:szCs w:val="22"/>
              </w:rPr>
            </w:pPr>
          </w:p>
        </w:tc>
        <w:tc>
          <w:tcPr>
            <w:tcW w:w="2034" w:type="dxa"/>
          </w:tcPr>
          <w:p w14:paraId="471A27B1" w14:textId="634D06B3" w:rsidR="009B30A8" w:rsidRPr="001272D7" w:rsidRDefault="00346D4A" w:rsidP="009B30A8">
            <w:pPr>
              <w:pStyle w:val="Default"/>
              <w:rPr>
                <w:rFonts w:ascii="Arial Narrow" w:hAnsi="Arial Narrow" w:cs="Arial"/>
                <w:bCs/>
                <w:color w:val="auto"/>
                <w:sz w:val="22"/>
                <w:szCs w:val="22"/>
              </w:rPr>
            </w:pPr>
            <w:r w:rsidRPr="00346D4A">
              <w:rPr>
                <w:rFonts w:ascii="Arial Narrow" w:hAnsi="Arial Narrow" w:cs="Arial"/>
                <w:bCs/>
                <w:color w:val="FF0000"/>
                <w:sz w:val="22"/>
                <w:szCs w:val="22"/>
              </w:rPr>
              <w:t xml:space="preserve">January 2026 required for update following deferred implementation of Software package upgrade for SFG20 with the asset register providing a base line on plant condition for </w:t>
            </w:r>
            <w:r w:rsidRPr="00346D4A">
              <w:rPr>
                <w:rFonts w:ascii="Arial Narrow" w:hAnsi="Arial Narrow" w:cs="Arial"/>
                <w:bCs/>
                <w:color w:val="FF0000"/>
                <w:sz w:val="22"/>
                <w:szCs w:val="22"/>
              </w:rPr>
              <w:lastRenderedPageBreak/>
              <w:t xml:space="preserve">replacement / end of life. </w:t>
            </w:r>
          </w:p>
        </w:tc>
      </w:tr>
      <w:tr w:rsidR="001272D7" w:rsidRPr="001272D7" w14:paraId="171D6BC7" w14:textId="77777777" w:rsidTr="005C13D7">
        <w:tc>
          <w:tcPr>
            <w:tcW w:w="8193" w:type="dxa"/>
            <w:gridSpan w:val="3"/>
            <w:tcBorders>
              <w:bottom w:val="single" w:sz="4" w:space="0" w:color="auto"/>
            </w:tcBorders>
          </w:tcPr>
          <w:p w14:paraId="09F40CC6" w14:textId="77777777" w:rsidR="009B30A8" w:rsidRPr="001272D7" w:rsidRDefault="009B30A8" w:rsidP="009B30A8">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729ABF99" w14:textId="77777777" w:rsidR="009B30A8" w:rsidRPr="001272D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9B30A8" w:rsidRPr="001272D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NWSSP internal audits</w:t>
            </w:r>
          </w:p>
          <w:p w14:paraId="07ACA390" w14:textId="77777777" w:rsidR="009B30A8" w:rsidRPr="001272D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Site visits/tours to identify compliance and gaps in compliances with NWSSP Shared Services</w:t>
            </w:r>
          </w:p>
          <w:p w14:paraId="050B6FBB" w14:textId="77777777" w:rsidR="009B30A8" w:rsidRPr="001272D7" w:rsidRDefault="009B30A8" w:rsidP="009B30A8">
            <w:pPr>
              <w:pStyle w:val="Default"/>
              <w:numPr>
                <w:ilvl w:val="0"/>
                <w:numId w:val="6"/>
              </w:numPr>
              <w:ind w:left="164" w:hanging="164"/>
              <w:rPr>
                <w:rFonts w:ascii="Arial Narrow" w:hAnsi="Arial Narrow" w:cs="Arial"/>
                <w:color w:val="auto"/>
                <w:sz w:val="22"/>
                <w:szCs w:val="22"/>
              </w:rPr>
            </w:pPr>
            <w:r w:rsidRPr="001272D7">
              <w:rPr>
                <w:rFonts w:ascii="Arial Narrow" w:hAnsi="Arial Narrow" w:cs="Arial"/>
                <w:color w:val="auto"/>
                <w:sz w:val="22"/>
                <w:szCs w:val="22"/>
              </w:rPr>
              <w:t>Completion of FRA’s within targeted schedule</w:t>
            </w:r>
          </w:p>
          <w:p w14:paraId="22CA170D" w14:textId="77777777" w:rsidR="009B30A8" w:rsidRPr="001272D7" w:rsidRDefault="009B30A8" w:rsidP="009B30A8">
            <w:pPr>
              <w:pStyle w:val="Default"/>
              <w:numPr>
                <w:ilvl w:val="0"/>
                <w:numId w:val="6"/>
              </w:numPr>
              <w:ind w:left="164" w:hanging="164"/>
              <w:rPr>
                <w:rFonts w:ascii="Arial Narrow" w:hAnsi="Arial Narrow" w:cs="Arial"/>
                <w:color w:val="auto"/>
                <w:sz w:val="22"/>
                <w:szCs w:val="22"/>
              </w:rPr>
            </w:pPr>
            <w:r w:rsidRPr="001272D7">
              <w:rPr>
                <w:rFonts w:ascii="Arial Narrow" w:hAnsi="Arial Narrow" w:cs="Arial"/>
                <w:color w:val="auto"/>
                <w:sz w:val="22"/>
                <w:szCs w:val="22"/>
              </w:rPr>
              <w:t xml:space="preserve">Estates strategy and development control plans being implemented </w:t>
            </w:r>
          </w:p>
          <w:p w14:paraId="3DE31774" w14:textId="77777777" w:rsidR="009B30A8" w:rsidRPr="001272D7" w:rsidRDefault="009B30A8" w:rsidP="009B30A8">
            <w:pPr>
              <w:pStyle w:val="Default"/>
              <w:numPr>
                <w:ilvl w:val="0"/>
                <w:numId w:val="6"/>
              </w:numPr>
              <w:ind w:left="164" w:hanging="164"/>
              <w:rPr>
                <w:rFonts w:ascii="Arial Narrow" w:hAnsi="Arial Narrow" w:cs="Arial"/>
                <w:color w:val="auto"/>
                <w:sz w:val="22"/>
                <w:szCs w:val="22"/>
              </w:rPr>
            </w:pPr>
            <w:r w:rsidRPr="001272D7">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9B30A8" w:rsidRPr="001272D7" w:rsidRDefault="009B30A8" w:rsidP="009B30A8">
            <w:pPr>
              <w:rPr>
                <w:rFonts w:ascii="Arial Narrow" w:hAnsi="Arial Narrow" w:cs="Arial"/>
                <w:sz w:val="22"/>
                <w:szCs w:val="22"/>
              </w:rPr>
            </w:pPr>
            <w:r w:rsidRPr="001272D7">
              <w:rPr>
                <w:rFonts w:ascii="Arial Narrow" w:hAnsi="Arial Narrow" w:cs="Arial"/>
                <w:sz w:val="22"/>
                <w:szCs w:val="22"/>
              </w:rPr>
              <w:t>Further Developing Arrangements:</w:t>
            </w:r>
          </w:p>
          <w:p w14:paraId="58B0FE71" w14:textId="77777777" w:rsidR="009B30A8" w:rsidRPr="001272D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465FC69B" w14:textId="77777777" w:rsidR="009B30A8" w:rsidRPr="001272D7" w:rsidRDefault="009B30A8" w:rsidP="009B30A8">
            <w:pPr>
              <w:pStyle w:val="Default"/>
              <w:numPr>
                <w:ilvl w:val="0"/>
                <w:numId w:val="6"/>
              </w:numPr>
              <w:ind w:left="164" w:hanging="164"/>
              <w:rPr>
                <w:rFonts w:ascii="Arial Narrow" w:hAnsi="Arial Narrow" w:cs="Arial"/>
                <w:color w:val="auto"/>
                <w:sz w:val="22"/>
                <w:szCs w:val="22"/>
              </w:rPr>
            </w:pPr>
            <w:r w:rsidRPr="001272D7">
              <w:rPr>
                <w:rFonts w:ascii="Arial Narrow" w:hAnsi="Arial Narrow" w:cs="Arial"/>
                <w:color w:val="auto"/>
                <w:sz w:val="22"/>
                <w:szCs w:val="22"/>
              </w:rPr>
              <w:t>Complete review of Approve Persons and how duties are quality assured. This to also include action to address current gaps, i.e. AE Lifts and AE Pressure Vessels</w:t>
            </w:r>
          </w:p>
          <w:p w14:paraId="191E25D2" w14:textId="5909F2A1" w:rsidR="009B30A8" w:rsidRPr="001272D7" w:rsidRDefault="009B30A8" w:rsidP="009B30A8">
            <w:pPr>
              <w:pStyle w:val="Default"/>
              <w:numPr>
                <w:ilvl w:val="0"/>
                <w:numId w:val="6"/>
              </w:numPr>
              <w:ind w:left="164" w:hanging="164"/>
              <w:rPr>
                <w:rFonts w:ascii="Arial Narrow" w:hAnsi="Arial Narrow" w:cs="Arial"/>
                <w:color w:val="auto"/>
                <w:sz w:val="22"/>
                <w:szCs w:val="22"/>
              </w:rPr>
            </w:pPr>
            <w:r w:rsidRPr="001272D7">
              <w:rPr>
                <w:rFonts w:ascii="Arial Narrow" w:hAnsi="Arial Narrow" w:cs="Arial"/>
                <w:color w:val="auto"/>
                <w:sz w:val="22"/>
                <w:szCs w:val="22"/>
              </w:rPr>
              <w:t>Continu</w:t>
            </w:r>
            <w:r w:rsidR="00161B4B" w:rsidRPr="001272D7">
              <w:rPr>
                <w:rFonts w:ascii="Arial Narrow" w:hAnsi="Arial Narrow" w:cs="Arial"/>
                <w:color w:val="auto"/>
                <w:sz w:val="22"/>
                <w:szCs w:val="22"/>
              </w:rPr>
              <w:t>al</w:t>
            </w:r>
            <w:r w:rsidRPr="001272D7">
              <w:rPr>
                <w:rFonts w:ascii="Arial Narrow" w:hAnsi="Arial Narrow" w:cs="Arial"/>
                <w:color w:val="auto"/>
                <w:sz w:val="22"/>
                <w:szCs w:val="22"/>
              </w:rPr>
              <w:t xml:space="preserve"> review of the overall backlog maintenance and the risk to business continuity and where new risks are identified</w:t>
            </w:r>
            <w:r w:rsidR="00346D4A">
              <w:rPr>
                <w:rFonts w:ascii="Arial Narrow" w:hAnsi="Arial Narrow" w:cs="Arial"/>
                <w:color w:val="auto"/>
                <w:sz w:val="22"/>
                <w:szCs w:val="22"/>
              </w:rPr>
              <w:t xml:space="preserve"> </w:t>
            </w:r>
            <w:r w:rsidR="00346D4A" w:rsidRPr="00346D4A">
              <w:rPr>
                <w:rFonts w:ascii="Arial Narrow" w:hAnsi="Arial Narrow" w:cs="Arial"/>
                <w:color w:val="FF0000"/>
                <w:sz w:val="22"/>
                <w:szCs w:val="22"/>
              </w:rPr>
              <w:t>(e.g. recent Black start test at Morriston Hospital)</w:t>
            </w:r>
            <w:r w:rsidRPr="001272D7">
              <w:rPr>
                <w:rFonts w:ascii="Arial Narrow" w:hAnsi="Arial Narrow" w:cs="Arial"/>
                <w:color w:val="auto"/>
                <w:sz w:val="22"/>
                <w:szCs w:val="22"/>
              </w:rPr>
              <w:t>, re-prioritise to minimise impact on business continuity.</w:t>
            </w:r>
          </w:p>
        </w:tc>
        <w:tc>
          <w:tcPr>
            <w:tcW w:w="7395" w:type="dxa"/>
            <w:gridSpan w:val="4"/>
            <w:tcBorders>
              <w:bottom w:val="single" w:sz="4" w:space="0" w:color="auto"/>
            </w:tcBorders>
          </w:tcPr>
          <w:p w14:paraId="349DAAED" w14:textId="77777777" w:rsidR="009B30A8" w:rsidRPr="001272D7" w:rsidRDefault="009B30A8" w:rsidP="009B30A8">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1FB3246F" w14:textId="77777777" w:rsidR="009B30A8" w:rsidRPr="001272D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1272D7">
              <w:rPr>
                <w:rFonts w:ascii="Arial Narrow" w:hAnsi="Arial Narrow" w:cs="Arial"/>
                <w:sz w:val="22"/>
                <w:szCs w:val="22"/>
              </w:rPr>
              <w:t xml:space="preserve">Suitable funding to implement the estates strategy and development control plans and sufficient resource to ensure that Operational Estates is capable and competent </w:t>
            </w:r>
            <w:proofErr w:type="gramStart"/>
            <w:r w:rsidRPr="001272D7">
              <w:rPr>
                <w:rFonts w:ascii="Arial Narrow" w:hAnsi="Arial Narrow" w:cs="Arial"/>
                <w:sz w:val="22"/>
                <w:szCs w:val="22"/>
              </w:rPr>
              <w:t>with regard to</w:t>
            </w:r>
            <w:proofErr w:type="gramEnd"/>
            <w:r w:rsidRPr="001272D7">
              <w:rPr>
                <w:rFonts w:ascii="Arial Narrow" w:hAnsi="Arial Narrow" w:cs="Arial"/>
                <w:sz w:val="22"/>
                <w:szCs w:val="22"/>
              </w:rPr>
              <w:t xml:space="preserve"> critical risk mitigation. This will need to be planned and implemented iteratively over the longer term, say 5 to 10 years, etc.</w:t>
            </w:r>
          </w:p>
          <w:p w14:paraId="3689841A" w14:textId="77777777" w:rsidR="009B30A8" w:rsidRPr="001272D7" w:rsidRDefault="009B30A8" w:rsidP="009B30A8">
            <w:pPr>
              <w:pStyle w:val="ListParagraph"/>
              <w:numPr>
                <w:ilvl w:val="0"/>
                <w:numId w:val="6"/>
              </w:numPr>
              <w:spacing w:after="0" w:line="240" w:lineRule="auto"/>
              <w:ind w:left="164" w:hanging="164"/>
              <w:rPr>
                <w:rFonts w:ascii="Arial Narrow" w:hAnsi="Arial Narrow"/>
                <w:sz w:val="22"/>
                <w:szCs w:val="22"/>
              </w:rPr>
            </w:pPr>
            <w:r w:rsidRPr="001272D7">
              <w:rPr>
                <w:rFonts w:ascii="Arial Narrow" w:hAnsi="Arial Narrow" w:cs="Arial"/>
                <w:sz w:val="22"/>
                <w:szCs w:val="22"/>
              </w:rPr>
              <w:t>Allocate</w:t>
            </w:r>
            <w:r w:rsidRPr="001272D7">
              <w:rPr>
                <w:rFonts w:ascii="Arial Narrow" w:hAnsi="Arial Narrow"/>
                <w:sz w:val="22"/>
                <w:szCs w:val="22"/>
              </w:rPr>
              <w:t xml:space="preserve"> funds where available to address issues outlined  </w:t>
            </w:r>
          </w:p>
          <w:p w14:paraId="549DA1C0" w14:textId="13F5B657" w:rsidR="009B30A8" w:rsidRPr="001272D7" w:rsidRDefault="009B30A8" w:rsidP="009B30A8">
            <w:pPr>
              <w:pStyle w:val="ListParagraph"/>
              <w:numPr>
                <w:ilvl w:val="0"/>
                <w:numId w:val="6"/>
              </w:numPr>
              <w:spacing w:after="0" w:line="240" w:lineRule="auto"/>
              <w:ind w:left="164" w:hanging="164"/>
              <w:rPr>
                <w:rFonts w:ascii="Arial Narrow" w:hAnsi="Arial Narrow"/>
                <w:sz w:val="22"/>
                <w:szCs w:val="22"/>
              </w:rPr>
            </w:pPr>
            <w:r w:rsidRPr="001272D7">
              <w:rPr>
                <w:rFonts w:ascii="Arial Narrow" w:hAnsi="Arial Narrow" w:cs="Arial"/>
                <w:sz w:val="22"/>
                <w:szCs w:val="22"/>
              </w:rPr>
              <w:t>Detailed</w:t>
            </w:r>
            <w:r w:rsidRPr="001272D7">
              <w:rPr>
                <w:rFonts w:ascii="Arial Narrow" w:hAnsi="Arial Narrow"/>
                <w:sz w:val="22"/>
                <w:szCs w:val="22"/>
              </w:rPr>
              <w:t xml:space="preserve"> work and level of resourcing available for supporting same to be commissioned to consider primary and community estates strategy along with mental health services</w:t>
            </w:r>
            <w:r w:rsidR="001D34B6">
              <w:rPr>
                <w:rFonts w:ascii="Arial Narrow" w:hAnsi="Arial Narrow"/>
                <w:sz w:val="22"/>
                <w:szCs w:val="22"/>
              </w:rPr>
              <w:t xml:space="preserve"> </w:t>
            </w:r>
            <w:r w:rsidR="001D34B6" w:rsidRPr="001D34B6">
              <w:rPr>
                <w:rFonts w:ascii="Arial Narrow" w:hAnsi="Arial Narrow"/>
                <w:color w:val="FF0000"/>
                <w:sz w:val="22"/>
                <w:szCs w:val="22"/>
              </w:rPr>
              <w:t>and awaiting the Primary care service model</w:t>
            </w:r>
            <w:r w:rsidR="001D34B6" w:rsidRPr="001D34B6">
              <w:rPr>
                <w:rFonts w:ascii="Arial Narrow" w:hAnsi="Arial Narrow"/>
                <w:sz w:val="22"/>
                <w:szCs w:val="22"/>
              </w:rPr>
              <w:t>.</w:t>
            </w:r>
          </w:p>
          <w:p w14:paraId="3E532774" w14:textId="77777777" w:rsidR="009B30A8" w:rsidRPr="001272D7" w:rsidRDefault="009B30A8" w:rsidP="009B30A8">
            <w:pPr>
              <w:rPr>
                <w:rFonts w:ascii="Arial Narrow" w:hAnsi="Arial Narrow" w:cs="Arial"/>
              </w:rPr>
            </w:pPr>
          </w:p>
        </w:tc>
      </w:tr>
      <w:tr w:rsidR="009B30A8" w:rsidRPr="001272D7" w14:paraId="1AF510A5" w14:textId="77777777" w:rsidTr="005C13D7">
        <w:tc>
          <w:tcPr>
            <w:tcW w:w="15588" w:type="dxa"/>
            <w:gridSpan w:val="7"/>
          </w:tcPr>
          <w:p w14:paraId="5EBC7494" w14:textId="5EBF788D" w:rsidR="009B30A8" w:rsidRPr="001272D7" w:rsidRDefault="0054448E" w:rsidP="009B30A8">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7ED12FF2" w14:textId="77777777" w:rsidR="009B30A8" w:rsidRPr="001272D7" w:rsidRDefault="009B30A8" w:rsidP="009B30A8">
            <w:pPr>
              <w:autoSpaceDE w:val="0"/>
              <w:autoSpaceDN w:val="0"/>
              <w:adjustRightInd w:val="0"/>
              <w:rPr>
                <w:rFonts w:ascii="Arial Narrow" w:eastAsia="Times New Roman" w:hAnsi="Arial Narrow" w:cs="Calibri"/>
                <w:sz w:val="22"/>
                <w:szCs w:val="22"/>
              </w:rPr>
            </w:pPr>
            <w:r w:rsidRPr="001272D7">
              <w:rPr>
                <w:rFonts w:ascii="Arial Narrow" w:eastAsia="Times New Roman" w:hAnsi="Arial Narrow" w:cs="Calibri"/>
                <w:sz w:val="22"/>
                <w:szCs w:val="22"/>
              </w:rPr>
              <w:t xml:space="preserve">Through the 6 FACET survey </w:t>
            </w:r>
            <w:proofErr w:type="gramStart"/>
            <w:r w:rsidRPr="001272D7">
              <w:rPr>
                <w:rFonts w:ascii="Arial Narrow" w:eastAsia="Times New Roman" w:hAnsi="Arial Narrow" w:cs="Calibri"/>
                <w:sz w:val="22"/>
                <w:szCs w:val="22"/>
              </w:rPr>
              <w:t>a number of</w:t>
            </w:r>
            <w:proofErr w:type="gramEnd"/>
            <w:r w:rsidRPr="001272D7">
              <w:rPr>
                <w:rFonts w:ascii="Arial Narrow" w:eastAsia="Times New Roman" w:hAnsi="Arial Narrow" w:cs="Calibri"/>
                <w:sz w:val="22"/>
                <w:szCs w:val="22"/>
              </w:rPr>
              <w:t xml:space="preserve">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w:t>
            </w:r>
            <w:proofErr w:type="gramStart"/>
            <w:r w:rsidRPr="001272D7">
              <w:rPr>
                <w:rFonts w:ascii="Arial Narrow" w:eastAsia="Times New Roman" w:hAnsi="Arial Narrow" w:cs="Calibri"/>
                <w:sz w:val="22"/>
                <w:szCs w:val="22"/>
              </w:rPr>
              <w:t>in excess of</w:t>
            </w:r>
            <w:proofErr w:type="gramEnd"/>
            <w:r w:rsidRPr="001272D7">
              <w:rPr>
                <w:rFonts w:ascii="Arial Narrow" w:eastAsia="Times New Roman" w:hAnsi="Arial Narrow" w:cs="Calibri"/>
                <w:sz w:val="22"/>
                <w:szCs w:val="22"/>
              </w:rPr>
              <w:t xml:space="preserve"> £200m.</w:t>
            </w:r>
          </w:p>
          <w:p w14:paraId="3A29637B" w14:textId="77777777" w:rsidR="009B30A8" w:rsidRPr="00346D4A" w:rsidRDefault="009B30A8" w:rsidP="009B30A8">
            <w:pPr>
              <w:autoSpaceDE w:val="0"/>
              <w:autoSpaceDN w:val="0"/>
              <w:adjustRightInd w:val="0"/>
              <w:rPr>
                <w:rFonts w:ascii="Arial Narrow" w:eastAsia="Times New Roman" w:hAnsi="Arial Narrow" w:cs="Calibri"/>
                <w:color w:val="FF0000"/>
                <w:sz w:val="22"/>
                <w:szCs w:val="22"/>
              </w:rPr>
            </w:pPr>
            <w:r w:rsidRPr="001272D7">
              <w:rPr>
                <w:rFonts w:ascii="Arial Narrow" w:eastAsia="Times New Roman" w:hAnsi="Arial Narrow" w:cs="Calibri"/>
                <w:sz w:val="22"/>
                <w:szCs w:val="22"/>
              </w:rPr>
              <w:t xml:space="preserve">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w:t>
            </w:r>
            <w:r w:rsidRPr="001272D7">
              <w:rPr>
                <w:rFonts w:ascii="Arial Narrow" w:eastAsia="Times New Roman" w:hAnsi="Arial Narrow" w:cs="Calibri"/>
                <w:sz w:val="22"/>
                <w:szCs w:val="22"/>
              </w:rPr>
              <w:lastRenderedPageBreak/>
              <w:t>from independent audits</w:t>
            </w:r>
            <w:r w:rsidRPr="00346D4A">
              <w:rPr>
                <w:rFonts w:ascii="Arial Narrow" w:eastAsia="Times New Roman" w:hAnsi="Arial Narrow" w:cs="Calibri"/>
                <w:color w:val="FF0000"/>
                <w:sz w:val="22"/>
                <w:szCs w:val="22"/>
              </w:rPr>
              <w:t>. The health board’s latest NWSSP estates audit received a limited assurance due to limited Welsh Government funding available to undertake backlog maintenance and implementation of estates strategy.</w:t>
            </w:r>
          </w:p>
          <w:p w14:paraId="3F5A5EA2" w14:textId="77777777" w:rsidR="00AC17F6" w:rsidRDefault="00AC17F6" w:rsidP="009B30A8">
            <w:pPr>
              <w:autoSpaceDE w:val="0"/>
              <w:autoSpaceDN w:val="0"/>
              <w:adjustRightInd w:val="0"/>
              <w:rPr>
                <w:rFonts w:ascii="Arial Narrow" w:eastAsia="Times New Roman" w:hAnsi="Arial Narrow" w:cs="Calibri"/>
                <w:sz w:val="22"/>
                <w:szCs w:val="22"/>
              </w:rPr>
            </w:pPr>
            <w:r w:rsidRPr="001272D7">
              <w:rPr>
                <w:rFonts w:ascii="Arial Narrow" w:eastAsia="Times New Roman" w:hAnsi="Arial Narrow" w:cs="Calibri"/>
                <w:sz w:val="22"/>
                <w:szCs w:val="22"/>
              </w:rPr>
              <w:t>27/08/2025: Continuation of works through TEF and estates discretionary capital in addition to major capital schemes to address compliance.</w:t>
            </w:r>
          </w:p>
          <w:p w14:paraId="2E5F5964" w14:textId="7B9E5975" w:rsidR="00346D4A" w:rsidRPr="001272D7" w:rsidRDefault="00346D4A" w:rsidP="009B30A8">
            <w:pPr>
              <w:autoSpaceDE w:val="0"/>
              <w:autoSpaceDN w:val="0"/>
              <w:adjustRightInd w:val="0"/>
              <w:rPr>
                <w:rFonts w:ascii="Arial Narrow" w:eastAsia="Times New Roman" w:hAnsi="Arial Narrow" w:cs="Calibri"/>
                <w:sz w:val="22"/>
                <w:szCs w:val="22"/>
              </w:rPr>
            </w:pPr>
            <w:r>
              <w:rPr>
                <w:rFonts w:ascii="Arial Narrow" w:eastAsia="Times New Roman" w:hAnsi="Arial Narrow" w:cs="Calibri"/>
                <w:sz w:val="22"/>
                <w:szCs w:val="22"/>
              </w:rPr>
              <w:t xml:space="preserve">16/10/2025: Continuation of works as above. </w:t>
            </w:r>
          </w:p>
        </w:tc>
      </w:tr>
    </w:tbl>
    <w:p w14:paraId="42C67526" w14:textId="77777777" w:rsidR="00002A52" w:rsidRPr="001272D7" w:rsidRDefault="00002A52" w:rsidP="00975529">
      <w:pPr>
        <w:rPr>
          <w:rFonts w:ascii="Arial" w:hAnsi="Arial" w:cs="Arial"/>
          <w:b/>
          <w:u w:val="single"/>
        </w:rPr>
      </w:pPr>
    </w:p>
    <w:p w14:paraId="2D0A0C20" w14:textId="77777777" w:rsidR="008D6457" w:rsidRPr="001272D7" w:rsidRDefault="008D6457" w:rsidP="006222EB">
      <w:pPr>
        <w:rPr>
          <w:rFonts w:ascii="Arial" w:hAnsi="Arial" w:cs="Arial"/>
          <w:b/>
          <w:u w:val="single"/>
        </w:rPr>
      </w:pPr>
    </w:p>
    <w:p w14:paraId="5F797EE9" w14:textId="057E8357" w:rsidR="00117AFD" w:rsidRPr="001272D7" w:rsidRDefault="00117AFD" w:rsidP="00117AFD">
      <w:pPr>
        <w:widowControl/>
        <w:spacing w:after="160" w:line="259" w:lineRule="auto"/>
        <w:rPr>
          <w:rFonts w:ascii="Arial" w:hAnsi="Arial" w:cs="Arial"/>
          <w:b/>
          <w:u w:val="single"/>
        </w:rPr>
      </w:pPr>
      <w:r w:rsidRPr="001272D7">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87584" w14:textId="77777777" w:rsidR="000B5A86" w:rsidRDefault="000B5A86" w:rsidP="00975529">
      <w:r>
        <w:separator/>
      </w:r>
    </w:p>
  </w:endnote>
  <w:endnote w:type="continuationSeparator" w:id="0">
    <w:p w14:paraId="1817DCDA" w14:textId="77777777" w:rsidR="000B5A86" w:rsidRDefault="000B5A86"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AC2C5" w14:textId="77777777" w:rsidR="00633B32" w:rsidRDefault="00633B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0DF2E0A"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8240"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1272D7">
          <w:rPr>
            <w:rFonts w:ascii="Arial" w:hAnsi="Arial" w:cs="Arial"/>
          </w:rPr>
          <w:t xml:space="preserve">September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EFC2F" w14:textId="77777777" w:rsidR="000B5A86" w:rsidRDefault="000B5A86" w:rsidP="00975529">
      <w:r>
        <w:separator/>
      </w:r>
    </w:p>
  </w:footnote>
  <w:footnote w:type="continuationSeparator" w:id="0">
    <w:p w14:paraId="063996B5" w14:textId="77777777" w:rsidR="000B5A86" w:rsidRDefault="000B5A86"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1FC0410B"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2D8BF520"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1C846FC3"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6"/>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3"/>
  </w:num>
  <w:num w:numId="16" w16cid:durableId="292442289">
    <w:abstractNumId w:val="35"/>
  </w:num>
  <w:num w:numId="17" w16cid:durableId="1580558457">
    <w:abstractNumId w:val="23"/>
  </w:num>
  <w:num w:numId="18" w16cid:durableId="570500950">
    <w:abstractNumId w:val="45"/>
  </w:num>
  <w:num w:numId="19" w16cid:durableId="1005011895">
    <w:abstractNumId w:val="1"/>
  </w:num>
  <w:num w:numId="20" w16cid:durableId="1520967174">
    <w:abstractNumId w:val="44"/>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40"/>
  </w:num>
  <w:num w:numId="32" w16cid:durableId="1187985349">
    <w:abstractNumId w:val="0"/>
  </w:num>
  <w:num w:numId="33" w16cid:durableId="1262646474">
    <w:abstractNumId w:val="7"/>
  </w:num>
  <w:num w:numId="34" w16cid:durableId="559442438">
    <w:abstractNumId w:val="24"/>
  </w:num>
  <w:num w:numId="35" w16cid:durableId="1197616590">
    <w:abstractNumId w:val="38"/>
  </w:num>
  <w:num w:numId="36" w16cid:durableId="1665356892">
    <w:abstractNumId w:val="30"/>
  </w:num>
  <w:num w:numId="37" w16cid:durableId="191842700">
    <w:abstractNumId w:val="17"/>
  </w:num>
  <w:num w:numId="38" w16cid:durableId="722408993">
    <w:abstractNumId w:val="19"/>
  </w:num>
  <w:num w:numId="39" w16cid:durableId="1214274946">
    <w:abstractNumId w:val="41"/>
  </w:num>
  <w:num w:numId="40" w16cid:durableId="1641224047">
    <w:abstractNumId w:val="36"/>
  </w:num>
  <w:num w:numId="41" w16cid:durableId="54592450">
    <w:abstractNumId w:val="39"/>
  </w:num>
  <w:num w:numId="42" w16cid:durableId="725029972">
    <w:abstractNumId w:val="15"/>
  </w:num>
  <w:num w:numId="43" w16cid:durableId="1052146563">
    <w:abstractNumId w:val="37"/>
  </w:num>
  <w:num w:numId="44" w16cid:durableId="1767572747">
    <w:abstractNumId w:val="42"/>
  </w:num>
  <w:num w:numId="45" w16cid:durableId="649864248">
    <w:abstractNumId w:val="14"/>
  </w:num>
  <w:num w:numId="46" w16cid:durableId="1001663528">
    <w:abstractNumId w:val="10"/>
  </w:num>
  <w:num w:numId="47" w16cid:durableId="62259915">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5A86"/>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963"/>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786"/>
    <w:rsid w:val="000F73EF"/>
    <w:rsid w:val="000F7A8B"/>
    <w:rsid w:val="000F7B32"/>
    <w:rsid w:val="00100266"/>
    <w:rsid w:val="001003E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77FDC"/>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387E"/>
    <w:rsid w:val="001C4717"/>
    <w:rsid w:val="001C4B73"/>
    <w:rsid w:val="001C6748"/>
    <w:rsid w:val="001D15A4"/>
    <w:rsid w:val="001D15A8"/>
    <w:rsid w:val="001D1D4C"/>
    <w:rsid w:val="001D3131"/>
    <w:rsid w:val="001D34B6"/>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C58"/>
    <w:rsid w:val="00212F00"/>
    <w:rsid w:val="002142F8"/>
    <w:rsid w:val="00214E6E"/>
    <w:rsid w:val="00214FE3"/>
    <w:rsid w:val="002159D8"/>
    <w:rsid w:val="00216786"/>
    <w:rsid w:val="0022053B"/>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507E7"/>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AC"/>
    <w:rsid w:val="00265EDE"/>
    <w:rsid w:val="00267361"/>
    <w:rsid w:val="00267479"/>
    <w:rsid w:val="00267EDA"/>
    <w:rsid w:val="00270DCE"/>
    <w:rsid w:val="0027261A"/>
    <w:rsid w:val="00273601"/>
    <w:rsid w:val="0027396B"/>
    <w:rsid w:val="0027447C"/>
    <w:rsid w:val="002746D4"/>
    <w:rsid w:val="002760F4"/>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544"/>
    <w:rsid w:val="002E36EC"/>
    <w:rsid w:val="002E3A8E"/>
    <w:rsid w:val="002E4D3B"/>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04A1"/>
    <w:rsid w:val="0030124F"/>
    <w:rsid w:val="00301293"/>
    <w:rsid w:val="003013D4"/>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595"/>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1937"/>
    <w:rsid w:val="005139AD"/>
    <w:rsid w:val="00514915"/>
    <w:rsid w:val="005150C5"/>
    <w:rsid w:val="0051653B"/>
    <w:rsid w:val="00516858"/>
    <w:rsid w:val="00516912"/>
    <w:rsid w:val="00516E8B"/>
    <w:rsid w:val="00517B30"/>
    <w:rsid w:val="0052060A"/>
    <w:rsid w:val="00520EF0"/>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710"/>
    <w:rsid w:val="00594DD7"/>
    <w:rsid w:val="00595964"/>
    <w:rsid w:val="00595980"/>
    <w:rsid w:val="00595DB8"/>
    <w:rsid w:val="0059722C"/>
    <w:rsid w:val="0059782C"/>
    <w:rsid w:val="005A027A"/>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1E"/>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B63C6"/>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DCD"/>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77D2"/>
    <w:rsid w:val="007706B3"/>
    <w:rsid w:val="00770D4D"/>
    <w:rsid w:val="0077195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303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947"/>
    <w:rsid w:val="00924ACD"/>
    <w:rsid w:val="00925437"/>
    <w:rsid w:val="00925D34"/>
    <w:rsid w:val="009264F1"/>
    <w:rsid w:val="0092788B"/>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F93"/>
    <w:rsid w:val="00A032E6"/>
    <w:rsid w:val="00A0352E"/>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35D6"/>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2D92"/>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563CA"/>
    <w:rsid w:val="00C6281B"/>
    <w:rsid w:val="00C62929"/>
    <w:rsid w:val="00C63540"/>
    <w:rsid w:val="00C636C2"/>
    <w:rsid w:val="00C649E1"/>
    <w:rsid w:val="00C64E30"/>
    <w:rsid w:val="00C74121"/>
    <w:rsid w:val="00C74397"/>
    <w:rsid w:val="00C74706"/>
    <w:rsid w:val="00C7536C"/>
    <w:rsid w:val="00C75AF1"/>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1A45"/>
    <w:rsid w:val="00CE236F"/>
    <w:rsid w:val="00CE2B0F"/>
    <w:rsid w:val="00CE2E52"/>
    <w:rsid w:val="00CE3B69"/>
    <w:rsid w:val="00CE3E1A"/>
    <w:rsid w:val="00CE6BB8"/>
    <w:rsid w:val="00CE7320"/>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08F"/>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F1E"/>
    <w:rsid w:val="00DD0127"/>
    <w:rsid w:val="00DD0E16"/>
    <w:rsid w:val="00DD0E4C"/>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0785"/>
    <w:rsid w:val="00FC2643"/>
    <w:rsid w:val="00FC3CED"/>
    <w:rsid w:val="00FC3E14"/>
    <w:rsid w:val="00FC541D"/>
    <w:rsid w:val="00FC6093"/>
    <w:rsid w:val="00FC6D99"/>
    <w:rsid w:val="00FC7B26"/>
    <w:rsid w:val="00FD1176"/>
    <w:rsid w:val="00FD23AF"/>
    <w:rsid w:val="00FD31D9"/>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4B1B"/>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1.jpe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0.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8.png"/><Relationship Id="rId28" Type="http://schemas.openxmlformats.org/officeDocument/2006/relationships/image" Target="media/image13.emf"/><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BC7A6D-6F6B-4334-AC39-4FCB5E355DD8}"/>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22</Pages>
  <Words>6744</Words>
  <Characters>38443</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45097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12</cp:revision>
  <cp:lastPrinted>2025-08-28T09:00:00Z</cp:lastPrinted>
  <dcterms:created xsi:type="dcterms:W3CDTF">2025-10-16T16:49:00Z</dcterms:created>
  <dcterms:modified xsi:type="dcterms:W3CDTF">2025-10-17T10:26:00Z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