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297E" w:rsidRDefault="00C107F2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02665AEF" wp14:editId="2BBB39AC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drawing>
          <wp:inline distT="0" distB="0" distL="0" distR="0" wp14:anchorId="48A053D4" wp14:editId="49BCBC6A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2604C">
        <w:rPr>
          <w:noProof/>
          <w:lang w:eastAsia="en-GB"/>
        </w:rPr>
        <w:t xml:space="preserve"> </w:t>
      </w:r>
      <w:r w:rsidRPr="0072604C">
        <w:rPr>
          <w:noProof/>
          <w:lang w:eastAsia="en-GB"/>
        </w:rPr>
        <w:drawing>
          <wp:inline distT="0" distB="0" distL="0" distR="0" wp14:anchorId="68950486" wp14:editId="37DB769A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:rsidTr="00DA76AD">
        <w:tc>
          <w:tcPr>
            <w:tcW w:w="2547" w:type="dxa"/>
          </w:tcPr>
          <w:p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:rsidR="00F5082D" w:rsidRPr="00A92599" w:rsidRDefault="00055F3A" w:rsidP="00036C50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A92599">
              <w:rPr>
                <w:rFonts w:ascii="Arial" w:hAnsi="Arial" w:cs="Arial"/>
                <w:b/>
                <w:bCs/>
                <w:sz w:val="24"/>
                <w:szCs w:val="24"/>
              </w:rPr>
              <w:t>2</w:t>
            </w:r>
            <w:r w:rsidR="00036C50" w:rsidRPr="00A92599">
              <w:rPr>
                <w:rFonts w:ascii="Arial" w:hAnsi="Arial" w:cs="Arial"/>
                <w:b/>
                <w:bCs/>
                <w:sz w:val="24"/>
                <w:szCs w:val="24"/>
              </w:rPr>
              <w:t>4</w:t>
            </w:r>
            <w:r w:rsidR="00036C50" w:rsidRPr="00A92599">
              <w:rPr>
                <w:rFonts w:ascii="Arial" w:hAnsi="Arial" w:cs="Arial"/>
                <w:b/>
                <w:bCs/>
                <w:sz w:val="24"/>
                <w:szCs w:val="24"/>
                <w:vertAlign w:val="superscript"/>
              </w:rPr>
              <w:t>th</w:t>
            </w:r>
            <w:r w:rsidR="00036C50" w:rsidRPr="00A9259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October</w:t>
            </w:r>
            <w:r w:rsidRPr="00A9259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2023</w:t>
            </w:r>
          </w:p>
        </w:tc>
        <w:tc>
          <w:tcPr>
            <w:tcW w:w="2368" w:type="dxa"/>
            <w:gridSpan w:val="3"/>
          </w:tcPr>
          <w:p w:rsidR="00F5082D" w:rsidRPr="00866F2C" w:rsidRDefault="00F5082D" w:rsidP="00FA0CA9">
            <w:pPr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866F2C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:rsidR="00F5082D" w:rsidRPr="00866F2C" w:rsidRDefault="00A92599" w:rsidP="00FA0CA9">
            <w:pPr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A92599">
              <w:rPr>
                <w:rFonts w:ascii="Arial" w:hAnsi="Arial" w:cs="Arial"/>
                <w:b/>
                <w:sz w:val="24"/>
                <w:szCs w:val="24"/>
              </w:rPr>
              <w:t>2.3</w:t>
            </w:r>
          </w:p>
        </w:tc>
      </w:tr>
      <w:tr w:rsidR="00083FC0" w:rsidRPr="00034194" w:rsidTr="00DA76AD">
        <w:tc>
          <w:tcPr>
            <w:tcW w:w="2547" w:type="dxa"/>
          </w:tcPr>
          <w:p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:rsidR="00034194" w:rsidRPr="00CC1626" w:rsidRDefault="00CC1626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C1626">
              <w:rPr>
                <w:rFonts w:ascii="Arial" w:hAnsi="Arial" w:cs="Arial"/>
                <w:b/>
                <w:sz w:val="24"/>
                <w:szCs w:val="24"/>
              </w:rPr>
              <w:t>Private Finance Initiative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(PFI) </w:t>
            </w:r>
            <w:r w:rsidR="00866F2C" w:rsidRPr="00CC1626">
              <w:rPr>
                <w:rFonts w:ascii="Arial" w:hAnsi="Arial" w:cs="Arial"/>
                <w:b/>
                <w:sz w:val="24"/>
                <w:szCs w:val="24"/>
              </w:rPr>
              <w:t xml:space="preserve">Contract Variation </w:t>
            </w:r>
          </w:p>
        </w:tc>
      </w:tr>
      <w:tr w:rsidR="00083FC0" w:rsidRPr="00034194" w:rsidTr="00DA76AD">
        <w:tc>
          <w:tcPr>
            <w:tcW w:w="2547" w:type="dxa"/>
          </w:tcPr>
          <w:p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:rsidR="00034194" w:rsidRPr="00866F2C" w:rsidRDefault="00B70F11" w:rsidP="00FA0CA9">
            <w:pPr>
              <w:rPr>
                <w:rFonts w:ascii="Arial" w:hAnsi="Arial" w:cs="Arial"/>
                <w:sz w:val="24"/>
                <w:szCs w:val="24"/>
              </w:rPr>
            </w:pPr>
            <w:r w:rsidRPr="00866F2C">
              <w:rPr>
                <w:rFonts w:ascii="Arial" w:hAnsi="Arial" w:cs="Arial"/>
                <w:sz w:val="24"/>
                <w:szCs w:val="24"/>
              </w:rPr>
              <w:t>Des Keighan, Assistant Director of Estates</w:t>
            </w:r>
          </w:p>
          <w:p w:rsidR="00B70F11" w:rsidRPr="00866F2C" w:rsidRDefault="00866F2C" w:rsidP="00FA0CA9">
            <w:pPr>
              <w:rPr>
                <w:rFonts w:ascii="Arial" w:hAnsi="Arial" w:cs="Arial"/>
                <w:sz w:val="24"/>
                <w:szCs w:val="24"/>
              </w:rPr>
            </w:pPr>
            <w:r w:rsidRPr="00866F2C">
              <w:rPr>
                <w:rFonts w:ascii="Arial" w:hAnsi="Arial" w:cs="Arial"/>
                <w:sz w:val="24"/>
                <w:szCs w:val="24"/>
              </w:rPr>
              <w:t>Sue Jones</w:t>
            </w:r>
            <w:r w:rsidR="00723643">
              <w:rPr>
                <w:rFonts w:ascii="Arial" w:hAnsi="Arial" w:cs="Arial"/>
                <w:sz w:val="24"/>
                <w:szCs w:val="24"/>
              </w:rPr>
              <w:t>, Divisional Manager, Hospital Operations</w:t>
            </w:r>
          </w:p>
        </w:tc>
      </w:tr>
      <w:tr w:rsidR="00083FC0" w:rsidRPr="00034194" w:rsidTr="00DA76AD">
        <w:tc>
          <w:tcPr>
            <w:tcW w:w="2547" w:type="dxa"/>
          </w:tcPr>
          <w:p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:rsidR="00034194" w:rsidRDefault="00B70F11" w:rsidP="00FA0CA9">
            <w:pPr>
              <w:rPr>
                <w:rFonts w:ascii="Arial" w:hAnsi="Arial" w:cs="Arial"/>
                <w:sz w:val="24"/>
                <w:szCs w:val="24"/>
              </w:rPr>
            </w:pPr>
            <w:r w:rsidRPr="00866F2C">
              <w:rPr>
                <w:rFonts w:ascii="Arial" w:hAnsi="Arial" w:cs="Arial"/>
                <w:sz w:val="24"/>
                <w:szCs w:val="24"/>
              </w:rPr>
              <w:t xml:space="preserve">Darren Griffiths, </w:t>
            </w:r>
            <w:r w:rsidR="00801365">
              <w:rPr>
                <w:rFonts w:ascii="Arial" w:hAnsi="Arial" w:cs="Arial"/>
                <w:sz w:val="24"/>
                <w:szCs w:val="24"/>
              </w:rPr>
              <w:t xml:space="preserve">Executive Director of Finance and Performance, Acting </w:t>
            </w:r>
            <w:r w:rsidR="007F6C12">
              <w:rPr>
                <w:rFonts w:ascii="Arial" w:hAnsi="Arial" w:cs="Arial"/>
                <w:sz w:val="24"/>
                <w:szCs w:val="24"/>
              </w:rPr>
              <w:t>Deputy Chief Executive</w:t>
            </w:r>
          </w:p>
          <w:p w:rsidR="00B96690" w:rsidRPr="00866F2C" w:rsidRDefault="00B96690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Simon Davies, Interim Director of Capital and Estates</w:t>
            </w:r>
          </w:p>
        </w:tc>
      </w:tr>
      <w:tr w:rsidR="00801365" w:rsidRPr="00034194" w:rsidTr="00DA76AD">
        <w:tc>
          <w:tcPr>
            <w:tcW w:w="2547" w:type="dxa"/>
          </w:tcPr>
          <w:p w:rsidR="00801365" w:rsidRPr="00FA0CA9" w:rsidRDefault="00801365" w:rsidP="0080136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:rsidR="00801365" w:rsidRPr="00866F2C" w:rsidRDefault="00801365" w:rsidP="00801365">
            <w:pPr>
              <w:rPr>
                <w:rFonts w:ascii="Arial" w:hAnsi="Arial" w:cs="Arial"/>
                <w:sz w:val="24"/>
                <w:szCs w:val="24"/>
              </w:rPr>
            </w:pPr>
            <w:r w:rsidRPr="00866F2C">
              <w:rPr>
                <w:rFonts w:ascii="Arial" w:hAnsi="Arial" w:cs="Arial"/>
                <w:sz w:val="24"/>
                <w:szCs w:val="24"/>
              </w:rPr>
              <w:t xml:space="preserve">Darren Griffiths, </w:t>
            </w:r>
            <w:r>
              <w:rPr>
                <w:rFonts w:ascii="Arial" w:hAnsi="Arial" w:cs="Arial"/>
                <w:sz w:val="24"/>
                <w:szCs w:val="24"/>
              </w:rPr>
              <w:t>Executive Director of Finance and Performance, Acting Deputy Chief Executive</w:t>
            </w:r>
          </w:p>
        </w:tc>
      </w:tr>
      <w:tr w:rsidR="00083FC0" w:rsidRPr="00034194" w:rsidTr="00DA76AD">
        <w:tc>
          <w:tcPr>
            <w:tcW w:w="2547" w:type="dxa"/>
          </w:tcPr>
          <w:p w:rsidR="00BC241D" w:rsidRPr="00B70F11" w:rsidRDefault="00BC241D" w:rsidP="00FA0CA9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B70F11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2080253580"/>
              <w:placeholder>
                <w:docPart w:val="F3E5E6E130F94B7D8C94ACDB3E45F6D2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:rsidR="00BC241D" w:rsidRPr="00866F2C" w:rsidRDefault="00B70F11" w:rsidP="00FA0CA9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866F2C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083FC0" w:rsidRPr="00034194" w:rsidTr="00DA76AD">
        <w:tc>
          <w:tcPr>
            <w:tcW w:w="2547" w:type="dxa"/>
          </w:tcPr>
          <w:p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:rsidR="00034194" w:rsidRDefault="00866F2C" w:rsidP="00F117A8">
            <w:pPr>
              <w:ind w:right="96"/>
              <w:jc w:val="both"/>
              <w:rPr>
                <w:rFonts w:ascii="ArialMT" w:hAnsi="ArialMT" w:cs="ArialMT"/>
                <w:sz w:val="24"/>
                <w:szCs w:val="24"/>
              </w:rPr>
            </w:pPr>
            <w:r w:rsidRPr="00866F2C">
              <w:rPr>
                <w:rFonts w:ascii="ArialMT" w:hAnsi="ArialMT" w:cs="ArialMT"/>
                <w:sz w:val="24"/>
                <w:szCs w:val="24"/>
              </w:rPr>
              <w:t xml:space="preserve">This report seeks approval to agree variations to the </w:t>
            </w:r>
            <w:r w:rsidR="00F117A8">
              <w:rPr>
                <w:rFonts w:ascii="ArialMT" w:hAnsi="ArialMT" w:cs="ArialMT"/>
                <w:sz w:val="24"/>
                <w:szCs w:val="24"/>
              </w:rPr>
              <w:t>H</w:t>
            </w:r>
            <w:r w:rsidRPr="00866F2C">
              <w:rPr>
                <w:rFonts w:ascii="ArialMT" w:hAnsi="ArialMT" w:cs="ArialMT"/>
                <w:sz w:val="24"/>
                <w:szCs w:val="24"/>
              </w:rPr>
              <w:t xml:space="preserve">eads of </w:t>
            </w:r>
            <w:r w:rsidR="00F117A8">
              <w:rPr>
                <w:rFonts w:ascii="ArialMT" w:hAnsi="ArialMT" w:cs="ArialMT"/>
                <w:sz w:val="24"/>
                <w:szCs w:val="24"/>
              </w:rPr>
              <w:t>T</w:t>
            </w:r>
            <w:r w:rsidRPr="00866F2C">
              <w:rPr>
                <w:rFonts w:ascii="ArialMT" w:hAnsi="ArialMT" w:cs="ArialMT"/>
                <w:sz w:val="24"/>
                <w:szCs w:val="24"/>
              </w:rPr>
              <w:t xml:space="preserve">erms of the contract to facilitate the completion of the </w:t>
            </w:r>
            <w:r w:rsidR="00552C87">
              <w:rPr>
                <w:rFonts w:ascii="ArialMT" w:hAnsi="ArialMT" w:cs="ArialMT"/>
                <w:sz w:val="24"/>
                <w:szCs w:val="24"/>
              </w:rPr>
              <w:t>condition survey</w:t>
            </w:r>
            <w:r w:rsidR="00055F3A">
              <w:rPr>
                <w:rFonts w:ascii="ArialMT" w:hAnsi="ArialMT" w:cs="ArialMT"/>
                <w:sz w:val="24"/>
                <w:szCs w:val="24"/>
              </w:rPr>
              <w:t xml:space="preserve"> of Neath Port Talbot Hospital as part of the planning required to exit the contract</w:t>
            </w:r>
            <w:r w:rsidR="00801365">
              <w:rPr>
                <w:rFonts w:ascii="ArialMT" w:hAnsi="ArialMT" w:cs="ArialMT"/>
                <w:sz w:val="24"/>
                <w:szCs w:val="24"/>
              </w:rPr>
              <w:t xml:space="preserve"> in 2030.</w:t>
            </w:r>
          </w:p>
          <w:p w:rsidR="00055F3A" w:rsidRPr="00F117A8" w:rsidRDefault="00055F3A" w:rsidP="00F117A8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83FC0" w:rsidRPr="00034194" w:rsidTr="00DA76AD">
        <w:tc>
          <w:tcPr>
            <w:tcW w:w="2547" w:type="dxa"/>
          </w:tcPr>
          <w:p w:rsidR="00034194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791547" w:rsidRDefault="00791547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:rsidR="005002D3" w:rsidRDefault="00055F3A" w:rsidP="00055F3A">
            <w:pPr>
              <w:ind w:right="96"/>
              <w:jc w:val="both"/>
              <w:rPr>
                <w:rFonts w:ascii="ArialMT" w:hAnsi="ArialMT" w:cs="ArialMT"/>
                <w:sz w:val="24"/>
                <w:szCs w:val="24"/>
              </w:rPr>
            </w:pPr>
            <w:r w:rsidRPr="00866F2C">
              <w:rPr>
                <w:rFonts w:ascii="ArialMT" w:hAnsi="ArialMT" w:cs="ArialMT"/>
                <w:sz w:val="24"/>
                <w:szCs w:val="24"/>
              </w:rPr>
              <w:lastRenderedPageBreak/>
              <w:t xml:space="preserve">The Neath Port Talbot Hospital </w:t>
            </w:r>
            <w:r>
              <w:rPr>
                <w:rFonts w:ascii="ArialMT" w:hAnsi="ArialMT" w:cs="ArialMT"/>
                <w:sz w:val="24"/>
                <w:szCs w:val="24"/>
              </w:rPr>
              <w:t>Private Finance Initiative (</w:t>
            </w:r>
            <w:r w:rsidRPr="00866F2C">
              <w:rPr>
                <w:rFonts w:ascii="ArialMT" w:hAnsi="ArialMT" w:cs="ArialMT"/>
                <w:sz w:val="24"/>
                <w:szCs w:val="24"/>
              </w:rPr>
              <w:t>PFI</w:t>
            </w:r>
            <w:r>
              <w:rPr>
                <w:rFonts w:ascii="ArialMT" w:hAnsi="ArialMT" w:cs="ArialMT"/>
                <w:sz w:val="24"/>
                <w:szCs w:val="24"/>
              </w:rPr>
              <w:t>)</w:t>
            </w:r>
            <w:r w:rsidRPr="00866F2C">
              <w:rPr>
                <w:rFonts w:ascii="ArialMT" w:hAnsi="ArialMT" w:cs="ArialMT"/>
                <w:sz w:val="24"/>
                <w:szCs w:val="24"/>
              </w:rPr>
              <w:t xml:space="preserve"> contract comes to an end in 2030.  Government </w:t>
            </w:r>
            <w:r>
              <w:rPr>
                <w:rFonts w:ascii="ArialMT" w:hAnsi="ArialMT" w:cs="ArialMT"/>
                <w:sz w:val="24"/>
                <w:szCs w:val="24"/>
              </w:rPr>
              <w:t>g</w:t>
            </w:r>
            <w:r w:rsidRPr="00866F2C">
              <w:rPr>
                <w:rFonts w:ascii="ArialMT" w:hAnsi="ArialMT" w:cs="ArialMT"/>
                <w:sz w:val="24"/>
                <w:szCs w:val="24"/>
              </w:rPr>
              <w:t xml:space="preserve">uidance </w:t>
            </w:r>
            <w:r>
              <w:rPr>
                <w:rFonts w:ascii="ArialMT" w:hAnsi="ArialMT" w:cs="ArialMT"/>
                <w:sz w:val="24"/>
                <w:szCs w:val="24"/>
              </w:rPr>
              <w:t>from the Infrastru</w:t>
            </w:r>
            <w:bookmarkStart w:id="0" w:name="_GoBack"/>
            <w:bookmarkEnd w:id="0"/>
            <w:r>
              <w:rPr>
                <w:rFonts w:ascii="ArialMT" w:hAnsi="ArialMT" w:cs="ArialMT"/>
                <w:sz w:val="24"/>
                <w:szCs w:val="24"/>
              </w:rPr>
              <w:t xml:space="preserve">cture Projects Agency (IPA) </w:t>
            </w:r>
            <w:r w:rsidRPr="00866F2C">
              <w:rPr>
                <w:rFonts w:ascii="ArialMT" w:hAnsi="ArialMT" w:cs="ArialMT"/>
                <w:sz w:val="24"/>
                <w:szCs w:val="24"/>
              </w:rPr>
              <w:t xml:space="preserve">advises organisations to start preparation for hand back </w:t>
            </w:r>
            <w:r>
              <w:rPr>
                <w:rFonts w:ascii="ArialMT" w:hAnsi="ArialMT" w:cs="ArialMT"/>
                <w:sz w:val="24"/>
                <w:szCs w:val="24"/>
              </w:rPr>
              <w:t>seven</w:t>
            </w:r>
            <w:r w:rsidRPr="00866F2C">
              <w:rPr>
                <w:rFonts w:ascii="ArialMT" w:hAnsi="ArialMT" w:cs="ArialMT"/>
                <w:sz w:val="24"/>
                <w:szCs w:val="24"/>
              </w:rPr>
              <w:t xml:space="preserve"> years f</w:t>
            </w:r>
            <w:r w:rsidR="005002D3">
              <w:rPr>
                <w:rFonts w:ascii="ArialMT" w:hAnsi="ArialMT" w:cs="ArialMT"/>
                <w:sz w:val="24"/>
                <w:szCs w:val="24"/>
              </w:rPr>
              <w:t xml:space="preserve">rom the end of the contract. </w:t>
            </w:r>
          </w:p>
          <w:p w:rsidR="005002D3" w:rsidRDefault="005002D3" w:rsidP="00055F3A">
            <w:pPr>
              <w:ind w:right="96"/>
              <w:jc w:val="both"/>
              <w:rPr>
                <w:rFonts w:ascii="ArialMT" w:hAnsi="ArialMT" w:cs="ArialMT"/>
                <w:sz w:val="24"/>
                <w:szCs w:val="24"/>
              </w:rPr>
            </w:pPr>
          </w:p>
          <w:p w:rsidR="005002D3" w:rsidRDefault="005002D3" w:rsidP="00055F3A">
            <w:pPr>
              <w:ind w:right="96"/>
              <w:jc w:val="both"/>
              <w:rPr>
                <w:rFonts w:ascii="ArialMT" w:hAnsi="ArialMT" w:cs="ArialMT"/>
                <w:sz w:val="24"/>
                <w:szCs w:val="24"/>
              </w:rPr>
            </w:pPr>
            <w:r>
              <w:rPr>
                <w:rFonts w:ascii="ArialMT" w:hAnsi="ArialMT" w:cs="ArialMT"/>
                <w:sz w:val="24"/>
                <w:szCs w:val="24"/>
              </w:rPr>
              <w:t>As</w:t>
            </w:r>
            <w:r w:rsidR="00055F3A" w:rsidRPr="00866F2C">
              <w:rPr>
                <w:rFonts w:ascii="ArialMT" w:hAnsi="ArialMT" w:cs="ArialMT"/>
                <w:sz w:val="24"/>
                <w:szCs w:val="24"/>
              </w:rPr>
              <w:t xml:space="preserve"> part of this process the Health Board has discussed with Project Co</w:t>
            </w:r>
            <w:r w:rsidR="00055F3A">
              <w:rPr>
                <w:rFonts w:ascii="ArialMT" w:hAnsi="ArialMT" w:cs="ArialMT"/>
                <w:sz w:val="24"/>
                <w:szCs w:val="24"/>
              </w:rPr>
              <w:t>.</w:t>
            </w:r>
            <w:r w:rsidR="00055F3A" w:rsidRPr="00866F2C">
              <w:rPr>
                <w:rFonts w:ascii="ArialMT" w:hAnsi="ArialMT" w:cs="ArialMT"/>
                <w:sz w:val="24"/>
                <w:szCs w:val="24"/>
              </w:rPr>
              <w:t xml:space="preserve"> completion of an asset condition survey</w:t>
            </w:r>
            <w:r>
              <w:rPr>
                <w:rFonts w:ascii="ArialMT" w:hAnsi="ArialMT" w:cs="ArialMT"/>
                <w:sz w:val="24"/>
                <w:szCs w:val="24"/>
              </w:rPr>
              <w:t xml:space="preserve"> which requires a </w:t>
            </w:r>
            <w:r w:rsidR="00055F3A">
              <w:rPr>
                <w:rFonts w:ascii="ArialMT" w:hAnsi="ArialMT" w:cs="ArialMT"/>
                <w:sz w:val="24"/>
                <w:szCs w:val="24"/>
              </w:rPr>
              <w:t xml:space="preserve">14-month standstill. </w:t>
            </w:r>
          </w:p>
          <w:p w:rsidR="005002D3" w:rsidRDefault="005002D3" w:rsidP="00055F3A">
            <w:pPr>
              <w:ind w:right="96"/>
              <w:jc w:val="both"/>
              <w:rPr>
                <w:rFonts w:ascii="ArialMT" w:hAnsi="ArialMT" w:cs="ArialMT"/>
                <w:sz w:val="24"/>
                <w:szCs w:val="24"/>
              </w:rPr>
            </w:pPr>
          </w:p>
          <w:p w:rsidR="000D425E" w:rsidRDefault="005002D3" w:rsidP="00055F3A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MT" w:hAnsi="ArialMT" w:cs="ArialMT"/>
                <w:sz w:val="24"/>
                <w:szCs w:val="24"/>
              </w:rPr>
              <w:t>The standstill requested effectively suspends</w:t>
            </w:r>
            <w:r w:rsidR="00055F3A">
              <w:rPr>
                <w:rFonts w:ascii="ArialMT" w:hAnsi="ArialMT" w:cs="ArialMT"/>
                <w:sz w:val="24"/>
                <w:szCs w:val="24"/>
              </w:rPr>
              <w:t xml:space="preserve"> the service failure points (SFP) </w:t>
            </w:r>
            <w:r>
              <w:rPr>
                <w:rFonts w:ascii="ArialMT" w:hAnsi="ArialMT" w:cs="ArialMT"/>
                <w:sz w:val="24"/>
                <w:szCs w:val="24"/>
              </w:rPr>
              <w:t xml:space="preserve">that are incurred for </w:t>
            </w:r>
            <w:r w:rsidR="000D425E">
              <w:rPr>
                <w:rFonts w:ascii="ArialMT" w:hAnsi="ArialMT" w:cs="ArialMT"/>
                <w:sz w:val="24"/>
                <w:szCs w:val="24"/>
              </w:rPr>
              <w:t>noncompliance</w:t>
            </w:r>
            <w:r>
              <w:rPr>
                <w:rFonts w:ascii="ArialMT" w:hAnsi="ArialMT" w:cs="ArialMT"/>
                <w:sz w:val="24"/>
                <w:szCs w:val="24"/>
              </w:rPr>
              <w:t xml:space="preserve"> for 14 months </w:t>
            </w:r>
            <w:r w:rsidR="00055F3A">
              <w:rPr>
                <w:rFonts w:ascii="ArialMT" w:hAnsi="ArialMT" w:cs="ArialMT"/>
                <w:sz w:val="24"/>
                <w:szCs w:val="24"/>
              </w:rPr>
              <w:t xml:space="preserve">never incur a financial penalty.  </w:t>
            </w:r>
            <w:r w:rsidR="00055F3A" w:rsidRPr="00866F2C">
              <w:rPr>
                <w:rFonts w:ascii="Arial" w:hAnsi="Arial" w:cs="Arial"/>
                <w:sz w:val="24"/>
                <w:szCs w:val="24"/>
              </w:rPr>
              <w:t>This would mean that they have 1</w:t>
            </w:r>
            <w:r w:rsidR="00055F3A">
              <w:rPr>
                <w:rFonts w:ascii="Arial" w:hAnsi="Arial" w:cs="Arial"/>
                <w:sz w:val="24"/>
                <w:szCs w:val="24"/>
              </w:rPr>
              <w:t>4</w:t>
            </w:r>
            <w:r w:rsidR="00055F3A" w:rsidRPr="00866F2C">
              <w:rPr>
                <w:rFonts w:ascii="Arial" w:hAnsi="Arial" w:cs="Arial"/>
                <w:sz w:val="24"/>
                <w:szCs w:val="24"/>
              </w:rPr>
              <w:t>-mo</w:t>
            </w:r>
            <w:r w:rsidR="00055F3A">
              <w:rPr>
                <w:rFonts w:ascii="Arial" w:hAnsi="Arial" w:cs="Arial"/>
                <w:sz w:val="24"/>
                <w:szCs w:val="24"/>
              </w:rPr>
              <w:t>n</w:t>
            </w:r>
            <w:r w:rsidR="00055F3A" w:rsidRPr="00866F2C">
              <w:rPr>
                <w:rFonts w:ascii="Arial" w:hAnsi="Arial" w:cs="Arial"/>
                <w:sz w:val="24"/>
                <w:szCs w:val="24"/>
              </w:rPr>
              <w:t>ths to rectify any issues identified by the detailed condition appraisal</w:t>
            </w:r>
            <w:r w:rsidR="000D425E">
              <w:rPr>
                <w:rFonts w:ascii="Arial" w:hAnsi="Arial" w:cs="Arial"/>
                <w:sz w:val="24"/>
                <w:szCs w:val="24"/>
              </w:rPr>
              <w:t xml:space="preserve"> without penalty</w:t>
            </w:r>
            <w:r w:rsidR="00055F3A" w:rsidRPr="00866F2C">
              <w:rPr>
                <w:rFonts w:ascii="Arial" w:hAnsi="Arial" w:cs="Arial"/>
                <w:sz w:val="24"/>
                <w:szCs w:val="24"/>
              </w:rPr>
              <w:t>.</w:t>
            </w:r>
            <w:r w:rsidR="00055F3A"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AD30EB">
              <w:rPr>
                <w:rFonts w:ascii="Arial" w:hAnsi="Arial" w:cs="Arial"/>
                <w:sz w:val="24"/>
                <w:szCs w:val="24"/>
              </w:rPr>
              <w:t>As soon as the issues are rectified the standstill on that area ceases and returns to business as usual monitoring.</w:t>
            </w:r>
          </w:p>
          <w:p w:rsidR="000D425E" w:rsidRDefault="000D425E" w:rsidP="00055F3A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55F3A" w:rsidRDefault="00055F3A" w:rsidP="00055F3A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Should a</w:t>
            </w:r>
            <w:r w:rsidRPr="00866F2C">
              <w:rPr>
                <w:rFonts w:ascii="Arial" w:hAnsi="Arial" w:cs="Arial"/>
                <w:sz w:val="24"/>
                <w:szCs w:val="24"/>
              </w:rPr>
              <w:t xml:space="preserve"> failure</w:t>
            </w:r>
            <w:r>
              <w:rPr>
                <w:rFonts w:ascii="Arial" w:hAnsi="Arial" w:cs="Arial"/>
                <w:sz w:val="24"/>
                <w:szCs w:val="24"/>
              </w:rPr>
              <w:t xml:space="preserve"> identified</w:t>
            </w:r>
            <w:r w:rsidRPr="00866F2C">
              <w:rPr>
                <w:rFonts w:ascii="Arial" w:hAnsi="Arial" w:cs="Arial"/>
                <w:sz w:val="24"/>
                <w:szCs w:val="24"/>
              </w:rPr>
              <w:t xml:space="preserve"> present a risk to health and safet</w:t>
            </w:r>
            <w:r>
              <w:rPr>
                <w:rFonts w:ascii="Arial" w:hAnsi="Arial" w:cs="Arial"/>
                <w:sz w:val="24"/>
                <w:szCs w:val="24"/>
              </w:rPr>
              <w:t>y,</w:t>
            </w:r>
            <w:r w:rsidRPr="00866F2C">
              <w:rPr>
                <w:rFonts w:ascii="Arial" w:hAnsi="Arial" w:cs="Arial"/>
                <w:sz w:val="24"/>
                <w:szCs w:val="24"/>
              </w:rPr>
              <w:t xml:space="preserve"> it would not be subject </w:t>
            </w:r>
            <w:r>
              <w:rPr>
                <w:rFonts w:ascii="Arial" w:hAnsi="Arial" w:cs="Arial"/>
                <w:sz w:val="24"/>
                <w:szCs w:val="24"/>
              </w:rPr>
              <w:t xml:space="preserve">to the revised protocol and would still incur </w:t>
            </w:r>
            <w:r w:rsidRPr="00866F2C">
              <w:rPr>
                <w:rFonts w:ascii="Arial" w:hAnsi="Arial" w:cs="Arial"/>
                <w:sz w:val="24"/>
                <w:szCs w:val="24"/>
              </w:rPr>
              <w:t>service failure points.</w:t>
            </w: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Pr="00866F2C">
              <w:rPr>
                <w:rFonts w:ascii="Arial" w:hAnsi="Arial" w:cs="Arial"/>
                <w:sz w:val="24"/>
                <w:szCs w:val="24"/>
              </w:rPr>
              <w:t>Any faults that have been id</w:t>
            </w:r>
            <w:r>
              <w:rPr>
                <w:rFonts w:ascii="Arial" w:hAnsi="Arial" w:cs="Arial"/>
                <w:sz w:val="24"/>
                <w:szCs w:val="24"/>
              </w:rPr>
              <w:t>entified</w:t>
            </w:r>
            <w:r w:rsidRPr="00866F2C">
              <w:rPr>
                <w:rFonts w:ascii="Arial" w:hAnsi="Arial" w:cs="Arial"/>
                <w:sz w:val="24"/>
                <w:szCs w:val="24"/>
              </w:rPr>
              <w:t xml:space="preserve"> prior to the survey would </w:t>
            </w:r>
            <w:r>
              <w:rPr>
                <w:rFonts w:ascii="Arial" w:hAnsi="Arial" w:cs="Arial"/>
                <w:sz w:val="24"/>
                <w:szCs w:val="24"/>
              </w:rPr>
              <w:t xml:space="preserve">also </w:t>
            </w:r>
            <w:r w:rsidRPr="00866F2C">
              <w:rPr>
                <w:rFonts w:ascii="Arial" w:hAnsi="Arial" w:cs="Arial"/>
                <w:sz w:val="24"/>
                <w:szCs w:val="24"/>
              </w:rPr>
              <w:t>not be included within the agreement</w:t>
            </w:r>
            <w:r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Pr="00866F2C">
              <w:rPr>
                <w:rFonts w:ascii="Arial" w:hAnsi="Arial" w:cs="Arial"/>
                <w:sz w:val="24"/>
                <w:szCs w:val="24"/>
              </w:rPr>
              <w:t xml:space="preserve"> would be treated as business as usual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MT" w:hAnsi="ArialMT" w:cs="ArialMT"/>
                <w:sz w:val="24"/>
                <w:szCs w:val="24"/>
              </w:rPr>
              <w:t xml:space="preserve"> </w:t>
            </w:r>
          </w:p>
          <w:p w:rsidR="00055F3A" w:rsidRDefault="00055F3A" w:rsidP="004C0C83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AD30EB" w:rsidRDefault="00AD30EB" w:rsidP="00F117A8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The contract variation will allow for the pausing of charging for such failures but in a structured and risk managed way which will protect service provision.</w:t>
            </w:r>
          </w:p>
          <w:p w:rsidR="00AD30EB" w:rsidRDefault="00AD30EB" w:rsidP="00F117A8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866F2C" w:rsidRPr="00866F2C" w:rsidRDefault="00866F2C" w:rsidP="00866F2C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866F2C">
              <w:rPr>
                <w:rFonts w:ascii="Arial" w:hAnsi="Arial" w:cs="Arial"/>
                <w:sz w:val="24"/>
                <w:szCs w:val="24"/>
              </w:rPr>
              <w:t xml:space="preserve">The Health </w:t>
            </w:r>
            <w:r w:rsidR="00C05748">
              <w:rPr>
                <w:rFonts w:ascii="Arial" w:hAnsi="Arial" w:cs="Arial"/>
                <w:sz w:val="24"/>
                <w:szCs w:val="24"/>
              </w:rPr>
              <w:t>B</w:t>
            </w:r>
            <w:r w:rsidRPr="00866F2C">
              <w:rPr>
                <w:rFonts w:ascii="Arial" w:hAnsi="Arial" w:cs="Arial"/>
                <w:sz w:val="24"/>
                <w:szCs w:val="24"/>
              </w:rPr>
              <w:t>oard</w:t>
            </w:r>
            <w:r w:rsidR="00AD30EB">
              <w:rPr>
                <w:rFonts w:ascii="Arial" w:hAnsi="Arial" w:cs="Arial"/>
                <w:sz w:val="24"/>
                <w:szCs w:val="24"/>
              </w:rPr>
              <w:t>’</w:t>
            </w:r>
            <w:r w:rsidRPr="00866F2C">
              <w:rPr>
                <w:rFonts w:ascii="Arial" w:hAnsi="Arial" w:cs="Arial"/>
                <w:sz w:val="24"/>
                <w:szCs w:val="24"/>
              </w:rPr>
              <w:t>s project management team</w:t>
            </w:r>
            <w:r w:rsidR="007F0E9F">
              <w:rPr>
                <w:rFonts w:ascii="Arial" w:hAnsi="Arial" w:cs="Arial"/>
                <w:sz w:val="24"/>
                <w:szCs w:val="24"/>
              </w:rPr>
              <w:t xml:space="preserve"> led by</w:t>
            </w:r>
            <w:r w:rsidR="00AD30EB">
              <w:rPr>
                <w:rFonts w:ascii="Arial" w:hAnsi="Arial" w:cs="Arial"/>
                <w:sz w:val="24"/>
                <w:szCs w:val="24"/>
              </w:rPr>
              <w:t xml:space="preserve"> the Executive Director of Finance and Performance (as SRO) </w:t>
            </w:r>
            <w:r w:rsidR="007F0E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D30EB">
              <w:rPr>
                <w:rFonts w:ascii="Arial" w:hAnsi="Arial" w:cs="Arial"/>
                <w:sz w:val="24"/>
                <w:szCs w:val="24"/>
              </w:rPr>
              <w:t xml:space="preserve">have assessed that </w:t>
            </w:r>
            <w:r w:rsidRPr="00866F2C">
              <w:rPr>
                <w:rFonts w:ascii="Arial" w:hAnsi="Arial" w:cs="Arial"/>
                <w:sz w:val="24"/>
                <w:szCs w:val="24"/>
              </w:rPr>
              <w:t>the completion of this report will provide a significant benefit to the organisation moving forward</w:t>
            </w:r>
            <w:r w:rsidR="00C05748">
              <w:rPr>
                <w:rFonts w:ascii="Arial" w:hAnsi="Arial" w:cs="Arial"/>
                <w:sz w:val="24"/>
                <w:szCs w:val="24"/>
              </w:rPr>
              <w:t>,</w:t>
            </w:r>
            <w:r w:rsidRPr="00866F2C">
              <w:rPr>
                <w:rFonts w:ascii="Arial" w:hAnsi="Arial" w:cs="Arial"/>
                <w:sz w:val="24"/>
                <w:szCs w:val="24"/>
              </w:rPr>
              <w:t xml:space="preserve"> and therefore seek permission to agree the variation to the </w:t>
            </w:r>
            <w:r w:rsidR="00F117A8">
              <w:rPr>
                <w:rFonts w:ascii="Arial" w:hAnsi="Arial" w:cs="Arial"/>
                <w:sz w:val="24"/>
                <w:szCs w:val="24"/>
              </w:rPr>
              <w:t>H</w:t>
            </w:r>
            <w:r w:rsidRPr="00866F2C">
              <w:rPr>
                <w:rFonts w:ascii="Arial" w:hAnsi="Arial" w:cs="Arial"/>
                <w:sz w:val="24"/>
                <w:szCs w:val="24"/>
              </w:rPr>
              <w:t xml:space="preserve">eads of </w:t>
            </w:r>
            <w:r w:rsidR="00F117A8">
              <w:rPr>
                <w:rFonts w:ascii="Arial" w:hAnsi="Arial" w:cs="Arial"/>
                <w:sz w:val="24"/>
                <w:szCs w:val="24"/>
              </w:rPr>
              <w:t>T</w:t>
            </w:r>
            <w:r w:rsidRPr="00866F2C">
              <w:rPr>
                <w:rFonts w:ascii="Arial" w:hAnsi="Arial" w:cs="Arial"/>
                <w:sz w:val="24"/>
                <w:szCs w:val="24"/>
              </w:rPr>
              <w:t>erms.</w:t>
            </w:r>
            <w:r w:rsidR="0061180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866F2C" w:rsidRPr="00866F2C" w:rsidRDefault="00866F2C" w:rsidP="00866F2C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866F2C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083FC0" w:rsidRPr="00034194" w:rsidTr="00DA76AD">
        <w:trPr>
          <w:trHeight w:val="97"/>
        </w:trPr>
        <w:tc>
          <w:tcPr>
            <w:tcW w:w="2547" w:type="dxa"/>
            <w:vMerge w:val="restart"/>
          </w:tcPr>
          <w:p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lastRenderedPageBreak/>
              <w:t xml:space="preserve">Specific Action Required </w:t>
            </w:r>
          </w:p>
          <w:p w:rsidR="0020539A" w:rsidRPr="00FA0CA9" w:rsidRDefault="0020539A" w:rsidP="00FA0CA9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="00BC241D"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:rsidR="0020539A" w:rsidRPr="00866F2C" w:rsidRDefault="0020539A" w:rsidP="00FA0CA9">
            <w:pPr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C05748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:rsidR="0020539A" w:rsidRPr="00866F2C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66F2C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:rsidR="0020539A" w:rsidRPr="00866F2C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66F2C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:rsidR="0020539A" w:rsidRPr="00866F2C" w:rsidRDefault="0020539A" w:rsidP="00FA0CA9">
            <w:pPr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C05748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083FC0" w:rsidRPr="00034194" w:rsidTr="00DA76AD">
        <w:trPr>
          <w:trHeight w:val="96"/>
        </w:trPr>
        <w:tc>
          <w:tcPr>
            <w:tcW w:w="2547" w:type="dxa"/>
            <w:vMerge/>
          </w:tcPr>
          <w:p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:rsidR="0020539A" w:rsidRPr="00866F2C" w:rsidRDefault="00B70F11" w:rsidP="00133EA1">
                <w:pPr>
                  <w:ind w:right="96"/>
                  <w:jc w:val="center"/>
                  <w:rPr>
                    <w:rFonts w:ascii="Arial" w:hAnsi="Arial" w:cs="Arial"/>
                    <w:color w:val="FF0000"/>
                    <w:sz w:val="24"/>
                    <w:szCs w:val="24"/>
                  </w:rPr>
                </w:pPr>
                <w:r w:rsidRPr="00C05748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:rsidR="0020539A" w:rsidRPr="00866F2C" w:rsidRDefault="00133EA1" w:rsidP="00133E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866F2C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:rsidR="0020539A" w:rsidRPr="00866F2C" w:rsidRDefault="00C05748" w:rsidP="00133E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:rsidR="0020539A" w:rsidRPr="00866F2C" w:rsidRDefault="00C05748" w:rsidP="00133EA1">
                <w:pPr>
                  <w:ind w:right="96"/>
                  <w:jc w:val="center"/>
                  <w:rPr>
                    <w:rFonts w:ascii="Arial" w:hAnsi="Arial" w:cs="Arial"/>
                    <w:color w:val="FF0000"/>
                    <w:sz w:val="24"/>
                    <w:szCs w:val="24"/>
                  </w:rPr>
                </w:pPr>
                <w:r w:rsidRPr="00C05748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083FC0" w:rsidRPr="00034194" w:rsidTr="00DA76AD">
        <w:tc>
          <w:tcPr>
            <w:tcW w:w="2547" w:type="dxa"/>
          </w:tcPr>
          <w:p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:rsidR="00585277" w:rsidRPr="00866F2C" w:rsidRDefault="00585277" w:rsidP="004C0C83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bookmarkStart w:id="1" w:name="_Hlk101849901"/>
            <w:r w:rsidRPr="00866F2C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:rsidR="00B77383" w:rsidRPr="00866F2C" w:rsidRDefault="00866F2C" w:rsidP="004C0C83">
            <w:pPr>
              <w:pStyle w:val="ListParagraph"/>
              <w:numPr>
                <w:ilvl w:val="0"/>
                <w:numId w:val="10"/>
              </w:numPr>
              <w:autoSpaceDE w:val="0"/>
              <w:autoSpaceDN w:val="0"/>
              <w:adjustRightInd w:val="0"/>
              <w:rPr>
                <w:rFonts w:ascii="ArialMT" w:hAnsi="ArialMT" w:cs="ArialMT"/>
                <w:sz w:val="24"/>
                <w:szCs w:val="24"/>
              </w:rPr>
            </w:pPr>
            <w:r w:rsidRPr="00866F2C">
              <w:rPr>
                <w:rFonts w:ascii="Arial-BoldMT" w:hAnsi="Arial-BoldMT" w:cs="Arial-BoldMT"/>
                <w:b/>
                <w:bCs/>
                <w:sz w:val="24"/>
                <w:szCs w:val="24"/>
              </w:rPr>
              <w:t xml:space="preserve">APPROVE </w:t>
            </w:r>
            <w:r w:rsidRPr="00866F2C">
              <w:rPr>
                <w:rFonts w:ascii="Arial-BoldMT" w:hAnsi="Arial-BoldMT" w:cs="Arial-BoldMT"/>
                <w:sz w:val="24"/>
                <w:szCs w:val="24"/>
              </w:rPr>
              <w:t xml:space="preserve">the </w:t>
            </w:r>
            <w:r w:rsidR="00B96690">
              <w:rPr>
                <w:rFonts w:ascii="Arial-BoldMT" w:hAnsi="Arial-BoldMT" w:cs="Arial-BoldMT"/>
                <w:sz w:val="24"/>
                <w:szCs w:val="24"/>
              </w:rPr>
              <w:t>variation to the Heads of Terms</w:t>
            </w:r>
          </w:p>
          <w:bookmarkEnd w:id="1"/>
          <w:p w:rsidR="00B77383" w:rsidRPr="00866F2C" w:rsidRDefault="00B77383" w:rsidP="00866F2C">
            <w:pPr>
              <w:pStyle w:val="ListParagraph"/>
              <w:autoSpaceDE w:val="0"/>
              <w:autoSpaceDN w:val="0"/>
              <w:adjustRightInd w:val="0"/>
              <w:jc w:val="both"/>
              <w:rPr>
                <w:rFonts w:ascii="ArialMT" w:hAnsi="ArialMT" w:cs="ArialMT"/>
                <w:sz w:val="24"/>
                <w:szCs w:val="24"/>
              </w:rPr>
            </w:pPr>
          </w:p>
        </w:tc>
      </w:tr>
    </w:tbl>
    <w:p w:rsidR="00866F2C" w:rsidRDefault="00866F2C" w:rsidP="004C0C83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0D425E" w:rsidRDefault="000D425E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DC3F51" w:rsidRPr="004C0C83" w:rsidRDefault="00866F2C" w:rsidP="004C0C83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PFI Contract Variation </w:t>
      </w:r>
    </w:p>
    <w:p w:rsidR="00DC3F51" w:rsidRPr="004C0C83" w:rsidRDefault="00DC3F51" w:rsidP="004C0C83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4C0C83" w:rsidRPr="004C0C83" w:rsidRDefault="004C0C83" w:rsidP="004C0C83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C33A04" w:rsidRPr="004C0C83" w:rsidRDefault="00F531BD" w:rsidP="004C0C83">
      <w:pPr>
        <w:pStyle w:val="ListParagraph"/>
        <w:numPr>
          <w:ilvl w:val="0"/>
          <w:numId w:val="1"/>
        </w:numPr>
        <w:spacing w:after="0" w:line="240" w:lineRule="auto"/>
        <w:ind w:hanging="720"/>
        <w:jc w:val="both"/>
        <w:rPr>
          <w:rFonts w:ascii="Arial" w:hAnsi="Arial" w:cs="Arial"/>
          <w:b/>
          <w:sz w:val="24"/>
          <w:szCs w:val="24"/>
        </w:rPr>
      </w:pPr>
      <w:r w:rsidRPr="004C0C83">
        <w:rPr>
          <w:rFonts w:ascii="Arial" w:hAnsi="Arial" w:cs="Arial"/>
          <w:b/>
          <w:sz w:val="24"/>
          <w:szCs w:val="24"/>
        </w:rPr>
        <w:t>INTRODUCTION</w:t>
      </w:r>
    </w:p>
    <w:p w:rsidR="00692DEE" w:rsidRPr="004C0C83" w:rsidRDefault="00692DEE" w:rsidP="004C0C8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C0C83">
        <w:rPr>
          <w:rFonts w:ascii="Arial" w:hAnsi="Arial" w:cs="Arial"/>
          <w:sz w:val="24"/>
          <w:szCs w:val="24"/>
        </w:rPr>
        <w:t xml:space="preserve">The purpose of this report is to </w:t>
      </w:r>
      <w:r w:rsidR="00866F2C">
        <w:rPr>
          <w:rFonts w:ascii="Arial" w:hAnsi="Arial" w:cs="Arial"/>
          <w:sz w:val="24"/>
          <w:szCs w:val="24"/>
        </w:rPr>
        <w:t xml:space="preserve">seek approval to vary the  </w:t>
      </w:r>
      <w:r w:rsidR="00F117A8">
        <w:rPr>
          <w:rFonts w:ascii="Arial" w:hAnsi="Arial" w:cs="Arial"/>
          <w:sz w:val="24"/>
          <w:szCs w:val="24"/>
        </w:rPr>
        <w:t>H</w:t>
      </w:r>
      <w:r w:rsidR="00866F2C">
        <w:rPr>
          <w:rFonts w:ascii="Arial" w:hAnsi="Arial" w:cs="Arial"/>
          <w:sz w:val="24"/>
          <w:szCs w:val="24"/>
        </w:rPr>
        <w:t xml:space="preserve">eads of </w:t>
      </w:r>
      <w:r w:rsidR="00F117A8">
        <w:rPr>
          <w:rFonts w:ascii="Arial" w:hAnsi="Arial" w:cs="Arial"/>
          <w:sz w:val="24"/>
          <w:szCs w:val="24"/>
        </w:rPr>
        <w:t>T</w:t>
      </w:r>
      <w:r w:rsidR="00866F2C">
        <w:rPr>
          <w:rFonts w:ascii="Arial" w:hAnsi="Arial" w:cs="Arial"/>
          <w:sz w:val="24"/>
          <w:szCs w:val="24"/>
        </w:rPr>
        <w:t>erms on the Health Boards Neath Port Talbot PFI agreement for the completion of a</w:t>
      </w:r>
      <w:r w:rsidR="0009171A">
        <w:rPr>
          <w:rFonts w:ascii="Arial" w:hAnsi="Arial" w:cs="Arial"/>
          <w:sz w:val="24"/>
          <w:szCs w:val="24"/>
        </w:rPr>
        <w:t>n</w:t>
      </w:r>
      <w:r w:rsidR="00866F2C">
        <w:rPr>
          <w:rFonts w:ascii="Arial" w:hAnsi="Arial" w:cs="Arial"/>
          <w:sz w:val="24"/>
          <w:szCs w:val="24"/>
        </w:rPr>
        <w:t xml:space="preserve"> asset condition survey.</w:t>
      </w:r>
      <w:r w:rsidR="00683F8C" w:rsidRPr="004C0C83">
        <w:rPr>
          <w:rFonts w:ascii="Arial" w:hAnsi="Arial" w:cs="Arial"/>
          <w:sz w:val="24"/>
          <w:szCs w:val="24"/>
        </w:rPr>
        <w:t xml:space="preserve"> </w:t>
      </w:r>
      <w:r w:rsidRPr="004C0C83">
        <w:rPr>
          <w:rFonts w:ascii="Arial" w:hAnsi="Arial" w:cs="Arial"/>
          <w:sz w:val="24"/>
          <w:szCs w:val="24"/>
        </w:rPr>
        <w:t xml:space="preserve"> </w:t>
      </w:r>
    </w:p>
    <w:p w:rsidR="00692DEE" w:rsidRPr="004C0C83" w:rsidRDefault="00692DEE" w:rsidP="004C0C83">
      <w:pPr>
        <w:spacing w:after="0" w:line="240" w:lineRule="auto"/>
        <w:jc w:val="both"/>
        <w:rPr>
          <w:rFonts w:ascii="Arial" w:hAnsi="Arial" w:cs="Arial"/>
          <w:color w:val="FF0000"/>
          <w:sz w:val="24"/>
          <w:szCs w:val="24"/>
        </w:rPr>
      </w:pPr>
    </w:p>
    <w:p w:rsidR="00B70F11" w:rsidRPr="004C0C83" w:rsidRDefault="00B70F11" w:rsidP="004C0C83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C33A04" w:rsidRPr="004C0C83" w:rsidRDefault="00C33A04" w:rsidP="004C0C83">
      <w:pPr>
        <w:pStyle w:val="ListParagraph"/>
        <w:numPr>
          <w:ilvl w:val="0"/>
          <w:numId w:val="1"/>
        </w:numPr>
        <w:spacing w:after="0" w:line="240" w:lineRule="auto"/>
        <w:ind w:hanging="720"/>
        <w:jc w:val="both"/>
        <w:rPr>
          <w:rFonts w:ascii="Arial" w:hAnsi="Arial" w:cs="Arial"/>
          <w:b/>
          <w:sz w:val="24"/>
          <w:szCs w:val="24"/>
        </w:rPr>
      </w:pPr>
      <w:r w:rsidRPr="004C0C83">
        <w:rPr>
          <w:rFonts w:ascii="Arial" w:hAnsi="Arial" w:cs="Arial"/>
          <w:b/>
          <w:sz w:val="24"/>
          <w:szCs w:val="24"/>
        </w:rPr>
        <w:t>BACKGROUND</w:t>
      </w:r>
    </w:p>
    <w:p w:rsidR="000D425E" w:rsidRDefault="000D425E" w:rsidP="004C0C8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/>
          <w:color w:val="333333"/>
          <w:u w:val="single"/>
        </w:rPr>
      </w:pPr>
    </w:p>
    <w:p w:rsidR="000D425E" w:rsidRPr="000D425E" w:rsidRDefault="000D425E" w:rsidP="004C0C8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/>
          <w:color w:val="333333"/>
          <w:u w:val="single"/>
        </w:rPr>
      </w:pPr>
      <w:r>
        <w:rPr>
          <w:rFonts w:ascii="Arial" w:hAnsi="Arial" w:cs="Arial"/>
          <w:b/>
          <w:color w:val="333333"/>
          <w:u w:val="single"/>
        </w:rPr>
        <w:t>G</w:t>
      </w:r>
      <w:r w:rsidRPr="000D425E">
        <w:rPr>
          <w:rFonts w:ascii="Arial" w:hAnsi="Arial" w:cs="Arial"/>
          <w:b/>
          <w:color w:val="333333"/>
          <w:u w:val="single"/>
        </w:rPr>
        <w:t>uidance</w:t>
      </w:r>
    </w:p>
    <w:p w:rsidR="007F6C12" w:rsidRDefault="00ED0978" w:rsidP="004C0C8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 xml:space="preserve">The </w:t>
      </w:r>
      <w:r w:rsidR="00922AA2">
        <w:rPr>
          <w:rFonts w:ascii="Arial" w:hAnsi="Arial" w:cs="Arial"/>
          <w:color w:val="333333"/>
        </w:rPr>
        <w:t>Health</w:t>
      </w:r>
      <w:r>
        <w:rPr>
          <w:rFonts w:ascii="Arial" w:hAnsi="Arial" w:cs="Arial"/>
          <w:color w:val="333333"/>
        </w:rPr>
        <w:t xml:space="preserve"> </w:t>
      </w:r>
      <w:r w:rsidR="00922AA2">
        <w:rPr>
          <w:rFonts w:ascii="Arial" w:hAnsi="Arial" w:cs="Arial"/>
          <w:color w:val="333333"/>
        </w:rPr>
        <w:t>Board</w:t>
      </w:r>
      <w:r w:rsidR="000D425E">
        <w:rPr>
          <w:rFonts w:ascii="Arial" w:hAnsi="Arial" w:cs="Arial"/>
          <w:color w:val="333333"/>
        </w:rPr>
        <w:t>’</w:t>
      </w:r>
      <w:r w:rsidR="00922AA2">
        <w:rPr>
          <w:rFonts w:ascii="Arial" w:hAnsi="Arial" w:cs="Arial"/>
          <w:color w:val="333333"/>
        </w:rPr>
        <w:t>s</w:t>
      </w:r>
      <w:r>
        <w:rPr>
          <w:rFonts w:ascii="Arial" w:hAnsi="Arial" w:cs="Arial"/>
          <w:color w:val="333333"/>
        </w:rPr>
        <w:t xml:space="preserve"> PFI contract comes to an end in 2030</w:t>
      </w:r>
      <w:r w:rsidR="0009171A">
        <w:rPr>
          <w:rFonts w:ascii="Arial" w:hAnsi="Arial" w:cs="Arial"/>
          <w:color w:val="333333"/>
        </w:rPr>
        <w:t>,</w:t>
      </w:r>
      <w:r>
        <w:rPr>
          <w:rFonts w:ascii="Arial" w:hAnsi="Arial" w:cs="Arial"/>
          <w:color w:val="333333"/>
        </w:rPr>
        <w:t xml:space="preserve"> at which time the hospital is to be handed back in </w:t>
      </w:r>
      <w:r w:rsidR="00346744">
        <w:rPr>
          <w:rFonts w:ascii="Arial" w:hAnsi="Arial" w:cs="Arial"/>
          <w:color w:val="333333"/>
        </w:rPr>
        <w:t>C</w:t>
      </w:r>
      <w:r>
        <w:rPr>
          <w:rFonts w:ascii="Arial" w:hAnsi="Arial" w:cs="Arial"/>
          <w:color w:val="333333"/>
        </w:rPr>
        <w:t xml:space="preserve">ondition </w:t>
      </w:r>
      <w:r w:rsidR="004B1F98">
        <w:rPr>
          <w:rFonts w:ascii="Arial" w:hAnsi="Arial" w:cs="Arial"/>
          <w:color w:val="333333"/>
        </w:rPr>
        <w:t xml:space="preserve">B as defined by the NHS document “A Risk Based Approach to Backlog </w:t>
      </w:r>
      <w:r w:rsidR="00922AA2">
        <w:rPr>
          <w:rFonts w:ascii="Arial" w:hAnsi="Arial" w:cs="Arial"/>
          <w:color w:val="333333"/>
        </w:rPr>
        <w:t>Maintenance</w:t>
      </w:r>
      <w:r w:rsidR="004B1F98">
        <w:rPr>
          <w:rFonts w:ascii="Arial" w:hAnsi="Arial" w:cs="Arial"/>
          <w:color w:val="333333"/>
        </w:rPr>
        <w:t xml:space="preserve">”.  </w:t>
      </w:r>
      <w:r w:rsidR="00922AA2">
        <w:rPr>
          <w:rFonts w:ascii="Arial" w:hAnsi="Arial" w:cs="Arial"/>
          <w:color w:val="333333"/>
        </w:rPr>
        <w:t>As part of the guidance from the</w:t>
      </w:r>
      <w:r w:rsidR="00A42E0E">
        <w:rPr>
          <w:rFonts w:ascii="Arial" w:hAnsi="Arial" w:cs="Arial"/>
          <w:color w:val="333333"/>
        </w:rPr>
        <w:t xml:space="preserve"> Infrastructure and Projects Authority (</w:t>
      </w:r>
      <w:r w:rsidR="00922AA2">
        <w:rPr>
          <w:rFonts w:ascii="Arial" w:hAnsi="Arial" w:cs="Arial"/>
          <w:color w:val="333333"/>
        </w:rPr>
        <w:t>IPA</w:t>
      </w:r>
      <w:r w:rsidR="00A42E0E">
        <w:rPr>
          <w:rFonts w:ascii="Arial" w:hAnsi="Arial" w:cs="Arial"/>
          <w:color w:val="333333"/>
        </w:rPr>
        <w:t>)</w:t>
      </w:r>
      <w:r w:rsidR="00922AA2">
        <w:rPr>
          <w:rFonts w:ascii="Arial" w:hAnsi="Arial" w:cs="Arial"/>
          <w:color w:val="333333"/>
        </w:rPr>
        <w:t>, organisations are advised to commence the hand</w:t>
      </w:r>
      <w:r w:rsidR="00BF6EFF">
        <w:rPr>
          <w:rFonts w:ascii="Arial" w:hAnsi="Arial" w:cs="Arial"/>
          <w:color w:val="333333"/>
        </w:rPr>
        <w:t xml:space="preserve"> </w:t>
      </w:r>
      <w:r w:rsidR="00922AA2">
        <w:rPr>
          <w:rFonts w:ascii="Arial" w:hAnsi="Arial" w:cs="Arial"/>
          <w:color w:val="333333"/>
        </w:rPr>
        <w:t>back process seven years prio</w:t>
      </w:r>
      <w:r w:rsidR="0043118B">
        <w:rPr>
          <w:rFonts w:ascii="Arial" w:hAnsi="Arial" w:cs="Arial"/>
          <w:color w:val="333333"/>
        </w:rPr>
        <w:t>r</w:t>
      </w:r>
      <w:r w:rsidR="00922AA2">
        <w:rPr>
          <w:rFonts w:ascii="Arial" w:hAnsi="Arial" w:cs="Arial"/>
          <w:color w:val="333333"/>
        </w:rPr>
        <w:t xml:space="preserve"> to completion of the contract term</w:t>
      </w:r>
      <w:r w:rsidR="00277050">
        <w:rPr>
          <w:rFonts w:ascii="Arial" w:hAnsi="Arial" w:cs="Arial"/>
          <w:color w:val="333333"/>
        </w:rPr>
        <w:t xml:space="preserve">.  </w:t>
      </w:r>
    </w:p>
    <w:p w:rsidR="007F6C12" w:rsidRDefault="007F6C12" w:rsidP="004C0C8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</w:p>
    <w:p w:rsidR="007F6C12" w:rsidRDefault="00277050" w:rsidP="004C0C8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Under the contract the Project Co</w:t>
      </w:r>
      <w:r w:rsidR="000617A8">
        <w:rPr>
          <w:rFonts w:ascii="Arial" w:hAnsi="Arial" w:cs="Arial"/>
          <w:color w:val="333333"/>
        </w:rPr>
        <w:t xml:space="preserve">. </w:t>
      </w:r>
      <w:r w:rsidR="000D425E">
        <w:rPr>
          <w:rFonts w:ascii="Arial" w:hAnsi="Arial" w:cs="Arial"/>
          <w:color w:val="333333"/>
        </w:rPr>
        <w:t>is</w:t>
      </w:r>
      <w:r>
        <w:rPr>
          <w:rFonts w:ascii="Arial" w:hAnsi="Arial" w:cs="Arial"/>
          <w:color w:val="333333"/>
        </w:rPr>
        <w:t xml:space="preserve"> required to undertake a </w:t>
      </w:r>
      <w:r w:rsidR="009A4045">
        <w:rPr>
          <w:rFonts w:ascii="Arial" w:hAnsi="Arial" w:cs="Arial"/>
          <w:color w:val="333333"/>
        </w:rPr>
        <w:t>condition</w:t>
      </w:r>
      <w:r>
        <w:rPr>
          <w:rFonts w:ascii="Arial" w:hAnsi="Arial" w:cs="Arial"/>
          <w:color w:val="333333"/>
        </w:rPr>
        <w:t xml:space="preserve"> appraisal</w:t>
      </w:r>
      <w:r w:rsidR="003411F1">
        <w:rPr>
          <w:rFonts w:ascii="Arial" w:hAnsi="Arial" w:cs="Arial"/>
          <w:color w:val="333333"/>
        </w:rPr>
        <w:t xml:space="preserve"> two years prior to the end of the contract.  Following that review</w:t>
      </w:r>
      <w:r w:rsidR="000D425E">
        <w:rPr>
          <w:rFonts w:ascii="Arial" w:hAnsi="Arial" w:cs="Arial"/>
          <w:color w:val="333333"/>
        </w:rPr>
        <w:t>,</w:t>
      </w:r>
      <w:r w:rsidR="003411F1">
        <w:rPr>
          <w:rFonts w:ascii="Arial" w:hAnsi="Arial" w:cs="Arial"/>
          <w:color w:val="333333"/>
        </w:rPr>
        <w:t xml:space="preserve"> if there are any issues or items </w:t>
      </w:r>
      <w:r w:rsidR="009A4045">
        <w:rPr>
          <w:rFonts w:ascii="Arial" w:hAnsi="Arial" w:cs="Arial"/>
          <w:color w:val="333333"/>
        </w:rPr>
        <w:t xml:space="preserve">that do not meet </w:t>
      </w:r>
      <w:r w:rsidR="00F62D4D">
        <w:rPr>
          <w:rFonts w:ascii="Arial" w:hAnsi="Arial" w:cs="Arial"/>
          <w:color w:val="333333"/>
        </w:rPr>
        <w:t>C</w:t>
      </w:r>
      <w:r w:rsidR="009A4045">
        <w:rPr>
          <w:rFonts w:ascii="Arial" w:hAnsi="Arial" w:cs="Arial"/>
          <w:color w:val="333333"/>
        </w:rPr>
        <w:t>ondition B</w:t>
      </w:r>
      <w:r w:rsidR="007F6C12">
        <w:rPr>
          <w:rFonts w:ascii="Arial" w:hAnsi="Arial" w:cs="Arial"/>
          <w:color w:val="333333"/>
        </w:rPr>
        <w:t xml:space="preserve"> criteria,  </w:t>
      </w:r>
      <w:r w:rsidR="009A4045">
        <w:rPr>
          <w:rFonts w:ascii="Arial" w:hAnsi="Arial" w:cs="Arial"/>
          <w:color w:val="333333"/>
        </w:rPr>
        <w:t>Project Co</w:t>
      </w:r>
      <w:r w:rsidR="00A77944">
        <w:rPr>
          <w:rFonts w:ascii="Arial" w:hAnsi="Arial" w:cs="Arial"/>
          <w:color w:val="333333"/>
        </w:rPr>
        <w:t>.</w:t>
      </w:r>
      <w:r w:rsidR="009A4045">
        <w:rPr>
          <w:rFonts w:ascii="Arial" w:hAnsi="Arial" w:cs="Arial"/>
          <w:color w:val="333333"/>
        </w:rPr>
        <w:t xml:space="preserve"> </w:t>
      </w:r>
      <w:r w:rsidR="000D425E">
        <w:rPr>
          <w:rFonts w:ascii="Arial" w:hAnsi="Arial" w:cs="Arial"/>
          <w:color w:val="333333"/>
        </w:rPr>
        <w:t>is</w:t>
      </w:r>
      <w:r w:rsidR="007F6C12">
        <w:rPr>
          <w:rFonts w:ascii="Arial" w:hAnsi="Arial" w:cs="Arial"/>
          <w:color w:val="333333"/>
        </w:rPr>
        <w:t xml:space="preserve"> required </w:t>
      </w:r>
      <w:r w:rsidR="009A4045">
        <w:rPr>
          <w:rFonts w:ascii="Arial" w:hAnsi="Arial" w:cs="Arial"/>
          <w:color w:val="333333"/>
        </w:rPr>
        <w:t xml:space="preserve">to complete these </w:t>
      </w:r>
      <w:r w:rsidR="009A4045" w:rsidRPr="007F6C12">
        <w:rPr>
          <w:rFonts w:ascii="Arial" w:hAnsi="Arial" w:cs="Arial"/>
        </w:rPr>
        <w:t>works</w:t>
      </w:r>
      <w:r w:rsidR="00A77944" w:rsidRPr="007F6C12">
        <w:rPr>
          <w:rFonts w:ascii="Arial" w:hAnsi="Arial" w:cs="Arial"/>
        </w:rPr>
        <w:t>,</w:t>
      </w:r>
      <w:r w:rsidR="009A4045" w:rsidRPr="007F6C12">
        <w:rPr>
          <w:rFonts w:ascii="Arial" w:hAnsi="Arial" w:cs="Arial"/>
        </w:rPr>
        <w:t xml:space="preserve"> or </w:t>
      </w:r>
      <w:r w:rsidR="00026E43" w:rsidRPr="007F6C12">
        <w:rPr>
          <w:rFonts w:ascii="Arial" w:hAnsi="Arial" w:cs="Arial"/>
        </w:rPr>
        <w:t xml:space="preserve">the organisation </w:t>
      </w:r>
      <w:r w:rsidR="007F6C12" w:rsidRPr="007F6C12">
        <w:rPr>
          <w:rFonts w:ascii="Arial" w:hAnsi="Arial" w:cs="Arial"/>
        </w:rPr>
        <w:t>can</w:t>
      </w:r>
      <w:r w:rsidR="00026E43" w:rsidRPr="007F6C12">
        <w:rPr>
          <w:rFonts w:ascii="Arial" w:hAnsi="Arial" w:cs="Arial"/>
        </w:rPr>
        <w:t xml:space="preserve"> withhold payment from the service fee</w:t>
      </w:r>
      <w:r w:rsidR="00F020C1" w:rsidRPr="007F6C12">
        <w:rPr>
          <w:rFonts w:ascii="Arial" w:hAnsi="Arial" w:cs="Arial"/>
        </w:rPr>
        <w:t xml:space="preserve"> to a sum</w:t>
      </w:r>
      <w:r w:rsidR="00026E43" w:rsidRPr="007F6C12">
        <w:rPr>
          <w:rFonts w:ascii="Arial" w:hAnsi="Arial" w:cs="Arial"/>
        </w:rPr>
        <w:t xml:space="preserve"> equal </w:t>
      </w:r>
      <w:r w:rsidR="007A355A" w:rsidRPr="007F6C12">
        <w:rPr>
          <w:rFonts w:ascii="Arial" w:hAnsi="Arial" w:cs="Arial"/>
        </w:rPr>
        <w:t xml:space="preserve">to the </w:t>
      </w:r>
      <w:r w:rsidR="00026E43" w:rsidRPr="007F6C12">
        <w:rPr>
          <w:rFonts w:ascii="Arial" w:hAnsi="Arial" w:cs="Arial"/>
        </w:rPr>
        <w:t xml:space="preserve">cost of </w:t>
      </w:r>
      <w:r w:rsidR="00BF6EFF" w:rsidRPr="007F6C12">
        <w:rPr>
          <w:rFonts w:ascii="Arial" w:hAnsi="Arial" w:cs="Arial"/>
        </w:rPr>
        <w:t>expediting</w:t>
      </w:r>
      <w:r w:rsidR="00026E43" w:rsidRPr="007F6C12">
        <w:rPr>
          <w:rFonts w:ascii="Arial" w:hAnsi="Arial" w:cs="Arial"/>
        </w:rPr>
        <w:t xml:space="preserve"> the works.</w:t>
      </w:r>
      <w:r w:rsidR="0026564A" w:rsidRPr="007F6C12">
        <w:rPr>
          <w:rFonts w:ascii="Arial" w:hAnsi="Arial" w:cs="Arial"/>
        </w:rPr>
        <w:t xml:space="preserve">  </w:t>
      </w:r>
    </w:p>
    <w:p w:rsidR="007F6C12" w:rsidRDefault="007F6C12" w:rsidP="004C0C8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</w:p>
    <w:p w:rsidR="00ED0978" w:rsidRDefault="00FB06A8" w:rsidP="004C0C8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Guidance</w:t>
      </w:r>
      <w:r w:rsidR="00B0310F">
        <w:rPr>
          <w:rFonts w:ascii="Arial" w:hAnsi="Arial" w:cs="Arial"/>
          <w:color w:val="333333"/>
        </w:rPr>
        <w:t xml:space="preserve"> </w:t>
      </w:r>
      <w:r w:rsidR="007A355A">
        <w:rPr>
          <w:rFonts w:ascii="Arial" w:hAnsi="Arial" w:cs="Arial"/>
          <w:color w:val="333333"/>
        </w:rPr>
        <w:t xml:space="preserve">from IPA </w:t>
      </w:r>
      <w:r w:rsidR="00B0310F">
        <w:rPr>
          <w:rFonts w:ascii="Arial" w:hAnsi="Arial" w:cs="Arial"/>
          <w:color w:val="333333"/>
        </w:rPr>
        <w:t>suggest</w:t>
      </w:r>
      <w:r w:rsidR="007A355A">
        <w:rPr>
          <w:rFonts w:ascii="Arial" w:hAnsi="Arial" w:cs="Arial"/>
          <w:color w:val="333333"/>
        </w:rPr>
        <w:t>s</w:t>
      </w:r>
      <w:r w:rsidR="00B0310F">
        <w:rPr>
          <w:rFonts w:ascii="Arial" w:hAnsi="Arial" w:cs="Arial"/>
          <w:color w:val="333333"/>
        </w:rPr>
        <w:t xml:space="preserve"> </w:t>
      </w:r>
      <w:r w:rsidR="0026564A">
        <w:rPr>
          <w:rFonts w:ascii="Arial" w:hAnsi="Arial" w:cs="Arial"/>
          <w:color w:val="333333"/>
        </w:rPr>
        <w:t xml:space="preserve">that leaving it </w:t>
      </w:r>
      <w:r w:rsidR="00656612">
        <w:rPr>
          <w:rFonts w:ascii="Arial" w:hAnsi="Arial" w:cs="Arial"/>
          <w:color w:val="333333"/>
        </w:rPr>
        <w:t xml:space="preserve">until </w:t>
      </w:r>
      <w:r w:rsidR="0026564A">
        <w:rPr>
          <w:rFonts w:ascii="Arial" w:hAnsi="Arial" w:cs="Arial"/>
          <w:color w:val="333333"/>
        </w:rPr>
        <w:t>this point in the cont</w:t>
      </w:r>
      <w:r w:rsidR="00B0310F">
        <w:rPr>
          <w:rFonts w:ascii="Arial" w:hAnsi="Arial" w:cs="Arial"/>
          <w:color w:val="333333"/>
        </w:rPr>
        <w:t>r</w:t>
      </w:r>
      <w:r w:rsidR="0026564A">
        <w:rPr>
          <w:rFonts w:ascii="Arial" w:hAnsi="Arial" w:cs="Arial"/>
          <w:color w:val="333333"/>
        </w:rPr>
        <w:t xml:space="preserve">act may be too late and therefore presents a risk to the </w:t>
      </w:r>
      <w:r w:rsidR="000D425E">
        <w:rPr>
          <w:rFonts w:ascii="Arial" w:hAnsi="Arial" w:cs="Arial"/>
          <w:color w:val="333333"/>
        </w:rPr>
        <w:t>Heath Board</w:t>
      </w:r>
      <w:r w:rsidR="006539AB">
        <w:rPr>
          <w:rFonts w:ascii="Arial" w:hAnsi="Arial" w:cs="Arial"/>
          <w:color w:val="333333"/>
        </w:rPr>
        <w:t>.</w:t>
      </w:r>
      <w:r w:rsidR="0026564A">
        <w:rPr>
          <w:rFonts w:ascii="Arial" w:hAnsi="Arial" w:cs="Arial"/>
          <w:color w:val="333333"/>
        </w:rPr>
        <w:t xml:space="preserve"> </w:t>
      </w:r>
      <w:r w:rsidR="006539AB">
        <w:rPr>
          <w:rFonts w:ascii="Arial" w:hAnsi="Arial" w:cs="Arial"/>
          <w:color w:val="333333"/>
        </w:rPr>
        <w:t xml:space="preserve">Best practice </w:t>
      </w:r>
      <w:r w:rsidR="00861CCE">
        <w:rPr>
          <w:rFonts w:ascii="Arial" w:hAnsi="Arial" w:cs="Arial"/>
          <w:color w:val="333333"/>
        </w:rPr>
        <w:t xml:space="preserve">suggests that organisations </w:t>
      </w:r>
      <w:r w:rsidR="00146036">
        <w:rPr>
          <w:rFonts w:ascii="Arial" w:hAnsi="Arial" w:cs="Arial"/>
          <w:color w:val="333333"/>
        </w:rPr>
        <w:t xml:space="preserve">try and undertake a review earlier so that </w:t>
      </w:r>
      <w:r w:rsidR="005C3097">
        <w:rPr>
          <w:rFonts w:ascii="Arial" w:hAnsi="Arial" w:cs="Arial"/>
          <w:color w:val="333333"/>
        </w:rPr>
        <w:t>issues</w:t>
      </w:r>
      <w:r w:rsidR="00146036">
        <w:rPr>
          <w:rFonts w:ascii="Arial" w:hAnsi="Arial" w:cs="Arial"/>
          <w:color w:val="333333"/>
        </w:rPr>
        <w:t xml:space="preserve"> are identified and a clear plan to address them can be </w:t>
      </w:r>
      <w:r w:rsidR="00666018">
        <w:rPr>
          <w:rFonts w:ascii="Arial" w:hAnsi="Arial" w:cs="Arial"/>
          <w:color w:val="333333"/>
        </w:rPr>
        <w:t>formulated</w:t>
      </w:r>
      <w:r w:rsidR="00146036">
        <w:rPr>
          <w:rFonts w:ascii="Arial" w:hAnsi="Arial" w:cs="Arial"/>
          <w:color w:val="333333"/>
        </w:rPr>
        <w:t>.</w:t>
      </w:r>
    </w:p>
    <w:p w:rsidR="00BF6EFF" w:rsidRDefault="00BF6EFF" w:rsidP="004C0C8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</w:p>
    <w:p w:rsidR="00BF6EFF" w:rsidRPr="000D425E" w:rsidRDefault="000D425E" w:rsidP="000D425E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/>
          <w:bCs/>
          <w:color w:val="333333"/>
          <w:u w:val="single"/>
        </w:rPr>
      </w:pPr>
      <w:r w:rsidRPr="000D425E">
        <w:rPr>
          <w:rFonts w:ascii="Arial" w:hAnsi="Arial" w:cs="Arial"/>
          <w:b/>
          <w:bCs/>
          <w:color w:val="333333"/>
          <w:u w:val="single"/>
        </w:rPr>
        <w:t>Operational considerations</w:t>
      </w:r>
      <w:r w:rsidR="00B05493" w:rsidRPr="000D425E">
        <w:rPr>
          <w:rFonts w:ascii="Arial" w:hAnsi="Arial" w:cs="Arial"/>
          <w:b/>
          <w:bCs/>
          <w:color w:val="333333"/>
          <w:u w:val="single"/>
        </w:rPr>
        <w:t xml:space="preserve"> </w:t>
      </w:r>
    </w:p>
    <w:p w:rsidR="00BF6EFF" w:rsidRDefault="00BF6EFF" w:rsidP="00BF6EFF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 xml:space="preserve">Over the last 18-months </w:t>
      </w:r>
      <w:r w:rsidR="000D425E">
        <w:rPr>
          <w:rFonts w:ascii="Arial" w:hAnsi="Arial" w:cs="Arial"/>
          <w:color w:val="333333"/>
        </w:rPr>
        <w:t xml:space="preserve">the Health Board has </w:t>
      </w:r>
      <w:r>
        <w:rPr>
          <w:rFonts w:ascii="Arial" w:hAnsi="Arial" w:cs="Arial"/>
          <w:color w:val="333333"/>
        </w:rPr>
        <w:t xml:space="preserve">been having performance issues with the </w:t>
      </w:r>
      <w:r w:rsidR="00666018">
        <w:rPr>
          <w:rFonts w:ascii="Arial" w:hAnsi="Arial" w:cs="Arial"/>
          <w:color w:val="333333"/>
        </w:rPr>
        <w:t xml:space="preserve">maintenance </w:t>
      </w:r>
      <w:r w:rsidR="00AD1343">
        <w:rPr>
          <w:rFonts w:ascii="Arial" w:hAnsi="Arial" w:cs="Arial"/>
          <w:color w:val="333333"/>
        </w:rPr>
        <w:t>element</w:t>
      </w:r>
      <w:r w:rsidR="006129CD">
        <w:rPr>
          <w:rFonts w:ascii="Arial" w:hAnsi="Arial" w:cs="Arial"/>
          <w:color w:val="333333"/>
        </w:rPr>
        <w:t xml:space="preserve"> of the contract</w:t>
      </w:r>
      <w:r w:rsidR="00666018">
        <w:rPr>
          <w:rFonts w:ascii="Arial" w:hAnsi="Arial" w:cs="Arial"/>
          <w:color w:val="333333"/>
        </w:rPr>
        <w:t xml:space="preserve"> with </w:t>
      </w:r>
      <w:r w:rsidR="006129CD">
        <w:rPr>
          <w:rFonts w:ascii="Arial" w:hAnsi="Arial" w:cs="Arial"/>
          <w:color w:val="333333"/>
        </w:rPr>
        <w:t xml:space="preserve">the delivery of the maintenance service </w:t>
      </w:r>
      <w:r w:rsidR="00666018">
        <w:rPr>
          <w:rFonts w:ascii="Arial" w:hAnsi="Arial" w:cs="Arial"/>
          <w:color w:val="333333"/>
        </w:rPr>
        <w:t xml:space="preserve">becoming a </w:t>
      </w:r>
      <w:r w:rsidR="006129CD">
        <w:rPr>
          <w:rFonts w:ascii="Arial" w:hAnsi="Arial" w:cs="Arial"/>
          <w:color w:val="333333"/>
        </w:rPr>
        <w:t xml:space="preserve">cause for concern. </w:t>
      </w:r>
      <w:r w:rsidR="0057542B">
        <w:rPr>
          <w:rFonts w:ascii="Arial" w:hAnsi="Arial" w:cs="Arial"/>
          <w:color w:val="333333"/>
        </w:rPr>
        <w:t xml:space="preserve">In </w:t>
      </w:r>
      <w:r w:rsidR="006129CD">
        <w:rPr>
          <w:rFonts w:ascii="Arial" w:hAnsi="Arial" w:cs="Arial"/>
          <w:color w:val="333333"/>
        </w:rPr>
        <w:t xml:space="preserve">November 2022 Keir Maintenance Services took over the role of maintenance </w:t>
      </w:r>
      <w:r w:rsidR="00AD1343">
        <w:rPr>
          <w:rFonts w:ascii="Arial" w:hAnsi="Arial" w:cs="Arial"/>
          <w:color w:val="333333"/>
        </w:rPr>
        <w:t>provider</w:t>
      </w:r>
      <w:r w:rsidR="006129CD">
        <w:rPr>
          <w:rFonts w:ascii="Arial" w:hAnsi="Arial" w:cs="Arial"/>
          <w:color w:val="333333"/>
        </w:rPr>
        <w:t xml:space="preserve"> from </w:t>
      </w:r>
      <w:r w:rsidR="000D425E">
        <w:rPr>
          <w:rFonts w:ascii="Arial" w:hAnsi="Arial" w:cs="Arial"/>
          <w:color w:val="333333"/>
        </w:rPr>
        <w:t xml:space="preserve">the previous provider, </w:t>
      </w:r>
      <w:r w:rsidR="00AD1343">
        <w:rPr>
          <w:rFonts w:ascii="Arial" w:hAnsi="Arial" w:cs="Arial"/>
          <w:color w:val="333333"/>
        </w:rPr>
        <w:t>Veolia</w:t>
      </w:r>
      <w:r w:rsidR="00E22338">
        <w:rPr>
          <w:rFonts w:ascii="Arial" w:hAnsi="Arial" w:cs="Arial"/>
          <w:color w:val="333333"/>
        </w:rPr>
        <w:t xml:space="preserve">.  As part of this </w:t>
      </w:r>
      <w:r w:rsidR="007D65A5">
        <w:rPr>
          <w:rFonts w:ascii="Arial" w:hAnsi="Arial" w:cs="Arial"/>
          <w:color w:val="333333"/>
        </w:rPr>
        <w:t>change</w:t>
      </w:r>
      <w:r w:rsidR="00E22338">
        <w:rPr>
          <w:rFonts w:ascii="Arial" w:hAnsi="Arial" w:cs="Arial"/>
          <w:color w:val="333333"/>
        </w:rPr>
        <w:t xml:space="preserve"> </w:t>
      </w:r>
      <w:r w:rsidR="00A40D4C">
        <w:rPr>
          <w:rFonts w:ascii="Arial" w:hAnsi="Arial" w:cs="Arial"/>
          <w:color w:val="333333"/>
        </w:rPr>
        <w:t xml:space="preserve">in </w:t>
      </w:r>
      <w:r w:rsidR="00E22338">
        <w:rPr>
          <w:rFonts w:ascii="Arial" w:hAnsi="Arial" w:cs="Arial"/>
          <w:color w:val="333333"/>
        </w:rPr>
        <w:t xml:space="preserve">service provider Keir </w:t>
      </w:r>
      <w:r w:rsidR="007F6C12">
        <w:rPr>
          <w:rFonts w:ascii="Arial" w:hAnsi="Arial" w:cs="Arial"/>
          <w:color w:val="333333"/>
        </w:rPr>
        <w:t xml:space="preserve">Maintenance </w:t>
      </w:r>
      <w:r w:rsidR="00E22338">
        <w:rPr>
          <w:rFonts w:ascii="Arial" w:hAnsi="Arial" w:cs="Arial"/>
          <w:color w:val="333333"/>
        </w:rPr>
        <w:t>offered to undertake a</w:t>
      </w:r>
      <w:r w:rsidR="00666018">
        <w:rPr>
          <w:rFonts w:ascii="Arial" w:hAnsi="Arial" w:cs="Arial"/>
          <w:color w:val="333333"/>
        </w:rPr>
        <w:t>n independent</w:t>
      </w:r>
      <w:r w:rsidR="00E22338">
        <w:rPr>
          <w:rFonts w:ascii="Arial" w:hAnsi="Arial" w:cs="Arial"/>
          <w:color w:val="333333"/>
        </w:rPr>
        <w:t xml:space="preserve"> detailed asset review</w:t>
      </w:r>
      <w:r w:rsidR="000D425E">
        <w:rPr>
          <w:rFonts w:ascii="Arial" w:hAnsi="Arial" w:cs="Arial"/>
          <w:color w:val="333333"/>
        </w:rPr>
        <w:t xml:space="preserve"> to provide a base</w:t>
      </w:r>
      <w:r w:rsidR="007D61CD">
        <w:rPr>
          <w:rFonts w:ascii="Arial" w:hAnsi="Arial" w:cs="Arial"/>
          <w:color w:val="333333"/>
        </w:rPr>
        <w:t xml:space="preserve">line for the contract moving forward.  </w:t>
      </w:r>
      <w:r w:rsidR="00666018">
        <w:rPr>
          <w:rFonts w:ascii="Arial" w:hAnsi="Arial" w:cs="Arial"/>
          <w:color w:val="333333"/>
        </w:rPr>
        <w:t xml:space="preserve">It will include </w:t>
      </w:r>
      <w:r w:rsidR="007D61CD">
        <w:rPr>
          <w:rFonts w:ascii="Arial" w:hAnsi="Arial" w:cs="Arial"/>
          <w:color w:val="333333"/>
        </w:rPr>
        <w:t>a</w:t>
      </w:r>
      <w:r w:rsidR="00666018">
        <w:rPr>
          <w:rFonts w:ascii="Arial" w:hAnsi="Arial" w:cs="Arial"/>
          <w:color w:val="333333"/>
        </w:rPr>
        <w:t xml:space="preserve"> </w:t>
      </w:r>
      <w:r w:rsidR="007D65A5">
        <w:rPr>
          <w:rFonts w:ascii="Arial" w:hAnsi="Arial" w:cs="Arial"/>
          <w:color w:val="333333"/>
        </w:rPr>
        <w:t>condition</w:t>
      </w:r>
      <w:r w:rsidR="007D61CD">
        <w:rPr>
          <w:rFonts w:ascii="Arial" w:hAnsi="Arial" w:cs="Arial"/>
          <w:color w:val="333333"/>
        </w:rPr>
        <w:t xml:space="preserve"> </w:t>
      </w:r>
      <w:r w:rsidR="00D60260">
        <w:rPr>
          <w:rFonts w:ascii="Arial" w:hAnsi="Arial" w:cs="Arial"/>
          <w:color w:val="333333"/>
        </w:rPr>
        <w:t>appraisal and</w:t>
      </w:r>
      <w:r w:rsidR="00666018">
        <w:rPr>
          <w:rFonts w:ascii="Arial" w:hAnsi="Arial" w:cs="Arial"/>
          <w:color w:val="333333"/>
        </w:rPr>
        <w:t xml:space="preserve"> </w:t>
      </w:r>
      <w:r w:rsidR="007D61CD">
        <w:rPr>
          <w:rFonts w:ascii="Arial" w:hAnsi="Arial" w:cs="Arial"/>
          <w:color w:val="333333"/>
        </w:rPr>
        <w:t>will also identify all the assets within the building</w:t>
      </w:r>
      <w:r w:rsidR="00081E39">
        <w:rPr>
          <w:rFonts w:ascii="Arial" w:hAnsi="Arial" w:cs="Arial"/>
          <w:color w:val="333333"/>
        </w:rPr>
        <w:t xml:space="preserve">, </w:t>
      </w:r>
      <w:r w:rsidR="004B7B19">
        <w:rPr>
          <w:rFonts w:ascii="Arial" w:hAnsi="Arial" w:cs="Arial"/>
          <w:color w:val="333333"/>
        </w:rPr>
        <w:t>carry out a</w:t>
      </w:r>
      <w:r w:rsidR="00081E39">
        <w:rPr>
          <w:rFonts w:ascii="Arial" w:hAnsi="Arial" w:cs="Arial"/>
          <w:color w:val="333333"/>
        </w:rPr>
        <w:t xml:space="preserve">n </w:t>
      </w:r>
      <w:r w:rsidR="00C01B43">
        <w:rPr>
          <w:rFonts w:ascii="Arial" w:hAnsi="Arial" w:cs="Arial"/>
          <w:color w:val="333333"/>
        </w:rPr>
        <w:t>in-depth</w:t>
      </w:r>
      <w:r w:rsidR="00081E39">
        <w:rPr>
          <w:rFonts w:ascii="Arial" w:hAnsi="Arial" w:cs="Arial"/>
          <w:color w:val="333333"/>
        </w:rPr>
        <w:t xml:space="preserve"> </w:t>
      </w:r>
      <w:r w:rsidR="007D65A5">
        <w:rPr>
          <w:rFonts w:ascii="Arial" w:hAnsi="Arial" w:cs="Arial"/>
          <w:color w:val="333333"/>
        </w:rPr>
        <w:t>review</w:t>
      </w:r>
      <w:r w:rsidR="00081E39">
        <w:rPr>
          <w:rFonts w:ascii="Arial" w:hAnsi="Arial" w:cs="Arial"/>
          <w:color w:val="333333"/>
        </w:rPr>
        <w:t xml:space="preserve"> of their condition as well as</w:t>
      </w:r>
      <w:r w:rsidR="00DE555D">
        <w:rPr>
          <w:rFonts w:ascii="Arial" w:hAnsi="Arial" w:cs="Arial"/>
          <w:color w:val="333333"/>
        </w:rPr>
        <w:t xml:space="preserve"> provide</w:t>
      </w:r>
      <w:r w:rsidR="00081E39">
        <w:rPr>
          <w:rFonts w:ascii="Arial" w:hAnsi="Arial" w:cs="Arial"/>
          <w:color w:val="333333"/>
        </w:rPr>
        <w:t xml:space="preserve"> a </w:t>
      </w:r>
      <w:r w:rsidR="00C46AB3">
        <w:rPr>
          <w:rFonts w:ascii="Arial" w:hAnsi="Arial" w:cs="Arial"/>
          <w:color w:val="333333"/>
        </w:rPr>
        <w:t>room-by-room</w:t>
      </w:r>
      <w:r w:rsidR="00081E39">
        <w:rPr>
          <w:rFonts w:ascii="Arial" w:hAnsi="Arial" w:cs="Arial"/>
          <w:color w:val="333333"/>
        </w:rPr>
        <w:t xml:space="preserve"> </w:t>
      </w:r>
      <w:r w:rsidR="007D65A5">
        <w:rPr>
          <w:rFonts w:ascii="Arial" w:hAnsi="Arial" w:cs="Arial"/>
          <w:color w:val="333333"/>
        </w:rPr>
        <w:t>analysis</w:t>
      </w:r>
      <w:r w:rsidR="00081E39">
        <w:rPr>
          <w:rFonts w:ascii="Arial" w:hAnsi="Arial" w:cs="Arial"/>
          <w:color w:val="333333"/>
        </w:rPr>
        <w:t xml:space="preserve"> of the performance against the </w:t>
      </w:r>
      <w:r w:rsidR="007D65A5">
        <w:rPr>
          <w:rFonts w:ascii="Arial" w:hAnsi="Arial" w:cs="Arial"/>
          <w:color w:val="333333"/>
        </w:rPr>
        <w:t>r</w:t>
      </w:r>
      <w:r w:rsidR="00666018">
        <w:rPr>
          <w:rFonts w:ascii="Arial" w:hAnsi="Arial" w:cs="Arial"/>
          <w:color w:val="333333"/>
        </w:rPr>
        <w:t>oom</w:t>
      </w:r>
      <w:r w:rsidR="00081E39">
        <w:rPr>
          <w:rFonts w:ascii="Arial" w:hAnsi="Arial" w:cs="Arial"/>
          <w:color w:val="333333"/>
        </w:rPr>
        <w:t xml:space="preserve"> data</w:t>
      </w:r>
      <w:r w:rsidR="00F549D1">
        <w:rPr>
          <w:rFonts w:ascii="Arial" w:hAnsi="Arial" w:cs="Arial"/>
          <w:color w:val="333333"/>
        </w:rPr>
        <w:t xml:space="preserve"> </w:t>
      </w:r>
      <w:r w:rsidR="00081E39">
        <w:rPr>
          <w:rFonts w:ascii="Arial" w:hAnsi="Arial" w:cs="Arial"/>
          <w:color w:val="333333"/>
        </w:rPr>
        <w:t>sheets.</w:t>
      </w:r>
    </w:p>
    <w:p w:rsidR="007D65A5" w:rsidRDefault="007D65A5" w:rsidP="00BF6EFF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</w:p>
    <w:p w:rsidR="000D425E" w:rsidRDefault="00944831" w:rsidP="00666018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 xml:space="preserve">Under the contract if </w:t>
      </w:r>
      <w:r w:rsidR="000D425E">
        <w:rPr>
          <w:rFonts w:ascii="Arial" w:hAnsi="Arial" w:cs="Arial"/>
          <w:color w:val="333333"/>
        </w:rPr>
        <w:t xml:space="preserve">the Health Board </w:t>
      </w:r>
      <w:r>
        <w:rPr>
          <w:rFonts w:ascii="Arial" w:hAnsi="Arial" w:cs="Arial"/>
          <w:color w:val="333333"/>
        </w:rPr>
        <w:t>report</w:t>
      </w:r>
      <w:r w:rsidR="000D425E">
        <w:rPr>
          <w:rFonts w:ascii="Arial" w:hAnsi="Arial" w:cs="Arial"/>
          <w:color w:val="333333"/>
        </w:rPr>
        <w:t>s</w:t>
      </w:r>
      <w:r>
        <w:rPr>
          <w:rFonts w:ascii="Arial" w:hAnsi="Arial" w:cs="Arial"/>
          <w:color w:val="333333"/>
        </w:rPr>
        <w:t xml:space="preserve"> a maintenance fault </w:t>
      </w:r>
      <w:r w:rsidR="00173E77">
        <w:rPr>
          <w:rFonts w:ascii="Arial" w:hAnsi="Arial" w:cs="Arial"/>
          <w:color w:val="333333"/>
        </w:rPr>
        <w:t>Keir</w:t>
      </w:r>
      <w:r>
        <w:rPr>
          <w:rFonts w:ascii="Arial" w:hAnsi="Arial" w:cs="Arial"/>
          <w:color w:val="333333"/>
        </w:rPr>
        <w:t xml:space="preserve"> have a certain amount of time to </w:t>
      </w:r>
      <w:r w:rsidR="00666018">
        <w:rPr>
          <w:rFonts w:ascii="Arial" w:hAnsi="Arial" w:cs="Arial"/>
          <w:color w:val="333333"/>
        </w:rPr>
        <w:t xml:space="preserve">rectify </w:t>
      </w:r>
      <w:r>
        <w:rPr>
          <w:rFonts w:ascii="Arial" w:hAnsi="Arial" w:cs="Arial"/>
          <w:color w:val="333333"/>
        </w:rPr>
        <w:t>the fault</w:t>
      </w:r>
      <w:r w:rsidR="00666018">
        <w:rPr>
          <w:rFonts w:ascii="Arial" w:hAnsi="Arial" w:cs="Arial"/>
          <w:color w:val="333333"/>
        </w:rPr>
        <w:t>.</w:t>
      </w:r>
      <w:r>
        <w:rPr>
          <w:rFonts w:ascii="Arial" w:hAnsi="Arial" w:cs="Arial"/>
          <w:color w:val="333333"/>
        </w:rPr>
        <w:t xml:space="preserve">  </w:t>
      </w:r>
      <w:r w:rsidR="00214DC5">
        <w:rPr>
          <w:rFonts w:ascii="Arial" w:hAnsi="Arial" w:cs="Arial"/>
          <w:color w:val="333333"/>
        </w:rPr>
        <w:t xml:space="preserve">If they fail to achieve these </w:t>
      </w:r>
      <w:r w:rsidR="00C01B43">
        <w:rPr>
          <w:rFonts w:ascii="Arial" w:hAnsi="Arial" w:cs="Arial"/>
          <w:color w:val="333333"/>
        </w:rPr>
        <w:t>timeframes,</w:t>
      </w:r>
      <w:r w:rsidR="00214DC5">
        <w:rPr>
          <w:rFonts w:ascii="Arial" w:hAnsi="Arial" w:cs="Arial"/>
          <w:color w:val="333333"/>
        </w:rPr>
        <w:t xml:space="preserve"> the</w:t>
      </w:r>
      <w:r w:rsidR="00DE555D">
        <w:rPr>
          <w:rFonts w:ascii="Arial" w:hAnsi="Arial" w:cs="Arial"/>
          <w:color w:val="333333"/>
        </w:rPr>
        <w:t>y</w:t>
      </w:r>
      <w:r w:rsidR="00214DC5">
        <w:rPr>
          <w:rFonts w:ascii="Arial" w:hAnsi="Arial" w:cs="Arial"/>
          <w:color w:val="333333"/>
        </w:rPr>
        <w:t xml:space="preserve"> incur service failure points which equate to financial deductions against the monthly service charge</w:t>
      </w:r>
      <w:r w:rsidR="00E91B83">
        <w:rPr>
          <w:rFonts w:ascii="Arial" w:hAnsi="Arial" w:cs="Arial"/>
          <w:color w:val="333333"/>
        </w:rPr>
        <w:t xml:space="preserve">.  </w:t>
      </w:r>
    </w:p>
    <w:p w:rsidR="000D425E" w:rsidRDefault="000D425E" w:rsidP="00666018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</w:p>
    <w:p w:rsidR="00666018" w:rsidRDefault="00E91B83" w:rsidP="00666018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If an area is taken out of use due to the fault</w:t>
      </w:r>
      <w:r w:rsidR="00E61224">
        <w:rPr>
          <w:rFonts w:ascii="Arial" w:hAnsi="Arial" w:cs="Arial"/>
          <w:color w:val="333333"/>
        </w:rPr>
        <w:t>,</w:t>
      </w:r>
      <w:r>
        <w:rPr>
          <w:rFonts w:ascii="Arial" w:hAnsi="Arial" w:cs="Arial"/>
          <w:color w:val="333333"/>
        </w:rPr>
        <w:t xml:space="preserve"> such </w:t>
      </w:r>
      <w:r w:rsidR="006C2377">
        <w:rPr>
          <w:rFonts w:ascii="Arial" w:hAnsi="Arial" w:cs="Arial"/>
          <w:color w:val="333333"/>
        </w:rPr>
        <w:t xml:space="preserve">a fault could be </w:t>
      </w:r>
      <w:r>
        <w:rPr>
          <w:rFonts w:ascii="Arial" w:hAnsi="Arial" w:cs="Arial"/>
          <w:color w:val="333333"/>
        </w:rPr>
        <w:t>if we didn’t have air conditioning in the theatres</w:t>
      </w:r>
      <w:r w:rsidR="00E61224">
        <w:rPr>
          <w:rFonts w:ascii="Arial" w:hAnsi="Arial" w:cs="Arial"/>
          <w:color w:val="333333"/>
        </w:rPr>
        <w:t>,</w:t>
      </w:r>
      <w:r w:rsidR="00D0534B">
        <w:rPr>
          <w:rFonts w:ascii="Arial" w:hAnsi="Arial" w:cs="Arial"/>
          <w:color w:val="333333"/>
        </w:rPr>
        <w:t xml:space="preserve"> </w:t>
      </w:r>
      <w:r w:rsidR="00472E81">
        <w:rPr>
          <w:rFonts w:ascii="Arial" w:hAnsi="Arial" w:cs="Arial"/>
          <w:color w:val="333333"/>
        </w:rPr>
        <w:t xml:space="preserve">in this case then </w:t>
      </w:r>
      <w:r w:rsidR="00D0534B">
        <w:rPr>
          <w:rFonts w:ascii="Arial" w:hAnsi="Arial" w:cs="Arial"/>
          <w:color w:val="333333"/>
        </w:rPr>
        <w:t>there is also an unavailability deduction which also incurs service failure points which result in financial penalties.</w:t>
      </w:r>
      <w:r w:rsidR="00666018">
        <w:rPr>
          <w:rFonts w:ascii="Arial" w:hAnsi="Arial" w:cs="Arial"/>
          <w:color w:val="333333"/>
        </w:rPr>
        <w:t xml:space="preserve">  However, if an area is designated as unavailable and then utilised, the service failure charge is not applicable.</w:t>
      </w:r>
    </w:p>
    <w:p w:rsidR="00710FA1" w:rsidRDefault="00B05493" w:rsidP="00BF6EFF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lastRenderedPageBreak/>
        <w:t xml:space="preserve">  </w:t>
      </w:r>
    </w:p>
    <w:p w:rsidR="007F6C12" w:rsidRDefault="00710FA1" w:rsidP="00BF6EFF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 xml:space="preserve">Within the contract if there are more than </w:t>
      </w:r>
      <w:r w:rsidRPr="007E2ED3">
        <w:rPr>
          <w:rFonts w:ascii="Arial" w:hAnsi="Arial" w:cs="Arial"/>
        </w:rPr>
        <w:t>1</w:t>
      </w:r>
      <w:r w:rsidR="007E2ED3" w:rsidRPr="007E2ED3">
        <w:rPr>
          <w:rFonts w:ascii="Arial" w:hAnsi="Arial" w:cs="Arial"/>
        </w:rPr>
        <w:t>22</w:t>
      </w:r>
      <w:r>
        <w:rPr>
          <w:rFonts w:ascii="Arial" w:hAnsi="Arial" w:cs="Arial"/>
          <w:color w:val="333333"/>
        </w:rPr>
        <w:t xml:space="preserve"> service </w:t>
      </w:r>
      <w:r w:rsidR="00A236A3">
        <w:rPr>
          <w:rFonts w:ascii="Arial" w:hAnsi="Arial" w:cs="Arial"/>
          <w:color w:val="333333"/>
        </w:rPr>
        <w:t>failure</w:t>
      </w:r>
      <w:r>
        <w:rPr>
          <w:rFonts w:ascii="Arial" w:hAnsi="Arial" w:cs="Arial"/>
          <w:color w:val="333333"/>
        </w:rPr>
        <w:t xml:space="preserve"> points </w:t>
      </w:r>
      <w:r w:rsidR="001C0AC7">
        <w:rPr>
          <w:rFonts w:ascii="Arial" w:hAnsi="Arial" w:cs="Arial"/>
          <w:color w:val="333333"/>
        </w:rPr>
        <w:t>with</w:t>
      </w:r>
      <w:r>
        <w:rPr>
          <w:rFonts w:ascii="Arial" w:hAnsi="Arial" w:cs="Arial"/>
          <w:color w:val="333333"/>
        </w:rPr>
        <w:t>in a month this tiggers a service failure clause within the contact</w:t>
      </w:r>
      <w:r w:rsidR="001C0AC7">
        <w:rPr>
          <w:rFonts w:ascii="Arial" w:hAnsi="Arial" w:cs="Arial"/>
          <w:color w:val="333333"/>
        </w:rPr>
        <w:t>.</w:t>
      </w:r>
      <w:r w:rsidR="008954E9">
        <w:rPr>
          <w:rFonts w:ascii="Arial" w:hAnsi="Arial" w:cs="Arial"/>
          <w:color w:val="333333"/>
        </w:rPr>
        <w:t xml:space="preserve">  If there are three months </w:t>
      </w:r>
      <w:r w:rsidR="00666018">
        <w:rPr>
          <w:rFonts w:ascii="Arial" w:hAnsi="Arial" w:cs="Arial"/>
          <w:color w:val="333333"/>
        </w:rPr>
        <w:t xml:space="preserve">on a rolling six-month period </w:t>
      </w:r>
      <w:r w:rsidR="008954E9">
        <w:rPr>
          <w:rFonts w:ascii="Arial" w:hAnsi="Arial" w:cs="Arial"/>
          <w:color w:val="333333"/>
        </w:rPr>
        <w:t xml:space="preserve">where </w:t>
      </w:r>
      <w:r w:rsidR="00F549D1">
        <w:rPr>
          <w:rFonts w:ascii="Arial" w:hAnsi="Arial" w:cs="Arial"/>
          <w:color w:val="333333"/>
        </w:rPr>
        <w:t>failures</w:t>
      </w:r>
      <w:r w:rsidR="008954E9">
        <w:rPr>
          <w:rFonts w:ascii="Arial" w:hAnsi="Arial" w:cs="Arial"/>
          <w:color w:val="333333"/>
        </w:rPr>
        <w:t xml:space="preserve"> exceed th</w:t>
      </w:r>
      <w:r w:rsidR="007F6C12">
        <w:rPr>
          <w:rFonts w:ascii="Arial" w:hAnsi="Arial" w:cs="Arial"/>
          <w:color w:val="333333"/>
        </w:rPr>
        <w:t>is</w:t>
      </w:r>
      <w:r w:rsidR="008954E9">
        <w:rPr>
          <w:rFonts w:ascii="Arial" w:hAnsi="Arial" w:cs="Arial"/>
          <w:color w:val="333333"/>
        </w:rPr>
        <w:t xml:space="preserve"> </w:t>
      </w:r>
      <w:r w:rsidR="00D60260">
        <w:rPr>
          <w:rFonts w:ascii="Arial" w:hAnsi="Arial" w:cs="Arial"/>
          <w:color w:val="333333"/>
        </w:rPr>
        <w:t>level,</w:t>
      </w:r>
      <w:r w:rsidR="008954E9">
        <w:rPr>
          <w:rFonts w:ascii="Arial" w:hAnsi="Arial" w:cs="Arial"/>
          <w:color w:val="333333"/>
        </w:rPr>
        <w:t xml:space="preserve"> then the Health Board has the right to terminat</w:t>
      </w:r>
      <w:r w:rsidR="00666018">
        <w:rPr>
          <w:rFonts w:ascii="Arial" w:hAnsi="Arial" w:cs="Arial"/>
          <w:color w:val="333333"/>
        </w:rPr>
        <w:t>e</w:t>
      </w:r>
      <w:r w:rsidR="008954E9">
        <w:rPr>
          <w:rFonts w:ascii="Arial" w:hAnsi="Arial" w:cs="Arial"/>
          <w:color w:val="333333"/>
        </w:rPr>
        <w:t xml:space="preserve"> the maintenance service</w:t>
      </w:r>
      <w:r w:rsidR="007F6C12">
        <w:rPr>
          <w:rFonts w:ascii="Arial" w:hAnsi="Arial" w:cs="Arial"/>
          <w:color w:val="333333"/>
        </w:rPr>
        <w:t xml:space="preserve"> element of the contract.</w:t>
      </w:r>
    </w:p>
    <w:p w:rsidR="00710FA1" w:rsidRDefault="00710FA1" w:rsidP="00BF6EFF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 xml:space="preserve"> </w:t>
      </w:r>
      <w:r w:rsidR="001C0AC7">
        <w:rPr>
          <w:rFonts w:ascii="Arial" w:hAnsi="Arial" w:cs="Arial"/>
          <w:color w:val="333333"/>
        </w:rPr>
        <w:t xml:space="preserve"> </w:t>
      </w:r>
    </w:p>
    <w:p w:rsidR="00B05493" w:rsidRPr="000D425E" w:rsidRDefault="000D425E" w:rsidP="000D425E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/>
          <w:bCs/>
          <w:color w:val="333333"/>
          <w:u w:val="single"/>
        </w:rPr>
      </w:pPr>
      <w:r w:rsidRPr="000D425E">
        <w:rPr>
          <w:rFonts w:ascii="Arial" w:hAnsi="Arial" w:cs="Arial"/>
          <w:b/>
          <w:bCs/>
          <w:color w:val="333333"/>
          <w:u w:val="single"/>
        </w:rPr>
        <w:t>Requested change to heads of terms</w:t>
      </w:r>
    </w:p>
    <w:p w:rsidR="00B05493" w:rsidRDefault="002F23E9" w:rsidP="00B0549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 xml:space="preserve">As part of the asset condition review, a detailed inspection of all the engineering plant and equipment will be undertaken.  </w:t>
      </w:r>
      <w:r w:rsidR="000315A3">
        <w:rPr>
          <w:rFonts w:ascii="Arial" w:hAnsi="Arial" w:cs="Arial"/>
          <w:color w:val="333333"/>
        </w:rPr>
        <w:t>Keir</w:t>
      </w:r>
      <w:r w:rsidR="00AD30EB">
        <w:rPr>
          <w:rFonts w:ascii="Arial" w:hAnsi="Arial" w:cs="Arial"/>
          <w:color w:val="333333"/>
        </w:rPr>
        <w:t xml:space="preserve"> is requesting </w:t>
      </w:r>
      <w:r>
        <w:rPr>
          <w:rFonts w:ascii="Arial" w:hAnsi="Arial" w:cs="Arial"/>
          <w:color w:val="333333"/>
        </w:rPr>
        <w:t>that where faults are identified through this review</w:t>
      </w:r>
      <w:r w:rsidR="00AD30EB">
        <w:rPr>
          <w:rFonts w:ascii="Arial" w:hAnsi="Arial" w:cs="Arial"/>
          <w:color w:val="333333"/>
        </w:rPr>
        <w:t>,</w:t>
      </w:r>
      <w:r w:rsidR="00A236A3">
        <w:rPr>
          <w:rFonts w:ascii="Arial" w:hAnsi="Arial" w:cs="Arial"/>
          <w:color w:val="333333"/>
        </w:rPr>
        <w:t xml:space="preserve"> then the service failure points would not be applied</w:t>
      </w:r>
      <w:r w:rsidR="00140EC3">
        <w:rPr>
          <w:rFonts w:ascii="Arial" w:hAnsi="Arial" w:cs="Arial"/>
          <w:color w:val="333333"/>
        </w:rPr>
        <w:t>,</w:t>
      </w:r>
      <w:r w:rsidR="00A236A3">
        <w:rPr>
          <w:rFonts w:ascii="Arial" w:hAnsi="Arial" w:cs="Arial"/>
          <w:color w:val="333333"/>
        </w:rPr>
        <w:t xml:space="preserve"> but they would be given 14-months to rectify the problem.  However, of those 14-months two would be specifically allocated to agree the list of works</w:t>
      </w:r>
      <w:r w:rsidR="004E7CCA">
        <w:rPr>
          <w:rFonts w:ascii="Arial" w:hAnsi="Arial" w:cs="Arial"/>
          <w:color w:val="333333"/>
        </w:rPr>
        <w:t xml:space="preserve"> and plan how they would be </w:t>
      </w:r>
      <w:r w:rsidR="00C721C6">
        <w:rPr>
          <w:rFonts w:ascii="Arial" w:hAnsi="Arial" w:cs="Arial"/>
          <w:color w:val="333333"/>
        </w:rPr>
        <w:t>expedited</w:t>
      </w:r>
      <w:r w:rsidR="004E7CCA">
        <w:rPr>
          <w:rFonts w:ascii="Arial" w:hAnsi="Arial" w:cs="Arial"/>
          <w:color w:val="333333"/>
        </w:rPr>
        <w:t xml:space="preserve"> over the following 12-months.  This is due to the fact that there is the potential for this work to impact on both the availability of space and the operation</w:t>
      </w:r>
      <w:r w:rsidR="00C721C6">
        <w:rPr>
          <w:rFonts w:ascii="Arial" w:hAnsi="Arial" w:cs="Arial"/>
          <w:color w:val="333333"/>
        </w:rPr>
        <w:t xml:space="preserve">al services.  </w:t>
      </w:r>
      <w:r w:rsidR="00D60260">
        <w:rPr>
          <w:rFonts w:ascii="Arial" w:hAnsi="Arial" w:cs="Arial"/>
          <w:color w:val="333333"/>
        </w:rPr>
        <w:t>Therefore,</w:t>
      </w:r>
      <w:r w:rsidR="000315A3">
        <w:rPr>
          <w:rFonts w:ascii="Arial" w:hAnsi="Arial" w:cs="Arial"/>
          <w:color w:val="333333"/>
        </w:rPr>
        <w:t xml:space="preserve"> i</w:t>
      </w:r>
      <w:r w:rsidR="00C721C6">
        <w:rPr>
          <w:rFonts w:ascii="Arial" w:hAnsi="Arial" w:cs="Arial"/>
          <w:color w:val="333333"/>
        </w:rPr>
        <w:t>t needs to be recognised that certain elements of the work identified could require the Health Board to vacate clinical areas for extended periods of time.</w:t>
      </w:r>
    </w:p>
    <w:p w:rsidR="00131504" w:rsidRDefault="00131504" w:rsidP="00B0549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</w:p>
    <w:p w:rsidR="00782F7E" w:rsidRDefault="00131504" w:rsidP="00B0549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There w</w:t>
      </w:r>
      <w:r w:rsidR="00782F7E">
        <w:rPr>
          <w:rFonts w:ascii="Arial" w:hAnsi="Arial" w:cs="Arial"/>
          <w:color w:val="333333"/>
        </w:rPr>
        <w:t>ill</w:t>
      </w:r>
      <w:r>
        <w:rPr>
          <w:rFonts w:ascii="Arial" w:hAnsi="Arial" w:cs="Arial"/>
          <w:color w:val="333333"/>
        </w:rPr>
        <w:t xml:space="preserve"> be exclusions to this agreement</w:t>
      </w:r>
      <w:r w:rsidR="00782F7E">
        <w:rPr>
          <w:rFonts w:ascii="Arial" w:hAnsi="Arial" w:cs="Arial"/>
          <w:color w:val="333333"/>
        </w:rPr>
        <w:t>, a</w:t>
      </w:r>
      <w:r>
        <w:rPr>
          <w:rFonts w:ascii="Arial" w:hAnsi="Arial" w:cs="Arial"/>
          <w:color w:val="333333"/>
        </w:rPr>
        <w:t xml:space="preserve">ny issues that were identified </w:t>
      </w:r>
      <w:r w:rsidR="005738D3">
        <w:rPr>
          <w:rFonts w:ascii="Arial" w:hAnsi="Arial" w:cs="Arial"/>
          <w:color w:val="333333"/>
        </w:rPr>
        <w:t>as</w:t>
      </w:r>
      <w:r>
        <w:rPr>
          <w:rFonts w:ascii="Arial" w:hAnsi="Arial" w:cs="Arial"/>
          <w:color w:val="333333"/>
        </w:rPr>
        <w:t xml:space="preserve"> a risk to health and safety </w:t>
      </w:r>
      <w:r w:rsidR="00FB06A8">
        <w:rPr>
          <w:rFonts w:ascii="Arial" w:hAnsi="Arial" w:cs="Arial"/>
          <w:color w:val="333333"/>
        </w:rPr>
        <w:t xml:space="preserve">would be required to be addressed immediately.  Any work that is already subject to a </w:t>
      </w:r>
      <w:r w:rsidR="002825EF">
        <w:rPr>
          <w:rFonts w:ascii="Arial" w:hAnsi="Arial" w:cs="Arial"/>
          <w:color w:val="333333"/>
        </w:rPr>
        <w:t>maintenance request would also not be covered by this agreement.</w:t>
      </w:r>
      <w:r w:rsidR="005C3097">
        <w:rPr>
          <w:rFonts w:ascii="Arial" w:hAnsi="Arial" w:cs="Arial"/>
          <w:color w:val="333333"/>
        </w:rPr>
        <w:t xml:space="preserve">  All remaining items identified would be rectified within the </w:t>
      </w:r>
      <w:r w:rsidR="00782F7E">
        <w:rPr>
          <w:rFonts w:ascii="Arial" w:hAnsi="Arial" w:cs="Arial"/>
          <w:color w:val="333333"/>
        </w:rPr>
        <w:t>standstill</w:t>
      </w:r>
      <w:r w:rsidR="005C3097">
        <w:rPr>
          <w:rFonts w:ascii="Arial" w:hAnsi="Arial" w:cs="Arial"/>
          <w:color w:val="333333"/>
        </w:rPr>
        <w:t xml:space="preserve"> period</w:t>
      </w:r>
      <w:r w:rsidR="00EA23A1">
        <w:rPr>
          <w:rFonts w:ascii="Arial" w:hAnsi="Arial" w:cs="Arial"/>
          <w:color w:val="333333"/>
        </w:rPr>
        <w:t xml:space="preserve"> either by being dealt with by the normal help desk process, included within the annual update programme or agreed as part of the life-cycle plan.</w:t>
      </w:r>
      <w:r w:rsidR="00E02ACF">
        <w:rPr>
          <w:rFonts w:ascii="Arial" w:hAnsi="Arial" w:cs="Arial"/>
          <w:color w:val="333333"/>
        </w:rPr>
        <w:t xml:space="preserve"> </w:t>
      </w:r>
    </w:p>
    <w:p w:rsidR="001F5E44" w:rsidRDefault="00E02ACF" w:rsidP="00B0549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 xml:space="preserve"> </w:t>
      </w:r>
    </w:p>
    <w:p w:rsidR="00131504" w:rsidRPr="00B05493" w:rsidRDefault="00E02ACF" w:rsidP="00B0549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The annual programme for life-cycle work w</w:t>
      </w:r>
      <w:r w:rsidR="00782F7E">
        <w:rPr>
          <w:rFonts w:ascii="Arial" w:hAnsi="Arial" w:cs="Arial"/>
          <w:color w:val="333333"/>
        </w:rPr>
        <w:t>ill</w:t>
      </w:r>
      <w:r>
        <w:rPr>
          <w:rFonts w:ascii="Arial" w:hAnsi="Arial" w:cs="Arial"/>
          <w:color w:val="333333"/>
        </w:rPr>
        <w:t xml:space="preserve"> be evaluated through the standstill </w:t>
      </w:r>
      <w:r w:rsidR="00163626">
        <w:rPr>
          <w:rFonts w:ascii="Arial" w:hAnsi="Arial" w:cs="Arial"/>
          <w:color w:val="333333"/>
        </w:rPr>
        <w:t xml:space="preserve">period and be reported via the monthly liaison meetings.  The change in the </w:t>
      </w:r>
      <w:r w:rsidR="00F117A8">
        <w:rPr>
          <w:rFonts w:ascii="Arial" w:hAnsi="Arial" w:cs="Arial"/>
          <w:color w:val="333333"/>
        </w:rPr>
        <w:t>H</w:t>
      </w:r>
      <w:r w:rsidR="00163626">
        <w:rPr>
          <w:rFonts w:ascii="Arial" w:hAnsi="Arial" w:cs="Arial"/>
          <w:color w:val="333333"/>
        </w:rPr>
        <w:t xml:space="preserve">eads of </w:t>
      </w:r>
      <w:r w:rsidR="00F117A8">
        <w:rPr>
          <w:rFonts w:ascii="Arial" w:hAnsi="Arial" w:cs="Arial"/>
          <w:color w:val="333333"/>
        </w:rPr>
        <w:t>T</w:t>
      </w:r>
      <w:r w:rsidR="00163626">
        <w:rPr>
          <w:rFonts w:ascii="Arial" w:hAnsi="Arial" w:cs="Arial"/>
          <w:color w:val="333333"/>
        </w:rPr>
        <w:t>erms would be for those items identified and completed with</w:t>
      </w:r>
      <w:r w:rsidR="00C21749">
        <w:rPr>
          <w:rFonts w:ascii="Arial" w:hAnsi="Arial" w:cs="Arial"/>
          <w:color w:val="333333"/>
        </w:rPr>
        <w:t>i</w:t>
      </w:r>
      <w:r w:rsidR="00163626">
        <w:rPr>
          <w:rFonts w:ascii="Arial" w:hAnsi="Arial" w:cs="Arial"/>
          <w:color w:val="333333"/>
        </w:rPr>
        <w:t xml:space="preserve">n the standstill period </w:t>
      </w:r>
      <w:r w:rsidR="00AC013E">
        <w:rPr>
          <w:rFonts w:ascii="Arial" w:hAnsi="Arial" w:cs="Arial"/>
          <w:color w:val="333333"/>
        </w:rPr>
        <w:t xml:space="preserve">not </w:t>
      </w:r>
      <w:r w:rsidR="00C166A8">
        <w:rPr>
          <w:rFonts w:ascii="Arial" w:hAnsi="Arial" w:cs="Arial"/>
          <w:color w:val="333333"/>
        </w:rPr>
        <w:t xml:space="preserve">to </w:t>
      </w:r>
      <w:r w:rsidR="00AC013E">
        <w:rPr>
          <w:rFonts w:ascii="Arial" w:hAnsi="Arial" w:cs="Arial"/>
          <w:color w:val="333333"/>
        </w:rPr>
        <w:t>incur service failure points or unavailability deductions until rectified.  However</w:t>
      </w:r>
      <w:r w:rsidR="00280CAC">
        <w:rPr>
          <w:rFonts w:ascii="Arial" w:hAnsi="Arial" w:cs="Arial"/>
          <w:color w:val="333333"/>
        </w:rPr>
        <w:t>,</w:t>
      </w:r>
      <w:r w:rsidR="00AC013E">
        <w:rPr>
          <w:rFonts w:ascii="Arial" w:hAnsi="Arial" w:cs="Arial"/>
          <w:color w:val="333333"/>
        </w:rPr>
        <w:t xml:space="preserve"> once rectified they would </w:t>
      </w:r>
      <w:r w:rsidR="00C21749">
        <w:rPr>
          <w:rFonts w:ascii="Arial" w:hAnsi="Arial" w:cs="Arial"/>
          <w:color w:val="333333"/>
        </w:rPr>
        <w:t>immediately</w:t>
      </w:r>
      <w:r w:rsidR="00AC013E">
        <w:rPr>
          <w:rFonts w:ascii="Arial" w:hAnsi="Arial" w:cs="Arial"/>
          <w:color w:val="333333"/>
        </w:rPr>
        <w:t xml:space="preserve"> revert to business as usual for that service or system.</w:t>
      </w:r>
    </w:p>
    <w:p w:rsidR="004C0C83" w:rsidRPr="004C0C83" w:rsidRDefault="004C0C83" w:rsidP="004C0C8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</w:p>
    <w:p w:rsidR="00875462" w:rsidRPr="004C0C83" w:rsidRDefault="00FC37DA" w:rsidP="004C0C83">
      <w:pPr>
        <w:pStyle w:val="NormalWeb"/>
        <w:numPr>
          <w:ilvl w:val="1"/>
          <w:numId w:val="1"/>
        </w:numPr>
        <w:shd w:val="clear" w:color="auto" w:fill="FFFFFF"/>
        <w:spacing w:before="0" w:beforeAutospacing="0" w:after="0" w:afterAutospacing="0"/>
        <w:ind w:left="709" w:hanging="709"/>
        <w:rPr>
          <w:rFonts w:ascii="Arial" w:hAnsi="Arial" w:cs="Arial"/>
          <w:b/>
          <w:bCs/>
          <w:color w:val="333333"/>
        </w:rPr>
      </w:pPr>
      <w:r>
        <w:rPr>
          <w:rFonts w:ascii="Arial" w:hAnsi="Arial" w:cs="Arial"/>
          <w:b/>
          <w:bCs/>
          <w:color w:val="333333"/>
        </w:rPr>
        <w:t>Life-cycle</w:t>
      </w:r>
      <w:r w:rsidR="00875462" w:rsidRPr="004C0C83">
        <w:rPr>
          <w:rFonts w:ascii="Arial" w:hAnsi="Arial" w:cs="Arial"/>
          <w:b/>
          <w:bCs/>
          <w:color w:val="333333"/>
        </w:rPr>
        <w:t xml:space="preserve"> maintenance</w:t>
      </w:r>
    </w:p>
    <w:p w:rsidR="00782F7E" w:rsidRDefault="00FC37DA" w:rsidP="004C0C8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Under the contract as previously explained, there</w:t>
      </w:r>
      <w:r w:rsidR="00E4370D">
        <w:rPr>
          <w:rFonts w:ascii="Arial" w:hAnsi="Arial" w:cs="Arial"/>
          <w:color w:val="333333"/>
        </w:rPr>
        <w:t xml:space="preserve"> is the</w:t>
      </w:r>
      <w:r>
        <w:rPr>
          <w:rFonts w:ascii="Arial" w:hAnsi="Arial" w:cs="Arial"/>
          <w:color w:val="333333"/>
        </w:rPr>
        <w:t xml:space="preserve"> </w:t>
      </w:r>
      <w:r w:rsidR="002713CF">
        <w:rPr>
          <w:rFonts w:ascii="Arial" w:hAnsi="Arial" w:cs="Arial"/>
          <w:color w:val="333333"/>
        </w:rPr>
        <w:t>require</w:t>
      </w:r>
      <w:r w:rsidR="00E4370D">
        <w:rPr>
          <w:rFonts w:ascii="Arial" w:hAnsi="Arial" w:cs="Arial"/>
          <w:color w:val="333333"/>
        </w:rPr>
        <w:t>ment</w:t>
      </w:r>
      <w:r>
        <w:rPr>
          <w:rFonts w:ascii="Arial" w:hAnsi="Arial" w:cs="Arial"/>
          <w:color w:val="333333"/>
        </w:rPr>
        <w:t xml:space="preserve"> to hand back the building </w:t>
      </w:r>
      <w:r w:rsidR="001D639A">
        <w:rPr>
          <w:rFonts w:ascii="Arial" w:hAnsi="Arial" w:cs="Arial"/>
          <w:color w:val="333333"/>
        </w:rPr>
        <w:t xml:space="preserve">in </w:t>
      </w:r>
      <w:r w:rsidR="00E4370D">
        <w:rPr>
          <w:rFonts w:ascii="Arial" w:hAnsi="Arial" w:cs="Arial"/>
          <w:color w:val="333333"/>
        </w:rPr>
        <w:t>C</w:t>
      </w:r>
      <w:r w:rsidR="001D639A">
        <w:rPr>
          <w:rFonts w:ascii="Arial" w:hAnsi="Arial" w:cs="Arial"/>
          <w:color w:val="333333"/>
        </w:rPr>
        <w:t>ondition B.  One of the Health Boards concerns is that we need to have a clear understanding of the work the</w:t>
      </w:r>
      <w:r w:rsidR="00782F7E">
        <w:rPr>
          <w:rFonts w:ascii="Arial" w:hAnsi="Arial" w:cs="Arial"/>
          <w:color w:val="333333"/>
        </w:rPr>
        <w:t>y</w:t>
      </w:r>
      <w:r w:rsidR="001D639A">
        <w:rPr>
          <w:rFonts w:ascii="Arial" w:hAnsi="Arial" w:cs="Arial"/>
          <w:color w:val="333333"/>
        </w:rPr>
        <w:t xml:space="preserve"> plan to undertake </w:t>
      </w:r>
      <w:r w:rsidR="002D0C20">
        <w:rPr>
          <w:rFonts w:ascii="Arial" w:hAnsi="Arial" w:cs="Arial"/>
          <w:color w:val="333333"/>
        </w:rPr>
        <w:t xml:space="preserve">up to </w:t>
      </w:r>
      <w:r w:rsidR="001D639A">
        <w:rPr>
          <w:rFonts w:ascii="Arial" w:hAnsi="Arial" w:cs="Arial"/>
          <w:color w:val="333333"/>
        </w:rPr>
        <w:t>the end of the contract</w:t>
      </w:r>
      <w:r w:rsidR="005274F9">
        <w:rPr>
          <w:rFonts w:ascii="Arial" w:hAnsi="Arial" w:cs="Arial"/>
          <w:color w:val="333333"/>
        </w:rPr>
        <w:t>,</w:t>
      </w:r>
      <w:r w:rsidR="00782F7E">
        <w:rPr>
          <w:rFonts w:ascii="Arial" w:hAnsi="Arial" w:cs="Arial"/>
          <w:color w:val="333333"/>
        </w:rPr>
        <w:t xml:space="preserve"> </w:t>
      </w:r>
      <w:r w:rsidR="005274F9">
        <w:rPr>
          <w:rFonts w:ascii="Arial" w:hAnsi="Arial" w:cs="Arial"/>
          <w:color w:val="333333"/>
        </w:rPr>
        <w:t xml:space="preserve">so that we can decant services as required to facilitate the work.  Undertaking the </w:t>
      </w:r>
      <w:r w:rsidR="00782F7E">
        <w:rPr>
          <w:rFonts w:ascii="Arial" w:hAnsi="Arial" w:cs="Arial"/>
          <w:color w:val="333333"/>
        </w:rPr>
        <w:t xml:space="preserve">Centre of Best Practice </w:t>
      </w:r>
      <w:r w:rsidR="00782F7E" w:rsidRPr="00782F7E">
        <w:rPr>
          <w:rFonts w:ascii="Arial" w:hAnsi="Arial" w:cs="Arial"/>
          <w:color w:val="333333"/>
        </w:rPr>
        <w:t>(</w:t>
      </w:r>
      <w:r w:rsidR="005274F9" w:rsidRPr="00782F7E">
        <w:rPr>
          <w:rFonts w:ascii="Arial" w:hAnsi="Arial" w:cs="Arial"/>
          <w:color w:val="333333"/>
        </w:rPr>
        <w:t>Co</w:t>
      </w:r>
      <w:r w:rsidR="00782F7E">
        <w:rPr>
          <w:rFonts w:ascii="Arial" w:hAnsi="Arial" w:cs="Arial"/>
          <w:color w:val="333333"/>
        </w:rPr>
        <w:t xml:space="preserve">BP) </w:t>
      </w:r>
      <w:r w:rsidR="00775727">
        <w:rPr>
          <w:rFonts w:ascii="Arial" w:hAnsi="Arial" w:cs="Arial"/>
          <w:color w:val="333333"/>
        </w:rPr>
        <w:t xml:space="preserve">will not only give us a condition </w:t>
      </w:r>
      <w:r w:rsidR="002713CF">
        <w:rPr>
          <w:rFonts w:ascii="Arial" w:hAnsi="Arial" w:cs="Arial"/>
          <w:color w:val="333333"/>
        </w:rPr>
        <w:t>appraisal</w:t>
      </w:r>
      <w:r w:rsidR="00775727">
        <w:rPr>
          <w:rFonts w:ascii="Arial" w:hAnsi="Arial" w:cs="Arial"/>
          <w:color w:val="333333"/>
        </w:rPr>
        <w:t xml:space="preserve"> of the </w:t>
      </w:r>
      <w:r w:rsidR="00157508">
        <w:rPr>
          <w:rFonts w:ascii="Arial" w:hAnsi="Arial" w:cs="Arial"/>
          <w:color w:val="333333"/>
        </w:rPr>
        <w:t>estate</w:t>
      </w:r>
      <w:r w:rsidR="00775727">
        <w:rPr>
          <w:rFonts w:ascii="Arial" w:hAnsi="Arial" w:cs="Arial"/>
          <w:color w:val="333333"/>
        </w:rPr>
        <w:t xml:space="preserve"> as it stands </w:t>
      </w:r>
      <w:r w:rsidR="00C46AB3">
        <w:rPr>
          <w:rFonts w:ascii="Arial" w:hAnsi="Arial" w:cs="Arial"/>
          <w:color w:val="333333"/>
        </w:rPr>
        <w:t>today but</w:t>
      </w:r>
      <w:r w:rsidR="00775727">
        <w:rPr>
          <w:rFonts w:ascii="Arial" w:hAnsi="Arial" w:cs="Arial"/>
          <w:color w:val="333333"/>
        </w:rPr>
        <w:t xml:space="preserve"> will also give us a life</w:t>
      </w:r>
      <w:r w:rsidR="002713CF">
        <w:rPr>
          <w:rFonts w:ascii="Arial" w:hAnsi="Arial" w:cs="Arial"/>
          <w:color w:val="333333"/>
        </w:rPr>
        <w:t>-</w:t>
      </w:r>
      <w:r w:rsidR="000607CF">
        <w:rPr>
          <w:rFonts w:ascii="Arial" w:hAnsi="Arial" w:cs="Arial"/>
          <w:color w:val="333333"/>
        </w:rPr>
        <w:t>cycle</w:t>
      </w:r>
      <w:r w:rsidR="00775727">
        <w:rPr>
          <w:rFonts w:ascii="Arial" w:hAnsi="Arial" w:cs="Arial"/>
          <w:color w:val="333333"/>
        </w:rPr>
        <w:t xml:space="preserve"> </w:t>
      </w:r>
      <w:r w:rsidR="00157508">
        <w:rPr>
          <w:rFonts w:ascii="Arial" w:hAnsi="Arial" w:cs="Arial"/>
          <w:color w:val="333333"/>
        </w:rPr>
        <w:t>replacement</w:t>
      </w:r>
      <w:r w:rsidR="00775727">
        <w:rPr>
          <w:rFonts w:ascii="Arial" w:hAnsi="Arial" w:cs="Arial"/>
          <w:color w:val="333333"/>
        </w:rPr>
        <w:t xml:space="preserve"> plan for the next several year</w:t>
      </w:r>
      <w:r w:rsidR="008669D1">
        <w:rPr>
          <w:rFonts w:ascii="Arial" w:hAnsi="Arial" w:cs="Arial"/>
          <w:color w:val="333333"/>
        </w:rPr>
        <w:t>s.  T</w:t>
      </w:r>
      <w:r w:rsidR="00D718DA">
        <w:rPr>
          <w:rFonts w:ascii="Arial" w:hAnsi="Arial" w:cs="Arial"/>
          <w:color w:val="333333"/>
        </w:rPr>
        <w:t>his</w:t>
      </w:r>
      <w:r w:rsidR="000607CF">
        <w:rPr>
          <w:rFonts w:ascii="Arial" w:hAnsi="Arial" w:cs="Arial"/>
          <w:color w:val="333333"/>
        </w:rPr>
        <w:t xml:space="preserve"> </w:t>
      </w:r>
      <w:r w:rsidR="00D718DA">
        <w:rPr>
          <w:rFonts w:ascii="Arial" w:hAnsi="Arial" w:cs="Arial"/>
          <w:color w:val="333333"/>
        </w:rPr>
        <w:t xml:space="preserve">will allow us to review how we need to deliver services to </w:t>
      </w:r>
      <w:r w:rsidR="008669D1">
        <w:rPr>
          <w:rFonts w:ascii="Arial" w:hAnsi="Arial" w:cs="Arial"/>
          <w:color w:val="333333"/>
        </w:rPr>
        <w:t>facilitate</w:t>
      </w:r>
      <w:r w:rsidR="00D718DA">
        <w:rPr>
          <w:rFonts w:ascii="Arial" w:hAnsi="Arial" w:cs="Arial"/>
          <w:color w:val="333333"/>
        </w:rPr>
        <w:t xml:space="preserve"> the work being completed.</w:t>
      </w:r>
      <w:r w:rsidR="00AA2103">
        <w:rPr>
          <w:rFonts w:ascii="Arial" w:hAnsi="Arial" w:cs="Arial"/>
          <w:color w:val="333333"/>
        </w:rPr>
        <w:t xml:space="preserve">  Having this information and a clear plan is fundamental to </w:t>
      </w:r>
      <w:r w:rsidR="00324AB7">
        <w:rPr>
          <w:rFonts w:ascii="Arial" w:hAnsi="Arial" w:cs="Arial"/>
          <w:color w:val="333333"/>
        </w:rPr>
        <w:t>effectively</w:t>
      </w:r>
      <w:r w:rsidR="00AA2103">
        <w:rPr>
          <w:rFonts w:ascii="Arial" w:hAnsi="Arial" w:cs="Arial"/>
          <w:color w:val="333333"/>
        </w:rPr>
        <w:t xml:space="preserve"> managing the hand back of the hospital in 20</w:t>
      </w:r>
      <w:r w:rsidR="004F24B1">
        <w:rPr>
          <w:rFonts w:ascii="Arial" w:hAnsi="Arial" w:cs="Arial"/>
          <w:color w:val="333333"/>
        </w:rPr>
        <w:t xml:space="preserve">30.  </w:t>
      </w:r>
    </w:p>
    <w:p w:rsidR="00782F7E" w:rsidRDefault="00782F7E" w:rsidP="004C0C8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</w:p>
    <w:p w:rsidR="00FC37DA" w:rsidRDefault="004F24B1" w:rsidP="004C0C8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 xml:space="preserve">Another </w:t>
      </w:r>
      <w:r w:rsidR="008669D1">
        <w:rPr>
          <w:rFonts w:ascii="Arial" w:hAnsi="Arial" w:cs="Arial"/>
          <w:color w:val="333333"/>
        </w:rPr>
        <w:t>important</w:t>
      </w:r>
      <w:r>
        <w:rPr>
          <w:rFonts w:ascii="Arial" w:hAnsi="Arial" w:cs="Arial"/>
          <w:color w:val="333333"/>
        </w:rPr>
        <w:t xml:space="preserve"> aspect </w:t>
      </w:r>
      <w:r w:rsidR="00641A25">
        <w:rPr>
          <w:rFonts w:ascii="Arial" w:hAnsi="Arial" w:cs="Arial"/>
          <w:color w:val="333333"/>
        </w:rPr>
        <w:t xml:space="preserve">of the contract agreement </w:t>
      </w:r>
      <w:r>
        <w:rPr>
          <w:rFonts w:ascii="Arial" w:hAnsi="Arial" w:cs="Arial"/>
          <w:color w:val="333333"/>
        </w:rPr>
        <w:t xml:space="preserve">to </w:t>
      </w:r>
      <w:r w:rsidR="008669D1">
        <w:rPr>
          <w:rFonts w:ascii="Arial" w:hAnsi="Arial" w:cs="Arial"/>
          <w:color w:val="333333"/>
        </w:rPr>
        <w:t>remember</w:t>
      </w:r>
      <w:r>
        <w:rPr>
          <w:rFonts w:ascii="Arial" w:hAnsi="Arial" w:cs="Arial"/>
          <w:color w:val="333333"/>
        </w:rPr>
        <w:t xml:space="preserve"> is the day </w:t>
      </w:r>
      <w:r w:rsidR="008669D1">
        <w:rPr>
          <w:rFonts w:ascii="Arial" w:hAnsi="Arial" w:cs="Arial"/>
          <w:color w:val="333333"/>
        </w:rPr>
        <w:t>after</w:t>
      </w:r>
      <w:r>
        <w:rPr>
          <w:rFonts w:ascii="Arial" w:hAnsi="Arial" w:cs="Arial"/>
          <w:color w:val="333333"/>
        </w:rPr>
        <w:t xml:space="preserve"> the hospital is handed back</w:t>
      </w:r>
      <w:r w:rsidR="006905FA">
        <w:rPr>
          <w:rFonts w:ascii="Arial" w:hAnsi="Arial" w:cs="Arial"/>
          <w:color w:val="333333"/>
        </w:rPr>
        <w:t xml:space="preserve"> </w:t>
      </w:r>
      <w:r>
        <w:rPr>
          <w:rFonts w:ascii="Arial" w:hAnsi="Arial" w:cs="Arial"/>
          <w:color w:val="333333"/>
        </w:rPr>
        <w:t xml:space="preserve">the </w:t>
      </w:r>
      <w:r w:rsidR="00782F7E">
        <w:rPr>
          <w:rFonts w:ascii="Arial" w:hAnsi="Arial" w:cs="Arial"/>
          <w:color w:val="333333"/>
        </w:rPr>
        <w:t>SPV</w:t>
      </w:r>
      <w:r w:rsidR="002F5ED0">
        <w:rPr>
          <w:rFonts w:ascii="Arial" w:hAnsi="Arial" w:cs="Arial"/>
          <w:color w:val="333333"/>
        </w:rPr>
        <w:t xml:space="preserve"> company</w:t>
      </w:r>
      <w:r w:rsidR="006905FA">
        <w:rPr>
          <w:rFonts w:ascii="Arial" w:hAnsi="Arial" w:cs="Arial"/>
          <w:color w:val="333333"/>
        </w:rPr>
        <w:t xml:space="preserve"> (</w:t>
      </w:r>
      <w:r w:rsidR="00782F7E">
        <w:rPr>
          <w:rFonts w:ascii="Arial" w:hAnsi="Arial" w:cs="Arial"/>
          <w:color w:val="333333"/>
        </w:rPr>
        <w:t>Project Co.</w:t>
      </w:r>
      <w:r w:rsidR="006905FA">
        <w:rPr>
          <w:rFonts w:ascii="Arial" w:hAnsi="Arial" w:cs="Arial"/>
          <w:color w:val="333333"/>
        </w:rPr>
        <w:t>)</w:t>
      </w:r>
      <w:r w:rsidR="002F5ED0">
        <w:rPr>
          <w:rFonts w:ascii="Arial" w:hAnsi="Arial" w:cs="Arial"/>
          <w:color w:val="333333"/>
        </w:rPr>
        <w:t xml:space="preserve"> will cease to exist</w:t>
      </w:r>
      <w:r w:rsidR="008A300C">
        <w:rPr>
          <w:rFonts w:ascii="Arial" w:hAnsi="Arial" w:cs="Arial"/>
          <w:color w:val="333333"/>
        </w:rPr>
        <w:t xml:space="preserve"> as that was a </w:t>
      </w:r>
      <w:r w:rsidR="00782F7E">
        <w:rPr>
          <w:rFonts w:ascii="Arial" w:hAnsi="Arial" w:cs="Arial"/>
          <w:color w:val="333333"/>
        </w:rPr>
        <w:t>S</w:t>
      </w:r>
      <w:r w:rsidR="008A300C">
        <w:rPr>
          <w:rFonts w:ascii="Arial" w:hAnsi="Arial" w:cs="Arial"/>
          <w:color w:val="333333"/>
        </w:rPr>
        <w:t xml:space="preserve">pecial </w:t>
      </w:r>
      <w:r w:rsidR="00782F7E">
        <w:rPr>
          <w:rFonts w:ascii="Arial" w:hAnsi="Arial" w:cs="Arial"/>
          <w:color w:val="333333"/>
        </w:rPr>
        <w:t xml:space="preserve">Purpose Vehicle </w:t>
      </w:r>
      <w:r w:rsidR="008A300C">
        <w:rPr>
          <w:rFonts w:ascii="Arial" w:hAnsi="Arial" w:cs="Arial"/>
          <w:color w:val="333333"/>
        </w:rPr>
        <w:t xml:space="preserve">bought in to facilitate the procurement of the </w:t>
      </w:r>
      <w:r w:rsidR="008669D1">
        <w:rPr>
          <w:rFonts w:ascii="Arial" w:hAnsi="Arial" w:cs="Arial"/>
          <w:color w:val="333333"/>
        </w:rPr>
        <w:t>hospital</w:t>
      </w:r>
      <w:r w:rsidR="008A300C">
        <w:rPr>
          <w:rFonts w:ascii="Arial" w:hAnsi="Arial" w:cs="Arial"/>
          <w:color w:val="333333"/>
        </w:rPr>
        <w:t xml:space="preserve"> which makes it </w:t>
      </w:r>
      <w:r w:rsidR="00647AC5">
        <w:rPr>
          <w:rFonts w:ascii="Arial" w:hAnsi="Arial" w:cs="Arial"/>
          <w:color w:val="333333"/>
        </w:rPr>
        <w:t>imperative</w:t>
      </w:r>
      <w:r w:rsidR="008A300C">
        <w:rPr>
          <w:rFonts w:ascii="Arial" w:hAnsi="Arial" w:cs="Arial"/>
          <w:color w:val="333333"/>
        </w:rPr>
        <w:t xml:space="preserve"> that we ensure all issues are addressed and at hand over </w:t>
      </w:r>
      <w:r w:rsidR="00782F7E">
        <w:rPr>
          <w:rFonts w:ascii="Arial" w:hAnsi="Arial" w:cs="Arial"/>
          <w:color w:val="333333"/>
        </w:rPr>
        <w:t xml:space="preserve">and that </w:t>
      </w:r>
      <w:r w:rsidR="008A300C">
        <w:rPr>
          <w:rFonts w:ascii="Arial" w:hAnsi="Arial" w:cs="Arial"/>
          <w:color w:val="333333"/>
        </w:rPr>
        <w:t xml:space="preserve">we have a building that </w:t>
      </w:r>
      <w:r w:rsidR="008669D1">
        <w:rPr>
          <w:rFonts w:ascii="Arial" w:hAnsi="Arial" w:cs="Arial"/>
          <w:color w:val="333333"/>
        </w:rPr>
        <w:t>meets</w:t>
      </w:r>
      <w:r w:rsidR="008A300C">
        <w:rPr>
          <w:rFonts w:ascii="Arial" w:hAnsi="Arial" w:cs="Arial"/>
          <w:color w:val="333333"/>
        </w:rPr>
        <w:t xml:space="preserve"> the requirements of the </w:t>
      </w:r>
      <w:r w:rsidR="00782F7E">
        <w:rPr>
          <w:rFonts w:ascii="Arial" w:hAnsi="Arial" w:cs="Arial"/>
          <w:color w:val="333333"/>
        </w:rPr>
        <w:t>contract.</w:t>
      </w:r>
    </w:p>
    <w:p w:rsidR="004C0C83" w:rsidRDefault="004C0C83" w:rsidP="004C0C83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</w:rPr>
      </w:pPr>
    </w:p>
    <w:p w:rsidR="00AD30EB" w:rsidRPr="004C0C83" w:rsidRDefault="00AD30EB" w:rsidP="004C0C83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</w:rPr>
      </w:pPr>
    </w:p>
    <w:p w:rsidR="00875462" w:rsidRPr="004C0C83" w:rsidRDefault="006207A5" w:rsidP="004C0C83">
      <w:pPr>
        <w:pStyle w:val="NormalWeb"/>
        <w:numPr>
          <w:ilvl w:val="1"/>
          <w:numId w:val="1"/>
        </w:numPr>
        <w:shd w:val="clear" w:color="auto" w:fill="FFFFFF"/>
        <w:spacing w:before="0" w:beforeAutospacing="0" w:after="0" w:afterAutospacing="0"/>
        <w:ind w:hanging="765"/>
        <w:rPr>
          <w:rFonts w:ascii="Arial" w:hAnsi="Arial" w:cs="Arial"/>
          <w:b/>
          <w:bCs/>
          <w:color w:val="333333"/>
        </w:rPr>
      </w:pPr>
      <w:r w:rsidRPr="004C0C83">
        <w:rPr>
          <w:rFonts w:ascii="Arial" w:hAnsi="Arial" w:cs="Arial"/>
          <w:b/>
          <w:bCs/>
          <w:color w:val="333333"/>
        </w:rPr>
        <w:lastRenderedPageBreak/>
        <w:t>Risk</w:t>
      </w:r>
      <w:r w:rsidR="00072E22">
        <w:rPr>
          <w:rFonts w:ascii="Arial" w:hAnsi="Arial" w:cs="Arial"/>
          <w:b/>
          <w:bCs/>
          <w:color w:val="333333"/>
        </w:rPr>
        <w:t xml:space="preserve"> and Risk Mitigation</w:t>
      </w:r>
    </w:p>
    <w:p w:rsidR="004C0C83" w:rsidRPr="004C0C83" w:rsidRDefault="00641A25" w:rsidP="004C0C8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 xml:space="preserve">The benefit of this approach is that it allows the Health Board to have a clear understanding of the works that are required before the end of the contract and effectively plan for completion prior to hand back in 2030.  </w:t>
      </w:r>
      <w:r w:rsidR="007F6C12">
        <w:rPr>
          <w:rFonts w:ascii="Arial" w:hAnsi="Arial" w:cs="Arial"/>
          <w:color w:val="333333"/>
        </w:rPr>
        <w:t>T</w:t>
      </w:r>
      <w:r w:rsidR="00072E22">
        <w:rPr>
          <w:rFonts w:ascii="Arial" w:hAnsi="Arial" w:cs="Arial"/>
          <w:color w:val="333333"/>
        </w:rPr>
        <w:t xml:space="preserve">he </w:t>
      </w:r>
      <w:r w:rsidR="003C1F47">
        <w:rPr>
          <w:rFonts w:ascii="Arial" w:hAnsi="Arial" w:cs="Arial"/>
          <w:color w:val="333333"/>
        </w:rPr>
        <w:t>H</w:t>
      </w:r>
      <w:r w:rsidR="00072E22">
        <w:rPr>
          <w:rFonts w:ascii="Arial" w:hAnsi="Arial" w:cs="Arial"/>
          <w:color w:val="333333"/>
        </w:rPr>
        <w:t xml:space="preserve">ealth </w:t>
      </w:r>
      <w:r w:rsidR="003C1F47">
        <w:rPr>
          <w:rFonts w:ascii="Arial" w:hAnsi="Arial" w:cs="Arial"/>
          <w:color w:val="333333"/>
        </w:rPr>
        <w:t>B</w:t>
      </w:r>
      <w:r w:rsidR="00072E22">
        <w:rPr>
          <w:rFonts w:ascii="Arial" w:hAnsi="Arial" w:cs="Arial"/>
          <w:color w:val="333333"/>
        </w:rPr>
        <w:t xml:space="preserve">oard will potentially be the barrier to </w:t>
      </w:r>
      <w:r w:rsidR="009946A5">
        <w:rPr>
          <w:rFonts w:ascii="Arial" w:hAnsi="Arial" w:cs="Arial"/>
          <w:color w:val="333333"/>
        </w:rPr>
        <w:t>expediting</w:t>
      </w:r>
      <w:r w:rsidR="00072E22">
        <w:rPr>
          <w:rFonts w:ascii="Arial" w:hAnsi="Arial" w:cs="Arial"/>
          <w:color w:val="333333"/>
        </w:rPr>
        <w:t xml:space="preserve"> some of these works due to the need for us to decant services</w:t>
      </w:r>
      <w:r w:rsidR="007F6C12">
        <w:rPr>
          <w:rFonts w:ascii="Arial" w:hAnsi="Arial" w:cs="Arial"/>
          <w:color w:val="333333"/>
        </w:rPr>
        <w:t xml:space="preserve">, either around or </w:t>
      </w:r>
      <w:r w:rsidR="00072E22">
        <w:rPr>
          <w:rFonts w:ascii="Arial" w:hAnsi="Arial" w:cs="Arial"/>
          <w:color w:val="333333"/>
        </w:rPr>
        <w:t>off the site</w:t>
      </w:r>
      <w:r w:rsidR="007F6C12">
        <w:rPr>
          <w:rFonts w:ascii="Arial" w:hAnsi="Arial" w:cs="Arial"/>
          <w:color w:val="333333"/>
        </w:rPr>
        <w:t>,</w:t>
      </w:r>
      <w:r w:rsidR="00072E22">
        <w:rPr>
          <w:rFonts w:ascii="Arial" w:hAnsi="Arial" w:cs="Arial"/>
          <w:color w:val="333333"/>
        </w:rPr>
        <w:t xml:space="preserve"> which </w:t>
      </w:r>
      <w:r w:rsidR="003C1F47">
        <w:rPr>
          <w:rFonts w:ascii="Arial" w:hAnsi="Arial" w:cs="Arial"/>
          <w:color w:val="333333"/>
        </w:rPr>
        <w:t>will</w:t>
      </w:r>
      <w:r w:rsidR="00072E22">
        <w:rPr>
          <w:rFonts w:ascii="Arial" w:hAnsi="Arial" w:cs="Arial"/>
          <w:color w:val="333333"/>
        </w:rPr>
        <w:t xml:space="preserve"> need time </w:t>
      </w:r>
      <w:r w:rsidR="003C1F47">
        <w:rPr>
          <w:rFonts w:ascii="Arial" w:hAnsi="Arial" w:cs="Arial"/>
          <w:color w:val="333333"/>
        </w:rPr>
        <w:t>for</w:t>
      </w:r>
      <w:r w:rsidR="00072E22">
        <w:rPr>
          <w:rFonts w:ascii="Arial" w:hAnsi="Arial" w:cs="Arial"/>
          <w:color w:val="333333"/>
        </w:rPr>
        <w:t xml:space="preserve"> us to plan.  Once items are rectified business as usual would be resumed and any subsequent failures would activate the service failure points.</w:t>
      </w:r>
    </w:p>
    <w:p w:rsidR="00C43947" w:rsidRDefault="00C43947" w:rsidP="00C43947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</w:p>
    <w:p w:rsidR="00706949" w:rsidRDefault="00706949" w:rsidP="00C43947">
      <w:pPr>
        <w:pStyle w:val="NormalWeb"/>
        <w:numPr>
          <w:ilvl w:val="1"/>
          <w:numId w:val="1"/>
        </w:numPr>
        <w:shd w:val="clear" w:color="auto" w:fill="FFFFFF"/>
        <w:spacing w:before="0" w:beforeAutospacing="0" w:after="0" w:afterAutospacing="0"/>
        <w:ind w:hanging="765"/>
        <w:rPr>
          <w:rFonts w:ascii="Arial" w:hAnsi="Arial" w:cs="Arial"/>
          <w:b/>
          <w:bCs/>
          <w:color w:val="333333"/>
        </w:rPr>
      </w:pPr>
      <w:r>
        <w:rPr>
          <w:rFonts w:ascii="Arial" w:hAnsi="Arial" w:cs="Arial"/>
          <w:b/>
          <w:bCs/>
          <w:color w:val="333333"/>
        </w:rPr>
        <w:t>Capital &amp; Environment –</w:t>
      </w:r>
      <w:r w:rsidR="001D7F44">
        <w:rPr>
          <w:rFonts w:ascii="Arial" w:hAnsi="Arial" w:cs="Arial"/>
          <w:b/>
          <w:bCs/>
          <w:color w:val="333333"/>
        </w:rPr>
        <w:t xml:space="preserve"> </w:t>
      </w:r>
      <w:r w:rsidR="00DE56F6">
        <w:rPr>
          <w:rFonts w:ascii="Arial" w:hAnsi="Arial" w:cs="Arial"/>
          <w:b/>
          <w:bCs/>
          <w:color w:val="333333"/>
        </w:rPr>
        <w:t>Key Improvements</w:t>
      </w:r>
    </w:p>
    <w:p w:rsidR="001D7F44" w:rsidRPr="001D7F44" w:rsidRDefault="001D7F44" w:rsidP="00AD30EB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  <w:r w:rsidRPr="001D7F44">
        <w:rPr>
          <w:rFonts w:ascii="Arial" w:hAnsi="Arial" w:cs="Arial"/>
          <w:color w:val="333333"/>
        </w:rPr>
        <w:t>By agreeing the standstill agreement</w:t>
      </w:r>
      <w:r w:rsidR="00641A25">
        <w:rPr>
          <w:rFonts w:ascii="Arial" w:hAnsi="Arial" w:cs="Arial"/>
          <w:color w:val="333333"/>
        </w:rPr>
        <w:t xml:space="preserve"> Keir </w:t>
      </w:r>
      <w:r w:rsidRPr="001D7F44">
        <w:rPr>
          <w:rFonts w:ascii="Arial" w:hAnsi="Arial" w:cs="Arial"/>
          <w:color w:val="333333"/>
        </w:rPr>
        <w:t xml:space="preserve">will invest over </w:t>
      </w:r>
      <w:r w:rsidR="00952367">
        <w:rPr>
          <w:rFonts w:ascii="Arial" w:hAnsi="Arial" w:cs="Arial"/>
          <w:color w:val="333333"/>
        </w:rPr>
        <w:t>£</w:t>
      </w:r>
      <w:r w:rsidRPr="001D7F44">
        <w:rPr>
          <w:rFonts w:ascii="Arial" w:hAnsi="Arial" w:cs="Arial"/>
          <w:color w:val="333333"/>
        </w:rPr>
        <w:t xml:space="preserve">300,000 completing the reviews.  The </w:t>
      </w:r>
      <w:r w:rsidR="00952367" w:rsidRPr="001D7F44">
        <w:rPr>
          <w:rFonts w:ascii="Arial" w:hAnsi="Arial" w:cs="Arial"/>
          <w:color w:val="333333"/>
        </w:rPr>
        <w:t>output</w:t>
      </w:r>
      <w:r w:rsidR="00641A25">
        <w:rPr>
          <w:rFonts w:ascii="Arial" w:hAnsi="Arial" w:cs="Arial"/>
          <w:color w:val="333333"/>
        </w:rPr>
        <w:t>,</w:t>
      </w:r>
      <w:r w:rsidRPr="001D7F44">
        <w:rPr>
          <w:rFonts w:ascii="Arial" w:hAnsi="Arial" w:cs="Arial"/>
          <w:color w:val="333333"/>
        </w:rPr>
        <w:t xml:space="preserve"> which will include </w:t>
      </w:r>
      <w:r w:rsidR="007F6C12">
        <w:rPr>
          <w:rFonts w:ascii="Arial" w:hAnsi="Arial" w:cs="Arial"/>
          <w:color w:val="333333"/>
        </w:rPr>
        <w:t xml:space="preserve">the </w:t>
      </w:r>
      <w:r w:rsidR="00952367" w:rsidRPr="001D7F44">
        <w:rPr>
          <w:rFonts w:ascii="Arial" w:hAnsi="Arial" w:cs="Arial"/>
          <w:color w:val="333333"/>
        </w:rPr>
        <w:t>lifecycle</w:t>
      </w:r>
      <w:r w:rsidRPr="001D7F44">
        <w:rPr>
          <w:rFonts w:ascii="Arial" w:hAnsi="Arial" w:cs="Arial"/>
          <w:color w:val="333333"/>
        </w:rPr>
        <w:t xml:space="preserve"> works</w:t>
      </w:r>
      <w:r w:rsidR="007F6C12">
        <w:rPr>
          <w:rFonts w:ascii="Arial" w:hAnsi="Arial" w:cs="Arial"/>
          <w:color w:val="333333"/>
        </w:rPr>
        <w:t xml:space="preserve"> planned</w:t>
      </w:r>
      <w:r w:rsidRPr="001D7F44">
        <w:rPr>
          <w:rFonts w:ascii="Arial" w:hAnsi="Arial" w:cs="Arial"/>
          <w:color w:val="333333"/>
        </w:rPr>
        <w:t xml:space="preserve"> until the end of the contract period</w:t>
      </w:r>
      <w:r w:rsidR="00641A25">
        <w:rPr>
          <w:rFonts w:ascii="Arial" w:hAnsi="Arial" w:cs="Arial"/>
          <w:color w:val="333333"/>
        </w:rPr>
        <w:t xml:space="preserve"> at hand back which </w:t>
      </w:r>
      <w:r w:rsidRPr="001D7F44">
        <w:rPr>
          <w:rFonts w:ascii="Arial" w:hAnsi="Arial" w:cs="Arial"/>
          <w:color w:val="333333"/>
        </w:rPr>
        <w:t xml:space="preserve">will ensure that the environment and fabric of the building is </w:t>
      </w:r>
      <w:r w:rsidR="00346744">
        <w:rPr>
          <w:rFonts w:ascii="Arial" w:hAnsi="Arial" w:cs="Arial"/>
          <w:color w:val="333333"/>
        </w:rPr>
        <w:t>C</w:t>
      </w:r>
      <w:r w:rsidRPr="001D7F44">
        <w:rPr>
          <w:rFonts w:ascii="Arial" w:hAnsi="Arial" w:cs="Arial"/>
          <w:color w:val="333333"/>
        </w:rPr>
        <w:t>ondition B</w:t>
      </w:r>
      <w:r w:rsidR="00641A25">
        <w:rPr>
          <w:rFonts w:ascii="Arial" w:hAnsi="Arial" w:cs="Arial"/>
          <w:color w:val="333333"/>
        </w:rPr>
        <w:t>,</w:t>
      </w:r>
      <w:r w:rsidRPr="001D7F44">
        <w:rPr>
          <w:rFonts w:ascii="Arial" w:hAnsi="Arial" w:cs="Arial"/>
          <w:color w:val="333333"/>
        </w:rPr>
        <w:t xml:space="preserve"> as defined by the </w:t>
      </w:r>
      <w:r w:rsidR="00A4798A">
        <w:rPr>
          <w:rFonts w:ascii="Arial" w:hAnsi="Arial" w:cs="Arial"/>
          <w:color w:val="333333"/>
        </w:rPr>
        <w:t>NHS “A Risk Based Approach to Backlog Maintenance</w:t>
      </w:r>
      <w:r w:rsidR="00C46AB3">
        <w:rPr>
          <w:rFonts w:ascii="Arial" w:hAnsi="Arial" w:cs="Arial"/>
          <w:color w:val="333333"/>
        </w:rPr>
        <w:t>.”</w:t>
      </w:r>
      <w:r w:rsidRPr="001D7F44">
        <w:rPr>
          <w:rFonts w:ascii="Arial" w:hAnsi="Arial" w:cs="Arial"/>
          <w:color w:val="333333"/>
        </w:rPr>
        <w:t xml:space="preserve"> </w:t>
      </w:r>
    </w:p>
    <w:p w:rsidR="00BF0521" w:rsidRPr="00BF0521" w:rsidRDefault="00BF0521" w:rsidP="00BF0521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0222B" w:rsidRPr="0072604C" w:rsidRDefault="0010222B" w:rsidP="00B70F11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C33A04" w:rsidRPr="0072604C" w:rsidRDefault="00C33A04" w:rsidP="00B70F11">
      <w:pPr>
        <w:pStyle w:val="ListParagraph"/>
        <w:numPr>
          <w:ilvl w:val="0"/>
          <w:numId w:val="1"/>
        </w:numPr>
        <w:spacing w:after="0" w:line="240" w:lineRule="auto"/>
        <w:ind w:hanging="720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:rsidR="0010222B" w:rsidRPr="005E0A83" w:rsidRDefault="00833BF5" w:rsidP="00B70F11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5E0A83">
        <w:rPr>
          <w:rFonts w:ascii="Arial" w:hAnsi="Arial" w:cs="Arial"/>
          <w:bCs/>
          <w:sz w:val="24"/>
          <w:szCs w:val="24"/>
        </w:rPr>
        <w:t xml:space="preserve">There is a monthly </w:t>
      </w:r>
      <w:r w:rsidR="00A44284" w:rsidRPr="005E0A83">
        <w:rPr>
          <w:rFonts w:ascii="Arial" w:hAnsi="Arial" w:cs="Arial"/>
          <w:bCs/>
          <w:sz w:val="24"/>
          <w:szCs w:val="24"/>
        </w:rPr>
        <w:t>liaison</w:t>
      </w:r>
      <w:r w:rsidRPr="005E0A83">
        <w:rPr>
          <w:rFonts w:ascii="Arial" w:hAnsi="Arial" w:cs="Arial"/>
          <w:bCs/>
          <w:sz w:val="24"/>
          <w:szCs w:val="24"/>
        </w:rPr>
        <w:t xml:space="preserve"> meeting </w:t>
      </w:r>
      <w:r w:rsidR="007F6C12">
        <w:rPr>
          <w:rFonts w:ascii="Arial" w:hAnsi="Arial" w:cs="Arial"/>
          <w:bCs/>
          <w:sz w:val="24"/>
          <w:szCs w:val="24"/>
        </w:rPr>
        <w:t>with Project Co. and</w:t>
      </w:r>
      <w:r w:rsidR="00641A25">
        <w:rPr>
          <w:rFonts w:ascii="Arial" w:hAnsi="Arial" w:cs="Arial"/>
          <w:bCs/>
          <w:sz w:val="24"/>
          <w:szCs w:val="24"/>
        </w:rPr>
        <w:t xml:space="preserve"> Kei</w:t>
      </w:r>
      <w:r w:rsidR="007F6C12">
        <w:rPr>
          <w:rFonts w:ascii="Arial" w:hAnsi="Arial" w:cs="Arial"/>
          <w:bCs/>
          <w:sz w:val="24"/>
          <w:szCs w:val="24"/>
        </w:rPr>
        <w:t>r</w:t>
      </w:r>
      <w:r w:rsidR="00641A25">
        <w:rPr>
          <w:rFonts w:ascii="Arial" w:hAnsi="Arial" w:cs="Arial"/>
          <w:bCs/>
          <w:sz w:val="24"/>
          <w:szCs w:val="24"/>
        </w:rPr>
        <w:t xml:space="preserve"> </w:t>
      </w:r>
      <w:r w:rsidR="005E0A83" w:rsidRPr="005E0A83">
        <w:rPr>
          <w:rFonts w:ascii="Arial" w:hAnsi="Arial" w:cs="Arial"/>
          <w:bCs/>
          <w:sz w:val="24"/>
          <w:szCs w:val="24"/>
        </w:rPr>
        <w:t>representative</w:t>
      </w:r>
      <w:r w:rsidR="00641A25">
        <w:rPr>
          <w:rFonts w:ascii="Arial" w:hAnsi="Arial" w:cs="Arial"/>
          <w:bCs/>
          <w:sz w:val="24"/>
          <w:szCs w:val="24"/>
        </w:rPr>
        <w:t>s</w:t>
      </w:r>
      <w:r w:rsidR="007F6C12">
        <w:rPr>
          <w:rFonts w:ascii="Arial" w:hAnsi="Arial" w:cs="Arial"/>
          <w:bCs/>
          <w:sz w:val="24"/>
          <w:szCs w:val="24"/>
        </w:rPr>
        <w:t xml:space="preserve">, </w:t>
      </w:r>
      <w:r w:rsidR="005E0A83" w:rsidRPr="005E0A83">
        <w:rPr>
          <w:rFonts w:ascii="Arial" w:hAnsi="Arial" w:cs="Arial"/>
          <w:bCs/>
          <w:sz w:val="24"/>
          <w:szCs w:val="24"/>
        </w:rPr>
        <w:t xml:space="preserve">as well as site </w:t>
      </w:r>
      <w:r w:rsidR="00A44284" w:rsidRPr="005E0A83">
        <w:rPr>
          <w:rFonts w:ascii="Arial" w:hAnsi="Arial" w:cs="Arial"/>
          <w:bCs/>
          <w:sz w:val="24"/>
          <w:szCs w:val="24"/>
        </w:rPr>
        <w:t>management</w:t>
      </w:r>
      <w:r w:rsidR="005E0A83" w:rsidRPr="005E0A83">
        <w:rPr>
          <w:rFonts w:ascii="Arial" w:hAnsi="Arial" w:cs="Arial"/>
          <w:bCs/>
          <w:sz w:val="24"/>
          <w:szCs w:val="24"/>
        </w:rPr>
        <w:t xml:space="preserve"> </w:t>
      </w:r>
      <w:r w:rsidR="00A44284" w:rsidRPr="005E0A83">
        <w:rPr>
          <w:rFonts w:ascii="Arial" w:hAnsi="Arial" w:cs="Arial"/>
          <w:bCs/>
          <w:sz w:val="24"/>
          <w:szCs w:val="24"/>
        </w:rPr>
        <w:t>representatives</w:t>
      </w:r>
      <w:r w:rsidR="005E0A83" w:rsidRPr="005E0A83">
        <w:rPr>
          <w:rFonts w:ascii="Arial" w:hAnsi="Arial" w:cs="Arial"/>
          <w:bCs/>
          <w:sz w:val="24"/>
          <w:szCs w:val="24"/>
        </w:rPr>
        <w:t xml:space="preserve"> </w:t>
      </w:r>
      <w:r w:rsidR="00641A25">
        <w:rPr>
          <w:rFonts w:ascii="Arial" w:hAnsi="Arial" w:cs="Arial"/>
          <w:bCs/>
          <w:sz w:val="24"/>
          <w:szCs w:val="24"/>
        </w:rPr>
        <w:t xml:space="preserve">and </w:t>
      </w:r>
      <w:r w:rsidR="00241DBF">
        <w:rPr>
          <w:rFonts w:ascii="Arial" w:hAnsi="Arial" w:cs="Arial"/>
          <w:bCs/>
          <w:sz w:val="24"/>
          <w:szCs w:val="24"/>
        </w:rPr>
        <w:t>E</w:t>
      </w:r>
      <w:r w:rsidR="005E0A83" w:rsidRPr="005E0A83">
        <w:rPr>
          <w:rFonts w:ascii="Arial" w:hAnsi="Arial" w:cs="Arial"/>
          <w:bCs/>
          <w:sz w:val="24"/>
          <w:szCs w:val="24"/>
        </w:rPr>
        <w:t>states</w:t>
      </w:r>
      <w:r w:rsidR="00641A25">
        <w:rPr>
          <w:rFonts w:ascii="Arial" w:hAnsi="Arial" w:cs="Arial"/>
          <w:bCs/>
          <w:sz w:val="24"/>
          <w:szCs w:val="24"/>
        </w:rPr>
        <w:t xml:space="preserve"> staff</w:t>
      </w:r>
      <w:r w:rsidR="005E0A83" w:rsidRPr="005E0A83">
        <w:rPr>
          <w:rFonts w:ascii="Arial" w:hAnsi="Arial" w:cs="Arial"/>
          <w:bCs/>
          <w:sz w:val="24"/>
          <w:szCs w:val="24"/>
        </w:rPr>
        <w:t xml:space="preserve"> who </w:t>
      </w:r>
      <w:r w:rsidR="00241DBF" w:rsidRPr="005E0A83">
        <w:rPr>
          <w:rFonts w:ascii="Arial" w:hAnsi="Arial" w:cs="Arial"/>
          <w:bCs/>
          <w:sz w:val="24"/>
          <w:szCs w:val="24"/>
        </w:rPr>
        <w:t>oversee</w:t>
      </w:r>
      <w:r w:rsidR="005E0A83" w:rsidRPr="005E0A83">
        <w:rPr>
          <w:rFonts w:ascii="Arial" w:hAnsi="Arial" w:cs="Arial"/>
          <w:bCs/>
          <w:sz w:val="24"/>
          <w:szCs w:val="24"/>
        </w:rPr>
        <w:t xml:space="preserve"> the </w:t>
      </w:r>
      <w:r w:rsidR="00241DBF" w:rsidRPr="005E0A83">
        <w:rPr>
          <w:rFonts w:ascii="Arial" w:hAnsi="Arial" w:cs="Arial"/>
          <w:bCs/>
          <w:sz w:val="24"/>
          <w:szCs w:val="24"/>
        </w:rPr>
        <w:t>delivery</w:t>
      </w:r>
      <w:r w:rsidR="005E0A83" w:rsidRPr="005E0A83">
        <w:rPr>
          <w:rFonts w:ascii="Arial" w:hAnsi="Arial" w:cs="Arial"/>
          <w:bCs/>
          <w:sz w:val="24"/>
          <w:szCs w:val="24"/>
        </w:rPr>
        <w:t xml:space="preserve"> of the service</w:t>
      </w:r>
      <w:r w:rsidR="00241DBF">
        <w:rPr>
          <w:rFonts w:ascii="Arial" w:hAnsi="Arial" w:cs="Arial"/>
          <w:bCs/>
          <w:sz w:val="24"/>
          <w:szCs w:val="24"/>
        </w:rPr>
        <w:t xml:space="preserve">.  This </w:t>
      </w:r>
      <w:r w:rsidR="005E0A83" w:rsidRPr="005E0A83">
        <w:rPr>
          <w:rFonts w:ascii="Arial" w:hAnsi="Arial" w:cs="Arial"/>
          <w:bCs/>
          <w:sz w:val="24"/>
          <w:szCs w:val="24"/>
        </w:rPr>
        <w:t xml:space="preserve">is supplemented by weekly </w:t>
      </w:r>
      <w:r w:rsidR="00A44284" w:rsidRPr="005E0A83">
        <w:rPr>
          <w:rFonts w:ascii="Arial" w:hAnsi="Arial" w:cs="Arial"/>
          <w:bCs/>
          <w:sz w:val="24"/>
          <w:szCs w:val="24"/>
        </w:rPr>
        <w:t>meetings</w:t>
      </w:r>
      <w:r w:rsidR="005E0A83" w:rsidRPr="005E0A83">
        <w:rPr>
          <w:rFonts w:ascii="Arial" w:hAnsi="Arial" w:cs="Arial"/>
          <w:bCs/>
          <w:sz w:val="24"/>
          <w:szCs w:val="24"/>
        </w:rPr>
        <w:t xml:space="preserve"> between the onsite management team and the Keir site management </w:t>
      </w:r>
      <w:r w:rsidR="00A44284" w:rsidRPr="005E0A83">
        <w:rPr>
          <w:rFonts w:ascii="Arial" w:hAnsi="Arial" w:cs="Arial"/>
          <w:bCs/>
          <w:sz w:val="24"/>
          <w:szCs w:val="24"/>
        </w:rPr>
        <w:t>representative</w:t>
      </w:r>
      <w:r w:rsidR="001937B4">
        <w:rPr>
          <w:rFonts w:ascii="Arial" w:hAnsi="Arial" w:cs="Arial"/>
          <w:bCs/>
          <w:sz w:val="24"/>
          <w:szCs w:val="24"/>
        </w:rPr>
        <w:t>s</w:t>
      </w:r>
      <w:r w:rsidR="005E0A83" w:rsidRPr="005E0A83">
        <w:rPr>
          <w:rFonts w:ascii="Arial" w:hAnsi="Arial" w:cs="Arial"/>
          <w:bCs/>
          <w:sz w:val="24"/>
          <w:szCs w:val="24"/>
        </w:rPr>
        <w:t xml:space="preserve"> for the </w:t>
      </w:r>
      <w:r w:rsidR="00241DBF" w:rsidRPr="005E0A83">
        <w:rPr>
          <w:rFonts w:ascii="Arial" w:hAnsi="Arial" w:cs="Arial"/>
          <w:bCs/>
          <w:sz w:val="24"/>
          <w:szCs w:val="24"/>
        </w:rPr>
        <w:t>delivery</w:t>
      </w:r>
      <w:r w:rsidR="005E0A83" w:rsidRPr="005E0A83">
        <w:rPr>
          <w:rFonts w:ascii="Arial" w:hAnsi="Arial" w:cs="Arial"/>
          <w:bCs/>
          <w:sz w:val="24"/>
          <w:szCs w:val="24"/>
        </w:rPr>
        <w:t xml:space="preserve"> of </w:t>
      </w:r>
      <w:r w:rsidR="005E0A83" w:rsidRPr="00641A25">
        <w:rPr>
          <w:rFonts w:ascii="Arial" w:hAnsi="Arial" w:cs="Arial"/>
          <w:bCs/>
          <w:sz w:val="24"/>
          <w:szCs w:val="24"/>
        </w:rPr>
        <w:t>the Co</w:t>
      </w:r>
      <w:r w:rsidR="00641A25" w:rsidRPr="00641A25">
        <w:rPr>
          <w:rFonts w:ascii="Arial" w:hAnsi="Arial" w:cs="Arial"/>
          <w:bCs/>
          <w:sz w:val="24"/>
          <w:szCs w:val="24"/>
        </w:rPr>
        <w:t>BP</w:t>
      </w:r>
      <w:r w:rsidR="00641A25">
        <w:rPr>
          <w:rFonts w:ascii="Arial" w:hAnsi="Arial" w:cs="Arial"/>
          <w:bCs/>
          <w:sz w:val="24"/>
          <w:szCs w:val="24"/>
        </w:rPr>
        <w:t xml:space="preserve">.  </w:t>
      </w:r>
      <w:r w:rsidR="00AD30EB">
        <w:rPr>
          <w:rFonts w:ascii="Arial" w:hAnsi="Arial" w:cs="Arial"/>
          <w:bCs/>
          <w:sz w:val="24"/>
          <w:szCs w:val="24"/>
        </w:rPr>
        <w:t xml:space="preserve">The Health Board </w:t>
      </w:r>
      <w:r w:rsidR="00641A25">
        <w:rPr>
          <w:rFonts w:ascii="Arial" w:hAnsi="Arial" w:cs="Arial"/>
          <w:bCs/>
          <w:sz w:val="24"/>
          <w:szCs w:val="24"/>
        </w:rPr>
        <w:t xml:space="preserve">will </w:t>
      </w:r>
      <w:r w:rsidR="00C04DF0" w:rsidRPr="005E0A83">
        <w:rPr>
          <w:rFonts w:ascii="Arial" w:hAnsi="Arial" w:cs="Arial"/>
          <w:bCs/>
          <w:sz w:val="24"/>
          <w:szCs w:val="24"/>
        </w:rPr>
        <w:t>establish</w:t>
      </w:r>
      <w:r w:rsidR="00641A25">
        <w:rPr>
          <w:rFonts w:ascii="Arial" w:hAnsi="Arial" w:cs="Arial"/>
          <w:bCs/>
          <w:sz w:val="24"/>
          <w:szCs w:val="24"/>
        </w:rPr>
        <w:t xml:space="preserve"> a s</w:t>
      </w:r>
      <w:r w:rsidR="005E0A83" w:rsidRPr="005E0A83">
        <w:rPr>
          <w:rFonts w:ascii="Arial" w:hAnsi="Arial" w:cs="Arial"/>
          <w:bCs/>
          <w:sz w:val="24"/>
          <w:szCs w:val="24"/>
        </w:rPr>
        <w:t xml:space="preserve">eparate </w:t>
      </w:r>
      <w:r w:rsidR="00641A25">
        <w:rPr>
          <w:rFonts w:ascii="Arial" w:hAnsi="Arial" w:cs="Arial"/>
          <w:bCs/>
          <w:sz w:val="24"/>
          <w:szCs w:val="24"/>
        </w:rPr>
        <w:t xml:space="preserve">project </w:t>
      </w:r>
      <w:r w:rsidR="005E0A83" w:rsidRPr="005E0A83">
        <w:rPr>
          <w:rFonts w:ascii="Arial" w:hAnsi="Arial" w:cs="Arial"/>
          <w:bCs/>
          <w:sz w:val="24"/>
          <w:szCs w:val="24"/>
        </w:rPr>
        <w:t xml:space="preserve">management team reporting to the </w:t>
      </w:r>
      <w:r w:rsidR="001937B4">
        <w:rPr>
          <w:rFonts w:ascii="Arial" w:hAnsi="Arial" w:cs="Arial"/>
          <w:bCs/>
          <w:sz w:val="24"/>
          <w:szCs w:val="24"/>
        </w:rPr>
        <w:t>L</w:t>
      </w:r>
      <w:r w:rsidR="005E0A83" w:rsidRPr="005E0A83">
        <w:rPr>
          <w:rFonts w:ascii="Arial" w:hAnsi="Arial" w:cs="Arial"/>
          <w:bCs/>
          <w:sz w:val="24"/>
          <w:szCs w:val="24"/>
        </w:rPr>
        <w:t>iaison group</w:t>
      </w:r>
      <w:r w:rsidR="007F6C12">
        <w:rPr>
          <w:rFonts w:ascii="Arial" w:hAnsi="Arial" w:cs="Arial"/>
          <w:bCs/>
          <w:sz w:val="24"/>
          <w:szCs w:val="24"/>
        </w:rPr>
        <w:t>,</w:t>
      </w:r>
      <w:r w:rsidR="005E0A83">
        <w:rPr>
          <w:rFonts w:ascii="Arial" w:hAnsi="Arial" w:cs="Arial"/>
          <w:bCs/>
          <w:sz w:val="24"/>
          <w:szCs w:val="24"/>
        </w:rPr>
        <w:t xml:space="preserve"> </w:t>
      </w:r>
      <w:r w:rsidR="007F6C12">
        <w:rPr>
          <w:rFonts w:ascii="Arial" w:hAnsi="Arial" w:cs="Arial"/>
          <w:bCs/>
          <w:sz w:val="24"/>
          <w:szCs w:val="24"/>
        </w:rPr>
        <w:t xml:space="preserve">reporting to the </w:t>
      </w:r>
      <w:r w:rsidR="00AD30EB">
        <w:rPr>
          <w:rFonts w:ascii="Arial" w:hAnsi="Arial" w:cs="Arial"/>
          <w:bCs/>
          <w:sz w:val="24"/>
          <w:szCs w:val="24"/>
        </w:rPr>
        <w:t xml:space="preserve">executive Director of Finance and performance (as SRO) </w:t>
      </w:r>
      <w:r w:rsidR="007F6C12">
        <w:rPr>
          <w:rFonts w:ascii="Arial" w:hAnsi="Arial" w:cs="Arial"/>
          <w:bCs/>
          <w:sz w:val="24"/>
          <w:szCs w:val="24"/>
        </w:rPr>
        <w:t>on a day to day basis and providing progress reports to the</w:t>
      </w:r>
      <w:r w:rsidR="00641A25">
        <w:rPr>
          <w:rFonts w:ascii="Arial" w:hAnsi="Arial" w:cs="Arial"/>
          <w:bCs/>
          <w:sz w:val="24"/>
          <w:szCs w:val="24"/>
        </w:rPr>
        <w:t xml:space="preserve"> </w:t>
      </w:r>
      <w:r w:rsidR="00C04DF0">
        <w:rPr>
          <w:rFonts w:ascii="Arial" w:hAnsi="Arial" w:cs="Arial"/>
          <w:bCs/>
          <w:sz w:val="24"/>
          <w:szCs w:val="24"/>
        </w:rPr>
        <w:t>Finance</w:t>
      </w:r>
      <w:r w:rsidR="005E0A83">
        <w:rPr>
          <w:rFonts w:ascii="Arial" w:hAnsi="Arial" w:cs="Arial"/>
          <w:bCs/>
          <w:sz w:val="24"/>
          <w:szCs w:val="24"/>
        </w:rPr>
        <w:t xml:space="preserve"> and Performance Committee.</w:t>
      </w:r>
    </w:p>
    <w:p w:rsidR="00C43947" w:rsidRDefault="00C43947" w:rsidP="00B70F11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AD30EB" w:rsidRPr="0072604C" w:rsidRDefault="00AD30EB" w:rsidP="00B70F11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233330" w:rsidRPr="0072604C" w:rsidRDefault="00233330" w:rsidP="00B70F11">
      <w:pPr>
        <w:pStyle w:val="ListParagraph"/>
        <w:numPr>
          <w:ilvl w:val="0"/>
          <w:numId w:val="1"/>
        </w:numPr>
        <w:spacing w:after="0" w:line="240" w:lineRule="auto"/>
        <w:ind w:hanging="720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 xml:space="preserve"> </w:t>
      </w:r>
      <w:r w:rsidR="005D1652" w:rsidRPr="0072604C">
        <w:rPr>
          <w:rFonts w:ascii="Arial" w:hAnsi="Arial" w:cs="Arial"/>
          <w:b/>
          <w:sz w:val="24"/>
          <w:szCs w:val="24"/>
        </w:rPr>
        <w:t>FINANCIAL IMPLICATIONS</w:t>
      </w:r>
    </w:p>
    <w:p w:rsidR="000E13A9" w:rsidRDefault="005E0A83" w:rsidP="000E13A9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sz w:val="24"/>
          <w:szCs w:val="24"/>
        </w:rPr>
      </w:pPr>
      <w:r>
        <w:rPr>
          <w:rFonts w:ascii="ArialMT" w:hAnsi="ArialMT" w:cs="ArialMT"/>
          <w:sz w:val="24"/>
          <w:szCs w:val="24"/>
        </w:rPr>
        <w:t xml:space="preserve">There is no cost to the </w:t>
      </w:r>
      <w:r w:rsidR="007971A3">
        <w:rPr>
          <w:rFonts w:ascii="ArialMT" w:hAnsi="ArialMT" w:cs="ArialMT"/>
          <w:sz w:val="24"/>
          <w:szCs w:val="24"/>
        </w:rPr>
        <w:t>H</w:t>
      </w:r>
      <w:r w:rsidR="00A44284">
        <w:rPr>
          <w:rFonts w:ascii="ArialMT" w:hAnsi="ArialMT" w:cs="ArialMT"/>
          <w:sz w:val="24"/>
          <w:szCs w:val="24"/>
        </w:rPr>
        <w:t>ealth</w:t>
      </w:r>
      <w:r>
        <w:rPr>
          <w:rFonts w:ascii="ArialMT" w:hAnsi="ArialMT" w:cs="ArialMT"/>
          <w:sz w:val="24"/>
          <w:szCs w:val="24"/>
        </w:rPr>
        <w:t xml:space="preserve"> </w:t>
      </w:r>
      <w:r w:rsidR="007971A3">
        <w:rPr>
          <w:rFonts w:ascii="ArialMT" w:hAnsi="ArialMT" w:cs="ArialMT"/>
          <w:sz w:val="24"/>
          <w:szCs w:val="24"/>
        </w:rPr>
        <w:t>B</w:t>
      </w:r>
      <w:r>
        <w:rPr>
          <w:rFonts w:ascii="ArialMT" w:hAnsi="ArialMT" w:cs="ArialMT"/>
          <w:sz w:val="24"/>
          <w:szCs w:val="24"/>
        </w:rPr>
        <w:t>o</w:t>
      </w:r>
      <w:r w:rsidR="00A44284">
        <w:rPr>
          <w:rFonts w:ascii="ArialMT" w:hAnsi="ArialMT" w:cs="ArialMT"/>
          <w:sz w:val="24"/>
          <w:szCs w:val="24"/>
        </w:rPr>
        <w:t>a</w:t>
      </w:r>
      <w:r>
        <w:rPr>
          <w:rFonts w:ascii="ArialMT" w:hAnsi="ArialMT" w:cs="ArialMT"/>
          <w:sz w:val="24"/>
          <w:szCs w:val="24"/>
        </w:rPr>
        <w:t xml:space="preserve">rd for the delivery of </w:t>
      </w:r>
      <w:r w:rsidRPr="00641A25">
        <w:rPr>
          <w:rFonts w:ascii="ArialMT" w:hAnsi="ArialMT" w:cs="ArialMT"/>
          <w:sz w:val="24"/>
          <w:szCs w:val="24"/>
        </w:rPr>
        <w:t xml:space="preserve">the </w:t>
      </w:r>
      <w:r w:rsidR="007971A3" w:rsidRPr="00641A25">
        <w:rPr>
          <w:rFonts w:ascii="ArialMT" w:hAnsi="ArialMT" w:cs="ArialMT"/>
          <w:sz w:val="24"/>
          <w:szCs w:val="24"/>
        </w:rPr>
        <w:t>C</w:t>
      </w:r>
      <w:r w:rsidRPr="00641A25">
        <w:rPr>
          <w:rFonts w:ascii="ArialMT" w:hAnsi="ArialMT" w:cs="ArialMT"/>
          <w:sz w:val="24"/>
          <w:szCs w:val="24"/>
        </w:rPr>
        <w:t>o</w:t>
      </w:r>
      <w:r w:rsidR="00641A25" w:rsidRPr="00641A25">
        <w:rPr>
          <w:rFonts w:ascii="ArialMT" w:hAnsi="ArialMT" w:cs="ArialMT"/>
          <w:sz w:val="24"/>
          <w:szCs w:val="24"/>
        </w:rPr>
        <w:t>BP</w:t>
      </w:r>
      <w:r w:rsidR="00B903A4" w:rsidRPr="00641A25">
        <w:rPr>
          <w:rFonts w:ascii="ArialMT" w:hAnsi="ArialMT" w:cs="ArialMT"/>
          <w:sz w:val="24"/>
          <w:szCs w:val="24"/>
        </w:rPr>
        <w:t>,</w:t>
      </w:r>
      <w:r>
        <w:rPr>
          <w:rFonts w:ascii="ArialMT" w:hAnsi="ArialMT" w:cs="ArialMT"/>
          <w:sz w:val="24"/>
          <w:szCs w:val="24"/>
        </w:rPr>
        <w:t xml:space="preserve"> however there is </w:t>
      </w:r>
      <w:r w:rsidR="00DB1C86">
        <w:rPr>
          <w:rFonts w:ascii="ArialMT" w:hAnsi="ArialMT" w:cs="ArialMT"/>
          <w:sz w:val="24"/>
          <w:szCs w:val="24"/>
        </w:rPr>
        <w:t xml:space="preserve">the potential loss of service failure point income as a result of agreeing to the </w:t>
      </w:r>
      <w:r w:rsidR="00B903A4">
        <w:rPr>
          <w:rFonts w:ascii="ArialMT" w:hAnsi="ArialMT" w:cs="ArialMT"/>
          <w:sz w:val="24"/>
          <w:szCs w:val="24"/>
        </w:rPr>
        <w:t>standstill</w:t>
      </w:r>
      <w:r w:rsidR="00DB1C86">
        <w:rPr>
          <w:rFonts w:ascii="ArialMT" w:hAnsi="ArialMT" w:cs="ArialMT"/>
          <w:sz w:val="24"/>
          <w:szCs w:val="24"/>
        </w:rPr>
        <w:t xml:space="preserve"> agreement.  </w:t>
      </w:r>
      <w:r w:rsidR="000C75F3">
        <w:rPr>
          <w:rFonts w:ascii="ArialMT" w:hAnsi="ArialMT" w:cs="ArialMT"/>
          <w:sz w:val="24"/>
          <w:szCs w:val="24"/>
        </w:rPr>
        <w:t>This payment is</w:t>
      </w:r>
      <w:r w:rsidR="00231128">
        <w:rPr>
          <w:rFonts w:ascii="ArialMT" w:hAnsi="ArialMT" w:cs="ArialMT"/>
          <w:sz w:val="24"/>
          <w:szCs w:val="24"/>
        </w:rPr>
        <w:t xml:space="preserve"> </w:t>
      </w:r>
      <w:r w:rsidR="000C75F3">
        <w:rPr>
          <w:rFonts w:ascii="ArialMT" w:hAnsi="ArialMT" w:cs="ArialMT"/>
          <w:sz w:val="24"/>
          <w:szCs w:val="24"/>
        </w:rPr>
        <w:t>meant to be compensation for loss of availability rather than an income strea</w:t>
      </w:r>
      <w:r w:rsidR="000458A3">
        <w:rPr>
          <w:rFonts w:ascii="ArialMT" w:hAnsi="ArialMT" w:cs="ArialMT"/>
          <w:sz w:val="24"/>
          <w:szCs w:val="24"/>
        </w:rPr>
        <w:t xml:space="preserve">m.  </w:t>
      </w:r>
      <w:r w:rsidR="00A44284">
        <w:rPr>
          <w:rFonts w:ascii="ArialMT" w:hAnsi="ArialMT" w:cs="ArialMT"/>
          <w:sz w:val="24"/>
          <w:szCs w:val="24"/>
        </w:rPr>
        <w:t>But this will be significantly less based on historical evidence than the cost of commissioning Co</w:t>
      </w:r>
      <w:r w:rsidR="00641A25">
        <w:rPr>
          <w:rFonts w:ascii="ArialMT" w:hAnsi="ArialMT" w:cs="ArialMT"/>
          <w:sz w:val="24"/>
          <w:szCs w:val="24"/>
        </w:rPr>
        <w:t>BP</w:t>
      </w:r>
      <w:r w:rsidR="00A44284">
        <w:rPr>
          <w:rFonts w:ascii="ArialMT" w:hAnsi="ArialMT" w:cs="ArialMT"/>
          <w:sz w:val="24"/>
          <w:szCs w:val="24"/>
        </w:rPr>
        <w:t xml:space="preserve"> ourselves. </w:t>
      </w:r>
    </w:p>
    <w:p w:rsidR="00A44284" w:rsidRDefault="00A44284" w:rsidP="000E13A9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sz w:val="24"/>
          <w:szCs w:val="24"/>
        </w:rPr>
      </w:pPr>
    </w:p>
    <w:p w:rsidR="00A44284" w:rsidRDefault="00A44284" w:rsidP="000E13A9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sz w:val="24"/>
          <w:szCs w:val="24"/>
        </w:rPr>
      </w:pPr>
      <w:r>
        <w:rPr>
          <w:rFonts w:ascii="ArialMT" w:hAnsi="ArialMT" w:cs="ArialMT"/>
          <w:sz w:val="24"/>
          <w:szCs w:val="24"/>
        </w:rPr>
        <w:t xml:space="preserve">Up until recently service </w:t>
      </w:r>
      <w:r w:rsidR="002B5213">
        <w:rPr>
          <w:rFonts w:ascii="ArialMT" w:hAnsi="ArialMT" w:cs="ArialMT"/>
          <w:sz w:val="24"/>
          <w:szCs w:val="24"/>
        </w:rPr>
        <w:t xml:space="preserve">point failures have averaged around </w:t>
      </w:r>
      <w:r w:rsidR="002B5213" w:rsidRPr="007E2ED3">
        <w:rPr>
          <w:rFonts w:ascii="ArialMT" w:hAnsi="ArialMT" w:cs="ArialMT"/>
          <w:sz w:val="24"/>
          <w:szCs w:val="24"/>
        </w:rPr>
        <w:t>£7</w:t>
      </w:r>
      <w:r w:rsidR="0014070C" w:rsidRPr="007E2ED3">
        <w:rPr>
          <w:rFonts w:ascii="ArialMT" w:hAnsi="ArialMT" w:cs="ArialMT"/>
          <w:sz w:val="24"/>
          <w:szCs w:val="24"/>
        </w:rPr>
        <w:t xml:space="preserve">,000 </w:t>
      </w:r>
      <w:r w:rsidR="002B5213" w:rsidRPr="007E2ED3">
        <w:rPr>
          <w:rFonts w:ascii="ArialMT" w:hAnsi="ArialMT" w:cs="ArialMT"/>
          <w:sz w:val="24"/>
          <w:szCs w:val="24"/>
        </w:rPr>
        <w:t>-</w:t>
      </w:r>
      <w:r w:rsidR="0014070C" w:rsidRPr="007E2ED3">
        <w:rPr>
          <w:rFonts w:ascii="ArialMT" w:hAnsi="ArialMT" w:cs="ArialMT"/>
          <w:sz w:val="24"/>
          <w:szCs w:val="24"/>
        </w:rPr>
        <w:t xml:space="preserve"> £</w:t>
      </w:r>
      <w:r w:rsidR="002B5213" w:rsidRPr="007E2ED3">
        <w:rPr>
          <w:rFonts w:ascii="ArialMT" w:hAnsi="ArialMT" w:cs="ArialMT"/>
          <w:sz w:val="24"/>
          <w:szCs w:val="24"/>
        </w:rPr>
        <w:t xml:space="preserve">8,000 </w:t>
      </w:r>
      <w:r w:rsidR="002B5213">
        <w:rPr>
          <w:rFonts w:ascii="ArialMT" w:hAnsi="ArialMT" w:cs="ArialMT"/>
          <w:sz w:val="24"/>
          <w:szCs w:val="24"/>
        </w:rPr>
        <w:t>per month.</w:t>
      </w:r>
    </w:p>
    <w:p w:rsidR="00C70829" w:rsidRDefault="00C70829" w:rsidP="0091637E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sz w:val="24"/>
          <w:szCs w:val="24"/>
        </w:rPr>
      </w:pPr>
    </w:p>
    <w:p w:rsidR="00C43947" w:rsidRPr="00DC3F51" w:rsidRDefault="00C43947" w:rsidP="0091637E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sz w:val="24"/>
          <w:szCs w:val="24"/>
        </w:rPr>
      </w:pPr>
    </w:p>
    <w:p w:rsidR="00F531BD" w:rsidRPr="0072604C" w:rsidRDefault="00C33A04" w:rsidP="00B70F11">
      <w:pPr>
        <w:pStyle w:val="ListParagraph"/>
        <w:numPr>
          <w:ilvl w:val="0"/>
          <w:numId w:val="1"/>
        </w:numPr>
        <w:spacing w:after="0" w:line="240" w:lineRule="auto"/>
        <w:ind w:hanging="720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:rsidR="00B77383" w:rsidRPr="00692DEE" w:rsidRDefault="00B77383" w:rsidP="00C43947">
      <w:pPr>
        <w:spacing w:after="0" w:line="240" w:lineRule="auto"/>
        <w:ind w:right="96"/>
        <w:rPr>
          <w:rFonts w:ascii="Arial" w:hAnsi="Arial" w:cs="Arial"/>
          <w:sz w:val="24"/>
          <w:szCs w:val="24"/>
        </w:rPr>
      </w:pPr>
      <w:r w:rsidRPr="00692DEE">
        <w:rPr>
          <w:rFonts w:ascii="Arial" w:hAnsi="Arial" w:cs="Arial"/>
          <w:sz w:val="24"/>
          <w:szCs w:val="24"/>
        </w:rPr>
        <w:t>Members are asked to:</w:t>
      </w:r>
    </w:p>
    <w:p w:rsidR="00B96690" w:rsidRPr="00866F2C" w:rsidRDefault="00B96690" w:rsidP="00B96690">
      <w:pPr>
        <w:pStyle w:val="ListParagraph"/>
        <w:numPr>
          <w:ilvl w:val="0"/>
          <w:numId w:val="10"/>
        </w:numPr>
        <w:autoSpaceDE w:val="0"/>
        <w:autoSpaceDN w:val="0"/>
        <w:adjustRightInd w:val="0"/>
        <w:rPr>
          <w:rFonts w:ascii="ArialMT" w:hAnsi="ArialMT" w:cs="ArialMT"/>
          <w:sz w:val="24"/>
          <w:szCs w:val="24"/>
        </w:rPr>
      </w:pPr>
      <w:r w:rsidRPr="00866F2C">
        <w:rPr>
          <w:rFonts w:ascii="Arial-BoldMT" w:hAnsi="Arial-BoldMT" w:cs="Arial-BoldMT"/>
          <w:b/>
          <w:bCs/>
          <w:sz w:val="24"/>
          <w:szCs w:val="24"/>
        </w:rPr>
        <w:t xml:space="preserve">APPROVE </w:t>
      </w:r>
      <w:r w:rsidRPr="00866F2C">
        <w:rPr>
          <w:rFonts w:ascii="Arial-BoldMT" w:hAnsi="Arial-BoldMT" w:cs="Arial-BoldMT"/>
          <w:sz w:val="24"/>
          <w:szCs w:val="24"/>
        </w:rPr>
        <w:t xml:space="preserve">the </w:t>
      </w:r>
      <w:r>
        <w:rPr>
          <w:rFonts w:ascii="Arial-BoldMT" w:hAnsi="Arial-BoldMT" w:cs="Arial-BoldMT"/>
          <w:sz w:val="24"/>
          <w:szCs w:val="24"/>
        </w:rPr>
        <w:t>variation to the Heads of Terms</w:t>
      </w:r>
    </w:p>
    <w:p w:rsidR="00C33A04" w:rsidRPr="00DA76AD" w:rsidRDefault="00C33A04" w:rsidP="00B70F11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DA76AD"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Governance and Assurance</w:t>
            </w:r>
          </w:p>
          <w:p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:rsidTr="00F5324A">
        <w:tc>
          <w:tcPr>
            <w:tcW w:w="1809" w:type="dxa"/>
            <w:vMerge w:val="restart"/>
          </w:tcPr>
          <w:p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A16889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 xml:space="preserve">Best Value Outcomes and </w:t>
            </w:r>
            <w:r w:rsidR="00C46AB3" w:rsidRPr="00F5324A">
              <w:rPr>
                <w:rFonts w:ascii="Arial" w:hAnsi="Arial" w:cs="Arial"/>
                <w:sz w:val="20"/>
                <w:szCs w:val="20"/>
              </w:rPr>
              <w:t>High-Quality</w:t>
            </w:r>
            <w:r w:rsidRPr="00F5324A">
              <w:rPr>
                <w:rFonts w:ascii="Arial" w:hAnsi="Arial" w:cs="Arial"/>
                <w:sz w:val="20"/>
                <w:szCs w:val="20"/>
              </w:rPr>
              <w:t xml:space="preserve">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DC3F51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:rsidTr="00F5324A">
        <w:tc>
          <w:tcPr>
            <w:tcW w:w="1809" w:type="dxa"/>
            <w:vMerge w:val="restart"/>
          </w:tcPr>
          <w:p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C95B3C" w:rsidRDefault="00A16889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A16889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2E679C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2E679C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:rsidTr="00C95B3C">
        <w:tc>
          <w:tcPr>
            <w:tcW w:w="9245" w:type="dxa"/>
            <w:gridSpan w:val="4"/>
          </w:tcPr>
          <w:p w:rsidR="002E4036" w:rsidRPr="002E4036" w:rsidRDefault="002E4036" w:rsidP="002E4036">
            <w:pPr>
              <w:rPr>
                <w:rFonts w:ascii="Arial" w:hAnsi="Arial" w:cs="Arial"/>
                <w:sz w:val="24"/>
                <w:szCs w:val="24"/>
              </w:rPr>
            </w:pPr>
            <w:r w:rsidRPr="002E4036">
              <w:rPr>
                <w:rFonts w:ascii="Arial" w:hAnsi="Arial" w:cs="Arial"/>
                <w:sz w:val="24"/>
                <w:szCs w:val="24"/>
              </w:rPr>
              <w:t>Ensuring the organisation has robust risk management arrangements in place that</w:t>
            </w:r>
          </w:p>
          <w:p w:rsidR="00F5324A" w:rsidRPr="002E4036" w:rsidRDefault="002E4036" w:rsidP="00B9669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E4036">
              <w:rPr>
                <w:rFonts w:ascii="Arial" w:hAnsi="Arial" w:cs="Arial"/>
                <w:sz w:val="24"/>
                <w:szCs w:val="24"/>
              </w:rPr>
              <w:t>ensure organisational risks are captured, assessed and mitigating actions are taken, is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E4036">
              <w:rPr>
                <w:rFonts w:ascii="Arial" w:hAnsi="Arial" w:cs="Arial"/>
                <w:sz w:val="24"/>
                <w:szCs w:val="24"/>
              </w:rPr>
              <w:t>a key requisite to ensuring the quality, safety &amp; experience of patients receiving care and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E4036">
              <w:rPr>
                <w:rFonts w:ascii="Arial" w:hAnsi="Arial" w:cs="Arial"/>
                <w:sz w:val="24"/>
                <w:szCs w:val="24"/>
              </w:rPr>
              <w:t xml:space="preserve">staff working in the UHB. </w:t>
            </w:r>
            <w:r>
              <w:rPr>
                <w:rFonts w:ascii="Arial" w:hAnsi="Arial" w:cs="Arial"/>
                <w:sz w:val="24"/>
                <w:szCs w:val="24"/>
              </w:rPr>
              <w:t xml:space="preserve"> The potential failure of plant and equipment infrastructure can impact of patients and staff being ex</w:t>
            </w:r>
            <w:r w:rsidRPr="002E4036">
              <w:rPr>
                <w:rFonts w:ascii="Arial" w:hAnsi="Arial" w:cs="Arial"/>
                <w:sz w:val="24"/>
                <w:szCs w:val="24"/>
              </w:rPr>
              <w:t>posed to health and safety risks.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5324A" w:rsidRPr="00034194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:rsidTr="00C95B3C">
        <w:tc>
          <w:tcPr>
            <w:tcW w:w="9245" w:type="dxa"/>
            <w:gridSpan w:val="4"/>
          </w:tcPr>
          <w:p w:rsidR="00F5324A" w:rsidRPr="00C7531E" w:rsidRDefault="00162D55" w:rsidP="00B96690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97181">
              <w:rPr>
                <w:rFonts w:ascii="Arial" w:hAnsi="Arial" w:cs="Arial"/>
                <w:sz w:val="24"/>
                <w:szCs w:val="24"/>
              </w:rPr>
              <w:t>agreement to have a standstill on service failure points</w:t>
            </w:r>
            <w:r w:rsidR="00241B5B">
              <w:rPr>
                <w:rFonts w:ascii="Arial" w:hAnsi="Arial" w:cs="Arial"/>
                <w:sz w:val="24"/>
                <w:szCs w:val="24"/>
              </w:rPr>
              <w:t>,</w:t>
            </w:r>
            <w:r w:rsidR="00097181">
              <w:rPr>
                <w:rFonts w:ascii="Arial" w:hAnsi="Arial" w:cs="Arial"/>
                <w:sz w:val="24"/>
                <w:szCs w:val="24"/>
              </w:rPr>
              <w:t xml:space="preserve"> which by their nature </w:t>
            </w:r>
            <w:r w:rsidR="00231128">
              <w:rPr>
                <w:rFonts w:ascii="Arial" w:hAnsi="Arial" w:cs="Arial"/>
                <w:sz w:val="24"/>
                <w:szCs w:val="24"/>
              </w:rPr>
              <w:t xml:space="preserve">is not </w:t>
            </w:r>
            <w:r w:rsidR="00097181">
              <w:rPr>
                <w:rFonts w:ascii="Arial" w:hAnsi="Arial" w:cs="Arial"/>
                <w:sz w:val="24"/>
                <w:szCs w:val="24"/>
              </w:rPr>
              <w:t>guarantee</w:t>
            </w:r>
            <w:r w:rsidR="00231128">
              <w:rPr>
                <w:rFonts w:ascii="Arial" w:hAnsi="Arial" w:cs="Arial"/>
                <w:sz w:val="24"/>
                <w:szCs w:val="24"/>
              </w:rPr>
              <w:t>d</w:t>
            </w:r>
            <w:r w:rsidR="00097181">
              <w:rPr>
                <w:rFonts w:ascii="Arial" w:hAnsi="Arial" w:cs="Arial"/>
                <w:sz w:val="24"/>
                <w:szCs w:val="24"/>
              </w:rPr>
              <w:t xml:space="preserve"> income</w:t>
            </w:r>
            <w:r w:rsidR="00241B5B">
              <w:rPr>
                <w:rFonts w:ascii="Arial" w:hAnsi="Arial" w:cs="Arial"/>
                <w:sz w:val="24"/>
                <w:szCs w:val="24"/>
              </w:rPr>
              <w:t>,</w:t>
            </w:r>
            <w:r w:rsidR="00097181">
              <w:rPr>
                <w:rFonts w:ascii="Arial" w:hAnsi="Arial" w:cs="Arial"/>
                <w:sz w:val="24"/>
                <w:szCs w:val="24"/>
              </w:rPr>
              <w:t xml:space="preserve"> is the only financial risk .  </w:t>
            </w:r>
            <w:r w:rsidR="00241B5B">
              <w:rPr>
                <w:rFonts w:ascii="Arial" w:hAnsi="Arial" w:cs="Arial"/>
                <w:sz w:val="24"/>
                <w:szCs w:val="24"/>
              </w:rPr>
              <w:t>Assurances</w:t>
            </w:r>
            <w:r w:rsidR="00097181">
              <w:rPr>
                <w:rFonts w:ascii="Arial" w:hAnsi="Arial" w:cs="Arial"/>
                <w:sz w:val="24"/>
                <w:szCs w:val="24"/>
              </w:rPr>
              <w:t xml:space="preserve"> have been received that any issues </w:t>
            </w:r>
            <w:r w:rsidR="00241B5B">
              <w:rPr>
                <w:rFonts w:ascii="Arial" w:hAnsi="Arial" w:cs="Arial"/>
                <w:sz w:val="24"/>
                <w:szCs w:val="24"/>
              </w:rPr>
              <w:t>that</w:t>
            </w:r>
            <w:r w:rsidR="00097181">
              <w:rPr>
                <w:rFonts w:ascii="Arial" w:hAnsi="Arial" w:cs="Arial"/>
                <w:sz w:val="24"/>
                <w:szCs w:val="24"/>
              </w:rPr>
              <w:t xml:space="preserve"> affect the health and safety of patients</w:t>
            </w:r>
            <w:r w:rsidR="00241B5B">
              <w:rPr>
                <w:rFonts w:ascii="Arial" w:hAnsi="Arial" w:cs="Arial"/>
                <w:sz w:val="24"/>
                <w:szCs w:val="24"/>
              </w:rPr>
              <w:t>,</w:t>
            </w:r>
            <w:r w:rsidR="0009718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41B5B">
              <w:rPr>
                <w:rFonts w:ascii="Arial" w:hAnsi="Arial" w:cs="Arial"/>
                <w:sz w:val="24"/>
                <w:szCs w:val="24"/>
              </w:rPr>
              <w:t>visitors</w:t>
            </w:r>
            <w:r w:rsidR="00097181">
              <w:rPr>
                <w:rFonts w:ascii="Arial" w:hAnsi="Arial" w:cs="Arial"/>
                <w:sz w:val="24"/>
                <w:szCs w:val="24"/>
              </w:rPr>
              <w:t xml:space="preserve"> and staff would not be covered by the </w:t>
            </w:r>
            <w:r w:rsidR="00241B5B">
              <w:rPr>
                <w:rFonts w:ascii="Arial" w:hAnsi="Arial" w:cs="Arial"/>
                <w:sz w:val="24"/>
                <w:szCs w:val="24"/>
              </w:rPr>
              <w:t>standstill</w:t>
            </w:r>
            <w:r w:rsidR="00097181">
              <w:rPr>
                <w:rFonts w:ascii="Arial" w:hAnsi="Arial" w:cs="Arial"/>
                <w:sz w:val="24"/>
                <w:szCs w:val="24"/>
              </w:rPr>
              <w:t xml:space="preserve"> agreement and </w:t>
            </w:r>
            <w:r w:rsidR="00241B5B">
              <w:rPr>
                <w:rFonts w:ascii="Arial" w:hAnsi="Arial" w:cs="Arial"/>
                <w:sz w:val="24"/>
                <w:szCs w:val="24"/>
              </w:rPr>
              <w:t>neither</w:t>
            </w:r>
            <w:r w:rsidR="00097181">
              <w:rPr>
                <w:rFonts w:ascii="Arial" w:hAnsi="Arial" w:cs="Arial"/>
                <w:sz w:val="24"/>
                <w:szCs w:val="24"/>
              </w:rPr>
              <w:t xml:space="preserve"> would any </w:t>
            </w:r>
            <w:r w:rsidR="00241B5B">
              <w:rPr>
                <w:rFonts w:ascii="Arial" w:hAnsi="Arial" w:cs="Arial"/>
                <w:sz w:val="24"/>
                <w:szCs w:val="24"/>
              </w:rPr>
              <w:t>existing</w:t>
            </w:r>
            <w:r w:rsidR="00097181">
              <w:rPr>
                <w:rFonts w:ascii="Arial" w:hAnsi="Arial" w:cs="Arial"/>
                <w:sz w:val="24"/>
                <w:szCs w:val="24"/>
              </w:rPr>
              <w:t xml:space="preserve"> issues reported </w:t>
            </w:r>
            <w:r w:rsidR="00241B5B">
              <w:rPr>
                <w:rFonts w:ascii="Arial" w:hAnsi="Arial" w:cs="Arial"/>
                <w:sz w:val="24"/>
                <w:szCs w:val="24"/>
              </w:rPr>
              <w:t>prior</w:t>
            </w:r>
            <w:r w:rsidR="00097181">
              <w:rPr>
                <w:rFonts w:ascii="Arial" w:hAnsi="Arial" w:cs="Arial"/>
                <w:sz w:val="24"/>
                <w:szCs w:val="24"/>
              </w:rPr>
              <w:t xml:space="preserve"> to the </w:t>
            </w:r>
            <w:r w:rsidR="00241B5B">
              <w:rPr>
                <w:rFonts w:ascii="Arial" w:hAnsi="Arial" w:cs="Arial"/>
                <w:sz w:val="24"/>
                <w:szCs w:val="24"/>
              </w:rPr>
              <w:t>stand</w:t>
            </w:r>
            <w:r w:rsidR="00097181">
              <w:rPr>
                <w:rFonts w:ascii="Arial" w:hAnsi="Arial" w:cs="Arial"/>
                <w:sz w:val="24"/>
                <w:szCs w:val="24"/>
              </w:rPr>
              <w:t>still period.</w:t>
            </w:r>
            <w:r w:rsidR="002E40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E4036" w:rsidRPr="002E403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40F86">
              <w:rPr>
                <w:rFonts w:ascii="Arial" w:hAnsi="Arial" w:cs="Arial"/>
                <w:sz w:val="24"/>
                <w:szCs w:val="24"/>
              </w:rPr>
              <w:t>Th</w:t>
            </w:r>
            <w:r w:rsidR="00241B5B">
              <w:rPr>
                <w:rFonts w:ascii="Arial" w:hAnsi="Arial" w:cs="Arial"/>
                <w:sz w:val="24"/>
                <w:szCs w:val="24"/>
              </w:rPr>
              <w:t>e</w:t>
            </w:r>
            <w:r w:rsidR="00640F86">
              <w:rPr>
                <w:rFonts w:ascii="Arial" w:hAnsi="Arial" w:cs="Arial"/>
                <w:sz w:val="24"/>
                <w:szCs w:val="24"/>
              </w:rPr>
              <w:t xml:space="preserve"> only other cost would be the legal fees </w:t>
            </w:r>
            <w:r w:rsidR="00241B5B">
              <w:rPr>
                <w:rFonts w:ascii="Arial" w:hAnsi="Arial" w:cs="Arial"/>
                <w:sz w:val="24"/>
                <w:szCs w:val="24"/>
              </w:rPr>
              <w:t>associated</w:t>
            </w:r>
            <w:r w:rsidR="00640F86">
              <w:rPr>
                <w:rFonts w:ascii="Arial" w:hAnsi="Arial" w:cs="Arial"/>
                <w:sz w:val="24"/>
                <w:szCs w:val="24"/>
              </w:rPr>
              <w:t xml:space="preserve"> with the change of </w:t>
            </w:r>
            <w:r w:rsidR="00F117A8">
              <w:rPr>
                <w:rFonts w:ascii="Arial" w:hAnsi="Arial" w:cs="Arial"/>
                <w:sz w:val="24"/>
                <w:szCs w:val="24"/>
              </w:rPr>
              <w:t>H</w:t>
            </w:r>
            <w:r w:rsidR="00640F86">
              <w:rPr>
                <w:rFonts w:ascii="Arial" w:hAnsi="Arial" w:cs="Arial"/>
                <w:sz w:val="24"/>
                <w:szCs w:val="24"/>
              </w:rPr>
              <w:t xml:space="preserve">eads of </w:t>
            </w:r>
            <w:r w:rsidR="00F117A8">
              <w:rPr>
                <w:rFonts w:ascii="Arial" w:hAnsi="Arial" w:cs="Arial"/>
                <w:sz w:val="24"/>
                <w:szCs w:val="24"/>
              </w:rPr>
              <w:t>T</w:t>
            </w:r>
            <w:r w:rsidR="00640F86">
              <w:rPr>
                <w:rFonts w:ascii="Arial" w:hAnsi="Arial" w:cs="Arial"/>
                <w:sz w:val="24"/>
                <w:szCs w:val="24"/>
              </w:rPr>
              <w:t xml:space="preserve">erms </w:t>
            </w:r>
            <w:r w:rsidR="00241B5B">
              <w:rPr>
                <w:rFonts w:ascii="Arial" w:hAnsi="Arial" w:cs="Arial"/>
                <w:sz w:val="24"/>
                <w:szCs w:val="24"/>
              </w:rPr>
              <w:t>which</w:t>
            </w:r>
            <w:r w:rsidR="00640F86">
              <w:rPr>
                <w:rFonts w:ascii="Arial" w:hAnsi="Arial" w:cs="Arial"/>
                <w:sz w:val="24"/>
                <w:szCs w:val="24"/>
              </w:rPr>
              <w:t xml:space="preserve"> would be expedited via Shared Services.</w:t>
            </w:r>
          </w:p>
        </w:tc>
      </w:tr>
      <w:tr w:rsidR="00F5324A" w:rsidRPr="00BC241D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FA0CA9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:rsidTr="00C95B3C">
        <w:tc>
          <w:tcPr>
            <w:tcW w:w="9245" w:type="dxa"/>
            <w:gridSpan w:val="4"/>
          </w:tcPr>
          <w:p w:rsidR="00F5324A" w:rsidRPr="00C7531E" w:rsidRDefault="00AF7FC6" w:rsidP="00C7531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agreement will be shared with legal </w:t>
            </w:r>
            <w:r w:rsidR="0006579F">
              <w:rPr>
                <w:rFonts w:ascii="Arial" w:hAnsi="Arial" w:cs="Arial"/>
                <w:sz w:val="24"/>
                <w:szCs w:val="24"/>
              </w:rPr>
              <w:t>advisors</w:t>
            </w:r>
            <w:r>
              <w:rPr>
                <w:rFonts w:ascii="Arial" w:hAnsi="Arial" w:cs="Arial"/>
                <w:sz w:val="24"/>
                <w:szCs w:val="24"/>
              </w:rPr>
              <w:t xml:space="preserve"> from </w:t>
            </w:r>
            <w:r w:rsidR="0006579F">
              <w:rPr>
                <w:rFonts w:ascii="Arial" w:hAnsi="Arial" w:cs="Arial"/>
                <w:sz w:val="24"/>
                <w:szCs w:val="24"/>
              </w:rPr>
              <w:t>S</w:t>
            </w:r>
            <w:r>
              <w:rPr>
                <w:rFonts w:ascii="Arial" w:hAnsi="Arial" w:cs="Arial"/>
                <w:sz w:val="24"/>
                <w:szCs w:val="24"/>
              </w:rPr>
              <w:t xml:space="preserve">hared </w:t>
            </w:r>
            <w:r w:rsidR="0006579F">
              <w:rPr>
                <w:rFonts w:ascii="Arial" w:hAnsi="Arial" w:cs="Arial"/>
                <w:sz w:val="24"/>
                <w:szCs w:val="24"/>
              </w:rPr>
              <w:t>S</w:t>
            </w:r>
            <w:r>
              <w:rPr>
                <w:rFonts w:ascii="Arial" w:hAnsi="Arial" w:cs="Arial"/>
                <w:sz w:val="24"/>
                <w:szCs w:val="24"/>
              </w:rPr>
              <w:t xml:space="preserve">ervices who would provide advice and support over the change to the </w:t>
            </w:r>
            <w:r w:rsidR="00F117A8">
              <w:rPr>
                <w:rFonts w:ascii="Arial" w:hAnsi="Arial" w:cs="Arial"/>
                <w:sz w:val="24"/>
                <w:szCs w:val="24"/>
              </w:rPr>
              <w:t>H</w:t>
            </w:r>
            <w:r w:rsidR="0006579F">
              <w:rPr>
                <w:rFonts w:ascii="Arial" w:hAnsi="Arial" w:cs="Arial"/>
                <w:sz w:val="24"/>
                <w:szCs w:val="24"/>
              </w:rPr>
              <w:t>eads</w:t>
            </w:r>
            <w:r>
              <w:rPr>
                <w:rFonts w:ascii="Arial" w:hAnsi="Arial" w:cs="Arial"/>
                <w:sz w:val="24"/>
                <w:szCs w:val="24"/>
              </w:rPr>
              <w:t xml:space="preserve"> of </w:t>
            </w:r>
            <w:r w:rsidR="00F117A8">
              <w:rPr>
                <w:rFonts w:ascii="Arial" w:hAnsi="Arial" w:cs="Arial"/>
                <w:sz w:val="24"/>
                <w:szCs w:val="24"/>
              </w:rPr>
              <w:t>T</w:t>
            </w:r>
            <w:r>
              <w:rPr>
                <w:rFonts w:ascii="Arial" w:hAnsi="Arial" w:cs="Arial"/>
                <w:sz w:val="24"/>
                <w:szCs w:val="24"/>
              </w:rPr>
              <w:t>erms.</w:t>
            </w:r>
          </w:p>
        </w:tc>
      </w:tr>
      <w:tr w:rsidR="00F5324A" w:rsidRPr="00DA76AD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:rsidTr="00C95B3C">
        <w:tc>
          <w:tcPr>
            <w:tcW w:w="9245" w:type="dxa"/>
            <w:gridSpan w:val="4"/>
          </w:tcPr>
          <w:p w:rsidR="00F5324A" w:rsidRPr="00C7531E" w:rsidRDefault="00927AAA" w:rsidP="00B96690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At this point of the </w:t>
            </w:r>
            <w:r w:rsidR="0006579F">
              <w:rPr>
                <w:rFonts w:ascii="Arial" w:hAnsi="Arial" w:cs="Arial"/>
                <w:sz w:val="24"/>
                <w:szCs w:val="24"/>
              </w:rPr>
              <w:t>project</w:t>
            </w:r>
            <w:r>
              <w:rPr>
                <w:rFonts w:ascii="Arial" w:hAnsi="Arial" w:cs="Arial"/>
                <w:sz w:val="24"/>
                <w:szCs w:val="24"/>
              </w:rPr>
              <w:t xml:space="preserve"> there are no staff </w:t>
            </w:r>
            <w:r w:rsidR="0006579F">
              <w:rPr>
                <w:rFonts w:ascii="Arial" w:hAnsi="Arial" w:cs="Arial"/>
                <w:sz w:val="24"/>
                <w:szCs w:val="24"/>
              </w:rPr>
              <w:t xml:space="preserve">implications.  </w:t>
            </w:r>
            <w:r w:rsidR="00C46AB3">
              <w:rPr>
                <w:rFonts w:ascii="Arial" w:hAnsi="Arial" w:cs="Arial"/>
                <w:sz w:val="24"/>
                <w:szCs w:val="24"/>
              </w:rPr>
              <w:t>However,</w:t>
            </w:r>
            <w:r>
              <w:rPr>
                <w:rFonts w:ascii="Arial" w:hAnsi="Arial" w:cs="Arial"/>
                <w:sz w:val="24"/>
                <w:szCs w:val="24"/>
              </w:rPr>
              <w:t xml:space="preserve"> the H</w:t>
            </w:r>
            <w:r w:rsidR="0006579F">
              <w:rPr>
                <w:rFonts w:ascii="Arial" w:hAnsi="Arial" w:cs="Arial"/>
                <w:sz w:val="24"/>
                <w:szCs w:val="24"/>
              </w:rPr>
              <w:t xml:space="preserve">ealth Board </w:t>
            </w:r>
            <w:r>
              <w:rPr>
                <w:rFonts w:ascii="Arial" w:hAnsi="Arial" w:cs="Arial"/>
                <w:sz w:val="24"/>
                <w:szCs w:val="24"/>
              </w:rPr>
              <w:t>would need to review this once it has the detail</w:t>
            </w:r>
            <w:r w:rsidR="00091B3B">
              <w:rPr>
                <w:rFonts w:ascii="Arial" w:hAnsi="Arial" w:cs="Arial"/>
                <w:sz w:val="24"/>
                <w:szCs w:val="24"/>
              </w:rPr>
              <w:t>ed Co</w:t>
            </w:r>
            <w:r w:rsidR="00641A25">
              <w:rPr>
                <w:rFonts w:ascii="Arial" w:hAnsi="Arial" w:cs="Arial"/>
                <w:sz w:val="24"/>
                <w:szCs w:val="24"/>
              </w:rPr>
              <w:t>BP</w:t>
            </w:r>
            <w:r w:rsidR="00091B3B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as there may need to be </w:t>
            </w:r>
            <w:r w:rsidR="00091B3B">
              <w:rPr>
                <w:rFonts w:ascii="Arial" w:hAnsi="Arial" w:cs="Arial"/>
                <w:sz w:val="24"/>
                <w:szCs w:val="24"/>
              </w:rPr>
              <w:t>provision</w:t>
            </w:r>
            <w:r>
              <w:rPr>
                <w:rFonts w:ascii="Arial" w:hAnsi="Arial" w:cs="Arial"/>
                <w:sz w:val="24"/>
                <w:szCs w:val="24"/>
              </w:rPr>
              <w:t xml:space="preserve"> for project </w:t>
            </w:r>
            <w:r w:rsidR="00091B3B">
              <w:rPr>
                <w:rFonts w:ascii="Arial" w:hAnsi="Arial" w:cs="Arial"/>
                <w:sz w:val="24"/>
                <w:szCs w:val="24"/>
              </w:rPr>
              <w:t>management</w:t>
            </w:r>
            <w:r>
              <w:rPr>
                <w:rFonts w:ascii="Arial" w:hAnsi="Arial" w:cs="Arial"/>
                <w:sz w:val="24"/>
                <w:szCs w:val="24"/>
              </w:rPr>
              <w:t xml:space="preserve"> support to oversee the delivery of the implementation works. </w:t>
            </w:r>
            <w:r w:rsidR="00C7531E" w:rsidRPr="00C7531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5324A" w:rsidRPr="00034194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:rsidTr="00C95B3C">
        <w:tc>
          <w:tcPr>
            <w:tcW w:w="9245" w:type="dxa"/>
            <w:gridSpan w:val="4"/>
          </w:tcPr>
          <w:p w:rsidR="00F5324A" w:rsidRPr="00B96690" w:rsidRDefault="00D96BF1" w:rsidP="00D96BF1">
            <w:pPr>
              <w:shd w:val="clear" w:color="auto" w:fill="FFFFFF"/>
              <w:spacing w:before="100" w:beforeAutospacing="1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B96690">
              <w:rPr>
                <w:rFonts w:ascii="Arial" w:hAnsi="Arial" w:cs="Arial"/>
                <w:sz w:val="24"/>
                <w:szCs w:val="24"/>
              </w:rPr>
              <w:t>The Act requires the Health Board to think more about the long term, how we work better with people and communities and each other, look to prevent problems and take a more joined up approach with partners.</w:t>
            </w:r>
            <w:r w:rsidR="00B5442D" w:rsidRPr="00B96690">
              <w:rPr>
                <w:rFonts w:ascii="Arial" w:hAnsi="Arial" w:cs="Arial"/>
                <w:sz w:val="24"/>
                <w:szCs w:val="24"/>
              </w:rPr>
              <w:t xml:space="preserve">  By implementing the </w:t>
            </w:r>
            <w:r w:rsidR="00E03B97" w:rsidRPr="00B96690">
              <w:rPr>
                <w:rFonts w:ascii="Arial" w:hAnsi="Arial" w:cs="Arial"/>
                <w:sz w:val="24"/>
                <w:szCs w:val="24"/>
              </w:rPr>
              <w:t>C</w:t>
            </w:r>
            <w:r w:rsidR="00B5442D" w:rsidRPr="00B96690">
              <w:rPr>
                <w:rFonts w:ascii="Arial" w:hAnsi="Arial" w:cs="Arial"/>
                <w:sz w:val="24"/>
                <w:szCs w:val="24"/>
              </w:rPr>
              <w:t>o</w:t>
            </w:r>
            <w:r w:rsidR="00641A25" w:rsidRPr="00B96690">
              <w:rPr>
                <w:rFonts w:ascii="Arial" w:hAnsi="Arial" w:cs="Arial"/>
                <w:sz w:val="24"/>
                <w:szCs w:val="24"/>
              </w:rPr>
              <w:t>BP</w:t>
            </w:r>
            <w:r w:rsidR="00B5442D" w:rsidRPr="00B96690">
              <w:rPr>
                <w:rFonts w:ascii="Arial" w:hAnsi="Arial" w:cs="Arial"/>
                <w:sz w:val="24"/>
                <w:szCs w:val="24"/>
              </w:rPr>
              <w:t xml:space="preserve"> we will ensure that we are </w:t>
            </w:r>
            <w:r w:rsidR="00E03B97" w:rsidRPr="00B96690">
              <w:rPr>
                <w:rFonts w:ascii="Arial" w:hAnsi="Arial" w:cs="Arial"/>
                <w:sz w:val="24"/>
                <w:szCs w:val="24"/>
              </w:rPr>
              <w:t>providing</w:t>
            </w:r>
            <w:r w:rsidR="00B5442D" w:rsidRPr="00B9669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03B97" w:rsidRPr="00B96690">
              <w:rPr>
                <w:rFonts w:ascii="Arial" w:hAnsi="Arial" w:cs="Arial"/>
                <w:sz w:val="24"/>
                <w:szCs w:val="24"/>
              </w:rPr>
              <w:t>effective</w:t>
            </w:r>
            <w:r w:rsidR="00B5442D" w:rsidRPr="00B96690">
              <w:rPr>
                <w:rFonts w:ascii="Arial" w:hAnsi="Arial" w:cs="Arial"/>
                <w:sz w:val="24"/>
                <w:szCs w:val="24"/>
              </w:rPr>
              <w:t xml:space="preserve"> planning for the long term and the delivery of the hospital in the accordance with the contract.</w:t>
            </w:r>
          </w:p>
        </w:tc>
      </w:tr>
      <w:tr w:rsidR="00F5324A" w:rsidRPr="00034194" w:rsidTr="00C95B3C">
        <w:tc>
          <w:tcPr>
            <w:tcW w:w="2470" w:type="dxa"/>
            <w:gridSpan w:val="2"/>
          </w:tcPr>
          <w:p w:rsidR="00F5324A" w:rsidRPr="00FA0CA9" w:rsidRDefault="00F5324A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lastRenderedPageBreak/>
              <w:t>Report History</w:t>
            </w:r>
          </w:p>
        </w:tc>
        <w:tc>
          <w:tcPr>
            <w:tcW w:w="6775" w:type="dxa"/>
            <w:gridSpan w:val="2"/>
          </w:tcPr>
          <w:p w:rsidR="00F5324A" w:rsidRPr="00B96690" w:rsidRDefault="00B96690" w:rsidP="007E2ED3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96690">
              <w:rPr>
                <w:rFonts w:ascii="Arial" w:hAnsi="Arial" w:cs="Arial"/>
                <w:sz w:val="24"/>
                <w:szCs w:val="24"/>
              </w:rPr>
              <w:t>This is the first report on this matter</w:t>
            </w:r>
          </w:p>
        </w:tc>
      </w:tr>
      <w:tr w:rsidR="00F5324A" w:rsidRPr="00034194" w:rsidTr="00C95B3C">
        <w:tc>
          <w:tcPr>
            <w:tcW w:w="2470" w:type="dxa"/>
            <w:gridSpan w:val="2"/>
          </w:tcPr>
          <w:p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:rsidR="00F5324A" w:rsidRPr="00D96BF1" w:rsidRDefault="00D96BF1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96BF1">
              <w:rPr>
                <w:rFonts w:ascii="Arial" w:hAnsi="Arial" w:cs="Arial"/>
                <w:sz w:val="24"/>
                <w:szCs w:val="24"/>
              </w:rPr>
              <w:t>N/A</w:t>
            </w:r>
          </w:p>
          <w:p w:rsidR="00F5324A" w:rsidRPr="00D96BF1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034194" w:rsidRDefault="00034194"/>
    <w:sectPr w:rsidR="00034194" w:rsidSect="00021C6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6FCB" w:rsidRDefault="00B76FCB" w:rsidP="00C107F2">
      <w:pPr>
        <w:spacing w:after="0" w:line="240" w:lineRule="auto"/>
      </w:pPr>
      <w:r>
        <w:separator/>
      </w:r>
    </w:p>
  </w:endnote>
  <w:endnote w:type="continuationSeparator" w:id="0">
    <w:p w:rsidR="00B76FCB" w:rsidRDefault="00B76FCB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2599" w:rsidRDefault="00A925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2599" w:rsidRDefault="00A92599">
    <w:pPr>
      <w:pStyle w:val="Footer"/>
    </w:pPr>
    <w:r>
      <w:t>Performance and Finance Committee – Tuesday, 24</w:t>
    </w:r>
    <w:r w:rsidRPr="00A92599">
      <w:rPr>
        <w:vertAlign w:val="superscript"/>
      </w:rPr>
      <w:t>th</w:t>
    </w:r>
    <w:r>
      <w:t xml:space="preserve"> October 2023                                </w:t>
    </w:r>
    <w:sdt>
      <w:sdtPr>
        <w:id w:val="-1460798154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C1626">
          <w:rPr>
            <w:noProof/>
          </w:rPr>
          <w:t>1</w:t>
        </w:r>
        <w:r>
          <w:rPr>
            <w:noProof/>
          </w:rPr>
          <w:fldChar w:fldCharType="end"/>
        </w:r>
      </w:sdtContent>
    </w:sdt>
  </w:p>
  <w:p w:rsidR="004C0C83" w:rsidRPr="00052ED1" w:rsidRDefault="004C0C83">
    <w:pPr>
      <w:pStyle w:val="Footer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2599" w:rsidRDefault="00A9259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6FCB" w:rsidRDefault="00B76FCB" w:rsidP="00C107F2">
      <w:pPr>
        <w:spacing w:after="0" w:line="240" w:lineRule="auto"/>
      </w:pPr>
      <w:r>
        <w:separator/>
      </w:r>
    </w:p>
  </w:footnote>
  <w:footnote w:type="continuationSeparator" w:id="0">
    <w:p w:rsidR="00B76FCB" w:rsidRDefault="00B76FCB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2599" w:rsidRDefault="00A9259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2599" w:rsidRDefault="00A9259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2599" w:rsidRDefault="00A9259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D6302"/>
    <w:multiLevelType w:val="hybridMultilevel"/>
    <w:tmpl w:val="3064F1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662F65"/>
    <w:multiLevelType w:val="hybridMultilevel"/>
    <w:tmpl w:val="08A877FC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3B0B92"/>
    <w:multiLevelType w:val="multilevel"/>
    <w:tmpl w:val="E36892D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204E0AAE"/>
    <w:multiLevelType w:val="hybridMultilevel"/>
    <w:tmpl w:val="C0BA143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0981612"/>
    <w:multiLevelType w:val="hybridMultilevel"/>
    <w:tmpl w:val="E982BB3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356F1F0D"/>
    <w:multiLevelType w:val="hybridMultilevel"/>
    <w:tmpl w:val="7B445E4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8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B0466CC"/>
    <w:multiLevelType w:val="hybridMultilevel"/>
    <w:tmpl w:val="B9847E8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250586A"/>
    <w:multiLevelType w:val="hybridMultilevel"/>
    <w:tmpl w:val="265045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3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 w15:restartNumberingAfterBreak="0">
    <w:nsid w:val="6EC13953"/>
    <w:multiLevelType w:val="hybridMultilevel"/>
    <w:tmpl w:val="B75256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5AE6312"/>
    <w:multiLevelType w:val="hybridMultilevel"/>
    <w:tmpl w:val="F5264D4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3C6B7F"/>
    <w:multiLevelType w:val="hybridMultilevel"/>
    <w:tmpl w:val="AE544C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BBC29F8"/>
    <w:multiLevelType w:val="hybridMultilevel"/>
    <w:tmpl w:val="7EAABD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D5623A8"/>
    <w:multiLevelType w:val="hybridMultilevel"/>
    <w:tmpl w:val="54CEF7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7"/>
  </w:num>
  <w:num w:numId="5">
    <w:abstractNumId w:val="5"/>
  </w:num>
  <w:num w:numId="6">
    <w:abstractNumId w:val="17"/>
  </w:num>
  <w:num w:numId="7">
    <w:abstractNumId w:val="19"/>
  </w:num>
  <w:num w:numId="8">
    <w:abstractNumId w:val="12"/>
  </w:num>
  <w:num w:numId="9">
    <w:abstractNumId w:val="13"/>
  </w:num>
  <w:num w:numId="10">
    <w:abstractNumId w:val="16"/>
  </w:num>
  <w:num w:numId="11">
    <w:abstractNumId w:val="1"/>
  </w:num>
  <w:num w:numId="12">
    <w:abstractNumId w:val="0"/>
  </w:num>
  <w:num w:numId="13">
    <w:abstractNumId w:val="18"/>
  </w:num>
  <w:num w:numId="14">
    <w:abstractNumId w:val="11"/>
  </w:num>
  <w:num w:numId="15">
    <w:abstractNumId w:val="4"/>
  </w:num>
  <w:num w:numId="16">
    <w:abstractNumId w:val="10"/>
  </w:num>
  <w:num w:numId="17">
    <w:abstractNumId w:val="3"/>
  </w:num>
  <w:num w:numId="18">
    <w:abstractNumId w:val="15"/>
  </w:num>
  <w:num w:numId="19">
    <w:abstractNumId w:val="14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3CA6"/>
    <w:rsid w:val="00021C60"/>
    <w:rsid w:val="00026E43"/>
    <w:rsid w:val="000315A3"/>
    <w:rsid w:val="00034194"/>
    <w:rsid w:val="00034DB4"/>
    <w:rsid w:val="00036C50"/>
    <w:rsid w:val="00040E7D"/>
    <w:rsid w:val="000458A3"/>
    <w:rsid w:val="00046BD2"/>
    <w:rsid w:val="00052ED1"/>
    <w:rsid w:val="00055F3A"/>
    <w:rsid w:val="000607CF"/>
    <w:rsid w:val="000617A8"/>
    <w:rsid w:val="0006579F"/>
    <w:rsid w:val="00072E22"/>
    <w:rsid w:val="000740CC"/>
    <w:rsid w:val="00081E39"/>
    <w:rsid w:val="00083FC0"/>
    <w:rsid w:val="000865DD"/>
    <w:rsid w:val="0009171A"/>
    <w:rsid w:val="00091B3B"/>
    <w:rsid w:val="00095136"/>
    <w:rsid w:val="00096CBC"/>
    <w:rsid w:val="00097181"/>
    <w:rsid w:val="000C661E"/>
    <w:rsid w:val="000C75F3"/>
    <w:rsid w:val="000D425E"/>
    <w:rsid w:val="000D61BF"/>
    <w:rsid w:val="000E13A9"/>
    <w:rsid w:val="000E5CAD"/>
    <w:rsid w:val="000F361B"/>
    <w:rsid w:val="000F4F86"/>
    <w:rsid w:val="0010222B"/>
    <w:rsid w:val="00102B4E"/>
    <w:rsid w:val="00105FFF"/>
    <w:rsid w:val="00123CD8"/>
    <w:rsid w:val="00127D08"/>
    <w:rsid w:val="00131504"/>
    <w:rsid w:val="0013249D"/>
    <w:rsid w:val="00133EA1"/>
    <w:rsid w:val="0014070C"/>
    <w:rsid w:val="00140EC3"/>
    <w:rsid w:val="00143801"/>
    <w:rsid w:val="00146036"/>
    <w:rsid w:val="00157508"/>
    <w:rsid w:val="0016096B"/>
    <w:rsid w:val="00162D55"/>
    <w:rsid w:val="00163626"/>
    <w:rsid w:val="00173E77"/>
    <w:rsid w:val="001937B4"/>
    <w:rsid w:val="00193DD0"/>
    <w:rsid w:val="001A3363"/>
    <w:rsid w:val="001B0747"/>
    <w:rsid w:val="001C0AC7"/>
    <w:rsid w:val="001D639A"/>
    <w:rsid w:val="001D7F44"/>
    <w:rsid w:val="001F423B"/>
    <w:rsid w:val="001F5E44"/>
    <w:rsid w:val="0020539A"/>
    <w:rsid w:val="00214DC5"/>
    <w:rsid w:val="00231128"/>
    <w:rsid w:val="00233330"/>
    <w:rsid w:val="00241B5B"/>
    <w:rsid w:val="00241DBF"/>
    <w:rsid w:val="00244FE8"/>
    <w:rsid w:val="00256ABA"/>
    <w:rsid w:val="00261BAF"/>
    <w:rsid w:val="0026564A"/>
    <w:rsid w:val="002713CF"/>
    <w:rsid w:val="00277050"/>
    <w:rsid w:val="00280CAC"/>
    <w:rsid w:val="002825EF"/>
    <w:rsid w:val="002A32E5"/>
    <w:rsid w:val="002B240E"/>
    <w:rsid w:val="002B5213"/>
    <w:rsid w:val="002C2C57"/>
    <w:rsid w:val="002C76EC"/>
    <w:rsid w:val="002D0C20"/>
    <w:rsid w:val="002E4036"/>
    <w:rsid w:val="002E530A"/>
    <w:rsid w:val="002E61B8"/>
    <w:rsid w:val="002E679C"/>
    <w:rsid w:val="002F23E9"/>
    <w:rsid w:val="002F5DBE"/>
    <w:rsid w:val="002F5ED0"/>
    <w:rsid w:val="00324AB7"/>
    <w:rsid w:val="003411F1"/>
    <w:rsid w:val="00342272"/>
    <w:rsid w:val="00346744"/>
    <w:rsid w:val="00363065"/>
    <w:rsid w:val="003649D7"/>
    <w:rsid w:val="00371B7B"/>
    <w:rsid w:val="0038375E"/>
    <w:rsid w:val="003C0FF8"/>
    <w:rsid w:val="003C1F47"/>
    <w:rsid w:val="003F530D"/>
    <w:rsid w:val="003F695D"/>
    <w:rsid w:val="00414894"/>
    <w:rsid w:val="00424916"/>
    <w:rsid w:val="0043118B"/>
    <w:rsid w:val="00432CC0"/>
    <w:rsid w:val="004379C1"/>
    <w:rsid w:val="00461835"/>
    <w:rsid w:val="00462CA7"/>
    <w:rsid w:val="00472E81"/>
    <w:rsid w:val="0048689D"/>
    <w:rsid w:val="00486A50"/>
    <w:rsid w:val="0049488B"/>
    <w:rsid w:val="004B1F98"/>
    <w:rsid w:val="004B7B19"/>
    <w:rsid w:val="004C0C83"/>
    <w:rsid w:val="004D4878"/>
    <w:rsid w:val="004E7CCA"/>
    <w:rsid w:val="004F24B1"/>
    <w:rsid w:val="005002D3"/>
    <w:rsid w:val="0052297E"/>
    <w:rsid w:val="005274F9"/>
    <w:rsid w:val="005379A7"/>
    <w:rsid w:val="0054322F"/>
    <w:rsid w:val="00545AD2"/>
    <w:rsid w:val="00552C87"/>
    <w:rsid w:val="005738D3"/>
    <w:rsid w:val="0057542B"/>
    <w:rsid w:val="005802E6"/>
    <w:rsid w:val="005808F7"/>
    <w:rsid w:val="00584657"/>
    <w:rsid w:val="00585277"/>
    <w:rsid w:val="00594F75"/>
    <w:rsid w:val="005A0A64"/>
    <w:rsid w:val="005A4682"/>
    <w:rsid w:val="005C3097"/>
    <w:rsid w:val="005C6DAD"/>
    <w:rsid w:val="005D1652"/>
    <w:rsid w:val="005D52FA"/>
    <w:rsid w:val="005E0A83"/>
    <w:rsid w:val="00611801"/>
    <w:rsid w:val="006129CD"/>
    <w:rsid w:val="0061558E"/>
    <w:rsid w:val="006207A5"/>
    <w:rsid w:val="00621EC5"/>
    <w:rsid w:val="00634DA3"/>
    <w:rsid w:val="0063665F"/>
    <w:rsid w:val="00640F86"/>
    <w:rsid w:val="00641A25"/>
    <w:rsid w:val="00647AC5"/>
    <w:rsid w:val="006539AB"/>
    <w:rsid w:val="00655190"/>
    <w:rsid w:val="00656612"/>
    <w:rsid w:val="00662218"/>
    <w:rsid w:val="00664321"/>
    <w:rsid w:val="00666018"/>
    <w:rsid w:val="00670786"/>
    <w:rsid w:val="0068082B"/>
    <w:rsid w:val="00683F8C"/>
    <w:rsid w:val="00685AE0"/>
    <w:rsid w:val="006905FA"/>
    <w:rsid w:val="00692DEE"/>
    <w:rsid w:val="006C0D42"/>
    <w:rsid w:val="006C2377"/>
    <w:rsid w:val="006D1998"/>
    <w:rsid w:val="006D3370"/>
    <w:rsid w:val="006D6C0C"/>
    <w:rsid w:val="0070116B"/>
    <w:rsid w:val="00706949"/>
    <w:rsid w:val="00710FA1"/>
    <w:rsid w:val="00711095"/>
    <w:rsid w:val="00723643"/>
    <w:rsid w:val="0072604C"/>
    <w:rsid w:val="00771F1E"/>
    <w:rsid w:val="00774364"/>
    <w:rsid w:val="00775727"/>
    <w:rsid w:val="00782F7E"/>
    <w:rsid w:val="00791547"/>
    <w:rsid w:val="007971A3"/>
    <w:rsid w:val="007A355A"/>
    <w:rsid w:val="007B0F0F"/>
    <w:rsid w:val="007C23A0"/>
    <w:rsid w:val="007D61CD"/>
    <w:rsid w:val="007D65A5"/>
    <w:rsid w:val="007D7FB3"/>
    <w:rsid w:val="007E2ED3"/>
    <w:rsid w:val="007F0E9F"/>
    <w:rsid w:val="007F286E"/>
    <w:rsid w:val="007F6C12"/>
    <w:rsid w:val="00800411"/>
    <w:rsid w:val="00801365"/>
    <w:rsid w:val="00820C7B"/>
    <w:rsid w:val="008263B2"/>
    <w:rsid w:val="00833BF5"/>
    <w:rsid w:val="00835EAB"/>
    <w:rsid w:val="008443C2"/>
    <w:rsid w:val="00861CCE"/>
    <w:rsid w:val="00862544"/>
    <w:rsid w:val="008669D1"/>
    <w:rsid w:val="00866F2C"/>
    <w:rsid w:val="008720CA"/>
    <w:rsid w:val="00875462"/>
    <w:rsid w:val="008954E9"/>
    <w:rsid w:val="008960E3"/>
    <w:rsid w:val="00897312"/>
    <w:rsid w:val="008A300C"/>
    <w:rsid w:val="008A3C7B"/>
    <w:rsid w:val="008C0BD6"/>
    <w:rsid w:val="008C15D9"/>
    <w:rsid w:val="008D0747"/>
    <w:rsid w:val="008D6F6A"/>
    <w:rsid w:val="009112DC"/>
    <w:rsid w:val="0091637E"/>
    <w:rsid w:val="00922AA2"/>
    <w:rsid w:val="009254AD"/>
    <w:rsid w:val="00926AD5"/>
    <w:rsid w:val="00927AAA"/>
    <w:rsid w:val="00944831"/>
    <w:rsid w:val="00952367"/>
    <w:rsid w:val="00971F8B"/>
    <w:rsid w:val="00977C2A"/>
    <w:rsid w:val="009946A5"/>
    <w:rsid w:val="009A4045"/>
    <w:rsid w:val="009D1669"/>
    <w:rsid w:val="009D2E6B"/>
    <w:rsid w:val="009E6C69"/>
    <w:rsid w:val="009E7AF7"/>
    <w:rsid w:val="009F3118"/>
    <w:rsid w:val="009F3EA2"/>
    <w:rsid w:val="00A16889"/>
    <w:rsid w:val="00A17A9B"/>
    <w:rsid w:val="00A236A3"/>
    <w:rsid w:val="00A244FB"/>
    <w:rsid w:val="00A261C3"/>
    <w:rsid w:val="00A40D4C"/>
    <w:rsid w:val="00A42E0E"/>
    <w:rsid w:val="00A44284"/>
    <w:rsid w:val="00A451F4"/>
    <w:rsid w:val="00A4798A"/>
    <w:rsid w:val="00A636AD"/>
    <w:rsid w:val="00A77944"/>
    <w:rsid w:val="00A83D2C"/>
    <w:rsid w:val="00A92599"/>
    <w:rsid w:val="00AA2103"/>
    <w:rsid w:val="00AA50E0"/>
    <w:rsid w:val="00AC013E"/>
    <w:rsid w:val="00AD064D"/>
    <w:rsid w:val="00AD1343"/>
    <w:rsid w:val="00AD30EB"/>
    <w:rsid w:val="00AE49F4"/>
    <w:rsid w:val="00AE64EA"/>
    <w:rsid w:val="00AF037E"/>
    <w:rsid w:val="00AF7FC6"/>
    <w:rsid w:val="00B0310F"/>
    <w:rsid w:val="00B05493"/>
    <w:rsid w:val="00B05608"/>
    <w:rsid w:val="00B10ABC"/>
    <w:rsid w:val="00B208D8"/>
    <w:rsid w:val="00B343C5"/>
    <w:rsid w:val="00B42F17"/>
    <w:rsid w:val="00B5442D"/>
    <w:rsid w:val="00B66EB8"/>
    <w:rsid w:val="00B70F11"/>
    <w:rsid w:val="00B76FCB"/>
    <w:rsid w:val="00B77383"/>
    <w:rsid w:val="00B903A4"/>
    <w:rsid w:val="00B944C9"/>
    <w:rsid w:val="00B96690"/>
    <w:rsid w:val="00B97F95"/>
    <w:rsid w:val="00BC241D"/>
    <w:rsid w:val="00BC4BE9"/>
    <w:rsid w:val="00BE1363"/>
    <w:rsid w:val="00BF0521"/>
    <w:rsid w:val="00BF6EFF"/>
    <w:rsid w:val="00C01B43"/>
    <w:rsid w:val="00C04DF0"/>
    <w:rsid w:val="00C05748"/>
    <w:rsid w:val="00C07E78"/>
    <w:rsid w:val="00C107F2"/>
    <w:rsid w:val="00C166A8"/>
    <w:rsid w:val="00C1785C"/>
    <w:rsid w:val="00C21749"/>
    <w:rsid w:val="00C33A04"/>
    <w:rsid w:val="00C35B94"/>
    <w:rsid w:val="00C407E5"/>
    <w:rsid w:val="00C4265E"/>
    <w:rsid w:val="00C43947"/>
    <w:rsid w:val="00C466AD"/>
    <w:rsid w:val="00C46AB3"/>
    <w:rsid w:val="00C528E1"/>
    <w:rsid w:val="00C614D5"/>
    <w:rsid w:val="00C70829"/>
    <w:rsid w:val="00C721C6"/>
    <w:rsid w:val="00C72883"/>
    <w:rsid w:val="00C74937"/>
    <w:rsid w:val="00C7531E"/>
    <w:rsid w:val="00C95B3C"/>
    <w:rsid w:val="00CA4784"/>
    <w:rsid w:val="00CC1626"/>
    <w:rsid w:val="00CD75C9"/>
    <w:rsid w:val="00CD7AA5"/>
    <w:rsid w:val="00CE5D95"/>
    <w:rsid w:val="00CE6E42"/>
    <w:rsid w:val="00D0376A"/>
    <w:rsid w:val="00D05232"/>
    <w:rsid w:val="00D0534B"/>
    <w:rsid w:val="00D273FC"/>
    <w:rsid w:val="00D40149"/>
    <w:rsid w:val="00D60260"/>
    <w:rsid w:val="00D718DA"/>
    <w:rsid w:val="00D76D91"/>
    <w:rsid w:val="00D91F9C"/>
    <w:rsid w:val="00D96BF1"/>
    <w:rsid w:val="00DA76AD"/>
    <w:rsid w:val="00DB1C86"/>
    <w:rsid w:val="00DC3F51"/>
    <w:rsid w:val="00DD4C26"/>
    <w:rsid w:val="00DE356B"/>
    <w:rsid w:val="00DE555D"/>
    <w:rsid w:val="00DE56F6"/>
    <w:rsid w:val="00DE663D"/>
    <w:rsid w:val="00DF1E33"/>
    <w:rsid w:val="00E02ACF"/>
    <w:rsid w:val="00E03B97"/>
    <w:rsid w:val="00E1196A"/>
    <w:rsid w:val="00E155B9"/>
    <w:rsid w:val="00E17E0B"/>
    <w:rsid w:val="00E22338"/>
    <w:rsid w:val="00E242E5"/>
    <w:rsid w:val="00E32699"/>
    <w:rsid w:val="00E4370D"/>
    <w:rsid w:val="00E47A81"/>
    <w:rsid w:val="00E5215B"/>
    <w:rsid w:val="00E5730C"/>
    <w:rsid w:val="00E578F9"/>
    <w:rsid w:val="00E61224"/>
    <w:rsid w:val="00E6516F"/>
    <w:rsid w:val="00E9075C"/>
    <w:rsid w:val="00E91B83"/>
    <w:rsid w:val="00EA23A1"/>
    <w:rsid w:val="00ED0978"/>
    <w:rsid w:val="00ED4696"/>
    <w:rsid w:val="00EE1C79"/>
    <w:rsid w:val="00EE2BAB"/>
    <w:rsid w:val="00F020C1"/>
    <w:rsid w:val="00F117A8"/>
    <w:rsid w:val="00F11CD2"/>
    <w:rsid w:val="00F17A97"/>
    <w:rsid w:val="00F44B57"/>
    <w:rsid w:val="00F5082D"/>
    <w:rsid w:val="00F531BD"/>
    <w:rsid w:val="00F5324A"/>
    <w:rsid w:val="00F549D1"/>
    <w:rsid w:val="00F57C68"/>
    <w:rsid w:val="00F62A8F"/>
    <w:rsid w:val="00F62D4D"/>
    <w:rsid w:val="00F6328C"/>
    <w:rsid w:val="00FA0CA9"/>
    <w:rsid w:val="00FA7350"/>
    <w:rsid w:val="00FB06A8"/>
    <w:rsid w:val="00FC37DA"/>
    <w:rsid w:val="00FC530F"/>
    <w:rsid w:val="00FC7308"/>
    <w:rsid w:val="00FE6F3F"/>
    <w:rsid w:val="00FF1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26F318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75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3E5E6E130F94B7D8C94ACDB3E45F6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505E83-6F99-4807-8EF4-D7641BEEB8EC}"/>
      </w:docPartPr>
      <w:docPartBody>
        <w:p w:rsidR="008C31CD" w:rsidRDefault="00997553" w:rsidP="00997553">
          <w:pPr>
            <w:pStyle w:val="F3E5E6E130F94B7D8C94ACDB3E45F6D2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553"/>
    <w:rsid w:val="00020F96"/>
    <w:rsid w:val="000F3088"/>
    <w:rsid w:val="00331307"/>
    <w:rsid w:val="00367AA6"/>
    <w:rsid w:val="004153DC"/>
    <w:rsid w:val="005265D8"/>
    <w:rsid w:val="00626C7C"/>
    <w:rsid w:val="006A5E29"/>
    <w:rsid w:val="006F7A42"/>
    <w:rsid w:val="0079069F"/>
    <w:rsid w:val="008832E6"/>
    <w:rsid w:val="008C31CD"/>
    <w:rsid w:val="00997553"/>
    <w:rsid w:val="00A0607C"/>
    <w:rsid w:val="00B8195B"/>
    <w:rsid w:val="00EB2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97553"/>
    <w:rPr>
      <w:color w:val="808080"/>
    </w:rPr>
  </w:style>
  <w:style w:type="paragraph" w:customStyle="1" w:styleId="F3E5E6E130F94B7D8C94ACDB3E45F6D2">
    <w:name w:val="F3E5E6E130F94B7D8C94ACDB3E45F6D2"/>
    <w:rsid w:val="00997553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FEF39A-8918-441C-A1D1-18E4C4FAC1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7</Pages>
  <Words>2051</Words>
  <Characters>11694</Characters>
  <Application>Microsoft Office Word</Application>
  <DocSecurity>0</DocSecurity>
  <Lines>97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Claire Mulcahy (Swansea Bay UHB - Corporate Governance )</cp:lastModifiedBy>
  <cp:revision>23</cp:revision>
  <dcterms:created xsi:type="dcterms:W3CDTF">2023-07-27T10:20:00Z</dcterms:created>
  <dcterms:modified xsi:type="dcterms:W3CDTF">2023-10-17T12:39:00Z</dcterms:modified>
</cp:coreProperties>
</file>