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824DF" w:rsidP="0006158C" w:rsidRDefault="0006158C" w14:paraId="40F27C58" w14:textId="77777777">
      <w:pPr>
        <w:rPr>
          <w:rFonts w:ascii="Arial" w:hAnsi="Arial" w:cs="Arial"/>
          <w:noProof/>
          <w:lang w:eastAsia="en-GB"/>
        </w:rPr>
      </w:pPr>
      <w:r w:rsidRPr="00A55D83">
        <w:rPr>
          <w:rFonts w:ascii="Arial" w:hAnsi="Arial" w:cs="Arial"/>
        </w:rPr>
        <w:t xml:space="preserve">                                                       </w:t>
      </w:r>
    </w:p>
    <w:p w:rsidR="00E824DF" w:rsidP="0006158C" w:rsidRDefault="00E824DF" w14:paraId="5ADD813D" w14:textId="77777777">
      <w:pPr>
        <w:rPr>
          <w:rFonts w:ascii="Arial" w:hAnsi="Arial" w:cs="Arial"/>
          <w:noProof/>
          <w:lang w:eastAsia="en-GB"/>
        </w:rPr>
      </w:pPr>
    </w:p>
    <w:p w:rsidRPr="00A55D83" w:rsidR="00280079" w:rsidP="0006158C" w:rsidRDefault="0006158C" w14:paraId="5C99625F" w14:textId="319922EC">
      <w:pPr>
        <w:rPr>
          <w:rFonts w:ascii="Arial" w:hAnsi="Arial" w:cs="Arial"/>
        </w:rPr>
      </w:pPr>
      <w:r w:rsidRPr="00A55D83">
        <w:rPr>
          <w:rFonts w:ascii="Arial" w:hAnsi="Arial" w:cs="Arial"/>
        </w:rPr>
        <w:t xml:space="preserve">                                  </w:t>
      </w:r>
    </w:p>
    <w:p w:rsidRPr="00DE0998" w:rsidR="00CD21F9" w:rsidP="00CD21F9" w:rsidRDefault="00CD21F9" w14:paraId="035FCD6D" w14:textId="77777777">
      <w:pPr>
        <w:jc w:val="center"/>
        <w:rPr>
          <w:rFonts w:ascii="Verdana" w:hAnsi="Verdana" w:cs="Arial"/>
          <w:b/>
          <w:sz w:val="32"/>
          <w:szCs w:val="32"/>
        </w:rPr>
      </w:pPr>
      <w:r w:rsidRPr="00DE0998">
        <w:rPr>
          <w:rFonts w:ascii="Verdana" w:hAnsi="Verdana" w:cs="Arial"/>
          <w:b/>
          <w:sz w:val="32"/>
          <w:szCs w:val="32"/>
        </w:rPr>
        <w:t>Performance and Finance Committee Action Log</w:t>
      </w:r>
    </w:p>
    <w:p w:rsidRPr="00DE0998" w:rsidR="00CD21F9" w:rsidP="0006158C" w:rsidRDefault="00CD21F9" w14:paraId="0D588C31" w14:textId="77777777">
      <w:pPr>
        <w:jc w:val="center"/>
        <w:rPr>
          <w:rFonts w:ascii="Verdana" w:hAnsi="Verdana" w:cs="Arial"/>
          <w:b/>
          <w:sz w:val="32"/>
          <w:szCs w:val="32"/>
        </w:rPr>
      </w:pPr>
    </w:p>
    <w:tbl>
      <w:tblPr>
        <w:tblW w:w="15058"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107"/>
        <w:gridCol w:w="1305"/>
        <w:gridCol w:w="1559"/>
        <w:gridCol w:w="4111"/>
        <w:gridCol w:w="2126"/>
        <w:gridCol w:w="1672"/>
        <w:gridCol w:w="3178"/>
      </w:tblGrid>
      <w:tr w:rsidRPr="00DE0998" w:rsidR="00CD21F9" w:rsidTr="7AC249DE" w14:paraId="3AA98C08" w14:textId="77777777">
        <w:tc>
          <w:tcPr>
            <w:tcW w:w="15058" w:type="dxa"/>
            <w:gridSpan w:val="7"/>
            <w:shd w:val="clear" w:color="auto" w:fill="FF0000"/>
            <w:tcMar/>
          </w:tcPr>
          <w:p w:rsidRPr="00DE0998" w:rsidR="00CD21F9" w:rsidP="00294631" w:rsidRDefault="00B76AAE" w14:paraId="1906F31E" w14:textId="77777777">
            <w:pPr>
              <w:spacing w:before="60" w:after="60"/>
              <w:jc w:val="center"/>
              <w:rPr>
                <w:rFonts w:ascii="Verdana" w:hAnsi="Verdana" w:cs="Arial"/>
                <w:b/>
              </w:rPr>
            </w:pPr>
            <w:r w:rsidRPr="00DE0998">
              <w:rPr>
                <w:rFonts w:ascii="Verdana" w:hAnsi="Verdana" w:cs="Arial"/>
                <w:b/>
              </w:rPr>
              <w:t>Open Action</w:t>
            </w:r>
          </w:p>
        </w:tc>
      </w:tr>
      <w:tr w:rsidRPr="00DE0998" w:rsidR="00CD21F9" w:rsidTr="7AC249DE" w14:paraId="593435E2" w14:textId="77777777">
        <w:tc>
          <w:tcPr>
            <w:tcW w:w="1107" w:type="dxa"/>
            <w:shd w:val="clear" w:color="auto" w:fill="BFBFBF" w:themeFill="background1" w:themeFillShade="BF"/>
            <w:tcMar/>
          </w:tcPr>
          <w:p w:rsidRPr="00DE0998" w:rsidR="00CD21F9" w:rsidP="00C841D0" w:rsidRDefault="00CD21F9" w14:paraId="156DE959" w14:textId="77777777">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hemeFill="background1" w:themeFillShade="BF"/>
            <w:tcMar/>
          </w:tcPr>
          <w:p w:rsidRPr="00DE0998" w:rsidR="00CD21F9" w:rsidP="00C841D0" w:rsidRDefault="00CD21F9" w14:paraId="349DB806" w14:textId="77777777">
            <w:pPr>
              <w:spacing w:before="60" w:after="60"/>
              <w:jc w:val="both"/>
              <w:rPr>
                <w:rFonts w:ascii="Verdana" w:hAnsi="Verdana" w:cs="Arial"/>
                <w:b/>
              </w:rPr>
            </w:pPr>
            <w:r w:rsidRPr="00DE0998">
              <w:rPr>
                <w:rFonts w:ascii="Verdana" w:hAnsi="Verdana" w:cs="Arial"/>
                <w:b/>
              </w:rPr>
              <w:t>Minute Ref.</w:t>
            </w:r>
          </w:p>
        </w:tc>
        <w:tc>
          <w:tcPr>
            <w:tcW w:w="1559" w:type="dxa"/>
            <w:shd w:val="clear" w:color="auto" w:fill="BFBFBF" w:themeFill="background1" w:themeFillShade="BF"/>
            <w:tcMar/>
          </w:tcPr>
          <w:p w:rsidRPr="00DE0998" w:rsidR="00CD21F9" w:rsidP="00C841D0" w:rsidRDefault="00CD21F9" w14:paraId="21A99CF7" w14:textId="77777777">
            <w:pPr>
              <w:spacing w:before="60" w:after="60"/>
              <w:jc w:val="both"/>
              <w:rPr>
                <w:rFonts w:ascii="Verdana" w:hAnsi="Verdana" w:cs="Arial"/>
                <w:b/>
              </w:rPr>
            </w:pPr>
            <w:r w:rsidRPr="00DE0998">
              <w:rPr>
                <w:rFonts w:ascii="Verdana" w:hAnsi="Verdana" w:cs="Arial"/>
                <w:b/>
              </w:rPr>
              <w:t>Date</w:t>
            </w:r>
          </w:p>
        </w:tc>
        <w:tc>
          <w:tcPr>
            <w:tcW w:w="4111" w:type="dxa"/>
            <w:shd w:val="clear" w:color="auto" w:fill="BFBFBF" w:themeFill="background1" w:themeFillShade="BF"/>
            <w:tcMar/>
          </w:tcPr>
          <w:p w:rsidRPr="00DE0998" w:rsidR="00CD21F9" w:rsidP="00C841D0" w:rsidRDefault="00CD21F9" w14:paraId="02F780F5" w14:textId="77777777">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hemeFill="background1" w:themeFillShade="BF"/>
            <w:tcMar/>
          </w:tcPr>
          <w:p w:rsidRPr="00DE0998" w:rsidR="00CD21F9" w:rsidP="00C841D0" w:rsidRDefault="00CD21F9" w14:paraId="6C1AE695" w14:textId="77777777">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hemeFill="background1" w:themeFillShade="BF"/>
            <w:tcMar/>
          </w:tcPr>
          <w:p w:rsidRPr="00DE0998" w:rsidR="00CD21F9" w:rsidP="00C841D0" w:rsidRDefault="00CD21F9" w14:paraId="5F0CC915" w14:textId="77777777">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hemeFill="background1" w:themeFillShade="BF"/>
            <w:tcMar/>
          </w:tcPr>
          <w:p w:rsidRPr="00DE0998" w:rsidR="00CD21F9" w:rsidP="00C841D0" w:rsidRDefault="00CD21F9" w14:paraId="088B0B11" w14:textId="77777777">
            <w:pPr>
              <w:spacing w:before="60" w:after="60"/>
              <w:jc w:val="both"/>
              <w:rPr>
                <w:rFonts w:ascii="Verdana" w:hAnsi="Verdana" w:cs="Arial"/>
                <w:b/>
              </w:rPr>
            </w:pPr>
            <w:r w:rsidRPr="00DE0998">
              <w:rPr>
                <w:rFonts w:ascii="Verdana" w:hAnsi="Verdana" w:cs="Arial"/>
                <w:b/>
              </w:rPr>
              <w:t xml:space="preserve">Status </w:t>
            </w:r>
          </w:p>
        </w:tc>
      </w:tr>
      <w:tr w:rsidRPr="00DE0998" w:rsidR="00482F02" w:rsidTr="7AC249DE" w14:paraId="410F7106" w14:textId="77777777">
        <w:trPr>
          <w:trHeight w:val="1575"/>
        </w:trPr>
        <w:tc>
          <w:tcPr>
            <w:tcW w:w="1107" w:type="dxa"/>
            <w:tcMar/>
          </w:tcPr>
          <w:p w:rsidRPr="00DE0998" w:rsidR="00482F02" w:rsidP="00A806B5" w:rsidRDefault="00482F02" w14:paraId="3369A9FE" w14:textId="77777777">
            <w:pPr>
              <w:numPr>
                <w:ilvl w:val="0"/>
                <w:numId w:val="26"/>
              </w:numPr>
              <w:rPr>
                <w:rFonts w:ascii="Verdana" w:hAnsi="Verdana" w:cs="Arial"/>
                <w:b/>
              </w:rPr>
            </w:pPr>
            <w:bookmarkStart w:name="_Hlk194055590" w:id="0"/>
          </w:p>
        </w:tc>
        <w:tc>
          <w:tcPr>
            <w:tcW w:w="1305" w:type="dxa"/>
            <w:tcMar/>
          </w:tcPr>
          <w:p w:rsidR="00482F02" w:rsidP="00A806B5" w:rsidRDefault="00073C80" w14:paraId="77AB53E8" w14:textId="77FB7F3C">
            <w:pPr>
              <w:spacing w:before="60" w:after="60"/>
              <w:rPr>
                <w:rFonts w:ascii="Verdana" w:hAnsi="Verdana" w:cs="Arial"/>
                <w:b/>
              </w:rPr>
            </w:pPr>
            <w:r>
              <w:rPr>
                <w:rFonts w:ascii="Verdana" w:hAnsi="Verdana" w:cs="Arial"/>
                <w:b/>
              </w:rPr>
              <w:t>51/25</w:t>
            </w:r>
          </w:p>
        </w:tc>
        <w:tc>
          <w:tcPr>
            <w:tcW w:w="1559" w:type="dxa"/>
            <w:tcMar/>
          </w:tcPr>
          <w:p w:rsidR="00482F02" w:rsidP="00A806B5" w:rsidRDefault="00482F02" w14:paraId="02BED4EF" w14:textId="23E5B79D">
            <w:pPr>
              <w:spacing w:before="60" w:after="60"/>
              <w:rPr>
                <w:rFonts w:ascii="Verdana" w:hAnsi="Verdana" w:cs="Arial"/>
              </w:rPr>
            </w:pPr>
            <w:r>
              <w:rPr>
                <w:rFonts w:ascii="Verdana" w:hAnsi="Verdana" w:cs="Arial"/>
              </w:rPr>
              <w:t>25/03/25</w:t>
            </w:r>
          </w:p>
        </w:tc>
        <w:tc>
          <w:tcPr>
            <w:tcW w:w="4111" w:type="dxa"/>
            <w:tcMar/>
          </w:tcPr>
          <w:p w:rsidRPr="00D26405" w:rsidR="00D26405" w:rsidP="00D26405" w:rsidRDefault="00D26405" w14:paraId="1544577C" w14:textId="7136187A">
            <w:pPr>
              <w:spacing w:before="60" w:after="60"/>
              <w:rPr>
                <w:rFonts w:ascii="Verdana" w:hAnsi="Verdana" w:cs="Arial"/>
                <w:b/>
              </w:rPr>
            </w:pPr>
            <w:r w:rsidRPr="00D26405">
              <w:rPr>
                <w:rFonts w:ascii="Verdana" w:hAnsi="Verdana" w:cs="Arial"/>
                <w:b/>
              </w:rPr>
              <w:t>Continuing Healthcare (CHC) Transformation Programme</w:t>
            </w:r>
          </w:p>
          <w:p w:rsidRPr="006077C2" w:rsidR="00482F02" w:rsidP="00D26405" w:rsidRDefault="00D26405" w14:paraId="6DFB8CCB" w14:textId="04143E9D">
            <w:pPr>
              <w:spacing w:before="60" w:after="60"/>
              <w:rPr>
                <w:rFonts w:ascii="Verdana" w:hAnsi="Verdana" w:cs="Arial"/>
                <w:bCs/>
              </w:rPr>
            </w:pPr>
            <w:r>
              <w:rPr>
                <w:rFonts w:ascii="Verdana" w:hAnsi="Verdana" w:cs="Arial"/>
                <w:bCs/>
              </w:rPr>
              <w:t xml:space="preserve">To receive </w:t>
            </w:r>
            <w:r w:rsidRPr="00D26405">
              <w:rPr>
                <w:rFonts w:ascii="Verdana" w:hAnsi="Verdana" w:cs="Arial"/>
                <w:bCs/>
              </w:rPr>
              <w:t>an implementation programme to the Committee within Quarter One, addressing the slow progress and setting specific targets and action plans for improvement.</w:t>
            </w:r>
          </w:p>
        </w:tc>
        <w:tc>
          <w:tcPr>
            <w:tcW w:w="2126" w:type="dxa"/>
            <w:tcMar/>
          </w:tcPr>
          <w:p w:rsidR="00482F02" w:rsidP="00A806B5" w:rsidRDefault="00514F50" w14:paraId="66553BE3" w14:textId="651FE642">
            <w:pPr>
              <w:spacing w:before="60" w:after="60"/>
              <w:rPr>
                <w:rFonts w:ascii="Verdana" w:hAnsi="Verdana" w:cs="Arial"/>
              </w:rPr>
            </w:pPr>
            <w:r w:rsidRPr="00514F50">
              <w:rPr>
                <w:rFonts w:ascii="Verdana" w:hAnsi="Verdana" w:cs="Arial"/>
              </w:rPr>
              <w:t>Senior Programme Director</w:t>
            </w:r>
          </w:p>
        </w:tc>
        <w:tc>
          <w:tcPr>
            <w:tcW w:w="1672" w:type="dxa"/>
            <w:tcMar/>
          </w:tcPr>
          <w:p w:rsidR="00482F02" w:rsidP="00A806B5" w:rsidRDefault="008400BB" w14:paraId="6EE752D9" w14:textId="7D517AA3">
            <w:pPr>
              <w:spacing w:before="60" w:after="60"/>
              <w:rPr>
                <w:rFonts w:ascii="Verdana" w:hAnsi="Verdana" w:cs="Arial"/>
              </w:rPr>
            </w:pPr>
            <w:r>
              <w:rPr>
                <w:rFonts w:ascii="Verdana" w:hAnsi="Verdana" w:cs="Arial"/>
              </w:rPr>
              <w:t>Ju</w:t>
            </w:r>
            <w:r w:rsidR="00227D0B">
              <w:rPr>
                <w:rFonts w:ascii="Verdana" w:hAnsi="Verdana" w:cs="Arial"/>
              </w:rPr>
              <w:t>ly</w:t>
            </w:r>
            <w:r w:rsidR="00D26405">
              <w:rPr>
                <w:rFonts w:ascii="Verdana" w:hAnsi="Verdana" w:cs="Arial"/>
              </w:rPr>
              <w:t xml:space="preserve"> 2025 </w:t>
            </w:r>
          </w:p>
        </w:tc>
        <w:tc>
          <w:tcPr>
            <w:tcW w:w="3178" w:type="dxa"/>
            <w:tcMar/>
          </w:tcPr>
          <w:p w:rsidR="00482F02" w:rsidP="00A806B5" w:rsidRDefault="00D26405" w14:paraId="3B623170" w14:textId="3C34F5AD">
            <w:pPr>
              <w:spacing w:before="60" w:after="60"/>
              <w:rPr>
                <w:rFonts w:ascii="Verdana" w:hAnsi="Verdana" w:cs="Arial"/>
              </w:rPr>
            </w:pPr>
            <w:r>
              <w:rPr>
                <w:rFonts w:ascii="Verdana" w:hAnsi="Verdana" w:cs="Arial"/>
              </w:rPr>
              <w:t xml:space="preserve">To be included in the </w:t>
            </w:r>
            <w:r w:rsidR="008400BB">
              <w:rPr>
                <w:rFonts w:ascii="Verdana" w:hAnsi="Verdana" w:cs="Arial"/>
              </w:rPr>
              <w:t>Ju</w:t>
            </w:r>
            <w:r w:rsidR="00227D0B">
              <w:rPr>
                <w:rFonts w:ascii="Verdana" w:hAnsi="Verdana" w:cs="Arial"/>
              </w:rPr>
              <w:t>ly</w:t>
            </w:r>
            <w:r>
              <w:rPr>
                <w:rFonts w:ascii="Verdana" w:hAnsi="Verdana" w:cs="Arial"/>
              </w:rPr>
              <w:t xml:space="preserve"> 2025 agenda.</w:t>
            </w:r>
          </w:p>
        </w:tc>
      </w:tr>
      <w:tr w:rsidRPr="00DE0998" w:rsidR="00CB5201" w:rsidTr="7AC249DE" w14:paraId="5FF09F28" w14:textId="77777777">
        <w:trPr>
          <w:trHeight w:val="1575"/>
        </w:trPr>
        <w:tc>
          <w:tcPr>
            <w:tcW w:w="1107" w:type="dxa"/>
            <w:tcMar/>
          </w:tcPr>
          <w:p w:rsidRPr="00DE0998" w:rsidR="00CB5201" w:rsidP="00287BDA" w:rsidRDefault="00CB5201" w14:paraId="2A96AB14" w14:textId="77777777">
            <w:pPr>
              <w:numPr>
                <w:ilvl w:val="0"/>
                <w:numId w:val="26"/>
              </w:numPr>
              <w:rPr>
                <w:rFonts w:ascii="Verdana" w:hAnsi="Verdana" w:cs="Arial"/>
                <w:b/>
              </w:rPr>
            </w:pPr>
            <w:bookmarkStart w:name="_Hlk194055617" w:id="1"/>
            <w:bookmarkEnd w:id="0"/>
          </w:p>
        </w:tc>
        <w:tc>
          <w:tcPr>
            <w:tcW w:w="1305" w:type="dxa"/>
            <w:tcMar/>
          </w:tcPr>
          <w:p w:rsidRPr="00DE0998" w:rsidR="00CB5201" w:rsidP="00287BDA" w:rsidRDefault="00CB5201" w14:paraId="712DE332" w14:textId="116C9425">
            <w:pPr>
              <w:spacing w:before="60" w:after="60"/>
              <w:rPr>
                <w:rFonts w:ascii="Verdana" w:hAnsi="Verdana" w:cs="Arial"/>
                <w:b/>
              </w:rPr>
            </w:pPr>
            <w:r>
              <w:rPr>
                <w:rFonts w:ascii="Verdana" w:hAnsi="Verdana" w:cs="Arial"/>
                <w:b/>
              </w:rPr>
              <w:t>68/25</w:t>
            </w:r>
          </w:p>
        </w:tc>
        <w:tc>
          <w:tcPr>
            <w:tcW w:w="1559" w:type="dxa"/>
            <w:tcMar/>
          </w:tcPr>
          <w:p w:rsidRPr="00DE0998" w:rsidR="00CB5201" w:rsidP="00287BDA" w:rsidRDefault="00CB5201" w14:paraId="0871F991" w14:textId="2E69D08C">
            <w:pPr>
              <w:spacing w:before="60" w:after="60"/>
              <w:rPr>
                <w:rFonts w:ascii="Verdana" w:hAnsi="Verdana" w:cs="Arial"/>
              </w:rPr>
            </w:pPr>
            <w:r>
              <w:rPr>
                <w:rFonts w:ascii="Verdana" w:hAnsi="Verdana" w:cs="Arial"/>
              </w:rPr>
              <w:t xml:space="preserve">29/04/25 </w:t>
            </w:r>
          </w:p>
        </w:tc>
        <w:tc>
          <w:tcPr>
            <w:tcW w:w="4111" w:type="dxa"/>
            <w:tcMar/>
          </w:tcPr>
          <w:p w:rsidRPr="00CB5201" w:rsidR="00CB5201" w:rsidP="00287BDA" w:rsidRDefault="00CB5201" w14:paraId="177FE1A8" w14:textId="659916C0">
            <w:pPr>
              <w:spacing w:before="60" w:after="60"/>
              <w:rPr>
                <w:rFonts w:ascii="Verdana" w:hAnsi="Verdana" w:cs="Arial"/>
                <w:bCs/>
              </w:rPr>
            </w:pPr>
            <w:r w:rsidRPr="00CB5201">
              <w:rPr>
                <w:rFonts w:ascii="Verdana" w:hAnsi="Verdana" w:cs="Arial"/>
                <w:bCs/>
              </w:rPr>
              <w:t>To provide a detailed update on the underlying issues affecting Ty Olwen, with a particular focus on high sickness absence rates and staff unavailability.</w:t>
            </w:r>
            <w:r>
              <w:rPr>
                <w:rFonts w:ascii="Verdana" w:hAnsi="Verdana" w:cs="Arial"/>
                <w:bCs/>
              </w:rPr>
              <w:t xml:space="preserve"> A</w:t>
            </w:r>
            <w:r w:rsidRPr="00CB5201">
              <w:rPr>
                <w:rFonts w:ascii="Verdana" w:hAnsi="Verdana" w:cs="Arial"/>
                <w:bCs/>
              </w:rPr>
              <w:t xml:space="preserve"> deeper analysis is currently underway and that the recent return of a senior nurse to the area may impact the current figures.</w:t>
            </w:r>
          </w:p>
        </w:tc>
        <w:tc>
          <w:tcPr>
            <w:tcW w:w="2126" w:type="dxa"/>
            <w:tcMar/>
          </w:tcPr>
          <w:p w:rsidRPr="00DE0998" w:rsidR="00CB5201" w:rsidP="00287BDA" w:rsidRDefault="00CB5201" w14:paraId="2000A36E" w14:textId="0FE4A2B9">
            <w:pPr>
              <w:spacing w:before="60" w:after="60"/>
              <w:rPr>
                <w:rFonts w:ascii="Verdana" w:hAnsi="Verdana" w:cs="Arial"/>
              </w:rPr>
            </w:pPr>
            <w:r>
              <w:rPr>
                <w:rFonts w:ascii="Verdana" w:hAnsi="Verdana" w:cs="Arial"/>
              </w:rPr>
              <w:t xml:space="preserve">Chief Operating Officer/ </w:t>
            </w:r>
            <w:r w:rsidRPr="00CB5201">
              <w:rPr>
                <w:rFonts w:ascii="Verdana" w:hAnsi="Verdana" w:cs="Arial"/>
              </w:rPr>
              <w:t>Deputy Chief Operating Officer</w:t>
            </w:r>
          </w:p>
        </w:tc>
        <w:tc>
          <w:tcPr>
            <w:tcW w:w="1672" w:type="dxa"/>
            <w:tcMar/>
          </w:tcPr>
          <w:p w:rsidR="00CB5201" w:rsidP="00287BDA" w:rsidRDefault="007F219F" w14:paraId="538A6BAE" w14:textId="33985284">
            <w:pPr>
              <w:spacing w:before="60" w:after="60"/>
              <w:rPr>
                <w:rFonts w:ascii="Verdana" w:hAnsi="Verdana" w:cs="Arial"/>
              </w:rPr>
            </w:pPr>
            <w:r>
              <w:rPr>
                <w:rFonts w:ascii="Verdana" w:hAnsi="Verdana" w:cs="Arial"/>
              </w:rPr>
              <w:t xml:space="preserve">September 2025 </w:t>
            </w:r>
          </w:p>
        </w:tc>
        <w:tc>
          <w:tcPr>
            <w:tcW w:w="3178" w:type="dxa"/>
            <w:tcMar/>
          </w:tcPr>
          <w:p w:rsidR="00CB5201" w:rsidP="00287BDA" w:rsidRDefault="007F219F" w14:paraId="0051DF50" w14:textId="205FC0C4">
            <w:pPr>
              <w:spacing w:before="60" w:after="60"/>
              <w:rPr>
                <w:rFonts w:ascii="Verdana" w:hAnsi="Verdana" w:cs="Arial"/>
              </w:rPr>
            </w:pPr>
            <w:r>
              <w:rPr>
                <w:rFonts w:ascii="Verdana" w:hAnsi="Verdana" w:cs="Arial"/>
              </w:rPr>
              <w:t>T</w:t>
            </w:r>
            <w:r w:rsidRPr="007F219F">
              <w:rPr>
                <w:rFonts w:ascii="Verdana" w:hAnsi="Verdana" w:cs="Arial"/>
              </w:rPr>
              <w:t xml:space="preserve">o be included in the next </w:t>
            </w:r>
            <w:r>
              <w:rPr>
                <w:rFonts w:ascii="Verdana" w:hAnsi="Verdana" w:cs="Arial"/>
              </w:rPr>
              <w:t xml:space="preserve">Service Group Financial position </w:t>
            </w:r>
            <w:r w:rsidRPr="007F219F">
              <w:rPr>
                <w:rFonts w:ascii="Verdana" w:hAnsi="Verdana" w:cs="Arial"/>
              </w:rPr>
              <w:t>report scheduled in September 2025</w:t>
            </w:r>
            <w:r>
              <w:rPr>
                <w:rFonts w:ascii="Verdana" w:hAnsi="Verdana" w:cs="Arial"/>
              </w:rPr>
              <w:t xml:space="preserve">. </w:t>
            </w:r>
          </w:p>
        </w:tc>
      </w:tr>
      <w:tr w:rsidRPr="00DE0998" w:rsidR="005B73D7" w:rsidTr="7AC249DE" w14:paraId="5933EB67" w14:textId="77777777">
        <w:trPr>
          <w:trHeight w:val="1575"/>
        </w:trPr>
        <w:tc>
          <w:tcPr>
            <w:tcW w:w="1107" w:type="dxa"/>
            <w:tcMar/>
          </w:tcPr>
          <w:p w:rsidRPr="00DE0998" w:rsidR="005B73D7" w:rsidP="00287BDA" w:rsidRDefault="005B73D7" w14:paraId="39285D0A" w14:textId="77777777">
            <w:pPr>
              <w:numPr>
                <w:ilvl w:val="0"/>
                <w:numId w:val="26"/>
              </w:numPr>
              <w:rPr>
                <w:rFonts w:ascii="Verdana" w:hAnsi="Verdana" w:cs="Arial"/>
                <w:b/>
              </w:rPr>
            </w:pPr>
            <w:bookmarkStart w:name="_Hlk199409146" w:id="2"/>
          </w:p>
        </w:tc>
        <w:tc>
          <w:tcPr>
            <w:tcW w:w="1305" w:type="dxa"/>
            <w:tcMar/>
          </w:tcPr>
          <w:p w:rsidR="005B73D7" w:rsidP="00287BDA" w:rsidRDefault="005B73D7" w14:paraId="5C861D4D" w14:textId="113940B5">
            <w:pPr>
              <w:spacing w:before="60" w:after="60"/>
              <w:rPr>
                <w:rFonts w:ascii="Verdana" w:hAnsi="Verdana" w:cs="Arial"/>
                <w:b/>
              </w:rPr>
            </w:pPr>
            <w:r>
              <w:rPr>
                <w:rFonts w:ascii="Verdana" w:hAnsi="Verdana" w:cs="Arial"/>
                <w:b/>
              </w:rPr>
              <w:t xml:space="preserve">86/25 </w:t>
            </w:r>
          </w:p>
        </w:tc>
        <w:tc>
          <w:tcPr>
            <w:tcW w:w="1559" w:type="dxa"/>
            <w:tcMar/>
          </w:tcPr>
          <w:p w:rsidR="005B73D7" w:rsidP="00287BDA" w:rsidRDefault="005B73D7" w14:paraId="201EF68E" w14:textId="44FD173F">
            <w:pPr>
              <w:spacing w:before="60" w:after="60"/>
              <w:rPr>
                <w:rFonts w:ascii="Verdana" w:hAnsi="Verdana" w:cs="Arial"/>
              </w:rPr>
            </w:pPr>
            <w:r>
              <w:rPr>
                <w:rFonts w:ascii="Verdana" w:hAnsi="Verdana" w:cs="Arial"/>
              </w:rPr>
              <w:t>27/05/25</w:t>
            </w:r>
          </w:p>
        </w:tc>
        <w:tc>
          <w:tcPr>
            <w:tcW w:w="4111" w:type="dxa"/>
            <w:tcMar/>
          </w:tcPr>
          <w:p w:rsidRPr="000F2BE0" w:rsidR="005B73D7" w:rsidP="000F2BE0" w:rsidRDefault="005B73D7" w14:paraId="5EE5686C" w14:textId="20321B56">
            <w:pPr>
              <w:spacing w:before="60" w:after="60"/>
              <w:rPr>
                <w:rFonts w:ascii="Verdana" w:hAnsi="Verdana" w:cs="Arial"/>
                <w:bCs/>
              </w:rPr>
            </w:pPr>
            <w:r>
              <w:rPr>
                <w:rFonts w:ascii="Verdana" w:hAnsi="Verdana" w:cs="Arial"/>
                <w:bCs/>
              </w:rPr>
              <w:t>T</w:t>
            </w:r>
            <w:r w:rsidRPr="005B73D7">
              <w:rPr>
                <w:rFonts w:ascii="Verdana" w:hAnsi="Verdana" w:cs="Arial"/>
                <w:bCs/>
              </w:rPr>
              <w:t>o discuss with the Health Board Chair the potential organisation of Board presentations focused on savings plans.</w:t>
            </w:r>
          </w:p>
        </w:tc>
        <w:tc>
          <w:tcPr>
            <w:tcW w:w="2126" w:type="dxa"/>
            <w:tcMar/>
          </w:tcPr>
          <w:p w:rsidR="005B73D7" w:rsidP="00287BDA" w:rsidRDefault="005B73D7" w14:paraId="21E3D1FA" w14:textId="7A7292EB">
            <w:pPr>
              <w:spacing w:before="60" w:after="60"/>
              <w:rPr>
                <w:rFonts w:ascii="Verdana" w:hAnsi="Verdana" w:cs="Arial"/>
              </w:rPr>
            </w:pPr>
            <w:r>
              <w:rPr>
                <w:rFonts w:ascii="Verdana" w:hAnsi="Verdana" w:cs="Arial"/>
              </w:rPr>
              <w:t xml:space="preserve">Committee Chair </w:t>
            </w:r>
          </w:p>
        </w:tc>
        <w:tc>
          <w:tcPr>
            <w:tcW w:w="1672" w:type="dxa"/>
            <w:tcMar/>
          </w:tcPr>
          <w:p w:rsidR="005B73D7" w:rsidP="00287BDA" w:rsidRDefault="005B73D7" w14:paraId="3BFB1606" w14:textId="32939F4B">
            <w:pPr>
              <w:spacing w:before="60" w:after="60"/>
              <w:rPr>
                <w:rFonts w:ascii="Verdana" w:hAnsi="Verdana" w:cs="Arial"/>
              </w:rPr>
            </w:pPr>
            <w:r w:rsidRPr="7AC249DE" w:rsidR="005B73D7">
              <w:rPr>
                <w:rFonts w:ascii="Verdana" w:hAnsi="Verdana" w:cs="Arial"/>
              </w:rPr>
              <w:t xml:space="preserve">June 2025 </w:t>
            </w:r>
          </w:p>
        </w:tc>
        <w:tc>
          <w:tcPr>
            <w:tcW w:w="3178" w:type="dxa"/>
            <w:tcMar/>
          </w:tcPr>
          <w:p w:rsidR="005B73D7" w:rsidP="00287BDA" w:rsidRDefault="005B73D7" w14:paraId="2A88B27B" w14:textId="1878E3B1">
            <w:pPr>
              <w:spacing w:before="60" w:after="60"/>
              <w:rPr>
                <w:rFonts w:ascii="Verdana" w:hAnsi="Verdana" w:cs="Arial"/>
              </w:rPr>
            </w:pPr>
            <w:r w:rsidRPr="7AC249DE" w:rsidR="0E7E0538">
              <w:rPr>
                <w:rFonts w:ascii="Verdana" w:hAnsi="Verdana" w:cs="Arial"/>
              </w:rPr>
              <w:t xml:space="preserve">To be confirmed. </w:t>
            </w:r>
          </w:p>
        </w:tc>
      </w:tr>
      <w:tr w:rsidRPr="00DE0998" w:rsidR="005B73D7" w:rsidTr="7AC249DE" w14:paraId="7DEEE98F" w14:textId="77777777">
        <w:trPr>
          <w:trHeight w:val="1575"/>
        </w:trPr>
        <w:tc>
          <w:tcPr>
            <w:tcW w:w="1107" w:type="dxa"/>
            <w:tcMar/>
          </w:tcPr>
          <w:p w:rsidRPr="00DE0998" w:rsidR="005B73D7" w:rsidP="00287BDA" w:rsidRDefault="005B73D7" w14:paraId="0DB594C9" w14:textId="77777777">
            <w:pPr>
              <w:numPr>
                <w:ilvl w:val="0"/>
                <w:numId w:val="26"/>
              </w:numPr>
              <w:rPr>
                <w:rFonts w:ascii="Verdana" w:hAnsi="Verdana" w:cs="Arial"/>
                <w:b/>
              </w:rPr>
            </w:pPr>
            <w:bookmarkStart w:name="_Hlk199409396" w:id="4"/>
            <w:bookmarkEnd w:id="2"/>
          </w:p>
        </w:tc>
        <w:tc>
          <w:tcPr>
            <w:tcW w:w="1305" w:type="dxa"/>
            <w:tcMar/>
          </w:tcPr>
          <w:p w:rsidR="005B73D7" w:rsidP="00287BDA" w:rsidRDefault="005B73D7" w14:paraId="0A1995E6" w14:textId="115D28CF">
            <w:pPr>
              <w:spacing w:before="60" w:after="60"/>
              <w:rPr>
                <w:rFonts w:ascii="Verdana" w:hAnsi="Verdana" w:cs="Arial"/>
                <w:b/>
              </w:rPr>
            </w:pPr>
            <w:r>
              <w:rPr>
                <w:rFonts w:ascii="Verdana" w:hAnsi="Verdana" w:cs="Arial"/>
                <w:b/>
              </w:rPr>
              <w:t>87/25</w:t>
            </w:r>
          </w:p>
        </w:tc>
        <w:tc>
          <w:tcPr>
            <w:tcW w:w="1559" w:type="dxa"/>
            <w:tcMar/>
          </w:tcPr>
          <w:p w:rsidR="005B73D7" w:rsidP="00287BDA" w:rsidRDefault="005B73D7" w14:paraId="129858D9" w14:textId="4151CFEE">
            <w:pPr>
              <w:spacing w:before="60" w:after="60"/>
              <w:rPr>
                <w:rFonts w:ascii="Verdana" w:hAnsi="Verdana" w:cs="Arial"/>
              </w:rPr>
            </w:pPr>
            <w:r>
              <w:rPr>
                <w:rFonts w:ascii="Verdana" w:hAnsi="Verdana" w:cs="Arial"/>
              </w:rPr>
              <w:t xml:space="preserve">27/05/25 </w:t>
            </w:r>
          </w:p>
        </w:tc>
        <w:tc>
          <w:tcPr>
            <w:tcW w:w="4111" w:type="dxa"/>
            <w:tcMar/>
          </w:tcPr>
          <w:p w:rsidR="005B73D7" w:rsidP="000F2BE0" w:rsidRDefault="0052767B" w14:paraId="79952A76" w14:textId="78DC2F26">
            <w:pPr>
              <w:spacing w:before="60" w:after="60"/>
              <w:rPr>
                <w:rFonts w:ascii="Verdana" w:hAnsi="Verdana" w:cs="Arial"/>
                <w:bCs/>
              </w:rPr>
            </w:pPr>
            <w:bookmarkStart w:name="_Hlk199409363" w:id="5"/>
            <w:r>
              <w:rPr>
                <w:rFonts w:ascii="Verdana" w:hAnsi="Verdana" w:cs="Arial"/>
                <w:bCs/>
              </w:rPr>
              <w:t>T</w:t>
            </w:r>
            <w:r w:rsidRPr="0052767B">
              <w:rPr>
                <w:rFonts w:ascii="Verdana" w:hAnsi="Verdana" w:cs="Arial"/>
                <w:bCs/>
              </w:rPr>
              <w:t>o provide a future update to the Committee on D2RA impact, Navigation Hub developments, the new medical consultant model, and the Anglesey Ward test of change.</w:t>
            </w:r>
            <w:bookmarkEnd w:id="5"/>
          </w:p>
        </w:tc>
        <w:tc>
          <w:tcPr>
            <w:tcW w:w="2126" w:type="dxa"/>
            <w:tcMar/>
          </w:tcPr>
          <w:p w:rsidR="005B73D7" w:rsidP="00287BDA" w:rsidRDefault="005B73D7" w14:paraId="6A8AE275" w14:textId="03D1A0EC">
            <w:pPr>
              <w:spacing w:before="60" w:after="60"/>
              <w:rPr>
                <w:rFonts w:ascii="Verdana" w:hAnsi="Verdana" w:cs="Arial"/>
              </w:rPr>
            </w:pPr>
            <w:r>
              <w:rPr>
                <w:rFonts w:ascii="Verdana" w:hAnsi="Verdana" w:cs="Arial"/>
              </w:rPr>
              <w:t xml:space="preserve">Chief Operating Officer/ </w:t>
            </w:r>
            <w:r w:rsidR="00A570FE">
              <w:rPr>
                <w:rFonts w:ascii="Verdana" w:hAnsi="Verdana" w:cs="Arial"/>
              </w:rPr>
              <w:t xml:space="preserve">Assistant Director of Operations </w:t>
            </w:r>
          </w:p>
        </w:tc>
        <w:tc>
          <w:tcPr>
            <w:tcW w:w="1672" w:type="dxa"/>
            <w:tcMar/>
          </w:tcPr>
          <w:p w:rsidR="005B73D7" w:rsidP="00287BDA" w:rsidRDefault="005B73D7" w14:paraId="6D1E8A6D" w14:textId="68B49F5F">
            <w:pPr>
              <w:spacing w:before="60" w:after="60"/>
              <w:rPr>
                <w:rFonts w:ascii="Verdana" w:hAnsi="Verdana" w:cs="Arial"/>
              </w:rPr>
            </w:pPr>
            <w:r w:rsidRPr="4BB6DA75" w:rsidR="005B73D7">
              <w:rPr>
                <w:rFonts w:ascii="Verdana" w:hAnsi="Verdana" w:cs="Arial"/>
              </w:rPr>
              <w:t xml:space="preserve">July 2025 </w:t>
            </w:r>
          </w:p>
        </w:tc>
        <w:tc>
          <w:tcPr>
            <w:tcW w:w="3178" w:type="dxa"/>
            <w:tcMar/>
          </w:tcPr>
          <w:p w:rsidR="005B73D7" w:rsidP="00287BDA" w:rsidRDefault="0052767B" w14:paraId="47B17554" w14:textId="21EAF98A">
            <w:pPr>
              <w:spacing w:before="60" w:after="60"/>
              <w:rPr>
                <w:rFonts w:ascii="Verdana" w:hAnsi="Verdana" w:cs="Arial"/>
              </w:rPr>
            </w:pPr>
            <w:r>
              <w:rPr>
                <w:rFonts w:ascii="Verdana" w:hAnsi="Verdana" w:cs="Arial"/>
              </w:rPr>
              <w:t xml:space="preserve">To be included in the July 2025 agenda. </w:t>
            </w:r>
          </w:p>
        </w:tc>
      </w:tr>
      <w:bookmarkEnd w:id="4"/>
      <w:tr w:rsidRPr="00DE0998" w:rsidR="00A570FE" w:rsidTr="7AC249DE" w14:paraId="1E618364" w14:textId="77777777">
        <w:trPr>
          <w:trHeight w:val="1575"/>
        </w:trPr>
        <w:tc>
          <w:tcPr>
            <w:tcW w:w="1107" w:type="dxa"/>
            <w:tcMar/>
          </w:tcPr>
          <w:p w:rsidRPr="00DE0998" w:rsidR="00A570FE" w:rsidP="00287BDA" w:rsidRDefault="00A570FE" w14:paraId="5F1B31D6" w14:textId="77777777">
            <w:pPr>
              <w:numPr>
                <w:ilvl w:val="0"/>
                <w:numId w:val="26"/>
              </w:numPr>
              <w:rPr>
                <w:rFonts w:ascii="Verdana" w:hAnsi="Verdana" w:cs="Arial"/>
                <w:b/>
              </w:rPr>
            </w:pPr>
          </w:p>
        </w:tc>
        <w:tc>
          <w:tcPr>
            <w:tcW w:w="1305" w:type="dxa"/>
            <w:tcMar/>
          </w:tcPr>
          <w:p w:rsidR="00A570FE" w:rsidP="00287BDA" w:rsidRDefault="00A570FE" w14:paraId="3153C279" w14:textId="6DA51AA9">
            <w:pPr>
              <w:spacing w:before="60" w:after="60"/>
              <w:rPr>
                <w:rFonts w:ascii="Verdana" w:hAnsi="Verdana" w:cs="Arial"/>
                <w:b/>
              </w:rPr>
            </w:pPr>
            <w:r>
              <w:rPr>
                <w:rFonts w:ascii="Verdana" w:hAnsi="Verdana" w:cs="Arial"/>
                <w:b/>
              </w:rPr>
              <w:t xml:space="preserve">89/25 </w:t>
            </w:r>
          </w:p>
        </w:tc>
        <w:tc>
          <w:tcPr>
            <w:tcW w:w="1559" w:type="dxa"/>
            <w:tcMar/>
          </w:tcPr>
          <w:p w:rsidR="00A570FE" w:rsidP="00287BDA" w:rsidRDefault="00A570FE" w14:paraId="75586CBA" w14:textId="403BF0D4">
            <w:pPr>
              <w:spacing w:before="60" w:after="60"/>
              <w:rPr>
                <w:rFonts w:ascii="Verdana" w:hAnsi="Verdana" w:cs="Arial"/>
              </w:rPr>
            </w:pPr>
            <w:r>
              <w:rPr>
                <w:rFonts w:ascii="Verdana" w:hAnsi="Verdana" w:cs="Arial"/>
              </w:rPr>
              <w:t>27/05/25</w:t>
            </w:r>
          </w:p>
        </w:tc>
        <w:tc>
          <w:tcPr>
            <w:tcW w:w="4111" w:type="dxa"/>
            <w:tcMar/>
          </w:tcPr>
          <w:p w:rsidR="00A570FE" w:rsidP="00A570FE" w:rsidRDefault="00A570FE" w14:paraId="5C50146E" w14:textId="1282110A">
            <w:pPr>
              <w:rPr>
                <w:rFonts w:ascii="Verdana" w:hAnsi="Verdana" w:cs="Arial"/>
                <w:bCs/>
              </w:rPr>
            </w:pPr>
            <w:r>
              <w:rPr>
                <w:rFonts w:ascii="Verdana" w:hAnsi="Verdana" w:cs="Arial"/>
                <w:bCs/>
              </w:rPr>
              <w:t>To</w:t>
            </w:r>
            <w:r w:rsidRPr="00A570FE">
              <w:rPr>
                <w:rFonts w:ascii="Verdana" w:hAnsi="Verdana" w:cs="Arial"/>
                <w:bCs/>
              </w:rPr>
              <w:t xml:space="preserve"> review issues related to missed care in Children’s Services, including sickness absence and recruitment challenges, and to report back on potential measures such as over-recruitment to mitigate impact on families and carers.</w:t>
            </w:r>
          </w:p>
        </w:tc>
        <w:tc>
          <w:tcPr>
            <w:tcW w:w="2126" w:type="dxa"/>
            <w:tcMar/>
          </w:tcPr>
          <w:p w:rsidR="00A570FE" w:rsidP="00287BDA" w:rsidRDefault="00A570FE" w14:paraId="072C995B" w14:textId="435870D0">
            <w:pPr>
              <w:spacing w:before="60" w:after="60"/>
              <w:rPr>
                <w:rFonts w:ascii="Verdana" w:hAnsi="Verdana" w:cs="Arial"/>
              </w:rPr>
            </w:pPr>
            <w:r>
              <w:rPr>
                <w:rFonts w:ascii="Verdana" w:hAnsi="Verdana" w:cs="Arial"/>
              </w:rPr>
              <w:t xml:space="preserve">Chief Operating Officer/ PCTSG Nurse Director </w:t>
            </w:r>
          </w:p>
        </w:tc>
        <w:tc>
          <w:tcPr>
            <w:tcW w:w="1672" w:type="dxa"/>
            <w:tcMar/>
          </w:tcPr>
          <w:p w:rsidR="00A570FE" w:rsidP="00287BDA" w:rsidRDefault="00A570FE" w14:paraId="5503DFEB" w14:textId="74E69232">
            <w:pPr>
              <w:spacing w:before="60" w:after="60"/>
              <w:rPr>
                <w:rFonts w:ascii="Verdana" w:hAnsi="Verdana" w:cs="Arial"/>
              </w:rPr>
            </w:pPr>
            <w:r w:rsidRPr="7AC249DE" w:rsidR="00A570FE">
              <w:rPr>
                <w:rFonts w:ascii="Verdana" w:hAnsi="Verdana" w:cs="Arial"/>
              </w:rPr>
              <w:t xml:space="preserve">June 2025 </w:t>
            </w:r>
          </w:p>
        </w:tc>
        <w:tc>
          <w:tcPr>
            <w:tcW w:w="3178" w:type="dxa"/>
            <w:tcMar/>
          </w:tcPr>
          <w:p w:rsidR="00A570FE" w:rsidP="00287BDA" w:rsidRDefault="00A570FE" w14:paraId="10B22C7D" w14:textId="2848487C">
            <w:pPr>
              <w:spacing w:before="60" w:after="60"/>
              <w:rPr>
                <w:rFonts w:ascii="Verdana" w:hAnsi="Verdana" w:cs="Arial"/>
              </w:rPr>
            </w:pPr>
            <w:r w:rsidRPr="7AC249DE" w:rsidR="547EB990">
              <w:rPr>
                <w:rFonts w:ascii="Verdana" w:hAnsi="Verdana" w:cs="Arial"/>
              </w:rPr>
              <w:t xml:space="preserve">To be confirmed. </w:t>
            </w:r>
          </w:p>
        </w:tc>
      </w:tr>
      <w:tr w:rsidRPr="00DE0998" w:rsidR="00A570FE" w:rsidTr="7AC249DE" w14:paraId="2D308FEB" w14:textId="77777777">
        <w:trPr>
          <w:trHeight w:val="1575"/>
        </w:trPr>
        <w:tc>
          <w:tcPr>
            <w:tcW w:w="1107" w:type="dxa"/>
            <w:tcMar/>
          </w:tcPr>
          <w:p w:rsidRPr="00DE0998" w:rsidR="00A570FE" w:rsidP="00287BDA" w:rsidRDefault="00A570FE" w14:paraId="19D5E2E3" w14:textId="77777777">
            <w:pPr>
              <w:numPr>
                <w:ilvl w:val="0"/>
                <w:numId w:val="26"/>
              </w:numPr>
              <w:rPr>
                <w:rFonts w:ascii="Verdana" w:hAnsi="Verdana" w:cs="Arial"/>
                <w:b/>
              </w:rPr>
            </w:pPr>
          </w:p>
        </w:tc>
        <w:tc>
          <w:tcPr>
            <w:tcW w:w="1305" w:type="dxa"/>
            <w:tcMar/>
          </w:tcPr>
          <w:p w:rsidR="00A570FE" w:rsidP="00287BDA" w:rsidRDefault="000364EC" w14:paraId="3D6DEC9E" w14:textId="07E398E6">
            <w:pPr>
              <w:spacing w:before="60" w:after="60"/>
              <w:rPr>
                <w:rFonts w:ascii="Verdana" w:hAnsi="Verdana" w:cs="Arial"/>
                <w:b/>
              </w:rPr>
            </w:pPr>
            <w:r>
              <w:rPr>
                <w:rFonts w:ascii="Verdana" w:hAnsi="Verdana" w:cs="Arial"/>
                <w:b/>
              </w:rPr>
              <w:t>91/25</w:t>
            </w:r>
          </w:p>
        </w:tc>
        <w:tc>
          <w:tcPr>
            <w:tcW w:w="1559" w:type="dxa"/>
            <w:tcMar/>
          </w:tcPr>
          <w:p w:rsidR="00A570FE" w:rsidP="00287BDA" w:rsidRDefault="000364EC" w14:paraId="3D1B2E2F" w14:textId="45CD8220">
            <w:pPr>
              <w:spacing w:before="60" w:after="60"/>
              <w:rPr>
                <w:rFonts w:ascii="Verdana" w:hAnsi="Verdana" w:cs="Arial"/>
              </w:rPr>
            </w:pPr>
            <w:r>
              <w:rPr>
                <w:rFonts w:ascii="Verdana" w:hAnsi="Verdana" w:cs="Arial"/>
              </w:rPr>
              <w:t xml:space="preserve">27/05/25 </w:t>
            </w:r>
          </w:p>
        </w:tc>
        <w:tc>
          <w:tcPr>
            <w:tcW w:w="4111" w:type="dxa"/>
            <w:tcMar/>
          </w:tcPr>
          <w:p w:rsidR="00A570FE" w:rsidP="00A570FE" w:rsidRDefault="000364EC" w14:paraId="7A51CDB1" w14:textId="77777777">
            <w:pPr>
              <w:rPr>
                <w:rFonts w:ascii="Verdana" w:hAnsi="Verdana" w:cs="Arial"/>
                <w:b/>
              </w:rPr>
            </w:pPr>
            <w:r w:rsidRPr="000364EC">
              <w:rPr>
                <w:rFonts w:ascii="Verdana" w:hAnsi="Verdana" w:cs="Arial"/>
                <w:b/>
              </w:rPr>
              <w:t xml:space="preserve">Estates Department </w:t>
            </w:r>
          </w:p>
          <w:p w:rsidRPr="000364EC" w:rsidR="000364EC" w:rsidP="00A570FE" w:rsidRDefault="000364EC" w14:paraId="56C7912C" w14:textId="13ECC99D">
            <w:pPr>
              <w:rPr>
                <w:rFonts w:ascii="Verdana" w:hAnsi="Verdana" w:cs="Arial"/>
                <w:bCs/>
              </w:rPr>
            </w:pPr>
            <w:r w:rsidRPr="000364EC">
              <w:rPr>
                <w:rFonts w:ascii="Verdana" w:hAnsi="Verdana" w:cs="Arial"/>
                <w:bCs/>
              </w:rPr>
              <w:t>Independent Members to visit the Estates Department to gain a clearer understanding of the challenges and risks outlined in the estates report, engage with staff, acknowledge their efforts, and gain firsthand insight into operational issues.</w:t>
            </w:r>
          </w:p>
        </w:tc>
        <w:tc>
          <w:tcPr>
            <w:tcW w:w="2126" w:type="dxa"/>
            <w:tcMar/>
          </w:tcPr>
          <w:p w:rsidR="00A570FE" w:rsidP="00287BDA" w:rsidRDefault="000364EC" w14:paraId="4119257E" w14:textId="3C3A9113">
            <w:pPr>
              <w:spacing w:before="60" w:after="60"/>
              <w:rPr>
                <w:rFonts w:ascii="Verdana" w:hAnsi="Verdana" w:cs="Arial"/>
              </w:rPr>
            </w:pPr>
            <w:r>
              <w:rPr>
                <w:rFonts w:ascii="Verdana" w:hAnsi="Verdana" w:cs="Arial"/>
              </w:rPr>
              <w:t xml:space="preserve">Corporate Governance </w:t>
            </w:r>
          </w:p>
        </w:tc>
        <w:tc>
          <w:tcPr>
            <w:tcW w:w="1672" w:type="dxa"/>
            <w:tcMar/>
          </w:tcPr>
          <w:p w:rsidR="00A570FE" w:rsidP="00287BDA" w:rsidRDefault="000364EC" w14:paraId="7CC02AD0" w14:textId="65CFA6AB">
            <w:pPr>
              <w:spacing w:before="60" w:after="60"/>
              <w:rPr>
                <w:rFonts w:ascii="Verdana" w:hAnsi="Verdana" w:cs="Arial"/>
              </w:rPr>
            </w:pPr>
            <w:r w:rsidRPr="0E12ACF7" w:rsidR="299BF6E5">
              <w:rPr>
                <w:rFonts w:ascii="Verdana" w:hAnsi="Verdana" w:cs="Arial"/>
              </w:rPr>
              <w:t xml:space="preserve">July 2025 </w:t>
            </w:r>
          </w:p>
        </w:tc>
        <w:tc>
          <w:tcPr>
            <w:tcW w:w="3178" w:type="dxa"/>
            <w:tcMar/>
          </w:tcPr>
          <w:p w:rsidR="00A570FE" w:rsidP="00287BDA" w:rsidRDefault="000364EC" w14:paraId="733757CF" w14:textId="4EB43439">
            <w:pPr>
              <w:spacing w:before="60" w:after="60"/>
              <w:rPr>
                <w:rFonts w:ascii="Verdana" w:hAnsi="Verdana" w:cs="Arial"/>
              </w:rPr>
            </w:pPr>
            <w:r w:rsidRPr="0E12ACF7" w:rsidR="3724CE53">
              <w:rPr>
                <w:rFonts w:ascii="Verdana" w:hAnsi="Verdana" w:cs="Arial"/>
              </w:rPr>
              <w:t xml:space="preserve">The department proposed 15 July for visit, Independent Members to confirm availability. </w:t>
            </w:r>
          </w:p>
        </w:tc>
      </w:tr>
      <w:bookmarkEnd w:id="1"/>
      <w:tr w:rsidRPr="00DE0998" w:rsidR="00A76257" w:rsidTr="7AC249DE" w14:paraId="3B53A46F" w14:textId="77777777">
        <w:tc>
          <w:tcPr>
            <w:tcW w:w="15058" w:type="dxa"/>
            <w:gridSpan w:val="7"/>
            <w:shd w:val="clear" w:color="auto" w:fill="00B050"/>
            <w:tcMar/>
          </w:tcPr>
          <w:p w:rsidRPr="00DE0998" w:rsidR="00A76257" w:rsidP="00A76257" w:rsidRDefault="00A76257" w14:paraId="1A7FFE83" w14:textId="77777777">
            <w:pPr>
              <w:spacing w:before="60" w:after="60"/>
              <w:ind w:left="720"/>
              <w:jc w:val="center"/>
              <w:rPr>
                <w:rFonts w:ascii="Verdana" w:hAnsi="Verdana" w:cs="Arial"/>
                <w:b/>
              </w:rPr>
            </w:pPr>
            <w:r w:rsidRPr="00DE0998">
              <w:rPr>
                <w:rFonts w:ascii="Verdana" w:hAnsi="Verdana" w:cs="Arial"/>
                <w:b/>
              </w:rPr>
              <w:t>Closed Actions</w:t>
            </w:r>
          </w:p>
        </w:tc>
      </w:tr>
      <w:tr w:rsidRPr="00DE0998" w:rsidR="00830F9D" w:rsidTr="7AC249DE" w14:paraId="3C63313F" w14:textId="77777777">
        <w:trPr>
          <w:trHeight w:val="1575"/>
        </w:trPr>
        <w:tc>
          <w:tcPr>
            <w:tcW w:w="1107" w:type="dxa"/>
            <w:shd w:val="clear" w:color="auto" w:fill="auto"/>
            <w:tcMar/>
          </w:tcPr>
          <w:p w:rsidRPr="00A806B5" w:rsidR="00830F9D" w:rsidP="006134E6" w:rsidRDefault="00830F9D" w14:paraId="0F027A03" w14:textId="77777777">
            <w:pPr>
              <w:pStyle w:val="ListParagraph"/>
              <w:numPr>
                <w:ilvl w:val="0"/>
                <w:numId w:val="34"/>
              </w:numPr>
              <w:rPr>
                <w:rFonts w:ascii="Verdana" w:hAnsi="Verdana" w:cs="Arial"/>
                <w:b/>
              </w:rPr>
            </w:pPr>
          </w:p>
        </w:tc>
        <w:tc>
          <w:tcPr>
            <w:tcW w:w="1305" w:type="dxa"/>
            <w:tcMar/>
          </w:tcPr>
          <w:p w:rsidR="00830F9D" w:rsidP="00830F9D" w:rsidRDefault="00830F9D" w14:paraId="6D0F914A" w14:textId="68111628">
            <w:pPr>
              <w:spacing w:before="60" w:after="60"/>
              <w:rPr>
                <w:rFonts w:ascii="Verdana" w:hAnsi="Verdana" w:cs="Arial"/>
                <w:b/>
              </w:rPr>
            </w:pPr>
            <w:r>
              <w:rPr>
                <w:rFonts w:ascii="Verdana" w:hAnsi="Verdana" w:cs="Arial"/>
                <w:b/>
              </w:rPr>
              <w:t>09/25</w:t>
            </w:r>
          </w:p>
        </w:tc>
        <w:tc>
          <w:tcPr>
            <w:tcW w:w="1559" w:type="dxa"/>
            <w:tcMar/>
          </w:tcPr>
          <w:p w:rsidR="00830F9D" w:rsidP="00830F9D" w:rsidRDefault="00830F9D" w14:paraId="0945B9AC" w14:textId="728BF277">
            <w:pPr>
              <w:spacing w:before="60" w:after="60"/>
              <w:rPr>
                <w:rFonts w:ascii="Verdana" w:hAnsi="Verdana" w:cs="Arial"/>
              </w:rPr>
            </w:pPr>
            <w:r>
              <w:rPr>
                <w:rFonts w:ascii="Verdana" w:hAnsi="Verdana" w:cs="Arial"/>
              </w:rPr>
              <w:t xml:space="preserve">28.01.25 </w:t>
            </w:r>
          </w:p>
        </w:tc>
        <w:tc>
          <w:tcPr>
            <w:tcW w:w="4111" w:type="dxa"/>
            <w:tcMar/>
          </w:tcPr>
          <w:p w:rsidR="00830F9D" w:rsidP="00830F9D" w:rsidRDefault="00830F9D" w14:paraId="7DE1BBAF" w14:textId="77777777">
            <w:pPr>
              <w:spacing w:before="60" w:after="60"/>
              <w:rPr>
                <w:rFonts w:ascii="Verdana" w:hAnsi="Verdana" w:cs="Arial"/>
                <w:b/>
              </w:rPr>
            </w:pPr>
            <w:r>
              <w:rPr>
                <w:rFonts w:ascii="Verdana" w:hAnsi="Verdana" w:cs="Arial"/>
                <w:b/>
              </w:rPr>
              <w:t xml:space="preserve">Stroke Performance </w:t>
            </w:r>
          </w:p>
          <w:p w:rsidRPr="00866E89" w:rsidR="00830F9D" w:rsidP="00830F9D" w:rsidRDefault="00830F9D" w14:paraId="52F0C3A4" w14:textId="57EA1D89">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Mar/>
          </w:tcPr>
          <w:p w:rsidR="00830F9D" w:rsidP="00830F9D" w:rsidRDefault="00830F9D" w14:paraId="798E4158" w14:textId="4B7BFF70">
            <w:pPr>
              <w:spacing w:before="60" w:after="60"/>
              <w:rPr>
                <w:rFonts w:ascii="Verdana" w:hAnsi="Verdana" w:cs="Arial"/>
              </w:rPr>
            </w:pPr>
            <w:r>
              <w:rPr>
                <w:rFonts w:ascii="Verdana" w:hAnsi="Verdana" w:cs="Arial"/>
              </w:rPr>
              <w:t xml:space="preserve">Chair of Committee/Vice Chair </w:t>
            </w:r>
          </w:p>
        </w:tc>
        <w:tc>
          <w:tcPr>
            <w:tcW w:w="1672" w:type="dxa"/>
            <w:tcMar/>
          </w:tcPr>
          <w:p w:rsidR="00830F9D" w:rsidP="00830F9D" w:rsidRDefault="00830F9D" w14:paraId="616DB3D8" w14:textId="1158293F">
            <w:pPr>
              <w:spacing w:before="60" w:after="60"/>
              <w:rPr>
                <w:rFonts w:ascii="Verdana" w:hAnsi="Verdana" w:cs="Arial"/>
              </w:rPr>
            </w:pPr>
            <w:r>
              <w:rPr>
                <w:rFonts w:ascii="Verdana" w:hAnsi="Verdana" w:cs="Arial"/>
              </w:rPr>
              <w:t>Ma</w:t>
            </w:r>
            <w:r w:rsidR="00851A66">
              <w:rPr>
                <w:rFonts w:ascii="Verdana" w:hAnsi="Verdana" w:cs="Arial"/>
              </w:rPr>
              <w:t>y</w:t>
            </w:r>
            <w:r>
              <w:rPr>
                <w:rFonts w:ascii="Verdana" w:hAnsi="Verdana" w:cs="Arial"/>
              </w:rPr>
              <w:t xml:space="preserve"> 2025 </w:t>
            </w:r>
          </w:p>
        </w:tc>
        <w:tc>
          <w:tcPr>
            <w:tcW w:w="3178" w:type="dxa"/>
            <w:tcMar/>
          </w:tcPr>
          <w:p w:rsidRPr="00830F9D" w:rsidR="00830F9D" w:rsidP="00830F9D" w:rsidRDefault="00830F9D" w14:paraId="132BD387" w14:textId="77777777">
            <w:pPr>
              <w:spacing w:before="60" w:after="60"/>
              <w:rPr>
                <w:rFonts w:ascii="Verdana" w:hAnsi="Verdana" w:cs="Arial"/>
                <w:b/>
                <w:bCs/>
              </w:rPr>
            </w:pPr>
            <w:r w:rsidRPr="00830F9D">
              <w:rPr>
                <w:rFonts w:ascii="Verdana" w:hAnsi="Verdana" w:cs="Arial"/>
                <w:b/>
                <w:bCs/>
              </w:rPr>
              <w:t>Completed.</w:t>
            </w:r>
          </w:p>
          <w:p w:rsidRPr="00830F9D" w:rsidR="00830F9D" w:rsidP="00830F9D" w:rsidRDefault="00830F9D" w14:paraId="48994E71" w14:textId="3B38F56B">
            <w:pPr>
              <w:spacing w:before="60" w:after="60"/>
              <w:rPr>
                <w:rFonts w:ascii="Verdana" w:hAnsi="Verdana" w:cs="Arial"/>
                <w:b/>
                <w:bCs/>
              </w:rPr>
            </w:pPr>
            <w:r>
              <w:rPr>
                <w:rFonts w:ascii="Verdana" w:hAnsi="Verdana" w:cs="Arial"/>
              </w:rPr>
              <w:t xml:space="preserve">To be included in the May 2025 Quality and Safety Committee agenda. </w:t>
            </w:r>
          </w:p>
        </w:tc>
      </w:tr>
      <w:tr w:rsidRPr="00DE0998" w:rsidR="004E0B9F" w:rsidTr="7AC249DE" w14:paraId="2CFDE3BB" w14:textId="77777777">
        <w:trPr>
          <w:trHeight w:val="1575"/>
        </w:trPr>
        <w:tc>
          <w:tcPr>
            <w:tcW w:w="1107" w:type="dxa"/>
            <w:shd w:val="clear" w:color="auto" w:fill="auto"/>
            <w:tcMar/>
          </w:tcPr>
          <w:p w:rsidRPr="00A806B5" w:rsidR="004E0B9F" w:rsidP="006134E6" w:rsidRDefault="004E0B9F" w14:paraId="3AAA8A92" w14:textId="77777777">
            <w:pPr>
              <w:pStyle w:val="ListParagraph"/>
              <w:numPr>
                <w:ilvl w:val="0"/>
                <w:numId w:val="34"/>
              </w:numPr>
              <w:jc w:val="both"/>
              <w:rPr>
                <w:rFonts w:ascii="Verdana" w:hAnsi="Verdana" w:cs="Arial"/>
                <w:b/>
              </w:rPr>
            </w:pPr>
          </w:p>
        </w:tc>
        <w:tc>
          <w:tcPr>
            <w:tcW w:w="1305" w:type="dxa"/>
            <w:tcMar/>
          </w:tcPr>
          <w:p w:rsidRPr="00E44BCF" w:rsidR="004E0B9F" w:rsidP="004E0B9F" w:rsidRDefault="004E0B9F" w14:paraId="3B92E951" w14:textId="1C305D41">
            <w:pPr>
              <w:spacing w:before="60" w:after="60"/>
              <w:rPr>
                <w:rFonts w:ascii="Verdana" w:hAnsi="Verdana" w:cs="Arial"/>
                <w:b/>
              </w:rPr>
            </w:pPr>
            <w:r w:rsidRPr="00DE0998">
              <w:rPr>
                <w:rFonts w:ascii="Verdana" w:hAnsi="Verdana" w:cs="Arial"/>
                <w:b/>
              </w:rPr>
              <w:t>154/24</w:t>
            </w:r>
          </w:p>
        </w:tc>
        <w:tc>
          <w:tcPr>
            <w:tcW w:w="1559" w:type="dxa"/>
            <w:tcMar/>
          </w:tcPr>
          <w:p w:rsidRPr="00E44BCF" w:rsidR="004E0B9F" w:rsidP="004E0B9F" w:rsidRDefault="004E0B9F" w14:paraId="0E0D9FF2" w14:textId="0676518C">
            <w:pPr>
              <w:spacing w:before="60" w:after="60"/>
              <w:rPr>
                <w:rFonts w:ascii="Verdana" w:hAnsi="Verdana" w:cs="Arial"/>
              </w:rPr>
            </w:pPr>
            <w:r w:rsidRPr="00DE0998">
              <w:rPr>
                <w:rFonts w:ascii="Verdana" w:hAnsi="Verdana" w:cs="Arial"/>
              </w:rPr>
              <w:t>29/10/24</w:t>
            </w:r>
          </w:p>
        </w:tc>
        <w:tc>
          <w:tcPr>
            <w:tcW w:w="4111" w:type="dxa"/>
            <w:tcMar/>
          </w:tcPr>
          <w:p w:rsidRPr="00DE0998" w:rsidR="004E0B9F" w:rsidP="004E0B9F" w:rsidRDefault="004E0B9F" w14:paraId="04230D8D" w14:textId="77777777">
            <w:pPr>
              <w:spacing w:before="60" w:after="60"/>
              <w:rPr>
                <w:rFonts w:ascii="Verdana" w:hAnsi="Verdana" w:cs="Arial"/>
                <w:b/>
              </w:rPr>
            </w:pPr>
            <w:r w:rsidRPr="00DE0998">
              <w:rPr>
                <w:rFonts w:ascii="Verdana" w:hAnsi="Verdana" w:cs="Arial"/>
                <w:b/>
              </w:rPr>
              <w:t>Quarterly Estates Strategy</w:t>
            </w:r>
          </w:p>
          <w:p w:rsidRPr="00E44BCF" w:rsidR="004E0B9F" w:rsidP="004E0B9F" w:rsidRDefault="004E0B9F" w14:paraId="3BBDC062" w14:textId="4FCB9BB6">
            <w:pPr>
              <w:spacing w:before="60" w:after="60"/>
              <w:rPr>
                <w:rFonts w:ascii="Verdana" w:hAnsi="Verdana" w:cs="Arial"/>
                <w:b/>
              </w:rPr>
            </w:pPr>
            <w:r w:rsidRPr="00DE0998">
              <w:rPr>
                <w:rFonts w:ascii="Verdana" w:hAnsi="Verdana" w:cs="Arial"/>
              </w:rPr>
              <w:t>A report to be received at the next committee to include further detail of Cefn Coed Hospital location and decision.</w:t>
            </w:r>
          </w:p>
        </w:tc>
        <w:tc>
          <w:tcPr>
            <w:tcW w:w="2126" w:type="dxa"/>
            <w:tcMar/>
          </w:tcPr>
          <w:p w:rsidRPr="00E44BCF" w:rsidR="004E0B9F" w:rsidP="004E0B9F" w:rsidRDefault="004E0B9F" w14:paraId="798A55A7" w14:textId="51216584">
            <w:pPr>
              <w:spacing w:before="60" w:after="60"/>
              <w:rPr>
                <w:rFonts w:ascii="Verdana" w:hAnsi="Verdana" w:cs="Arial"/>
              </w:rPr>
            </w:pPr>
            <w:r w:rsidRPr="00DE0998">
              <w:rPr>
                <w:rFonts w:ascii="Verdana" w:hAnsi="Verdana" w:cs="Arial"/>
              </w:rPr>
              <w:t>Director of Performance and Finance</w:t>
            </w:r>
          </w:p>
        </w:tc>
        <w:tc>
          <w:tcPr>
            <w:tcW w:w="1672" w:type="dxa"/>
            <w:tcMar/>
          </w:tcPr>
          <w:p w:rsidR="004E0B9F" w:rsidP="004E0B9F" w:rsidRDefault="004E0B9F" w14:paraId="4B04D0A4" w14:textId="09404EF9">
            <w:pPr>
              <w:spacing w:before="60" w:after="60"/>
              <w:rPr>
                <w:rFonts w:ascii="Verdana" w:hAnsi="Verdana" w:cs="Arial"/>
              </w:rPr>
            </w:pPr>
            <w:r>
              <w:rPr>
                <w:rFonts w:ascii="Verdana" w:hAnsi="Verdana" w:cs="Arial"/>
              </w:rPr>
              <w:t>March</w:t>
            </w:r>
            <w:r w:rsidRPr="00DE0998">
              <w:rPr>
                <w:rFonts w:ascii="Verdana" w:hAnsi="Verdana" w:cs="Arial"/>
              </w:rPr>
              <w:t xml:space="preserve"> 2025 </w:t>
            </w:r>
          </w:p>
        </w:tc>
        <w:tc>
          <w:tcPr>
            <w:tcW w:w="3178" w:type="dxa"/>
            <w:tcMar/>
          </w:tcPr>
          <w:p w:rsidRPr="004E0B9F" w:rsidR="004E0B9F" w:rsidP="004E0B9F" w:rsidRDefault="004E0B9F" w14:paraId="543F5513" w14:textId="77777777">
            <w:pPr>
              <w:spacing w:before="60" w:after="60"/>
              <w:rPr>
                <w:rFonts w:ascii="Verdana" w:hAnsi="Verdana" w:cs="Arial"/>
                <w:b/>
                <w:bCs/>
              </w:rPr>
            </w:pPr>
            <w:r w:rsidRPr="004E0B9F">
              <w:rPr>
                <w:rFonts w:ascii="Verdana" w:hAnsi="Verdana" w:cs="Arial"/>
                <w:b/>
                <w:bCs/>
              </w:rPr>
              <w:t xml:space="preserve">Completed. </w:t>
            </w:r>
          </w:p>
          <w:p w:rsidRPr="00F514A8" w:rsidR="004E0B9F" w:rsidP="004E0B9F" w:rsidRDefault="004E0B9F" w14:paraId="12C50FDA" w14:textId="4C15CB92">
            <w:pPr>
              <w:spacing w:before="60" w:after="60"/>
              <w:rPr>
                <w:rFonts w:ascii="Verdana" w:hAnsi="Verdana" w:cs="Arial"/>
              </w:rPr>
            </w:pPr>
            <w:r>
              <w:rPr>
                <w:rFonts w:ascii="Verdana" w:hAnsi="Verdana" w:cs="Arial"/>
              </w:rPr>
              <w:t>I</w:t>
            </w:r>
            <w:r w:rsidRPr="00DE0998">
              <w:rPr>
                <w:rFonts w:ascii="Verdana" w:hAnsi="Verdana" w:cs="Arial"/>
              </w:rPr>
              <w:t xml:space="preserve">ncluded on the </w:t>
            </w:r>
            <w:r>
              <w:rPr>
                <w:rFonts w:ascii="Verdana" w:hAnsi="Verdana" w:cs="Arial"/>
              </w:rPr>
              <w:t>March</w:t>
            </w:r>
            <w:r w:rsidRPr="00DE0998">
              <w:rPr>
                <w:rFonts w:ascii="Verdana" w:hAnsi="Verdana" w:cs="Arial"/>
              </w:rPr>
              <w:t xml:space="preserve"> 2025 agenda.</w:t>
            </w:r>
          </w:p>
        </w:tc>
      </w:tr>
      <w:tr w:rsidRPr="00DE0998" w:rsidR="00F974B9" w:rsidTr="7AC249DE" w14:paraId="0A2AFADB" w14:textId="77777777">
        <w:trPr>
          <w:trHeight w:val="1575"/>
        </w:trPr>
        <w:tc>
          <w:tcPr>
            <w:tcW w:w="1107" w:type="dxa"/>
            <w:shd w:val="clear" w:color="auto" w:fill="auto"/>
            <w:tcMar/>
          </w:tcPr>
          <w:p w:rsidRPr="00A806B5" w:rsidR="00F974B9" w:rsidP="006134E6" w:rsidRDefault="00F974B9" w14:paraId="30548C1C" w14:textId="77777777">
            <w:pPr>
              <w:pStyle w:val="ListParagraph"/>
              <w:numPr>
                <w:ilvl w:val="0"/>
                <w:numId w:val="34"/>
              </w:numPr>
              <w:jc w:val="both"/>
              <w:rPr>
                <w:rFonts w:ascii="Verdana" w:hAnsi="Verdana" w:cs="Arial"/>
                <w:b/>
              </w:rPr>
            </w:pPr>
          </w:p>
        </w:tc>
        <w:tc>
          <w:tcPr>
            <w:tcW w:w="1305" w:type="dxa"/>
            <w:tcMar/>
          </w:tcPr>
          <w:p w:rsidRPr="00DE0998" w:rsidR="00F974B9" w:rsidP="00F974B9" w:rsidRDefault="00F974B9" w14:paraId="368FD5BB" w14:textId="7ACE6EB2">
            <w:pPr>
              <w:spacing w:before="60" w:after="60"/>
              <w:rPr>
                <w:rFonts w:ascii="Verdana" w:hAnsi="Verdana" w:cs="Arial"/>
                <w:b/>
              </w:rPr>
            </w:pPr>
            <w:r>
              <w:rPr>
                <w:rFonts w:ascii="Verdana" w:hAnsi="Verdana" w:cs="Arial"/>
                <w:b/>
              </w:rPr>
              <w:t>28/25</w:t>
            </w:r>
          </w:p>
        </w:tc>
        <w:tc>
          <w:tcPr>
            <w:tcW w:w="1559" w:type="dxa"/>
            <w:tcMar/>
          </w:tcPr>
          <w:p w:rsidRPr="00DE0998" w:rsidR="00F974B9" w:rsidP="00F974B9" w:rsidRDefault="00F974B9" w14:paraId="47072C51" w14:textId="5C799454">
            <w:pPr>
              <w:spacing w:before="60" w:after="60"/>
              <w:rPr>
                <w:rFonts w:ascii="Verdana" w:hAnsi="Verdana" w:cs="Arial"/>
              </w:rPr>
            </w:pPr>
            <w:r>
              <w:rPr>
                <w:rFonts w:ascii="Verdana" w:hAnsi="Verdana" w:cs="Arial"/>
              </w:rPr>
              <w:t>25/02/25</w:t>
            </w:r>
          </w:p>
        </w:tc>
        <w:tc>
          <w:tcPr>
            <w:tcW w:w="4111" w:type="dxa"/>
            <w:tcMar/>
          </w:tcPr>
          <w:p w:rsidRPr="0016016B" w:rsidR="00F974B9" w:rsidP="00F974B9" w:rsidRDefault="00F974B9" w14:paraId="3F3C497C" w14:textId="77777777">
            <w:pPr>
              <w:spacing w:before="60" w:after="60"/>
              <w:rPr>
                <w:rFonts w:ascii="Verdana" w:hAnsi="Verdana" w:cs="Arial"/>
                <w:b/>
              </w:rPr>
            </w:pPr>
            <w:r w:rsidRPr="0016016B">
              <w:rPr>
                <w:rFonts w:ascii="Verdana" w:hAnsi="Verdana" w:cs="Arial"/>
                <w:b/>
              </w:rPr>
              <w:t>Stroke Data Issue</w:t>
            </w:r>
          </w:p>
          <w:p w:rsidRPr="00DE0998" w:rsidR="00F974B9" w:rsidP="00F974B9" w:rsidRDefault="00F974B9" w14:paraId="793C00E8" w14:textId="06DBF444">
            <w:pPr>
              <w:spacing w:before="60" w:after="60"/>
              <w:rPr>
                <w:rFonts w:ascii="Verdana" w:hAnsi="Verdana" w:cs="Arial"/>
                <w:b/>
              </w:rPr>
            </w:pPr>
            <w:r>
              <w:rPr>
                <w:rFonts w:ascii="Verdana" w:hAnsi="Verdana" w:cs="Arial"/>
                <w:bCs/>
              </w:rPr>
              <w:t xml:space="preserve">To address </w:t>
            </w:r>
            <w:r w:rsidRPr="0016016B">
              <w:rPr>
                <w:rFonts w:ascii="Verdana" w:hAnsi="Verdana" w:cs="Arial"/>
                <w:bCs/>
              </w:rPr>
              <w:t xml:space="preserve">the issue with stroke data, noting that it is a national problem with the SNAP system affecting all Health Boards. </w:t>
            </w:r>
          </w:p>
        </w:tc>
        <w:tc>
          <w:tcPr>
            <w:tcW w:w="2126" w:type="dxa"/>
            <w:tcMar/>
          </w:tcPr>
          <w:p w:rsidRPr="00DE0998" w:rsidR="00F974B9" w:rsidP="00F974B9" w:rsidRDefault="00F974B9" w14:paraId="0DFBAA30" w14:textId="3F367C7E">
            <w:pPr>
              <w:spacing w:before="60" w:after="60"/>
              <w:rPr>
                <w:rFonts w:ascii="Verdana" w:hAnsi="Verdana" w:cs="Arial"/>
              </w:rPr>
            </w:pPr>
            <w:r>
              <w:rPr>
                <w:rFonts w:ascii="Verdana" w:hAnsi="Verdana" w:cs="Arial"/>
              </w:rPr>
              <w:t xml:space="preserve">Assistant Director of Operations </w:t>
            </w:r>
          </w:p>
        </w:tc>
        <w:tc>
          <w:tcPr>
            <w:tcW w:w="1672" w:type="dxa"/>
            <w:tcMar/>
          </w:tcPr>
          <w:p w:rsidR="00F974B9" w:rsidP="00F974B9" w:rsidRDefault="00F974B9" w14:paraId="0ABCA81E" w14:textId="2852B28F">
            <w:pPr>
              <w:spacing w:before="60" w:after="60"/>
              <w:rPr>
                <w:rFonts w:ascii="Verdana" w:hAnsi="Verdana" w:cs="Arial"/>
              </w:rPr>
            </w:pPr>
            <w:r>
              <w:rPr>
                <w:rFonts w:ascii="Verdana" w:hAnsi="Verdana" w:cs="Arial"/>
              </w:rPr>
              <w:t xml:space="preserve">March 2025 </w:t>
            </w:r>
          </w:p>
        </w:tc>
        <w:tc>
          <w:tcPr>
            <w:tcW w:w="3178" w:type="dxa"/>
            <w:tcMar/>
          </w:tcPr>
          <w:p w:rsidRPr="00F974B9" w:rsidR="00F974B9" w:rsidP="00F974B9" w:rsidRDefault="00F974B9" w14:paraId="71FA4901" w14:textId="77777777">
            <w:pPr>
              <w:spacing w:before="60" w:after="60"/>
              <w:rPr>
                <w:rFonts w:ascii="Verdana" w:hAnsi="Verdana" w:cs="Arial"/>
                <w:b/>
                <w:bCs/>
              </w:rPr>
            </w:pPr>
            <w:r w:rsidRPr="00F974B9">
              <w:rPr>
                <w:rFonts w:ascii="Verdana" w:hAnsi="Verdana" w:cs="Arial"/>
                <w:b/>
                <w:bCs/>
              </w:rPr>
              <w:t>Completed.</w:t>
            </w:r>
          </w:p>
          <w:p w:rsidRPr="00F974B9" w:rsidR="00F974B9" w:rsidP="00F974B9" w:rsidRDefault="00F974B9" w14:paraId="028A2E9D" w14:textId="1A7D56EA">
            <w:pPr>
              <w:spacing w:before="60" w:after="60"/>
              <w:rPr>
                <w:rFonts w:ascii="Verdana" w:hAnsi="Verdana" w:cs="Arial"/>
              </w:rPr>
            </w:pPr>
            <w:r>
              <w:rPr>
                <w:rFonts w:ascii="Verdana" w:hAnsi="Verdana" w:cs="Arial"/>
              </w:rPr>
              <w:t xml:space="preserve">An </w:t>
            </w:r>
            <w:r w:rsidR="004F5B7D">
              <w:rPr>
                <w:rFonts w:ascii="Verdana" w:hAnsi="Verdana" w:cs="Arial"/>
              </w:rPr>
              <w:t>email</w:t>
            </w:r>
            <w:r>
              <w:rPr>
                <w:rFonts w:ascii="Verdana" w:hAnsi="Verdana" w:cs="Arial"/>
              </w:rPr>
              <w:t xml:space="preserve"> on the action was circulated to Committee members on 28.02.25</w:t>
            </w:r>
          </w:p>
        </w:tc>
      </w:tr>
      <w:tr w:rsidR="006134E6" w:rsidTr="7AC249DE" w14:paraId="361A6368" w14:textId="77777777">
        <w:trPr>
          <w:trHeight w:val="1575"/>
        </w:trPr>
        <w:tc>
          <w:tcPr>
            <w:tcW w:w="1107" w:type="dxa"/>
            <w:tcMar/>
          </w:tcPr>
          <w:p w:rsidRPr="00DE0998" w:rsidR="006134E6" w:rsidP="006134E6" w:rsidRDefault="006134E6" w14:paraId="4098C330" w14:textId="05246DAA">
            <w:pPr>
              <w:rPr>
                <w:rFonts w:ascii="Verdana" w:hAnsi="Verdana" w:cs="Arial"/>
                <w:b/>
              </w:rPr>
            </w:pPr>
            <w:r>
              <w:rPr>
                <w:rFonts w:ascii="Verdana" w:hAnsi="Verdana" w:cs="Arial"/>
                <w:b/>
              </w:rPr>
              <w:t xml:space="preserve">       4.</w:t>
            </w:r>
          </w:p>
        </w:tc>
        <w:tc>
          <w:tcPr>
            <w:tcW w:w="1305" w:type="dxa"/>
            <w:tcMar/>
          </w:tcPr>
          <w:p w:rsidR="006134E6" w:rsidP="00F31E94" w:rsidRDefault="006134E6" w14:paraId="3F84EB1E" w14:textId="77777777">
            <w:pPr>
              <w:spacing w:before="60" w:after="60"/>
              <w:rPr>
                <w:rFonts w:ascii="Verdana" w:hAnsi="Verdana" w:cs="Arial"/>
                <w:b/>
              </w:rPr>
            </w:pPr>
            <w:r>
              <w:rPr>
                <w:rFonts w:ascii="Verdana" w:hAnsi="Verdana" w:cs="Arial"/>
                <w:b/>
              </w:rPr>
              <w:t>26/25</w:t>
            </w:r>
          </w:p>
        </w:tc>
        <w:tc>
          <w:tcPr>
            <w:tcW w:w="1559" w:type="dxa"/>
            <w:tcMar/>
          </w:tcPr>
          <w:p w:rsidR="006134E6" w:rsidP="00F31E94" w:rsidRDefault="006134E6" w14:paraId="693CC034" w14:textId="77777777">
            <w:pPr>
              <w:spacing w:before="60" w:after="60"/>
              <w:rPr>
                <w:rFonts w:ascii="Verdana" w:hAnsi="Verdana" w:cs="Arial"/>
              </w:rPr>
            </w:pPr>
            <w:r>
              <w:rPr>
                <w:rFonts w:ascii="Verdana" w:hAnsi="Verdana" w:cs="Arial"/>
              </w:rPr>
              <w:t>25/02/25</w:t>
            </w:r>
          </w:p>
        </w:tc>
        <w:tc>
          <w:tcPr>
            <w:tcW w:w="4111" w:type="dxa"/>
            <w:tcMar/>
          </w:tcPr>
          <w:p w:rsidRPr="0016016B" w:rsidR="006134E6" w:rsidP="00F31E94" w:rsidRDefault="006134E6" w14:paraId="5AA670B8" w14:textId="77777777">
            <w:pPr>
              <w:spacing w:before="60" w:after="60"/>
              <w:rPr>
                <w:rFonts w:ascii="Verdana" w:hAnsi="Verdana" w:cs="Arial"/>
                <w:bCs/>
              </w:rPr>
            </w:pPr>
            <w:r w:rsidRPr="0016016B">
              <w:rPr>
                <w:rFonts w:ascii="Verdana" w:hAnsi="Verdana" w:cs="Arial"/>
                <w:bCs/>
              </w:rPr>
              <w:t xml:space="preserve">To write up the key points from the meeting and circulate them to ensure that everyone's input is accurately captured and addressed. </w:t>
            </w:r>
          </w:p>
        </w:tc>
        <w:tc>
          <w:tcPr>
            <w:tcW w:w="2126" w:type="dxa"/>
            <w:tcMar/>
          </w:tcPr>
          <w:p w:rsidR="006134E6" w:rsidP="00F31E94" w:rsidRDefault="006134E6" w14:paraId="3E3F16EA" w14:textId="77777777">
            <w:pPr>
              <w:spacing w:before="60" w:after="60"/>
              <w:rPr>
                <w:rFonts w:ascii="Verdana" w:hAnsi="Verdana" w:cs="Arial"/>
              </w:rPr>
            </w:pPr>
            <w:r>
              <w:rPr>
                <w:rFonts w:ascii="Verdana" w:hAnsi="Verdana" w:cs="Arial"/>
              </w:rPr>
              <w:t xml:space="preserve">Committee Chair </w:t>
            </w:r>
          </w:p>
        </w:tc>
        <w:tc>
          <w:tcPr>
            <w:tcW w:w="1672" w:type="dxa"/>
            <w:tcMar/>
          </w:tcPr>
          <w:p w:rsidR="006134E6" w:rsidP="00F31E94" w:rsidRDefault="006134E6" w14:paraId="155EE135" w14:textId="77777777">
            <w:pPr>
              <w:spacing w:before="60" w:after="60"/>
              <w:rPr>
                <w:rFonts w:ascii="Verdana" w:hAnsi="Verdana" w:cs="Arial"/>
              </w:rPr>
            </w:pPr>
            <w:r>
              <w:rPr>
                <w:rFonts w:ascii="Verdana" w:hAnsi="Verdana" w:cs="Arial"/>
              </w:rPr>
              <w:t xml:space="preserve">March 2025 </w:t>
            </w:r>
          </w:p>
        </w:tc>
        <w:tc>
          <w:tcPr>
            <w:tcW w:w="3178" w:type="dxa"/>
            <w:tcMar/>
          </w:tcPr>
          <w:p w:rsidRPr="006134E6" w:rsidR="006134E6" w:rsidP="00F31E94" w:rsidRDefault="006134E6" w14:paraId="73F26BB1" w14:textId="618FD033">
            <w:pPr>
              <w:spacing w:before="60" w:after="60"/>
              <w:rPr>
                <w:rFonts w:ascii="Verdana" w:hAnsi="Verdana" w:cs="Arial"/>
                <w:b/>
                <w:bCs/>
              </w:rPr>
            </w:pPr>
            <w:r w:rsidRPr="006134E6">
              <w:rPr>
                <w:rFonts w:ascii="Verdana" w:hAnsi="Verdana" w:cs="Arial"/>
                <w:b/>
                <w:bCs/>
              </w:rPr>
              <w:t>Completed.</w:t>
            </w:r>
          </w:p>
        </w:tc>
      </w:tr>
      <w:tr w:rsidR="00D277C7" w:rsidTr="7AC249DE" w14:paraId="0954B417" w14:textId="77777777">
        <w:trPr>
          <w:trHeight w:val="1575"/>
        </w:trPr>
        <w:tc>
          <w:tcPr>
            <w:tcW w:w="1107" w:type="dxa"/>
            <w:tcMar/>
          </w:tcPr>
          <w:p w:rsidRPr="00DE0998" w:rsidR="00D277C7" w:rsidP="00D277C7" w:rsidRDefault="00D277C7" w14:paraId="1AABA7BD" w14:textId="41E04EF6">
            <w:pPr>
              <w:jc w:val="right"/>
              <w:rPr>
                <w:rFonts w:ascii="Verdana" w:hAnsi="Verdana" w:cs="Arial"/>
                <w:b/>
              </w:rPr>
            </w:pPr>
            <w:r>
              <w:rPr>
                <w:rFonts w:ascii="Verdana" w:hAnsi="Verdana" w:cs="Arial"/>
                <w:b/>
              </w:rPr>
              <w:t xml:space="preserve">       5.</w:t>
            </w:r>
          </w:p>
        </w:tc>
        <w:tc>
          <w:tcPr>
            <w:tcW w:w="1305" w:type="dxa"/>
            <w:tcMar/>
          </w:tcPr>
          <w:p w:rsidR="00D277C7" w:rsidP="00D523FD" w:rsidRDefault="00D277C7" w14:paraId="464EC42B" w14:textId="77777777">
            <w:pPr>
              <w:spacing w:before="60" w:after="60"/>
              <w:rPr>
                <w:rFonts w:ascii="Verdana" w:hAnsi="Verdana" w:cs="Arial"/>
                <w:b/>
              </w:rPr>
            </w:pPr>
            <w:r w:rsidRPr="00DE0998">
              <w:rPr>
                <w:rFonts w:ascii="Verdana" w:hAnsi="Verdana" w:cs="Arial"/>
                <w:b/>
              </w:rPr>
              <w:t>110/24</w:t>
            </w:r>
          </w:p>
        </w:tc>
        <w:tc>
          <w:tcPr>
            <w:tcW w:w="1559" w:type="dxa"/>
            <w:tcMar/>
          </w:tcPr>
          <w:p w:rsidR="00D277C7" w:rsidP="00D523FD" w:rsidRDefault="00D277C7" w14:paraId="56C87C89" w14:textId="77777777">
            <w:pPr>
              <w:spacing w:before="60" w:after="60"/>
              <w:rPr>
                <w:rFonts w:ascii="Verdana" w:hAnsi="Verdana" w:cs="Arial"/>
              </w:rPr>
            </w:pPr>
            <w:r w:rsidRPr="00DE0998">
              <w:rPr>
                <w:rFonts w:ascii="Verdana" w:hAnsi="Verdana" w:cs="Arial"/>
              </w:rPr>
              <w:t>27/08/24</w:t>
            </w:r>
          </w:p>
        </w:tc>
        <w:tc>
          <w:tcPr>
            <w:tcW w:w="4111" w:type="dxa"/>
            <w:tcMar/>
          </w:tcPr>
          <w:p w:rsidRPr="00DE0998" w:rsidR="00D277C7" w:rsidP="00D523FD" w:rsidRDefault="00D277C7" w14:paraId="645E8895" w14:textId="77777777">
            <w:pPr>
              <w:spacing w:before="60" w:after="60"/>
              <w:rPr>
                <w:rFonts w:ascii="Verdana" w:hAnsi="Verdana" w:cs="Arial"/>
                <w:b/>
              </w:rPr>
            </w:pPr>
            <w:r w:rsidRPr="00DE0998">
              <w:rPr>
                <w:rFonts w:ascii="Verdana" w:hAnsi="Verdana" w:cs="Arial"/>
                <w:b/>
              </w:rPr>
              <w:t>Continuing healthcare performance report</w:t>
            </w:r>
          </w:p>
          <w:p w:rsidR="00D277C7" w:rsidP="00D523FD" w:rsidRDefault="00D277C7" w14:paraId="19AA9CCA" w14:textId="77777777">
            <w:pPr>
              <w:spacing w:before="60" w:after="60"/>
              <w:rPr>
                <w:rFonts w:ascii="Verdana" w:hAnsi="Verdana" w:cs="Arial"/>
                <w:b/>
              </w:rPr>
            </w:pPr>
            <w:r w:rsidRPr="00DE0998">
              <w:rPr>
                <w:rFonts w:ascii="Verdana" w:hAnsi="Verdana" w:cs="Arial"/>
              </w:rPr>
              <w:t xml:space="preserve">To update the committee on progress with centralisation of </w:t>
            </w:r>
            <w:r w:rsidRPr="00DE0998">
              <w:rPr>
                <w:rFonts w:ascii="Verdana" w:hAnsi="Verdana" w:cs="Arial"/>
              </w:rPr>
              <w:lastRenderedPageBreak/>
              <w:t>the CHC commissioning function.</w:t>
            </w:r>
          </w:p>
        </w:tc>
        <w:tc>
          <w:tcPr>
            <w:tcW w:w="2126" w:type="dxa"/>
            <w:tcMar/>
          </w:tcPr>
          <w:p w:rsidR="00D277C7" w:rsidP="00D523FD" w:rsidRDefault="00D277C7" w14:paraId="414DB0FF" w14:textId="77777777">
            <w:pPr>
              <w:spacing w:before="60" w:after="60"/>
              <w:rPr>
                <w:rFonts w:ascii="Verdana" w:hAnsi="Verdana" w:cs="Arial"/>
              </w:rPr>
            </w:pPr>
            <w:r w:rsidRPr="00DE0998">
              <w:rPr>
                <w:rFonts w:ascii="Verdana" w:hAnsi="Verdana" w:cs="Arial"/>
              </w:rPr>
              <w:lastRenderedPageBreak/>
              <w:t xml:space="preserve">Interim Director of Strategy </w:t>
            </w:r>
          </w:p>
        </w:tc>
        <w:tc>
          <w:tcPr>
            <w:tcW w:w="1672" w:type="dxa"/>
            <w:tcMar/>
          </w:tcPr>
          <w:p w:rsidRPr="00DE0998" w:rsidR="00D277C7" w:rsidP="00D523FD" w:rsidRDefault="00D277C7" w14:paraId="5C8C08A4" w14:textId="77777777">
            <w:pPr>
              <w:spacing w:before="60" w:after="60"/>
              <w:rPr>
                <w:rFonts w:ascii="Verdana" w:hAnsi="Verdana" w:cs="Arial"/>
              </w:rPr>
            </w:pPr>
            <w:r>
              <w:rPr>
                <w:rFonts w:ascii="Verdana" w:hAnsi="Verdana" w:cs="Arial"/>
              </w:rPr>
              <w:t>March</w:t>
            </w:r>
          </w:p>
          <w:p w:rsidR="00D277C7" w:rsidP="00D523FD" w:rsidRDefault="00D277C7" w14:paraId="03346BE6" w14:textId="77777777">
            <w:pPr>
              <w:spacing w:before="60" w:after="60" w:line="360" w:lineRule="auto"/>
              <w:rPr>
                <w:rFonts w:ascii="Verdana" w:hAnsi="Verdana" w:cs="Arial"/>
              </w:rPr>
            </w:pPr>
            <w:r w:rsidRPr="00DE0998">
              <w:rPr>
                <w:rFonts w:ascii="Verdana" w:hAnsi="Verdana" w:cs="Arial"/>
              </w:rPr>
              <w:t xml:space="preserve">2025 </w:t>
            </w:r>
          </w:p>
        </w:tc>
        <w:tc>
          <w:tcPr>
            <w:tcW w:w="3178" w:type="dxa"/>
            <w:tcMar/>
          </w:tcPr>
          <w:p w:rsidR="00D277C7" w:rsidP="00D523FD" w:rsidRDefault="00D277C7" w14:paraId="0D1C14C0" w14:textId="77777777">
            <w:pPr>
              <w:spacing w:before="60" w:after="60"/>
              <w:rPr>
                <w:rFonts w:ascii="Verdana" w:hAnsi="Verdana" w:cs="Arial"/>
              </w:rPr>
            </w:pPr>
            <w:r>
              <w:rPr>
                <w:rFonts w:ascii="Verdana" w:hAnsi="Verdana" w:cs="Arial"/>
              </w:rPr>
              <w:t xml:space="preserve">To be included in March 2025 agenda. </w:t>
            </w:r>
          </w:p>
        </w:tc>
      </w:tr>
      <w:tr w:rsidR="006460C2" w:rsidTr="7AC249DE" w14:paraId="3156E4AF" w14:textId="77777777">
        <w:trPr>
          <w:trHeight w:val="1575"/>
        </w:trPr>
        <w:tc>
          <w:tcPr>
            <w:tcW w:w="1107" w:type="dxa"/>
            <w:tcMar/>
          </w:tcPr>
          <w:p w:rsidR="006460C2" w:rsidP="00D277C7" w:rsidRDefault="006460C2" w14:paraId="0149A2CA" w14:textId="33ED7522">
            <w:pPr>
              <w:jc w:val="right"/>
              <w:rPr>
                <w:rFonts w:ascii="Verdana" w:hAnsi="Verdana" w:cs="Arial"/>
                <w:b/>
              </w:rPr>
            </w:pPr>
            <w:r>
              <w:rPr>
                <w:rFonts w:ascii="Verdana" w:hAnsi="Verdana" w:cs="Arial"/>
                <w:b/>
              </w:rPr>
              <w:t xml:space="preserve">6. </w:t>
            </w:r>
          </w:p>
        </w:tc>
        <w:tc>
          <w:tcPr>
            <w:tcW w:w="1305" w:type="dxa"/>
            <w:tcMar/>
          </w:tcPr>
          <w:p w:rsidRPr="00DE0998" w:rsidR="006460C2" w:rsidP="00D523FD" w:rsidRDefault="006460C2" w14:paraId="00F6E273" w14:textId="039FE358">
            <w:pPr>
              <w:spacing w:before="60" w:after="60"/>
              <w:rPr>
                <w:rFonts w:ascii="Verdana" w:hAnsi="Verdana" w:cs="Arial"/>
                <w:b/>
              </w:rPr>
            </w:pPr>
            <w:r>
              <w:rPr>
                <w:rFonts w:ascii="Verdana" w:hAnsi="Verdana" w:cs="Arial"/>
                <w:b/>
              </w:rPr>
              <w:t>48/25</w:t>
            </w:r>
          </w:p>
        </w:tc>
        <w:tc>
          <w:tcPr>
            <w:tcW w:w="1559" w:type="dxa"/>
            <w:tcMar/>
          </w:tcPr>
          <w:p w:rsidRPr="00DE0998" w:rsidR="006460C2" w:rsidP="00D523FD" w:rsidRDefault="006460C2" w14:paraId="1A59F8B3" w14:textId="5D853506">
            <w:pPr>
              <w:spacing w:before="60" w:after="60"/>
              <w:rPr>
                <w:rFonts w:ascii="Verdana" w:hAnsi="Verdana" w:cs="Arial"/>
              </w:rPr>
            </w:pPr>
            <w:r>
              <w:rPr>
                <w:rFonts w:ascii="Verdana" w:hAnsi="Verdana" w:cs="Arial"/>
              </w:rPr>
              <w:t xml:space="preserve">25/03/25 </w:t>
            </w:r>
          </w:p>
        </w:tc>
        <w:tc>
          <w:tcPr>
            <w:tcW w:w="4111" w:type="dxa"/>
            <w:tcMar/>
          </w:tcPr>
          <w:p w:rsidRPr="006460C2" w:rsidR="006460C2" w:rsidP="00D523FD" w:rsidRDefault="006460C2" w14:paraId="08A69C5E" w14:textId="541A936A">
            <w:pPr>
              <w:spacing w:before="60" w:after="60"/>
              <w:rPr>
                <w:rFonts w:ascii="Verdana" w:hAnsi="Verdana" w:cs="Arial"/>
                <w:bCs/>
              </w:rPr>
            </w:pPr>
            <w:r w:rsidRPr="006460C2">
              <w:rPr>
                <w:rFonts w:ascii="Verdana" w:hAnsi="Verdana" w:cs="Arial"/>
                <w:bCs/>
              </w:rPr>
              <w:t xml:space="preserve">To refer the review of rosters and staff unavailability to the Workforce and OD Committee. </w:t>
            </w:r>
          </w:p>
        </w:tc>
        <w:tc>
          <w:tcPr>
            <w:tcW w:w="2126" w:type="dxa"/>
            <w:tcMar/>
          </w:tcPr>
          <w:p w:rsidRPr="00DE0998" w:rsidR="006460C2" w:rsidP="00D523FD" w:rsidRDefault="006460C2" w14:paraId="7AC98937" w14:textId="4DE545E8">
            <w:pPr>
              <w:spacing w:before="60" w:after="60"/>
              <w:rPr>
                <w:rFonts w:ascii="Verdana" w:hAnsi="Verdana" w:cs="Arial"/>
              </w:rPr>
            </w:pPr>
            <w:r>
              <w:rPr>
                <w:rFonts w:ascii="Verdana" w:hAnsi="Verdana" w:cs="Arial"/>
              </w:rPr>
              <w:t xml:space="preserve">Committee Chair/Corporate Governance </w:t>
            </w:r>
          </w:p>
        </w:tc>
        <w:tc>
          <w:tcPr>
            <w:tcW w:w="1672" w:type="dxa"/>
            <w:tcMar/>
          </w:tcPr>
          <w:p w:rsidR="006460C2" w:rsidP="00D523FD" w:rsidRDefault="006460C2" w14:paraId="20A1FAFB" w14:textId="3DE4FD52">
            <w:pPr>
              <w:spacing w:before="60" w:after="60"/>
              <w:rPr>
                <w:rFonts w:ascii="Verdana" w:hAnsi="Verdana" w:cs="Arial"/>
              </w:rPr>
            </w:pPr>
            <w:r>
              <w:rPr>
                <w:rFonts w:ascii="Verdana" w:hAnsi="Verdana" w:cs="Arial"/>
              </w:rPr>
              <w:t xml:space="preserve">April 2025 </w:t>
            </w:r>
          </w:p>
        </w:tc>
        <w:tc>
          <w:tcPr>
            <w:tcW w:w="3178" w:type="dxa"/>
            <w:tcMar/>
          </w:tcPr>
          <w:p w:rsidRPr="006460C2" w:rsidR="006460C2" w:rsidP="00D523FD" w:rsidRDefault="006460C2" w14:paraId="7E21A268" w14:textId="77777777">
            <w:pPr>
              <w:spacing w:before="60" w:after="60"/>
              <w:rPr>
                <w:rFonts w:ascii="Verdana" w:hAnsi="Verdana" w:cs="Arial"/>
                <w:b/>
                <w:bCs/>
              </w:rPr>
            </w:pPr>
            <w:r w:rsidRPr="006460C2">
              <w:rPr>
                <w:rFonts w:ascii="Verdana" w:hAnsi="Verdana" w:cs="Arial"/>
                <w:b/>
                <w:bCs/>
              </w:rPr>
              <w:t xml:space="preserve">Completed. </w:t>
            </w:r>
          </w:p>
          <w:p w:rsidR="006460C2" w:rsidP="00D523FD" w:rsidRDefault="006460C2" w14:paraId="012631F3" w14:textId="660B2D29">
            <w:pPr>
              <w:spacing w:before="60" w:after="60"/>
              <w:rPr>
                <w:rFonts w:ascii="Verdana" w:hAnsi="Verdana" w:cs="Arial"/>
              </w:rPr>
            </w:pPr>
            <w:r>
              <w:rPr>
                <w:rFonts w:ascii="Verdana" w:hAnsi="Verdana" w:cs="Arial"/>
              </w:rPr>
              <w:t xml:space="preserve">To be included on in the June 2025 Workforce and OD Committee agenda. </w:t>
            </w:r>
          </w:p>
        </w:tc>
      </w:tr>
      <w:tr w:rsidR="000A5A4D" w:rsidTr="7AC249DE" w14:paraId="0C1AD4B5" w14:textId="77777777">
        <w:trPr>
          <w:trHeight w:val="1575"/>
        </w:trPr>
        <w:tc>
          <w:tcPr>
            <w:tcW w:w="1107" w:type="dxa"/>
            <w:tcMar/>
          </w:tcPr>
          <w:p w:rsidR="000A5A4D" w:rsidP="000A5A4D" w:rsidRDefault="000A5A4D" w14:paraId="7ABC39F5" w14:textId="5C5F2F31">
            <w:pPr>
              <w:jc w:val="right"/>
              <w:rPr>
                <w:rFonts w:ascii="Verdana" w:hAnsi="Verdana" w:cs="Arial"/>
                <w:b/>
              </w:rPr>
            </w:pPr>
            <w:r>
              <w:rPr>
                <w:rFonts w:ascii="Verdana" w:hAnsi="Verdana" w:cs="Arial"/>
                <w:b/>
              </w:rPr>
              <w:t xml:space="preserve">7. </w:t>
            </w:r>
          </w:p>
        </w:tc>
        <w:tc>
          <w:tcPr>
            <w:tcW w:w="1305" w:type="dxa"/>
            <w:tcMar/>
          </w:tcPr>
          <w:p w:rsidR="000A5A4D" w:rsidP="000A5A4D" w:rsidRDefault="000A5A4D" w14:paraId="22086CE2" w14:textId="00B2EFDE">
            <w:pPr>
              <w:spacing w:before="60" w:after="60"/>
              <w:rPr>
                <w:rFonts w:ascii="Verdana" w:hAnsi="Verdana" w:cs="Arial"/>
                <w:b/>
              </w:rPr>
            </w:pPr>
            <w:r>
              <w:rPr>
                <w:rFonts w:ascii="Verdana" w:hAnsi="Verdana" w:cs="Arial"/>
                <w:b/>
              </w:rPr>
              <w:t>45/25</w:t>
            </w:r>
          </w:p>
        </w:tc>
        <w:tc>
          <w:tcPr>
            <w:tcW w:w="1559" w:type="dxa"/>
            <w:tcMar/>
          </w:tcPr>
          <w:p w:rsidR="000A5A4D" w:rsidP="000A5A4D" w:rsidRDefault="000A5A4D" w14:paraId="3845DDC3" w14:textId="6BA8C248">
            <w:pPr>
              <w:spacing w:before="60" w:after="60"/>
              <w:rPr>
                <w:rFonts w:ascii="Verdana" w:hAnsi="Verdana" w:cs="Arial"/>
              </w:rPr>
            </w:pPr>
            <w:r>
              <w:rPr>
                <w:rFonts w:ascii="Verdana" w:hAnsi="Verdana" w:cs="Arial"/>
              </w:rPr>
              <w:t>25/03/25</w:t>
            </w:r>
          </w:p>
        </w:tc>
        <w:tc>
          <w:tcPr>
            <w:tcW w:w="4111" w:type="dxa"/>
            <w:tcMar/>
          </w:tcPr>
          <w:p w:rsidR="000A5A4D" w:rsidP="000A5A4D" w:rsidRDefault="000A5A4D" w14:paraId="44322B8F" w14:textId="77777777">
            <w:pPr>
              <w:spacing w:before="60" w:after="60"/>
              <w:rPr>
                <w:rFonts w:ascii="Verdana" w:hAnsi="Verdana" w:cs="Arial"/>
                <w:b/>
              </w:rPr>
            </w:pPr>
            <w:r w:rsidRPr="00B676F4">
              <w:rPr>
                <w:rFonts w:ascii="Verdana" w:hAnsi="Verdana" w:cs="Arial"/>
                <w:b/>
              </w:rPr>
              <w:t>Methodology for Primary Care Contracts and Prescribing</w:t>
            </w:r>
          </w:p>
          <w:p w:rsidRPr="006460C2" w:rsidR="000A5A4D" w:rsidP="000A5A4D" w:rsidRDefault="000A5A4D" w14:paraId="6B595C80" w14:textId="53BDE570">
            <w:pPr>
              <w:spacing w:before="60" w:after="60"/>
              <w:rPr>
                <w:rFonts w:ascii="Verdana" w:hAnsi="Verdana" w:cs="Arial"/>
                <w:bCs/>
              </w:rPr>
            </w:pPr>
            <w:r w:rsidRPr="00B676F4">
              <w:rPr>
                <w:rFonts w:ascii="Verdana" w:hAnsi="Verdana" w:cs="Arial"/>
                <w:bCs/>
              </w:rPr>
              <w:t xml:space="preserve">A methodology for all Primary Care contracts and some of the prescribing, which was approved at the Audit Committee held on 20.03.25. To share the paper with Committee Members for their information. </w:t>
            </w:r>
          </w:p>
        </w:tc>
        <w:tc>
          <w:tcPr>
            <w:tcW w:w="2126" w:type="dxa"/>
            <w:tcMar/>
          </w:tcPr>
          <w:p w:rsidR="000A5A4D" w:rsidP="000A5A4D" w:rsidRDefault="000A5A4D" w14:paraId="5E3E9275" w14:textId="3717E762">
            <w:pPr>
              <w:spacing w:before="60" w:after="60"/>
              <w:rPr>
                <w:rFonts w:ascii="Verdana" w:hAnsi="Verdana" w:cs="Arial"/>
              </w:rPr>
            </w:pPr>
            <w:r w:rsidRPr="00B676F4">
              <w:rPr>
                <w:rFonts w:ascii="Verdana" w:hAnsi="Verdana" w:cs="Arial"/>
              </w:rPr>
              <w:t>Director of Performance and Finance</w:t>
            </w:r>
          </w:p>
        </w:tc>
        <w:tc>
          <w:tcPr>
            <w:tcW w:w="1672" w:type="dxa"/>
            <w:tcMar/>
          </w:tcPr>
          <w:p w:rsidR="000A5A4D" w:rsidP="000A5A4D" w:rsidRDefault="000A5A4D" w14:paraId="21858B5E" w14:textId="2B147172">
            <w:pPr>
              <w:spacing w:before="60" w:after="60"/>
              <w:rPr>
                <w:rFonts w:ascii="Verdana" w:hAnsi="Verdana" w:cs="Arial"/>
              </w:rPr>
            </w:pPr>
            <w:r>
              <w:rPr>
                <w:rFonts w:ascii="Verdana" w:hAnsi="Verdana" w:cs="Arial"/>
              </w:rPr>
              <w:t>April 2025</w:t>
            </w:r>
          </w:p>
        </w:tc>
        <w:tc>
          <w:tcPr>
            <w:tcW w:w="3178" w:type="dxa"/>
            <w:tcMar/>
          </w:tcPr>
          <w:p w:rsidR="000A5A4D" w:rsidP="000A5A4D" w:rsidRDefault="000A5A4D" w14:paraId="0BF2FAA0" w14:textId="77777777">
            <w:pPr>
              <w:spacing w:before="60" w:after="60"/>
              <w:rPr>
                <w:rFonts w:ascii="Verdana" w:hAnsi="Verdana" w:cs="Arial"/>
                <w:b/>
              </w:rPr>
            </w:pPr>
            <w:r>
              <w:rPr>
                <w:rFonts w:ascii="Verdana" w:hAnsi="Verdana" w:cs="Arial"/>
                <w:b/>
              </w:rPr>
              <w:t xml:space="preserve">Completed. </w:t>
            </w:r>
          </w:p>
          <w:p w:rsidRPr="006460C2" w:rsidR="000A5A4D" w:rsidP="7AC249DE" w:rsidRDefault="000A5A4D" w14:paraId="1B40481A" w14:textId="3DF9EA84">
            <w:pPr>
              <w:spacing w:before="60" w:after="60"/>
              <w:rPr>
                <w:rFonts w:ascii="Verdana" w:hAnsi="Verdana" w:cs="Arial"/>
                <w:b w:val="0"/>
                <w:bCs w:val="0"/>
              </w:rPr>
            </w:pPr>
            <w:r w:rsidRPr="7AC249DE" w:rsidR="000A5A4D">
              <w:rPr>
                <w:rFonts w:ascii="Verdana" w:hAnsi="Verdana" w:cs="Arial"/>
                <w:b w:val="0"/>
                <w:bCs w:val="0"/>
              </w:rPr>
              <w:t xml:space="preserve">An email on the action was circulated to Committee members on </w:t>
            </w:r>
            <w:r w:rsidRPr="7AC249DE" w:rsidR="000A5A4D">
              <w:rPr>
                <w:rFonts w:ascii="Verdana" w:hAnsi="Verdana" w:cs="Arial"/>
                <w:b w:val="0"/>
                <w:bCs w:val="0"/>
              </w:rPr>
              <w:t>01.04.25.</w:t>
            </w:r>
          </w:p>
        </w:tc>
      </w:tr>
      <w:tr w:rsidR="00AC2CC5" w:rsidTr="7AC249DE" w14:paraId="008C0E5A" w14:textId="77777777">
        <w:trPr>
          <w:trHeight w:val="1575"/>
        </w:trPr>
        <w:tc>
          <w:tcPr>
            <w:tcW w:w="1107" w:type="dxa"/>
            <w:tcMar/>
          </w:tcPr>
          <w:p w:rsidR="00AC2CC5" w:rsidP="00AC2CC5" w:rsidRDefault="00AC2CC5" w14:paraId="2BB0251A" w14:textId="5D2119B9">
            <w:pPr>
              <w:jc w:val="right"/>
              <w:rPr>
                <w:rFonts w:ascii="Verdana" w:hAnsi="Verdana" w:cs="Arial"/>
                <w:b/>
              </w:rPr>
            </w:pPr>
            <w:r>
              <w:rPr>
                <w:rFonts w:ascii="Verdana" w:hAnsi="Verdana" w:cs="Arial"/>
                <w:b/>
              </w:rPr>
              <w:t xml:space="preserve">8. </w:t>
            </w:r>
          </w:p>
        </w:tc>
        <w:tc>
          <w:tcPr>
            <w:tcW w:w="1305" w:type="dxa"/>
            <w:tcMar/>
          </w:tcPr>
          <w:p w:rsidR="00AC2CC5" w:rsidP="00AC2CC5" w:rsidRDefault="00AC2CC5" w14:paraId="1F8C10BE" w14:textId="1A77835F">
            <w:pPr>
              <w:spacing w:before="60" w:after="60"/>
              <w:rPr>
                <w:rFonts w:ascii="Verdana" w:hAnsi="Verdana" w:cs="Arial"/>
                <w:b/>
              </w:rPr>
            </w:pPr>
            <w:r>
              <w:rPr>
                <w:rFonts w:ascii="Verdana" w:hAnsi="Verdana" w:cs="Arial"/>
                <w:b/>
              </w:rPr>
              <w:t xml:space="preserve">63/25 </w:t>
            </w:r>
          </w:p>
        </w:tc>
        <w:tc>
          <w:tcPr>
            <w:tcW w:w="1559" w:type="dxa"/>
            <w:tcMar/>
          </w:tcPr>
          <w:p w:rsidR="00AC2CC5" w:rsidP="00AC2CC5" w:rsidRDefault="00AC2CC5" w14:paraId="5B6B08A3" w14:textId="75F78E54">
            <w:pPr>
              <w:spacing w:before="60" w:after="60"/>
              <w:rPr>
                <w:rFonts w:ascii="Verdana" w:hAnsi="Verdana" w:cs="Arial"/>
              </w:rPr>
            </w:pPr>
            <w:r>
              <w:rPr>
                <w:rFonts w:ascii="Verdana" w:hAnsi="Verdana" w:cs="Arial"/>
              </w:rPr>
              <w:t>25/03/25</w:t>
            </w:r>
          </w:p>
        </w:tc>
        <w:tc>
          <w:tcPr>
            <w:tcW w:w="4111" w:type="dxa"/>
            <w:tcMar/>
          </w:tcPr>
          <w:p w:rsidRPr="00B676F4" w:rsidR="00AC2CC5" w:rsidP="00AC2CC5" w:rsidRDefault="00AC2CC5" w14:paraId="34373739" w14:textId="351C1CE9">
            <w:pPr>
              <w:spacing w:before="60" w:after="60"/>
              <w:rPr>
                <w:rFonts w:ascii="Verdana" w:hAnsi="Verdana" w:cs="Arial"/>
                <w:b/>
              </w:rPr>
            </w:pPr>
            <w:r>
              <w:rPr>
                <w:rFonts w:ascii="Verdana" w:hAnsi="Verdana" w:cs="Arial"/>
                <w:bCs/>
              </w:rPr>
              <w:t xml:space="preserve">To factor </w:t>
            </w:r>
            <w:r w:rsidRPr="00441073">
              <w:rPr>
                <w:rFonts w:ascii="Verdana" w:hAnsi="Verdana" w:cs="Arial"/>
                <w:bCs/>
              </w:rPr>
              <w:t>in a detailed session around the Annual Plan every year when reviewing the work programme to ensure thorough scrutiny and discussion.</w:t>
            </w:r>
          </w:p>
        </w:tc>
        <w:tc>
          <w:tcPr>
            <w:tcW w:w="2126" w:type="dxa"/>
            <w:tcMar/>
          </w:tcPr>
          <w:p w:rsidRPr="00B676F4" w:rsidR="00AC2CC5" w:rsidP="00AC2CC5" w:rsidRDefault="00AC2CC5" w14:paraId="454E4FA9" w14:textId="128DDBCE">
            <w:pPr>
              <w:spacing w:before="60" w:after="60"/>
              <w:rPr>
                <w:rFonts w:ascii="Verdana" w:hAnsi="Verdana" w:cs="Arial"/>
              </w:rPr>
            </w:pPr>
            <w:r>
              <w:rPr>
                <w:rFonts w:ascii="Verdana" w:hAnsi="Verdana" w:cs="Arial"/>
              </w:rPr>
              <w:t xml:space="preserve">Director of Corporate Governance/Corporate Governance </w:t>
            </w:r>
          </w:p>
        </w:tc>
        <w:tc>
          <w:tcPr>
            <w:tcW w:w="1672" w:type="dxa"/>
            <w:tcMar/>
          </w:tcPr>
          <w:p w:rsidR="00AC2CC5" w:rsidP="00AC2CC5" w:rsidRDefault="00AC2CC5" w14:paraId="6852EAF2" w14:textId="67363A69">
            <w:pPr>
              <w:spacing w:before="60" w:after="60"/>
              <w:rPr>
                <w:rFonts w:ascii="Verdana" w:hAnsi="Verdana" w:cs="Arial"/>
              </w:rPr>
            </w:pPr>
            <w:r>
              <w:rPr>
                <w:rFonts w:ascii="Verdana" w:hAnsi="Verdana" w:cs="Arial"/>
              </w:rPr>
              <w:t xml:space="preserve">April 2025 </w:t>
            </w:r>
          </w:p>
        </w:tc>
        <w:tc>
          <w:tcPr>
            <w:tcW w:w="3178" w:type="dxa"/>
            <w:tcMar/>
          </w:tcPr>
          <w:p w:rsidRPr="00AC2CC5" w:rsidR="00AC2CC5" w:rsidP="00AC2CC5" w:rsidRDefault="00AC2CC5" w14:paraId="266BC069" w14:textId="77777777">
            <w:pPr>
              <w:spacing w:before="60" w:after="60"/>
              <w:rPr>
                <w:rFonts w:ascii="Verdana" w:hAnsi="Verdana" w:cs="Arial"/>
                <w:b/>
                <w:bCs/>
              </w:rPr>
            </w:pPr>
            <w:r w:rsidRPr="00AC2CC5">
              <w:rPr>
                <w:rFonts w:ascii="Verdana" w:hAnsi="Verdana" w:cs="Arial"/>
                <w:b/>
                <w:bCs/>
              </w:rPr>
              <w:t xml:space="preserve">Complete. </w:t>
            </w:r>
          </w:p>
          <w:p w:rsidR="00AC2CC5" w:rsidP="00AC2CC5" w:rsidRDefault="00AC2CC5" w14:paraId="500C3CF9" w14:textId="0EC15610">
            <w:pPr>
              <w:spacing w:before="60" w:after="60"/>
              <w:rPr>
                <w:rFonts w:ascii="Verdana" w:hAnsi="Verdana" w:cs="Arial"/>
                <w:b/>
              </w:rPr>
            </w:pPr>
            <w:r>
              <w:rPr>
                <w:rFonts w:ascii="Verdana" w:hAnsi="Verdana" w:cs="Arial"/>
              </w:rPr>
              <w:t xml:space="preserve">To be included on the Performance and Finance February 2026 agenda. Also added to Board Development </w:t>
            </w:r>
            <w:r>
              <w:rPr>
                <w:rFonts w:ascii="Verdana" w:hAnsi="Verdana" w:cs="Arial"/>
              </w:rPr>
              <w:lastRenderedPageBreak/>
              <w:t xml:space="preserve">February 2026 Work Programme. </w:t>
            </w:r>
          </w:p>
        </w:tc>
      </w:tr>
      <w:tr w:rsidR="00480271" w:rsidTr="7AC249DE" w14:paraId="30DA8C69" w14:textId="77777777">
        <w:trPr>
          <w:trHeight w:val="1575"/>
        </w:trPr>
        <w:tc>
          <w:tcPr>
            <w:tcW w:w="1107" w:type="dxa"/>
            <w:tcMar/>
          </w:tcPr>
          <w:p w:rsidRPr="00480271" w:rsidR="00480271" w:rsidP="00480271" w:rsidRDefault="00480271" w14:paraId="3AD579B1" w14:textId="126E000D">
            <w:pPr>
              <w:pStyle w:val="ListParagraph"/>
              <w:numPr>
                <w:ilvl w:val="0"/>
                <w:numId w:val="26"/>
              </w:numPr>
              <w:jc w:val="right"/>
              <w:rPr>
                <w:rFonts w:ascii="Verdana" w:hAnsi="Verdana" w:cs="Arial"/>
                <w:b/>
              </w:rPr>
            </w:pPr>
          </w:p>
        </w:tc>
        <w:tc>
          <w:tcPr>
            <w:tcW w:w="1305" w:type="dxa"/>
            <w:tcMar/>
          </w:tcPr>
          <w:p w:rsidR="00480271" w:rsidP="00480271" w:rsidRDefault="00480271" w14:paraId="2AAA4F26" w14:textId="7837CD0C">
            <w:pPr>
              <w:spacing w:before="60" w:after="60"/>
              <w:rPr>
                <w:rFonts w:ascii="Verdana" w:hAnsi="Verdana" w:cs="Arial"/>
                <w:b/>
              </w:rPr>
            </w:pPr>
            <w:r w:rsidRPr="00DE0998">
              <w:rPr>
                <w:rFonts w:ascii="Verdana" w:hAnsi="Verdana" w:cs="Arial"/>
                <w:b/>
              </w:rPr>
              <w:t>155/24</w:t>
            </w:r>
          </w:p>
        </w:tc>
        <w:tc>
          <w:tcPr>
            <w:tcW w:w="1559" w:type="dxa"/>
            <w:tcMar/>
          </w:tcPr>
          <w:p w:rsidR="00480271" w:rsidP="00480271" w:rsidRDefault="00480271" w14:paraId="62AB2218" w14:textId="0FC24976">
            <w:pPr>
              <w:spacing w:before="60" w:after="60"/>
              <w:rPr>
                <w:rFonts w:ascii="Verdana" w:hAnsi="Verdana" w:cs="Arial"/>
              </w:rPr>
            </w:pPr>
            <w:r w:rsidRPr="00DE0998">
              <w:rPr>
                <w:rFonts w:ascii="Verdana" w:hAnsi="Verdana" w:cs="Arial"/>
              </w:rPr>
              <w:t>29/10/24</w:t>
            </w:r>
          </w:p>
        </w:tc>
        <w:tc>
          <w:tcPr>
            <w:tcW w:w="4111" w:type="dxa"/>
            <w:tcMar/>
          </w:tcPr>
          <w:p w:rsidRPr="00DE0998" w:rsidR="00480271" w:rsidP="00480271" w:rsidRDefault="00480271" w14:paraId="2B88F056" w14:textId="77777777">
            <w:pPr>
              <w:spacing w:before="60" w:after="60"/>
              <w:rPr>
                <w:rFonts w:ascii="Verdana" w:hAnsi="Verdana" w:cs="Arial"/>
                <w:b/>
              </w:rPr>
            </w:pPr>
            <w:r w:rsidRPr="00DE0998">
              <w:rPr>
                <w:rFonts w:ascii="Verdana" w:hAnsi="Verdana" w:cs="Arial"/>
                <w:b/>
              </w:rPr>
              <w:t>Risk Register</w:t>
            </w:r>
          </w:p>
          <w:p w:rsidR="00480271" w:rsidP="00480271" w:rsidRDefault="00480271" w14:paraId="5A47E2E3" w14:textId="3F78DD1F">
            <w:pPr>
              <w:spacing w:before="60" w:after="60"/>
              <w:rPr>
                <w:rFonts w:ascii="Verdana" w:hAnsi="Verdana" w:cs="Arial"/>
                <w:bCs/>
              </w:rPr>
            </w:pPr>
            <w:r w:rsidRPr="00DE0998">
              <w:rPr>
                <w:rFonts w:ascii="Verdana" w:hAnsi="Verdana" w:cs="Arial"/>
              </w:rPr>
              <w:t xml:space="preserve">To update the Risk Register and include UEC key actions as it did not cover the frailty strategy. </w:t>
            </w:r>
          </w:p>
        </w:tc>
        <w:tc>
          <w:tcPr>
            <w:tcW w:w="2126" w:type="dxa"/>
            <w:tcMar/>
          </w:tcPr>
          <w:p w:rsidR="00480271" w:rsidP="00480271" w:rsidRDefault="00480271" w14:paraId="12D7F516" w14:textId="1AC7CBDA">
            <w:pPr>
              <w:spacing w:before="60" w:after="60"/>
              <w:rPr>
                <w:rFonts w:ascii="Verdana" w:hAnsi="Verdana" w:cs="Arial"/>
              </w:rPr>
            </w:pPr>
            <w:r w:rsidRPr="00DE0998">
              <w:rPr>
                <w:rFonts w:ascii="Verdana" w:hAnsi="Verdana" w:cs="Arial"/>
              </w:rPr>
              <w:t>Assistant Head of Risk and Assurance</w:t>
            </w:r>
          </w:p>
        </w:tc>
        <w:tc>
          <w:tcPr>
            <w:tcW w:w="1672" w:type="dxa"/>
            <w:tcMar/>
          </w:tcPr>
          <w:p w:rsidR="00480271" w:rsidP="00480271" w:rsidRDefault="00480271" w14:paraId="01E1FF93" w14:textId="7DE418A6">
            <w:pPr>
              <w:spacing w:before="60" w:after="60"/>
              <w:rPr>
                <w:rFonts w:ascii="Verdana" w:hAnsi="Verdana" w:cs="Arial"/>
              </w:rPr>
            </w:pPr>
            <w:r>
              <w:rPr>
                <w:rFonts w:ascii="Verdana" w:hAnsi="Verdana" w:cs="Arial"/>
              </w:rPr>
              <w:t xml:space="preserve">April </w:t>
            </w:r>
            <w:r w:rsidRPr="00DE0998">
              <w:rPr>
                <w:rFonts w:ascii="Verdana" w:hAnsi="Verdana" w:cs="Arial"/>
              </w:rPr>
              <w:t xml:space="preserve">2025 </w:t>
            </w:r>
          </w:p>
        </w:tc>
        <w:tc>
          <w:tcPr>
            <w:tcW w:w="3178" w:type="dxa"/>
            <w:tcMar/>
          </w:tcPr>
          <w:p w:rsidRPr="00480271" w:rsidR="00480271" w:rsidP="00480271" w:rsidRDefault="00480271" w14:paraId="6A687B1C" w14:textId="77777777">
            <w:pPr>
              <w:spacing w:before="60" w:after="60"/>
              <w:rPr>
                <w:rFonts w:ascii="Verdana" w:hAnsi="Verdana" w:cs="Arial"/>
                <w:b/>
                <w:bCs/>
              </w:rPr>
            </w:pPr>
            <w:r w:rsidRPr="00480271">
              <w:rPr>
                <w:rFonts w:ascii="Verdana" w:hAnsi="Verdana" w:cs="Arial"/>
                <w:b/>
                <w:bCs/>
              </w:rPr>
              <w:t>Complete.</w:t>
            </w:r>
          </w:p>
          <w:p w:rsidRPr="00480271" w:rsidR="00480271" w:rsidP="00480271" w:rsidRDefault="00480271" w14:paraId="56164ED1" w14:textId="389FE81F">
            <w:pPr>
              <w:rPr>
                <w:rFonts w:ascii="Verdana" w:hAnsi="Verdana" w:cs="Arial"/>
              </w:rPr>
            </w:pPr>
            <w:r>
              <w:rPr>
                <w:rFonts w:ascii="Verdana" w:hAnsi="Verdana" w:cs="Arial"/>
              </w:rPr>
              <w:t xml:space="preserve">The update was brought to the April 2025 Committee. </w:t>
            </w:r>
          </w:p>
        </w:tc>
      </w:tr>
      <w:tr w:rsidR="00DF18A8" w:rsidTr="7AC249DE" w14:paraId="4EF1E143" w14:textId="77777777">
        <w:trPr>
          <w:trHeight w:val="1575"/>
        </w:trPr>
        <w:tc>
          <w:tcPr>
            <w:tcW w:w="1107" w:type="dxa"/>
            <w:tcMar/>
          </w:tcPr>
          <w:p w:rsidRPr="00480271" w:rsidR="00DF18A8" w:rsidP="00DF18A8" w:rsidRDefault="00DF18A8" w14:paraId="1C028F57" w14:textId="77777777">
            <w:pPr>
              <w:pStyle w:val="ListParagraph"/>
              <w:numPr>
                <w:ilvl w:val="0"/>
                <w:numId w:val="26"/>
              </w:numPr>
              <w:jc w:val="right"/>
              <w:rPr>
                <w:rFonts w:ascii="Verdana" w:hAnsi="Verdana" w:cs="Arial"/>
                <w:b/>
              </w:rPr>
            </w:pPr>
          </w:p>
        </w:tc>
        <w:tc>
          <w:tcPr>
            <w:tcW w:w="1305" w:type="dxa"/>
            <w:tcMar/>
          </w:tcPr>
          <w:p w:rsidRPr="00DE0998" w:rsidR="00DF18A8" w:rsidP="00DF18A8" w:rsidRDefault="00DF18A8" w14:paraId="2941D09A" w14:textId="772C52C5">
            <w:pPr>
              <w:spacing w:before="60" w:after="60"/>
              <w:rPr>
                <w:rFonts w:ascii="Verdana" w:hAnsi="Verdana" w:cs="Arial"/>
                <w:b/>
              </w:rPr>
            </w:pPr>
            <w:r>
              <w:rPr>
                <w:rFonts w:ascii="Verdana" w:hAnsi="Verdana" w:cs="Arial"/>
                <w:b/>
              </w:rPr>
              <w:t>25/25</w:t>
            </w:r>
          </w:p>
        </w:tc>
        <w:tc>
          <w:tcPr>
            <w:tcW w:w="1559" w:type="dxa"/>
            <w:tcMar/>
          </w:tcPr>
          <w:p w:rsidRPr="00DE0998" w:rsidR="00DF18A8" w:rsidP="00DF18A8" w:rsidRDefault="00DF18A8" w14:paraId="5CEC6F2C" w14:textId="7A705A08">
            <w:pPr>
              <w:spacing w:before="60" w:after="60"/>
              <w:rPr>
                <w:rFonts w:ascii="Verdana" w:hAnsi="Verdana" w:cs="Arial"/>
              </w:rPr>
            </w:pPr>
            <w:r>
              <w:rPr>
                <w:rFonts w:ascii="Verdana" w:hAnsi="Verdana" w:cs="Arial"/>
              </w:rPr>
              <w:t>25/02/25</w:t>
            </w:r>
          </w:p>
        </w:tc>
        <w:tc>
          <w:tcPr>
            <w:tcW w:w="4111" w:type="dxa"/>
            <w:tcMar/>
          </w:tcPr>
          <w:p w:rsidRPr="00934F21" w:rsidR="00DF18A8" w:rsidP="00DF18A8" w:rsidRDefault="00DF18A8" w14:paraId="433AD885" w14:textId="77777777">
            <w:pPr>
              <w:spacing w:before="60" w:after="60"/>
              <w:rPr>
                <w:rFonts w:ascii="Verdana" w:hAnsi="Verdana" w:cs="Arial"/>
                <w:b/>
              </w:rPr>
            </w:pPr>
            <w:r w:rsidRPr="00934F21">
              <w:rPr>
                <w:rFonts w:ascii="Verdana" w:hAnsi="Verdana" w:cs="Arial"/>
                <w:b/>
              </w:rPr>
              <w:t>Financial Recovery and Sustainability</w:t>
            </w:r>
          </w:p>
          <w:p w:rsidRPr="00DE0998" w:rsidR="00DF18A8" w:rsidP="00DF18A8" w:rsidRDefault="00DF18A8" w14:paraId="7571D2E8" w14:textId="43914AA5">
            <w:pPr>
              <w:spacing w:before="60" w:after="60"/>
              <w:rPr>
                <w:rFonts w:ascii="Verdana" w:hAnsi="Verdana" w:cs="Arial"/>
                <w:b/>
              </w:rPr>
            </w:pPr>
            <w:r w:rsidRPr="00934F21">
              <w:rPr>
                <w:rFonts w:ascii="Verdana" w:hAnsi="Verdana" w:cs="Arial"/>
                <w:bCs/>
              </w:rPr>
              <w:t xml:space="preserve">To facilitate exploratory steps and briefings to ensure that the Performance and Finance Committee can differentiate and monitor progress effectively. </w:t>
            </w:r>
          </w:p>
        </w:tc>
        <w:tc>
          <w:tcPr>
            <w:tcW w:w="2126" w:type="dxa"/>
            <w:tcMar/>
          </w:tcPr>
          <w:p w:rsidRPr="00DE0998" w:rsidR="00DF18A8" w:rsidP="00DF18A8" w:rsidRDefault="00DF18A8" w14:paraId="2AB50C03" w14:textId="37E97E19">
            <w:pPr>
              <w:spacing w:before="60" w:after="60"/>
              <w:rPr>
                <w:rFonts w:ascii="Verdana" w:hAnsi="Verdana" w:cs="Arial"/>
              </w:rPr>
            </w:pPr>
            <w:r>
              <w:rPr>
                <w:rFonts w:ascii="Verdana" w:hAnsi="Verdana" w:cs="Arial"/>
              </w:rPr>
              <w:t xml:space="preserve">Director of Performance and Finance </w:t>
            </w:r>
          </w:p>
        </w:tc>
        <w:tc>
          <w:tcPr>
            <w:tcW w:w="1672" w:type="dxa"/>
            <w:tcMar/>
          </w:tcPr>
          <w:p w:rsidR="00DF18A8" w:rsidP="00DF18A8" w:rsidRDefault="00DF18A8" w14:paraId="7E9AA122" w14:textId="13975CFA">
            <w:pPr>
              <w:spacing w:before="60" w:after="60"/>
              <w:rPr>
                <w:rFonts w:ascii="Verdana" w:hAnsi="Verdana" w:cs="Arial"/>
              </w:rPr>
            </w:pPr>
            <w:r>
              <w:rPr>
                <w:rFonts w:ascii="Verdana" w:hAnsi="Verdana" w:cs="Arial"/>
              </w:rPr>
              <w:t xml:space="preserve">April 2025 </w:t>
            </w:r>
          </w:p>
        </w:tc>
        <w:tc>
          <w:tcPr>
            <w:tcW w:w="3178" w:type="dxa"/>
            <w:tcMar/>
          </w:tcPr>
          <w:p w:rsidRPr="00480271" w:rsidR="00DF18A8" w:rsidP="00DF18A8" w:rsidRDefault="00DF18A8" w14:paraId="0D249196" w14:textId="2BB6C3F2">
            <w:pPr>
              <w:spacing w:before="60" w:after="60"/>
              <w:rPr>
                <w:rFonts w:ascii="Verdana" w:hAnsi="Verdana" w:cs="Arial"/>
                <w:b/>
                <w:bCs/>
              </w:rPr>
            </w:pPr>
            <w:r w:rsidRPr="00DF18A8">
              <w:rPr>
                <w:rFonts w:ascii="Verdana" w:hAnsi="Verdana" w:cs="Arial"/>
                <w:b/>
                <w:bCs/>
              </w:rPr>
              <w:t xml:space="preserve">To be </w:t>
            </w:r>
            <w:r>
              <w:rPr>
                <w:rFonts w:ascii="Verdana" w:hAnsi="Verdana" w:cs="Arial"/>
                <w:b/>
                <w:bCs/>
              </w:rPr>
              <w:t xml:space="preserve">discussed </w:t>
            </w:r>
            <w:r w:rsidRPr="00DF18A8">
              <w:rPr>
                <w:rFonts w:ascii="Verdana" w:hAnsi="Verdana" w:cs="Arial"/>
                <w:b/>
                <w:bCs/>
              </w:rPr>
              <w:t>at the Recovery and Sustainability (R&amp;S) update meeting.</w:t>
            </w:r>
            <w:r>
              <w:rPr>
                <w:rFonts w:ascii="Verdana" w:hAnsi="Verdana" w:cs="Arial"/>
              </w:rPr>
              <w:t xml:space="preserve"> </w:t>
            </w:r>
            <w:r w:rsidRPr="0089395D">
              <w:rPr>
                <w:rFonts w:ascii="Verdana" w:hAnsi="Verdana" w:cs="Arial"/>
              </w:rPr>
              <w:t>Programme to develop a monitoring dashboard to track savings progress and progress on the 12 workstreams that R&amp;S will be delivering on in 2025/26</w:t>
            </w:r>
            <w:r>
              <w:rPr>
                <w:rFonts w:ascii="Verdana" w:hAnsi="Verdana" w:cs="Arial"/>
              </w:rPr>
              <w:t>.</w:t>
            </w:r>
          </w:p>
        </w:tc>
      </w:tr>
      <w:tr w:rsidR="008C7E93" w:rsidTr="7AC249DE" w14:paraId="34361315" w14:textId="77777777">
        <w:trPr>
          <w:trHeight w:val="1575"/>
        </w:trPr>
        <w:tc>
          <w:tcPr>
            <w:tcW w:w="1107" w:type="dxa"/>
            <w:tcMar/>
          </w:tcPr>
          <w:p w:rsidRPr="00480271" w:rsidR="008C7E93" w:rsidP="008C7E93" w:rsidRDefault="008C7E93" w14:paraId="4F223856" w14:textId="77777777">
            <w:pPr>
              <w:pStyle w:val="ListParagraph"/>
              <w:numPr>
                <w:ilvl w:val="0"/>
                <w:numId w:val="26"/>
              </w:numPr>
              <w:jc w:val="right"/>
              <w:rPr>
                <w:rFonts w:ascii="Verdana" w:hAnsi="Verdana" w:cs="Arial"/>
                <w:b/>
              </w:rPr>
            </w:pPr>
          </w:p>
        </w:tc>
        <w:tc>
          <w:tcPr>
            <w:tcW w:w="1305" w:type="dxa"/>
            <w:tcMar/>
          </w:tcPr>
          <w:p w:rsidR="008C7E93" w:rsidP="008C7E93" w:rsidRDefault="008C7E93" w14:paraId="6ED82AF5" w14:textId="0F02CA1C">
            <w:pPr>
              <w:spacing w:before="60" w:after="60"/>
              <w:rPr>
                <w:rFonts w:ascii="Verdana" w:hAnsi="Verdana" w:cs="Arial"/>
                <w:b/>
              </w:rPr>
            </w:pPr>
            <w:r>
              <w:rPr>
                <w:rFonts w:ascii="Verdana" w:hAnsi="Verdana" w:cs="Arial"/>
                <w:b/>
              </w:rPr>
              <w:t>54/25</w:t>
            </w:r>
          </w:p>
        </w:tc>
        <w:tc>
          <w:tcPr>
            <w:tcW w:w="1559" w:type="dxa"/>
            <w:tcMar/>
          </w:tcPr>
          <w:p w:rsidR="008C7E93" w:rsidP="008C7E93" w:rsidRDefault="008C7E93" w14:paraId="75F4F289" w14:textId="79105F06">
            <w:pPr>
              <w:spacing w:before="60" w:after="60"/>
              <w:rPr>
                <w:rFonts w:ascii="Verdana" w:hAnsi="Verdana" w:cs="Arial"/>
              </w:rPr>
            </w:pPr>
            <w:r>
              <w:rPr>
                <w:rFonts w:ascii="Verdana" w:hAnsi="Verdana" w:cs="Arial"/>
              </w:rPr>
              <w:t xml:space="preserve">25/03/25 </w:t>
            </w:r>
          </w:p>
        </w:tc>
        <w:tc>
          <w:tcPr>
            <w:tcW w:w="4111" w:type="dxa"/>
            <w:tcMar/>
          </w:tcPr>
          <w:p w:rsidRPr="00934F21" w:rsidR="008C7E93" w:rsidP="008C7E93" w:rsidRDefault="008C7E93" w14:paraId="51096396" w14:textId="041A54A1">
            <w:pPr>
              <w:spacing w:before="60" w:after="60"/>
              <w:rPr>
                <w:rFonts w:ascii="Verdana" w:hAnsi="Verdana" w:cs="Arial"/>
                <w:b/>
              </w:rPr>
            </w:pPr>
            <w:r w:rsidRPr="008B6381">
              <w:rPr>
                <w:rFonts w:ascii="Verdana" w:hAnsi="Verdana" w:cs="Arial"/>
                <w:bCs/>
              </w:rPr>
              <w:t>To arrange a session to gain a better understanding of how decisions would be taken in the Regional Partnership Board (RPB) and how to influence them.</w:t>
            </w:r>
          </w:p>
        </w:tc>
        <w:tc>
          <w:tcPr>
            <w:tcW w:w="2126" w:type="dxa"/>
            <w:tcMar/>
          </w:tcPr>
          <w:p w:rsidR="008C7E93" w:rsidP="008C7E93" w:rsidRDefault="008C7E93" w14:paraId="703E4808" w14:textId="012D6A40">
            <w:pPr>
              <w:spacing w:before="60" w:after="60"/>
              <w:rPr>
                <w:rFonts w:ascii="Verdana" w:hAnsi="Verdana" w:cs="Arial"/>
              </w:rPr>
            </w:pPr>
            <w:r w:rsidRPr="008B6381">
              <w:rPr>
                <w:rFonts w:ascii="Verdana" w:hAnsi="Verdana" w:cs="Arial"/>
              </w:rPr>
              <w:t>Executive Director of Planning and Partnerships</w:t>
            </w:r>
          </w:p>
        </w:tc>
        <w:tc>
          <w:tcPr>
            <w:tcW w:w="1672" w:type="dxa"/>
            <w:tcMar/>
          </w:tcPr>
          <w:p w:rsidR="008C7E93" w:rsidP="008C7E93" w:rsidRDefault="008C7E93" w14:paraId="205E533E" w14:textId="4651D0D9">
            <w:pPr>
              <w:spacing w:before="60" w:after="60"/>
              <w:rPr>
                <w:rFonts w:ascii="Verdana" w:hAnsi="Verdana" w:cs="Arial"/>
              </w:rPr>
            </w:pPr>
            <w:r>
              <w:rPr>
                <w:rFonts w:ascii="Verdana" w:hAnsi="Verdana" w:cs="Arial"/>
              </w:rPr>
              <w:t xml:space="preserve">May 2025 </w:t>
            </w:r>
          </w:p>
        </w:tc>
        <w:tc>
          <w:tcPr>
            <w:tcW w:w="3178" w:type="dxa"/>
            <w:tcMar/>
          </w:tcPr>
          <w:p w:rsidR="008C7E93" w:rsidP="008C7E93" w:rsidRDefault="008C7E93" w14:paraId="100BED69" w14:textId="77777777">
            <w:pPr>
              <w:spacing w:before="60" w:after="60"/>
              <w:rPr>
                <w:rFonts w:ascii="Verdana" w:hAnsi="Verdana" w:cs="Arial"/>
                <w:b/>
                <w:bCs/>
              </w:rPr>
            </w:pPr>
            <w:r w:rsidRPr="008C7E93">
              <w:rPr>
                <w:rFonts w:ascii="Verdana" w:hAnsi="Verdana" w:cs="Arial"/>
                <w:b/>
                <w:bCs/>
              </w:rPr>
              <w:t xml:space="preserve">Complete. </w:t>
            </w:r>
          </w:p>
          <w:p w:rsidRPr="008C7E93" w:rsidR="008C7E93" w:rsidP="008C7E93" w:rsidRDefault="008C7E93" w14:paraId="5DAC4092" w14:textId="789912E6">
            <w:pPr>
              <w:rPr>
                <w:rFonts w:ascii="Verdana" w:hAnsi="Verdana" w:cs="Arial"/>
              </w:rPr>
            </w:pPr>
            <w:r>
              <w:rPr>
                <w:rFonts w:ascii="Verdana" w:hAnsi="Verdana" w:cs="Arial"/>
              </w:rPr>
              <w:t xml:space="preserve">A paper on </w:t>
            </w:r>
            <w:r w:rsidRPr="008C7E93">
              <w:rPr>
                <w:rFonts w:ascii="Verdana" w:hAnsi="Verdana" w:cs="Arial"/>
              </w:rPr>
              <w:t>Partnership Governance Arrangements</w:t>
            </w:r>
            <w:r>
              <w:rPr>
                <w:rFonts w:ascii="Verdana" w:hAnsi="Verdana" w:cs="Arial"/>
              </w:rPr>
              <w:t xml:space="preserve"> was circulated to Committee Members on 01.05.25. </w:t>
            </w:r>
          </w:p>
        </w:tc>
      </w:tr>
      <w:tr w:rsidR="00C20F51" w:rsidTr="7AC249DE" w14:paraId="269DCF93" w14:textId="77777777">
        <w:trPr>
          <w:trHeight w:val="1575"/>
        </w:trPr>
        <w:tc>
          <w:tcPr>
            <w:tcW w:w="1107" w:type="dxa"/>
            <w:tcMar/>
          </w:tcPr>
          <w:p w:rsidRPr="00480271" w:rsidR="00C20F51" w:rsidP="00C20F51" w:rsidRDefault="00C20F51" w14:paraId="56A18C6B" w14:textId="77777777">
            <w:pPr>
              <w:pStyle w:val="ListParagraph"/>
              <w:numPr>
                <w:ilvl w:val="0"/>
                <w:numId w:val="26"/>
              </w:numPr>
              <w:jc w:val="right"/>
              <w:rPr>
                <w:rFonts w:ascii="Verdana" w:hAnsi="Verdana" w:cs="Arial"/>
                <w:b/>
              </w:rPr>
            </w:pPr>
          </w:p>
        </w:tc>
        <w:tc>
          <w:tcPr>
            <w:tcW w:w="1305" w:type="dxa"/>
            <w:tcMar/>
          </w:tcPr>
          <w:p w:rsidR="00C20F51" w:rsidP="00C20F51" w:rsidRDefault="00C20F51" w14:paraId="0E94BA84" w14:textId="6A0B19E2">
            <w:pPr>
              <w:spacing w:before="60" w:after="60"/>
              <w:rPr>
                <w:rFonts w:ascii="Verdana" w:hAnsi="Verdana" w:cs="Arial"/>
                <w:b/>
              </w:rPr>
            </w:pPr>
            <w:r w:rsidRPr="00DE0998">
              <w:rPr>
                <w:rFonts w:ascii="Verdana" w:hAnsi="Verdana" w:cs="Arial"/>
                <w:b/>
              </w:rPr>
              <w:t>154/24</w:t>
            </w:r>
          </w:p>
        </w:tc>
        <w:tc>
          <w:tcPr>
            <w:tcW w:w="1559" w:type="dxa"/>
            <w:tcMar/>
          </w:tcPr>
          <w:p w:rsidR="00C20F51" w:rsidP="00C20F51" w:rsidRDefault="00C20F51" w14:paraId="7AC42507" w14:textId="46ECED62">
            <w:pPr>
              <w:spacing w:before="60" w:after="60"/>
              <w:rPr>
                <w:rFonts w:ascii="Verdana" w:hAnsi="Verdana" w:cs="Arial"/>
              </w:rPr>
            </w:pPr>
            <w:r w:rsidRPr="00DE0998">
              <w:rPr>
                <w:rFonts w:ascii="Verdana" w:hAnsi="Verdana" w:cs="Arial"/>
              </w:rPr>
              <w:t>29/10/24</w:t>
            </w:r>
          </w:p>
        </w:tc>
        <w:tc>
          <w:tcPr>
            <w:tcW w:w="4111" w:type="dxa"/>
            <w:tcMar/>
          </w:tcPr>
          <w:p w:rsidRPr="00DE0998" w:rsidR="00C20F51" w:rsidP="00C20F51" w:rsidRDefault="00C20F51" w14:paraId="0A5BB33A" w14:textId="77777777">
            <w:pPr>
              <w:spacing w:before="60" w:after="60"/>
              <w:rPr>
                <w:rFonts w:ascii="Verdana" w:hAnsi="Verdana" w:cs="Arial"/>
                <w:b/>
              </w:rPr>
            </w:pPr>
            <w:r w:rsidRPr="00DE0998">
              <w:rPr>
                <w:rFonts w:ascii="Verdana" w:hAnsi="Verdana" w:cs="Arial"/>
                <w:b/>
              </w:rPr>
              <w:t>Quarterly Estates Strategy</w:t>
            </w:r>
          </w:p>
          <w:p w:rsidR="00C20F51" w:rsidP="00C20F51" w:rsidRDefault="00C20F51" w14:paraId="51CD7DE5" w14:textId="7AF77DC0">
            <w:pPr>
              <w:spacing w:before="60" w:after="60"/>
              <w:rPr>
                <w:rFonts w:ascii="Verdana" w:hAnsi="Verdana" w:cs="Arial"/>
                <w:bCs/>
              </w:rPr>
            </w:pPr>
            <w:r w:rsidRPr="00DE0998">
              <w:rPr>
                <w:rFonts w:ascii="Verdana" w:hAnsi="Verdana" w:cs="Arial"/>
              </w:rPr>
              <w:t>A report to be received at the next committee to include further detail of Cefn Coed Hospital location and decision.</w:t>
            </w:r>
          </w:p>
        </w:tc>
        <w:tc>
          <w:tcPr>
            <w:tcW w:w="2126" w:type="dxa"/>
            <w:tcMar/>
          </w:tcPr>
          <w:p w:rsidR="00C20F51" w:rsidP="00C20F51" w:rsidRDefault="00C20F51" w14:paraId="536399E0" w14:textId="03A02C1C">
            <w:pPr>
              <w:spacing w:before="60" w:after="60"/>
              <w:rPr>
                <w:rFonts w:ascii="Verdana" w:hAnsi="Verdana" w:cs="Arial"/>
              </w:rPr>
            </w:pPr>
            <w:r w:rsidRPr="00DE0998">
              <w:rPr>
                <w:rFonts w:ascii="Verdana" w:hAnsi="Verdana" w:cs="Arial"/>
              </w:rPr>
              <w:t>Director of Performance and Finance</w:t>
            </w:r>
          </w:p>
        </w:tc>
        <w:tc>
          <w:tcPr>
            <w:tcW w:w="1672" w:type="dxa"/>
            <w:tcMar/>
          </w:tcPr>
          <w:p w:rsidR="00C20F51" w:rsidP="00C20F51" w:rsidRDefault="00C20F51" w14:paraId="2F12FE7E" w14:textId="32C8DD4E">
            <w:pPr>
              <w:spacing w:before="60" w:after="60"/>
              <w:rPr>
                <w:rFonts w:ascii="Verdana" w:hAnsi="Verdana" w:cs="Arial"/>
              </w:rPr>
            </w:pPr>
            <w:r>
              <w:rPr>
                <w:rFonts w:ascii="Verdana" w:hAnsi="Verdana" w:cs="Arial"/>
              </w:rPr>
              <w:t>May</w:t>
            </w:r>
            <w:r w:rsidRPr="00DE0998">
              <w:rPr>
                <w:rFonts w:ascii="Verdana" w:hAnsi="Verdana" w:cs="Arial"/>
              </w:rPr>
              <w:t xml:space="preserve"> 2025 </w:t>
            </w:r>
          </w:p>
        </w:tc>
        <w:tc>
          <w:tcPr>
            <w:tcW w:w="3178" w:type="dxa"/>
            <w:tcMar/>
          </w:tcPr>
          <w:p w:rsidRPr="00B00E0B" w:rsidR="00C20F51" w:rsidP="00C20F51" w:rsidRDefault="00B00E0B" w14:paraId="210B488E" w14:textId="486C7CB1">
            <w:pPr>
              <w:spacing w:before="60" w:after="60"/>
              <w:rPr>
                <w:rFonts w:ascii="Verdana" w:hAnsi="Verdana" w:cs="Arial"/>
                <w:b/>
                <w:bCs/>
              </w:rPr>
            </w:pPr>
            <w:r w:rsidRPr="00B00E0B">
              <w:rPr>
                <w:rFonts w:ascii="Verdana" w:hAnsi="Verdana" w:cs="Arial"/>
                <w:b/>
                <w:bCs/>
              </w:rPr>
              <w:t xml:space="preserve">Complete. </w:t>
            </w:r>
          </w:p>
          <w:p w:rsidRPr="00200C89" w:rsidR="00C20F51" w:rsidP="00C20F51" w:rsidRDefault="00C20F51" w14:paraId="06B9F2A1" w14:textId="48EB2815">
            <w:pPr>
              <w:spacing w:before="60" w:after="60"/>
              <w:rPr>
                <w:rFonts w:ascii="Verdana" w:hAnsi="Verdana" w:cs="Arial"/>
                <w:b/>
                <w:bCs/>
              </w:rPr>
            </w:pPr>
            <w:r>
              <w:rPr>
                <w:rFonts w:ascii="Verdana" w:hAnsi="Verdana" w:cs="Arial"/>
              </w:rPr>
              <w:t>I</w:t>
            </w:r>
            <w:r w:rsidRPr="00DE0998">
              <w:rPr>
                <w:rFonts w:ascii="Verdana" w:hAnsi="Verdana" w:cs="Arial"/>
              </w:rPr>
              <w:t xml:space="preserve">ncluded on the </w:t>
            </w:r>
            <w:r>
              <w:rPr>
                <w:rFonts w:ascii="Verdana" w:hAnsi="Verdana" w:cs="Arial"/>
              </w:rPr>
              <w:t>May</w:t>
            </w:r>
            <w:r w:rsidRPr="00DE0998">
              <w:rPr>
                <w:rFonts w:ascii="Verdana" w:hAnsi="Verdana" w:cs="Arial"/>
              </w:rPr>
              <w:t xml:space="preserve"> 2025 agenda.</w:t>
            </w:r>
          </w:p>
        </w:tc>
      </w:tr>
      <w:tr w:rsidR="00200C89" w:rsidTr="7AC249DE" w14:paraId="0970F8B7" w14:textId="77777777">
        <w:trPr>
          <w:trHeight w:val="1575"/>
        </w:trPr>
        <w:tc>
          <w:tcPr>
            <w:tcW w:w="1107" w:type="dxa"/>
            <w:tcMar/>
          </w:tcPr>
          <w:p w:rsidRPr="00480271" w:rsidR="00200C89" w:rsidP="00200C89" w:rsidRDefault="00200C89" w14:paraId="78409C45" w14:textId="77777777">
            <w:pPr>
              <w:pStyle w:val="ListParagraph"/>
              <w:numPr>
                <w:ilvl w:val="0"/>
                <w:numId w:val="26"/>
              </w:numPr>
              <w:jc w:val="right"/>
              <w:rPr>
                <w:rFonts w:ascii="Verdana" w:hAnsi="Verdana" w:cs="Arial"/>
                <w:b/>
              </w:rPr>
            </w:pPr>
          </w:p>
        </w:tc>
        <w:tc>
          <w:tcPr>
            <w:tcW w:w="1305" w:type="dxa"/>
            <w:tcMar/>
          </w:tcPr>
          <w:p w:rsidR="00200C89" w:rsidP="00200C89" w:rsidRDefault="00200C89" w14:paraId="61B7EB5D" w14:textId="063ACBA9">
            <w:pPr>
              <w:spacing w:before="60" w:after="60"/>
              <w:rPr>
                <w:rFonts w:ascii="Verdana" w:hAnsi="Verdana" w:cs="Arial"/>
                <w:b/>
              </w:rPr>
            </w:pPr>
            <w:r>
              <w:rPr>
                <w:rFonts w:ascii="Verdana" w:hAnsi="Verdana" w:cs="Arial"/>
                <w:b/>
              </w:rPr>
              <w:t>70/25</w:t>
            </w:r>
          </w:p>
        </w:tc>
        <w:tc>
          <w:tcPr>
            <w:tcW w:w="1559" w:type="dxa"/>
            <w:tcMar/>
          </w:tcPr>
          <w:p w:rsidR="00200C89" w:rsidP="00200C89" w:rsidRDefault="00200C89" w14:paraId="67CD48FE" w14:textId="18A3C8DF">
            <w:pPr>
              <w:spacing w:before="60" w:after="60"/>
              <w:rPr>
                <w:rFonts w:ascii="Verdana" w:hAnsi="Verdana" w:cs="Arial"/>
              </w:rPr>
            </w:pPr>
            <w:r>
              <w:rPr>
                <w:rFonts w:ascii="Verdana" w:hAnsi="Verdana" w:cs="Arial"/>
              </w:rPr>
              <w:t>29/04/25</w:t>
            </w:r>
          </w:p>
        </w:tc>
        <w:tc>
          <w:tcPr>
            <w:tcW w:w="4111" w:type="dxa"/>
            <w:tcMar/>
          </w:tcPr>
          <w:p w:rsidR="00200C89" w:rsidP="00200C89" w:rsidRDefault="00200C89" w14:paraId="5E5DC882" w14:textId="77777777">
            <w:pPr>
              <w:spacing w:before="60" w:after="60"/>
              <w:rPr>
                <w:rFonts w:ascii="Verdana" w:hAnsi="Verdana" w:cs="Arial"/>
                <w:bCs/>
              </w:rPr>
            </w:pPr>
            <w:r>
              <w:rPr>
                <w:rFonts w:ascii="Verdana" w:hAnsi="Verdana" w:cs="Arial"/>
                <w:bCs/>
              </w:rPr>
              <w:t>T</w:t>
            </w:r>
            <w:r w:rsidRPr="00CB5201">
              <w:rPr>
                <w:rFonts w:ascii="Verdana" w:hAnsi="Verdana" w:cs="Arial"/>
                <w:bCs/>
              </w:rPr>
              <w:t>he Committee convene outside of the formal meeting to review the governance arrangements related to the escalation framework. The proposed discussion should focus on identifying the specific assurances required by the Performance and Finance Committee (PFC), including the integration of savings plans, opportunities, and work streams, and how these elements will be consolidated within reporting to the PFC.</w:t>
            </w:r>
          </w:p>
          <w:p w:rsidRPr="008B6381" w:rsidR="00200C89" w:rsidP="00200C89" w:rsidRDefault="00200C89" w14:paraId="49761BEE" w14:textId="77777777">
            <w:pPr>
              <w:spacing w:before="60" w:after="60"/>
              <w:rPr>
                <w:rFonts w:ascii="Verdana" w:hAnsi="Verdana" w:cs="Arial"/>
                <w:bCs/>
              </w:rPr>
            </w:pPr>
          </w:p>
        </w:tc>
        <w:tc>
          <w:tcPr>
            <w:tcW w:w="2126" w:type="dxa"/>
            <w:tcMar/>
          </w:tcPr>
          <w:p w:rsidRPr="008B6381" w:rsidR="00200C89" w:rsidP="00200C89" w:rsidRDefault="00200C89" w14:paraId="531A4344" w14:textId="4EE21797">
            <w:pPr>
              <w:spacing w:before="60" w:after="60"/>
              <w:rPr>
                <w:rFonts w:ascii="Verdana" w:hAnsi="Verdana" w:cs="Arial"/>
              </w:rPr>
            </w:pPr>
            <w:r>
              <w:rPr>
                <w:rFonts w:ascii="Verdana" w:hAnsi="Verdana" w:cs="Arial"/>
              </w:rPr>
              <w:t xml:space="preserve">Committee Chair/Corporate Governance  </w:t>
            </w:r>
          </w:p>
        </w:tc>
        <w:tc>
          <w:tcPr>
            <w:tcW w:w="1672" w:type="dxa"/>
            <w:tcMar/>
          </w:tcPr>
          <w:p w:rsidR="00200C89" w:rsidP="00200C89" w:rsidRDefault="00200C89" w14:paraId="31935E52" w14:textId="52AFD911">
            <w:pPr>
              <w:spacing w:before="60" w:after="60"/>
              <w:rPr>
                <w:rFonts w:ascii="Verdana" w:hAnsi="Verdana" w:cs="Arial"/>
              </w:rPr>
            </w:pPr>
            <w:r>
              <w:rPr>
                <w:rFonts w:ascii="Verdana" w:hAnsi="Verdana" w:cs="Arial"/>
              </w:rPr>
              <w:t xml:space="preserve">May 2025 </w:t>
            </w:r>
          </w:p>
        </w:tc>
        <w:tc>
          <w:tcPr>
            <w:tcW w:w="3178" w:type="dxa"/>
            <w:tcMar/>
          </w:tcPr>
          <w:p w:rsidRPr="00200C89" w:rsidR="00200C89" w:rsidP="00200C89" w:rsidRDefault="00200C89" w14:paraId="63967679" w14:textId="77777777">
            <w:pPr>
              <w:spacing w:before="60" w:after="60"/>
              <w:rPr>
                <w:rFonts w:ascii="Verdana" w:hAnsi="Verdana" w:cs="Arial"/>
                <w:b/>
                <w:bCs/>
              </w:rPr>
            </w:pPr>
            <w:r w:rsidRPr="00200C89">
              <w:rPr>
                <w:rFonts w:ascii="Verdana" w:hAnsi="Verdana" w:cs="Arial"/>
                <w:b/>
                <w:bCs/>
              </w:rPr>
              <w:t>Complete.</w:t>
            </w:r>
          </w:p>
          <w:p w:rsidRPr="008C7E93" w:rsidR="00200C89" w:rsidP="00200C89" w:rsidRDefault="00200C89" w14:paraId="7D9648BA" w14:textId="173648C1">
            <w:pPr>
              <w:spacing w:before="60" w:after="60"/>
              <w:rPr>
                <w:rFonts w:ascii="Verdana" w:hAnsi="Verdana" w:cs="Arial"/>
                <w:b/>
                <w:bCs/>
              </w:rPr>
            </w:pPr>
            <w:r>
              <w:rPr>
                <w:rFonts w:ascii="Verdana" w:hAnsi="Verdana" w:cs="Arial"/>
              </w:rPr>
              <w:t xml:space="preserve">A meeting was held on 16 May 2025. </w:t>
            </w:r>
          </w:p>
        </w:tc>
      </w:tr>
      <w:tr w:rsidR="00B00E0B" w:rsidTr="7AC249DE" w14:paraId="3CCB2C98" w14:textId="77777777">
        <w:trPr>
          <w:trHeight w:val="1575"/>
        </w:trPr>
        <w:tc>
          <w:tcPr>
            <w:tcW w:w="1107" w:type="dxa"/>
            <w:tcMar/>
          </w:tcPr>
          <w:p w:rsidRPr="00480271" w:rsidR="00B00E0B" w:rsidP="00B00E0B" w:rsidRDefault="00B00E0B" w14:paraId="5DEE20F4" w14:textId="77777777">
            <w:pPr>
              <w:pStyle w:val="ListParagraph"/>
              <w:numPr>
                <w:ilvl w:val="0"/>
                <w:numId w:val="26"/>
              </w:numPr>
              <w:jc w:val="right"/>
              <w:rPr>
                <w:rFonts w:ascii="Verdana" w:hAnsi="Verdana" w:cs="Arial"/>
                <w:b/>
              </w:rPr>
            </w:pPr>
          </w:p>
        </w:tc>
        <w:tc>
          <w:tcPr>
            <w:tcW w:w="1305" w:type="dxa"/>
            <w:tcMar/>
          </w:tcPr>
          <w:p w:rsidR="00B00E0B" w:rsidP="00B00E0B" w:rsidRDefault="00B00E0B" w14:paraId="137320F6" w14:textId="585C96F0">
            <w:pPr>
              <w:spacing w:before="60" w:after="60"/>
              <w:rPr>
                <w:rFonts w:ascii="Verdana" w:hAnsi="Verdana" w:cs="Arial"/>
                <w:b/>
              </w:rPr>
            </w:pPr>
            <w:r w:rsidRPr="00DE0998">
              <w:rPr>
                <w:rFonts w:ascii="Verdana" w:hAnsi="Verdana" w:cs="Arial"/>
                <w:b/>
              </w:rPr>
              <w:t>162/23</w:t>
            </w:r>
          </w:p>
        </w:tc>
        <w:tc>
          <w:tcPr>
            <w:tcW w:w="1559" w:type="dxa"/>
            <w:tcMar/>
          </w:tcPr>
          <w:p w:rsidR="00B00E0B" w:rsidP="00B00E0B" w:rsidRDefault="00B00E0B" w14:paraId="42C43B8F" w14:textId="73175BD6">
            <w:pPr>
              <w:spacing w:before="60" w:after="60"/>
              <w:rPr>
                <w:rFonts w:ascii="Verdana" w:hAnsi="Verdana" w:cs="Arial"/>
              </w:rPr>
            </w:pPr>
            <w:r w:rsidRPr="00DE0998">
              <w:rPr>
                <w:rFonts w:ascii="Verdana" w:hAnsi="Verdana" w:cs="Arial"/>
              </w:rPr>
              <w:t>24/10/23</w:t>
            </w:r>
          </w:p>
        </w:tc>
        <w:tc>
          <w:tcPr>
            <w:tcW w:w="4111" w:type="dxa"/>
            <w:tcMar/>
          </w:tcPr>
          <w:p w:rsidRPr="00DE0998" w:rsidR="00B00E0B" w:rsidP="00B00E0B" w:rsidRDefault="00B00E0B" w14:paraId="622B1B19" w14:textId="77777777">
            <w:pPr>
              <w:spacing w:before="60" w:after="60"/>
              <w:rPr>
                <w:rFonts w:ascii="Verdana" w:hAnsi="Verdana" w:cs="Arial"/>
                <w:b/>
              </w:rPr>
            </w:pPr>
            <w:r w:rsidRPr="00DE0998">
              <w:rPr>
                <w:rFonts w:ascii="Verdana" w:hAnsi="Verdana" w:cs="Arial"/>
                <w:b/>
              </w:rPr>
              <w:t>Pathology</w:t>
            </w:r>
          </w:p>
          <w:p w:rsidR="00B00E0B" w:rsidP="00B00E0B" w:rsidRDefault="00B00E0B" w14:paraId="7D2DADA5" w14:textId="056C44CE">
            <w:pPr>
              <w:spacing w:before="60" w:after="60"/>
              <w:rPr>
                <w:rFonts w:ascii="Verdana" w:hAnsi="Verdana" w:cs="Arial"/>
                <w:bCs/>
              </w:rPr>
            </w:pPr>
            <w:r>
              <w:rPr>
                <w:rFonts w:ascii="Verdana" w:hAnsi="Verdana" w:cs="Arial"/>
              </w:rPr>
              <w:t>Chief Operating Officer</w:t>
            </w:r>
            <w:r w:rsidRPr="00DE0998">
              <w:rPr>
                <w:rFonts w:ascii="Verdana" w:hAnsi="Verdana" w:cs="Arial"/>
              </w:rPr>
              <w:t xml:space="preserve"> to circulate an update outside of the committee on the dashboard for pathology now that this data was available through the data warehouse.</w:t>
            </w:r>
          </w:p>
        </w:tc>
        <w:tc>
          <w:tcPr>
            <w:tcW w:w="2126" w:type="dxa"/>
            <w:tcMar/>
          </w:tcPr>
          <w:p w:rsidR="00B00E0B" w:rsidP="00B00E0B" w:rsidRDefault="00B00E0B" w14:paraId="5C6B84D5" w14:textId="7620B147">
            <w:pPr>
              <w:spacing w:before="60" w:after="60"/>
              <w:rPr>
                <w:rFonts w:ascii="Verdana" w:hAnsi="Verdana" w:cs="Arial"/>
              </w:rPr>
            </w:pPr>
            <w:r w:rsidRPr="00DE0998">
              <w:rPr>
                <w:rFonts w:ascii="Verdana" w:hAnsi="Verdana" w:cs="Arial"/>
              </w:rPr>
              <w:t>Chief Operating Officer</w:t>
            </w:r>
          </w:p>
        </w:tc>
        <w:tc>
          <w:tcPr>
            <w:tcW w:w="1672" w:type="dxa"/>
            <w:tcMar/>
          </w:tcPr>
          <w:p w:rsidR="00B00E0B" w:rsidP="00B00E0B" w:rsidRDefault="00B00E0B" w14:paraId="23D3BCD1" w14:textId="5F3DEA66">
            <w:pPr>
              <w:spacing w:before="60" w:after="60"/>
              <w:rPr>
                <w:rFonts w:ascii="Verdana" w:hAnsi="Verdana" w:cs="Arial"/>
              </w:rPr>
            </w:pPr>
            <w:r w:rsidRPr="00DE0998">
              <w:rPr>
                <w:rFonts w:ascii="Verdana" w:hAnsi="Verdana" w:cs="Arial"/>
              </w:rPr>
              <w:t xml:space="preserve">Ongoing </w:t>
            </w:r>
          </w:p>
        </w:tc>
        <w:tc>
          <w:tcPr>
            <w:tcW w:w="3178" w:type="dxa"/>
            <w:tcMar/>
          </w:tcPr>
          <w:p w:rsidRPr="00B00E0B" w:rsidR="00B00E0B" w:rsidP="00B00E0B" w:rsidRDefault="00B00E0B" w14:paraId="48FAAB54" w14:textId="77777777">
            <w:pPr>
              <w:spacing w:before="60" w:after="60"/>
              <w:rPr>
                <w:rFonts w:ascii="Verdana" w:hAnsi="Verdana" w:cs="Arial"/>
                <w:b/>
                <w:bCs/>
              </w:rPr>
            </w:pPr>
            <w:r w:rsidRPr="00B00E0B">
              <w:rPr>
                <w:rFonts w:ascii="Verdana" w:hAnsi="Verdana" w:cs="Arial"/>
                <w:b/>
                <w:bCs/>
              </w:rPr>
              <w:t xml:space="preserve">Complete. </w:t>
            </w:r>
          </w:p>
          <w:p w:rsidRPr="00B00E0B" w:rsidR="00B00E0B" w:rsidP="00B00E0B" w:rsidRDefault="00B00E0B" w14:paraId="0CFF64D0" w14:textId="49A8F2F1">
            <w:pPr>
              <w:spacing w:before="60" w:after="60"/>
              <w:rPr>
                <w:rFonts w:ascii="Verdana" w:hAnsi="Verdana" w:cs="Arial"/>
              </w:rPr>
            </w:pPr>
            <w:r w:rsidRPr="00B00E0B">
              <w:rPr>
                <w:rFonts w:ascii="Verdana" w:hAnsi="Verdana" w:cs="Arial"/>
              </w:rPr>
              <w:t xml:space="preserve">It was clarified that there had been a miscommunication regarding the nature of the work, and there </w:t>
            </w:r>
            <w:r>
              <w:rPr>
                <w:rFonts w:ascii="Verdana" w:hAnsi="Verdana" w:cs="Arial"/>
              </w:rPr>
              <w:t>was</w:t>
            </w:r>
            <w:r w:rsidRPr="00B00E0B">
              <w:rPr>
                <w:rFonts w:ascii="Verdana" w:hAnsi="Verdana" w:cs="Arial"/>
              </w:rPr>
              <w:t xml:space="preserve"> currently no pathology </w:t>
            </w:r>
            <w:r w:rsidRPr="00B00E0B">
              <w:rPr>
                <w:rFonts w:ascii="Verdana" w:hAnsi="Verdana" w:cs="Arial"/>
              </w:rPr>
              <w:lastRenderedPageBreak/>
              <w:t>dashboard in development.</w:t>
            </w:r>
          </w:p>
        </w:tc>
      </w:tr>
      <w:tr w:rsidR="7AC249DE" w:rsidTr="7AC249DE" w14:paraId="1A3FE347">
        <w:trPr>
          <w:trHeight w:val="300"/>
        </w:trPr>
        <w:tc>
          <w:tcPr>
            <w:tcW w:w="1107" w:type="dxa"/>
            <w:tcMar/>
          </w:tcPr>
          <w:p w:rsidR="7AC249DE" w:rsidP="7AC249DE" w:rsidRDefault="7AC249DE" w14:paraId="1072FEBA" w14:textId="17C1753B">
            <w:pPr>
              <w:pStyle w:val="ListParagraph"/>
              <w:numPr>
                <w:ilvl w:val="0"/>
                <w:numId w:val="38"/>
              </w:numPr>
              <w:jc w:val="right"/>
              <w:rPr>
                <w:rFonts w:ascii="Verdana" w:hAnsi="Verdana" w:cs="Arial"/>
                <w:b w:val="1"/>
                <w:bCs w:val="1"/>
              </w:rPr>
            </w:pPr>
          </w:p>
        </w:tc>
        <w:tc>
          <w:tcPr>
            <w:tcW w:w="1305" w:type="dxa"/>
            <w:tcMar/>
          </w:tcPr>
          <w:p w:rsidR="7AC249DE" w:rsidP="7AC249DE" w:rsidRDefault="7AC249DE" w14:paraId="4FE6F61A" w14:textId="55CC94F6">
            <w:pPr>
              <w:pStyle w:val="ListParagraph"/>
              <w:numPr>
                <w:ilvl w:val="0"/>
                <w:numId w:val="39"/>
              </w:numPr>
              <w:rPr>
                <w:rFonts w:ascii="Verdana" w:hAnsi="Verdana" w:cs="Arial"/>
                <w:b w:val="1"/>
                <w:bCs w:val="1"/>
                <w:color w:val="000000" w:themeColor="text1" w:themeTint="FF" w:themeShade="FF"/>
                <w:sz w:val="24"/>
                <w:szCs w:val="24"/>
              </w:rPr>
            </w:pPr>
          </w:p>
        </w:tc>
        <w:tc>
          <w:tcPr>
            <w:tcW w:w="1559" w:type="dxa"/>
            <w:tcMar/>
          </w:tcPr>
          <w:p w:rsidR="2DBF68CA" w:rsidP="7AC249DE" w:rsidRDefault="2DBF68CA" w14:paraId="45F522AC" w14:textId="32A32F71">
            <w:pPr>
              <w:pStyle w:val="Normal"/>
              <w:rPr>
                <w:rFonts w:ascii="Verdana" w:hAnsi="Verdana" w:cs="Arial"/>
              </w:rPr>
            </w:pPr>
            <w:r w:rsidRPr="7AC249DE" w:rsidR="2DBF68CA">
              <w:rPr>
                <w:rFonts w:ascii="Verdana" w:hAnsi="Verdana" w:cs="Arial"/>
              </w:rPr>
              <w:t xml:space="preserve">July Board Action </w:t>
            </w:r>
          </w:p>
        </w:tc>
        <w:tc>
          <w:tcPr>
            <w:tcW w:w="4111" w:type="dxa"/>
            <w:tcMar/>
          </w:tcPr>
          <w:p w:rsidR="2DBF68CA" w:rsidP="7AC249DE" w:rsidRDefault="2DBF68CA" w14:paraId="37C45278" w14:textId="5B3C5CA0">
            <w:pPr>
              <w:spacing w:before="60" w:after="60"/>
              <w:rPr>
                <w:rFonts w:ascii="Verdana" w:hAnsi="Verdana" w:cs="Arial"/>
                <w:b w:val="1"/>
                <w:bCs w:val="1"/>
              </w:rPr>
            </w:pPr>
            <w:r w:rsidRPr="7AC249DE" w:rsidR="2DBF68CA">
              <w:rPr>
                <w:rFonts w:ascii="Verdana" w:hAnsi="Verdana" w:cs="Arial"/>
                <w:b w:val="1"/>
                <w:bCs w:val="1"/>
              </w:rPr>
              <w:t>Demand and capacity modelling</w:t>
            </w:r>
          </w:p>
          <w:p w:rsidR="2DBF68CA" w:rsidP="7AC249DE" w:rsidRDefault="2DBF68CA" w14:paraId="441B18F3" w14:textId="74E63A37">
            <w:pPr>
              <w:spacing w:before="60" w:after="60"/>
              <w:rPr>
                <w:rFonts w:ascii="Verdana" w:hAnsi="Verdana" w:cs="Arial"/>
                <w:b w:val="1"/>
                <w:bCs w:val="1"/>
              </w:rPr>
            </w:pPr>
            <w:r w:rsidRPr="7AC249DE" w:rsidR="2DBF68CA">
              <w:rPr>
                <w:rFonts w:ascii="Verdana" w:hAnsi="Verdana" w:cs="Arial"/>
              </w:rPr>
              <w:t>An initial</w:t>
            </w:r>
            <w:r w:rsidRPr="7AC249DE" w:rsidR="2DBF68CA">
              <w:rPr>
                <w:rFonts w:ascii="Verdana" w:hAnsi="Verdana" w:cs="Arial"/>
              </w:rPr>
              <w:t xml:space="preserve"> verbal update to be given at the October committee; a paper to follow early 2025.</w:t>
            </w:r>
          </w:p>
        </w:tc>
        <w:tc>
          <w:tcPr>
            <w:tcW w:w="2126" w:type="dxa"/>
            <w:tcMar/>
          </w:tcPr>
          <w:p w:rsidR="2DBF68CA" w:rsidP="7AC249DE" w:rsidRDefault="2DBF68CA" w14:paraId="18525823" w14:textId="1E879C3A">
            <w:pPr>
              <w:spacing w:before="60" w:after="60"/>
              <w:rPr>
                <w:rFonts w:ascii="Verdana" w:hAnsi="Verdana" w:cs="Arial"/>
              </w:rPr>
            </w:pPr>
            <w:r w:rsidRPr="7AC249DE" w:rsidR="2DBF68CA">
              <w:rPr>
                <w:rFonts w:ascii="Verdana" w:hAnsi="Verdana" w:cs="Arial"/>
              </w:rPr>
              <w:t>Director of Performance and Finance/Chief Operating Officer</w:t>
            </w:r>
          </w:p>
          <w:p w:rsidR="7AC249DE" w:rsidP="7AC249DE" w:rsidRDefault="7AC249DE" w14:paraId="33BF6FED" w14:textId="01010478">
            <w:pPr>
              <w:pStyle w:val="Normal"/>
              <w:rPr>
                <w:rFonts w:ascii="Verdana" w:hAnsi="Verdana" w:cs="Arial"/>
              </w:rPr>
            </w:pPr>
          </w:p>
        </w:tc>
        <w:tc>
          <w:tcPr>
            <w:tcW w:w="1672" w:type="dxa"/>
            <w:tcMar/>
          </w:tcPr>
          <w:p w:rsidR="2DBF68CA" w:rsidP="7AC249DE" w:rsidRDefault="2DBF68CA" w14:paraId="5FEBF51B" w14:textId="30418367">
            <w:pPr>
              <w:pStyle w:val="Normal"/>
              <w:rPr>
                <w:rFonts w:ascii="Verdana" w:hAnsi="Verdana" w:cs="Arial"/>
              </w:rPr>
            </w:pPr>
            <w:r w:rsidRPr="7AC249DE" w:rsidR="2DBF68CA">
              <w:rPr>
                <w:rFonts w:ascii="Verdana" w:hAnsi="Verdana" w:cs="Arial"/>
              </w:rPr>
              <w:t>June 2025</w:t>
            </w:r>
          </w:p>
        </w:tc>
        <w:tc>
          <w:tcPr>
            <w:tcW w:w="3178" w:type="dxa"/>
            <w:tcMar/>
          </w:tcPr>
          <w:p w:rsidR="2DBF68CA" w:rsidP="7AC249DE" w:rsidRDefault="2DBF68CA" w14:paraId="1E996B01" w14:textId="49C2AF3C">
            <w:pPr>
              <w:rPr>
                <w:rFonts w:ascii="Verdana" w:hAnsi="Verdana" w:cs="Arial"/>
                <w:b w:val="1"/>
                <w:bCs w:val="1"/>
              </w:rPr>
            </w:pPr>
            <w:r w:rsidRPr="7AC249DE" w:rsidR="2DBF68CA">
              <w:rPr>
                <w:rFonts w:ascii="Verdana" w:hAnsi="Verdana" w:cs="Arial"/>
                <w:b w:val="1"/>
                <w:bCs w:val="1"/>
              </w:rPr>
              <w:t>Complete.</w:t>
            </w:r>
          </w:p>
          <w:p w:rsidR="2DBF68CA" w:rsidP="7AC249DE" w:rsidRDefault="2DBF68CA" w14:paraId="33FF1148" w14:textId="596F183C">
            <w:pPr>
              <w:rPr>
                <w:rFonts w:ascii="Verdana" w:hAnsi="Verdana" w:cs="Arial"/>
              </w:rPr>
            </w:pPr>
            <w:r w:rsidRPr="7AC249DE" w:rsidR="2DBF68CA">
              <w:rPr>
                <w:rFonts w:ascii="Verdana" w:hAnsi="Verdana" w:cs="Arial"/>
              </w:rPr>
              <w:t xml:space="preserve">The Chief Operating Officer will present a verbal </w:t>
            </w:r>
            <w:r w:rsidRPr="7AC249DE" w:rsidR="2DBF68CA">
              <w:rPr>
                <w:rFonts w:ascii="Verdana" w:hAnsi="Verdana" w:cs="Arial"/>
              </w:rPr>
              <w:t>update</w:t>
            </w:r>
            <w:r w:rsidRPr="7AC249DE" w:rsidR="2DBF68CA">
              <w:rPr>
                <w:rFonts w:ascii="Verdana" w:hAnsi="Verdana" w:cs="Arial"/>
              </w:rPr>
              <w:t xml:space="preserve"> and set of slides to the June 2025 committee.</w:t>
            </w:r>
          </w:p>
        </w:tc>
      </w:tr>
      <w:tr w:rsidR="7AC249DE" w:rsidTr="7AC249DE" w14:paraId="53A33CD7">
        <w:trPr>
          <w:trHeight w:val="300"/>
        </w:trPr>
        <w:tc>
          <w:tcPr>
            <w:tcW w:w="1107" w:type="dxa"/>
            <w:tcMar/>
          </w:tcPr>
          <w:p w:rsidR="7AC249DE" w:rsidP="7AC249DE" w:rsidRDefault="7AC249DE" w14:paraId="7503D4DE" w14:textId="4330ABCB">
            <w:pPr>
              <w:pStyle w:val="ListParagraph"/>
              <w:numPr>
                <w:ilvl w:val="0"/>
                <w:numId w:val="38"/>
              </w:numPr>
              <w:jc w:val="right"/>
              <w:rPr>
                <w:rFonts w:ascii="Verdana" w:hAnsi="Verdana" w:cs="Arial"/>
                <w:b w:val="1"/>
                <w:bCs w:val="1"/>
              </w:rPr>
            </w:pPr>
          </w:p>
        </w:tc>
        <w:tc>
          <w:tcPr>
            <w:tcW w:w="1305" w:type="dxa"/>
            <w:tcMar/>
          </w:tcPr>
          <w:p w:rsidR="1081D8A0" w:rsidP="7AC249DE" w:rsidRDefault="1081D8A0" w14:paraId="13EE1899" w14:textId="50AE51E9">
            <w:pPr>
              <w:pStyle w:val="Normal"/>
              <w:ind w:left="0"/>
              <w:rPr>
                <w:rFonts w:ascii="Verdana" w:hAnsi="Verdana" w:cs="Arial"/>
                <w:b w:val="1"/>
                <w:bCs w:val="1"/>
                <w:color w:val="000000" w:themeColor="text1" w:themeTint="FF" w:themeShade="FF"/>
                <w:sz w:val="24"/>
                <w:szCs w:val="24"/>
              </w:rPr>
            </w:pPr>
            <w:r w:rsidRPr="7AC249DE" w:rsidR="1081D8A0">
              <w:rPr>
                <w:rFonts w:ascii="Verdana" w:hAnsi="Verdana" w:cs="Arial"/>
                <w:b w:val="1"/>
                <w:bCs w:val="1"/>
                <w:color w:val="000000" w:themeColor="text1" w:themeTint="FF" w:themeShade="FF"/>
                <w:sz w:val="24"/>
                <w:szCs w:val="24"/>
              </w:rPr>
              <w:t>73/25</w:t>
            </w:r>
          </w:p>
        </w:tc>
        <w:tc>
          <w:tcPr>
            <w:tcW w:w="1559" w:type="dxa"/>
            <w:tcMar/>
          </w:tcPr>
          <w:p w:rsidR="1081D8A0" w:rsidP="7AC249DE" w:rsidRDefault="1081D8A0" w14:paraId="4039DB17" w14:textId="15C64652">
            <w:pPr>
              <w:pStyle w:val="Normal"/>
              <w:rPr>
                <w:rFonts w:ascii="Verdana" w:hAnsi="Verdana" w:cs="Arial"/>
              </w:rPr>
            </w:pPr>
            <w:r w:rsidRPr="7AC249DE" w:rsidR="1081D8A0">
              <w:rPr>
                <w:rFonts w:ascii="Verdana" w:hAnsi="Verdana" w:cs="Arial"/>
              </w:rPr>
              <w:t>29/04/25</w:t>
            </w:r>
          </w:p>
        </w:tc>
        <w:tc>
          <w:tcPr>
            <w:tcW w:w="4111" w:type="dxa"/>
            <w:tcMar/>
          </w:tcPr>
          <w:p w:rsidR="1081D8A0" w:rsidP="7AC249DE" w:rsidRDefault="1081D8A0" w14:paraId="6AA04ED0" w14:textId="7005F125">
            <w:pPr>
              <w:spacing w:before="60" w:after="60"/>
              <w:rPr>
                <w:rFonts w:ascii="Verdana" w:hAnsi="Verdana" w:cs="Arial"/>
              </w:rPr>
            </w:pPr>
            <w:r w:rsidRPr="7AC249DE" w:rsidR="1081D8A0">
              <w:rPr>
                <w:rFonts w:ascii="Verdana" w:hAnsi="Verdana" w:cs="Arial"/>
              </w:rPr>
              <w:t xml:space="preserve">A report was requested on Clinically Optimised Patients, with a specific focus on adherence to relevant policies and procedures. The report should address two key areas: </w:t>
            </w:r>
          </w:p>
          <w:p w:rsidR="1081D8A0" w:rsidP="7AC249DE" w:rsidRDefault="1081D8A0" w14:paraId="78B32346">
            <w:pPr>
              <w:pStyle w:val="ListParagraph"/>
              <w:numPr>
                <w:ilvl w:val="0"/>
                <w:numId w:val="37"/>
              </w:numPr>
              <w:spacing w:before="60" w:after="60"/>
              <w:rPr>
                <w:rFonts w:ascii="Verdana" w:hAnsi="Verdana" w:cs="Arial"/>
              </w:rPr>
            </w:pPr>
            <w:r w:rsidRPr="7AC249DE" w:rsidR="1081D8A0">
              <w:rPr>
                <w:rFonts w:ascii="Verdana" w:hAnsi="Verdana" w:cs="Arial"/>
              </w:rPr>
              <w:t xml:space="preserve">compliance with internal policies and procedures, and </w:t>
            </w:r>
          </w:p>
          <w:p w:rsidR="1081D8A0" w:rsidP="7AC249DE" w:rsidRDefault="1081D8A0" w14:paraId="5522313B" w14:textId="3FB075C8">
            <w:pPr>
              <w:pStyle w:val="ListParagraph"/>
              <w:numPr>
                <w:ilvl w:val="0"/>
                <w:numId w:val="37"/>
              </w:numPr>
              <w:spacing w:before="60" w:after="60"/>
              <w:rPr>
                <w:rFonts w:ascii="Verdana" w:hAnsi="Verdana" w:cs="Arial"/>
              </w:rPr>
            </w:pPr>
            <w:r w:rsidRPr="7AC249DE" w:rsidR="1081D8A0">
              <w:rPr>
                <w:rFonts w:ascii="Verdana" w:hAnsi="Verdana" w:cs="Arial"/>
              </w:rPr>
              <w:t>the extent of regional collaboration with Local Authorities. It was noted that this report is to be scheduled for presentation to the Committee in Quarter One.</w:t>
            </w:r>
          </w:p>
        </w:tc>
        <w:tc>
          <w:tcPr>
            <w:tcW w:w="2126" w:type="dxa"/>
            <w:tcMar/>
          </w:tcPr>
          <w:p w:rsidR="1081D8A0" w:rsidP="7AC249DE" w:rsidRDefault="1081D8A0" w14:paraId="7F12910F" w14:textId="55BF9ED8">
            <w:pPr>
              <w:spacing w:before="60" w:after="60"/>
              <w:rPr>
                <w:rFonts w:ascii="Verdana" w:hAnsi="Verdana" w:cs="Arial"/>
              </w:rPr>
            </w:pPr>
            <w:r w:rsidRPr="7AC249DE" w:rsidR="1081D8A0">
              <w:rPr>
                <w:rFonts w:ascii="Verdana" w:hAnsi="Verdana" w:cs="Arial"/>
              </w:rPr>
              <w:t>Chief Operating Officer/ Deputy Chief Operating Officer</w:t>
            </w:r>
          </w:p>
          <w:p w:rsidR="7AC249DE" w:rsidP="7AC249DE" w:rsidRDefault="7AC249DE" w14:paraId="6645E124" w14:textId="073C99AA">
            <w:pPr>
              <w:pStyle w:val="Normal"/>
              <w:rPr>
                <w:rFonts w:ascii="Verdana" w:hAnsi="Verdana" w:cs="Arial"/>
              </w:rPr>
            </w:pPr>
          </w:p>
        </w:tc>
        <w:tc>
          <w:tcPr>
            <w:tcW w:w="1672" w:type="dxa"/>
            <w:tcMar/>
          </w:tcPr>
          <w:p w:rsidR="1081D8A0" w:rsidP="7AC249DE" w:rsidRDefault="1081D8A0" w14:paraId="338DA577" w14:textId="6BBAE230">
            <w:pPr>
              <w:pStyle w:val="Normal"/>
              <w:rPr>
                <w:rFonts w:ascii="Verdana" w:hAnsi="Verdana" w:cs="Arial"/>
              </w:rPr>
            </w:pPr>
            <w:r w:rsidRPr="7AC249DE" w:rsidR="1081D8A0">
              <w:rPr>
                <w:rFonts w:ascii="Verdana" w:hAnsi="Verdana" w:cs="Arial"/>
              </w:rPr>
              <w:t>June 2025</w:t>
            </w:r>
          </w:p>
        </w:tc>
        <w:tc>
          <w:tcPr>
            <w:tcW w:w="3178" w:type="dxa"/>
            <w:tcMar/>
          </w:tcPr>
          <w:p w:rsidR="1081D8A0" w:rsidP="7AC249DE" w:rsidRDefault="1081D8A0" w14:paraId="08464220" w14:textId="2FB4574E">
            <w:pPr>
              <w:rPr>
                <w:rFonts w:ascii="Verdana" w:hAnsi="Verdana" w:cs="Arial"/>
                <w:b w:val="1"/>
                <w:bCs w:val="1"/>
              </w:rPr>
            </w:pPr>
            <w:r w:rsidRPr="7AC249DE" w:rsidR="1081D8A0">
              <w:rPr>
                <w:rFonts w:ascii="Verdana" w:hAnsi="Verdana" w:cs="Arial"/>
                <w:b w:val="1"/>
                <w:bCs w:val="1"/>
              </w:rPr>
              <w:t>Complete.</w:t>
            </w:r>
          </w:p>
          <w:p w:rsidR="1081D8A0" w:rsidP="7AC249DE" w:rsidRDefault="1081D8A0" w14:paraId="357B445F" w14:textId="00D1EBAC">
            <w:pPr>
              <w:rPr>
                <w:rFonts w:ascii="Verdana" w:hAnsi="Verdana" w:cs="Arial"/>
              </w:rPr>
            </w:pPr>
            <w:r w:rsidRPr="7AC249DE" w:rsidR="1081D8A0">
              <w:rPr>
                <w:rFonts w:ascii="Verdana" w:hAnsi="Verdana" w:cs="Arial"/>
              </w:rPr>
              <w:t xml:space="preserve">To be included on the June 2025 </w:t>
            </w:r>
            <w:r w:rsidRPr="7AC249DE" w:rsidR="1081D8A0">
              <w:rPr>
                <w:rFonts w:ascii="Verdana" w:hAnsi="Verdana" w:cs="Arial"/>
              </w:rPr>
              <w:t>Committee</w:t>
            </w:r>
            <w:r w:rsidRPr="7AC249DE" w:rsidR="1081D8A0">
              <w:rPr>
                <w:rFonts w:ascii="Verdana" w:hAnsi="Verdana" w:cs="Arial"/>
              </w:rPr>
              <w:t xml:space="preserve"> agenda.</w:t>
            </w:r>
          </w:p>
        </w:tc>
      </w:tr>
    </w:tbl>
    <w:p w:rsidRPr="00DE0998" w:rsidR="004E0B88" w:rsidP="00C841D0" w:rsidRDefault="004E0B88" w14:paraId="4E93522D"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4C46E67" w14:textId="5DFA7DAB">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DB3FE88" w14:textId="2D38997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F6395EF" w14:textId="5A7BE4C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21DFB797"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1E92E91C"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5059511"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801683" w:rsidP="00BB3C2B" w:rsidRDefault="00801683" w14:paraId="3C7A591A" w14:textId="529D9E99">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rsidRPr="00DE0998" w:rsidR="00801683" w:rsidP="00801683" w:rsidRDefault="00801683" w14:paraId="3CB90FA4"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b/>
        </w:rPr>
      </w:pPr>
    </w:p>
    <w:tbl>
      <w:tblPr>
        <w:tblW w:w="0" w:type="auto"/>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70"/>
        <w:gridCol w:w="3820"/>
        <w:gridCol w:w="2427"/>
        <w:gridCol w:w="2299"/>
        <w:gridCol w:w="4250"/>
      </w:tblGrid>
      <w:tr w:rsidRPr="00DE0998" w:rsidR="00C841D0" w:rsidTr="001C5D6E" w14:paraId="62FF9602" w14:textId="77777777">
        <w:tc>
          <w:tcPr>
            <w:tcW w:w="1560" w:type="dxa"/>
            <w:shd w:val="clear" w:color="auto" w:fill="9CC2E5"/>
          </w:tcPr>
          <w:p w:rsidRPr="00DE0998" w:rsidR="00C841D0" w:rsidP="00C841D0" w:rsidRDefault="00C841D0" w14:paraId="2299CE36" w14:textId="77777777">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rsidRPr="00DE0998" w:rsidR="00C841D0" w:rsidP="00C841D0" w:rsidRDefault="00C841D0" w14:paraId="0188B9F9" w14:textId="77777777">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rsidRPr="00DE0998" w:rsidR="00C841D0" w:rsidP="00C841D0" w:rsidRDefault="00C841D0" w14:paraId="75533C74" w14:textId="77777777">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rsidRPr="00DE0998" w:rsidR="00C841D0" w:rsidP="00C841D0" w:rsidRDefault="00C841D0" w14:paraId="1543146C" w14:textId="77777777">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rsidRPr="00DE0998" w:rsidR="00C841D0" w:rsidP="00C841D0" w:rsidRDefault="00C841D0" w14:paraId="49732FDA" w14:textId="77777777">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Pr="00DE0998" w:rsidR="00C841D0" w:rsidTr="001C5D6E" w14:paraId="2C4803D4" w14:textId="77777777">
        <w:tc>
          <w:tcPr>
            <w:tcW w:w="1560" w:type="dxa"/>
            <w:shd w:val="clear" w:color="auto" w:fill="00B050"/>
          </w:tcPr>
          <w:p w:rsidRPr="00DE0998" w:rsidR="00C841D0" w:rsidP="00C841D0" w:rsidRDefault="00C841D0" w14:paraId="022AC670"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3E0B65E5" w14:textId="77777777">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rsidRPr="00DE0998" w:rsidR="00C841D0" w:rsidP="00C841D0" w:rsidRDefault="00C841D0" w14:paraId="5650C64D"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73D46D15"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A76257" w:rsidP="00A76257" w:rsidRDefault="00A76257" w14:paraId="3769BB29"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rsidRPr="00DE0998" w:rsidR="00A76257" w:rsidP="00A76257" w:rsidRDefault="00A76257" w14:paraId="6E3DE963" w14:textId="77777777">
            <w:pPr>
              <w:pStyle w:val="LightGrid-Accent31"/>
              <w:rPr>
                <w:rFonts w:ascii="Verdana" w:hAnsi="Verdana" w:cs="Arial"/>
                <w:sz w:val="22"/>
                <w:szCs w:val="22"/>
                <w:lang w:val="en-GB"/>
              </w:rPr>
            </w:pPr>
          </w:p>
          <w:p w:rsidRPr="00DE0998" w:rsidR="00C841D0" w:rsidP="00A76257" w:rsidRDefault="00A76257" w14:paraId="582F5E78" w14:textId="77777777">
            <w:pPr>
              <w:pStyle w:val="LightGrid-Accent31"/>
              <w:rPr>
                <w:rFonts w:ascii="Verdana" w:hAnsi="Verdana" w:cs="Arial"/>
                <w:sz w:val="22"/>
                <w:szCs w:val="22"/>
                <w:lang w:val="en-GB"/>
              </w:rPr>
            </w:pPr>
            <w:r w:rsidRPr="00DE0998">
              <w:rPr>
                <w:rFonts w:ascii="Verdana" w:hAnsi="Verdana" w:cs="Arial"/>
                <w:sz w:val="22"/>
                <w:szCs w:val="22"/>
                <w:lang w:val="en-GB"/>
              </w:rPr>
              <w:lastRenderedPageBreak/>
              <w:t xml:space="preserve">Responses required in 2 weeks and follow up emails will be issued is no response received by this deadline from the DOF office. </w:t>
            </w:r>
          </w:p>
        </w:tc>
      </w:tr>
      <w:tr w:rsidRPr="00DE0998" w:rsidR="00C841D0" w:rsidTr="001C5D6E" w14:paraId="68E3D762" w14:textId="77777777">
        <w:tc>
          <w:tcPr>
            <w:tcW w:w="1560" w:type="dxa"/>
            <w:shd w:val="clear" w:color="auto" w:fill="00B050"/>
          </w:tcPr>
          <w:p w:rsidRPr="00DE0998" w:rsidR="00C841D0" w:rsidP="00C841D0" w:rsidRDefault="00C841D0" w14:paraId="61C79483"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40993DC8" w14:textId="77777777">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rsidRPr="00DE0998" w:rsidR="00C841D0" w:rsidP="00C841D0" w:rsidRDefault="00C841D0" w14:paraId="51E3F37A"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310076A6"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C841D0" w:rsidP="00C841D0" w:rsidRDefault="00A76257" w14:paraId="79D48449" w14:textId="77777777">
            <w:pPr>
              <w:pStyle w:val="LightGrid-Accent31"/>
              <w:rPr>
                <w:rFonts w:ascii="Verdana" w:hAnsi="Verdana" w:cs="Arial"/>
                <w:sz w:val="22"/>
                <w:szCs w:val="22"/>
                <w:lang w:val="en-GB"/>
              </w:rPr>
            </w:pPr>
            <w:r w:rsidRPr="00DE0998">
              <w:rPr>
                <w:rFonts w:ascii="Verdana" w:hAnsi="Verdana"/>
                <w:sz w:val="22"/>
              </w:rPr>
              <w:t>CLOSED - Actions as per point 1 above</w:t>
            </w:r>
          </w:p>
        </w:tc>
      </w:tr>
      <w:tr w:rsidRPr="00DE0998" w:rsidR="00C841D0" w:rsidTr="00D0562B" w14:paraId="080055BB" w14:textId="77777777">
        <w:tc>
          <w:tcPr>
            <w:tcW w:w="1560" w:type="dxa"/>
            <w:shd w:val="clear" w:color="auto" w:fill="00B050"/>
          </w:tcPr>
          <w:p w:rsidRPr="00DE0998" w:rsidR="00C841D0" w:rsidP="00C841D0" w:rsidRDefault="00C841D0" w14:paraId="07CAB5FA"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06B3F677" w14:textId="77777777">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rsidRPr="00DE0998" w:rsidR="00C841D0" w:rsidP="00C841D0" w:rsidRDefault="00C841D0" w14:paraId="4102E103" w14:textId="77777777">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rsidRPr="00DE0998" w:rsidR="00C841D0" w:rsidP="00C841D0" w:rsidRDefault="00C841D0" w14:paraId="267F0942"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D0562B" w:rsidP="00D0562B" w:rsidRDefault="00D0562B" w14:paraId="79A869EF" w14:textId="13B30E8F">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Pr="00DE0998" w:rsidR="00D221A3">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rsidRPr="00DE0998" w:rsidR="00D0562B" w:rsidP="00D0562B" w:rsidRDefault="00D0562B" w14:paraId="7292E24B" w14:textId="7BC257B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Pr="00DE0998" w:rsidR="00C841D0" w:rsidTr="00D0562B" w14:paraId="2D1408B0" w14:textId="77777777">
        <w:tc>
          <w:tcPr>
            <w:tcW w:w="1560" w:type="dxa"/>
            <w:shd w:val="clear" w:color="auto" w:fill="00B050"/>
          </w:tcPr>
          <w:p w:rsidRPr="00DE0998" w:rsidR="00C841D0" w:rsidP="00C841D0" w:rsidRDefault="00C841D0" w14:paraId="0FE58B6D"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742299AE" w14:textId="77777777">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rsidRPr="00DE0998" w:rsidR="00C841D0" w:rsidP="00C841D0" w:rsidRDefault="00C841D0" w14:paraId="6E6E942E"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23379F2D" w14:textId="77777777">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rsidRPr="00DE0998" w:rsidR="00C841D0" w:rsidP="00C841D0" w:rsidRDefault="00D0562B" w14:paraId="27E23B92" w14:textId="0FF2E22A">
            <w:pPr>
              <w:pStyle w:val="LightGrid-Accent31"/>
              <w:rPr>
                <w:rFonts w:ascii="Verdana" w:hAnsi="Verdana" w:cs="Arial"/>
                <w:sz w:val="22"/>
                <w:szCs w:val="22"/>
                <w:lang w:val="en-GB"/>
              </w:rPr>
            </w:pPr>
            <w:r w:rsidRPr="00DE0998">
              <w:rPr>
                <w:rFonts w:ascii="Verdana" w:hAnsi="Verdana" w:cs="Arial"/>
                <w:sz w:val="22"/>
                <w:szCs w:val="22"/>
                <w:lang w:val="en-GB"/>
              </w:rPr>
              <w:t>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Pr="00DE0998" w:rsidR="00C841D0" w:rsidTr="00D0562B" w14:paraId="7414D4AE" w14:textId="77777777">
        <w:tc>
          <w:tcPr>
            <w:tcW w:w="1560" w:type="dxa"/>
            <w:shd w:val="clear" w:color="auto" w:fill="00B050"/>
          </w:tcPr>
          <w:p w:rsidRPr="00DE0998" w:rsidR="00C841D0" w:rsidP="00C841D0" w:rsidRDefault="00C841D0" w14:paraId="749E07B3"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6D9A4DF8"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We recommend a wider review of this listing is undertaken, to assess the need for this number of </w:t>
            </w:r>
            <w:r w:rsidRPr="00DE0998">
              <w:rPr>
                <w:rFonts w:ascii="Verdana" w:hAnsi="Verdana" w:cs="Arial"/>
                <w:sz w:val="22"/>
                <w:szCs w:val="22"/>
                <w:lang w:val="en-GB"/>
              </w:rPr>
              <w:lastRenderedPageBreak/>
              <w:t>authorisers given the NHS Wales ‘No PO, No Pay’ policy</w:t>
            </w:r>
          </w:p>
        </w:tc>
        <w:tc>
          <w:tcPr>
            <w:tcW w:w="2835" w:type="dxa"/>
            <w:shd w:val="clear" w:color="auto" w:fill="00B050"/>
          </w:tcPr>
          <w:p w:rsidRPr="00DE0998" w:rsidR="00C841D0" w:rsidP="00C841D0" w:rsidRDefault="00C841D0" w14:paraId="53AE0B2B" w14:textId="77777777">
            <w:pPr>
              <w:pStyle w:val="LightGrid-Accent31"/>
              <w:rPr>
                <w:rFonts w:ascii="Verdana" w:hAnsi="Verdana" w:cs="Arial"/>
                <w:sz w:val="22"/>
                <w:szCs w:val="22"/>
                <w:lang w:val="en-GB"/>
              </w:rPr>
            </w:pPr>
            <w:r w:rsidRPr="00DE0998">
              <w:rPr>
                <w:rFonts w:ascii="Verdana" w:hAnsi="Verdana" w:cs="Arial"/>
                <w:sz w:val="22"/>
                <w:szCs w:val="22"/>
                <w:lang w:val="en-GB"/>
              </w:rPr>
              <w:lastRenderedPageBreak/>
              <w:t>Assistant Director of Finance</w:t>
            </w:r>
          </w:p>
        </w:tc>
        <w:tc>
          <w:tcPr>
            <w:tcW w:w="2114" w:type="dxa"/>
            <w:shd w:val="clear" w:color="auto" w:fill="00B050"/>
          </w:tcPr>
          <w:p w:rsidRPr="00DE0998" w:rsidR="00C841D0" w:rsidP="00C841D0" w:rsidRDefault="00C841D0" w14:paraId="56EF55FF" w14:textId="77777777">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rsidRPr="00DE0998" w:rsidR="00C841D0" w:rsidP="001742F5" w:rsidRDefault="00D0562B" w14:paraId="36C30EA0" w14:textId="1BB3778D">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Pr="00DE0998" w:rsidR="00D221A3">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Pr="00DE0998">
              <w:rPr>
                <w:rFonts w:ascii="Verdana" w:hAnsi="Verdana" w:cs="Arial"/>
                <w:sz w:val="22"/>
                <w:szCs w:val="22"/>
                <w:lang w:val="en-GB"/>
              </w:rPr>
              <w:lastRenderedPageBreak/>
              <w:t>(</w:t>
            </w:r>
            <w:r w:rsidRPr="00DE0998" w:rsidR="00D221A3">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Pr="00DE0998" w:rsidR="00C841D0" w:rsidTr="001C5D6E" w14:paraId="56446580" w14:textId="77777777">
        <w:tc>
          <w:tcPr>
            <w:tcW w:w="1560" w:type="dxa"/>
            <w:shd w:val="clear" w:color="auto" w:fill="00B050"/>
          </w:tcPr>
          <w:p w:rsidRPr="00DE0998" w:rsidR="00C841D0" w:rsidP="00C841D0" w:rsidRDefault="00C841D0" w14:paraId="5E301F21"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772721DB" w14:textId="77777777">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rsidRPr="00DE0998" w:rsidR="00C841D0" w:rsidP="00C841D0" w:rsidRDefault="00C841D0" w14:paraId="334ACBD7"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577AC58E" w14:textId="77777777">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rsidRPr="00DE0998" w:rsidR="00C841D0" w:rsidP="001742F5" w:rsidRDefault="00C841D0" w14:paraId="1BF9B93F" w14:textId="77777777">
            <w:pPr>
              <w:pStyle w:val="LightGrid-Accent31"/>
              <w:rPr>
                <w:rFonts w:ascii="Verdana" w:hAnsi="Verdana" w:cs="Arial"/>
                <w:sz w:val="22"/>
                <w:szCs w:val="22"/>
                <w:lang w:val="en-GB"/>
              </w:rPr>
            </w:pPr>
            <w:r w:rsidRPr="00DE0998">
              <w:rPr>
                <w:rFonts w:ascii="Verdana" w:hAnsi="Verdana" w:cs="Arial"/>
                <w:sz w:val="22"/>
                <w:szCs w:val="22"/>
                <w:lang w:val="en-GB"/>
              </w:rPr>
              <w:t>C</w:t>
            </w:r>
            <w:r w:rsidRPr="00DE0998" w:rsidR="001742F5">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rsidRPr="00DE0998" w:rsidR="00CF6668" w:rsidP="00B01D70" w:rsidRDefault="00CF6668" w14:paraId="18F6C182"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sz w:val="22"/>
          <w:szCs w:val="22"/>
        </w:rPr>
      </w:pPr>
    </w:p>
    <w:sectPr w:rsidRPr="00DE0998" w:rsidR="00CF6668" w:rsidSect="0006158C">
      <w:headerReference w:type="default" r:id="rId14"/>
      <w:footerReference w:type="default" r:id="rId15"/>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768246D9"/>
  <w15:commentEx w15:done="0" w15:paraId="2665B375"/>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CE82848" w16cex:dateUtc="2025-06-18T12:29:35.486Z"/>
  <w16cex:commentExtensible w16cex:durableId="137677A8" w16cex:dateUtc="2025-06-18T12:30:53.442Z"/>
</w16cex:commentsExtensible>
</file>

<file path=word/commentsIds.xml><?xml version="1.0" encoding="utf-8"?>
<w16cid:commentsIds xmlns:mc="http://schemas.openxmlformats.org/markup-compatibility/2006" xmlns:w16cid="http://schemas.microsoft.com/office/word/2016/wordml/cid" mc:Ignorable="w16cid">
  <w16cid:commentId w16cid:paraId="768246D9" w16cid:durableId="2CE82848"/>
  <w16cid:commentId w16cid:paraId="2665B375" w16cid:durableId="137677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451FE" w:rsidP="005D1F54" w:rsidRDefault="00F451FE" w14:paraId="7BEE220A" w14:textId="77777777">
      <w:r>
        <w:separator/>
      </w:r>
    </w:p>
  </w:endnote>
  <w:endnote w:type="continuationSeparator" w:id="0">
    <w:p w:rsidR="00F451FE" w:rsidP="005D1F54" w:rsidRDefault="00F451FE" w14:paraId="12468DF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075BB" w:rsidRDefault="00D075BB" w14:paraId="4AFAD7BA" w14:textId="7A396A88">
    <w:pPr>
      <w:pStyle w:val="Footer"/>
      <w:jc w:val="right"/>
    </w:pPr>
    <w:r w:rsidRPr="00E824DF">
      <w:rPr>
        <w:rFonts w:ascii="Calibri" w:hAnsi="Calibri" w:eastAsia="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rsidR="00DC1082" w:rsidP="00532ACC" w:rsidRDefault="00DC1082" w14:paraId="41AE6E78" w14:textId="78180FB1">
    <w:pPr>
      <w:pStyle w:val="Footer"/>
      <w:pBdr>
        <w:top w:val="single" w:color="D9D9D9" w:sz="4" w:space="1"/>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451FE" w:rsidP="005D1F54" w:rsidRDefault="00F451FE" w14:paraId="43DF0506" w14:textId="77777777">
      <w:r>
        <w:separator/>
      </w:r>
    </w:p>
  </w:footnote>
  <w:footnote w:type="continuationSeparator" w:id="0">
    <w:p w:rsidR="00F451FE" w:rsidP="005D1F54" w:rsidRDefault="00F451FE" w14:paraId="26BF8E5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B93BE9" w:rsidR="00DC1082" w:rsidP="00B93BE9" w:rsidRDefault="00E824DF" w14:paraId="1271D47A" w14:textId="71919ABE">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8">
    <w:nsid w:val="f6ca3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11a3f806"/>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hint="default" w:ascii="Symbol" w:hAnsi="Symbol"/>
      </w:rPr>
    </w:lvl>
    <w:lvl w:ilvl="1">
      <w:start w:val="1"/>
      <w:numFmt w:val="bullet"/>
      <w:lvlText w:val=""/>
      <w:lvlJc w:val="left"/>
      <w:pPr>
        <w:tabs>
          <w:tab w:val="num" w:pos="1211"/>
        </w:tabs>
        <w:ind w:left="1571" w:hanging="360"/>
      </w:pPr>
      <w:rPr>
        <w:rFonts w:hint="default" w:ascii="Symbol" w:hAnsi="Symbol"/>
      </w:rPr>
    </w:lvl>
    <w:lvl w:ilvl="2">
      <w:start w:val="1"/>
      <w:numFmt w:val="bullet"/>
      <w:lvlText w:val="o"/>
      <w:lvlJc w:val="left"/>
      <w:pPr>
        <w:tabs>
          <w:tab w:val="num" w:pos="1931"/>
        </w:tabs>
        <w:ind w:left="2291" w:hanging="360"/>
      </w:pPr>
      <w:rPr>
        <w:rFonts w:hint="default" w:ascii="Courier New" w:hAnsi="Courier New" w:cs="Courier New"/>
      </w:rPr>
    </w:lvl>
    <w:lvl w:ilvl="3">
      <w:start w:val="1"/>
      <w:numFmt w:val="bullet"/>
      <w:lvlText w:val=""/>
      <w:lvlJc w:val="left"/>
      <w:pPr>
        <w:tabs>
          <w:tab w:val="num" w:pos="2651"/>
        </w:tabs>
        <w:ind w:left="3011" w:hanging="360"/>
      </w:pPr>
      <w:rPr>
        <w:rFonts w:hint="default" w:ascii="Wingdings" w:hAnsi="Wingdings"/>
      </w:rPr>
    </w:lvl>
    <w:lvl w:ilvl="4">
      <w:start w:val="1"/>
      <w:numFmt w:val="bullet"/>
      <w:lvlText w:val=""/>
      <w:lvlJc w:val="left"/>
      <w:pPr>
        <w:tabs>
          <w:tab w:val="num" w:pos="3371"/>
        </w:tabs>
        <w:ind w:left="3731" w:hanging="360"/>
      </w:pPr>
      <w:rPr>
        <w:rFonts w:hint="default" w:ascii="Wingdings" w:hAnsi="Wingdings"/>
      </w:rPr>
    </w:lvl>
    <w:lvl w:ilvl="5">
      <w:start w:val="1"/>
      <w:numFmt w:val="bullet"/>
      <w:lvlText w:val=""/>
      <w:lvlJc w:val="left"/>
      <w:pPr>
        <w:tabs>
          <w:tab w:val="num" w:pos="4091"/>
        </w:tabs>
        <w:ind w:left="4451" w:hanging="360"/>
      </w:pPr>
      <w:rPr>
        <w:rFonts w:hint="default" w:ascii="Symbol" w:hAnsi="Symbol"/>
      </w:rPr>
    </w:lvl>
    <w:lvl w:ilvl="6">
      <w:start w:val="1"/>
      <w:numFmt w:val="bullet"/>
      <w:lvlText w:val="o"/>
      <w:lvlJc w:val="left"/>
      <w:pPr>
        <w:tabs>
          <w:tab w:val="num" w:pos="4811"/>
        </w:tabs>
        <w:ind w:left="5171" w:hanging="360"/>
      </w:pPr>
      <w:rPr>
        <w:rFonts w:hint="default" w:ascii="Courier New" w:hAnsi="Courier New" w:cs="Courier New"/>
      </w:rPr>
    </w:lvl>
    <w:lvl w:ilvl="7">
      <w:start w:val="1"/>
      <w:numFmt w:val="bullet"/>
      <w:lvlText w:val=""/>
      <w:lvlJc w:val="left"/>
      <w:pPr>
        <w:tabs>
          <w:tab w:val="num" w:pos="5531"/>
        </w:tabs>
        <w:ind w:left="5891" w:hanging="360"/>
      </w:pPr>
      <w:rPr>
        <w:rFonts w:hint="default" w:ascii="Wingdings" w:hAnsi="Wingdings"/>
      </w:rPr>
    </w:lvl>
    <w:lvl w:ilvl="8">
      <w:start w:val="1"/>
      <w:numFmt w:val="bullet"/>
      <w:lvlText w:val=""/>
      <w:lvlJc w:val="left"/>
      <w:pPr>
        <w:tabs>
          <w:tab w:val="num" w:pos="6251"/>
        </w:tabs>
        <w:ind w:left="6611" w:hanging="360"/>
      </w:pPr>
      <w:rPr>
        <w:rFonts w:hint="default" w:ascii="Wingdings" w:hAnsi="Wingdings"/>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086A"/>
    <w:multiLevelType w:val="hybridMultilevel"/>
    <w:tmpl w:val="49C6B756"/>
    <w:lvl w:ilvl="0" w:tplc="325447D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6"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47BA2"/>
    <w:multiLevelType w:val="hybridMultilevel"/>
    <w:tmpl w:val="4A5E4978"/>
    <w:lvl w:ilvl="0" w:tplc="77DCD44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6BF5C96"/>
    <w:multiLevelType w:val="hybridMultilevel"/>
    <w:tmpl w:val="5A921A28"/>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hint="default" w:ascii="Arial" w:hAnsi="Arial" w:eastAsia="Times New Roman" w:cs="Arial"/>
      </w:rPr>
    </w:lvl>
    <w:lvl w:ilvl="1" w:tplc="08090001">
      <w:start w:val="1"/>
      <w:numFmt w:val="bullet"/>
      <w:lvlText w:val=""/>
      <w:lvlJc w:val="left"/>
      <w:pPr>
        <w:ind w:left="1485" w:hanging="360"/>
      </w:pPr>
      <w:rPr>
        <w:rFonts w:hint="default" w:ascii="Symbol" w:hAnsi="Symbol"/>
      </w:rPr>
    </w:lvl>
    <w:lvl w:ilvl="2" w:tplc="08090005">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num w:numId="39">
    <w:abstractNumId w:val="38"/>
  </w:num>
  <w:num w:numId="38">
    <w:abstractNumId w:val="37"/>
  </w:num>
  <w:num w:numId="1" w16cid:durableId="1298147935">
    <w:abstractNumId w:val="14"/>
  </w:num>
  <w:num w:numId="2" w16cid:durableId="455103361">
    <w:abstractNumId w:val="3"/>
  </w:num>
  <w:num w:numId="3" w16cid:durableId="1813406104">
    <w:abstractNumId w:val="7"/>
  </w:num>
  <w:num w:numId="4" w16cid:durableId="1844318551">
    <w:abstractNumId w:val="6"/>
  </w:num>
  <w:num w:numId="5" w16cid:durableId="1364593595">
    <w:abstractNumId w:val="22"/>
  </w:num>
  <w:num w:numId="6" w16cid:durableId="645203631">
    <w:abstractNumId w:val="31"/>
  </w:num>
  <w:num w:numId="7" w16cid:durableId="1631016098">
    <w:abstractNumId w:val="19"/>
  </w:num>
  <w:num w:numId="8" w16cid:durableId="557399056">
    <w:abstractNumId w:val="21"/>
  </w:num>
  <w:num w:numId="9" w16cid:durableId="1021324570">
    <w:abstractNumId w:val="16"/>
  </w:num>
  <w:num w:numId="10" w16cid:durableId="403990816">
    <w:abstractNumId w:val="20"/>
  </w:num>
  <w:num w:numId="11" w16cid:durableId="1187404123">
    <w:abstractNumId w:val="4"/>
  </w:num>
  <w:num w:numId="12" w16cid:durableId="1033506348">
    <w:abstractNumId w:val="13"/>
  </w:num>
  <w:num w:numId="13" w16cid:durableId="1700426932">
    <w:abstractNumId w:val="28"/>
  </w:num>
  <w:num w:numId="14" w16cid:durableId="669792953">
    <w:abstractNumId w:val="36"/>
  </w:num>
  <w:num w:numId="15" w16cid:durableId="482429977">
    <w:abstractNumId w:val="32"/>
  </w:num>
  <w:num w:numId="16" w16cid:durableId="1503618479">
    <w:abstractNumId w:val="0"/>
  </w:num>
  <w:num w:numId="17" w16cid:durableId="1845825196">
    <w:abstractNumId w:val="18"/>
  </w:num>
  <w:num w:numId="18" w16cid:durableId="365176540">
    <w:abstractNumId w:val="24"/>
  </w:num>
  <w:num w:numId="19" w16cid:durableId="2081368068">
    <w:abstractNumId w:val="26"/>
  </w:num>
  <w:num w:numId="20" w16cid:durableId="693456807">
    <w:abstractNumId w:val="12"/>
  </w:num>
  <w:num w:numId="21" w16cid:durableId="1481993561">
    <w:abstractNumId w:val="33"/>
  </w:num>
  <w:num w:numId="22" w16cid:durableId="502621442">
    <w:abstractNumId w:val="23"/>
  </w:num>
  <w:num w:numId="23" w16cid:durableId="1654407355">
    <w:abstractNumId w:val="1"/>
  </w:num>
  <w:num w:numId="24" w16cid:durableId="2139763567">
    <w:abstractNumId w:val="25"/>
  </w:num>
  <w:num w:numId="25" w16cid:durableId="106705524">
    <w:abstractNumId w:val="2"/>
  </w:num>
  <w:num w:numId="26" w16cid:durableId="316035771">
    <w:abstractNumId w:val="9"/>
  </w:num>
  <w:num w:numId="27" w16cid:durableId="487475197">
    <w:abstractNumId w:val="29"/>
  </w:num>
  <w:num w:numId="28" w16cid:durableId="2104257039">
    <w:abstractNumId w:val="10"/>
  </w:num>
  <w:num w:numId="29" w16cid:durableId="1359503051">
    <w:abstractNumId w:val="11"/>
  </w:num>
  <w:num w:numId="30" w16cid:durableId="531234908">
    <w:abstractNumId w:val="30"/>
  </w:num>
  <w:num w:numId="31" w16cid:durableId="1993098795">
    <w:abstractNumId w:val="34"/>
  </w:num>
  <w:num w:numId="32" w16cid:durableId="2079739121">
    <w:abstractNumId w:val="8"/>
  </w:num>
  <w:num w:numId="33" w16cid:durableId="816865">
    <w:abstractNumId w:val="27"/>
  </w:num>
  <w:num w:numId="34" w16cid:durableId="1633051839">
    <w:abstractNumId w:val="15"/>
  </w:num>
  <w:num w:numId="35" w16cid:durableId="66807756">
    <w:abstractNumId w:val="17"/>
  </w:num>
  <w:num w:numId="36" w16cid:durableId="1954944127">
    <w:abstractNumId w:val="5"/>
  </w:num>
  <w:num w:numId="37" w16cid:durableId="679546484">
    <w:abstractNumId w:val="35"/>
  </w:num>
  <w:numIdMacAtCleanup w:val="4"/>
</w:numbering>
</file>

<file path=word/people.xml><?xml version="1.0" encoding="utf-8"?>
<w15:people xmlns:mc="http://schemas.openxmlformats.org/markup-compatibility/2006" xmlns:w15="http://schemas.microsoft.com/office/word/2012/wordml" mc:Ignorable="w15">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trackRevisions w:val="false"/>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175"/>
    <w:rsid w:val="000364EC"/>
    <w:rsid w:val="0003673C"/>
    <w:rsid w:val="00037155"/>
    <w:rsid w:val="00040D1D"/>
    <w:rsid w:val="00040EC2"/>
    <w:rsid w:val="00041234"/>
    <w:rsid w:val="000426AE"/>
    <w:rsid w:val="0004286A"/>
    <w:rsid w:val="00042F15"/>
    <w:rsid w:val="000442E2"/>
    <w:rsid w:val="00044900"/>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3E0C"/>
    <w:rsid w:val="00065031"/>
    <w:rsid w:val="00067354"/>
    <w:rsid w:val="00067B91"/>
    <w:rsid w:val="00073C80"/>
    <w:rsid w:val="00074B15"/>
    <w:rsid w:val="00074F38"/>
    <w:rsid w:val="00074FE3"/>
    <w:rsid w:val="0007573A"/>
    <w:rsid w:val="00075EE3"/>
    <w:rsid w:val="00076187"/>
    <w:rsid w:val="00076548"/>
    <w:rsid w:val="00077DBA"/>
    <w:rsid w:val="00080E33"/>
    <w:rsid w:val="00083FC9"/>
    <w:rsid w:val="00084623"/>
    <w:rsid w:val="00084EC6"/>
    <w:rsid w:val="0008564E"/>
    <w:rsid w:val="000856E0"/>
    <w:rsid w:val="00085EAA"/>
    <w:rsid w:val="00087A5B"/>
    <w:rsid w:val="0009233C"/>
    <w:rsid w:val="00092562"/>
    <w:rsid w:val="0009616E"/>
    <w:rsid w:val="00096976"/>
    <w:rsid w:val="00097717"/>
    <w:rsid w:val="00097FB6"/>
    <w:rsid w:val="000A06B7"/>
    <w:rsid w:val="000A19DD"/>
    <w:rsid w:val="000A2B6F"/>
    <w:rsid w:val="000A3E16"/>
    <w:rsid w:val="000A5A4D"/>
    <w:rsid w:val="000A5F42"/>
    <w:rsid w:val="000A6385"/>
    <w:rsid w:val="000A673B"/>
    <w:rsid w:val="000B07AD"/>
    <w:rsid w:val="000B0DFB"/>
    <w:rsid w:val="000B17BF"/>
    <w:rsid w:val="000B2CDC"/>
    <w:rsid w:val="000B3DF9"/>
    <w:rsid w:val="000B464B"/>
    <w:rsid w:val="000B478F"/>
    <w:rsid w:val="000B4EE8"/>
    <w:rsid w:val="000B50AC"/>
    <w:rsid w:val="000B6214"/>
    <w:rsid w:val="000B6630"/>
    <w:rsid w:val="000B6E51"/>
    <w:rsid w:val="000B7443"/>
    <w:rsid w:val="000C135F"/>
    <w:rsid w:val="000C2969"/>
    <w:rsid w:val="000C3987"/>
    <w:rsid w:val="000C646C"/>
    <w:rsid w:val="000D1BC4"/>
    <w:rsid w:val="000D272C"/>
    <w:rsid w:val="000D2CC6"/>
    <w:rsid w:val="000D37E8"/>
    <w:rsid w:val="000D38A4"/>
    <w:rsid w:val="000D445D"/>
    <w:rsid w:val="000D72EB"/>
    <w:rsid w:val="000E1617"/>
    <w:rsid w:val="000E2352"/>
    <w:rsid w:val="000E3578"/>
    <w:rsid w:val="000E4844"/>
    <w:rsid w:val="000E4DB6"/>
    <w:rsid w:val="000F0C01"/>
    <w:rsid w:val="000F19F2"/>
    <w:rsid w:val="000F2BE0"/>
    <w:rsid w:val="000F3D16"/>
    <w:rsid w:val="000F5308"/>
    <w:rsid w:val="000F73BA"/>
    <w:rsid w:val="001018D1"/>
    <w:rsid w:val="00101BB7"/>
    <w:rsid w:val="0010287D"/>
    <w:rsid w:val="001028C1"/>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3D48"/>
    <w:rsid w:val="00184692"/>
    <w:rsid w:val="00184C93"/>
    <w:rsid w:val="001850C0"/>
    <w:rsid w:val="001854EC"/>
    <w:rsid w:val="00186582"/>
    <w:rsid w:val="00186D91"/>
    <w:rsid w:val="00186E18"/>
    <w:rsid w:val="001949CC"/>
    <w:rsid w:val="00196B52"/>
    <w:rsid w:val="00197233"/>
    <w:rsid w:val="001A0995"/>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28B8"/>
    <w:rsid w:val="001F5940"/>
    <w:rsid w:val="001F5BBC"/>
    <w:rsid w:val="001F6D4B"/>
    <w:rsid w:val="0020012C"/>
    <w:rsid w:val="00200C89"/>
    <w:rsid w:val="00200EEA"/>
    <w:rsid w:val="002020E4"/>
    <w:rsid w:val="00202500"/>
    <w:rsid w:val="00202A17"/>
    <w:rsid w:val="00202DB4"/>
    <w:rsid w:val="00202DC6"/>
    <w:rsid w:val="00204DB2"/>
    <w:rsid w:val="0020703A"/>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27D0B"/>
    <w:rsid w:val="002301DE"/>
    <w:rsid w:val="0023033E"/>
    <w:rsid w:val="00230E51"/>
    <w:rsid w:val="00232037"/>
    <w:rsid w:val="0023257E"/>
    <w:rsid w:val="00232EA6"/>
    <w:rsid w:val="002337CA"/>
    <w:rsid w:val="00233F95"/>
    <w:rsid w:val="00236D3A"/>
    <w:rsid w:val="00237C77"/>
    <w:rsid w:val="0024011F"/>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87BDA"/>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0CD9"/>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5CF5"/>
    <w:rsid w:val="00396E5F"/>
    <w:rsid w:val="003972C1"/>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0FFF"/>
    <w:rsid w:val="00432706"/>
    <w:rsid w:val="00436E27"/>
    <w:rsid w:val="00437616"/>
    <w:rsid w:val="00437CA7"/>
    <w:rsid w:val="0044010A"/>
    <w:rsid w:val="004404B5"/>
    <w:rsid w:val="00441073"/>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49F0"/>
    <w:rsid w:val="00476118"/>
    <w:rsid w:val="004767A1"/>
    <w:rsid w:val="00480271"/>
    <w:rsid w:val="004805C2"/>
    <w:rsid w:val="0048126D"/>
    <w:rsid w:val="004816AA"/>
    <w:rsid w:val="00481815"/>
    <w:rsid w:val="00482591"/>
    <w:rsid w:val="00482F02"/>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425"/>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4F50"/>
    <w:rsid w:val="005157E0"/>
    <w:rsid w:val="00517D0E"/>
    <w:rsid w:val="00521E21"/>
    <w:rsid w:val="00522EFD"/>
    <w:rsid w:val="005235F6"/>
    <w:rsid w:val="00523A23"/>
    <w:rsid w:val="0052417D"/>
    <w:rsid w:val="0052542C"/>
    <w:rsid w:val="0052657E"/>
    <w:rsid w:val="00527090"/>
    <w:rsid w:val="005270AC"/>
    <w:rsid w:val="0052767B"/>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420D"/>
    <w:rsid w:val="005B64D7"/>
    <w:rsid w:val="005B73AB"/>
    <w:rsid w:val="005B73D7"/>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077C2"/>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60C2"/>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471"/>
    <w:rsid w:val="006D7CAB"/>
    <w:rsid w:val="006E353A"/>
    <w:rsid w:val="006E37C9"/>
    <w:rsid w:val="006E3F9C"/>
    <w:rsid w:val="006E78B3"/>
    <w:rsid w:val="006F0FC8"/>
    <w:rsid w:val="006F1322"/>
    <w:rsid w:val="006F19E3"/>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0E44"/>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6DDE"/>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19F"/>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5CD6"/>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68A"/>
    <w:rsid w:val="00831CED"/>
    <w:rsid w:val="00831D72"/>
    <w:rsid w:val="00832A7B"/>
    <w:rsid w:val="00833091"/>
    <w:rsid w:val="00834EFB"/>
    <w:rsid w:val="008357B9"/>
    <w:rsid w:val="00836D95"/>
    <w:rsid w:val="00836E34"/>
    <w:rsid w:val="00837231"/>
    <w:rsid w:val="00837B13"/>
    <w:rsid w:val="00837FB0"/>
    <w:rsid w:val="008400BB"/>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2DFB"/>
    <w:rsid w:val="0088575E"/>
    <w:rsid w:val="00885E47"/>
    <w:rsid w:val="00885F2B"/>
    <w:rsid w:val="0088605C"/>
    <w:rsid w:val="008902E1"/>
    <w:rsid w:val="0089119D"/>
    <w:rsid w:val="008924BE"/>
    <w:rsid w:val="0089395D"/>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381"/>
    <w:rsid w:val="008B653B"/>
    <w:rsid w:val="008B783D"/>
    <w:rsid w:val="008C0F87"/>
    <w:rsid w:val="008C1AE0"/>
    <w:rsid w:val="008C42CE"/>
    <w:rsid w:val="008C55FA"/>
    <w:rsid w:val="008C59D5"/>
    <w:rsid w:val="008C5D97"/>
    <w:rsid w:val="008C5F11"/>
    <w:rsid w:val="008C78A9"/>
    <w:rsid w:val="008C7E93"/>
    <w:rsid w:val="008D1D6F"/>
    <w:rsid w:val="008D36B7"/>
    <w:rsid w:val="008D40E4"/>
    <w:rsid w:val="008D6339"/>
    <w:rsid w:val="008E134C"/>
    <w:rsid w:val="008E172D"/>
    <w:rsid w:val="008E1C32"/>
    <w:rsid w:val="008E1E5F"/>
    <w:rsid w:val="008E1F6A"/>
    <w:rsid w:val="008E34FF"/>
    <w:rsid w:val="008E477C"/>
    <w:rsid w:val="008E536C"/>
    <w:rsid w:val="008F0352"/>
    <w:rsid w:val="008F059E"/>
    <w:rsid w:val="008F1E6E"/>
    <w:rsid w:val="008F23FF"/>
    <w:rsid w:val="008F388B"/>
    <w:rsid w:val="008F3EBD"/>
    <w:rsid w:val="008F4796"/>
    <w:rsid w:val="008F5FF7"/>
    <w:rsid w:val="008F6CD7"/>
    <w:rsid w:val="008F70C9"/>
    <w:rsid w:val="008F7B5D"/>
    <w:rsid w:val="00902430"/>
    <w:rsid w:val="00904898"/>
    <w:rsid w:val="00904E84"/>
    <w:rsid w:val="0090761D"/>
    <w:rsid w:val="00911A7C"/>
    <w:rsid w:val="00911FFD"/>
    <w:rsid w:val="00912F1B"/>
    <w:rsid w:val="00913144"/>
    <w:rsid w:val="00913325"/>
    <w:rsid w:val="00915CCE"/>
    <w:rsid w:val="00917A54"/>
    <w:rsid w:val="00917C80"/>
    <w:rsid w:val="0091C398"/>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87556"/>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7F0"/>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474"/>
    <w:rsid w:val="00A04FAB"/>
    <w:rsid w:val="00A06EDD"/>
    <w:rsid w:val="00A07EF3"/>
    <w:rsid w:val="00A1015C"/>
    <w:rsid w:val="00A10495"/>
    <w:rsid w:val="00A109CD"/>
    <w:rsid w:val="00A1124B"/>
    <w:rsid w:val="00A113AD"/>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0FE"/>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4C6F"/>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2CC5"/>
    <w:rsid w:val="00AC35F4"/>
    <w:rsid w:val="00AC40B9"/>
    <w:rsid w:val="00AC5703"/>
    <w:rsid w:val="00AD11FA"/>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497"/>
    <w:rsid w:val="00AF5AFC"/>
    <w:rsid w:val="00AF6728"/>
    <w:rsid w:val="00AF68FC"/>
    <w:rsid w:val="00AF773C"/>
    <w:rsid w:val="00B00E0B"/>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127F"/>
    <w:rsid w:val="00B31DF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8A4"/>
    <w:rsid w:val="00B63C30"/>
    <w:rsid w:val="00B6519B"/>
    <w:rsid w:val="00B65F20"/>
    <w:rsid w:val="00B6702A"/>
    <w:rsid w:val="00B676F4"/>
    <w:rsid w:val="00B67D39"/>
    <w:rsid w:val="00B67FBD"/>
    <w:rsid w:val="00B71142"/>
    <w:rsid w:val="00B71A51"/>
    <w:rsid w:val="00B72C8F"/>
    <w:rsid w:val="00B74D19"/>
    <w:rsid w:val="00B75C2D"/>
    <w:rsid w:val="00B76AAE"/>
    <w:rsid w:val="00B77ABC"/>
    <w:rsid w:val="00B80CC1"/>
    <w:rsid w:val="00B81532"/>
    <w:rsid w:val="00B81DFF"/>
    <w:rsid w:val="00B836A0"/>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2E1"/>
    <w:rsid w:val="00BB5B0B"/>
    <w:rsid w:val="00BB6339"/>
    <w:rsid w:val="00BC06B1"/>
    <w:rsid w:val="00BC0A3E"/>
    <w:rsid w:val="00BC0D97"/>
    <w:rsid w:val="00BC181C"/>
    <w:rsid w:val="00BC1F77"/>
    <w:rsid w:val="00BC26C4"/>
    <w:rsid w:val="00BC57F5"/>
    <w:rsid w:val="00BC6824"/>
    <w:rsid w:val="00BC73E0"/>
    <w:rsid w:val="00BC7874"/>
    <w:rsid w:val="00BD0C40"/>
    <w:rsid w:val="00BD1C97"/>
    <w:rsid w:val="00BD2D93"/>
    <w:rsid w:val="00BD3FCA"/>
    <w:rsid w:val="00BD4ECB"/>
    <w:rsid w:val="00BD5FD4"/>
    <w:rsid w:val="00BD6691"/>
    <w:rsid w:val="00BD73BC"/>
    <w:rsid w:val="00BD7AF6"/>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B54"/>
    <w:rsid w:val="00C10E92"/>
    <w:rsid w:val="00C11EDF"/>
    <w:rsid w:val="00C126B8"/>
    <w:rsid w:val="00C12DB7"/>
    <w:rsid w:val="00C136EC"/>
    <w:rsid w:val="00C16B96"/>
    <w:rsid w:val="00C20815"/>
    <w:rsid w:val="00C20F51"/>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B5201"/>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BEB"/>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3D30"/>
    <w:rsid w:val="00CF6668"/>
    <w:rsid w:val="00CF6F70"/>
    <w:rsid w:val="00CF704D"/>
    <w:rsid w:val="00D00379"/>
    <w:rsid w:val="00D03299"/>
    <w:rsid w:val="00D03513"/>
    <w:rsid w:val="00D042F5"/>
    <w:rsid w:val="00D04BBB"/>
    <w:rsid w:val="00D0562B"/>
    <w:rsid w:val="00D05AA7"/>
    <w:rsid w:val="00D065E7"/>
    <w:rsid w:val="00D068A4"/>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405"/>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57D4"/>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18A8"/>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742"/>
    <w:rsid w:val="00E33EC9"/>
    <w:rsid w:val="00E343DA"/>
    <w:rsid w:val="00E34401"/>
    <w:rsid w:val="00E34B52"/>
    <w:rsid w:val="00E35637"/>
    <w:rsid w:val="00E36E7A"/>
    <w:rsid w:val="00E40417"/>
    <w:rsid w:val="00E421FE"/>
    <w:rsid w:val="00E42AF7"/>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3A8C"/>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16E3"/>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1FE8"/>
    <w:rsid w:val="00FE2211"/>
    <w:rsid w:val="00FE2714"/>
    <w:rsid w:val="00FE29D3"/>
    <w:rsid w:val="00FE3ED6"/>
    <w:rsid w:val="00FE4C6C"/>
    <w:rsid w:val="00FE4DC3"/>
    <w:rsid w:val="00FE4E2B"/>
    <w:rsid w:val="00FE5009"/>
    <w:rsid w:val="00FE5639"/>
    <w:rsid w:val="00FE568B"/>
    <w:rsid w:val="00FE649D"/>
    <w:rsid w:val="00FE64C2"/>
    <w:rsid w:val="00FE6A1E"/>
    <w:rsid w:val="00FE7771"/>
    <w:rsid w:val="00FE7BCA"/>
    <w:rsid w:val="00FF1004"/>
    <w:rsid w:val="00FF18CA"/>
    <w:rsid w:val="00FF2A0A"/>
    <w:rsid w:val="00FF2CCE"/>
    <w:rsid w:val="00FF30DD"/>
    <w:rsid w:val="00FF6197"/>
    <w:rsid w:val="00FF7E34"/>
    <w:rsid w:val="00FF7F25"/>
    <w:rsid w:val="0E12ACF7"/>
    <w:rsid w:val="0E7E0538"/>
    <w:rsid w:val="1081D8A0"/>
    <w:rsid w:val="11348A43"/>
    <w:rsid w:val="12F174D5"/>
    <w:rsid w:val="153B1473"/>
    <w:rsid w:val="20ADF9A2"/>
    <w:rsid w:val="27AC4868"/>
    <w:rsid w:val="28570E44"/>
    <w:rsid w:val="299BF6E5"/>
    <w:rsid w:val="2B85D41A"/>
    <w:rsid w:val="2DBF68CA"/>
    <w:rsid w:val="35F6D0B7"/>
    <w:rsid w:val="3724CE53"/>
    <w:rsid w:val="3B043347"/>
    <w:rsid w:val="3F21CC01"/>
    <w:rsid w:val="4A67D744"/>
    <w:rsid w:val="4BB6DA75"/>
    <w:rsid w:val="547EB990"/>
    <w:rsid w:val="5BD914B3"/>
    <w:rsid w:val="652A91FE"/>
    <w:rsid w:val="7AC249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49DE"/>
    <w:rPr>
      <w:rFonts w:ascii="Times New Roman" w:hAnsi="Times New Roman" w:eastAsia="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92225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ainTable31" w:customStyle="1">
    <w:name w:val="Plain Table 31"/>
    <w:basedOn w:val="Normal"/>
    <w:uiPriority w:val="34"/>
    <w:qFormat/>
    <w:rsid w:val="00922256"/>
    <w:pPr>
      <w:ind w:left="720"/>
      <w:contextualSpacing/>
    </w:pPr>
  </w:style>
  <w:style w:type="character" w:styleId="Heading2Char" w:customStyle="1">
    <w:name w:val="Heading 2 Char"/>
    <w:link w:val="Heading2"/>
    <w:uiPriority w:val="99"/>
    <w:rsid w:val="0073560E"/>
    <w:rPr>
      <w:rFonts w:ascii="Arial" w:hAnsi="Arial" w:eastAsia="Times New Roman"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styleId="HeaderChar" w:customStyle="1">
    <w:name w:val="Header Char"/>
    <w:link w:val="Header"/>
    <w:uiPriority w:val="99"/>
    <w:rsid w:val="005D1F54"/>
    <w:rPr>
      <w:rFonts w:ascii="Times New Roman" w:hAnsi="Times New Roman" w:eastAsia="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styleId="FooterChar" w:customStyle="1">
    <w:name w:val="Footer Char"/>
    <w:link w:val="Footer"/>
    <w:uiPriority w:val="99"/>
    <w:rsid w:val="005D1F54"/>
    <w:rPr>
      <w:rFonts w:ascii="Times New Roman" w:hAnsi="Times New Roman" w:eastAsia="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styleId="BalloonTextChar" w:customStyle="1">
    <w:name w:val="Balloon Text Char"/>
    <w:link w:val="BalloonText"/>
    <w:uiPriority w:val="99"/>
    <w:semiHidden/>
    <w:rsid w:val="008A670A"/>
    <w:rPr>
      <w:rFonts w:ascii="Tahoma" w:hAnsi="Tahoma" w:eastAsia="Times New Roman"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styleId="CommentTextChar" w:customStyle="1">
    <w:name w:val="Comment Text Char"/>
    <w:link w:val="CommentText"/>
    <w:uiPriority w:val="99"/>
    <w:rsid w:val="00B35393"/>
    <w:rPr>
      <w:rFonts w:ascii="Times New Roman" w:hAnsi="Times New Roman" w:eastAsia="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styleId="CommentSubjectChar" w:customStyle="1">
    <w:name w:val="Comment Subject Char"/>
    <w:link w:val="CommentSubject"/>
    <w:uiPriority w:val="99"/>
    <w:semiHidden/>
    <w:rsid w:val="00271A47"/>
    <w:rPr>
      <w:rFonts w:ascii="Times New Roman" w:hAnsi="Times New Roman" w:eastAsia="Times New Roman"/>
      <w:b/>
      <w:bCs/>
      <w:lang w:val="x-none" w:eastAsia="en-US"/>
    </w:rPr>
  </w:style>
  <w:style w:type="paragraph" w:styleId="PlainTable21" w:customStyle="1">
    <w:name w:val="Plain Table 21"/>
    <w:hidden/>
    <w:uiPriority w:val="99"/>
    <w:semiHidden/>
    <w:rsid w:val="002B5E0C"/>
    <w:rPr>
      <w:rFonts w:ascii="Times New Roman" w:hAnsi="Times New Roman" w:eastAsia="Times New Roman"/>
      <w:sz w:val="24"/>
      <w:szCs w:val="24"/>
      <w:lang w:eastAsia="en-US"/>
    </w:rPr>
  </w:style>
  <w:style w:type="character" w:styleId="Emphasis">
    <w:name w:val="Emphasis"/>
    <w:uiPriority w:val="20"/>
    <w:qFormat/>
    <w:rsid w:val="00B50FDF"/>
    <w:rPr>
      <w:i/>
      <w:iCs/>
    </w:rPr>
  </w:style>
  <w:style w:type="paragraph" w:styleId="SubtleEmphasis1" w:customStyle="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styleId="SubtleEmphasisChar" w:customStyle="1">
    <w:name w:val="Subtle Emphasis Char"/>
    <w:link w:val="SubtleEmphasis1"/>
    <w:uiPriority w:val="34"/>
    <w:locked/>
    <w:rsid w:val="005A13B7"/>
    <w:rPr>
      <w:rFonts w:ascii="Times New Roman" w:hAnsi="Times New Roman" w:eastAsia="Times New Roman"/>
      <w:sz w:val="24"/>
      <w:szCs w:val="24"/>
      <w:lang w:eastAsia="en-US"/>
    </w:rPr>
  </w:style>
  <w:style w:type="paragraph" w:styleId="MediumList1-Accent61" w:customStyle="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1-Accent6Char" w:customStyle="1">
    <w:name w:val="Medium List 1 - Accent 6 Char"/>
    <w:link w:val="MediumList1-Accent61"/>
    <w:uiPriority w:val="34"/>
    <w:locked/>
    <w:rsid w:val="00012B37"/>
    <w:rPr>
      <w:rFonts w:ascii="Arial" w:hAnsi="Arial Unicode MS" w:eastAsia="Arial Unicode MS" w:cs="Arial Unicode MS"/>
      <w:color w:val="000000"/>
      <w:sz w:val="24"/>
      <w:szCs w:val="24"/>
      <w:u w:color="000000"/>
      <w:bdr w:val="nil"/>
      <w:lang w:val="en-US" w:eastAsia="en-GB" w:bidi="ar-SA"/>
    </w:rPr>
  </w:style>
  <w:style w:type="paragraph" w:styleId="LightList-Accent51" w:customStyle="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LightList-Accent5Char" w:customStyle="1">
    <w:name w:val="Light List - Accent 5 Char"/>
    <w:link w:val="LightList-Accent51"/>
    <w:uiPriority w:val="34"/>
    <w:locked/>
    <w:rsid w:val="00121A33"/>
    <w:rPr>
      <w:rFonts w:ascii="Arial" w:hAnsi="Arial Unicode MS" w:eastAsia="Arial Unicode MS" w:cs="Arial Unicode MS"/>
      <w:color w:val="000000"/>
      <w:sz w:val="24"/>
      <w:szCs w:val="24"/>
      <w:u w:color="000000"/>
      <w:bdr w:val="nil"/>
      <w:lang w:val="en-US"/>
    </w:rPr>
  </w:style>
  <w:style w:type="paragraph" w:styleId="MediumList2-Accent41" w:customStyle="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2-Accent4Char" w:customStyle="1">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hAnsi="Arial Unicode MS" w:eastAsia="Arial Unicode MS" w:cs="Arial Unicode MS"/>
      <w:color w:val="000000"/>
      <w:sz w:val="24"/>
      <w:szCs w:val="24"/>
      <w:u w:color="000000"/>
      <w:bdr w:val="nil"/>
      <w:lang w:val="en-US"/>
    </w:rPr>
  </w:style>
  <w:style w:type="numbering" w:styleId="ImportedStyle11" w:customStyle="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styleId="ColorfulShading-Accent31" w:customStyle="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ghtGrid-Accent31" w:customStyle="1">
    <w:name w:val="Light Grid - Accent 31"/>
    <w:uiPriority w:val="34"/>
    <w:qFormat/>
    <w:rsid w:val="004F5742"/>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MediumGrid1-Accent21" w:customStyle="1">
    <w:name w:val="Medium Grid 1 - Accent 21"/>
    <w:uiPriority w:val="34"/>
    <w:qFormat/>
    <w:rsid w:val="009350E1"/>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hAnsi="Times New Roman" w:eastAsia="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microsoft.com/office/2018/08/relationships/commentsExtensible" Target="commentsExtensible.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16/09/relationships/commentsIds" Target="commentsIds.xml" Id="rId12"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microsoft.com/office/2011/relationships/commentsExtended" Target="commentsExtended.xm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customXml" Target="../customXml/item4.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3.xml><?xml version="1.0" encoding="utf-8"?>
<ds:datastoreItem xmlns:ds="http://schemas.openxmlformats.org/officeDocument/2006/customXml" ds:itemID="{982CA8AF-DB57-4D54-92B8-3544F17315B9}"/>
</file>

<file path=customXml/itemProps4.xml><?xml version="1.0" encoding="utf-8"?>
<ds:datastoreItem xmlns:ds="http://schemas.openxmlformats.org/officeDocument/2006/customXml" ds:itemID="{CB24F176-FA3B-4881-8C9D-73EE061420B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ga019504</dc:creator>
  <keywords/>
  <lastModifiedBy>Sophie Herbert (Swansea Bay UHB - Corporate Governance )</lastModifiedBy>
  <revision>73</revision>
  <lastPrinted>2019-07-04T10:49:00.0000000Z</lastPrinted>
  <dcterms:created xsi:type="dcterms:W3CDTF">2025-02-17T08:49:00.0000000Z</dcterms:created>
  <dcterms:modified xsi:type="dcterms:W3CDTF">2025-06-18T13:53:10.1529089Z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0x01010001C022EFBB18C64ABE3B9933434D2554</vt:lpwstr>
  </property>
  <property fmtid="{D5CDD505-2E9C-101B-9397-08002B2CF9AE}" pid="4" name="Order">
    <vt:r8>11055400</vt:r8>
  </property>
  <property fmtid="{D5CDD505-2E9C-101B-9397-08002B2CF9AE}" pid="5" name="MediaServiceImageTags">
    <vt:lpwstr/>
  </property>
</Properties>
</file>