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D" w14:textId="50528AD6" w:rsidR="00AD064D" w:rsidRPr="0023264B" w:rsidRDefault="0072604C" w:rsidP="00F51E4E">
      <w:pPr>
        <w:adjustRightInd w:val="0"/>
        <w:spacing w:beforeAutospacing="1" w:after="100" w:afterAutospacing="1" w:line="240" w:lineRule="auto"/>
        <w:jc w:val="both"/>
        <w:rPr>
          <w:rFonts w:ascii="Verdana" w:eastAsia="Times New Roman" w:hAnsi="Verdana" w:cs="Times New Roman"/>
          <w:sz w:val="24"/>
          <w:szCs w:val="24"/>
          <w:lang w:eastAsia="en-GB"/>
        </w:rPr>
      </w:pPr>
      <w:r w:rsidRPr="0023264B">
        <w:rPr>
          <w:rFonts w:ascii="Verdana" w:hAnsi="Verdana"/>
          <w:noProof/>
          <w:sz w:val="24"/>
          <w:szCs w:val="24"/>
          <w:lang w:eastAsia="en-GB"/>
        </w:rPr>
        <w:t xml:space="preserve"> </w:t>
      </w:r>
      <w:r w:rsidR="00C107F2" w:rsidRPr="0023264B">
        <w:rPr>
          <w:rFonts w:ascii="Verdana" w:hAnsi="Verdana"/>
          <w:noProof/>
          <w:sz w:val="24"/>
          <w:szCs w:val="24"/>
          <w:lang w:eastAsia="en-GB"/>
        </w:rPr>
        <w:tab/>
      </w:r>
      <w:r w:rsidR="00C107F2" w:rsidRPr="0023264B">
        <w:rPr>
          <w:rFonts w:ascii="Verdana" w:hAnsi="Verdana"/>
          <w:noProof/>
          <w:sz w:val="24"/>
          <w:szCs w:val="24"/>
          <w:lang w:eastAsia="en-GB"/>
        </w:rPr>
        <w:tab/>
      </w:r>
      <w:r w:rsidR="00C107F2" w:rsidRPr="0023264B">
        <w:rPr>
          <w:rFonts w:ascii="Verdana" w:hAnsi="Verdana"/>
          <w:noProof/>
          <w:sz w:val="24"/>
          <w:szCs w:val="24"/>
          <w:lang w:eastAsia="en-GB"/>
        </w:rPr>
        <w:tab/>
      </w:r>
      <w:r w:rsidR="00C107F2" w:rsidRPr="0023264B">
        <w:rPr>
          <w:rFonts w:ascii="Verdana" w:hAnsi="Verdana"/>
          <w:noProof/>
          <w:sz w:val="24"/>
          <w:szCs w:val="24"/>
          <w:lang w:eastAsia="en-GB"/>
        </w:rPr>
        <w:tab/>
      </w:r>
      <w:r w:rsidR="00C107F2" w:rsidRPr="0023264B">
        <w:rPr>
          <w:rFonts w:ascii="Verdana" w:hAnsi="Verdana"/>
          <w:noProof/>
          <w:sz w:val="24"/>
          <w:szCs w:val="24"/>
          <w:lang w:eastAsia="en-GB"/>
        </w:rPr>
        <w:tab/>
      </w:r>
      <w:r w:rsidR="00C107F2" w:rsidRPr="0023264B">
        <w:rPr>
          <w:rFonts w:ascii="Verdana" w:hAnsi="Verdana"/>
          <w:noProof/>
          <w:sz w:val="24"/>
          <w:szCs w:val="24"/>
          <w:lang w:eastAsia="en-GB"/>
        </w:rPr>
        <w:tab/>
      </w:r>
      <w:r w:rsidR="00C107F2" w:rsidRPr="0023264B">
        <w:rPr>
          <w:rFonts w:ascii="Verdana" w:hAnsi="Verdana"/>
          <w:noProof/>
          <w:sz w:val="24"/>
          <w:szCs w:val="24"/>
          <w:lang w:eastAsia="en-GB"/>
        </w:rPr>
        <w:tab/>
      </w:r>
      <w:r w:rsidR="00C107F2" w:rsidRPr="0023264B">
        <w:rPr>
          <w:rFonts w:ascii="Verdana" w:hAnsi="Verdana"/>
          <w:noProof/>
          <w:sz w:val="24"/>
          <w:szCs w:val="24"/>
          <w:lang w:eastAsia="en-GB"/>
        </w:rPr>
        <w:tab/>
      </w:r>
      <w:r w:rsidRPr="0023264B">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23264B" w14:paraId="6D2903E2" w14:textId="77777777" w:rsidTr="00DA76AD">
        <w:tc>
          <w:tcPr>
            <w:tcW w:w="2547" w:type="dxa"/>
          </w:tcPr>
          <w:p w14:paraId="6D2903DE" w14:textId="77777777" w:rsidR="00F5082D" w:rsidRPr="0023264B" w:rsidRDefault="00F5082D" w:rsidP="00FA0CA9">
            <w:pPr>
              <w:rPr>
                <w:rFonts w:ascii="Verdana" w:hAnsi="Verdana" w:cs="Arial"/>
                <w:b/>
                <w:sz w:val="24"/>
                <w:szCs w:val="24"/>
              </w:rPr>
            </w:pPr>
            <w:r w:rsidRPr="0023264B">
              <w:rPr>
                <w:rFonts w:ascii="Verdana" w:hAnsi="Verdana" w:cs="Arial"/>
                <w:b/>
                <w:sz w:val="24"/>
                <w:szCs w:val="24"/>
              </w:rPr>
              <w:t>Meeting Date</w:t>
            </w:r>
          </w:p>
        </w:tc>
        <w:tc>
          <w:tcPr>
            <w:tcW w:w="3260" w:type="dxa"/>
            <w:gridSpan w:val="2"/>
          </w:tcPr>
          <w:p w14:paraId="6D2903DF" w14:textId="4C717772" w:rsidR="00F5082D" w:rsidRPr="0023264B" w:rsidRDefault="00090EBE" w:rsidP="00FA0CA9">
            <w:pPr>
              <w:rPr>
                <w:rFonts w:ascii="Verdana" w:hAnsi="Verdana" w:cs="Arial"/>
                <w:b/>
                <w:sz w:val="24"/>
                <w:szCs w:val="24"/>
              </w:rPr>
            </w:pPr>
            <w:r w:rsidRPr="0023264B">
              <w:rPr>
                <w:rFonts w:ascii="Verdana" w:hAnsi="Verdana" w:cs="Arial"/>
                <w:b/>
                <w:sz w:val="24"/>
                <w:szCs w:val="24"/>
              </w:rPr>
              <w:t>5</w:t>
            </w:r>
            <w:r w:rsidRPr="0023264B">
              <w:rPr>
                <w:rFonts w:ascii="Verdana" w:hAnsi="Verdana" w:cs="Arial"/>
                <w:b/>
                <w:sz w:val="24"/>
                <w:szCs w:val="24"/>
                <w:vertAlign w:val="superscript"/>
              </w:rPr>
              <w:t>th</w:t>
            </w:r>
            <w:r w:rsidRPr="0023264B">
              <w:rPr>
                <w:rFonts w:ascii="Verdana" w:hAnsi="Verdana" w:cs="Arial"/>
                <w:b/>
                <w:sz w:val="24"/>
                <w:szCs w:val="24"/>
              </w:rPr>
              <w:t xml:space="preserve"> May 2026</w:t>
            </w:r>
          </w:p>
        </w:tc>
        <w:tc>
          <w:tcPr>
            <w:tcW w:w="2368" w:type="dxa"/>
            <w:gridSpan w:val="3"/>
          </w:tcPr>
          <w:p w14:paraId="6D2903E0" w14:textId="77777777" w:rsidR="00F5082D" w:rsidRPr="0023264B" w:rsidRDefault="00F5082D" w:rsidP="00FA0CA9">
            <w:pPr>
              <w:rPr>
                <w:rFonts w:ascii="Verdana" w:hAnsi="Verdana" w:cs="Arial"/>
                <w:b/>
                <w:sz w:val="24"/>
                <w:szCs w:val="24"/>
              </w:rPr>
            </w:pPr>
            <w:r w:rsidRPr="0023264B">
              <w:rPr>
                <w:rFonts w:ascii="Verdana" w:hAnsi="Verdana" w:cs="Arial"/>
                <w:b/>
                <w:sz w:val="24"/>
                <w:szCs w:val="24"/>
              </w:rPr>
              <w:t>Agenda Item</w:t>
            </w:r>
          </w:p>
        </w:tc>
        <w:tc>
          <w:tcPr>
            <w:tcW w:w="841" w:type="dxa"/>
          </w:tcPr>
          <w:p w14:paraId="6D2903E1" w14:textId="10F08FB3" w:rsidR="00F5082D" w:rsidRPr="0023264B" w:rsidRDefault="0023264B" w:rsidP="00FA0CA9">
            <w:pPr>
              <w:rPr>
                <w:rFonts w:ascii="Verdana" w:hAnsi="Verdana" w:cs="Arial"/>
                <w:b/>
                <w:sz w:val="24"/>
                <w:szCs w:val="24"/>
              </w:rPr>
            </w:pPr>
            <w:r w:rsidRPr="0023264B">
              <w:rPr>
                <w:rFonts w:ascii="Verdana" w:hAnsi="Verdana" w:cs="Arial"/>
                <w:b/>
                <w:sz w:val="24"/>
                <w:szCs w:val="24"/>
              </w:rPr>
              <w:t xml:space="preserve">4.1 </w:t>
            </w:r>
          </w:p>
        </w:tc>
      </w:tr>
      <w:tr w:rsidR="00B0479E" w:rsidRPr="0023264B" w14:paraId="1EEB45B2" w14:textId="77777777" w:rsidTr="00B0564E">
        <w:tc>
          <w:tcPr>
            <w:tcW w:w="2547" w:type="dxa"/>
          </w:tcPr>
          <w:p w14:paraId="4A48663E" w14:textId="6879CA0B" w:rsidR="00B0479E" w:rsidRPr="0023264B" w:rsidRDefault="00B0479E" w:rsidP="00FA0CA9">
            <w:pPr>
              <w:rPr>
                <w:rFonts w:ascii="Verdana" w:hAnsi="Verdana" w:cs="Arial"/>
                <w:b/>
                <w:sz w:val="24"/>
                <w:szCs w:val="24"/>
              </w:rPr>
            </w:pPr>
            <w:r w:rsidRPr="0023264B">
              <w:rPr>
                <w:rFonts w:ascii="Verdana" w:hAnsi="Verdana" w:cs="Arial"/>
                <w:b/>
                <w:sz w:val="24"/>
                <w:szCs w:val="24"/>
              </w:rPr>
              <w:t xml:space="preserve">Name of Meeting </w:t>
            </w:r>
          </w:p>
        </w:tc>
        <w:tc>
          <w:tcPr>
            <w:tcW w:w="6469" w:type="dxa"/>
            <w:gridSpan w:val="6"/>
          </w:tcPr>
          <w:p w14:paraId="5687483E" w14:textId="55AE70D0" w:rsidR="00B0479E" w:rsidRPr="0023264B" w:rsidRDefault="00455246" w:rsidP="00FA0CA9">
            <w:pPr>
              <w:rPr>
                <w:rFonts w:ascii="Verdana" w:hAnsi="Verdana" w:cs="Arial"/>
                <w:b/>
                <w:sz w:val="24"/>
                <w:szCs w:val="24"/>
                <w:highlight w:val="yellow"/>
              </w:rPr>
            </w:pPr>
            <w:r w:rsidRPr="0023264B">
              <w:rPr>
                <w:rFonts w:ascii="Verdana" w:hAnsi="Verdana" w:cs="Arial"/>
                <w:b/>
                <w:sz w:val="24"/>
                <w:szCs w:val="24"/>
              </w:rPr>
              <w:t>Mental Health Legislative Committee</w:t>
            </w:r>
          </w:p>
        </w:tc>
      </w:tr>
      <w:tr w:rsidR="00083FC0" w:rsidRPr="0023264B" w14:paraId="6D2903E5" w14:textId="77777777" w:rsidTr="00DA76AD">
        <w:tc>
          <w:tcPr>
            <w:tcW w:w="2547" w:type="dxa"/>
          </w:tcPr>
          <w:p w14:paraId="6D2903E3" w14:textId="77777777" w:rsidR="00034194" w:rsidRPr="0023264B" w:rsidRDefault="00034194" w:rsidP="00FA0CA9">
            <w:pPr>
              <w:rPr>
                <w:rFonts w:ascii="Verdana" w:hAnsi="Verdana" w:cs="Arial"/>
                <w:b/>
                <w:sz w:val="24"/>
                <w:szCs w:val="24"/>
              </w:rPr>
            </w:pPr>
            <w:r w:rsidRPr="0023264B">
              <w:rPr>
                <w:rFonts w:ascii="Verdana" w:hAnsi="Verdana" w:cs="Arial"/>
                <w:b/>
                <w:sz w:val="24"/>
                <w:szCs w:val="24"/>
              </w:rPr>
              <w:t>Report Title</w:t>
            </w:r>
          </w:p>
        </w:tc>
        <w:tc>
          <w:tcPr>
            <w:tcW w:w="6469" w:type="dxa"/>
            <w:gridSpan w:val="6"/>
          </w:tcPr>
          <w:p w14:paraId="6D2903E4" w14:textId="6028013C" w:rsidR="00034194" w:rsidRPr="0023264B" w:rsidRDefault="00455246" w:rsidP="00FA0CA9">
            <w:pPr>
              <w:rPr>
                <w:rFonts w:ascii="Verdana" w:hAnsi="Verdana" w:cs="Arial"/>
                <w:b/>
                <w:sz w:val="24"/>
                <w:szCs w:val="24"/>
              </w:rPr>
            </w:pPr>
            <w:r w:rsidRPr="0023264B">
              <w:rPr>
                <w:rFonts w:ascii="Verdana" w:hAnsi="Verdana" w:cs="Arial"/>
                <w:b/>
                <w:sz w:val="24"/>
                <w:szCs w:val="24"/>
              </w:rPr>
              <w:t>Mental Capacity Act Compliance Report</w:t>
            </w:r>
          </w:p>
        </w:tc>
      </w:tr>
      <w:tr w:rsidR="00083FC0" w:rsidRPr="0023264B" w14:paraId="6D2903E8" w14:textId="77777777" w:rsidTr="00DA76AD">
        <w:tc>
          <w:tcPr>
            <w:tcW w:w="2547" w:type="dxa"/>
          </w:tcPr>
          <w:p w14:paraId="6D2903E6" w14:textId="77777777" w:rsidR="00034194" w:rsidRPr="0023264B" w:rsidRDefault="00034194" w:rsidP="00FA0CA9">
            <w:pPr>
              <w:rPr>
                <w:rFonts w:ascii="Verdana" w:hAnsi="Verdana" w:cs="Arial"/>
                <w:b/>
                <w:sz w:val="24"/>
                <w:szCs w:val="24"/>
              </w:rPr>
            </w:pPr>
            <w:r w:rsidRPr="0023264B">
              <w:rPr>
                <w:rFonts w:ascii="Verdana" w:hAnsi="Verdana" w:cs="Arial"/>
                <w:b/>
                <w:sz w:val="24"/>
                <w:szCs w:val="24"/>
              </w:rPr>
              <w:t>Report Author</w:t>
            </w:r>
          </w:p>
        </w:tc>
        <w:tc>
          <w:tcPr>
            <w:tcW w:w="6469" w:type="dxa"/>
            <w:gridSpan w:val="6"/>
          </w:tcPr>
          <w:p w14:paraId="7B50AC02" w14:textId="77777777" w:rsidR="00E04DB5" w:rsidRPr="0023264B" w:rsidRDefault="00E04DB5" w:rsidP="00E04DB5">
            <w:pPr>
              <w:rPr>
                <w:rFonts w:ascii="Verdana" w:hAnsi="Verdana" w:cs="Arial"/>
                <w:sz w:val="24"/>
                <w:szCs w:val="24"/>
              </w:rPr>
            </w:pPr>
            <w:r w:rsidRPr="0023264B">
              <w:rPr>
                <w:rFonts w:ascii="Verdana" w:hAnsi="Verdana" w:cs="Arial"/>
                <w:sz w:val="24"/>
                <w:szCs w:val="24"/>
              </w:rPr>
              <w:t>Amanda Davies Deputy Head Nursing for Long Term Care</w:t>
            </w:r>
          </w:p>
          <w:p w14:paraId="60E3B8F8" w14:textId="77777777" w:rsidR="00E04DB5" w:rsidRPr="0023264B" w:rsidRDefault="00E04DB5" w:rsidP="00E04DB5">
            <w:pPr>
              <w:rPr>
                <w:rFonts w:ascii="Verdana" w:hAnsi="Verdana" w:cs="Arial"/>
                <w:sz w:val="24"/>
                <w:szCs w:val="24"/>
              </w:rPr>
            </w:pPr>
            <w:r w:rsidRPr="0023264B">
              <w:rPr>
                <w:rFonts w:ascii="Verdana" w:hAnsi="Verdana" w:cs="Arial"/>
                <w:sz w:val="24"/>
                <w:szCs w:val="24"/>
              </w:rPr>
              <w:t>Richard Mugford Finance Business Partner</w:t>
            </w:r>
          </w:p>
          <w:p w14:paraId="6D2903E7" w14:textId="77777777" w:rsidR="00034194" w:rsidRPr="0023264B" w:rsidRDefault="00034194" w:rsidP="00FA0CA9">
            <w:pPr>
              <w:rPr>
                <w:rFonts w:ascii="Verdana" w:hAnsi="Verdana" w:cs="Arial"/>
                <w:sz w:val="24"/>
                <w:szCs w:val="24"/>
              </w:rPr>
            </w:pPr>
          </w:p>
        </w:tc>
      </w:tr>
      <w:tr w:rsidR="00762BBE" w:rsidRPr="0023264B" w14:paraId="6D2903EB" w14:textId="77777777" w:rsidTr="00DA76AD">
        <w:tc>
          <w:tcPr>
            <w:tcW w:w="2547" w:type="dxa"/>
          </w:tcPr>
          <w:p w14:paraId="6D2903E9" w14:textId="77777777" w:rsidR="00762BBE" w:rsidRPr="0023264B" w:rsidRDefault="00762BBE" w:rsidP="00762BBE">
            <w:pPr>
              <w:rPr>
                <w:rFonts w:ascii="Verdana" w:hAnsi="Verdana" w:cs="Arial"/>
                <w:b/>
                <w:sz w:val="24"/>
                <w:szCs w:val="24"/>
              </w:rPr>
            </w:pPr>
            <w:r w:rsidRPr="0023264B">
              <w:rPr>
                <w:rFonts w:ascii="Verdana" w:hAnsi="Verdana" w:cs="Arial"/>
                <w:b/>
                <w:sz w:val="24"/>
                <w:szCs w:val="24"/>
              </w:rPr>
              <w:t>Report Sponsor</w:t>
            </w:r>
          </w:p>
        </w:tc>
        <w:tc>
          <w:tcPr>
            <w:tcW w:w="6469" w:type="dxa"/>
            <w:gridSpan w:val="6"/>
          </w:tcPr>
          <w:p w14:paraId="6D2903EA" w14:textId="61EDC41E" w:rsidR="00762BBE" w:rsidRPr="0023264B" w:rsidRDefault="00090EBE" w:rsidP="00762BBE">
            <w:pPr>
              <w:rPr>
                <w:rFonts w:ascii="Verdana" w:hAnsi="Verdana" w:cs="Arial"/>
                <w:sz w:val="24"/>
                <w:szCs w:val="24"/>
              </w:rPr>
            </w:pPr>
            <w:r w:rsidRPr="0023264B">
              <w:rPr>
                <w:rFonts w:ascii="Verdana" w:hAnsi="Verdana" w:cs="Arial"/>
                <w:sz w:val="24"/>
                <w:szCs w:val="24"/>
              </w:rPr>
              <w:t xml:space="preserve">Elizabeth Rix </w:t>
            </w:r>
            <w:r w:rsidR="00C42C92" w:rsidRPr="0023264B">
              <w:rPr>
                <w:rFonts w:ascii="Verdana" w:hAnsi="Verdana" w:cs="Arial"/>
                <w:sz w:val="24"/>
                <w:szCs w:val="24"/>
              </w:rPr>
              <w:t xml:space="preserve">Executive Director of Nursing </w:t>
            </w:r>
          </w:p>
        </w:tc>
      </w:tr>
      <w:tr w:rsidR="00762BBE" w:rsidRPr="0023264B" w14:paraId="6D2903EE" w14:textId="77777777" w:rsidTr="00DA76AD">
        <w:tc>
          <w:tcPr>
            <w:tcW w:w="2547" w:type="dxa"/>
          </w:tcPr>
          <w:p w14:paraId="6D2903EC" w14:textId="77777777" w:rsidR="00762BBE" w:rsidRPr="0023264B" w:rsidRDefault="00762BBE" w:rsidP="00762BBE">
            <w:pPr>
              <w:rPr>
                <w:rFonts w:ascii="Verdana" w:hAnsi="Verdana" w:cs="Arial"/>
                <w:b/>
                <w:sz w:val="24"/>
                <w:szCs w:val="24"/>
              </w:rPr>
            </w:pPr>
            <w:r w:rsidRPr="0023264B">
              <w:rPr>
                <w:rFonts w:ascii="Verdana" w:hAnsi="Verdana" w:cs="Arial"/>
                <w:b/>
                <w:sz w:val="24"/>
                <w:szCs w:val="24"/>
              </w:rPr>
              <w:t>Presented by</w:t>
            </w:r>
          </w:p>
        </w:tc>
        <w:tc>
          <w:tcPr>
            <w:tcW w:w="6469" w:type="dxa"/>
            <w:gridSpan w:val="6"/>
          </w:tcPr>
          <w:p w14:paraId="6D2903ED" w14:textId="0F26D732" w:rsidR="00762BBE" w:rsidRPr="0023264B" w:rsidRDefault="008E7ECC" w:rsidP="00762BBE">
            <w:pPr>
              <w:rPr>
                <w:rFonts w:ascii="Verdana" w:hAnsi="Verdana" w:cs="Arial"/>
                <w:sz w:val="24"/>
                <w:szCs w:val="24"/>
              </w:rPr>
            </w:pPr>
            <w:r w:rsidRPr="0023264B">
              <w:rPr>
                <w:rFonts w:ascii="Verdana" w:hAnsi="Verdana" w:cs="Arial"/>
                <w:sz w:val="24"/>
                <w:szCs w:val="24"/>
              </w:rPr>
              <w:t xml:space="preserve">Emily Davies Interim Group Nurse Director for Primary Care and Therapies Service Group (PCTSG) </w:t>
            </w:r>
          </w:p>
        </w:tc>
      </w:tr>
      <w:tr w:rsidR="00653AEC" w:rsidRPr="0023264B" w14:paraId="6D2903F1" w14:textId="77777777" w:rsidTr="00DA76AD">
        <w:tc>
          <w:tcPr>
            <w:tcW w:w="2547" w:type="dxa"/>
          </w:tcPr>
          <w:p w14:paraId="6D2903EF" w14:textId="77777777" w:rsidR="00653AEC" w:rsidRPr="0023264B" w:rsidRDefault="00653AEC" w:rsidP="00653AEC">
            <w:pPr>
              <w:rPr>
                <w:rFonts w:ascii="Verdana" w:hAnsi="Verdana" w:cs="Arial"/>
                <w:b/>
                <w:sz w:val="24"/>
                <w:szCs w:val="24"/>
              </w:rPr>
            </w:pPr>
            <w:r w:rsidRPr="0023264B">
              <w:rPr>
                <w:rFonts w:ascii="Verdana" w:hAnsi="Verdana" w:cs="Arial"/>
                <w:b/>
                <w:sz w:val="24"/>
                <w:szCs w:val="24"/>
              </w:rPr>
              <w:t xml:space="preserve">Freedom of Information </w:t>
            </w:r>
          </w:p>
        </w:tc>
        <w:tc>
          <w:tcPr>
            <w:tcW w:w="6469" w:type="dxa"/>
            <w:gridSpan w:val="6"/>
          </w:tcPr>
          <w:p w14:paraId="6D2903F0" w14:textId="69901564" w:rsidR="00653AEC" w:rsidRPr="0023264B" w:rsidRDefault="00653AEC" w:rsidP="00653AEC">
            <w:pPr>
              <w:rPr>
                <w:rFonts w:ascii="Verdana" w:hAnsi="Verdana" w:cs="Arial"/>
                <w:sz w:val="24"/>
                <w:szCs w:val="24"/>
              </w:rPr>
            </w:pPr>
            <w:r w:rsidRPr="0023264B">
              <w:rPr>
                <w:rFonts w:ascii="Verdana" w:hAnsi="Verdana" w:cs="Arial"/>
                <w:sz w:val="24"/>
                <w:szCs w:val="24"/>
              </w:rPr>
              <w:t>Open</w:t>
            </w:r>
            <w:r w:rsidRPr="0023264B">
              <w:rPr>
                <w:rFonts w:ascii="Verdana" w:hAnsi="Verdana" w:cs="Arial"/>
                <w:color w:val="FF0000"/>
                <w:sz w:val="24"/>
                <w:szCs w:val="24"/>
              </w:rPr>
              <w:t xml:space="preserve"> </w:t>
            </w:r>
          </w:p>
        </w:tc>
      </w:tr>
      <w:tr w:rsidR="00653AEC" w:rsidRPr="0023264B" w14:paraId="6D2903F8" w14:textId="77777777" w:rsidTr="00DA76AD">
        <w:tc>
          <w:tcPr>
            <w:tcW w:w="2547" w:type="dxa"/>
          </w:tcPr>
          <w:p w14:paraId="6D2903F2" w14:textId="77777777" w:rsidR="00653AEC" w:rsidRPr="0023264B" w:rsidRDefault="00653AEC" w:rsidP="00653AEC">
            <w:pPr>
              <w:rPr>
                <w:rFonts w:ascii="Verdana" w:hAnsi="Verdana" w:cs="Arial"/>
                <w:b/>
                <w:sz w:val="24"/>
                <w:szCs w:val="24"/>
              </w:rPr>
            </w:pPr>
            <w:r w:rsidRPr="0023264B">
              <w:rPr>
                <w:rFonts w:ascii="Verdana" w:hAnsi="Verdana" w:cs="Arial"/>
                <w:b/>
                <w:sz w:val="24"/>
                <w:szCs w:val="24"/>
              </w:rPr>
              <w:t>Purpose of the Report</w:t>
            </w:r>
          </w:p>
        </w:tc>
        <w:tc>
          <w:tcPr>
            <w:tcW w:w="6469" w:type="dxa"/>
            <w:gridSpan w:val="6"/>
          </w:tcPr>
          <w:p w14:paraId="28A6ACD2" w14:textId="4251F752" w:rsidR="00B46EC1" w:rsidRPr="0023264B" w:rsidRDefault="00B46EC1" w:rsidP="00B46EC1">
            <w:pPr>
              <w:ind w:right="96"/>
              <w:rPr>
                <w:rFonts w:ascii="Verdana" w:hAnsi="Verdana" w:cs="Arial"/>
                <w:sz w:val="24"/>
                <w:szCs w:val="24"/>
              </w:rPr>
            </w:pPr>
            <w:r w:rsidRPr="0023264B">
              <w:rPr>
                <w:rFonts w:ascii="Verdana" w:hAnsi="Verdana" w:cs="Arial"/>
                <w:sz w:val="24"/>
                <w:szCs w:val="24"/>
              </w:rPr>
              <w:t>The purpose of the paper is to present to the Mental Health Legislative Committee a report on the activity and compliance relating to the Mental Capacity Act (MCA) 2005, including an update and assurance around the management of Deprivation of Liberty Safeguards (</w:t>
            </w:r>
            <w:proofErr w:type="spellStart"/>
            <w:r w:rsidRPr="0023264B">
              <w:rPr>
                <w:rFonts w:ascii="Verdana" w:hAnsi="Verdana" w:cs="Arial"/>
                <w:sz w:val="24"/>
                <w:szCs w:val="24"/>
              </w:rPr>
              <w:t>DoLS</w:t>
            </w:r>
            <w:proofErr w:type="spellEnd"/>
            <w:r w:rsidRPr="0023264B">
              <w:rPr>
                <w:rFonts w:ascii="Verdana" w:hAnsi="Verdana" w:cs="Arial"/>
                <w:sz w:val="24"/>
                <w:szCs w:val="24"/>
              </w:rPr>
              <w:t>) for Q</w:t>
            </w:r>
            <w:r w:rsidR="0023264B">
              <w:rPr>
                <w:rFonts w:ascii="Verdana" w:hAnsi="Verdana" w:cs="Arial"/>
                <w:sz w:val="24"/>
                <w:szCs w:val="24"/>
              </w:rPr>
              <w:t xml:space="preserve">uarter </w:t>
            </w:r>
            <w:r w:rsidRPr="0023264B">
              <w:rPr>
                <w:rFonts w:ascii="Verdana" w:hAnsi="Verdana" w:cs="Arial"/>
                <w:sz w:val="24"/>
                <w:szCs w:val="24"/>
              </w:rPr>
              <w:t>4.</w:t>
            </w:r>
          </w:p>
          <w:p w14:paraId="6D2903F5" w14:textId="77777777" w:rsidR="00653AEC" w:rsidRPr="0023264B" w:rsidRDefault="00653AEC" w:rsidP="00653AEC">
            <w:pPr>
              <w:ind w:right="96"/>
              <w:rPr>
                <w:rFonts w:ascii="Verdana" w:hAnsi="Verdana" w:cs="Arial"/>
                <w:color w:val="FF0000"/>
                <w:sz w:val="24"/>
                <w:szCs w:val="24"/>
              </w:rPr>
            </w:pPr>
          </w:p>
          <w:p w14:paraId="6D2903F6" w14:textId="77777777" w:rsidR="00653AEC" w:rsidRPr="0023264B" w:rsidRDefault="00653AEC" w:rsidP="00653AEC">
            <w:pPr>
              <w:ind w:right="96"/>
              <w:rPr>
                <w:rFonts w:ascii="Verdana" w:hAnsi="Verdana" w:cs="Arial"/>
                <w:color w:val="FF0000"/>
                <w:sz w:val="24"/>
                <w:szCs w:val="24"/>
              </w:rPr>
            </w:pPr>
          </w:p>
          <w:p w14:paraId="6D2903F7" w14:textId="77777777" w:rsidR="00653AEC" w:rsidRPr="0023264B" w:rsidRDefault="00653AEC" w:rsidP="00653AEC">
            <w:pPr>
              <w:rPr>
                <w:rFonts w:ascii="Verdana" w:hAnsi="Verdana" w:cs="Arial"/>
                <w:sz w:val="24"/>
                <w:szCs w:val="24"/>
              </w:rPr>
            </w:pPr>
          </w:p>
        </w:tc>
      </w:tr>
      <w:tr w:rsidR="00653AEC" w:rsidRPr="0023264B" w14:paraId="6D290402" w14:textId="77777777" w:rsidTr="00DA76AD">
        <w:tc>
          <w:tcPr>
            <w:tcW w:w="2547" w:type="dxa"/>
          </w:tcPr>
          <w:p w14:paraId="6D2903F9" w14:textId="77777777" w:rsidR="00653AEC" w:rsidRPr="0023264B" w:rsidRDefault="00653AEC" w:rsidP="00653AEC">
            <w:pPr>
              <w:rPr>
                <w:rFonts w:ascii="Verdana" w:hAnsi="Verdana" w:cs="Arial"/>
                <w:b/>
                <w:sz w:val="24"/>
                <w:szCs w:val="24"/>
              </w:rPr>
            </w:pPr>
            <w:r w:rsidRPr="0023264B">
              <w:rPr>
                <w:rFonts w:ascii="Verdana" w:hAnsi="Verdana" w:cs="Arial"/>
                <w:b/>
                <w:sz w:val="24"/>
                <w:szCs w:val="24"/>
              </w:rPr>
              <w:t>Key Issues</w:t>
            </w:r>
          </w:p>
          <w:p w14:paraId="6D2903FA" w14:textId="77777777" w:rsidR="00653AEC" w:rsidRPr="0023264B" w:rsidRDefault="00653AEC" w:rsidP="00653AEC">
            <w:pPr>
              <w:rPr>
                <w:rFonts w:ascii="Verdana" w:hAnsi="Verdana" w:cs="Arial"/>
                <w:b/>
                <w:sz w:val="24"/>
                <w:szCs w:val="24"/>
              </w:rPr>
            </w:pPr>
          </w:p>
          <w:p w14:paraId="6D2903FB" w14:textId="77777777" w:rsidR="00653AEC" w:rsidRPr="0023264B" w:rsidRDefault="00653AEC" w:rsidP="00653AEC">
            <w:pPr>
              <w:rPr>
                <w:rFonts w:ascii="Verdana" w:hAnsi="Verdana" w:cs="Arial"/>
                <w:b/>
                <w:sz w:val="24"/>
                <w:szCs w:val="24"/>
              </w:rPr>
            </w:pPr>
          </w:p>
          <w:p w14:paraId="6D2903FC" w14:textId="77777777" w:rsidR="00653AEC" w:rsidRPr="0023264B" w:rsidRDefault="00653AEC" w:rsidP="00653AEC">
            <w:pPr>
              <w:rPr>
                <w:rFonts w:ascii="Verdana" w:hAnsi="Verdana" w:cs="Arial"/>
                <w:b/>
                <w:sz w:val="24"/>
                <w:szCs w:val="24"/>
              </w:rPr>
            </w:pPr>
          </w:p>
        </w:tc>
        <w:tc>
          <w:tcPr>
            <w:tcW w:w="6469" w:type="dxa"/>
            <w:gridSpan w:val="6"/>
          </w:tcPr>
          <w:p w14:paraId="497278F6" w14:textId="77777777" w:rsidR="00763CD7" w:rsidRPr="0023264B" w:rsidRDefault="00763CD7" w:rsidP="00763CD7">
            <w:pPr>
              <w:pStyle w:val="ListParagraph"/>
              <w:numPr>
                <w:ilvl w:val="0"/>
                <w:numId w:val="11"/>
              </w:numPr>
              <w:ind w:right="96"/>
              <w:rPr>
                <w:rFonts w:ascii="Verdana" w:hAnsi="Verdana" w:cs="Arial"/>
                <w:sz w:val="24"/>
                <w:szCs w:val="24"/>
              </w:rPr>
            </w:pPr>
            <w:r w:rsidRPr="0023264B">
              <w:rPr>
                <w:rFonts w:ascii="Verdana" w:hAnsi="Verdana" w:cs="Arial"/>
                <w:sz w:val="24"/>
                <w:szCs w:val="24"/>
              </w:rPr>
              <w:t>Staff competency and training for MCA/</w:t>
            </w:r>
            <w:proofErr w:type="spellStart"/>
            <w:r w:rsidRPr="0023264B">
              <w:rPr>
                <w:rFonts w:ascii="Verdana" w:hAnsi="Verdana" w:cs="Arial"/>
                <w:sz w:val="24"/>
                <w:szCs w:val="24"/>
              </w:rPr>
              <w:t>DoLS</w:t>
            </w:r>
            <w:proofErr w:type="spellEnd"/>
          </w:p>
          <w:p w14:paraId="47974C0F" w14:textId="77777777" w:rsidR="00763CD7" w:rsidRPr="0023264B" w:rsidRDefault="00763CD7" w:rsidP="00763CD7">
            <w:pPr>
              <w:pStyle w:val="ListParagraph"/>
              <w:numPr>
                <w:ilvl w:val="0"/>
                <w:numId w:val="11"/>
              </w:numPr>
              <w:ind w:right="96"/>
              <w:rPr>
                <w:rFonts w:ascii="Verdana" w:hAnsi="Verdana" w:cs="Arial"/>
                <w:sz w:val="24"/>
                <w:szCs w:val="24"/>
              </w:rPr>
            </w:pPr>
            <w:r w:rsidRPr="0023264B">
              <w:rPr>
                <w:rFonts w:ascii="Verdana" w:hAnsi="Verdana" w:cs="Arial"/>
                <w:sz w:val="24"/>
                <w:szCs w:val="24"/>
              </w:rPr>
              <w:t xml:space="preserve">Supervisory Body and </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compliance</w:t>
            </w:r>
          </w:p>
          <w:p w14:paraId="6D2903FE" w14:textId="77777777" w:rsidR="00653AEC" w:rsidRPr="0023264B" w:rsidRDefault="00653AEC" w:rsidP="00653AEC">
            <w:pPr>
              <w:rPr>
                <w:rFonts w:ascii="Verdana" w:hAnsi="Verdana" w:cs="Arial"/>
                <w:sz w:val="24"/>
                <w:szCs w:val="24"/>
              </w:rPr>
            </w:pPr>
          </w:p>
          <w:p w14:paraId="6D290401" w14:textId="77777777" w:rsidR="00653AEC" w:rsidRPr="0023264B" w:rsidRDefault="00653AEC" w:rsidP="00653AEC">
            <w:pPr>
              <w:rPr>
                <w:rFonts w:ascii="Verdana" w:hAnsi="Verdana" w:cs="Arial"/>
                <w:sz w:val="24"/>
                <w:szCs w:val="24"/>
              </w:rPr>
            </w:pPr>
          </w:p>
        </w:tc>
      </w:tr>
      <w:tr w:rsidR="00762BBE" w:rsidRPr="0023264B" w14:paraId="6D290409" w14:textId="77777777" w:rsidTr="00DA76AD">
        <w:trPr>
          <w:trHeight w:val="97"/>
        </w:trPr>
        <w:tc>
          <w:tcPr>
            <w:tcW w:w="2547" w:type="dxa"/>
            <w:vMerge w:val="restart"/>
          </w:tcPr>
          <w:p w14:paraId="6D290403" w14:textId="77777777" w:rsidR="00762BBE" w:rsidRPr="0023264B" w:rsidRDefault="00762BBE" w:rsidP="00762BBE">
            <w:pPr>
              <w:rPr>
                <w:rFonts w:ascii="Verdana" w:hAnsi="Verdana" w:cs="Arial"/>
                <w:b/>
                <w:sz w:val="24"/>
                <w:szCs w:val="24"/>
              </w:rPr>
            </w:pPr>
            <w:r w:rsidRPr="0023264B">
              <w:rPr>
                <w:rFonts w:ascii="Verdana" w:hAnsi="Verdana" w:cs="Arial"/>
                <w:b/>
                <w:sz w:val="24"/>
                <w:szCs w:val="24"/>
              </w:rPr>
              <w:t xml:space="preserve">Specific Action Required </w:t>
            </w:r>
          </w:p>
          <w:p w14:paraId="6D290404" w14:textId="7197C0C7" w:rsidR="00762BBE" w:rsidRPr="0023264B" w:rsidRDefault="00762BBE" w:rsidP="00762BBE">
            <w:pPr>
              <w:rPr>
                <w:rFonts w:ascii="Verdana" w:hAnsi="Verdana" w:cs="Arial"/>
                <w:b/>
                <w:i/>
                <w:sz w:val="24"/>
                <w:szCs w:val="24"/>
              </w:rPr>
            </w:pPr>
          </w:p>
        </w:tc>
        <w:tc>
          <w:tcPr>
            <w:tcW w:w="1569" w:type="dxa"/>
            <w:shd w:val="clear" w:color="auto" w:fill="D5DCE4" w:themeFill="text2" w:themeFillTint="33"/>
          </w:tcPr>
          <w:p w14:paraId="6D290405" w14:textId="77777777" w:rsidR="00762BBE" w:rsidRPr="0023264B" w:rsidRDefault="00762BBE" w:rsidP="00762BBE">
            <w:pPr>
              <w:rPr>
                <w:rFonts w:ascii="Verdana" w:hAnsi="Verdana" w:cs="Arial"/>
                <w:b/>
                <w:sz w:val="24"/>
                <w:szCs w:val="24"/>
              </w:rPr>
            </w:pPr>
            <w:r w:rsidRPr="0023264B">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23264B" w:rsidRDefault="00762BBE" w:rsidP="00762BBE">
            <w:pPr>
              <w:rPr>
                <w:rFonts w:ascii="Verdana" w:hAnsi="Verdana" w:cs="Arial"/>
                <w:b/>
                <w:sz w:val="24"/>
                <w:szCs w:val="24"/>
              </w:rPr>
            </w:pPr>
            <w:r w:rsidRPr="0023264B">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23264B" w:rsidRDefault="00762BBE" w:rsidP="00762BBE">
            <w:pPr>
              <w:rPr>
                <w:rFonts w:ascii="Verdana" w:hAnsi="Verdana" w:cs="Arial"/>
                <w:b/>
                <w:sz w:val="24"/>
                <w:szCs w:val="24"/>
              </w:rPr>
            </w:pPr>
            <w:r w:rsidRPr="0023264B">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23264B" w:rsidRDefault="00762BBE" w:rsidP="00762BBE">
            <w:pPr>
              <w:rPr>
                <w:rFonts w:ascii="Verdana" w:hAnsi="Verdana" w:cs="Arial"/>
                <w:b/>
                <w:sz w:val="24"/>
                <w:szCs w:val="24"/>
              </w:rPr>
            </w:pPr>
            <w:r w:rsidRPr="0023264B">
              <w:rPr>
                <w:rFonts w:ascii="Verdana" w:hAnsi="Verdana" w:cs="Arial"/>
                <w:b/>
                <w:sz w:val="24"/>
                <w:szCs w:val="24"/>
              </w:rPr>
              <w:t>Approval</w:t>
            </w:r>
          </w:p>
        </w:tc>
      </w:tr>
      <w:tr w:rsidR="00762BBE" w:rsidRPr="0023264B" w14:paraId="6D29040F" w14:textId="77777777" w:rsidTr="00DA76AD">
        <w:trPr>
          <w:trHeight w:val="96"/>
        </w:trPr>
        <w:tc>
          <w:tcPr>
            <w:tcW w:w="2547" w:type="dxa"/>
            <w:vMerge/>
          </w:tcPr>
          <w:p w14:paraId="6D29040A" w14:textId="77777777" w:rsidR="00762BBE" w:rsidRPr="0023264B"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23264B" w:rsidRDefault="00762BBE" w:rsidP="00762BBE">
                <w:pPr>
                  <w:ind w:right="96"/>
                  <w:jc w:val="center"/>
                  <w:rPr>
                    <w:rFonts w:ascii="Verdana" w:hAnsi="Verdana" w:cs="Arial"/>
                    <w:sz w:val="24"/>
                    <w:szCs w:val="24"/>
                  </w:rPr>
                </w:pPr>
                <w:r w:rsidRPr="0023264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23264B" w:rsidRDefault="00762BBE" w:rsidP="00762BBE">
                <w:pPr>
                  <w:ind w:right="96"/>
                  <w:jc w:val="center"/>
                  <w:rPr>
                    <w:rFonts w:ascii="Verdana" w:hAnsi="Verdana" w:cs="Arial"/>
                    <w:sz w:val="24"/>
                    <w:szCs w:val="24"/>
                  </w:rPr>
                </w:pPr>
                <w:r w:rsidRPr="0023264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E7173BC" w:rsidR="00762BBE" w:rsidRPr="0023264B" w:rsidRDefault="00243469" w:rsidP="00762BBE">
                <w:pPr>
                  <w:ind w:right="96"/>
                  <w:jc w:val="center"/>
                  <w:rPr>
                    <w:rFonts w:ascii="Verdana" w:hAnsi="Verdana" w:cs="Arial"/>
                    <w:sz w:val="24"/>
                    <w:szCs w:val="24"/>
                  </w:rPr>
                </w:pPr>
                <w:r w:rsidRPr="0023264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23264B" w:rsidRDefault="00F57042" w:rsidP="00762BBE">
                <w:pPr>
                  <w:ind w:right="96"/>
                  <w:jc w:val="center"/>
                  <w:rPr>
                    <w:rFonts w:ascii="Verdana" w:hAnsi="Verdana" w:cs="Arial"/>
                    <w:sz w:val="24"/>
                    <w:szCs w:val="24"/>
                  </w:rPr>
                </w:pPr>
                <w:r w:rsidRPr="0023264B">
                  <w:rPr>
                    <w:rFonts w:ascii="Segoe UI Symbol" w:eastAsia="MS Gothic" w:hAnsi="Segoe UI Symbol" w:cs="Segoe UI Symbol"/>
                    <w:sz w:val="24"/>
                    <w:szCs w:val="24"/>
                  </w:rPr>
                  <w:t>☐</w:t>
                </w:r>
              </w:p>
            </w:tc>
          </w:sdtContent>
        </w:sdt>
      </w:tr>
      <w:tr w:rsidR="00762BBE" w:rsidRPr="0023264B" w14:paraId="6D290418" w14:textId="77777777" w:rsidTr="00DA76AD">
        <w:tc>
          <w:tcPr>
            <w:tcW w:w="2547" w:type="dxa"/>
          </w:tcPr>
          <w:p w14:paraId="6D290410" w14:textId="77777777" w:rsidR="00762BBE" w:rsidRPr="0023264B" w:rsidRDefault="00762BBE" w:rsidP="00762BBE">
            <w:pPr>
              <w:rPr>
                <w:rFonts w:ascii="Verdana" w:hAnsi="Verdana" w:cs="Arial"/>
                <w:b/>
                <w:sz w:val="24"/>
                <w:szCs w:val="24"/>
              </w:rPr>
            </w:pPr>
            <w:r w:rsidRPr="0023264B">
              <w:rPr>
                <w:rFonts w:ascii="Verdana" w:hAnsi="Verdana" w:cs="Arial"/>
                <w:b/>
                <w:sz w:val="24"/>
                <w:szCs w:val="24"/>
              </w:rPr>
              <w:t>Recommendations</w:t>
            </w:r>
          </w:p>
          <w:p w14:paraId="6D290411" w14:textId="77777777" w:rsidR="00762BBE" w:rsidRPr="0023264B" w:rsidRDefault="00762BBE" w:rsidP="00762BBE">
            <w:pPr>
              <w:rPr>
                <w:rFonts w:ascii="Verdana" w:hAnsi="Verdana" w:cs="Arial"/>
                <w:b/>
                <w:sz w:val="24"/>
                <w:szCs w:val="24"/>
              </w:rPr>
            </w:pPr>
          </w:p>
        </w:tc>
        <w:tc>
          <w:tcPr>
            <w:tcW w:w="6469" w:type="dxa"/>
            <w:gridSpan w:val="6"/>
          </w:tcPr>
          <w:p w14:paraId="00B120B0" w14:textId="4879A14D" w:rsidR="00243469" w:rsidRPr="0023264B" w:rsidRDefault="00243469" w:rsidP="00243469">
            <w:pPr>
              <w:spacing w:after="160" w:line="259" w:lineRule="auto"/>
              <w:ind w:right="96"/>
              <w:rPr>
                <w:rFonts w:ascii="Verdana" w:hAnsi="Verdana" w:cs="Arial"/>
                <w:sz w:val="24"/>
                <w:szCs w:val="24"/>
              </w:rPr>
            </w:pPr>
            <w:r w:rsidRPr="0023264B">
              <w:rPr>
                <w:rFonts w:ascii="Verdana" w:hAnsi="Verdana" w:cs="Arial"/>
                <w:sz w:val="24"/>
                <w:szCs w:val="24"/>
              </w:rPr>
              <w:t>Members are asked to consider:</w:t>
            </w:r>
          </w:p>
          <w:p w14:paraId="263FB8F6" w14:textId="77777777" w:rsidR="00243469" w:rsidRPr="0023264B" w:rsidRDefault="00243469" w:rsidP="00243469">
            <w:pPr>
              <w:numPr>
                <w:ilvl w:val="0"/>
                <w:numId w:val="12"/>
              </w:numPr>
              <w:spacing w:after="160" w:line="259" w:lineRule="auto"/>
              <w:ind w:right="96"/>
              <w:contextualSpacing/>
              <w:rPr>
                <w:rFonts w:ascii="Verdana" w:hAnsi="Verdana" w:cs="Arial"/>
                <w:sz w:val="24"/>
                <w:szCs w:val="24"/>
              </w:rPr>
            </w:pPr>
            <w:r w:rsidRPr="0023264B">
              <w:rPr>
                <w:rFonts w:ascii="Verdana" w:hAnsi="Verdana" w:cs="Arial"/>
                <w:sz w:val="24"/>
                <w:szCs w:val="24"/>
              </w:rPr>
              <w:t>MCA/</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Training compliance</w:t>
            </w:r>
          </w:p>
          <w:p w14:paraId="75A7719C" w14:textId="77777777" w:rsidR="00243469" w:rsidRPr="0023264B" w:rsidRDefault="00243469" w:rsidP="00243469">
            <w:pPr>
              <w:numPr>
                <w:ilvl w:val="0"/>
                <w:numId w:val="12"/>
              </w:numPr>
              <w:spacing w:after="160" w:line="259" w:lineRule="auto"/>
              <w:ind w:right="96"/>
              <w:contextualSpacing/>
              <w:rPr>
                <w:rFonts w:ascii="Verdana" w:hAnsi="Verdana" w:cs="Arial"/>
                <w:sz w:val="24"/>
                <w:szCs w:val="24"/>
              </w:rPr>
            </w:pPr>
            <w:r w:rsidRPr="0023264B">
              <w:rPr>
                <w:rFonts w:ascii="Verdana" w:hAnsi="Verdana" w:cs="Arial"/>
                <w:sz w:val="24"/>
                <w:szCs w:val="24"/>
              </w:rPr>
              <w:t>MCA/</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compliance. </w:t>
            </w:r>
          </w:p>
          <w:p w14:paraId="33BE5483" w14:textId="77777777" w:rsidR="00243469" w:rsidRPr="0023264B" w:rsidRDefault="00243469" w:rsidP="00243469">
            <w:pPr>
              <w:numPr>
                <w:ilvl w:val="0"/>
                <w:numId w:val="12"/>
              </w:numPr>
              <w:spacing w:after="160" w:line="259" w:lineRule="auto"/>
              <w:ind w:right="96"/>
              <w:contextualSpacing/>
              <w:rPr>
                <w:rFonts w:ascii="Verdana" w:hAnsi="Verdana" w:cs="Arial"/>
                <w:sz w:val="24"/>
                <w:szCs w:val="24"/>
              </w:rPr>
            </w:pPr>
            <w:r w:rsidRPr="0023264B">
              <w:rPr>
                <w:rFonts w:ascii="Verdana" w:hAnsi="Verdana" w:cs="Arial"/>
                <w:sz w:val="24"/>
                <w:szCs w:val="24"/>
              </w:rPr>
              <w:t>MCA/</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Resource</w:t>
            </w:r>
          </w:p>
          <w:p w14:paraId="6D290417" w14:textId="77777777" w:rsidR="00762BBE" w:rsidRPr="0023264B" w:rsidRDefault="00762BBE" w:rsidP="00A13972">
            <w:pPr>
              <w:ind w:right="96"/>
              <w:rPr>
                <w:rFonts w:ascii="Verdana" w:hAnsi="Verdana" w:cs="Arial"/>
                <w:sz w:val="24"/>
                <w:szCs w:val="24"/>
              </w:rPr>
            </w:pPr>
          </w:p>
        </w:tc>
      </w:tr>
    </w:tbl>
    <w:p w14:paraId="6D290419" w14:textId="77777777" w:rsidR="0020539A" w:rsidRPr="0023264B" w:rsidRDefault="0020539A">
      <w:pPr>
        <w:rPr>
          <w:rFonts w:ascii="Verdana" w:hAnsi="Verdana"/>
          <w:sz w:val="24"/>
          <w:szCs w:val="24"/>
        </w:rPr>
      </w:pPr>
    </w:p>
    <w:p w14:paraId="5397FD28" w14:textId="2B05EF73" w:rsidR="00DA2BFD" w:rsidRPr="0023264B" w:rsidRDefault="0020539A" w:rsidP="00DA2BFD">
      <w:pPr>
        <w:spacing w:after="0" w:line="240" w:lineRule="auto"/>
        <w:ind w:left="720"/>
        <w:jc w:val="center"/>
        <w:rPr>
          <w:rFonts w:ascii="Verdana" w:hAnsi="Verdana" w:cs="Arial"/>
          <w:b/>
          <w:sz w:val="24"/>
          <w:szCs w:val="24"/>
        </w:rPr>
      </w:pPr>
      <w:r w:rsidRPr="0023264B">
        <w:rPr>
          <w:rFonts w:ascii="Verdana" w:hAnsi="Verdana"/>
          <w:sz w:val="24"/>
          <w:szCs w:val="24"/>
        </w:rPr>
        <w:br w:type="page"/>
      </w:r>
    </w:p>
    <w:p w14:paraId="08D7D860" w14:textId="77777777" w:rsidR="00DA2BFD" w:rsidRPr="0023264B" w:rsidRDefault="00DA2BFD" w:rsidP="00DA2BFD">
      <w:pPr>
        <w:spacing w:after="0" w:line="240" w:lineRule="auto"/>
        <w:ind w:left="720"/>
        <w:jc w:val="center"/>
        <w:rPr>
          <w:rFonts w:ascii="Verdana" w:hAnsi="Verdana" w:cs="Arial"/>
          <w:b/>
          <w:sz w:val="24"/>
          <w:szCs w:val="24"/>
        </w:rPr>
      </w:pPr>
      <w:r w:rsidRPr="0023264B">
        <w:rPr>
          <w:rFonts w:ascii="Verdana" w:hAnsi="Verdana" w:cs="Arial"/>
          <w:b/>
          <w:sz w:val="24"/>
          <w:szCs w:val="24"/>
        </w:rPr>
        <w:lastRenderedPageBreak/>
        <w:t>MENTAL CAPACITY ACT COMPLIANCE REPORT</w:t>
      </w:r>
    </w:p>
    <w:p w14:paraId="6D29041A" w14:textId="5B94A37B" w:rsidR="00653AEC" w:rsidRPr="0023264B" w:rsidRDefault="00653AEC" w:rsidP="00F51E4E">
      <w:pPr>
        <w:spacing w:after="0" w:line="240" w:lineRule="auto"/>
        <w:rPr>
          <w:rFonts w:ascii="Verdana" w:hAnsi="Verdana" w:cs="Arial"/>
          <w:b/>
          <w:sz w:val="24"/>
          <w:szCs w:val="24"/>
        </w:rPr>
      </w:pPr>
    </w:p>
    <w:p w14:paraId="6D29041B" w14:textId="77777777" w:rsidR="00653AEC" w:rsidRPr="0023264B" w:rsidRDefault="00653AEC" w:rsidP="00653AEC">
      <w:pPr>
        <w:spacing w:after="0" w:line="240" w:lineRule="auto"/>
        <w:jc w:val="center"/>
        <w:rPr>
          <w:rFonts w:ascii="Verdana" w:hAnsi="Verdana" w:cs="Arial"/>
          <w:b/>
          <w:sz w:val="24"/>
          <w:szCs w:val="24"/>
        </w:rPr>
      </w:pPr>
    </w:p>
    <w:p w14:paraId="6D29041C" w14:textId="54CAD48C" w:rsidR="00653AEC" w:rsidRPr="0023264B" w:rsidRDefault="00F51E4E" w:rsidP="00F51E4E">
      <w:pPr>
        <w:spacing w:after="0" w:line="240" w:lineRule="auto"/>
        <w:rPr>
          <w:rFonts w:ascii="Verdana" w:hAnsi="Verdana" w:cs="Arial"/>
          <w:b/>
          <w:sz w:val="24"/>
          <w:szCs w:val="24"/>
        </w:rPr>
      </w:pPr>
      <w:r w:rsidRPr="0023264B">
        <w:rPr>
          <w:rFonts w:ascii="Verdana" w:hAnsi="Verdana" w:cs="Arial"/>
          <w:b/>
          <w:sz w:val="24"/>
          <w:szCs w:val="24"/>
        </w:rPr>
        <w:t>1.</w:t>
      </w:r>
      <w:r w:rsidRPr="0023264B">
        <w:rPr>
          <w:rFonts w:ascii="Verdana" w:hAnsi="Verdana" w:cs="Arial"/>
          <w:b/>
          <w:sz w:val="24"/>
          <w:szCs w:val="24"/>
        </w:rPr>
        <w:tab/>
      </w:r>
      <w:r w:rsidR="00653AEC" w:rsidRPr="0023264B">
        <w:rPr>
          <w:rFonts w:ascii="Verdana" w:hAnsi="Verdana" w:cs="Arial"/>
          <w:b/>
          <w:sz w:val="24"/>
          <w:szCs w:val="24"/>
        </w:rPr>
        <w:t>INTRODUCTION</w:t>
      </w:r>
    </w:p>
    <w:p w14:paraId="6577ED53" w14:textId="77777777" w:rsidR="00B127C7" w:rsidRPr="0023264B" w:rsidRDefault="00F75E4A" w:rsidP="00F75E4A">
      <w:p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The Mental Capacity Act (MCA) 2005 provides a statutory framework for supporting individuals who lack capacity to make decisions. Compliance with the Act remains a legal requirement following the decision not to implement the Liberty Protection Safeguards during this Parliament.</w:t>
      </w:r>
    </w:p>
    <w:p w14:paraId="2161ED14" w14:textId="7D2DEA06" w:rsidR="00F75E4A" w:rsidRPr="0023264B" w:rsidRDefault="00F75E4A" w:rsidP="00F75E4A">
      <w:p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br/>
        <w:t xml:space="preserve">This report outlines current compliance status, training performance, </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activity, financial implications, risks, and actions taken to ensure adherence across Swansea Bay University Health Board (SBUHB).</w:t>
      </w:r>
    </w:p>
    <w:p w14:paraId="6D29041E" w14:textId="77777777" w:rsidR="00653AEC" w:rsidRPr="0023264B" w:rsidRDefault="00653AEC" w:rsidP="00653AEC">
      <w:pPr>
        <w:pStyle w:val="ListParagraph"/>
        <w:spacing w:after="0" w:line="240" w:lineRule="auto"/>
        <w:rPr>
          <w:rFonts w:ascii="Verdana" w:hAnsi="Verdana" w:cs="Arial"/>
          <w:b/>
          <w:sz w:val="24"/>
          <w:szCs w:val="24"/>
        </w:rPr>
      </w:pPr>
    </w:p>
    <w:p w14:paraId="624AED07" w14:textId="77777777" w:rsidR="00374793" w:rsidRPr="0023264B" w:rsidRDefault="00374793" w:rsidP="00653AEC">
      <w:pPr>
        <w:pStyle w:val="ListParagraph"/>
        <w:spacing w:after="0" w:line="240" w:lineRule="auto"/>
        <w:rPr>
          <w:rFonts w:ascii="Verdana" w:hAnsi="Verdana" w:cs="Arial"/>
          <w:b/>
          <w:sz w:val="24"/>
          <w:szCs w:val="24"/>
        </w:rPr>
      </w:pPr>
    </w:p>
    <w:p w14:paraId="6D29041F" w14:textId="0D9145A1" w:rsidR="00653AEC" w:rsidRPr="0023264B" w:rsidRDefault="00F51E4E" w:rsidP="00F51E4E">
      <w:pPr>
        <w:spacing w:after="0" w:line="240" w:lineRule="auto"/>
        <w:rPr>
          <w:rFonts w:ascii="Verdana" w:hAnsi="Verdana" w:cs="Arial"/>
          <w:b/>
          <w:sz w:val="24"/>
          <w:szCs w:val="24"/>
        </w:rPr>
      </w:pPr>
      <w:r w:rsidRPr="0023264B">
        <w:rPr>
          <w:rFonts w:ascii="Verdana" w:hAnsi="Verdana" w:cs="Arial"/>
          <w:b/>
          <w:sz w:val="24"/>
          <w:szCs w:val="24"/>
        </w:rPr>
        <w:t>2.</w:t>
      </w:r>
      <w:r w:rsidRPr="0023264B">
        <w:rPr>
          <w:rFonts w:ascii="Verdana" w:hAnsi="Verdana" w:cs="Arial"/>
          <w:b/>
          <w:sz w:val="24"/>
          <w:szCs w:val="24"/>
        </w:rPr>
        <w:tab/>
      </w:r>
      <w:r w:rsidR="00653AEC" w:rsidRPr="0023264B">
        <w:rPr>
          <w:rFonts w:ascii="Verdana" w:hAnsi="Verdana" w:cs="Arial"/>
          <w:b/>
          <w:sz w:val="24"/>
          <w:szCs w:val="24"/>
        </w:rPr>
        <w:t>BACKGROUND</w:t>
      </w:r>
    </w:p>
    <w:p w14:paraId="60D71E59" w14:textId="77777777" w:rsidR="00F75E4A" w:rsidRPr="0023264B" w:rsidRDefault="00F75E4A" w:rsidP="00F51E4E">
      <w:pPr>
        <w:spacing w:after="0" w:line="240" w:lineRule="auto"/>
        <w:rPr>
          <w:rFonts w:ascii="Verdana" w:hAnsi="Verdana" w:cs="Arial"/>
          <w:color w:val="FF0000"/>
          <w:sz w:val="24"/>
          <w:szCs w:val="24"/>
        </w:rPr>
      </w:pPr>
    </w:p>
    <w:p w14:paraId="0CA50791" w14:textId="77777777" w:rsidR="002B7078" w:rsidRPr="0023264B" w:rsidRDefault="002B7078" w:rsidP="002B7078">
      <w:p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The MCA 2005 applies to adults aged 16 and over, ensuring autonomy and decision-specific capacity assessments. The Health Board must ensure staff are competent and confident in applying MCA principles in care and treatment planning.</w:t>
      </w:r>
    </w:p>
    <w:p w14:paraId="321FEF7D" w14:textId="77777777" w:rsidR="002B7078" w:rsidRPr="0023264B" w:rsidRDefault="002B7078" w:rsidP="002B7078">
      <w:pPr>
        <w:spacing w:before="100" w:beforeAutospacing="1" w:after="100" w:afterAutospacing="1" w:line="300" w:lineRule="atLeast"/>
        <w:outlineLvl w:val="2"/>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Principles</w:t>
      </w:r>
    </w:p>
    <w:p w14:paraId="0E335B07" w14:textId="77777777" w:rsidR="002B7078" w:rsidRPr="0023264B" w:rsidRDefault="002B7078" w:rsidP="002B7078">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Presumption of capacity for all adults aged 16+.</w:t>
      </w:r>
    </w:p>
    <w:p w14:paraId="6337D7BF" w14:textId="77777777" w:rsidR="002B7078" w:rsidRPr="0023264B" w:rsidRDefault="002B7078" w:rsidP="002B7078">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Decision-specific capacity assessments required.</w:t>
      </w:r>
    </w:p>
    <w:p w14:paraId="705CA56B" w14:textId="77777777" w:rsidR="002B7078" w:rsidRPr="0023264B" w:rsidRDefault="002B7078" w:rsidP="002B7078">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Staff must apply MCA principles consistently.</w:t>
      </w:r>
    </w:p>
    <w:p w14:paraId="2D42F91A" w14:textId="77777777" w:rsidR="002B7078" w:rsidRPr="0023264B" w:rsidRDefault="002B7078" w:rsidP="002B7078">
      <w:pPr>
        <w:spacing w:before="100" w:beforeAutospacing="1" w:after="100" w:afterAutospacing="1" w:line="300" w:lineRule="atLeast"/>
        <w:outlineLvl w:val="1"/>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MCA in Practice</w:t>
      </w:r>
    </w:p>
    <w:p w14:paraId="7D5B1E67" w14:textId="77777777" w:rsidR="002B7078" w:rsidRPr="0023264B" w:rsidRDefault="002B7078" w:rsidP="002B7078">
      <w:pPr>
        <w:numPr>
          <w:ilvl w:val="0"/>
          <w:numId w:val="1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Collaboration with Swansea and Neath Port Talbot Local Authorities to align regional practice; quarterly meetings planned.</w:t>
      </w:r>
    </w:p>
    <w:p w14:paraId="2BAA4BF5" w14:textId="77777777" w:rsidR="002B7078" w:rsidRPr="0023264B" w:rsidRDefault="002B7078" w:rsidP="002B7078">
      <w:pPr>
        <w:numPr>
          <w:ilvl w:val="0"/>
          <w:numId w:val="1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MCA/</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flowcharts (Welsh and English) disseminated across wards; Professional Development Nurse engaging with teams.</w:t>
      </w:r>
    </w:p>
    <w:p w14:paraId="3F30B744" w14:textId="77777777" w:rsidR="002B7078" w:rsidRPr="0023264B" w:rsidRDefault="002B7078" w:rsidP="002B7078">
      <w:pPr>
        <w:numPr>
          <w:ilvl w:val="0"/>
          <w:numId w:val="1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Increased referrals indicate improved awareness but highlight resource limitations.</w:t>
      </w:r>
    </w:p>
    <w:p w14:paraId="4AF38D8F" w14:textId="77777777" w:rsidR="002B7078" w:rsidRPr="0023264B" w:rsidRDefault="002B7078" w:rsidP="002B7078">
      <w:pPr>
        <w:numPr>
          <w:ilvl w:val="0"/>
          <w:numId w:val="1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Complex Case Pathway developed to manage rising demand.</w:t>
      </w:r>
    </w:p>
    <w:p w14:paraId="7C8A8954" w14:textId="77777777" w:rsidR="002B7078" w:rsidRPr="0023264B" w:rsidRDefault="002B7078" w:rsidP="002B7078">
      <w:pPr>
        <w:numPr>
          <w:ilvl w:val="0"/>
          <w:numId w:val="1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MCA/</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team actively involved in All-Wales MCA/</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Steering Group chaired by Public Health Wales (PHW) Safeguarding Group.</w:t>
      </w:r>
    </w:p>
    <w:p w14:paraId="17BFAE3D" w14:textId="77777777" w:rsidR="00F75E4A" w:rsidRPr="0023264B" w:rsidRDefault="00F75E4A" w:rsidP="00F51E4E">
      <w:pPr>
        <w:spacing w:after="0" w:line="240" w:lineRule="auto"/>
        <w:rPr>
          <w:rFonts w:ascii="Verdana" w:hAnsi="Verdana" w:cs="Arial"/>
          <w:color w:val="FF0000"/>
          <w:sz w:val="24"/>
          <w:szCs w:val="24"/>
        </w:rPr>
      </w:pPr>
    </w:p>
    <w:p w14:paraId="2CA3247D" w14:textId="77777777" w:rsidR="00F75E4A" w:rsidRDefault="00F75E4A" w:rsidP="00F51E4E">
      <w:pPr>
        <w:spacing w:after="0" w:line="240" w:lineRule="auto"/>
        <w:rPr>
          <w:rFonts w:ascii="Verdana" w:hAnsi="Verdana" w:cs="Arial"/>
          <w:color w:val="FF0000"/>
          <w:sz w:val="24"/>
          <w:szCs w:val="24"/>
        </w:rPr>
      </w:pPr>
    </w:p>
    <w:p w14:paraId="0937E5C3" w14:textId="77777777" w:rsidR="0023264B" w:rsidRDefault="0023264B" w:rsidP="00F51E4E">
      <w:pPr>
        <w:spacing w:after="0" w:line="240" w:lineRule="auto"/>
        <w:rPr>
          <w:rFonts w:ascii="Verdana" w:hAnsi="Verdana" w:cs="Arial"/>
          <w:color w:val="FF0000"/>
          <w:sz w:val="24"/>
          <w:szCs w:val="24"/>
        </w:rPr>
      </w:pPr>
    </w:p>
    <w:p w14:paraId="0C21D731" w14:textId="77777777" w:rsidR="0023264B" w:rsidRPr="0023264B" w:rsidRDefault="0023264B" w:rsidP="00F51E4E">
      <w:pPr>
        <w:spacing w:after="0" w:line="240" w:lineRule="auto"/>
        <w:rPr>
          <w:rFonts w:ascii="Verdana" w:hAnsi="Verdana" w:cs="Arial"/>
          <w:color w:val="FF0000"/>
          <w:sz w:val="24"/>
          <w:szCs w:val="24"/>
        </w:rPr>
      </w:pPr>
    </w:p>
    <w:p w14:paraId="6D290422" w14:textId="2F8C18E0" w:rsidR="00653AEC" w:rsidRPr="0023264B" w:rsidRDefault="00F51E4E" w:rsidP="00F51E4E">
      <w:pPr>
        <w:spacing w:after="0" w:line="240" w:lineRule="auto"/>
        <w:rPr>
          <w:rFonts w:ascii="Verdana" w:hAnsi="Verdana" w:cs="Arial"/>
          <w:b/>
          <w:sz w:val="24"/>
          <w:szCs w:val="24"/>
        </w:rPr>
      </w:pPr>
      <w:r w:rsidRPr="0023264B">
        <w:rPr>
          <w:rFonts w:ascii="Verdana" w:hAnsi="Verdana" w:cs="Arial"/>
          <w:b/>
          <w:sz w:val="24"/>
          <w:szCs w:val="24"/>
        </w:rPr>
        <w:lastRenderedPageBreak/>
        <w:t>3.</w:t>
      </w:r>
      <w:r w:rsidRPr="0023264B">
        <w:rPr>
          <w:rFonts w:ascii="Verdana" w:hAnsi="Verdana" w:cs="Arial"/>
          <w:b/>
          <w:sz w:val="24"/>
          <w:szCs w:val="24"/>
        </w:rPr>
        <w:tab/>
      </w:r>
      <w:r w:rsidR="00653AEC" w:rsidRPr="0023264B">
        <w:rPr>
          <w:rFonts w:ascii="Verdana" w:hAnsi="Verdana" w:cs="Arial"/>
          <w:b/>
          <w:sz w:val="24"/>
          <w:szCs w:val="24"/>
        </w:rPr>
        <w:t>GOVERNANCE AND RISK ISSUES</w:t>
      </w:r>
    </w:p>
    <w:p w14:paraId="6D290424" w14:textId="77777777" w:rsidR="00653AEC" w:rsidRPr="0023264B" w:rsidRDefault="00653AEC" w:rsidP="00653AEC">
      <w:pPr>
        <w:pStyle w:val="ListParagraph"/>
        <w:spacing w:after="0" w:line="240" w:lineRule="auto"/>
        <w:rPr>
          <w:rFonts w:ascii="Verdana" w:hAnsi="Verdana" w:cs="Arial"/>
          <w:color w:val="FF0000"/>
          <w:sz w:val="24"/>
          <w:szCs w:val="24"/>
        </w:rPr>
      </w:pPr>
    </w:p>
    <w:p w14:paraId="6D290426" w14:textId="77777777" w:rsidR="00653AEC" w:rsidRPr="0023264B" w:rsidRDefault="00653AEC" w:rsidP="00653AEC">
      <w:pPr>
        <w:pStyle w:val="ListParagraph"/>
        <w:spacing w:after="0" w:line="240" w:lineRule="auto"/>
        <w:rPr>
          <w:rFonts w:ascii="Verdana" w:hAnsi="Verdana" w:cs="Arial"/>
          <w:b/>
          <w:sz w:val="24"/>
          <w:szCs w:val="24"/>
        </w:rPr>
      </w:pPr>
    </w:p>
    <w:p w14:paraId="74BA0324" w14:textId="77777777" w:rsidR="00B055E3" w:rsidRPr="0023264B" w:rsidRDefault="00B055E3" w:rsidP="00B055E3">
      <w:pPr>
        <w:spacing w:line="276" w:lineRule="auto"/>
        <w:ind w:left="720"/>
        <w:contextualSpacing/>
        <w:rPr>
          <w:rFonts w:ascii="Verdana" w:hAnsi="Verdana" w:cs="Arial"/>
          <w:b/>
          <w:sz w:val="24"/>
          <w:szCs w:val="24"/>
          <w:u w:val="single"/>
        </w:rPr>
      </w:pPr>
      <w:r w:rsidRPr="0023264B">
        <w:rPr>
          <w:rFonts w:ascii="Verdana" w:hAnsi="Verdana" w:cs="Arial"/>
          <w:b/>
          <w:sz w:val="24"/>
          <w:szCs w:val="24"/>
          <w:u w:val="single"/>
        </w:rPr>
        <w:t>Performance</w:t>
      </w:r>
    </w:p>
    <w:p w14:paraId="1F176534" w14:textId="3FBF8441" w:rsidR="00B055E3" w:rsidRPr="0023264B" w:rsidRDefault="00B055E3" w:rsidP="00B055E3">
      <w:pPr>
        <w:spacing w:before="100" w:beforeAutospacing="1" w:after="100" w:afterAutospacing="1" w:line="300" w:lineRule="atLeast"/>
        <w:outlineLvl w:val="2"/>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Training Compliance Q</w:t>
      </w:r>
      <w:r w:rsidR="000D694B" w:rsidRPr="0023264B">
        <w:rPr>
          <w:rFonts w:ascii="Verdana" w:eastAsia="Times New Roman" w:hAnsi="Verdana" w:cs="Segoe UI"/>
          <w:b/>
          <w:bCs/>
          <w:sz w:val="24"/>
          <w:szCs w:val="24"/>
          <w:lang w:eastAsia="en-GB"/>
        </w:rPr>
        <w:t>4</w:t>
      </w:r>
    </w:p>
    <w:p w14:paraId="5F924FBC" w14:textId="77777777" w:rsidR="00B055E3" w:rsidRPr="0023264B" w:rsidRDefault="00B055E3" w:rsidP="00B055E3">
      <w:pPr>
        <w:numPr>
          <w:ilvl w:val="0"/>
          <w:numId w:val="16"/>
        </w:numPr>
        <w:spacing w:line="276" w:lineRule="auto"/>
        <w:contextualSpacing/>
        <w:jc w:val="both"/>
        <w:rPr>
          <w:rFonts w:ascii="Verdana" w:hAnsi="Verdana" w:cs="Arial"/>
          <w:sz w:val="24"/>
          <w:szCs w:val="24"/>
        </w:rPr>
      </w:pPr>
      <w:r w:rsidRPr="0023264B">
        <w:rPr>
          <w:rFonts w:ascii="Verdana" w:hAnsi="Verdana" w:cs="Arial"/>
          <w:sz w:val="24"/>
          <w:szCs w:val="24"/>
        </w:rPr>
        <w:t>Level one – all staff (e-learning)</w:t>
      </w:r>
    </w:p>
    <w:p w14:paraId="0B09C2F4" w14:textId="77777777" w:rsidR="00B055E3" w:rsidRPr="0023264B" w:rsidRDefault="00B055E3" w:rsidP="00B055E3">
      <w:pPr>
        <w:numPr>
          <w:ilvl w:val="0"/>
          <w:numId w:val="16"/>
        </w:numPr>
        <w:spacing w:line="276" w:lineRule="auto"/>
        <w:contextualSpacing/>
        <w:jc w:val="both"/>
        <w:rPr>
          <w:rFonts w:ascii="Verdana" w:hAnsi="Verdana" w:cs="Arial"/>
          <w:sz w:val="24"/>
          <w:szCs w:val="24"/>
        </w:rPr>
      </w:pPr>
      <w:r w:rsidRPr="0023264B">
        <w:rPr>
          <w:rFonts w:ascii="Verdana" w:hAnsi="Verdana" w:cs="Arial"/>
          <w:sz w:val="24"/>
          <w:szCs w:val="24"/>
        </w:rPr>
        <w:t>Level two – Staff who have direct patient contact (e-learning)</w:t>
      </w:r>
    </w:p>
    <w:p w14:paraId="3CCE953D" w14:textId="78D08EA6" w:rsidR="002E5912" w:rsidRPr="0023264B" w:rsidRDefault="00B055E3" w:rsidP="002E5912">
      <w:pPr>
        <w:numPr>
          <w:ilvl w:val="0"/>
          <w:numId w:val="16"/>
        </w:numPr>
        <w:spacing w:line="276" w:lineRule="auto"/>
        <w:contextualSpacing/>
        <w:jc w:val="both"/>
        <w:rPr>
          <w:rFonts w:ascii="Verdana" w:hAnsi="Verdana" w:cs="Arial"/>
          <w:sz w:val="24"/>
          <w:szCs w:val="24"/>
        </w:rPr>
      </w:pPr>
      <w:r w:rsidRPr="0023264B">
        <w:rPr>
          <w:rFonts w:ascii="Verdana" w:hAnsi="Verdana" w:cs="Arial"/>
          <w:sz w:val="24"/>
          <w:szCs w:val="24"/>
        </w:rPr>
        <w:t>Level three – Staff involved in care and treatment planning (face to face).</w:t>
      </w:r>
    </w:p>
    <w:p w14:paraId="5C401ACD" w14:textId="69D634BD" w:rsidR="002E5912" w:rsidRPr="0023264B" w:rsidRDefault="002E5912" w:rsidP="002E5912">
      <w:pPr>
        <w:spacing w:line="276" w:lineRule="auto"/>
        <w:ind w:left="720"/>
        <w:contextualSpacing/>
        <w:jc w:val="both"/>
        <w:rPr>
          <w:rFonts w:ascii="Verdana" w:hAnsi="Verdana" w:cs="Arial"/>
          <w:sz w:val="24"/>
          <w:szCs w:val="24"/>
        </w:rPr>
      </w:pPr>
      <w:r w:rsidRPr="0023264B">
        <w:rPr>
          <w:rFonts w:ascii="Verdana" w:hAnsi="Verdana"/>
          <w:noProof/>
          <w:sz w:val="24"/>
          <w:szCs w:val="24"/>
        </w:rPr>
        <mc:AlternateContent>
          <mc:Choice Requires="wps">
            <w:drawing>
              <wp:anchor distT="0" distB="0" distL="114300" distR="114300" simplePos="0" relativeHeight="251661312" behindDoc="0" locked="0" layoutInCell="1" allowOverlap="1" wp14:anchorId="171E053F" wp14:editId="75BC0698">
                <wp:simplePos x="0" y="0"/>
                <wp:positionH relativeFrom="column">
                  <wp:posOffset>933450</wp:posOffset>
                </wp:positionH>
                <wp:positionV relativeFrom="paragraph">
                  <wp:posOffset>1437640</wp:posOffset>
                </wp:positionV>
                <wp:extent cx="923925" cy="390525"/>
                <wp:effectExtent l="0" t="0" r="0" b="0"/>
                <wp:wrapNone/>
                <wp:docPr id="78041103" name="Text Box 4"/>
                <wp:cNvGraphicFramePr/>
                <a:graphic xmlns:a="http://schemas.openxmlformats.org/drawingml/2006/main">
                  <a:graphicData uri="http://schemas.microsoft.com/office/word/2010/wordprocessingShape">
                    <wps:wsp>
                      <wps:cNvSpPr txBox="1"/>
                      <wps:spPr>
                        <a:xfrm>
                          <a:off x="0" y="0"/>
                          <a:ext cx="923925" cy="390525"/>
                        </a:xfrm>
                        <a:prstGeom prst="rect">
                          <a:avLst/>
                        </a:prstGeom>
                        <a:noFill/>
                        <a:ln w="6350">
                          <a:noFill/>
                        </a:ln>
                      </wps:spPr>
                      <wps:txbx>
                        <w:txbxContent>
                          <w:p w14:paraId="2CB0982A" w14:textId="7DD3C771" w:rsidR="002E5912" w:rsidRPr="005103B7" w:rsidRDefault="00A83597" w:rsidP="002E5912">
                            <w:pPr>
                              <w:rPr>
                                <w:b/>
                                <w:bCs/>
                                <w:sz w:val="18"/>
                                <w:szCs w:val="18"/>
                              </w:rPr>
                            </w:pPr>
                            <w:r>
                              <w:rPr>
                                <w:b/>
                                <w:bCs/>
                                <w:sz w:val="18"/>
                                <w:szCs w:val="18"/>
                              </w:rPr>
                              <w:t xml:space="preserve">   </w:t>
                            </w:r>
                            <w:r w:rsidR="002637FA">
                              <w:rPr>
                                <w:b/>
                                <w:bCs/>
                                <w:sz w:val="18"/>
                                <w:szCs w:val="18"/>
                              </w:rPr>
                              <w:t>56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1E053F" id="_x0000_t202" coordsize="21600,21600" o:spt="202" path="m,l,21600r21600,l21600,xe">
                <v:stroke joinstyle="miter"/>
                <v:path gradientshapeok="t" o:connecttype="rect"/>
              </v:shapetype>
              <v:shape id="Text Box 4" o:spid="_x0000_s1026" type="#_x0000_t202" style="position:absolute;left:0;text-align:left;margin-left:73.5pt;margin-top:113.2pt;width:72.75pt;height:3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" filled="f" stroked="f" strokeweight=".5pt">
                <v:textbox>
                  <w:txbxContent>
                    <w:p w14:paraId="2CB0982A" w14:textId="7DD3C771" w:rsidR="002E5912" w:rsidRPr="005103B7" w:rsidRDefault="00A83597" w:rsidP="002E5912">
                      <w:pPr>
                        <w:rPr>
                          <w:b/>
                          <w:bCs/>
                          <w:sz w:val="18"/>
                          <w:szCs w:val="18"/>
                        </w:rPr>
                      </w:pPr>
                      <w:r>
                        <w:rPr>
                          <w:b/>
                          <w:bCs/>
                          <w:sz w:val="18"/>
                          <w:szCs w:val="18"/>
                        </w:rPr>
                        <w:t xml:space="preserve">   </w:t>
                      </w:r>
                      <w:r w:rsidR="002637FA">
                        <w:rPr>
                          <w:b/>
                          <w:bCs/>
                          <w:sz w:val="18"/>
                          <w:szCs w:val="18"/>
                        </w:rPr>
                        <w:t>56</w:t>
                      </w:r>
                    </w:p>
                  </w:txbxContent>
                </v:textbox>
              </v:shape>
            </w:pict>
          </mc:Fallback>
        </mc:AlternateContent>
      </w:r>
      <w:r w:rsidRPr="0023264B">
        <w:rPr>
          <w:rFonts w:ascii="Verdana" w:hAnsi="Verdana"/>
          <w:noProof/>
          <w:sz w:val="24"/>
          <w:szCs w:val="24"/>
        </w:rPr>
        <mc:AlternateContent>
          <mc:Choice Requires="wps">
            <w:drawing>
              <wp:anchor distT="45720" distB="45720" distL="114300" distR="114300" simplePos="0" relativeHeight="251659264" behindDoc="0" locked="0" layoutInCell="1" allowOverlap="1" wp14:anchorId="4955E4B6" wp14:editId="7F33FEBE">
                <wp:simplePos x="0" y="0"/>
                <wp:positionH relativeFrom="margin">
                  <wp:align>left</wp:align>
                </wp:positionH>
                <wp:positionV relativeFrom="paragraph">
                  <wp:posOffset>472721</wp:posOffset>
                </wp:positionV>
                <wp:extent cx="5766435" cy="3248025"/>
                <wp:effectExtent l="0" t="0" r="571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6435" cy="3248025"/>
                        </a:xfrm>
                        <a:prstGeom prst="rect">
                          <a:avLst/>
                        </a:prstGeom>
                        <a:solidFill>
                          <a:srgbClr val="4472C4"/>
                        </a:solidFill>
                        <a:ln w="9525">
                          <a:noFill/>
                          <a:miter lim="800000"/>
                          <a:headEnd/>
                          <a:tailEnd/>
                        </a:ln>
                      </wps:spPr>
                      <wps:txbx>
                        <w:txbxContent>
                          <w:p w14:paraId="0DCA56A8" w14:textId="77777777" w:rsidR="002E5912" w:rsidRDefault="002E5912" w:rsidP="002E59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55E4B6" id="Text Box 2" o:spid="_x0000_s1027" type="#_x0000_t202" style="position:absolute;left:0;text-align:left;margin-left:0;margin-top:37.2pt;width:454.05pt;height:255.7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" fillcolor="#4472c4" stroked="f">
                <v:textbox>
                  <w:txbxContent>
                    <w:p w14:paraId="0DCA56A8" w14:textId="77777777" w:rsidR="002E5912" w:rsidRDefault="002E5912" w:rsidP="002E5912"/>
                  </w:txbxContent>
                </v:textbox>
                <w10:wrap type="square" anchorx="margin"/>
              </v:shape>
            </w:pict>
          </mc:Fallback>
        </mc:AlternateContent>
      </w:r>
      <w:r w:rsidRPr="0023264B">
        <w:rPr>
          <w:rFonts w:ascii="Verdana" w:hAnsi="Verdana"/>
          <w:noProof/>
          <w:sz w:val="24"/>
          <w:szCs w:val="24"/>
        </w:rPr>
        <mc:AlternateContent>
          <mc:Choice Requires="wps">
            <w:drawing>
              <wp:anchor distT="0" distB="0" distL="114300" distR="114300" simplePos="0" relativeHeight="251662336" behindDoc="0" locked="0" layoutInCell="1" allowOverlap="1" wp14:anchorId="08C0BD0E" wp14:editId="652189A4">
                <wp:simplePos x="0" y="0"/>
                <wp:positionH relativeFrom="column">
                  <wp:posOffset>3086099</wp:posOffset>
                </wp:positionH>
                <wp:positionV relativeFrom="paragraph">
                  <wp:posOffset>1409700</wp:posOffset>
                </wp:positionV>
                <wp:extent cx="390525" cy="236855"/>
                <wp:effectExtent l="0" t="0" r="0" b="0"/>
                <wp:wrapNone/>
                <wp:docPr id="1881106505" name="Text Box 4"/>
                <wp:cNvGraphicFramePr/>
                <a:graphic xmlns:a="http://schemas.openxmlformats.org/drawingml/2006/main">
                  <a:graphicData uri="http://schemas.microsoft.com/office/word/2010/wordprocessingShape">
                    <wps:wsp>
                      <wps:cNvSpPr txBox="1"/>
                      <wps:spPr>
                        <a:xfrm>
                          <a:off x="0" y="0"/>
                          <a:ext cx="390525" cy="236855"/>
                        </a:xfrm>
                        <a:prstGeom prst="rect">
                          <a:avLst/>
                        </a:prstGeom>
                        <a:noFill/>
                        <a:ln w="6350">
                          <a:noFill/>
                        </a:ln>
                      </wps:spPr>
                      <wps:txbx>
                        <w:txbxContent>
                          <w:p w14:paraId="777287E7" w14:textId="32484414" w:rsidR="002E5912" w:rsidRPr="005103B7" w:rsidRDefault="002637FA" w:rsidP="002E5912">
                            <w:pPr>
                              <w:rPr>
                                <w:b/>
                                <w:bCs/>
                                <w:sz w:val="18"/>
                                <w:szCs w:val="18"/>
                              </w:rPr>
                            </w:pPr>
                            <w:r>
                              <w:rPr>
                                <w:b/>
                                <w:bCs/>
                                <w:sz w:val="18"/>
                                <w:szCs w:val="18"/>
                              </w:rPr>
                              <w:t>112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C0BD0E" id="_x0000_s1028" type="#_x0000_t202" style="position:absolute;left:0;text-align:left;margin-left:243pt;margin-top:111pt;width:30.75pt;height:18.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" filled="f" stroked="f" strokeweight=".5pt">
                <v:textbox>
                  <w:txbxContent>
                    <w:p w14:paraId="777287E7" w14:textId="32484414" w:rsidR="002E5912" w:rsidRPr="005103B7" w:rsidRDefault="002637FA" w:rsidP="002E5912">
                      <w:pPr>
                        <w:rPr>
                          <w:b/>
                          <w:bCs/>
                          <w:sz w:val="18"/>
                          <w:szCs w:val="18"/>
                        </w:rPr>
                      </w:pPr>
                      <w:r>
                        <w:rPr>
                          <w:b/>
                          <w:bCs/>
                          <w:sz w:val="18"/>
                          <w:szCs w:val="18"/>
                        </w:rPr>
                        <w:t>112</w:t>
                      </w:r>
                    </w:p>
                  </w:txbxContent>
                </v:textbox>
              </v:shape>
            </w:pict>
          </mc:Fallback>
        </mc:AlternateContent>
      </w:r>
      <w:r w:rsidRPr="0023264B">
        <w:rPr>
          <w:rFonts w:ascii="Verdana" w:hAnsi="Verdana"/>
          <w:noProof/>
          <w:sz w:val="24"/>
          <w:szCs w:val="24"/>
        </w:rPr>
        <mc:AlternateContent>
          <mc:Choice Requires="wps">
            <w:drawing>
              <wp:anchor distT="0" distB="0" distL="114300" distR="114300" simplePos="0" relativeHeight="251660288" behindDoc="0" locked="0" layoutInCell="1" allowOverlap="1" wp14:anchorId="0D40FDC2" wp14:editId="59B22A0D">
                <wp:simplePos x="0" y="0"/>
                <wp:positionH relativeFrom="column">
                  <wp:posOffset>76200</wp:posOffset>
                </wp:positionH>
                <wp:positionV relativeFrom="paragraph">
                  <wp:posOffset>552450</wp:posOffset>
                </wp:positionV>
                <wp:extent cx="5601335" cy="3105150"/>
                <wp:effectExtent l="0" t="0" r="0" b="0"/>
                <wp:wrapNone/>
                <wp:docPr id="1750518450" name="Text Box 1"/>
                <wp:cNvGraphicFramePr/>
                <a:graphic xmlns:a="http://schemas.openxmlformats.org/drawingml/2006/main">
                  <a:graphicData uri="http://schemas.microsoft.com/office/word/2010/wordprocessingShape">
                    <wps:wsp>
                      <wps:cNvSpPr txBox="1"/>
                      <wps:spPr>
                        <a:xfrm>
                          <a:off x="0" y="0"/>
                          <a:ext cx="5601335" cy="3105150"/>
                        </a:xfrm>
                        <a:prstGeom prst="rect">
                          <a:avLst/>
                        </a:prstGeom>
                        <a:solidFill>
                          <a:srgbClr val="4472C4">
                            <a:lumMod val="20000"/>
                            <a:lumOff val="80000"/>
                          </a:srgbClr>
                        </a:solidFill>
                        <a:ln w="6350">
                          <a:noFill/>
                        </a:ln>
                      </wps:spPr>
                      <wps:txbx>
                        <w:txbxContent>
                          <w:p w14:paraId="1B970587" w14:textId="7C88CC6E" w:rsidR="002E5912" w:rsidRPr="006D1933" w:rsidRDefault="002E5912" w:rsidP="002E5912">
                            <w:pPr>
                              <w:spacing w:after="0" w:line="240" w:lineRule="auto"/>
                              <w:jc w:val="center"/>
                              <w:rPr>
                                <w:rFonts w:ascii="Verdana" w:hAnsi="Verdana"/>
                                <w:b/>
                                <w:bCs/>
                                <w:i/>
                                <w:iCs/>
                                <w:sz w:val="24"/>
                                <w:szCs w:val="24"/>
                              </w:rPr>
                            </w:pPr>
                            <w:r w:rsidRPr="006D1933">
                              <w:rPr>
                                <w:rFonts w:ascii="Verdana" w:hAnsi="Verdana"/>
                                <w:b/>
                                <w:bCs/>
                                <w:i/>
                                <w:iCs/>
                                <w:color w:val="1F3864" w:themeColor="accent5" w:themeShade="80"/>
                                <w:sz w:val="24"/>
                                <w:szCs w:val="24"/>
                              </w:rPr>
                              <w:t>Training Performance Q</w:t>
                            </w:r>
                            <w:r w:rsidR="002637FA">
                              <w:rPr>
                                <w:rFonts w:ascii="Verdana" w:hAnsi="Verdana"/>
                                <w:b/>
                                <w:bCs/>
                                <w:i/>
                                <w:iCs/>
                                <w:color w:val="1F3864" w:themeColor="accent5" w:themeShade="80"/>
                                <w:sz w:val="24"/>
                                <w:szCs w:val="24"/>
                              </w:rPr>
                              <w:t>4</w:t>
                            </w:r>
                          </w:p>
                          <w:p w14:paraId="0BBBC704" w14:textId="77777777" w:rsidR="002E5912" w:rsidRPr="006D1933" w:rsidRDefault="002E5912" w:rsidP="002E5912">
                            <w:pPr>
                              <w:spacing w:after="0" w:line="240" w:lineRule="auto"/>
                              <w:jc w:val="center"/>
                              <w:rPr>
                                <w:rFonts w:ascii="Verdana" w:hAnsi="Verdana"/>
                                <w:b/>
                                <w:bCs/>
                                <w:sz w:val="24"/>
                                <w:szCs w:val="24"/>
                              </w:rPr>
                            </w:pPr>
                          </w:p>
                          <w:p w14:paraId="3DCE960E" w14:textId="77777777" w:rsidR="002E5912" w:rsidRPr="006D1933" w:rsidRDefault="002E5912" w:rsidP="002E5912">
                            <w:pPr>
                              <w:spacing w:after="0" w:line="240" w:lineRule="auto"/>
                              <w:ind w:left="-1134"/>
                              <w:jc w:val="center"/>
                              <w:rPr>
                                <w:rFonts w:ascii="Verdana" w:hAnsi="Verdana"/>
                                <w:b/>
                                <w:bCs/>
                                <w:sz w:val="24"/>
                                <w:szCs w:val="24"/>
                              </w:rPr>
                            </w:pPr>
                            <w:r w:rsidRPr="006D1933">
                              <w:rPr>
                                <w:rFonts w:ascii="Verdana" w:hAnsi="Verdana"/>
                                <w:b/>
                                <w:bCs/>
                                <w:sz w:val="24"/>
                                <w:szCs w:val="24"/>
                              </w:rPr>
                              <w:t xml:space="preserve">Level 1                                   Level 2                                             </w:t>
                            </w:r>
                          </w:p>
                          <w:p w14:paraId="395F7A5E" w14:textId="0310CE1C" w:rsidR="002E5912" w:rsidRPr="006D1933" w:rsidRDefault="002E5912" w:rsidP="002E5912">
                            <w:pPr>
                              <w:spacing w:after="0" w:line="240" w:lineRule="auto"/>
                              <w:jc w:val="center"/>
                              <w:rPr>
                                <w:rFonts w:ascii="Verdana" w:hAnsi="Verdana"/>
                                <w:b/>
                                <w:bCs/>
                                <w:sz w:val="24"/>
                                <w:szCs w:val="24"/>
                              </w:rPr>
                            </w:pPr>
                            <w:r w:rsidRPr="006D1933">
                              <w:rPr>
                                <w:rFonts w:ascii="Verdana" w:hAnsi="Verdana"/>
                                <w:b/>
                                <w:bCs/>
                                <w:noProof/>
                                <w:sz w:val="24"/>
                                <w:szCs w:val="24"/>
                              </w:rPr>
                              <w:drawing>
                                <wp:inline distT="0" distB="0" distL="0" distR="0" wp14:anchorId="005B390E" wp14:editId="46A88C0D">
                                  <wp:extent cx="525600" cy="525600"/>
                                  <wp:effectExtent l="0" t="0" r="0" b="0"/>
                                  <wp:docPr id="41"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1">
                                            <a:extLst>
                                              <a:ext uri="{96DAC541-7B7A-43D3-8B79-37D633B846F1}">
                                                <asvg:svgBlip xmlns:asvg="http://schemas.microsoft.com/office/drawing/2016/SVG/main" r:embed="rId12"/>
                                              </a:ext>
                                            </a:extLst>
                                          </a:blip>
                                          <a:stretch>
                                            <a:fillRect/>
                                          </a:stretch>
                                        </pic:blipFill>
                                        <pic:spPr>
                                          <a:xfrm>
                                            <a:off x="0" y="0"/>
                                            <a:ext cx="525600" cy="525600"/>
                                          </a:xfrm>
                                          <a:prstGeom prst="rect">
                                            <a:avLst/>
                                          </a:prstGeom>
                                        </pic:spPr>
                                      </pic:pic>
                                    </a:graphicData>
                                  </a:graphic>
                                </wp:inline>
                              </w:drawing>
                            </w:r>
                            <w:r w:rsidRPr="006D1933">
                              <w:rPr>
                                <w:rFonts w:ascii="Verdana" w:hAnsi="Verdana"/>
                                <w:b/>
                                <w:bCs/>
                                <w:sz w:val="24"/>
                                <w:szCs w:val="24"/>
                              </w:rPr>
                              <w:t xml:space="preserve">    </w:t>
                            </w:r>
                            <w:r w:rsidR="00A83597">
                              <w:rPr>
                                <w:rFonts w:ascii="Verdana" w:hAnsi="Verdana"/>
                                <w:b/>
                                <w:bCs/>
                                <w:sz w:val="24"/>
                                <w:szCs w:val="24"/>
                              </w:rPr>
                              <w:t>44</w:t>
                            </w:r>
                            <w:r w:rsidRPr="006D1933">
                              <w:rPr>
                                <w:rFonts w:ascii="Verdana" w:hAnsi="Verdana"/>
                                <w:b/>
                                <w:bCs/>
                                <w:sz w:val="24"/>
                                <w:szCs w:val="24"/>
                              </w:rPr>
                              <w:t>%*</w:t>
                            </w:r>
                            <w:r w:rsidR="00A83597" w:rsidRPr="00DA4327">
                              <w:rPr>
                                <w:rFonts w:ascii="Verdana" w:hAnsi="Verdana"/>
                                <w:b/>
                                <w:bCs/>
                                <w:noProof/>
                                <w:sz w:val="24"/>
                                <w:szCs w:val="24"/>
                              </w:rPr>
                              <w:drawing>
                                <wp:inline distT="0" distB="0" distL="0" distR="0" wp14:anchorId="2E2E03CF" wp14:editId="3654EBD9">
                                  <wp:extent cx="197510" cy="475615"/>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023" cy="479259"/>
                                          </a:xfrm>
                                          <a:prstGeom prst="rect">
                                            <a:avLst/>
                                          </a:prstGeom>
                                          <a:noFill/>
                                          <a:ln>
                                            <a:noFill/>
                                          </a:ln>
                                        </pic:spPr>
                                      </pic:pic>
                                    </a:graphicData>
                                  </a:graphic>
                                </wp:inline>
                              </w:drawing>
                            </w:r>
                            <w:r w:rsidRPr="006D1933">
                              <w:rPr>
                                <w:rFonts w:ascii="Verdana" w:hAnsi="Verdana"/>
                                <w:b/>
                                <w:bCs/>
                                <w:sz w:val="24"/>
                                <w:szCs w:val="24"/>
                              </w:rPr>
                              <w:t xml:space="preserve">             </w:t>
                            </w:r>
                            <w:r w:rsidRPr="006D1933">
                              <w:rPr>
                                <w:rFonts w:ascii="Verdana" w:hAnsi="Verdana"/>
                                <w:b/>
                                <w:bCs/>
                                <w:noProof/>
                                <w:sz w:val="24"/>
                                <w:szCs w:val="24"/>
                              </w:rPr>
                              <w:drawing>
                                <wp:inline distT="0" distB="0" distL="0" distR="0" wp14:anchorId="4B11BC61" wp14:editId="0274A7AA">
                                  <wp:extent cx="525600" cy="525600"/>
                                  <wp:effectExtent l="0" t="0" r="0" b="0"/>
                                  <wp:docPr id="42"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1">
                                            <a:extLst>
                                              <a:ext uri="{96DAC541-7B7A-43D3-8B79-37D633B846F1}">
                                                <asvg:svgBlip xmlns:asvg="http://schemas.microsoft.com/office/drawing/2016/SVG/main" r:embed="rId12"/>
                                              </a:ext>
                                            </a:extLst>
                                          </a:blip>
                                          <a:stretch>
                                            <a:fillRect/>
                                          </a:stretch>
                                        </pic:blipFill>
                                        <pic:spPr>
                                          <a:xfrm>
                                            <a:off x="0" y="0"/>
                                            <a:ext cx="525600" cy="525600"/>
                                          </a:xfrm>
                                          <a:prstGeom prst="rect">
                                            <a:avLst/>
                                          </a:prstGeom>
                                        </pic:spPr>
                                      </pic:pic>
                                    </a:graphicData>
                                  </a:graphic>
                                </wp:inline>
                              </w:drawing>
                            </w:r>
                            <w:r w:rsidRPr="006D1933">
                              <w:rPr>
                                <w:rFonts w:ascii="Verdana" w:hAnsi="Verdana"/>
                                <w:b/>
                                <w:bCs/>
                                <w:sz w:val="24"/>
                                <w:szCs w:val="24"/>
                              </w:rPr>
                              <w:t xml:space="preserve">      </w:t>
                            </w:r>
                            <w:r w:rsidR="00A83597">
                              <w:rPr>
                                <w:rFonts w:ascii="Verdana" w:hAnsi="Verdana"/>
                                <w:b/>
                                <w:bCs/>
                                <w:sz w:val="24"/>
                                <w:szCs w:val="24"/>
                              </w:rPr>
                              <w:t>33.3</w:t>
                            </w:r>
                            <w:r w:rsidRPr="006D1933">
                              <w:rPr>
                                <w:rFonts w:ascii="Verdana" w:hAnsi="Verdana"/>
                                <w:b/>
                                <w:bCs/>
                                <w:sz w:val="24"/>
                                <w:szCs w:val="24"/>
                              </w:rPr>
                              <w:t xml:space="preserve">%*   </w:t>
                            </w:r>
                            <w:r w:rsidR="00A83597" w:rsidRPr="00DA4327">
                              <w:rPr>
                                <w:rFonts w:ascii="Verdana" w:hAnsi="Verdana"/>
                                <w:b/>
                                <w:bCs/>
                                <w:noProof/>
                                <w:sz w:val="24"/>
                                <w:szCs w:val="24"/>
                              </w:rPr>
                              <w:drawing>
                                <wp:inline distT="0" distB="0" distL="0" distR="0" wp14:anchorId="36BFC1DE" wp14:editId="40AA848F">
                                  <wp:extent cx="175565" cy="474766"/>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0561" cy="488275"/>
                                          </a:xfrm>
                                          <a:prstGeom prst="rect">
                                            <a:avLst/>
                                          </a:prstGeom>
                                          <a:noFill/>
                                          <a:ln>
                                            <a:noFill/>
                                          </a:ln>
                                        </pic:spPr>
                                      </pic:pic>
                                    </a:graphicData>
                                  </a:graphic>
                                </wp:inline>
                              </w:drawing>
                            </w:r>
                            <w:r w:rsidRPr="006D1933">
                              <w:rPr>
                                <w:rFonts w:ascii="Verdana" w:hAnsi="Verdana"/>
                                <w:b/>
                                <w:bCs/>
                                <w:sz w:val="24"/>
                                <w:szCs w:val="24"/>
                              </w:rPr>
                              <w:t xml:space="preserve">     </w:t>
                            </w:r>
                          </w:p>
                          <w:p w14:paraId="1EE6357A" w14:textId="77777777" w:rsidR="002E5912" w:rsidRPr="006D1933" w:rsidRDefault="002E5912" w:rsidP="002E5912">
                            <w:pPr>
                              <w:spacing w:after="0" w:line="240" w:lineRule="auto"/>
                              <w:rPr>
                                <w:rFonts w:ascii="Verdana" w:hAnsi="Verdana"/>
                                <w:i/>
                                <w:iCs/>
                                <w:sz w:val="24"/>
                                <w:szCs w:val="24"/>
                              </w:rPr>
                            </w:pPr>
                          </w:p>
                          <w:p w14:paraId="009E4E2F" w14:textId="77777777" w:rsidR="002E5912" w:rsidRDefault="002E5912" w:rsidP="002E5912">
                            <w:pPr>
                              <w:spacing w:after="0" w:line="240" w:lineRule="auto"/>
                              <w:ind w:left="-1134"/>
                              <w:jc w:val="center"/>
                              <w:rPr>
                                <w:rFonts w:ascii="Verdana" w:hAnsi="Verdana"/>
                                <w:b/>
                                <w:bCs/>
                                <w:sz w:val="24"/>
                                <w:szCs w:val="24"/>
                              </w:rPr>
                            </w:pPr>
                          </w:p>
                          <w:p w14:paraId="542A11C7" w14:textId="77777777" w:rsidR="002E5912" w:rsidRPr="006D1933" w:rsidRDefault="002E5912" w:rsidP="002E5912">
                            <w:pPr>
                              <w:spacing w:after="0" w:line="240" w:lineRule="auto"/>
                              <w:ind w:left="-1134"/>
                              <w:jc w:val="center"/>
                              <w:rPr>
                                <w:rFonts w:ascii="Verdana" w:hAnsi="Verdana"/>
                                <w:b/>
                                <w:bCs/>
                                <w:sz w:val="24"/>
                                <w:szCs w:val="24"/>
                              </w:rPr>
                            </w:pPr>
                            <w:r w:rsidRPr="006D1933">
                              <w:rPr>
                                <w:rFonts w:ascii="Verdana" w:hAnsi="Verdana"/>
                                <w:b/>
                                <w:bCs/>
                                <w:sz w:val="24"/>
                                <w:szCs w:val="24"/>
                              </w:rPr>
                              <w:t>Level 3</w:t>
                            </w:r>
                          </w:p>
                          <w:p w14:paraId="6CF8DBAE" w14:textId="77777777" w:rsidR="002E5912" w:rsidRPr="006D1933" w:rsidRDefault="002E5912" w:rsidP="002E5912">
                            <w:pPr>
                              <w:spacing w:after="0" w:line="240" w:lineRule="auto"/>
                              <w:rPr>
                                <w:rFonts w:ascii="Verdana" w:hAnsi="Verdana"/>
                                <w:i/>
                                <w:iCs/>
                                <w:sz w:val="24"/>
                                <w:szCs w:val="24"/>
                              </w:rPr>
                            </w:pPr>
                          </w:p>
                          <w:p w14:paraId="22108618" w14:textId="798E27DA" w:rsidR="002E5912" w:rsidRPr="006D1933" w:rsidRDefault="002E5912" w:rsidP="002E5912">
                            <w:pPr>
                              <w:spacing w:after="0" w:line="240" w:lineRule="auto"/>
                              <w:rPr>
                                <w:rFonts w:ascii="Verdana" w:hAnsi="Verdana"/>
                                <w:i/>
                                <w:iCs/>
                                <w:sz w:val="24"/>
                                <w:szCs w:val="24"/>
                              </w:rPr>
                            </w:pPr>
                            <w:r w:rsidRPr="006D1933">
                              <w:rPr>
                                <w:rFonts w:ascii="Verdana" w:hAnsi="Verdana"/>
                                <w:i/>
                                <w:iCs/>
                                <w:sz w:val="24"/>
                                <w:szCs w:val="24"/>
                              </w:rPr>
                              <w:t xml:space="preserve">                                       </w:t>
                            </w:r>
                            <w:r w:rsidRPr="00E815D9">
                              <w:rPr>
                                <w:rFonts w:ascii="Verdana" w:hAnsi="Verdana"/>
                                <w:b/>
                                <w:bCs/>
                                <w:noProof/>
                                <w:sz w:val="24"/>
                                <w:szCs w:val="24"/>
                              </w:rPr>
                              <w:drawing>
                                <wp:inline distT="0" distB="0" distL="0" distR="0" wp14:anchorId="023559ED" wp14:editId="53C778CB">
                                  <wp:extent cx="525600" cy="525600"/>
                                  <wp:effectExtent l="0" t="0" r="0" b="0"/>
                                  <wp:docPr id="4"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1">
                                            <a:extLst>
                                              <a:ext uri="{96DAC541-7B7A-43D3-8B79-37D633B846F1}">
                                                <asvg:svgBlip xmlns:asvg="http://schemas.microsoft.com/office/drawing/2016/SVG/main" r:embed="rId12"/>
                                              </a:ext>
                                            </a:extLst>
                                          </a:blip>
                                          <a:stretch>
                                            <a:fillRect/>
                                          </a:stretch>
                                        </pic:blipFill>
                                        <pic:spPr>
                                          <a:xfrm>
                                            <a:off x="0" y="0"/>
                                            <a:ext cx="525600" cy="525600"/>
                                          </a:xfrm>
                                          <a:prstGeom prst="rect">
                                            <a:avLst/>
                                          </a:prstGeom>
                                        </pic:spPr>
                                      </pic:pic>
                                    </a:graphicData>
                                  </a:graphic>
                                </wp:inline>
                              </w:drawing>
                            </w:r>
                            <w:r w:rsidRPr="006D1933">
                              <w:rPr>
                                <w:rFonts w:ascii="Verdana" w:hAnsi="Verdana"/>
                                <w:i/>
                                <w:iCs/>
                                <w:sz w:val="24"/>
                                <w:szCs w:val="24"/>
                              </w:rPr>
                              <w:t xml:space="preserve">        </w:t>
                            </w:r>
                            <w:r w:rsidRPr="006D1933">
                              <w:rPr>
                                <w:rFonts w:ascii="Verdana" w:hAnsi="Verdana"/>
                                <w:b/>
                                <w:bCs/>
                                <w:noProof/>
                                <w:sz w:val="24"/>
                                <w:szCs w:val="24"/>
                              </w:rPr>
                              <w:t xml:space="preserve"> 1</w:t>
                            </w:r>
                            <w:r w:rsidR="00DA4327">
                              <w:rPr>
                                <w:rFonts w:ascii="Verdana" w:hAnsi="Verdana"/>
                                <w:b/>
                                <w:bCs/>
                                <w:noProof/>
                                <w:sz w:val="24"/>
                                <w:szCs w:val="24"/>
                              </w:rPr>
                              <w:t>9.8</w:t>
                            </w:r>
                            <w:r w:rsidRPr="006D1933">
                              <w:rPr>
                                <w:rFonts w:ascii="Verdana" w:hAnsi="Verdana"/>
                                <w:b/>
                                <w:bCs/>
                                <w:noProof/>
                                <w:sz w:val="24"/>
                                <w:szCs w:val="24"/>
                              </w:rPr>
                              <w:t>%*</w:t>
                            </w:r>
                            <w:r w:rsidR="00AC5176" w:rsidRPr="00DA4327">
                              <w:rPr>
                                <w:rFonts w:ascii="Verdana" w:hAnsi="Verdana"/>
                                <w:b/>
                                <w:bCs/>
                                <w:noProof/>
                                <w:sz w:val="24"/>
                                <w:szCs w:val="24"/>
                              </w:rPr>
                              <w:drawing>
                                <wp:inline distT="0" distB="0" distL="0" distR="0" wp14:anchorId="33D52396" wp14:editId="12C30ABC">
                                  <wp:extent cx="197510" cy="4756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023" cy="479259"/>
                                          </a:xfrm>
                                          <a:prstGeom prst="rect">
                                            <a:avLst/>
                                          </a:prstGeom>
                                          <a:noFill/>
                                          <a:ln>
                                            <a:noFill/>
                                          </a:ln>
                                        </pic:spPr>
                                      </pic:pic>
                                    </a:graphicData>
                                  </a:graphic>
                                </wp:inline>
                              </w:drawing>
                            </w:r>
                          </w:p>
                          <w:p w14:paraId="6EF4FF23" w14:textId="6FBDEA05" w:rsidR="002E5912" w:rsidRPr="006D1933" w:rsidRDefault="002E5912" w:rsidP="002E5912">
                            <w:pPr>
                              <w:spacing w:after="0" w:line="240" w:lineRule="auto"/>
                              <w:rPr>
                                <w:rFonts w:ascii="Verdana" w:hAnsi="Verdana"/>
                                <w:b/>
                                <w:bCs/>
                                <w:sz w:val="24"/>
                                <w:szCs w:val="24"/>
                              </w:rPr>
                            </w:pPr>
                            <w:r w:rsidRPr="006D1933">
                              <w:rPr>
                                <w:rFonts w:ascii="Verdana" w:hAnsi="Verdana"/>
                                <w:b/>
                                <w:bCs/>
                                <w:sz w:val="24"/>
                                <w:szCs w:val="24"/>
                              </w:rPr>
                              <w:t xml:space="preserve">                                          </w:t>
                            </w:r>
                            <w:r w:rsidR="007C6B84">
                              <w:rPr>
                                <w:rFonts w:ascii="Verdana" w:hAnsi="Verdana"/>
                                <w:b/>
                                <w:bCs/>
                                <w:sz w:val="24"/>
                                <w:szCs w:val="24"/>
                              </w:rPr>
                              <w:t>242</w:t>
                            </w:r>
                          </w:p>
                          <w:p w14:paraId="47ECD94D" w14:textId="77777777" w:rsidR="002E5912" w:rsidRPr="006D1933" w:rsidRDefault="002E5912" w:rsidP="002E5912">
                            <w:pPr>
                              <w:spacing w:after="0" w:line="240" w:lineRule="auto"/>
                              <w:rPr>
                                <w:rFonts w:ascii="Verdana" w:hAnsi="Verdana"/>
                                <w:i/>
                                <w:iCs/>
                                <w:sz w:val="24"/>
                                <w:szCs w:val="24"/>
                              </w:rPr>
                            </w:pPr>
                          </w:p>
                          <w:p w14:paraId="645934EA" w14:textId="08EC52C7" w:rsidR="002E5912" w:rsidRPr="006D1933" w:rsidRDefault="002E5912" w:rsidP="002E5912">
                            <w:pPr>
                              <w:spacing w:after="0" w:line="240" w:lineRule="auto"/>
                              <w:rPr>
                                <w:rFonts w:ascii="Verdana" w:hAnsi="Verdana"/>
                                <w:i/>
                                <w:iCs/>
                                <w:sz w:val="24"/>
                                <w:szCs w:val="24"/>
                              </w:rPr>
                            </w:pPr>
                            <w:r w:rsidRPr="006D1933">
                              <w:rPr>
                                <w:rFonts w:ascii="Verdana" w:hAnsi="Verdana"/>
                                <w:i/>
                                <w:iCs/>
                                <w:sz w:val="24"/>
                                <w:szCs w:val="24"/>
                              </w:rPr>
                              <w:t>*</w:t>
                            </w:r>
                            <w:proofErr w:type="gramStart"/>
                            <w:r w:rsidRPr="006D1933">
                              <w:rPr>
                                <w:rFonts w:ascii="Verdana" w:hAnsi="Verdana"/>
                                <w:i/>
                                <w:iCs/>
                                <w:sz w:val="24"/>
                                <w:szCs w:val="24"/>
                              </w:rPr>
                              <w:t>compared</w:t>
                            </w:r>
                            <w:proofErr w:type="gramEnd"/>
                            <w:r w:rsidRPr="006D1933">
                              <w:rPr>
                                <w:rFonts w:ascii="Verdana" w:hAnsi="Verdana"/>
                                <w:i/>
                                <w:iCs/>
                                <w:sz w:val="24"/>
                                <w:szCs w:val="24"/>
                              </w:rPr>
                              <w:t xml:space="preserve"> with Q</w:t>
                            </w:r>
                            <w:r w:rsidR="00DA4327">
                              <w:rPr>
                                <w:rFonts w:ascii="Verdana" w:hAnsi="Verdana"/>
                                <w:i/>
                                <w:iCs/>
                                <w:sz w:val="24"/>
                                <w:szCs w:val="24"/>
                              </w:rPr>
                              <w:t>3</w:t>
                            </w:r>
                            <w:r w:rsidRPr="006D1933">
                              <w:rPr>
                                <w:rFonts w:ascii="Verdana" w:hAnsi="Verdana"/>
                                <w:i/>
                                <w:iCs/>
                                <w:sz w:val="24"/>
                                <w:szCs w:val="24"/>
                              </w:rPr>
                              <w:t xml:space="preserve"> 2025/26</w:t>
                            </w:r>
                          </w:p>
                          <w:p w14:paraId="4D4FDBF5" w14:textId="77777777" w:rsidR="002E5912" w:rsidRPr="006D1933" w:rsidRDefault="002E5912" w:rsidP="002E5912">
                            <w:pPr>
                              <w:spacing w:after="0" w:line="240" w:lineRule="auto"/>
                              <w:rPr>
                                <w:rFonts w:ascii="Verdana" w:hAnsi="Verdana"/>
                                <w:i/>
                                <w:iCs/>
                                <w:sz w:val="24"/>
                                <w:szCs w:val="24"/>
                              </w:rPr>
                            </w:pPr>
                          </w:p>
                          <w:p w14:paraId="0BB635E0" w14:textId="77777777" w:rsidR="002E5912" w:rsidRDefault="002E5912" w:rsidP="002E5912">
                            <w:pPr>
                              <w:spacing w:after="0" w:line="240" w:lineRule="auto"/>
                              <w:rPr>
                                <w:rFonts w:ascii="Aptos" w:hAnsi="Aptos"/>
                                <w:i/>
                                <w:iCs/>
                                <w:sz w:val="20"/>
                                <w:szCs w:val="20"/>
                              </w:rPr>
                            </w:pPr>
                          </w:p>
                          <w:p w14:paraId="683D8D1E" w14:textId="77777777" w:rsidR="002E5912" w:rsidRDefault="002E5912" w:rsidP="002E5912">
                            <w:pPr>
                              <w:spacing w:after="0" w:line="240" w:lineRule="auto"/>
                              <w:rPr>
                                <w:rFonts w:ascii="Aptos" w:hAnsi="Aptos"/>
                                <w:i/>
                                <w:iCs/>
                                <w:sz w:val="20"/>
                                <w:szCs w:val="20"/>
                              </w:rPr>
                            </w:pPr>
                          </w:p>
                          <w:p w14:paraId="1C5BA153" w14:textId="77777777" w:rsidR="002E5912" w:rsidRDefault="002E5912" w:rsidP="002E5912">
                            <w:pPr>
                              <w:spacing w:after="0" w:line="240" w:lineRule="auto"/>
                              <w:rPr>
                                <w:rFonts w:ascii="Aptos" w:hAnsi="Aptos"/>
                                <w:i/>
                                <w:iCs/>
                                <w:sz w:val="20"/>
                                <w:szCs w:val="20"/>
                              </w:rPr>
                            </w:pPr>
                          </w:p>
                          <w:p w14:paraId="0248B670" w14:textId="77777777" w:rsidR="002E5912" w:rsidRDefault="002E5912" w:rsidP="002E5912">
                            <w:pPr>
                              <w:spacing w:after="0" w:line="240" w:lineRule="auto"/>
                              <w:rPr>
                                <w:rFonts w:ascii="Aptos" w:hAnsi="Aptos"/>
                                <w:i/>
                                <w:iCs/>
                                <w:sz w:val="20"/>
                                <w:szCs w:val="20"/>
                              </w:rPr>
                            </w:pPr>
                          </w:p>
                          <w:p w14:paraId="3A8B8C87" w14:textId="77777777" w:rsidR="002E5912" w:rsidRDefault="002E5912" w:rsidP="002E5912">
                            <w:pPr>
                              <w:spacing w:after="0" w:line="240" w:lineRule="auto"/>
                              <w:rPr>
                                <w:rFonts w:ascii="Aptos" w:hAnsi="Aptos"/>
                                <w:i/>
                                <w:iCs/>
                                <w:sz w:val="20"/>
                                <w:szCs w:val="20"/>
                              </w:rPr>
                            </w:pPr>
                          </w:p>
                          <w:p w14:paraId="169AE679" w14:textId="77777777" w:rsidR="002E5912" w:rsidRDefault="002E5912" w:rsidP="002E5912">
                            <w:pPr>
                              <w:spacing w:after="0" w:line="240" w:lineRule="auto"/>
                              <w:rPr>
                                <w:rFonts w:ascii="Aptos" w:hAnsi="Aptos"/>
                                <w:i/>
                                <w:iCs/>
                                <w:sz w:val="20"/>
                                <w:szCs w:val="20"/>
                              </w:rPr>
                            </w:pPr>
                          </w:p>
                          <w:p w14:paraId="4F8868C1" w14:textId="77777777" w:rsidR="002E5912" w:rsidRDefault="002E5912" w:rsidP="002E5912">
                            <w:pPr>
                              <w:spacing w:after="0" w:line="240" w:lineRule="auto"/>
                              <w:rPr>
                                <w:rFonts w:ascii="Aptos" w:hAnsi="Aptos"/>
                                <w:i/>
                                <w:iCs/>
                                <w:sz w:val="20"/>
                                <w:szCs w:val="20"/>
                              </w:rPr>
                            </w:pPr>
                          </w:p>
                          <w:p w14:paraId="3F2781D0" w14:textId="77777777" w:rsidR="002E5912" w:rsidRDefault="002E5912" w:rsidP="002E5912">
                            <w:pPr>
                              <w:spacing w:after="0" w:line="240" w:lineRule="auto"/>
                              <w:rPr>
                                <w:rFonts w:ascii="Aptos" w:hAnsi="Aptos"/>
                                <w:i/>
                                <w:iCs/>
                                <w:sz w:val="20"/>
                                <w:szCs w:val="20"/>
                              </w:rPr>
                            </w:pPr>
                          </w:p>
                          <w:p w14:paraId="69ABF043" w14:textId="77777777" w:rsidR="002E5912" w:rsidRPr="007A7146" w:rsidRDefault="002E5912" w:rsidP="002E5912">
                            <w:pPr>
                              <w:spacing w:after="0" w:line="240" w:lineRule="auto"/>
                              <w:rPr>
                                <w:rFonts w:ascii="Aptos" w:hAnsi="Aptos"/>
                                <w:i/>
                                <w:iCs/>
                                <w:sz w:val="20"/>
                                <w:szCs w:val="20"/>
                              </w:rPr>
                            </w:pPr>
                          </w:p>
                          <w:p w14:paraId="042D232B" w14:textId="77777777" w:rsidR="002E5912" w:rsidRDefault="002E5912" w:rsidP="002E5912">
                            <w:pPr>
                              <w:spacing w:after="0" w:line="240" w:lineRule="auto"/>
                              <w:jc w:val="center"/>
                            </w:pPr>
                          </w:p>
                          <w:p w14:paraId="52AAE084" w14:textId="77777777" w:rsidR="002E5912" w:rsidRDefault="002E5912" w:rsidP="002E5912">
                            <w:pPr>
                              <w:spacing w:after="0" w:line="24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40FDC2" id="Text Box 1" o:spid="_x0000_s1029" type="#_x0000_t202" style="position:absolute;left:0;text-align:left;margin-left:6pt;margin-top:43.5pt;width:441.05pt;height:24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" fillcolor="#dae3f3" stroked="f" strokeweight=".5pt">
                <v:textbox>
                  <w:txbxContent>
                    <w:p w14:paraId="1B970587" w14:textId="7C88CC6E" w:rsidR="002E5912" w:rsidRPr="006D1933" w:rsidRDefault="002E5912" w:rsidP="002E5912">
                      <w:pPr>
                        <w:spacing w:after="0" w:line="240" w:lineRule="auto"/>
                        <w:jc w:val="center"/>
                        <w:rPr>
                          <w:rFonts w:ascii="Verdana" w:hAnsi="Verdana"/>
                          <w:b/>
                          <w:bCs/>
                          <w:i/>
                          <w:iCs/>
                          <w:sz w:val="24"/>
                          <w:szCs w:val="24"/>
                        </w:rPr>
                      </w:pPr>
                      <w:r w:rsidRPr="006D1933">
                        <w:rPr>
                          <w:rFonts w:ascii="Verdana" w:hAnsi="Verdana"/>
                          <w:b/>
                          <w:bCs/>
                          <w:i/>
                          <w:iCs/>
                          <w:color w:val="1F3864" w:themeColor="accent5" w:themeShade="80"/>
                          <w:sz w:val="24"/>
                          <w:szCs w:val="24"/>
                        </w:rPr>
                        <w:t>Training Performance Q</w:t>
                      </w:r>
                      <w:r w:rsidR="002637FA">
                        <w:rPr>
                          <w:rFonts w:ascii="Verdana" w:hAnsi="Verdana"/>
                          <w:b/>
                          <w:bCs/>
                          <w:i/>
                          <w:iCs/>
                          <w:color w:val="1F3864" w:themeColor="accent5" w:themeShade="80"/>
                          <w:sz w:val="24"/>
                          <w:szCs w:val="24"/>
                        </w:rPr>
                        <w:t>4</w:t>
                      </w:r>
                    </w:p>
                    <w:p w14:paraId="0BBBC704" w14:textId="77777777" w:rsidR="002E5912" w:rsidRPr="006D1933" w:rsidRDefault="002E5912" w:rsidP="002E5912">
                      <w:pPr>
                        <w:spacing w:after="0" w:line="240" w:lineRule="auto"/>
                        <w:jc w:val="center"/>
                        <w:rPr>
                          <w:rFonts w:ascii="Verdana" w:hAnsi="Verdana"/>
                          <w:b/>
                          <w:bCs/>
                          <w:sz w:val="24"/>
                          <w:szCs w:val="24"/>
                        </w:rPr>
                      </w:pPr>
                    </w:p>
                    <w:p w14:paraId="3DCE960E" w14:textId="77777777" w:rsidR="002E5912" w:rsidRPr="006D1933" w:rsidRDefault="002E5912" w:rsidP="002E5912">
                      <w:pPr>
                        <w:spacing w:after="0" w:line="240" w:lineRule="auto"/>
                        <w:ind w:left="-1134"/>
                        <w:jc w:val="center"/>
                        <w:rPr>
                          <w:rFonts w:ascii="Verdana" w:hAnsi="Verdana"/>
                          <w:b/>
                          <w:bCs/>
                          <w:sz w:val="24"/>
                          <w:szCs w:val="24"/>
                        </w:rPr>
                      </w:pPr>
                      <w:r w:rsidRPr="006D1933">
                        <w:rPr>
                          <w:rFonts w:ascii="Verdana" w:hAnsi="Verdana"/>
                          <w:b/>
                          <w:bCs/>
                          <w:sz w:val="24"/>
                          <w:szCs w:val="24"/>
                        </w:rPr>
                        <w:t xml:space="preserve">Level 1                                   Level 2                                             </w:t>
                      </w:r>
                    </w:p>
                    <w:p w14:paraId="395F7A5E" w14:textId="0310CE1C" w:rsidR="002E5912" w:rsidRPr="006D1933" w:rsidRDefault="002E5912" w:rsidP="002E5912">
                      <w:pPr>
                        <w:spacing w:after="0" w:line="240" w:lineRule="auto"/>
                        <w:jc w:val="center"/>
                        <w:rPr>
                          <w:rFonts w:ascii="Verdana" w:hAnsi="Verdana"/>
                          <w:b/>
                          <w:bCs/>
                          <w:sz w:val="24"/>
                          <w:szCs w:val="24"/>
                        </w:rPr>
                      </w:pPr>
                      <w:r w:rsidRPr="006D1933">
                        <w:rPr>
                          <w:rFonts w:ascii="Verdana" w:hAnsi="Verdana"/>
                          <w:b/>
                          <w:bCs/>
                          <w:noProof/>
                          <w:sz w:val="24"/>
                          <w:szCs w:val="24"/>
                        </w:rPr>
                        <w:drawing>
                          <wp:inline distT="0" distB="0" distL="0" distR="0" wp14:anchorId="005B390E" wp14:editId="46A88C0D">
                            <wp:extent cx="525600" cy="525600"/>
                            <wp:effectExtent l="0" t="0" r="0" b="0"/>
                            <wp:docPr id="41"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1">
                                      <a:extLst>
                                        <a:ext uri="{96DAC541-7B7A-43D3-8B79-37D633B846F1}">
                                          <asvg:svgBlip xmlns:asvg="http://schemas.microsoft.com/office/drawing/2016/SVG/main" r:embed="rId12"/>
                                        </a:ext>
                                      </a:extLst>
                                    </a:blip>
                                    <a:stretch>
                                      <a:fillRect/>
                                    </a:stretch>
                                  </pic:blipFill>
                                  <pic:spPr>
                                    <a:xfrm>
                                      <a:off x="0" y="0"/>
                                      <a:ext cx="525600" cy="525600"/>
                                    </a:xfrm>
                                    <a:prstGeom prst="rect">
                                      <a:avLst/>
                                    </a:prstGeom>
                                  </pic:spPr>
                                </pic:pic>
                              </a:graphicData>
                            </a:graphic>
                          </wp:inline>
                        </w:drawing>
                      </w:r>
                      <w:r w:rsidRPr="006D1933">
                        <w:rPr>
                          <w:rFonts w:ascii="Verdana" w:hAnsi="Verdana"/>
                          <w:b/>
                          <w:bCs/>
                          <w:sz w:val="24"/>
                          <w:szCs w:val="24"/>
                        </w:rPr>
                        <w:t xml:space="preserve">    </w:t>
                      </w:r>
                      <w:r w:rsidR="00A83597">
                        <w:rPr>
                          <w:rFonts w:ascii="Verdana" w:hAnsi="Verdana"/>
                          <w:b/>
                          <w:bCs/>
                          <w:sz w:val="24"/>
                          <w:szCs w:val="24"/>
                        </w:rPr>
                        <w:t>44</w:t>
                      </w:r>
                      <w:r w:rsidRPr="006D1933">
                        <w:rPr>
                          <w:rFonts w:ascii="Verdana" w:hAnsi="Verdana"/>
                          <w:b/>
                          <w:bCs/>
                          <w:sz w:val="24"/>
                          <w:szCs w:val="24"/>
                        </w:rPr>
                        <w:t>%*</w:t>
                      </w:r>
                      <w:r w:rsidR="00A83597" w:rsidRPr="00DA4327">
                        <w:rPr>
                          <w:rFonts w:ascii="Verdana" w:hAnsi="Verdana"/>
                          <w:b/>
                          <w:bCs/>
                          <w:noProof/>
                          <w:sz w:val="24"/>
                          <w:szCs w:val="24"/>
                        </w:rPr>
                        <w:drawing>
                          <wp:inline distT="0" distB="0" distL="0" distR="0" wp14:anchorId="2E2E03CF" wp14:editId="3654EBD9">
                            <wp:extent cx="197510" cy="475615"/>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023" cy="479259"/>
                                    </a:xfrm>
                                    <a:prstGeom prst="rect">
                                      <a:avLst/>
                                    </a:prstGeom>
                                    <a:noFill/>
                                    <a:ln>
                                      <a:noFill/>
                                    </a:ln>
                                  </pic:spPr>
                                </pic:pic>
                              </a:graphicData>
                            </a:graphic>
                          </wp:inline>
                        </w:drawing>
                      </w:r>
                      <w:r w:rsidRPr="006D1933">
                        <w:rPr>
                          <w:rFonts w:ascii="Verdana" w:hAnsi="Verdana"/>
                          <w:b/>
                          <w:bCs/>
                          <w:sz w:val="24"/>
                          <w:szCs w:val="24"/>
                        </w:rPr>
                        <w:t xml:space="preserve">             </w:t>
                      </w:r>
                      <w:r w:rsidRPr="006D1933">
                        <w:rPr>
                          <w:rFonts w:ascii="Verdana" w:hAnsi="Verdana"/>
                          <w:b/>
                          <w:bCs/>
                          <w:noProof/>
                          <w:sz w:val="24"/>
                          <w:szCs w:val="24"/>
                        </w:rPr>
                        <w:drawing>
                          <wp:inline distT="0" distB="0" distL="0" distR="0" wp14:anchorId="4B11BC61" wp14:editId="0274A7AA">
                            <wp:extent cx="525600" cy="525600"/>
                            <wp:effectExtent l="0" t="0" r="0" b="0"/>
                            <wp:docPr id="42"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1">
                                      <a:extLst>
                                        <a:ext uri="{96DAC541-7B7A-43D3-8B79-37D633B846F1}">
                                          <asvg:svgBlip xmlns:asvg="http://schemas.microsoft.com/office/drawing/2016/SVG/main" r:embed="rId12"/>
                                        </a:ext>
                                      </a:extLst>
                                    </a:blip>
                                    <a:stretch>
                                      <a:fillRect/>
                                    </a:stretch>
                                  </pic:blipFill>
                                  <pic:spPr>
                                    <a:xfrm>
                                      <a:off x="0" y="0"/>
                                      <a:ext cx="525600" cy="525600"/>
                                    </a:xfrm>
                                    <a:prstGeom prst="rect">
                                      <a:avLst/>
                                    </a:prstGeom>
                                  </pic:spPr>
                                </pic:pic>
                              </a:graphicData>
                            </a:graphic>
                          </wp:inline>
                        </w:drawing>
                      </w:r>
                      <w:r w:rsidRPr="006D1933">
                        <w:rPr>
                          <w:rFonts w:ascii="Verdana" w:hAnsi="Verdana"/>
                          <w:b/>
                          <w:bCs/>
                          <w:sz w:val="24"/>
                          <w:szCs w:val="24"/>
                        </w:rPr>
                        <w:t xml:space="preserve">      </w:t>
                      </w:r>
                      <w:r w:rsidR="00A83597">
                        <w:rPr>
                          <w:rFonts w:ascii="Verdana" w:hAnsi="Verdana"/>
                          <w:b/>
                          <w:bCs/>
                          <w:sz w:val="24"/>
                          <w:szCs w:val="24"/>
                        </w:rPr>
                        <w:t>33.3</w:t>
                      </w:r>
                      <w:r w:rsidRPr="006D1933">
                        <w:rPr>
                          <w:rFonts w:ascii="Verdana" w:hAnsi="Verdana"/>
                          <w:b/>
                          <w:bCs/>
                          <w:sz w:val="24"/>
                          <w:szCs w:val="24"/>
                        </w:rPr>
                        <w:t xml:space="preserve">%*   </w:t>
                      </w:r>
                      <w:r w:rsidR="00A83597" w:rsidRPr="00DA4327">
                        <w:rPr>
                          <w:rFonts w:ascii="Verdana" w:hAnsi="Verdana"/>
                          <w:b/>
                          <w:bCs/>
                          <w:noProof/>
                          <w:sz w:val="24"/>
                          <w:szCs w:val="24"/>
                        </w:rPr>
                        <w:drawing>
                          <wp:inline distT="0" distB="0" distL="0" distR="0" wp14:anchorId="36BFC1DE" wp14:editId="40AA848F">
                            <wp:extent cx="175565" cy="474766"/>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0561" cy="488275"/>
                                    </a:xfrm>
                                    <a:prstGeom prst="rect">
                                      <a:avLst/>
                                    </a:prstGeom>
                                    <a:noFill/>
                                    <a:ln>
                                      <a:noFill/>
                                    </a:ln>
                                  </pic:spPr>
                                </pic:pic>
                              </a:graphicData>
                            </a:graphic>
                          </wp:inline>
                        </w:drawing>
                      </w:r>
                      <w:r w:rsidRPr="006D1933">
                        <w:rPr>
                          <w:rFonts w:ascii="Verdana" w:hAnsi="Verdana"/>
                          <w:b/>
                          <w:bCs/>
                          <w:sz w:val="24"/>
                          <w:szCs w:val="24"/>
                        </w:rPr>
                        <w:t xml:space="preserve">     </w:t>
                      </w:r>
                    </w:p>
                    <w:p w14:paraId="1EE6357A" w14:textId="77777777" w:rsidR="002E5912" w:rsidRPr="006D1933" w:rsidRDefault="002E5912" w:rsidP="002E5912">
                      <w:pPr>
                        <w:spacing w:after="0" w:line="240" w:lineRule="auto"/>
                        <w:rPr>
                          <w:rFonts w:ascii="Verdana" w:hAnsi="Verdana"/>
                          <w:i/>
                          <w:iCs/>
                          <w:sz w:val="24"/>
                          <w:szCs w:val="24"/>
                        </w:rPr>
                      </w:pPr>
                    </w:p>
                    <w:p w14:paraId="009E4E2F" w14:textId="77777777" w:rsidR="002E5912" w:rsidRDefault="002E5912" w:rsidP="002E5912">
                      <w:pPr>
                        <w:spacing w:after="0" w:line="240" w:lineRule="auto"/>
                        <w:ind w:left="-1134"/>
                        <w:jc w:val="center"/>
                        <w:rPr>
                          <w:rFonts w:ascii="Verdana" w:hAnsi="Verdana"/>
                          <w:b/>
                          <w:bCs/>
                          <w:sz w:val="24"/>
                          <w:szCs w:val="24"/>
                        </w:rPr>
                      </w:pPr>
                    </w:p>
                    <w:p w14:paraId="542A11C7" w14:textId="77777777" w:rsidR="002E5912" w:rsidRPr="006D1933" w:rsidRDefault="002E5912" w:rsidP="002E5912">
                      <w:pPr>
                        <w:spacing w:after="0" w:line="240" w:lineRule="auto"/>
                        <w:ind w:left="-1134"/>
                        <w:jc w:val="center"/>
                        <w:rPr>
                          <w:rFonts w:ascii="Verdana" w:hAnsi="Verdana"/>
                          <w:b/>
                          <w:bCs/>
                          <w:sz w:val="24"/>
                          <w:szCs w:val="24"/>
                        </w:rPr>
                      </w:pPr>
                      <w:r w:rsidRPr="006D1933">
                        <w:rPr>
                          <w:rFonts w:ascii="Verdana" w:hAnsi="Verdana"/>
                          <w:b/>
                          <w:bCs/>
                          <w:sz w:val="24"/>
                          <w:szCs w:val="24"/>
                        </w:rPr>
                        <w:t>Level 3</w:t>
                      </w:r>
                    </w:p>
                    <w:p w14:paraId="6CF8DBAE" w14:textId="77777777" w:rsidR="002E5912" w:rsidRPr="006D1933" w:rsidRDefault="002E5912" w:rsidP="002E5912">
                      <w:pPr>
                        <w:spacing w:after="0" w:line="240" w:lineRule="auto"/>
                        <w:rPr>
                          <w:rFonts w:ascii="Verdana" w:hAnsi="Verdana"/>
                          <w:i/>
                          <w:iCs/>
                          <w:sz w:val="24"/>
                          <w:szCs w:val="24"/>
                        </w:rPr>
                      </w:pPr>
                    </w:p>
                    <w:p w14:paraId="22108618" w14:textId="798E27DA" w:rsidR="002E5912" w:rsidRPr="006D1933" w:rsidRDefault="002E5912" w:rsidP="002E5912">
                      <w:pPr>
                        <w:spacing w:after="0" w:line="240" w:lineRule="auto"/>
                        <w:rPr>
                          <w:rFonts w:ascii="Verdana" w:hAnsi="Verdana"/>
                          <w:i/>
                          <w:iCs/>
                          <w:sz w:val="24"/>
                          <w:szCs w:val="24"/>
                        </w:rPr>
                      </w:pPr>
                      <w:r w:rsidRPr="006D1933">
                        <w:rPr>
                          <w:rFonts w:ascii="Verdana" w:hAnsi="Verdana"/>
                          <w:i/>
                          <w:iCs/>
                          <w:sz w:val="24"/>
                          <w:szCs w:val="24"/>
                        </w:rPr>
                        <w:t xml:space="preserve">                                       </w:t>
                      </w:r>
                      <w:r w:rsidRPr="00E815D9">
                        <w:rPr>
                          <w:rFonts w:ascii="Verdana" w:hAnsi="Verdana"/>
                          <w:b/>
                          <w:bCs/>
                          <w:noProof/>
                          <w:sz w:val="24"/>
                          <w:szCs w:val="24"/>
                        </w:rPr>
                        <w:drawing>
                          <wp:inline distT="0" distB="0" distL="0" distR="0" wp14:anchorId="023559ED" wp14:editId="53C778CB">
                            <wp:extent cx="525600" cy="525600"/>
                            <wp:effectExtent l="0" t="0" r="0" b="0"/>
                            <wp:docPr id="4"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1">
                                      <a:extLst>
                                        <a:ext uri="{96DAC541-7B7A-43D3-8B79-37D633B846F1}">
                                          <asvg:svgBlip xmlns:asvg="http://schemas.microsoft.com/office/drawing/2016/SVG/main" r:embed="rId12"/>
                                        </a:ext>
                                      </a:extLst>
                                    </a:blip>
                                    <a:stretch>
                                      <a:fillRect/>
                                    </a:stretch>
                                  </pic:blipFill>
                                  <pic:spPr>
                                    <a:xfrm>
                                      <a:off x="0" y="0"/>
                                      <a:ext cx="525600" cy="525600"/>
                                    </a:xfrm>
                                    <a:prstGeom prst="rect">
                                      <a:avLst/>
                                    </a:prstGeom>
                                  </pic:spPr>
                                </pic:pic>
                              </a:graphicData>
                            </a:graphic>
                          </wp:inline>
                        </w:drawing>
                      </w:r>
                      <w:r w:rsidRPr="006D1933">
                        <w:rPr>
                          <w:rFonts w:ascii="Verdana" w:hAnsi="Verdana"/>
                          <w:i/>
                          <w:iCs/>
                          <w:sz w:val="24"/>
                          <w:szCs w:val="24"/>
                        </w:rPr>
                        <w:t xml:space="preserve">        </w:t>
                      </w:r>
                      <w:r w:rsidRPr="006D1933">
                        <w:rPr>
                          <w:rFonts w:ascii="Verdana" w:hAnsi="Verdana"/>
                          <w:b/>
                          <w:bCs/>
                          <w:noProof/>
                          <w:sz w:val="24"/>
                          <w:szCs w:val="24"/>
                        </w:rPr>
                        <w:t xml:space="preserve"> 1</w:t>
                      </w:r>
                      <w:r w:rsidR="00DA4327">
                        <w:rPr>
                          <w:rFonts w:ascii="Verdana" w:hAnsi="Verdana"/>
                          <w:b/>
                          <w:bCs/>
                          <w:noProof/>
                          <w:sz w:val="24"/>
                          <w:szCs w:val="24"/>
                        </w:rPr>
                        <w:t>9.8</w:t>
                      </w:r>
                      <w:r w:rsidRPr="006D1933">
                        <w:rPr>
                          <w:rFonts w:ascii="Verdana" w:hAnsi="Verdana"/>
                          <w:b/>
                          <w:bCs/>
                          <w:noProof/>
                          <w:sz w:val="24"/>
                          <w:szCs w:val="24"/>
                        </w:rPr>
                        <w:t>%*</w:t>
                      </w:r>
                      <w:r w:rsidR="00AC5176" w:rsidRPr="00DA4327">
                        <w:rPr>
                          <w:rFonts w:ascii="Verdana" w:hAnsi="Verdana"/>
                          <w:b/>
                          <w:bCs/>
                          <w:noProof/>
                          <w:sz w:val="24"/>
                          <w:szCs w:val="24"/>
                        </w:rPr>
                        <w:drawing>
                          <wp:inline distT="0" distB="0" distL="0" distR="0" wp14:anchorId="33D52396" wp14:editId="12C30ABC">
                            <wp:extent cx="197510" cy="4756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023" cy="479259"/>
                                    </a:xfrm>
                                    <a:prstGeom prst="rect">
                                      <a:avLst/>
                                    </a:prstGeom>
                                    <a:noFill/>
                                    <a:ln>
                                      <a:noFill/>
                                    </a:ln>
                                  </pic:spPr>
                                </pic:pic>
                              </a:graphicData>
                            </a:graphic>
                          </wp:inline>
                        </w:drawing>
                      </w:r>
                    </w:p>
                    <w:p w14:paraId="6EF4FF23" w14:textId="6FBDEA05" w:rsidR="002E5912" w:rsidRPr="006D1933" w:rsidRDefault="002E5912" w:rsidP="002E5912">
                      <w:pPr>
                        <w:spacing w:after="0" w:line="240" w:lineRule="auto"/>
                        <w:rPr>
                          <w:rFonts w:ascii="Verdana" w:hAnsi="Verdana"/>
                          <w:b/>
                          <w:bCs/>
                          <w:sz w:val="24"/>
                          <w:szCs w:val="24"/>
                        </w:rPr>
                      </w:pPr>
                      <w:r w:rsidRPr="006D1933">
                        <w:rPr>
                          <w:rFonts w:ascii="Verdana" w:hAnsi="Verdana"/>
                          <w:b/>
                          <w:bCs/>
                          <w:sz w:val="24"/>
                          <w:szCs w:val="24"/>
                        </w:rPr>
                        <w:t xml:space="preserve">                                          </w:t>
                      </w:r>
                      <w:r w:rsidR="007C6B84">
                        <w:rPr>
                          <w:rFonts w:ascii="Verdana" w:hAnsi="Verdana"/>
                          <w:b/>
                          <w:bCs/>
                          <w:sz w:val="24"/>
                          <w:szCs w:val="24"/>
                        </w:rPr>
                        <w:t>242</w:t>
                      </w:r>
                    </w:p>
                    <w:p w14:paraId="47ECD94D" w14:textId="77777777" w:rsidR="002E5912" w:rsidRPr="006D1933" w:rsidRDefault="002E5912" w:rsidP="002E5912">
                      <w:pPr>
                        <w:spacing w:after="0" w:line="240" w:lineRule="auto"/>
                        <w:rPr>
                          <w:rFonts w:ascii="Verdana" w:hAnsi="Verdana"/>
                          <w:i/>
                          <w:iCs/>
                          <w:sz w:val="24"/>
                          <w:szCs w:val="24"/>
                        </w:rPr>
                      </w:pPr>
                    </w:p>
                    <w:p w14:paraId="645934EA" w14:textId="08EC52C7" w:rsidR="002E5912" w:rsidRPr="006D1933" w:rsidRDefault="002E5912" w:rsidP="002E5912">
                      <w:pPr>
                        <w:spacing w:after="0" w:line="240" w:lineRule="auto"/>
                        <w:rPr>
                          <w:rFonts w:ascii="Verdana" w:hAnsi="Verdana"/>
                          <w:i/>
                          <w:iCs/>
                          <w:sz w:val="24"/>
                          <w:szCs w:val="24"/>
                        </w:rPr>
                      </w:pPr>
                      <w:r w:rsidRPr="006D1933">
                        <w:rPr>
                          <w:rFonts w:ascii="Verdana" w:hAnsi="Verdana"/>
                          <w:i/>
                          <w:iCs/>
                          <w:sz w:val="24"/>
                          <w:szCs w:val="24"/>
                        </w:rPr>
                        <w:t>*</w:t>
                      </w:r>
                      <w:proofErr w:type="gramStart"/>
                      <w:r w:rsidRPr="006D1933">
                        <w:rPr>
                          <w:rFonts w:ascii="Verdana" w:hAnsi="Verdana"/>
                          <w:i/>
                          <w:iCs/>
                          <w:sz w:val="24"/>
                          <w:szCs w:val="24"/>
                        </w:rPr>
                        <w:t>compared</w:t>
                      </w:r>
                      <w:proofErr w:type="gramEnd"/>
                      <w:r w:rsidRPr="006D1933">
                        <w:rPr>
                          <w:rFonts w:ascii="Verdana" w:hAnsi="Verdana"/>
                          <w:i/>
                          <w:iCs/>
                          <w:sz w:val="24"/>
                          <w:szCs w:val="24"/>
                        </w:rPr>
                        <w:t xml:space="preserve"> with Q</w:t>
                      </w:r>
                      <w:r w:rsidR="00DA4327">
                        <w:rPr>
                          <w:rFonts w:ascii="Verdana" w:hAnsi="Verdana"/>
                          <w:i/>
                          <w:iCs/>
                          <w:sz w:val="24"/>
                          <w:szCs w:val="24"/>
                        </w:rPr>
                        <w:t>3</w:t>
                      </w:r>
                      <w:r w:rsidRPr="006D1933">
                        <w:rPr>
                          <w:rFonts w:ascii="Verdana" w:hAnsi="Verdana"/>
                          <w:i/>
                          <w:iCs/>
                          <w:sz w:val="24"/>
                          <w:szCs w:val="24"/>
                        </w:rPr>
                        <w:t xml:space="preserve"> 2025/26</w:t>
                      </w:r>
                    </w:p>
                    <w:p w14:paraId="4D4FDBF5" w14:textId="77777777" w:rsidR="002E5912" w:rsidRPr="006D1933" w:rsidRDefault="002E5912" w:rsidP="002E5912">
                      <w:pPr>
                        <w:spacing w:after="0" w:line="240" w:lineRule="auto"/>
                        <w:rPr>
                          <w:rFonts w:ascii="Verdana" w:hAnsi="Verdana"/>
                          <w:i/>
                          <w:iCs/>
                          <w:sz w:val="24"/>
                          <w:szCs w:val="24"/>
                        </w:rPr>
                      </w:pPr>
                    </w:p>
                    <w:p w14:paraId="0BB635E0" w14:textId="77777777" w:rsidR="002E5912" w:rsidRDefault="002E5912" w:rsidP="002E5912">
                      <w:pPr>
                        <w:spacing w:after="0" w:line="240" w:lineRule="auto"/>
                        <w:rPr>
                          <w:rFonts w:ascii="Aptos" w:hAnsi="Aptos"/>
                          <w:i/>
                          <w:iCs/>
                          <w:sz w:val="20"/>
                          <w:szCs w:val="20"/>
                        </w:rPr>
                      </w:pPr>
                    </w:p>
                    <w:p w14:paraId="683D8D1E" w14:textId="77777777" w:rsidR="002E5912" w:rsidRDefault="002E5912" w:rsidP="002E5912">
                      <w:pPr>
                        <w:spacing w:after="0" w:line="240" w:lineRule="auto"/>
                        <w:rPr>
                          <w:rFonts w:ascii="Aptos" w:hAnsi="Aptos"/>
                          <w:i/>
                          <w:iCs/>
                          <w:sz w:val="20"/>
                          <w:szCs w:val="20"/>
                        </w:rPr>
                      </w:pPr>
                    </w:p>
                    <w:p w14:paraId="1C5BA153" w14:textId="77777777" w:rsidR="002E5912" w:rsidRDefault="002E5912" w:rsidP="002E5912">
                      <w:pPr>
                        <w:spacing w:after="0" w:line="240" w:lineRule="auto"/>
                        <w:rPr>
                          <w:rFonts w:ascii="Aptos" w:hAnsi="Aptos"/>
                          <w:i/>
                          <w:iCs/>
                          <w:sz w:val="20"/>
                          <w:szCs w:val="20"/>
                        </w:rPr>
                      </w:pPr>
                    </w:p>
                    <w:p w14:paraId="0248B670" w14:textId="77777777" w:rsidR="002E5912" w:rsidRDefault="002E5912" w:rsidP="002E5912">
                      <w:pPr>
                        <w:spacing w:after="0" w:line="240" w:lineRule="auto"/>
                        <w:rPr>
                          <w:rFonts w:ascii="Aptos" w:hAnsi="Aptos"/>
                          <w:i/>
                          <w:iCs/>
                          <w:sz w:val="20"/>
                          <w:szCs w:val="20"/>
                        </w:rPr>
                      </w:pPr>
                    </w:p>
                    <w:p w14:paraId="3A8B8C87" w14:textId="77777777" w:rsidR="002E5912" w:rsidRDefault="002E5912" w:rsidP="002E5912">
                      <w:pPr>
                        <w:spacing w:after="0" w:line="240" w:lineRule="auto"/>
                        <w:rPr>
                          <w:rFonts w:ascii="Aptos" w:hAnsi="Aptos"/>
                          <w:i/>
                          <w:iCs/>
                          <w:sz w:val="20"/>
                          <w:szCs w:val="20"/>
                        </w:rPr>
                      </w:pPr>
                    </w:p>
                    <w:p w14:paraId="169AE679" w14:textId="77777777" w:rsidR="002E5912" w:rsidRDefault="002E5912" w:rsidP="002E5912">
                      <w:pPr>
                        <w:spacing w:after="0" w:line="240" w:lineRule="auto"/>
                        <w:rPr>
                          <w:rFonts w:ascii="Aptos" w:hAnsi="Aptos"/>
                          <w:i/>
                          <w:iCs/>
                          <w:sz w:val="20"/>
                          <w:szCs w:val="20"/>
                        </w:rPr>
                      </w:pPr>
                    </w:p>
                    <w:p w14:paraId="4F8868C1" w14:textId="77777777" w:rsidR="002E5912" w:rsidRDefault="002E5912" w:rsidP="002E5912">
                      <w:pPr>
                        <w:spacing w:after="0" w:line="240" w:lineRule="auto"/>
                        <w:rPr>
                          <w:rFonts w:ascii="Aptos" w:hAnsi="Aptos"/>
                          <w:i/>
                          <w:iCs/>
                          <w:sz w:val="20"/>
                          <w:szCs w:val="20"/>
                        </w:rPr>
                      </w:pPr>
                    </w:p>
                    <w:p w14:paraId="3F2781D0" w14:textId="77777777" w:rsidR="002E5912" w:rsidRDefault="002E5912" w:rsidP="002E5912">
                      <w:pPr>
                        <w:spacing w:after="0" w:line="240" w:lineRule="auto"/>
                        <w:rPr>
                          <w:rFonts w:ascii="Aptos" w:hAnsi="Aptos"/>
                          <w:i/>
                          <w:iCs/>
                          <w:sz w:val="20"/>
                          <w:szCs w:val="20"/>
                        </w:rPr>
                      </w:pPr>
                    </w:p>
                    <w:p w14:paraId="69ABF043" w14:textId="77777777" w:rsidR="002E5912" w:rsidRPr="007A7146" w:rsidRDefault="002E5912" w:rsidP="002E5912">
                      <w:pPr>
                        <w:spacing w:after="0" w:line="240" w:lineRule="auto"/>
                        <w:rPr>
                          <w:rFonts w:ascii="Aptos" w:hAnsi="Aptos"/>
                          <w:i/>
                          <w:iCs/>
                          <w:sz w:val="20"/>
                          <w:szCs w:val="20"/>
                        </w:rPr>
                      </w:pPr>
                    </w:p>
                    <w:p w14:paraId="042D232B" w14:textId="77777777" w:rsidR="002E5912" w:rsidRDefault="002E5912" w:rsidP="002E5912">
                      <w:pPr>
                        <w:spacing w:after="0" w:line="240" w:lineRule="auto"/>
                        <w:jc w:val="center"/>
                      </w:pPr>
                    </w:p>
                    <w:p w14:paraId="52AAE084" w14:textId="77777777" w:rsidR="002E5912" w:rsidRDefault="002E5912" w:rsidP="002E5912">
                      <w:pPr>
                        <w:spacing w:after="0" w:line="240" w:lineRule="auto"/>
                      </w:pPr>
                    </w:p>
                  </w:txbxContent>
                </v:textbox>
              </v:shape>
            </w:pict>
          </mc:Fallback>
        </mc:AlternateContent>
      </w:r>
    </w:p>
    <w:p w14:paraId="22511BEB" w14:textId="77777777" w:rsidR="002E5912" w:rsidRPr="0023264B" w:rsidRDefault="002E5912" w:rsidP="002E5912">
      <w:pPr>
        <w:spacing w:before="100" w:beforeAutospacing="1" w:after="100" w:afterAutospacing="1" w:line="300" w:lineRule="atLeast"/>
        <w:outlineLvl w:val="1"/>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 xml:space="preserve">Key drivers </w:t>
      </w:r>
    </w:p>
    <w:p w14:paraId="1CA8BA00" w14:textId="77777777" w:rsidR="002E5912" w:rsidRPr="0023264B" w:rsidRDefault="002E5912" w:rsidP="002E5912">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Electronic Staff Records (ESR) reporting limitations affecting accuracy</w:t>
      </w:r>
    </w:p>
    <w:p w14:paraId="0FF44B40" w14:textId="77777777" w:rsidR="002E5912" w:rsidRPr="0023264B" w:rsidRDefault="002E5912" w:rsidP="002E5912">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Non-mandatory status reduces uptake</w:t>
      </w:r>
    </w:p>
    <w:p w14:paraId="29F78109" w14:textId="000A104F" w:rsidR="002E5912" w:rsidRPr="0023264B" w:rsidRDefault="002E5912" w:rsidP="002E5912">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Work force pressures impacting attendance</w:t>
      </w:r>
      <w:r w:rsidR="00C876D6" w:rsidRPr="0023264B">
        <w:rPr>
          <w:rFonts w:ascii="Verdana" w:eastAsia="Times New Roman" w:hAnsi="Verdana" w:cs="Segoe UI"/>
          <w:sz w:val="24"/>
          <w:szCs w:val="24"/>
          <w:lang w:eastAsia="en-GB"/>
        </w:rPr>
        <w:t xml:space="preserve">. </w:t>
      </w:r>
      <w:r w:rsidR="00640FF9" w:rsidRPr="0023264B">
        <w:rPr>
          <w:rFonts w:ascii="Verdana" w:eastAsia="Times New Roman" w:hAnsi="Verdana" w:cs="Segoe UI"/>
          <w:sz w:val="24"/>
          <w:szCs w:val="24"/>
          <w:lang w:eastAsia="en-GB"/>
        </w:rPr>
        <w:t>83</w:t>
      </w:r>
      <w:r w:rsidR="00C475F7" w:rsidRPr="0023264B">
        <w:rPr>
          <w:rFonts w:ascii="Verdana" w:eastAsia="Times New Roman" w:hAnsi="Verdana" w:cs="Segoe UI"/>
          <w:sz w:val="24"/>
          <w:szCs w:val="24"/>
          <w:lang w:eastAsia="en-GB"/>
        </w:rPr>
        <w:t xml:space="preserve"> did not attend </w:t>
      </w:r>
      <w:r w:rsidR="00640FF9" w:rsidRPr="0023264B">
        <w:rPr>
          <w:rFonts w:ascii="Verdana" w:eastAsia="Times New Roman" w:hAnsi="Verdana" w:cs="Segoe UI"/>
          <w:sz w:val="24"/>
          <w:szCs w:val="24"/>
          <w:lang w:eastAsia="en-GB"/>
        </w:rPr>
        <w:t>and 52</w:t>
      </w:r>
      <w:r w:rsidR="00C475F7" w:rsidRPr="0023264B">
        <w:rPr>
          <w:rFonts w:ascii="Verdana" w:eastAsia="Times New Roman" w:hAnsi="Verdana" w:cs="Segoe UI"/>
          <w:sz w:val="24"/>
          <w:szCs w:val="24"/>
          <w:lang w:eastAsia="en-GB"/>
        </w:rPr>
        <w:t xml:space="preserve"> withdr</w:t>
      </w:r>
      <w:r w:rsidR="005629EA" w:rsidRPr="0023264B">
        <w:rPr>
          <w:rFonts w:ascii="Verdana" w:eastAsia="Times New Roman" w:hAnsi="Verdana" w:cs="Segoe UI"/>
          <w:sz w:val="24"/>
          <w:szCs w:val="24"/>
          <w:lang w:eastAsia="en-GB"/>
        </w:rPr>
        <w:t>awals</w:t>
      </w:r>
      <w:r w:rsidR="00583BD2" w:rsidRPr="0023264B">
        <w:rPr>
          <w:rFonts w:ascii="Verdana" w:eastAsia="Times New Roman" w:hAnsi="Verdana" w:cs="Segoe UI"/>
          <w:sz w:val="24"/>
          <w:szCs w:val="24"/>
          <w:lang w:eastAsia="en-GB"/>
        </w:rPr>
        <w:t xml:space="preserve"> for Level 3</w:t>
      </w:r>
      <w:r w:rsidR="00C475F7" w:rsidRPr="0023264B">
        <w:rPr>
          <w:rFonts w:ascii="Verdana" w:eastAsia="Times New Roman" w:hAnsi="Verdana" w:cs="Segoe UI"/>
          <w:sz w:val="24"/>
          <w:szCs w:val="24"/>
          <w:lang w:eastAsia="en-GB"/>
        </w:rPr>
        <w:t xml:space="preserve">. </w:t>
      </w:r>
    </w:p>
    <w:p w14:paraId="4AEFF270" w14:textId="77777777" w:rsidR="000E3A11" w:rsidRPr="0023264B" w:rsidRDefault="000E3A11" w:rsidP="000E3A11">
      <w:pPr>
        <w:spacing w:before="100" w:beforeAutospacing="1" w:after="100" w:afterAutospacing="1" w:line="300" w:lineRule="atLeast"/>
        <w:outlineLvl w:val="1"/>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Mitigation</w:t>
      </w:r>
    </w:p>
    <w:p w14:paraId="723492F8" w14:textId="77777777" w:rsidR="000E3A11" w:rsidRPr="0023264B" w:rsidRDefault="000E3A11" w:rsidP="000E3A11">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Larger venues secured to meet Health Boards (HB) training requirements</w:t>
      </w:r>
    </w:p>
    <w:p w14:paraId="65F71D97" w14:textId="77777777" w:rsidR="000E3A11" w:rsidRPr="0023264B" w:rsidRDefault="000E3A11" w:rsidP="000E3A11">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Microsoft Teams Training dates have been added to the training plan to address workforce pressures and reduce travel expenses.</w:t>
      </w:r>
    </w:p>
    <w:p w14:paraId="49650CE8" w14:textId="362C4C55" w:rsidR="006C38B1" w:rsidRPr="0023264B" w:rsidRDefault="006C38B1" w:rsidP="000E3A11">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lastRenderedPageBreak/>
        <w:t xml:space="preserve">1,877 </w:t>
      </w:r>
      <w:r w:rsidR="00EF724F" w:rsidRPr="0023264B">
        <w:rPr>
          <w:rFonts w:ascii="Verdana" w:eastAsia="Times New Roman" w:hAnsi="Verdana" w:cs="Segoe UI"/>
          <w:sz w:val="24"/>
          <w:szCs w:val="24"/>
          <w:lang w:eastAsia="en-GB"/>
        </w:rPr>
        <w:t>HB staff have been trained since commencement of in-house Level 3 training</w:t>
      </w:r>
      <w:r w:rsidR="00D814EA" w:rsidRPr="0023264B">
        <w:rPr>
          <w:rFonts w:ascii="Verdana" w:eastAsia="Times New Roman" w:hAnsi="Verdana" w:cs="Segoe UI"/>
          <w:sz w:val="24"/>
          <w:szCs w:val="24"/>
          <w:lang w:eastAsia="en-GB"/>
        </w:rPr>
        <w:t xml:space="preserve"> </w:t>
      </w:r>
      <w:r w:rsidR="00C73946" w:rsidRPr="0023264B">
        <w:rPr>
          <w:rFonts w:ascii="Verdana" w:eastAsia="Times New Roman" w:hAnsi="Verdana" w:cs="Segoe UI"/>
          <w:sz w:val="24"/>
          <w:szCs w:val="24"/>
          <w:lang w:eastAsia="en-GB"/>
        </w:rPr>
        <w:t xml:space="preserve">in </w:t>
      </w:r>
      <w:r w:rsidR="00D814EA" w:rsidRPr="0023264B">
        <w:rPr>
          <w:rFonts w:ascii="Verdana" w:eastAsia="Times New Roman" w:hAnsi="Verdana" w:cs="Segoe UI"/>
          <w:sz w:val="24"/>
          <w:szCs w:val="24"/>
          <w:lang w:eastAsia="en-GB"/>
        </w:rPr>
        <w:t>May 2024.</w:t>
      </w:r>
      <w:r w:rsidR="00C13996" w:rsidRPr="0023264B">
        <w:rPr>
          <w:rFonts w:ascii="Verdana" w:eastAsia="Times New Roman" w:hAnsi="Verdana" w:cs="Segoe UI"/>
          <w:sz w:val="24"/>
          <w:szCs w:val="24"/>
          <w:lang w:eastAsia="en-GB"/>
        </w:rPr>
        <w:t xml:space="preserve"> 40% of registrants </w:t>
      </w:r>
      <w:r w:rsidR="00B07663" w:rsidRPr="0023264B">
        <w:rPr>
          <w:rFonts w:ascii="Verdana" w:eastAsia="Times New Roman" w:hAnsi="Verdana" w:cs="Segoe UI"/>
          <w:sz w:val="24"/>
          <w:szCs w:val="24"/>
          <w:lang w:eastAsia="en-GB"/>
        </w:rPr>
        <w:t xml:space="preserve">are in compliance. </w:t>
      </w:r>
    </w:p>
    <w:p w14:paraId="02AB7E55" w14:textId="77777777" w:rsidR="00D706BD" w:rsidRPr="0023264B" w:rsidRDefault="00D706BD" w:rsidP="00D706BD">
      <w:pPr>
        <w:spacing w:before="100" w:beforeAutospacing="1" w:after="100" w:afterAutospacing="1" w:line="300" w:lineRule="atLeast"/>
        <w:outlineLvl w:val="1"/>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Key Actions</w:t>
      </w:r>
      <w:r w:rsidRPr="0023264B">
        <w:rPr>
          <w:rFonts w:ascii="Verdana" w:eastAsia="Times New Roman" w:hAnsi="Verdana" w:cs="Segoe UI"/>
          <w:sz w:val="24"/>
          <w:szCs w:val="24"/>
          <w:lang w:eastAsia="en-GB"/>
        </w:rPr>
        <w:t xml:space="preserve"> </w:t>
      </w:r>
    </w:p>
    <w:p w14:paraId="4FCCD177" w14:textId="77777777" w:rsidR="00E62006" w:rsidRPr="0023264B" w:rsidRDefault="00E62006" w:rsidP="00E62006">
      <w:pPr>
        <w:numPr>
          <w:ilvl w:val="0"/>
          <w:numId w:val="20"/>
        </w:numPr>
        <w:spacing w:before="100" w:beforeAutospacing="1" w:after="100" w:afterAutospacing="1" w:line="300" w:lineRule="atLeast"/>
        <w:contextualSpacing/>
        <w:outlineLvl w:val="1"/>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Implement mandatory MCA/</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training across all relevant staff groups</w:t>
      </w:r>
    </w:p>
    <w:p w14:paraId="7F8CAC1A" w14:textId="77777777" w:rsidR="00E62006" w:rsidRPr="0023264B" w:rsidRDefault="00E62006" w:rsidP="00E62006">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Enhance ESR system to accurately reflect training requirements and compliance</w:t>
      </w:r>
    </w:p>
    <w:p w14:paraId="52B35489" w14:textId="77777777" w:rsidR="00E62006" w:rsidRPr="0023264B" w:rsidRDefault="00E62006" w:rsidP="00E62006">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Continue awareness campaigns and flexible scheduling to improve attendance</w:t>
      </w:r>
    </w:p>
    <w:p w14:paraId="27787FA2" w14:textId="77777777" w:rsidR="009F4D43" w:rsidRPr="0023264B" w:rsidRDefault="009F4D43" w:rsidP="009F4D43">
      <w:pPr>
        <w:spacing w:before="100" w:beforeAutospacing="1" w:after="100" w:afterAutospacing="1" w:line="300" w:lineRule="atLeast"/>
        <w:ind w:left="720"/>
        <w:rPr>
          <w:rFonts w:ascii="Verdana" w:eastAsia="Times New Roman" w:hAnsi="Verdana" w:cs="Segoe UI"/>
          <w:sz w:val="24"/>
          <w:szCs w:val="24"/>
          <w:lang w:eastAsia="en-GB"/>
        </w:rPr>
      </w:pPr>
    </w:p>
    <w:p w14:paraId="54177A86" w14:textId="77777777" w:rsidR="00FC3433" w:rsidRPr="0023264B" w:rsidRDefault="00FC3433" w:rsidP="00FC3433">
      <w:pPr>
        <w:numPr>
          <w:ilvl w:val="0"/>
          <w:numId w:val="15"/>
        </w:numPr>
        <w:spacing w:line="276" w:lineRule="auto"/>
        <w:contextualSpacing/>
        <w:jc w:val="both"/>
        <w:rPr>
          <w:rFonts w:ascii="Verdana" w:hAnsi="Verdana" w:cs="Arial"/>
          <w:sz w:val="24"/>
          <w:szCs w:val="24"/>
        </w:rPr>
      </w:pPr>
      <w:r w:rsidRPr="0023264B">
        <w:rPr>
          <w:rFonts w:ascii="Verdana" w:hAnsi="Verdana" w:cs="Arial"/>
          <w:b/>
          <w:sz w:val="24"/>
          <w:szCs w:val="24"/>
          <w:u w:val="single"/>
        </w:rPr>
        <w:t>DOLS compliance</w:t>
      </w:r>
    </w:p>
    <w:p w14:paraId="2DFB5A4A" w14:textId="77777777" w:rsidR="009F4D43" w:rsidRPr="0023264B" w:rsidRDefault="009F4D43" w:rsidP="00FC3433">
      <w:pPr>
        <w:spacing w:before="100" w:beforeAutospacing="1" w:after="100" w:afterAutospacing="1" w:line="300" w:lineRule="atLeast"/>
        <w:outlineLvl w:val="2"/>
        <w:rPr>
          <w:rFonts w:ascii="Verdana" w:eastAsia="Times New Roman" w:hAnsi="Verdana" w:cs="Segoe UI"/>
          <w:b/>
          <w:bCs/>
          <w:sz w:val="24"/>
          <w:szCs w:val="24"/>
          <w:lang w:eastAsia="en-GB"/>
        </w:rPr>
      </w:pPr>
    </w:p>
    <w:p w14:paraId="3D89C1DB" w14:textId="4094F803" w:rsidR="00FC3433" w:rsidRPr="0023264B" w:rsidRDefault="00FC3433" w:rsidP="00FC3433">
      <w:pPr>
        <w:spacing w:before="100" w:beforeAutospacing="1" w:after="100" w:afterAutospacing="1" w:line="300" w:lineRule="atLeast"/>
        <w:outlineLvl w:val="2"/>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Referral Activity</w:t>
      </w:r>
      <w:r w:rsidRPr="0023264B">
        <w:rPr>
          <w:rFonts w:ascii="Verdana" w:hAnsi="Verdana"/>
          <w:noProof/>
          <w:sz w:val="24"/>
          <w:szCs w:val="24"/>
        </w:rPr>
        <mc:AlternateContent>
          <mc:Choice Requires="wps">
            <w:drawing>
              <wp:anchor distT="45720" distB="45720" distL="114300" distR="114300" simplePos="0" relativeHeight="251665408" behindDoc="0" locked="0" layoutInCell="1" allowOverlap="1" wp14:anchorId="790C5EFF" wp14:editId="6AA56155">
                <wp:simplePos x="0" y="0"/>
                <wp:positionH relativeFrom="margin">
                  <wp:align>left</wp:align>
                </wp:positionH>
                <wp:positionV relativeFrom="paragraph">
                  <wp:posOffset>472721</wp:posOffset>
                </wp:positionV>
                <wp:extent cx="5766435" cy="3248025"/>
                <wp:effectExtent l="0" t="0" r="5715" b="952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6435" cy="3248025"/>
                        </a:xfrm>
                        <a:prstGeom prst="rect">
                          <a:avLst/>
                        </a:prstGeom>
                        <a:solidFill>
                          <a:srgbClr val="4472C4"/>
                        </a:solidFill>
                        <a:ln w="9525">
                          <a:noFill/>
                          <a:miter lim="800000"/>
                          <a:headEnd/>
                          <a:tailEnd/>
                        </a:ln>
                      </wps:spPr>
                      <wps:txbx>
                        <w:txbxContent>
                          <w:p w14:paraId="43135056" w14:textId="77777777" w:rsidR="00FC3433" w:rsidRDefault="00FC3433" w:rsidP="00FC34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0C5EFF" id="_x0000_s1030" type="#_x0000_t202" style="position:absolute;margin-left:0;margin-top:37.2pt;width:454.05pt;height:255.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" fillcolor="#4472c4" stroked="f">
                <v:textbox>
                  <w:txbxContent>
                    <w:p w14:paraId="43135056" w14:textId="77777777" w:rsidR="00FC3433" w:rsidRDefault="00FC3433" w:rsidP="00FC3433"/>
                  </w:txbxContent>
                </v:textbox>
                <w10:wrap type="square" anchorx="margin"/>
              </v:shape>
            </w:pict>
          </mc:Fallback>
        </mc:AlternateContent>
      </w:r>
      <w:r w:rsidRPr="0023264B">
        <w:rPr>
          <w:rFonts w:ascii="Verdana" w:hAnsi="Verdana"/>
          <w:noProof/>
          <w:sz w:val="24"/>
          <w:szCs w:val="24"/>
        </w:rPr>
        <mc:AlternateContent>
          <mc:Choice Requires="wps">
            <w:drawing>
              <wp:anchor distT="0" distB="0" distL="114300" distR="114300" simplePos="0" relativeHeight="251666432" behindDoc="0" locked="0" layoutInCell="1" allowOverlap="1" wp14:anchorId="6593EE17" wp14:editId="7721DDFD">
                <wp:simplePos x="0" y="0"/>
                <wp:positionH relativeFrom="column">
                  <wp:posOffset>76200</wp:posOffset>
                </wp:positionH>
                <wp:positionV relativeFrom="paragraph">
                  <wp:posOffset>552450</wp:posOffset>
                </wp:positionV>
                <wp:extent cx="5601335" cy="3105150"/>
                <wp:effectExtent l="0" t="0" r="0" b="0"/>
                <wp:wrapNone/>
                <wp:docPr id="3" name="Text Box 1"/>
                <wp:cNvGraphicFramePr/>
                <a:graphic xmlns:a="http://schemas.openxmlformats.org/drawingml/2006/main">
                  <a:graphicData uri="http://schemas.microsoft.com/office/word/2010/wordprocessingShape">
                    <wps:wsp>
                      <wps:cNvSpPr txBox="1"/>
                      <wps:spPr>
                        <a:xfrm>
                          <a:off x="0" y="0"/>
                          <a:ext cx="5601335" cy="3105150"/>
                        </a:xfrm>
                        <a:prstGeom prst="rect">
                          <a:avLst/>
                        </a:prstGeom>
                        <a:solidFill>
                          <a:srgbClr val="4472C4">
                            <a:lumMod val="20000"/>
                            <a:lumOff val="80000"/>
                          </a:srgbClr>
                        </a:solidFill>
                        <a:ln w="6350">
                          <a:noFill/>
                        </a:ln>
                      </wps:spPr>
                      <wps:txbx>
                        <w:txbxContent>
                          <w:p w14:paraId="62555FEE" w14:textId="5F3AF6F9" w:rsidR="00FC3433" w:rsidRPr="005103B7" w:rsidRDefault="00FC3433" w:rsidP="00FC3433">
                            <w:pPr>
                              <w:spacing w:after="0" w:line="240" w:lineRule="auto"/>
                              <w:jc w:val="center"/>
                              <w:rPr>
                                <w:rFonts w:ascii="Aptos" w:hAnsi="Aptos"/>
                                <w:b/>
                                <w:bCs/>
                                <w:i/>
                                <w:iCs/>
                                <w:sz w:val="24"/>
                                <w:szCs w:val="24"/>
                              </w:rPr>
                            </w:pPr>
                            <w:proofErr w:type="spellStart"/>
                            <w:r>
                              <w:rPr>
                                <w:rFonts w:ascii="Aptos" w:hAnsi="Aptos"/>
                                <w:b/>
                                <w:bCs/>
                                <w:i/>
                                <w:iCs/>
                                <w:color w:val="1F3864" w:themeColor="accent5" w:themeShade="80"/>
                                <w:sz w:val="24"/>
                                <w:szCs w:val="24"/>
                              </w:rPr>
                              <w:t>DoLS</w:t>
                            </w:r>
                            <w:proofErr w:type="spellEnd"/>
                            <w:r>
                              <w:rPr>
                                <w:rFonts w:ascii="Aptos" w:hAnsi="Aptos"/>
                                <w:b/>
                                <w:bCs/>
                                <w:i/>
                                <w:iCs/>
                                <w:color w:val="1F3864" w:themeColor="accent5" w:themeShade="80"/>
                                <w:sz w:val="24"/>
                                <w:szCs w:val="24"/>
                              </w:rPr>
                              <w:t xml:space="preserve"> Referral Activity Q</w:t>
                            </w:r>
                            <w:r w:rsidR="0055015C">
                              <w:rPr>
                                <w:rFonts w:ascii="Aptos" w:hAnsi="Aptos"/>
                                <w:b/>
                                <w:bCs/>
                                <w:i/>
                                <w:iCs/>
                                <w:color w:val="1F3864" w:themeColor="accent5" w:themeShade="80"/>
                                <w:sz w:val="24"/>
                                <w:szCs w:val="24"/>
                              </w:rPr>
                              <w:t>4</w:t>
                            </w:r>
                          </w:p>
                          <w:p w14:paraId="004E1F6E" w14:textId="77777777" w:rsidR="00FC3433" w:rsidRDefault="00FC3433" w:rsidP="00FC3433">
                            <w:pPr>
                              <w:spacing w:after="0" w:line="240" w:lineRule="auto"/>
                              <w:rPr>
                                <w:rFonts w:ascii="Aptos" w:hAnsi="Aptos"/>
                                <w:i/>
                                <w:iCs/>
                                <w:sz w:val="20"/>
                                <w:szCs w:val="20"/>
                              </w:rPr>
                            </w:pPr>
                          </w:p>
                          <w:p w14:paraId="50187D00" w14:textId="77777777" w:rsidR="00FC3433" w:rsidRDefault="00FC3433" w:rsidP="00FC3433">
                            <w:pPr>
                              <w:spacing w:after="0" w:line="240" w:lineRule="auto"/>
                              <w:rPr>
                                <w:rFonts w:ascii="Aptos" w:hAnsi="Aptos"/>
                                <w:i/>
                                <w:iCs/>
                                <w:sz w:val="20"/>
                                <w:szCs w:val="20"/>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06"/>
                              <w:gridCol w:w="942"/>
                              <w:gridCol w:w="850"/>
                              <w:gridCol w:w="993"/>
                              <w:gridCol w:w="1701"/>
                            </w:tblGrid>
                            <w:tr w:rsidR="00FC3433" w:rsidRPr="00406F86" w14:paraId="527091CF" w14:textId="77777777" w:rsidTr="009609C0">
                              <w:trPr>
                                <w:tblCellSpacing w:w="15" w:type="dxa"/>
                              </w:trPr>
                              <w:tc>
                                <w:tcPr>
                                  <w:tcW w:w="0" w:type="auto"/>
                                  <w:shd w:val="clear" w:color="auto" w:fill="FFFFFF" w:themeFill="background1"/>
                                  <w:vAlign w:val="center"/>
                                  <w:hideMark/>
                                </w:tcPr>
                                <w:p w14:paraId="56805220" w14:textId="77777777" w:rsidR="00FC3433" w:rsidRPr="00406F86" w:rsidRDefault="00FC3433"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Referral Type</w:t>
                                  </w:r>
                                </w:p>
                              </w:tc>
                              <w:tc>
                                <w:tcPr>
                                  <w:tcW w:w="912" w:type="dxa"/>
                                  <w:shd w:val="clear" w:color="auto" w:fill="FFFFFF" w:themeFill="background1"/>
                                  <w:vAlign w:val="center"/>
                                  <w:hideMark/>
                                </w:tcPr>
                                <w:p w14:paraId="13DB77C9" w14:textId="75A2E16A" w:rsidR="00FC3433" w:rsidRPr="00406F86" w:rsidRDefault="0055015C" w:rsidP="005F6CF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Jan</w:t>
                                  </w:r>
                                </w:p>
                              </w:tc>
                              <w:tc>
                                <w:tcPr>
                                  <w:tcW w:w="820" w:type="dxa"/>
                                  <w:shd w:val="clear" w:color="auto" w:fill="FFFFFF" w:themeFill="background1"/>
                                  <w:vAlign w:val="center"/>
                                  <w:hideMark/>
                                </w:tcPr>
                                <w:p w14:paraId="658F0B8C" w14:textId="5610A462" w:rsidR="00FC3433" w:rsidRPr="00406F86" w:rsidRDefault="0055015C" w:rsidP="005F6CF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Feb</w:t>
                                  </w:r>
                                </w:p>
                              </w:tc>
                              <w:tc>
                                <w:tcPr>
                                  <w:tcW w:w="963" w:type="dxa"/>
                                  <w:shd w:val="clear" w:color="auto" w:fill="FFFFFF" w:themeFill="background1"/>
                                  <w:vAlign w:val="center"/>
                                  <w:hideMark/>
                                </w:tcPr>
                                <w:p w14:paraId="3BBAD62C" w14:textId="52EA1D84" w:rsidR="00FC3433" w:rsidRPr="00406F86" w:rsidRDefault="0055015C" w:rsidP="005F6CF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Mar</w:t>
                                  </w:r>
                                </w:p>
                              </w:tc>
                              <w:tc>
                                <w:tcPr>
                                  <w:tcW w:w="1656" w:type="dxa"/>
                                  <w:shd w:val="clear" w:color="auto" w:fill="FFFFFF" w:themeFill="background1"/>
                                  <w:vAlign w:val="center"/>
                                  <w:hideMark/>
                                </w:tcPr>
                                <w:p w14:paraId="09B7276F" w14:textId="77777777" w:rsidR="00FC3433" w:rsidRPr="00406F86" w:rsidRDefault="00FC3433" w:rsidP="005F6CF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Total</w:t>
                                  </w:r>
                                </w:p>
                              </w:tc>
                            </w:tr>
                            <w:tr w:rsidR="00FC3433" w:rsidRPr="00406F86" w14:paraId="0D16CB84" w14:textId="77777777" w:rsidTr="009609C0">
                              <w:trPr>
                                <w:tblCellSpacing w:w="15" w:type="dxa"/>
                              </w:trPr>
                              <w:tc>
                                <w:tcPr>
                                  <w:tcW w:w="0" w:type="auto"/>
                                  <w:shd w:val="clear" w:color="auto" w:fill="FFFFFF" w:themeFill="background1"/>
                                  <w:vAlign w:val="center"/>
                                  <w:hideMark/>
                                </w:tcPr>
                                <w:p w14:paraId="43968CCA"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Standard Following Urgent</w:t>
                                  </w:r>
                                </w:p>
                              </w:tc>
                              <w:tc>
                                <w:tcPr>
                                  <w:tcW w:w="912" w:type="dxa"/>
                                  <w:shd w:val="clear" w:color="auto" w:fill="FFFFFF" w:themeFill="background1"/>
                                  <w:vAlign w:val="center"/>
                                  <w:hideMark/>
                                </w:tcPr>
                                <w:p w14:paraId="01A3EC04" w14:textId="28981162" w:rsidR="00FC3433" w:rsidRPr="00406F86" w:rsidRDefault="00625C16"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92</w:t>
                                  </w:r>
                                </w:p>
                              </w:tc>
                              <w:tc>
                                <w:tcPr>
                                  <w:tcW w:w="820" w:type="dxa"/>
                                  <w:shd w:val="clear" w:color="auto" w:fill="FFFFFF" w:themeFill="background1"/>
                                  <w:vAlign w:val="center"/>
                                  <w:hideMark/>
                                </w:tcPr>
                                <w:p w14:paraId="08A205A3" w14:textId="2CE15F88"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90</w:t>
                                  </w:r>
                                </w:p>
                              </w:tc>
                              <w:tc>
                                <w:tcPr>
                                  <w:tcW w:w="963" w:type="dxa"/>
                                  <w:shd w:val="clear" w:color="auto" w:fill="FFFFFF" w:themeFill="background1"/>
                                  <w:vAlign w:val="center"/>
                                  <w:hideMark/>
                                </w:tcPr>
                                <w:p w14:paraId="4ABEE9D3" w14:textId="64BBF24F"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107</w:t>
                                  </w:r>
                                </w:p>
                              </w:tc>
                              <w:tc>
                                <w:tcPr>
                                  <w:tcW w:w="1656" w:type="dxa"/>
                                  <w:shd w:val="clear" w:color="auto" w:fill="FFFFFF" w:themeFill="background1"/>
                                  <w:vAlign w:val="center"/>
                                  <w:hideMark/>
                                </w:tcPr>
                                <w:p w14:paraId="191D1E0E" w14:textId="750A7449"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289</w:t>
                                  </w:r>
                                </w:p>
                              </w:tc>
                            </w:tr>
                            <w:tr w:rsidR="00FC3433" w:rsidRPr="00406F86" w14:paraId="02ED6BBF" w14:textId="77777777" w:rsidTr="009609C0">
                              <w:trPr>
                                <w:tblCellSpacing w:w="15" w:type="dxa"/>
                              </w:trPr>
                              <w:tc>
                                <w:tcPr>
                                  <w:tcW w:w="0" w:type="auto"/>
                                  <w:shd w:val="clear" w:color="auto" w:fill="FFFFFF" w:themeFill="background1"/>
                                  <w:vAlign w:val="center"/>
                                  <w:hideMark/>
                                </w:tcPr>
                                <w:p w14:paraId="3E8A44EB"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Urgent</w:t>
                                  </w:r>
                                </w:p>
                              </w:tc>
                              <w:tc>
                                <w:tcPr>
                                  <w:tcW w:w="912" w:type="dxa"/>
                                  <w:shd w:val="clear" w:color="auto" w:fill="FFFFFF" w:themeFill="background1"/>
                                  <w:vAlign w:val="center"/>
                                  <w:hideMark/>
                                </w:tcPr>
                                <w:p w14:paraId="5982CD87" w14:textId="6CDF9445" w:rsidR="00FC3433" w:rsidRPr="00406F86" w:rsidRDefault="00625C16"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w:t>
                                  </w:r>
                                </w:p>
                              </w:tc>
                              <w:tc>
                                <w:tcPr>
                                  <w:tcW w:w="820" w:type="dxa"/>
                                  <w:shd w:val="clear" w:color="auto" w:fill="FFFFFF" w:themeFill="background1"/>
                                  <w:vAlign w:val="center"/>
                                  <w:hideMark/>
                                </w:tcPr>
                                <w:p w14:paraId="0A138BF0" w14:textId="5D1A9C73"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963" w:type="dxa"/>
                                  <w:shd w:val="clear" w:color="auto" w:fill="FFFFFF" w:themeFill="background1"/>
                                  <w:vAlign w:val="center"/>
                                  <w:hideMark/>
                                </w:tcPr>
                                <w:p w14:paraId="2AEC2C23" w14:textId="194BBC1C"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w:t>
                                  </w:r>
                                </w:p>
                              </w:tc>
                              <w:tc>
                                <w:tcPr>
                                  <w:tcW w:w="1656" w:type="dxa"/>
                                  <w:shd w:val="clear" w:color="auto" w:fill="FFFFFF" w:themeFill="background1"/>
                                  <w:vAlign w:val="center"/>
                                  <w:hideMark/>
                                </w:tcPr>
                                <w:p w14:paraId="41660C2A" w14:textId="2D1C055D"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4</w:t>
                                  </w:r>
                                </w:p>
                              </w:tc>
                            </w:tr>
                            <w:tr w:rsidR="00FC3433" w:rsidRPr="00406F86" w14:paraId="5A5035EA" w14:textId="77777777" w:rsidTr="009609C0">
                              <w:trPr>
                                <w:tblCellSpacing w:w="15" w:type="dxa"/>
                              </w:trPr>
                              <w:tc>
                                <w:tcPr>
                                  <w:tcW w:w="0" w:type="auto"/>
                                  <w:shd w:val="clear" w:color="auto" w:fill="FFFFFF" w:themeFill="background1"/>
                                  <w:vAlign w:val="center"/>
                                  <w:hideMark/>
                                </w:tcPr>
                                <w:p w14:paraId="694B329C"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Standard</w:t>
                                  </w:r>
                                </w:p>
                              </w:tc>
                              <w:tc>
                                <w:tcPr>
                                  <w:tcW w:w="912" w:type="dxa"/>
                                  <w:shd w:val="clear" w:color="auto" w:fill="FFFFFF" w:themeFill="background1"/>
                                  <w:vAlign w:val="center"/>
                                  <w:hideMark/>
                                </w:tcPr>
                                <w:p w14:paraId="04E17BAC" w14:textId="610E9A9A" w:rsidR="00FC3433" w:rsidRPr="00406F86" w:rsidRDefault="00625C16"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28</w:t>
                                  </w:r>
                                </w:p>
                              </w:tc>
                              <w:tc>
                                <w:tcPr>
                                  <w:tcW w:w="820" w:type="dxa"/>
                                  <w:shd w:val="clear" w:color="auto" w:fill="FFFFFF" w:themeFill="background1"/>
                                  <w:vAlign w:val="center"/>
                                  <w:hideMark/>
                                </w:tcPr>
                                <w:p w14:paraId="5952164D" w14:textId="143CE2A7"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13</w:t>
                                  </w:r>
                                </w:p>
                              </w:tc>
                              <w:tc>
                                <w:tcPr>
                                  <w:tcW w:w="963" w:type="dxa"/>
                                  <w:shd w:val="clear" w:color="auto" w:fill="FFFFFF" w:themeFill="background1"/>
                                  <w:vAlign w:val="center"/>
                                  <w:hideMark/>
                                </w:tcPr>
                                <w:p w14:paraId="3D2E773E" w14:textId="7D78143D"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19</w:t>
                                  </w:r>
                                </w:p>
                              </w:tc>
                              <w:tc>
                                <w:tcPr>
                                  <w:tcW w:w="1656" w:type="dxa"/>
                                  <w:shd w:val="clear" w:color="auto" w:fill="FFFFFF" w:themeFill="background1"/>
                                  <w:vAlign w:val="center"/>
                                  <w:hideMark/>
                                </w:tcPr>
                                <w:p w14:paraId="3AA1553F" w14:textId="40D75B49"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60</w:t>
                                  </w:r>
                                </w:p>
                              </w:tc>
                            </w:tr>
                            <w:tr w:rsidR="00FC3433" w:rsidRPr="00406F86" w14:paraId="73D6826A" w14:textId="77777777" w:rsidTr="009609C0">
                              <w:trPr>
                                <w:tblCellSpacing w:w="15" w:type="dxa"/>
                              </w:trPr>
                              <w:tc>
                                <w:tcPr>
                                  <w:tcW w:w="0" w:type="auto"/>
                                  <w:shd w:val="clear" w:color="auto" w:fill="FFFFFF" w:themeFill="background1"/>
                                  <w:vAlign w:val="center"/>
                                  <w:hideMark/>
                                </w:tcPr>
                                <w:p w14:paraId="52313EA7"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Review (Form 10)</w:t>
                                  </w:r>
                                </w:p>
                              </w:tc>
                              <w:tc>
                                <w:tcPr>
                                  <w:tcW w:w="912" w:type="dxa"/>
                                  <w:shd w:val="clear" w:color="auto" w:fill="FFFFFF" w:themeFill="background1"/>
                                  <w:vAlign w:val="center"/>
                                  <w:hideMark/>
                                </w:tcPr>
                                <w:p w14:paraId="463D750B" w14:textId="104C7CA1"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820" w:type="dxa"/>
                                  <w:shd w:val="clear" w:color="auto" w:fill="FFFFFF" w:themeFill="background1"/>
                                  <w:vAlign w:val="center"/>
                                  <w:hideMark/>
                                </w:tcPr>
                                <w:p w14:paraId="3EC001CF" w14:textId="7ECFDF61"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w:t>
                                  </w:r>
                                </w:p>
                              </w:tc>
                              <w:tc>
                                <w:tcPr>
                                  <w:tcW w:w="963" w:type="dxa"/>
                                  <w:shd w:val="clear" w:color="auto" w:fill="FFFFFF" w:themeFill="background1"/>
                                  <w:vAlign w:val="center"/>
                                  <w:hideMark/>
                                </w:tcPr>
                                <w:p w14:paraId="671241BB" w14:textId="02AD6B24"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1656" w:type="dxa"/>
                                  <w:shd w:val="clear" w:color="auto" w:fill="FFFFFF" w:themeFill="background1"/>
                                  <w:vAlign w:val="center"/>
                                  <w:hideMark/>
                                </w:tcPr>
                                <w:p w14:paraId="4270937A" w14:textId="20D5C56E"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w:t>
                                  </w:r>
                                </w:p>
                              </w:tc>
                            </w:tr>
                            <w:tr w:rsidR="00FC3433" w:rsidRPr="00406F86" w14:paraId="74392F58" w14:textId="77777777" w:rsidTr="009609C0">
                              <w:trPr>
                                <w:tblCellSpacing w:w="15" w:type="dxa"/>
                              </w:trPr>
                              <w:tc>
                                <w:tcPr>
                                  <w:tcW w:w="0" w:type="auto"/>
                                  <w:shd w:val="clear" w:color="auto" w:fill="FFFFFF" w:themeFill="background1"/>
                                  <w:vAlign w:val="center"/>
                                  <w:hideMark/>
                                </w:tcPr>
                                <w:p w14:paraId="07560736"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Further (Form 2)</w:t>
                                  </w:r>
                                </w:p>
                              </w:tc>
                              <w:tc>
                                <w:tcPr>
                                  <w:tcW w:w="912" w:type="dxa"/>
                                  <w:shd w:val="clear" w:color="auto" w:fill="FFFFFF" w:themeFill="background1"/>
                                  <w:vAlign w:val="center"/>
                                  <w:hideMark/>
                                </w:tcPr>
                                <w:p w14:paraId="0A5F48E9" w14:textId="6155D745"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7</w:t>
                                  </w:r>
                                </w:p>
                              </w:tc>
                              <w:tc>
                                <w:tcPr>
                                  <w:tcW w:w="820" w:type="dxa"/>
                                  <w:shd w:val="clear" w:color="auto" w:fill="FFFFFF" w:themeFill="background1"/>
                                  <w:vAlign w:val="center"/>
                                  <w:hideMark/>
                                </w:tcPr>
                                <w:p w14:paraId="047CBF28" w14:textId="07B98DB8"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4</w:t>
                                  </w:r>
                                </w:p>
                              </w:tc>
                              <w:tc>
                                <w:tcPr>
                                  <w:tcW w:w="963" w:type="dxa"/>
                                  <w:shd w:val="clear" w:color="auto" w:fill="FFFFFF" w:themeFill="background1"/>
                                  <w:vAlign w:val="center"/>
                                  <w:hideMark/>
                                </w:tcPr>
                                <w:p w14:paraId="40BE10F6" w14:textId="51F3E4AC"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5</w:t>
                                  </w:r>
                                </w:p>
                              </w:tc>
                              <w:tc>
                                <w:tcPr>
                                  <w:tcW w:w="1656" w:type="dxa"/>
                                  <w:shd w:val="clear" w:color="auto" w:fill="FFFFFF" w:themeFill="background1"/>
                                  <w:vAlign w:val="center"/>
                                  <w:hideMark/>
                                </w:tcPr>
                                <w:p w14:paraId="569D8662" w14:textId="61AF1B31"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16</w:t>
                                  </w:r>
                                </w:p>
                              </w:tc>
                            </w:tr>
                            <w:tr w:rsidR="00FC3433" w:rsidRPr="00406F86" w14:paraId="7CAAE055" w14:textId="77777777" w:rsidTr="009609C0">
                              <w:trPr>
                                <w:tblCellSpacing w:w="15" w:type="dxa"/>
                              </w:trPr>
                              <w:tc>
                                <w:tcPr>
                                  <w:tcW w:w="0" w:type="auto"/>
                                  <w:shd w:val="clear" w:color="auto" w:fill="FFFFFF" w:themeFill="background1"/>
                                  <w:vAlign w:val="center"/>
                                  <w:hideMark/>
                                </w:tcPr>
                                <w:p w14:paraId="50DA49B0" w14:textId="77777777" w:rsidR="00FC3433" w:rsidRPr="00406F86" w:rsidRDefault="00FC3433"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Total</w:t>
                                  </w:r>
                                </w:p>
                              </w:tc>
                              <w:tc>
                                <w:tcPr>
                                  <w:tcW w:w="912" w:type="dxa"/>
                                  <w:shd w:val="clear" w:color="auto" w:fill="FFFFFF" w:themeFill="background1"/>
                                  <w:vAlign w:val="center"/>
                                  <w:hideMark/>
                                </w:tcPr>
                                <w:p w14:paraId="6149D58E" w14:textId="01D43BE8"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130</w:t>
                                  </w:r>
                                </w:p>
                              </w:tc>
                              <w:tc>
                                <w:tcPr>
                                  <w:tcW w:w="820" w:type="dxa"/>
                                  <w:shd w:val="clear" w:color="auto" w:fill="FFFFFF" w:themeFill="background1"/>
                                  <w:vAlign w:val="center"/>
                                  <w:hideMark/>
                                </w:tcPr>
                                <w:p w14:paraId="689282A6" w14:textId="37B99568"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110</w:t>
                                  </w:r>
                                </w:p>
                              </w:tc>
                              <w:tc>
                                <w:tcPr>
                                  <w:tcW w:w="963" w:type="dxa"/>
                                  <w:shd w:val="clear" w:color="auto" w:fill="FFFFFF" w:themeFill="background1"/>
                                  <w:vAlign w:val="center"/>
                                  <w:hideMark/>
                                </w:tcPr>
                                <w:p w14:paraId="57AB00E1" w14:textId="7FB58692"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132</w:t>
                                  </w:r>
                                </w:p>
                              </w:tc>
                              <w:tc>
                                <w:tcPr>
                                  <w:tcW w:w="1656" w:type="dxa"/>
                                  <w:shd w:val="clear" w:color="auto" w:fill="FFFFFF" w:themeFill="background1"/>
                                  <w:vAlign w:val="center"/>
                                  <w:hideMark/>
                                </w:tcPr>
                                <w:p w14:paraId="564DAB20" w14:textId="2D3C3A11"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372</w:t>
                                  </w:r>
                                </w:p>
                              </w:tc>
                            </w:tr>
                          </w:tbl>
                          <w:p w14:paraId="426D2ACB" w14:textId="77777777" w:rsidR="00FC3433" w:rsidRDefault="00FC3433" w:rsidP="00FC3433">
                            <w:pPr>
                              <w:spacing w:after="0" w:line="240" w:lineRule="auto"/>
                              <w:rPr>
                                <w:rFonts w:ascii="Aptos" w:hAnsi="Aptos"/>
                                <w:i/>
                                <w:iCs/>
                                <w:sz w:val="20"/>
                                <w:szCs w:val="20"/>
                              </w:rPr>
                            </w:pPr>
                          </w:p>
                          <w:p w14:paraId="710F88C8" w14:textId="77777777" w:rsidR="00FC3433" w:rsidRDefault="00FC3433" w:rsidP="00FC3433">
                            <w:pPr>
                              <w:spacing w:after="0" w:line="240" w:lineRule="auto"/>
                              <w:rPr>
                                <w:rFonts w:ascii="Aptos" w:hAnsi="Aptos"/>
                                <w:i/>
                                <w:iCs/>
                                <w:sz w:val="20"/>
                                <w:szCs w:val="20"/>
                              </w:rPr>
                            </w:pPr>
                          </w:p>
                          <w:p w14:paraId="7BFF5517" w14:textId="77777777" w:rsidR="00FC3433" w:rsidRDefault="00FC3433" w:rsidP="00FC3433">
                            <w:pPr>
                              <w:spacing w:after="0" w:line="240" w:lineRule="auto"/>
                              <w:rPr>
                                <w:rFonts w:ascii="Aptos" w:hAnsi="Aptos"/>
                                <w:i/>
                                <w:iCs/>
                                <w:sz w:val="20"/>
                                <w:szCs w:val="20"/>
                              </w:rPr>
                            </w:pPr>
                          </w:p>
                          <w:p w14:paraId="0D705E0D" w14:textId="77777777" w:rsidR="00FC3433" w:rsidRDefault="00FC3433" w:rsidP="00FC3433">
                            <w:pPr>
                              <w:spacing w:after="0" w:line="240" w:lineRule="auto"/>
                              <w:rPr>
                                <w:rFonts w:ascii="Aptos" w:hAnsi="Aptos"/>
                                <w:i/>
                                <w:iCs/>
                                <w:sz w:val="20"/>
                                <w:szCs w:val="20"/>
                              </w:rPr>
                            </w:pPr>
                          </w:p>
                          <w:p w14:paraId="2AD4D498" w14:textId="77777777" w:rsidR="00FC3433" w:rsidRDefault="00FC3433" w:rsidP="00FC3433">
                            <w:pPr>
                              <w:spacing w:after="0" w:line="240" w:lineRule="auto"/>
                              <w:rPr>
                                <w:rFonts w:ascii="Aptos" w:hAnsi="Aptos"/>
                                <w:i/>
                                <w:iCs/>
                                <w:sz w:val="20"/>
                                <w:szCs w:val="20"/>
                              </w:rPr>
                            </w:pPr>
                          </w:p>
                          <w:p w14:paraId="41EC83B7" w14:textId="77777777" w:rsidR="00FC3433" w:rsidRDefault="00FC3433" w:rsidP="00FC3433">
                            <w:pPr>
                              <w:spacing w:after="0" w:line="240" w:lineRule="auto"/>
                              <w:rPr>
                                <w:rFonts w:ascii="Aptos" w:hAnsi="Aptos"/>
                                <w:i/>
                                <w:iCs/>
                                <w:sz w:val="20"/>
                                <w:szCs w:val="20"/>
                              </w:rPr>
                            </w:pPr>
                          </w:p>
                          <w:p w14:paraId="2985DBAC" w14:textId="77777777" w:rsidR="00FC3433" w:rsidRPr="007A7146" w:rsidRDefault="00FC3433" w:rsidP="00FC3433">
                            <w:pPr>
                              <w:spacing w:after="0" w:line="240" w:lineRule="auto"/>
                              <w:rPr>
                                <w:rFonts w:ascii="Aptos" w:hAnsi="Aptos"/>
                                <w:i/>
                                <w:iCs/>
                                <w:sz w:val="20"/>
                                <w:szCs w:val="20"/>
                              </w:rPr>
                            </w:pPr>
                          </w:p>
                          <w:p w14:paraId="0F49274F" w14:textId="77777777" w:rsidR="00FC3433" w:rsidRDefault="00FC3433" w:rsidP="00FC3433">
                            <w:pPr>
                              <w:spacing w:after="0" w:line="240" w:lineRule="auto"/>
                              <w:jc w:val="center"/>
                            </w:pPr>
                          </w:p>
                          <w:p w14:paraId="0475C2AA" w14:textId="77777777" w:rsidR="00FC3433" w:rsidRDefault="00FC3433" w:rsidP="00FC3433">
                            <w:pPr>
                              <w:spacing w:after="0" w:line="24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93EE17" id="_x0000_s1031" type="#_x0000_t202" style="position:absolute;margin-left:6pt;margin-top:43.5pt;width:441.05pt;height:24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" fillcolor="#dae3f3" stroked="f" strokeweight=".5pt">
                <v:textbox>
                  <w:txbxContent>
                    <w:p w14:paraId="62555FEE" w14:textId="5F3AF6F9" w:rsidR="00FC3433" w:rsidRPr="005103B7" w:rsidRDefault="00FC3433" w:rsidP="00FC3433">
                      <w:pPr>
                        <w:spacing w:after="0" w:line="240" w:lineRule="auto"/>
                        <w:jc w:val="center"/>
                        <w:rPr>
                          <w:rFonts w:ascii="Aptos" w:hAnsi="Aptos"/>
                          <w:b/>
                          <w:bCs/>
                          <w:i/>
                          <w:iCs/>
                          <w:sz w:val="24"/>
                          <w:szCs w:val="24"/>
                        </w:rPr>
                      </w:pPr>
                      <w:proofErr w:type="spellStart"/>
                      <w:r>
                        <w:rPr>
                          <w:rFonts w:ascii="Aptos" w:hAnsi="Aptos"/>
                          <w:b/>
                          <w:bCs/>
                          <w:i/>
                          <w:iCs/>
                          <w:color w:val="1F3864" w:themeColor="accent5" w:themeShade="80"/>
                          <w:sz w:val="24"/>
                          <w:szCs w:val="24"/>
                        </w:rPr>
                        <w:t>DoLS</w:t>
                      </w:r>
                      <w:proofErr w:type="spellEnd"/>
                      <w:r>
                        <w:rPr>
                          <w:rFonts w:ascii="Aptos" w:hAnsi="Aptos"/>
                          <w:b/>
                          <w:bCs/>
                          <w:i/>
                          <w:iCs/>
                          <w:color w:val="1F3864" w:themeColor="accent5" w:themeShade="80"/>
                          <w:sz w:val="24"/>
                          <w:szCs w:val="24"/>
                        </w:rPr>
                        <w:t xml:space="preserve"> Referral Activity Q</w:t>
                      </w:r>
                      <w:r w:rsidR="0055015C">
                        <w:rPr>
                          <w:rFonts w:ascii="Aptos" w:hAnsi="Aptos"/>
                          <w:b/>
                          <w:bCs/>
                          <w:i/>
                          <w:iCs/>
                          <w:color w:val="1F3864" w:themeColor="accent5" w:themeShade="80"/>
                          <w:sz w:val="24"/>
                          <w:szCs w:val="24"/>
                        </w:rPr>
                        <w:t>4</w:t>
                      </w:r>
                    </w:p>
                    <w:p w14:paraId="004E1F6E" w14:textId="77777777" w:rsidR="00FC3433" w:rsidRDefault="00FC3433" w:rsidP="00FC3433">
                      <w:pPr>
                        <w:spacing w:after="0" w:line="240" w:lineRule="auto"/>
                        <w:rPr>
                          <w:rFonts w:ascii="Aptos" w:hAnsi="Aptos"/>
                          <w:i/>
                          <w:iCs/>
                          <w:sz w:val="20"/>
                          <w:szCs w:val="20"/>
                        </w:rPr>
                      </w:pPr>
                    </w:p>
                    <w:p w14:paraId="50187D00" w14:textId="77777777" w:rsidR="00FC3433" w:rsidRDefault="00FC3433" w:rsidP="00FC3433">
                      <w:pPr>
                        <w:spacing w:after="0" w:line="240" w:lineRule="auto"/>
                        <w:rPr>
                          <w:rFonts w:ascii="Aptos" w:hAnsi="Aptos"/>
                          <w:i/>
                          <w:iCs/>
                          <w:sz w:val="20"/>
                          <w:szCs w:val="20"/>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06"/>
                        <w:gridCol w:w="942"/>
                        <w:gridCol w:w="850"/>
                        <w:gridCol w:w="993"/>
                        <w:gridCol w:w="1701"/>
                      </w:tblGrid>
                      <w:tr w:rsidR="00FC3433" w:rsidRPr="00406F86" w14:paraId="527091CF" w14:textId="77777777" w:rsidTr="009609C0">
                        <w:trPr>
                          <w:tblCellSpacing w:w="15" w:type="dxa"/>
                        </w:trPr>
                        <w:tc>
                          <w:tcPr>
                            <w:tcW w:w="0" w:type="auto"/>
                            <w:shd w:val="clear" w:color="auto" w:fill="FFFFFF" w:themeFill="background1"/>
                            <w:vAlign w:val="center"/>
                            <w:hideMark/>
                          </w:tcPr>
                          <w:p w14:paraId="56805220" w14:textId="77777777" w:rsidR="00FC3433" w:rsidRPr="00406F86" w:rsidRDefault="00FC3433"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Referral Type</w:t>
                            </w:r>
                          </w:p>
                        </w:tc>
                        <w:tc>
                          <w:tcPr>
                            <w:tcW w:w="912" w:type="dxa"/>
                            <w:shd w:val="clear" w:color="auto" w:fill="FFFFFF" w:themeFill="background1"/>
                            <w:vAlign w:val="center"/>
                            <w:hideMark/>
                          </w:tcPr>
                          <w:p w14:paraId="13DB77C9" w14:textId="75A2E16A" w:rsidR="00FC3433" w:rsidRPr="00406F86" w:rsidRDefault="0055015C" w:rsidP="005F6CF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Jan</w:t>
                            </w:r>
                          </w:p>
                        </w:tc>
                        <w:tc>
                          <w:tcPr>
                            <w:tcW w:w="820" w:type="dxa"/>
                            <w:shd w:val="clear" w:color="auto" w:fill="FFFFFF" w:themeFill="background1"/>
                            <w:vAlign w:val="center"/>
                            <w:hideMark/>
                          </w:tcPr>
                          <w:p w14:paraId="658F0B8C" w14:textId="5610A462" w:rsidR="00FC3433" w:rsidRPr="00406F86" w:rsidRDefault="0055015C" w:rsidP="005F6CF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Feb</w:t>
                            </w:r>
                          </w:p>
                        </w:tc>
                        <w:tc>
                          <w:tcPr>
                            <w:tcW w:w="963" w:type="dxa"/>
                            <w:shd w:val="clear" w:color="auto" w:fill="FFFFFF" w:themeFill="background1"/>
                            <w:vAlign w:val="center"/>
                            <w:hideMark/>
                          </w:tcPr>
                          <w:p w14:paraId="3BBAD62C" w14:textId="52EA1D84" w:rsidR="00FC3433" w:rsidRPr="00406F86" w:rsidRDefault="0055015C" w:rsidP="005F6CF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Mar</w:t>
                            </w:r>
                          </w:p>
                        </w:tc>
                        <w:tc>
                          <w:tcPr>
                            <w:tcW w:w="1656" w:type="dxa"/>
                            <w:shd w:val="clear" w:color="auto" w:fill="FFFFFF" w:themeFill="background1"/>
                            <w:vAlign w:val="center"/>
                            <w:hideMark/>
                          </w:tcPr>
                          <w:p w14:paraId="09B7276F" w14:textId="77777777" w:rsidR="00FC3433" w:rsidRPr="00406F86" w:rsidRDefault="00FC3433" w:rsidP="005F6CF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Total</w:t>
                            </w:r>
                          </w:p>
                        </w:tc>
                      </w:tr>
                      <w:tr w:rsidR="00FC3433" w:rsidRPr="00406F86" w14:paraId="0D16CB84" w14:textId="77777777" w:rsidTr="009609C0">
                        <w:trPr>
                          <w:tblCellSpacing w:w="15" w:type="dxa"/>
                        </w:trPr>
                        <w:tc>
                          <w:tcPr>
                            <w:tcW w:w="0" w:type="auto"/>
                            <w:shd w:val="clear" w:color="auto" w:fill="FFFFFF" w:themeFill="background1"/>
                            <w:vAlign w:val="center"/>
                            <w:hideMark/>
                          </w:tcPr>
                          <w:p w14:paraId="43968CCA"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Standard Following Urgent</w:t>
                            </w:r>
                          </w:p>
                        </w:tc>
                        <w:tc>
                          <w:tcPr>
                            <w:tcW w:w="912" w:type="dxa"/>
                            <w:shd w:val="clear" w:color="auto" w:fill="FFFFFF" w:themeFill="background1"/>
                            <w:vAlign w:val="center"/>
                            <w:hideMark/>
                          </w:tcPr>
                          <w:p w14:paraId="01A3EC04" w14:textId="28981162" w:rsidR="00FC3433" w:rsidRPr="00406F86" w:rsidRDefault="00625C16"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92</w:t>
                            </w:r>
                          </w:p>
                        </w:tc>
                        <w:tc>
                          <w:tcPr>
                            <w:tcW w:w="820" w:type="dxa"/>
                            <w:shd w:val="clear" w:color="auto" w:fill="FFFFFF" w:themeFill="background1"/>
                            <w:vAlign w:val="center"/>
                            <w:hideMark/>
                          </w:tcPr>
                          <w:p w14:paraId="08A205A3" w14:textId="2CE15F88"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90</w:t>
                            </w:r>
                          </w:p>
                        </w:tc>
                        <w:tc>
                          <w:tcPr>
                            <w:tcW w:w="963" w:type="dxa"/>
                            <w:shd w:val="clear" w:color="auto" w:fill="FFFFFF" w:themeFill="background1"/>
                            <w:vAlign w:val="center"/>
                            <w:hideMark/>
                          </w:tcPr>
                          <w:p w14:paraId="4ABEE9D3" w14:textId="64BBF24F"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107</w:t>
                            </w:r>
                          </w:p>
                        </w:tc>
                        <w:tc>
                          <w:tcPr>
                            <w:tcW w:w="1656" w:type="dxa"/>
                            <w:shd w:val="clear" w:color="auto" w:fill="FFFFFF" w:themeFill="background1"/>
                            <w:vAlign w:val="center"/>
                            <w:hideMark/>
                          </w:tcPr>
                          <w:p w14:paraId="191D1E0E" w14:textId="750A7449"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289</w:t>
                            </w:r>
                          </w:p>
                        </w:tc>
                      </w:tr>
                      <w:tr w:rsidR="00FC3433" w:rsidRPr="00406F86" w14:paraId="02ED6BBF" w14:textId="77777777" w:rsidTr="009609C0">
                        <w:trPr>
                          <w:tblCellSpacing w:w="15" w:type="dxa"/>
                        </w:trPr>
                        <w:tc>
                          <w:tcPr>
                            <w:tcW w:w="0" w:type="auto"/>
                            <w:shd w:val="clear" w:color="auto" w:fill="FFFFFF" w:themeFill="background1"/>
                            <w:vAlign w:val="center"/>
                            <w:hideMark/>
                          </w:tcPr>
                          <w:p w14:paraId="3E8A44EB"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Urgent</w:t>
                            </w:r>
                          </w:p>
                        </w:tc>
                        <w:tc>
                          <w:tcPr>
                            <w:tcW w:w="912" w:type="dxa"/>
                            <w:shd w:val="clear" w:color="auto" w:fill="FFFFFF" w:themeFill="background1"/>
                            <w:vAlign w:val="center"/>
                            <w:hideMark/>
                          </w:tcPr>
                          <w:p w14:paraId="5982CD87" w14:textId="6CDF9445" w:rsidR="00FC3433" w:rsidRPr="00406F86" w:rsidRDefault="00625C16"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w:t>
                            </w:r>
                          </w:p>
                        </w:tc>
                        <w:tc>
                          <w:tcPr>
                            <w:tcW w:w="820" w:type="dxa"/>
                            <w:shd w:val="clear" w:color="auto" w:fill="FFFFFF" w:themeFill="background1"/>
                            <w:vAlign w:val="center"/>
                            <w:hideMark/>
                          </w:tcPr>
                          <w:p w14:paraId="0A138BF0" w14:textId="5D1A9C73"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963" w:type="dxa"/>
                            <w:shd w:val="clear" w:color="auto" w:fill="FFFFFF" w:themeFill="background1"/>
                            <w:vAlign w:val="center"/>
                            <w:hideMark/>
                          </w:tcPr>
                          <w:p w14:paraId="2AEC2C23" w14:textId="194BBC1C"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w:t>
                            </w:r>
                          </w:p>
                        </w:tc>
                        <w:tc>
                          <w:tcPr>
                            <w:tcW w:w="1656" w:type="dxa"/>
                            <w:shd w:val="clear" w:color="auto" w:fill="FFFFFF" w:themeFill="background1"/>
                            <w:vAlign w:val="center"/>
                            <w:hideMark/>
                          </w:tcPr>
                          <w:p w14:paraId="41660C2A" w14:textId="2D1C055D"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4</w:t>
                            </w:r>
                          </w:p>
                        </w:tc>
                      </w:tr>
                      <w:tr w:rsidR="00FC3433" w:rsidRPr="00406F86" w14:paraId="5A5035EA" w14:textId="77777777" w:rsidTr="009609C0">
                        <w:trPr>
                          <w:tblCellSpacing w:w="15" w:type="dxa"/>
                        </w:trPr>
                        <w:tc>
                          <w:tcPr>
                            <w:tcW w:w="0" w:type="auto"/>
                            <w:shd w:val="clear" w:color="auto" w:fill="FFFFFF" w:themeFill="background1"/>
                            <w:vAlign w:val="center"/>
                            <w:hideMark/>
                          </w:tcPr>
                          <w:p w14:paraId="694B329C"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Standard</w:t>
                            </w:r>
                          </w:p>
                        </w:tc>
                        <w:tc>
                          <w:tcPr>
                            <w:tcW w:w="912" w:type="dxa"/>
                            <w:shd w:val="clear" w:color="auto" w:fill="FFFFFF" w:themeFill="background1"/>
                            <w:vAlign w:val="center"/>
                            <w:hideMark/>
                          </w:tcPr>
                          <w:p w14:paraId="04E17BAC" w14:textId="610E9A9A" w:rsidR="00FC3433" w:rsidRPr="00406F86" w:rsidRDefault="00625C16"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28</w:t>
                            </w:r>
                          </w:p>
                        </w:tc>
                        <w:tc>
                          <w:tcPr>
                            <w:tcW w:w="820" w:type="dxa"/>
                            <w:shd w:val="clear" w:color="auto" w:fill="FFFFFF" w:themeFill="background1"/>
                            <w:vAlign w:val="center"/>
                            <w:hideMark/>
                          </w:tcPr>
                          <w:p w14:paraId="5952164D" w14:textId="143CE2A7"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13</w:t>
                            </w:r>
                          </w:p>
                        </w:tc>
                        <w:tc>
                          <w:tcPr>
                            <w:tcW w:w="963" w:type="dxa"/>
                            <w:shd w:val="clear" w:color="auto" w:fill="FFFFFF" w:themeFill="background1"/>
                            <w:vAlign w:val="center"/>
                            <w:hideMark/>
                          </w:tcPr>
                          <w:p w14:paraId="3D2E773E" w14:textId="7D78143D"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19</w:t>
                            </w:r>
                          </w:p>
                        </w:tc>
                        <w:tc>
                          <w:tcPr>
                            <w:tcW w:w="1656" w:type="dxa"/>
                            <w:shd w:val="clear" w:color="auto" w:fill="FFFFFF" w:themeFill="background1"/>
                            <w:vAlign w:val="center"/>
                            <w:hideMark/>
                          </w:tcPr>
                          <w:p w14:paraId="3AA1553F" w14:textId="40D75B49"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60</w:t>
                            </w:r>
                          </w:p>
                        </w:tc>
                      </w:tr>
                      <w:tr w:rsidR="00FC3433" w:rsidRPr="00406F86" w14:paraId="73D6826A" w14:textId="77777777" w:rsidTr="009609C0">
                        <w:trPr>
                          <w:tblCellSpacing w:w="15" w:type="dxa"/>
                        </w:trPr>
                        <w:tc>
                          <w:tcPr>
                            <w:tcW w:w="0" w:type="auto"/>
                            <w:shd w:val="clear" w:color="auto" w:fill="FFFFFF" w:themeFill="background1"/>
                            <w:vAlign w:val="center"/>
                            <w:hideMark/>
                          </w:tcPr>
                          <w:p w14:paraId="52313EA7"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Review (Form 10)</w:t>
                            </w:r>
                          </w:p>
                        </w:tc>
                        <w:tc>
                          <w:tcPr>
                            <w:tcW w:w="912" w:type="dxa"/>
                            <w:shd w:val="clear" w:color="auto" w:fill="FFFFFF" w:themeFill="background1"/>
                            <w:vAlign w:val="center"/>
                            <w:hideMark/>
                          </w:tcPr>
                          <w:p w14:paraId="463D750B" w14:textId="104C7CA1"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820" w:type="dxa"/>
                            <w:shd w:val="clear" w:color="auto" w:fill="FFFFFF" w:themeFill="background1"/>
                            <w:vAlign w:val="center"/>
                            <w:hideMark/>
                          </w:tcPr>
                          <w:p w14:paraId="3EC001CF" w14:textId="7ECFDF61"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w:t>
                            </w:r>
                          </w:p>
                        </w:tc>
                        <w:tc>
                          <w:tcPr>
                            <w:tcW w:w="963" w:type="dxa"/>
                            <w:shd w:val="clear" w:color="auto" w:fill="FFFFFF" w:themeFill="background1"/>
                            <w:vAlign w:val="center"/>
                            <w:hideMark/>
                          </w:tcPr>
                          <w:p w14:paraId="671241BB" w14:textId="02AD6B24"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1656" w:type="dxa"/>
                            <w:shd w:val="clear" w:color="auto" w:fill="FFFFFF" w:themeFill="background1"/>
                            <w:vAlign w:val="center"/>
                            <w:hideMark/>
                          </w:tcPr>
                          <w:p w14:paraId="4270937A" w14:textId="20D5C56E"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w:t>
                            </w:r>
                          </w:p>
                        </w:tc>
                      </w:tr>
                      <w:tr w:rsidR="00FC3433" w:rsidRPr="00406F86" w14:paraId="74392F58" w14:textId="77777777" w:rsidTr="009609C0">
                        <w:trPr>
                          <w:tblCellSpacing w:w="15" w:type="dxa"/>
                        </w:trPr>
                        <w:tc>
                          <w:tcPr>
                            <w:tcW w:w="0" w:type="auto"/>
                            <w:shd w:val="clear" w:color="auto" w:fill="FFFFFF" w:themeFill="background1"/>
                            <w:vAlign w:val="center"/>
                            <w:hideMark/>
                          </w:tcPr>
                          <w:p w14:paraId="07560736" w14:textId="77777777" w:rsidR="00FC3433" w:rsidRPr="00406F86" w:rsidRDefault="00FC3433"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Further (Form 2)</w:t>
                            </w:r>
                          </w:p>
                        </w:tc>
                        <w:tc>
                          <w:tcPr>
                            <w:tcW w:w="912" w:type="dxa"/>
                            <w:shd w:val="clear" w:color="auto" w:fill="FFFFFF" w:themeFill="background1"/>
                            <w:vAlign w:val="center"/>
                            <w:hideMark/>
                          </w:tcPr>
                          <w:p w14:paraId="0A5F48E9" w14:textId="6155D745"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7</w:t>
                            </w:r>
                          </w:p>
                        </w:tc>
                        <w:tc>
                          <w:tcPr>
                            <w:tcW w:w="820" w:type="dxa"/>
                            <w:shd w:val="clear" w:color="auto" w:fill="FFFFFF" w:themeFill="background1"/>
                            <w:vAlign w:val="center"/>
                            <w:hideMark/>
                          </w:tcPr>
                          <w:p w14:paraId="047CBF28" w14:textId="07B98DB8"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4</w:t>
                            </w:r>
                          </w:p>
                        </w:tc>
                        <w:tc>
                          <w:tcPr>
                            <w:tcW w:w="963" w:type="dxa"/>
                            <w:shd w:val="clear" w:color="auto" w:fill="FFFFFF" w:themeFill="background1"/>
                            <w:vAlign w:val="center"/>
                            <w:hideMark/>
                          </w:tcPr>
                          <w:p w14:paraId="40BE10F6" w14:textId="51F3E4AC"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5</w:t>
                            </w:r>
                          </w:p>
                        </w:tc>
                        <w:tc>
                          <w:tcPr>
                            <w:tcW w:w="1656" w:type="dxa"/>
                            <w:shd w:val="clear" w:color="auto" w:fill="FFFFFF" w:themeFill="background1"/>
                            <w:vAlign w:val="center"/>
                            <w:hideMark/>
                          </w:tcPr>
                          <w:p w14:paraId="569D8662" w14:textId="61AF1B31"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16</w:t>
                            </w:r>
                          </w:p>
                        </w:tc>
                      </w:tr>
                      <w:tr w:rsidR="00FC3433" w:rsidRPr="00406F86" w14:paraId="7CAAE055" w14:textId="77777777" w:rsidTr="009609C0">
                        <w:trPr>
                          <w:tblCellSpacing w:w="15" w:type="dxa"/>
                        </w:trPr>
                        <w:tc>
                          <w:tcPr>
                            <w:tcW w:w="0" w:type="auto"/>
                            <w:shd w:val="clear" w:color="auto" w:fill="FFFFFF" w:themeFill="background1"/>
                            <w:vAlign w:val="center"/>
                            <w:hideMark/>
                          </w:tcPr>
                          <w:p w14:paraId="50DA49B0" w14:textId="77777777" w:rsidR="00FC3433" w:rsidRPr="00406F86" w:rsidRDefault="00FC3433"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Total</w:t>
                            </w:r>
                          </w:p>
                        </w:tc>
                        <w:tc>
                          <w:tcPr>
                            <w:tcW w:w="912" w:type="dxa"/>
                            <w:shd w:val="clear" w:color="auto" w:fill="FFFFFF" w:themeFill="background1"/>
                            <w:vAlign w:val="center"/>
                            <w:hideMark/>
                          </w:tcPr>
                          <w:p w14:paraId="6149D58E" w14:textId="01D43BE8"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130</w:t>
                            </w:r>
                          </w:p>
                        </w:tc>
                        <w:tc>
                          <w:tcPr>
                            <w:tcW w:w="820" w:type="dxa"/>
                            <w:shd w:val="clear" w:color="auto" w:fill="FFFFFF" w:themeFill="background1"/>
                            <w:vAlign w:val="center"/>
                            <w:hideMark/>
                          </w:tcPr>
                          <w:p w14:paraId="689282A6" w14:textId="37B99568"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110</w:t>
                            </w:r>
                          </w:p>
                        </w:tc>
                        <w:tc>
                          <w:tcPr>
                            <w:tcW w:w="963" w:type="dxa"/>
                            <w:shd w:val="clear" w:color="auto" w:fill="FFFFFF" w:themeFill="background1"/>
                            <w:vAlign w:val="center"/>
                            <w:hideMark/>
                          </w:tcPr>
                          <w:p w14:paraId="57AB00E1" w14:textId="7FB58692"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132</w:t>
                            </w:r>
                          </w:p>
                        </w:tc>
                        <w:tc>
                          <w:tcPr>
                            <w:tcW w:w="1656" w:type="dxa"/>
                            <w:shd w:val="clear" w:color="auto" w:fill="FFFFFF" w:themeFill="background1"/>
                            <w:vAlign w:val="center"/>
                            <w:hideMark/>
                          </w:tcPr>
                          <w:p w14:paraId="564DAB20" w14:textId="2D3C3A11" w:rsidR="00FC3433" w:rsidRPr="00406F86" w:rsidRDefault="005F6CF0" w:rsidP="005F6CF0">
                            <w:pPr>
                              <w:spacing w:after="0" w:line="240" w:lineRule="auto"/>
                              <w:jc w:val="center"/>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372</w:t>
                            </w:r>
                          </w:p>
                        </w:tc>
                      </w:tr>
                    </w:tbl>
                    <w:p w14:paraId="426D2ACB" w14:textId="77777777" w:rsidR="00FC3433" w:rsidRDefault="00FC3433" w:rsidP="00FC3433">
                      <w:pPr>
                        <w:spacing w:after="0" w:line="240" w:lineRule="auto"/>
                        <w:rPr>
                          <w:rFonts w:ascii="Aptos" w:hAnsi="Aptos"/>
                          <w:i/>
                          <w:iCs/>
                          <w:sz w:val="20"/>
                          <w:szCs w:val="20"/>
                        </w:rPr>
                      </w:pPr>
                    </w:p>
                    <w:p w14:paraId="710F88C8" w14:textId="77777777" w:rsidR="00FC3433" w:rsidRDefault="00FC3433" w:rsidP="00FC3433">
                      <w:pPr>
                        <w:spacing w:after="0" w:line="240" w:lineRule="auto"/>
                        <w:rPr>
                          <w:rFonts w:ascii="Aptos" w:hAnsi="Aptos"/>
                          <w:i/>
                          <w:iCs/>
                          <w:sz w:val="20"/>
                          <w:szCs w:val="20"/>
                        </w:rPr>
                      </w:pPr>
                    </w:p>
                    <w:p w14:paraId="7BFF5517" w14:textId="77777777" w:rsidR="00FC3433" w:rsidRDefault="00FC3433" w:rsidP="00FC3433">
                      <w:pPr>
                        <w:spacing w:after="0" w:line="240" w:lineRule="auto"/>
                        <w:rPr>
                          <w:rFonts w:ascii="Aptos" w:hAnsi="Aptos"/>
                          <w:i/>
                          <w:iCs/>
                          <w:sz w:val="20"/>
                          <w:szCs w:val="20"/>
                        </w:rPr>
                      </w:pPr>
                    </w:p>
                    <w:p w14:paraId="0D705E0D" w14:textId="77777777" w:rsidR="00FC3433" w:rsidRDefault="00FC3433" w:rsidP="00FC3433">
                      <w:pPr>
                        <w:spacing w:after="0" w:line="240" w:lineRule="auto"/>
                        <w:rPr>
                          <w:rFonts w:ascii="Aptos" w:hAnsi="Aptos"/>
                          <w:i/>
                          <w:iCs/>
                          <w:sz w:val="20"/>
                          <w:szCs w:val="20"/>
                        </w:rPr>
                      </w:pPr>
                    </w:p>
                    <w:p w14:paraId="2AD4D498" w14:textId="77777777" w:rsidR="00FC3433" w:rsidRDefault="00FC3433" w:rsidP="00FC3433">
                      <w:pPr>
                        <w:spacing w:after="0" w:line="240" w:lineRule="auto"/>
                        <w:rPr>
                          <w:rFonts w:ascii="Aptos" w:hAnsi="Aptos"/>
                          <w:i/>
                          <w:iCs/>
                          <w:sz w:val="20"/>
                          <w:szCs w:val="20"/>
                        </w:rPr>
                      </w:pPr>
                    </w:p>
                    <w:p w14:paraId="41EC83B7" w14:textId="77777777" w:rsidR="00FC3433" w:rsidRDefault="00FC3433" w:rsidP="00FC3433">
                      <w:pPr>
                        <w:spacing w:after="0" w:line="240" w:lineRule="auto"/>
                        <w:rPr>
                          <w:rFonts w:ascii="Aptos" w:hAnsi="Aptos"/>
                          <w:i/>
                          <w:iCs/>
                          <w:sz w:val="20"/>
                          <w:szCs w:val="20"/>
                        </w:rPr>
                      </w:pPr>
                    </w:p>
                    <w:p w14:paraId="2985DBAC" w14:textId="77777777" w:rsidR="00FC3433" w:rsidRPr="007A7146" w:rsidRDefault="00FC3433" w:rsidP="00FC3433">
                      <w:pPr>
                        <w:spacing w:after="0" w:line="240" w:lineRule="auto"/>
                        <w:rPr>
                          <w:rFonts w:ascii="Aptos" w:hAnsi="Aptos"/>
                          <w:i/>
                          <w:iCs/>
                          <w:sz w:val="20"/>
                          <w:szCs w:val="20"/>
                        </w:rPr>
                      </w:pPr>
                    </w:p>
                    <w:p w14:paraId="0F49274F" w14:textId="77777777" w:rsidR="00FC3433" w:rsidRDefault="00FC3433" w:rsidP="00FC3433">
                      <w:pPr>
                        <w:spacing w:after="0" w:line="240" w:lineRule="auto"/>
                        <w:jc w:val="center"/>
                      </w:pPr>
                    </w:p>
                    <w:p w14:paraId="0475C2AA" w14:textId="77777777" w:rsidR="00FC3433" w:rsidRDefault="00FC3433" w:rsidP="00FC3433">
                      <w:pPr>
                        <w:spacing w:after="0" w:line="240" w:lineRule="auto"/>
                      </w:pPr>
                    </w:p>
                  </w:txbxContent>
                </v:textbox>
              </v:shape>
            </w:pict>
          </mc:Fallback>
        </mc:AlternateContent>
      </w:r>
    </w:p>
    <w:p w14:paraId="68DEC6D2" w14:textId="77777777" w:rsidR="00FC3433" w:rsidRPr="0023264B" w:rsidRDefault="00FC3433" w:rsidP="00FC3433">
      <w:pPr>
        <w:spacing w:after="0" w:line="240" w:lineRule="auto"/>
        <w:rPr>
          <w:rFonts w:ascii="Verdana" w:hAnsi="Verdana" w:cs="Arial"/>
          <w:sz w:val="24"/>
          <w:szCs w:val="24"/>
        </w:rPr>
      </w:pPr>
    </w:p>
    <w:p w14:paraId="457E6571" w14:textId="77777777" w:rsidR="00FC3433" w:rsidRPr="0023264B" w:rsidRDefault="00FC3433" w:rsidP="00FC3433">
      <w:pPr>
        <w:spacing w:after="0" w:line="240" w:lineRule="auto"/>
        <w:rPr>
          <w:rFonts w:ascii="Verdana" w:hAnsi="Verdana" w:cs="Arial"/>
          <w:sz w:val="24"/>
          <w:szCs w:val="24"/>
        </w:rPr>
      </w:pPr>
    </w:p>
    <w:p w14:paraId="1D068342" w14:textId="77777777" w:rsidR="00FC3433" w:rsidRPr="0023264B" w:rsidRDefault="00FC3433" w:rsidP="00FC3433">
      <w:pPr>
        <w:spacing w:after="0" w:line="240" w:lineRule="auto"/>
        <w:rPr>
          <w:rFonts w:ascii="Verdana" w:hAnsi="Verdana" w:cs="Arial"/>
          <w:sz w:val="24"/>
          <w:szCs w:val="24"/>
        </w:rPr>
      </w:pPr>
    </w:p>
    <w:p w14:paraId="1DE64156" w14:textId="77777777" w:rsidR="00FC3433" w:rsidRPr="0023264B" w:rsidRDefault="00FC3433" w:rsidP="00FC3433">
      <w:pPr>
        <w:spacing w:after="0" w:line="240" w:lineRule="auto"/>
        <w:rPr>
          <w:rFonts w:ascii="Verdana" w:hAnsi="Verdana" w:cs="Arial"/>
          <w:sz w:val="24"/>
          <w:szCs w:val="24"/>
        </w:rPr>
      </w:pPr>
    </w:p>
    <w:p w14:paraId="25654939" w14:textId="77777777" w:rsidR="00FC3433" w:rsidRPr="0023264B" w:rsidRDefault="00FC3433" w:rsidP="00FC3433">
      <w:pPr>
        <w:spacing w:after="0" w:line="240" w:lineRule="auto"/>
        <w:rPr>
          <w:rFonts w:ascii="Verdana" w:hAnsi="Verdana" w:cs="Arial"/>
          <w:sz w:val="24"/>
          <w:szCs w:val="24"/>
        </w:rPr>
      </w:pPr>
    </w:p>
    <w:p w14:paraId="39B6E666" w14:textId="77777777" w:rsidR="00FC3433" w:rsidRPr="0023264B" w:rsidRDefault="00FC3433" w:rsidP="00FC3433">
      <w:pPr>
        <w:rPr>
          <w:rFonts w:ascii="Verdana" w:hAnsi="Verdana"/>
          <w:sz w:val="24"/>
          <w:szCs w:val="24"/>
        </w:rPr>
      </w:pPr>
      <w:r w:rsidRPr="0023264B">
        <w:rPr>
          <w:rFonts w:ascii="Verdana" w:hAnsi="Verdana"/>
          <w:noProof/>
          <w:sz w:val="24"/>
          <w:szCs w:val="24"/>
        </w:rPr>
        <w:lastRenderedPageBreak/>
        <w:drawing>
          <wp:inline distT="0" distB="0" distL="0" distR="0" wp14:anchorId="694E39DB" wp14:editId="630A35E9">
            <wp:extent cx="5486400" cy="3200400"/>
            <wp:effectExtent l="38100" t="38100" r="38100" b="3810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8B1B6F7" w14:textId="77777777" w:rsidR="00FC3433" w:rsidRPr="0023264B" w:rsidRDefault="00FC3433" w:rsidP="00FC3433">
      <w:pPr>
        <w:spacing w:before="100" w:beforeAutospacing="1" w:after="100" w:afterAutospacing="1" w:line="300" w:lineRule="atLeast"/>
        <w:rPr>
          <w:rFonts w:ascii="Verdana" w:eastAsia="Times New Roman" w:hAnsi="Verdana" w:cs="Segoe UI"/>
          <w:sz w:val="24"/>
          <w:szCs w:val="24"/>
          <w:lang w:eastAsia="en-GB"/>
        </w:rPr>
      </w:pPr>
    </w:p>
    <w:p w14:paraId="14C4E864" w14:textId="77777777" w:rsidR="00FC3433" w:rsidRPr="0023264B" w:rsidRDefault="00FC3433" w:rsidP="00FC3433">
      <w:pPr>
        <w:spacing w:before="100" w:beforeAutospacing="1" w:after="100" w:afterAutospacing="1" w:line="300" w:lineRule="atLeast"/>
        <w:outlineLvl w:val="2"/>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 xml:space="preserve"> Breaches</w:t>
      </w:r>
    </w:p>
    <w:p w14:paraId="611402D1" w14:textId="2D362597" w:rsidR="00FC3433" w:rsidRPr="0023264B" w:rsidRDefault="00FC3433" w:rsidP="00FC3433">
      <w:pPr>
        <w:numPr>
          <w:ilvl w:val="0"/>
          <w:numId w:val="21"/>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Breach data has remained stable for last </w:t>
      </w:r>
      <w:r w:rsidR="007D492B" w:rsidRPr="0023264B">
        <w:rPr>
          <w:rFonts w:ascii="Verdana" w:eastAsia="Times New Roman" w:hAnsi="Verdana" w:cs="Segoe UI"/>
          <w:sz w:val="24"/>
          <w:szCs w:val="24"/>
          <w:lang w:eastAsia="en-GB"/>
        </w:rPr>
        <w:t>3</w:t>
      </w:r>
      <w:r w:rsidRPr="0023264B">
        <w:rPr>
          <w:rFonts w:ascii="Verdana" w:eastAsia="Times New Roman" w:hAnsi="Verdana" w:cs="Segoe UI"/>
          <w:sz w:val="24"/>
          <w:szCs w:val="24"/>
          <w:lang w:eastAsia="en-GB"/>
        </w:rPr>
        <w:t xml:space="preserve"> quarters due to improved sign-off processes.</w:t>
      </w:r>
    </w:p>
    <w:p w14:paraId="57BCF87F" w14:textId="77777777" w:rsidR="00FC3433" w:rsidRPr="0023264B" w:rsidRDefault="00FC3433" w:rsidP="00FC3433">
      <w:pPr>
        <w:numPr>
          <w:ilvl w:val="0"/>
          <w:numId w:val="21"/>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SBUHB remains reliant on external Best Interest Assessors (BIAs), creating risk of delays.</w:t>
      </w:r>
    </w:p>
    <w:p w14:paraId="0796018C" w14:textId="77777777" w:rsidR="00FC3433" w:rsidRPr="0023264B" w:rsidRDefault="00FC3433" w:rsidP="00FC3433">
      <w:p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 xml:space="preserve"> Improvement Plan</w:t>
      </w:r>
    </w:p>
    <w:p w14:paraId="20C6106F" w14:textId="77777777" w:rsidR="00FC3433" w:rsidRPr="0023264B" w:rsidRDefault="00FC3433" w:rsidP="00FC3433">
      <w:pPr>
        <w:numPr>
          <w:ilvl w:val="0"/>
          <w:numId w:val="22"/>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Duty BIA scrutinizes all referrals for appropriateness and urgency.</w:t>
      </w:r>
    </w:p>
    <w:p w14:paraId="69712B1E" w14:textId="77777777" w:rsidR="00FC3433" w:rsidRPr="0023264B" w:rsidRDefault="00FC3433" w:rsidP="00FC3433">
      <w:pPr>
        <w:numPr>
          <w:ilvl w:val="0"/>
          <w:numId w:val="22"/>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Triaging ensures safeguards and prioritization for urgent cases.</w:t>
      </w:r>
    </w:p>
    <w:p w14:paraId="359011F7" w14:textId="490FF967" w:rsidR="00FC3433" w:rsidRPr="0023264B" w:rsidRDefault="00FC3433" w:rsidP="00FC3433">
      <w:pPr>
        <w:numPr>
          <w:ilvl w:val="0"/>
          <w:numId w:val="22"/>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Risk score reduced from </w:t>
      </w:r>
      <w:r w:rsidRPr="0023264B">
        <w:rPr>
          <w:rFonts w:ascii="Verdana" w:eastAsia="Times New Roman" w:hAnsi="Verdana" w:cs="Segoe UI"/>
          <w:b/>
          <w:bCs/>
          <w:sz w:val="24"/>
          <w:szCs w:val="24"/>
          <w:lang w:eastAsia="en-GB"/>
        </w:rPr>
        <w:t>16</w:t>
      </w:r>
      <w:r w:rsidRPr="0023264B">
        <w:rPr>
          <w:rFonts w:ascii="Verdana" w:eastAsia="Times New Roman" w:hAnsi="Verdana" w:cs="Segoe UI"/>
          <w:sz w:val="24"/>
          <w:szCs w:val="24"/>
          <w:lang w:eastAsia="en-GB"/>
        </w:rPr>
        <w:t xml:space="preserve"> </w:t>
      </w:r>
      <w:r w:rsidR="004C13C1" w:rsidRPr="0023264B">
        <w:rPr>
          <w:rFonts w:ascii="Verdana" w:eastAsia="Times New Roman" w:hAnsi="Verdana" w:cs="Segoe UI"/>
          <w:sz w:val="24"/>
          <w:szCs w:val="24"/>
          <w:lang w:eastAsia="en-GB"/>
        </w:rPr>
        <w:t xml:space="preserve">to </w:t>
      </w:r>
      <w:r w:rsidR="004C13C1" w:rsidRPr="0023264B">
        <w:rPr>
          <w:rFonts w:ascii="Verdana" w:eastAsia="Times New Roman" w:hAnsi="Verdana" w:cs="Segoe UI"/>
          <w:b/>
          <w:bCs/>
          <w:sz w:val="24"/>
          <w:szCs w:val="24"/>
          <w:lang w:eastAsia="en-GB"/>
        </w:rPr>
        <w:t>12</w:t>
      </w:r>
      <w:r w:rsidR="004C13C1" w:rsidRPr="0023264B">
        <w:rPr>
          <w:rFonts w:ascii="Verdana" w:eastAsia="Times New Roman" w:hAnsi="Verdana" w:cs="Segoe UI"/>
          <w:sz w:val="24"/>
          <w:szCs w:val="24"/>
          <w:lang w:eastAsia="en-GB"/>
        </w:rPr>
        <w:t xml:space="preserve"> </w:t>
      </w:r>
      <w:r w:rsidRPr="0023264B">
        <w:rPr>
          <w:rFonts w:ascii="Verdana" w:eastAsia="Times New Roman" w:hAnsi="Verdana" w:cs="Segoe UI"/>
          <w:sz w:val="24"/>
          <w:szCs w:val="24"/>
          <w:lang w:eastAsia="en-GB"/>
        </w:rPr>
        <w:t>on HBRR during Q</w:t>
      </w:r>
      <w:r w:rsidR="004C13C1" w:rsidRPr="0023264B">
        <w:rPr>
          <w:rFonts w:ascii="Verdana" w:eastAsia="Times New Roman" w:hAnsi="Verdana" w:cs="Segoe UI"/>
          <w:sz w:val="24"/>
          <w:szCs w:val="24"/>
          <w:lang w:eastAsia="en-GB"/>
        </w:rPr>
        <w:t>4</w:t>
      </w:r>
      <w:r w:rsidR="00487893" w:rsidRPr="0023264B">
        <w:rPr>
          <w:rFonts w:ascii="Verdana" w:eastAsia="Times New Roman" w:hAnsi="Verdana" w:cs="Segoe UI"/>
          <w:sz w:val="24"/>
          <w:szCs w:val="24"/>
          <w:lang w:eastAsia="en-GB"/>
        </w:rPr>
        <w:t xml:space="preserve"> due to consistently low breach numbers</w:t>
      </w:r>
      <w:r w:rsidRPr="0023264B">
        <w:rPr>
          <w:rFonts w:ascii="Verdana" w:eastAsia="Times New Roman" w:hAnsi="Verdana" w:cs="Segoe UI"/>
          <w:sz w:val="24"/>
          <w:szCs w:val="24"/>
          <w:lang w:eastAsia="en-GB"/>
        </w:rPr>
        <w:t xml:space="preserve">. </w:t>
      </w:r>
      <w:r w:rsidR="004C13C1" w:rsidRPr="0023264B">
        <w:rPr>
          <w:rFonts w:ascii="Verdana" w:eastAsia="Times New Roman" w:hAnsi="Verdana" w:cs="Segoe UI"/>
          <w:sz w:val="24"/>
          <w:szCs w:val="24"/>
          <w:lang w:eastAsia="en-GB"/>
        </w:rPr>
        <w:t xml:space="preserve">This has now been </w:t>
      </w:r>
      <w:r w:rsidR="00205D5C" w:rsidRPr="0023264B">
        <w:rPr>
          <w:rFonts w:ascii="Verdana" w:eastAsia="Times New Roman" w:hAnsi="Verdana" w:cs="Segoe UI"/>
          <w:sz w:val="24"/>
          <w:szCs w:val="24"/>
          <w:lang w:eastAsia="en-GB"/>
        </w:rPr>
        <w:t xml:space="preserve">removed as a risk on the HBRR but remains on PCTSG Risk Register as 12. </w:t>
      </w:r>
    </w:p>
    <w:p w14:paraId="730DF211" w14:textId="77777777" w:rsidR="00FC3433" w:rsidRPr="0023264B" w:rsidRDefault="00FC3433" w:rsidP="00FC3433">
      <w:pPr>
        <w:numPr>
          <w:ilvl w:val="0"/>
          <w:numId w:val="22"/>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No complaints or legal challenges reported to date.</w:t>
      </w:r>
    </w:p>
    <w:p w14:paraId="19DD69B4" w14:textId="77777777" w:rsidR="001B7DB6" w:rsidRPr="0023264B" w:rsidRDefault="001B7DB6" w:rsidP="001B7DB6">
      <w:pPr>
        <w:spacing w:before="100" w:beforeAutospacing="1" w:after="100" w:afterAutospacing="1" w:line="300" w:lineRule="atLeast"/>
        <w:outlineLvl w:val="2"/>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Governance &amp; Resource</w:t>
      </w:r>
    </w:p>
    <w:p w14:paraId="5E2CEF63" w14:textId="77777777" w:rsidR="001B7DB6" w:rsidRPr="0023264B" w:rsidRDefault="001B7DB6" w:rsidP="001B7DB6">
      <w:pPr>
        <w:numPr>
          <w:ilvl w:val="0"/>
          <w:numId w:val="23"/>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SBUHB has the </w:t>
      </w:r>
      <w:r w:rsidRPr="0023264B">
        <w:rPr>
          <w:rFonts w:ascii="Verdana" w:eastAsia="Times New Roman" w:hAnsi="Verdana" w:cs="Segoe UI"/>
          <w:b/>
          <w:bCs/>
          <w:sz w:val="24"/>
          <w:szCs w:val="24"/>
          <w:lang w:eastAsia="en-GB"/>
        </w:rPr>
        <w:t>lowest BIA resource in Wales</w:t>
      </w:r>
      <w:r w:rsidRPr="0023264B">
        <w:rPr>
          <w:rFonts w:ascii="Verdana" w:eastAsia="Times New Roman" w:hAnsi="Verdana" w:cs="Segoe UI"/>
          <w:sz w:val="24"/>
          <w:szCs w:val="24"/>
          <w:lang w:eastAsia="en-GB"/>
        </w:rPr>
        <w:t>: 3 WTE vs. benchmark of 7 WTE.</w:t>
      </w:r>
    </w:p>
    <w:p w14:paraId="7CE8905D" w14:textId="77777777" w:rsidR="001B7DB6" w:rsidRPr="0023264B" w:rsidRDefault="001B7DB6" w:rsidP="00957DE5">
      <w:pPr>
        <w:numPr>
          <w:ilvl w:val="0"/>
          <w:numId w:val="23"/>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Independent assessors provide limited support under Service Level Agreement (SLA).</w:t>
      </w:r>
    </w:p>
    <w:p w14:paraId="60808B92" w14:textId="77777777" w:rsidR="00957DE5" w:rsidRPr="0023264B" w:rsidRDefault="00957DE5" w:rsidP="00957DE5">
      <w:pPr>
        <w:numPr>
          <w:ilvl w:val="0"/>
          <w:numId w:val="23"/>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BIA’s complete approximately 3-4 assessments per week in line with </w:t>
      </w:r>
      <w:proofErr w:type="gramStart"/>
      <w:r w:rsidRPr="0023264B">
        <w:rPr>
          <w:rFonts w:ascii="Verdana" w:eastAsia="Times New Roman" w:hAnsi="Verdana" w:cs="Segoe UI"/>
          <w:sz w:val="24"/>
          <w:szCs w:val="24"/>
          <w:lang w:eastAsia="en-GB"/>
        </w:rPr>
        <w:t>HB’s</w:t>
      </w:r>
      <w:proofErr w:type="gramEnd"/>
      <w:r w:rsidRPr="0023264B">
        <w:rPr>
          <w:rFonts w:ascii="Verdana" w:eastAsia="Times New Roman" w:hAnsi="Verdana" w:cs="Segoe UI"/>
          <w:sz w:val="24"/>
          <w:szCs w:val="24"/>
          <w:lang w:eastAsia="en-GB"/>
        </w:rPr>
        <w:t xml:space="preserve"> across Wales.</w:t>
      </w:r>
    </w:p>
    <w:p w14:paraId="3E775BD2" w14:textId="77777777" w:rsidR="00957DE5" w:rsidRPr="0023264B" w:rsidRDefault="00957DE5" w:rsidP="00957DE5">
      <w:pPr>
        <w:spacing w:before="100" w:beforeAutospacing="1" w:after="100" w:afterAutospacing="1" w:line="300" w:lineRule="atLeast"/>
        <w:ind w:left="720"/>
        <w:rPr>
          <w:rFonts w:ascii="Verdana" w:eastAsia="Times New Roman" w:hAnsi="Verdana" w:cs="Segoe UI"/>
          <w:sz w:val="24"/>
          <w:szCs w:val="24"/>
          <w:lang w:eastAsia="en-GB"/>
        </w:rPr>
      </w:pPr>
    </w:p>
    <w:p w14:paraId="040A63D4" w14:textId="77777777" w:rsidR="00957DE5" w:rsidRPr="0023264B" w:rsidRDefault="00957DE5" w:rsidP="00957DE5">
      <w:pPr>
        <w:spacing w:before="100" w:beforeAutospacing="1" w:after="100" w:afterAutospacing="1" w:line="300" w:lineRule="atLeast"/>
        <w:outlineLvl w:val="1"/>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lastRenderedPageBreak/>
        <w:t>Risks &amp; Mitigations</w:t>
      </w:r>
    </w:p>
    <w:p w14:paraId="16687A64" w14:textId="0826FADA" w:rsidR="003B4802" w:rsidRPr="0023264B" w:rsidRDefault="00957DE5" w:rsidP="003B4802">
      <w:pPr>
        <w:numPr>
          <w:ilvl w:val="0"/>
          <w:numId w:val="2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Resource constraints</w:t>
      </w:r>
      <w:r w:rsidRPr="0023264B">
        <w:rPr>
          <w:rFonts w:ascii="Verdana" w:eastAsia="Times New Roman" w:hAnsi="Verdana" w:cs="Segoe UI"/>
          <w:sz w:val="24"/>
          <w:szCs w:val="24"/>
          <w:lang w:eastAsia="en-GB"/>
        </w:rPr>
        <w:t xml:space="preserve"> for MCA/</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team and BIAs. </w:t>
      </w:r>
      <w:bookmarkStart w:id="0" w:name="_Hlk225765434"/>
      <w:r w:rsidRPr="0023264B">
        <w:rPr>
          <w:rFonts w:ascii="Verdana" w:eastAsia="Times New Roman" w:hAnsi="Verdana" w:cs="Segoe UI"/>
          <w:sz w:val="24"/>
          <w:szCs w:val="24"/>
          <w:lang w:eastAsia="en-GB"/>
        </w:rPr>
        <w:t>Specialist Practitioner</w:t>
      </w:r>
      <w:bookmarkEnd w:id="0"/>
      <w:r w:rsidRPr="0023264B">
        <w:rPr>
          <w:rFonts w:ascii="Verdana" w:eastAsia="Times New Roman" w:hAnsi="Verdana" w:cs="Segoe UI"/>
          <w:sz w:val="24"/>
          <w:szCs w:val="24"/>
          <w:lang w:eastAsia="en-GB"/>
        </w:rPr>
        <w:t xml:space="preserve"> MCA/</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w:t>
      </w:r>
      <w:r w:rsidR="009631B5" w:rsidRPr="0023264B">
        <w:rPr>
          <w:rFonts w:ascii="Verdana" w:eastAsia="Times New Roman" w:hAnsi="Verdana" w:cs="Segoe UI"/>
          <w:sz w:val="24"/>
          <w:szCs w:val="24"/>
          <w:lang w:eastAsia="en-GB"/>
        </w:rPr>
        <w:t xml:space="preserve">had been vacant for </w:t>
      </w:r>
      <w:r w:rsidR="005E3806" w:rsidRPr="0023264B">
        <w:rPr>
          <w:rFonts w:ascii="Verdana" w:eastAsia="Times New Roman" w:hAnsi="Verdana" w:cs="Segoe UI"/>
          <w:sz w:val="24"/>
          <w:szCs w:val="24"/>
          <w:lang w:eastAsia="en-GB"/>
        </w:rPr>
        <w:t xml:space="preserve">5 months. Newly appointed Specialist Practitioner </w:t>
      </w:r>
      <w:r w:rsidRPr="0023264B">
        <w:rPr>
          <w:rFonts w:ascii="Verdana" w:eastAsia="Times New Roman" w:hAnsi="Verdana" w:cs="Segoe UI"/>
          <w:sz w:val="24"/>
          <w:szCs w:val="24"/>
          <w:lang w:eastAsia="en-GB"/>
        </w:rPr>
        <w:t>commence</w:t>
      </w:r>
      <w:r w:rsidR="005E3806" w:rsidRPr="0023264B">
        <w:rPr>
          <w:rFonts w:ascii="Verdana" w:eastAsia="Times New Roman" w:hAnsi="Verdana" w:cs="Segoe UI"/>
          <w:sz w:val="24"/>
          <w:szCs w:val="24"/>
          <w:lang w:eastAsia="en-GB"/>
        </w:rPr>
        <w:t>d</w:t>
      </w:r>
      <w:r w:rsidRPr="0023264B">
        <w:rPr>
          <w:rFonts w:ascii="Verdana" w:eastAsia="Times New Roman" w:hAnsi="Verdana" w:cs="Segoe UI"/>
          <w:sz w:val="24"/>
          <w:szCs w:val="24"/>
          <w:lang w:eastAsia="en-GB"/>
        </w:rPr>
        <w:t xml:space="preserve"> position January 2026</w:t>
      </w:r>
      <w:r w:rsidR="003B4802" w:rsidRPr="0023264B">
        <w:rPr>
          <w:rFonts w:ascii="Verdana" w:eastAsia="Times New Roman" w:hAnsi="Verdana" w:cs="Segoe UI"/>
          <w:sz w:val="24"/>
          <w:szCs w:val="24"/>
          <w:lang w:eastAsia="en-GB"/>
        </w:rPr>
        <w:t xml:space="preserve">. </w:t>
      </w:r>
      <w:r w:rsidR="008C6F45" w:rsidRPr="0023264B">
        <w:rPr>
          <w:rFonts w:ascii="Verdana" w:eastAsia="Times New Roman" w:hAnsi="Verdana" w:cs="Segoe UI"/>
          <w:sz w:val="24"/>
          <w:szCs w:val="24"/>
          <w:lang w:eastAsia="en-GB"/>
        </w:rPr>
        <w:t>Lead Nurse MCA/</w:t>
      </w:r>
      <w:proofErr w:type="spellStart"/>
      <w:r w:rsidR="008C6F45" w:rsidRPr="0023264B">
        <w:rPr>
          <w:rFonts w:ascii="Verdana" w:eastAsia="Times New Roman" w:hAnsi="Verdana" w:cs="Segoe UI"/>
          <w:sz w:val="24"/>
          <w:szCs w:val="24"/>
          <w:lang w:eastAsia="en-GB"/>
        </w:rPr>
        <w:t>DoLS</w:t>
      </w:r>
      <w:proofErr w:type="spellEnd"/>
      <w:r w:rsidR="008C6F45" w:rsidRPr="0023264B">
        <w:rPr>
          <w:rFonts w:ascii="Verdana" w:eastAsia="Times New Roman" w:hAnsi="Verdana" w:cs="Segoe UI"/>
          <w:sz w:val="24"/>
          <w:szCs w:val="24"/>
          <w:lang w:eastAsia="en-GB"/>
        </w:rPr>
        <w:t xml:space="preserve"> has been on long term sick for Q4.</w:t>
      </w:r>
    </w:p>
    <w:p w14:paraId="4A3610D9" w14:textId="6692A886" w:rsidR="00957DE5" w:rsidRPr="0023264B" w:rsidRDefault="005A1936" w:rsidP="005A1936">
      <w:pPr>
        <w:numPr>
          <w:ilvl w:val="0"/>
          <w:numId w:val="2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Referral activity has increased by 20.9% when compared to Q3 data, </w:t>
      </w:r>
      <w:r w:rsidR="00957DE5" w:rsidRPr="0023264B">
        <w:rPr>
          <w:rFonts w:ascii="Verdana" w:eastAsia="Times New Roman" w:hAnsi="Verdana" w:cs="Segoe UI"/>
          <w:sz w:val="24"/>
          <w:szCs w:val="24"/>
          <w:lang w:eastAsia="en-GB"/>
        </w:rPr>
        <w:t>placing additional demand</w:t>
      </w:r>
      <w:r w:rsidRPr="0023264B">
        <w:rPr>
          <w:rFonts w:ascii="Verdana" w:eastAsia="Times New Roman" w:hAnsi="Verdana" w:cs="Segoe UI"/>
          <w:sz w:val="24"/>
          <w:szCs w:val="24"/>
          <w:lang w:eastAsia="en-GB"/>
        </w:rPr>
        <w:t>s</w:t>
      </w:r>
      <w:r w:rsidR="00957DE5" w:rsidRPr="0023264B">
        <w:rPr>
          <w:rFonts w:ascii="Verdana" w:eastAsia="Times New Roman" w:hAnsi="Verdana" w:cs="Segoe UI"/>
          <w:sz w:val="24"/>
          <w:szCs w:val="24"/>
          <w:lang w:eastAsia="en-GB"/>
        </w:rPr>
        <w:t xml:space="preserve"> on </w:t>
      </w:r>
      <w:r w:rsidRPr="0023264B">
        <w:rPr>
          <w:rFonts w:ascii="Verdana" w:eastAsia="Times New Roman" w:hAnsi="Verdana" w:cs="Segoe UI"/>
          <w:sz w:val="24"/>
          <w:szCs w:val="24"/>
          <w:lang w:eastAsia="en-GB"/>
        </w:rPr>
        <w:t xml:space="preserve">the </w:t>
      </w:r>
      <w:r w:rsidR="00957DE5" w:rsidRPr="0023264B">
        <w:rPr>
          <w:rFonts w:ascii="Verdana" w:eastAsia="Times New Roman" w:hAnsi="Verdana" w:cs="Segoe UI"/>
          <w:sz w:val="24"/>
          <w:szCs w:val="24"/>
          <w:lang w:eastAsia="en-GB"/>
        </w:rPr>
        <w:t>service and use of external assessors.</w:t>
      </w:r>
    </w:p>
    <w:p w14:paraId="726CF6A0" w14:textId="101E16B2" w:rsidR="008C6F45" w:rsidRPr="0023264B" w:rsidRDefault="008C6F45" w:rsidP="00957DE5">
      <w:pPr>
        <w:numPr>
          <w:ilvl w:val="0"/>
          <w:numId w:val="2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Reduced capacity of external </w:t>
      </w:r>
      <w:r w:rsidR="0067790E" w:rsidRPr="0023264B">
        <w:rPr>
          <w:rFonts w:ascii="Verdana" w:eastAsia="Times New Roman" w:hAnsi="Verdana" w:cs="Segoe UI"/>
          <w:sz w:val="24"/>
          <w:szCs w:val="24"/>
          <w:lang w:eastAsia="en-GB"/>
        </w:rPr>
        <w:t>Section 12 Assessors in Q4</w:t>
      </w:r>
      <w:r w:rsidR="00F66437" w:rsidRPr="0023264B">
        <w:rPr>
          <w:rFonts w:ascii="Verdana" w:eastAsia="Times New Roman" w:hAnsi="Verdana" w:cs="Segoe UI"/>
          <w:sz w:val="24"/>
          <w:szCs w:val="24"/>
          <w:lang w:eastAsia="en-GB"/>
        </w:rPr>
        <w:t>.</w:t>
      </w:r>
      <w:r w:rsidR="00705753" w:rsidRPr="0023264B">
        <w:rPr>
          <w:rFonts w:ascii="Verdana" w:eastAsia="Times New Roman" w:hAnsi="Verdana" w:cs="Segoe UI"/>
          <w:sz w:val="24"/>
          <w:szCs w:val="24"/>
          <w:lang w:eastAsia="en-GB"/>
        </w:rPr>
        <w:t xml:space="preserve"> Additional Section 12 Assessors are being sourced to</w:t>
      </w:r>
      <w:r w:rsidR="0057036E" w:rsidRPr="0023264B">
        <w:rPr>
          <w:rFonts w:ascii="Verdana" w:eastAsia="Times New Roman" w:hAnsi="Verdana" w:cs="Segoe UI"/>
          <w:sz w:val="24"/>
          <w:szCs w:val="24"/>
          <w:lang w:eastAsia="en-GB"/>
        </w:rPr>
        <w:t xml:space="preserve"> mitigate this risk.</w:t>
      </w:r>
      <w:r w:rsidR="00705753" w:rsidRPr="0023264B">
        <w:rPr>
          <w:rFonts w:ascii="Verdana" w:eastAsia="Times New Roman" w:hAnsi="Verdana" w:cs="Segoe UI"/>
          <w:sz w:val="24"/>
          <w:szCs w:val="24"/>
          <w:lang w:eastAsia="en-GB"/>
        </w:rPr>
        <w:t xml:space="preserve"> </w:t>
      </w:r>
    </w:p>
    <w:p w14:paraId="1731308C" w14:textId="77777777" w:rsidR="00957DE5" w:rsidRPr="0023264B" w:rsidRDefault="00957DE5" w:rsidP="00957DE5">
      <w:pPr>
        <w:numPr>
          <w:ilvl w:val="0"/>
          <w:numId w:val="2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Growing demand</w:t>
      </w:r>
      <w:r w:rsidRPr="0023264B">
        <w:rPr>
          <w:rFonts w:ascii="Verdana" w:eastAsia="Times New Roman" w:hAnsi="Verdana" w:cs="Segoe UI"/>
          <w:sz w:val="24"/>
          <w:szCs w:val="24"/>
          <w:lang w:eastAsia="en-GB"/>
        </w:rPr>
        <w:t xml:space="preserve"> for MCA/</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support and bespoke training.</w:t>
      </w:r>
    </w:p>
    <w:p w14:paraId="55202AEC" w14:textId="31E620B5" w:rsidR="00957DE5" w:rsidRPr="0023264B" w:rsidRDefault="00957DE5" w:rsidP="00957DE5">
      <w:pPr>
        <w:numPr>
          <w:ilvl w:val="0"/>
          <w:numId w:val="24"/>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Mitigation:</w:t>
      </w:r>
      <w:r w:rsidRPr="0023264B">
        <w:rPr>
          <w:rFonts w:ascii="Verdana" w:eastAsia="Times New Roman" w:hAnsi="Verdana" w:cs="Segoe UI"/>
          <w:sz w:val="24"/>
          <w:szCs w:val="24"/>
          <w:lang w:eastAsia="en-GB"/>
        </w:rPr>
        <w:t xml:space="preserve"> duty and triage system, S</w:t>
      </w:r>
      <w:r w:rsidR="005D28DD" w:rsidRPr="0023264B">
        <w:rPr>
          <w:rFonts w:ascii="Verdana" w:eastAsia="Times New Roman" w:hAnsi="Verdana" w:cs="Segoe UI"/>
          <w:sz w:val="24"/>
          <w:szCs w:val="24"/>
          <w:lang w:eastAsia="en-GB"/>
        </w:rPr>
        <w:t xml:space="preserve">ervice </w:t>
      </w:r>
      <w:r w:rsidRPr="0023264B">
        <w:rPr>
          <w:rFonts w:ascii="Verdana" w:eastAsia="Times New Roman" w:hAnsi="Verdana" w:cs="Segoe UI"/>
          <w:sz w:val="24"/>
          <w:szCs w:val="24"/>
          <w:lang w:eastAsia="en-GB"/>
        </w:rPr>
        <w:t>L</w:t>
      </w:r>
      <w:r w:rsidR="005D28DD" w:rsidRPr="0023264B">
        <w:rPr>
          <w:rFonts w:ascii="Verdana" w:eastAsia="Times New Roman" w:hAnsi="Verdana" w:cs="Segoe UI"/>
          <w:sz w:val="24"/>
          <w:szCs w:val="24"/>
          <w:lang w:eastAsia="en-GB"/>
        </w:rPr>
        <w:t xml:space="preserve">evel </w:t>
      </w:r>
      <w:r w:rsidRPr="0023264B">
        <w:rPr>
          <w:rFonts w:ascii="Verdana" w:eastAsia="Times New Roman" w:hAnsi="Verdana" w:cs="Segoe UI"/>
          <w:sz w:val="24"/>
          <w:szCs w:val="24"/>
          <w:lang w:eastAsia="en-GB"/>
        </w:rPr>
        <w:t>A</w:t>
      </w:r>
      <w:r w:rsidR="005D28DD" w:rsidRPr="0023264B">
        <w:rPr>
          <w:rFonts w:ascii="Verdana" w:eastAsia="Times New Roman" w:hAnsi="Verdana" w:cs="Segoe UI"/>
          <w:sz w:val="24"/>
          <w:szCs w:val="24"/>
          <w:lang w:eastAsia="en-GB"/>
        </w:rPr>
        <w:t>greement</w:t>
      </w:r>
      <w:r w:rsidRPr="0023264B">
        <w:rPr>
          <w:rFonts w:ascii="Verdana" w:eastAsia="Times New Roman" w:hAnsi="Verdana" w:cs="Segoe UI"/>
          <w:sz w:val="24"/>
          <w:szCs w:val="24"/>
          <w:lang w:eastAsia="en-GB"/>
        </w:rPr>
        <w:t xml:space="preserve"> with independent assessors.</w:t>
      </w:r>
    </w:p>
    <w:p w14:paraId="4E1B8530" w14:textId="77777777" w:rsidR="00957DE5" w:rsidRPr="0023264B" w:rsidRDefault="00957DE5" w:rsidP="00957DE5">
      <w:pPr>
        <w:spacing w:before="100" w:beforeAutospacing="1" w:after="100" w:afterAutospacing="1" w:line="300" w:lineRule="atLeast"/>
        <w:outlineLvl w:val="1"/>
        <w:rPr>
          <w:rFonts w:ascii="Verdana" w:eastAsia="Times New Roman" w:hAnsi="Verdana" w:cs="Segoe UI"/>
          <w:b/>
          <w:bCs/>
          <w:sz w:val="24"/>
          <w:szCs w:val="24"/>
          <w:lang w:eastAsia="en-GB"/>
        </w:rPr>
      </w:pPr>
      <w:r w:rsidRPr="0023264B">
        <w:rPr>
          <w:rFonts w:ascii="Verdana" w:eastAsia="Times New Roman" w:hAnsi="Verdana" w:cs="Segoe UI"/>
          <w:b/>
          <w:bCs/>
          <w:sz w:val="24"/>
          <w:szCs w:val="24"/>
          <w:lang w:eastAsia="en-GB"/>
        </w:rPr>
        <w:t>Key Actions &amp; Next Steps</w:t>
      </w:r>
    </w:p>
    <w:p w14:paraId="10D15A08" w14:textId="77777777" w:rsidR="00957DE5" w:rsidRPr="0023264B" w:rsidRDefault="00957DE5" w:rsidP="00957DE5">
      <w:pPr>
        <w:numPr>
          <w:ilvl w:val="0"/>
          <w:numId w:val="25"/>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Monitor trajectory plan for Level 3 training to meet 3-year compliance target.</w:t>
      </w:r>
    </w:p>
    <w:p w14:paraId="4A77A558" w14:textId="77777777" w:rsidR="00957DE5" w:rsidRPr="0023264B" w:rsidRDefault="00957DE5" w:rsidP="00957DE5">
      <w:pPr>
        <w:numPr>
          <w:ilvl w:val="0"/>
          <w:numId w:val="25"/>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Monitor the compliance and performance of Microsoft Teams Level 3 Training to support the HB’s workforce pressures and travel expenses.</w:t>
      </w:r>
    </w:p>
    <w:p w14:paraId="6B0F02E6" w14:textId="77777777" w:rsidR="00957DE5" w:rsidRPr="0023264B" w:rsidRDefault="00957DE5" w:rsidP="00957DE5">
      <w:pPr>
        <w:numPr>
          <w:ilvl w:val="0"/>
          <w:numId w:val="25"/>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Continue ESR integration and mandatory training implementation.</w:t>
      </w:r>
    </w:p>
    <w:p w14:paraId="39EF1AE8" w14:textId="77777777" w:rsidR="00957DE5" w:rsidRPr="0023264B" w:rsidRDefault="00957DE5" w:rsidP="00957DE5">
      <w:pPr>
        <w:numPr>
          <w:ilvl w:val="0"/>
          <w:numId w:val="25"/>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Maintain quarterly compliance reviews and reporting.</w:t>
      </w:r>
    </w:p>
    <w:p w14:paraId="24E7F8BF" w14:textId="77777777" w:rsidR="00957DE5" w:rsidRPr="0023264B" w:rsidRDefault="00957DE5" w:rsidP="00957DE5">
      <w:pPr>
        <w:numPr>
          <w:ilvl w:val="0"/>
          <w:numId w:val="25"/>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Support All-Wales MCA Training Framework development.</w:t>
      </w:r>
    </w:p>
    <w:p w14:paraId="723E6F48" w14:textId="518DB58D" w:rsidR="00957DE5" w:rsidRPr="0023264B" w:rsidRDefault="00460CD0" w:rsidP="00957DE5">
      <w:pPr>
        <w:numPr>
          <w:ilvl w:val="0"/>
          <w:numId w:val="25"/>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Monitor</w:t>
      </w:r>
      <w:r w:rsidR="00957DE5" w:rsidRPr="0023264B">
        <w:rPr>
          <w:rFonts w:ascii="Verdana" w:eastAsia="Times New Roman" w:hAnsi="Verdana" w:cs="Segoe UI"/>
          <w:sz w:val="24"/>
          <w:szCs w:val="24"/>
          <w:lang w:eastAsia="en-GB"/>
        </w:rPr>
        <w:t xml:space="preserve"> resource gaps </w:t>
      </w:r>
      <w:r w:rsidR="002C5CF0" w:rsidRPr="0023264B">
        <w:rPr>
          <w:rFonts w:ascii="Verdana" w:eastAsia="Times New Roman" w:hAnsi="Verdana" w:cs="Segoe UI"/>
          <w:sz w:val="24"/>
          <w:szCs w:val="24"/>
          <w:lang w:eastAsia="en-GB"/>
        </w:rPr>
        <w:t>due to</w:t>
      </w:r>
      <w:r w:rsidR="00957DE5" w:rsidRPr="0023264B">
        <w:rPr>
          <w:rFonts w:ascii="Verdana" w:eastAsia="Times New Roman" w:hAnsi="Verdana" w:cs="Segoe UI"/>
          <w:sz w:val="24"/>
          <w:szCs w:val="24"/>
          <w:lang w:eastAsia="en-GB"/>
        </w:rPr>
        <w:t xml:space="preserve"> increasing demand for MCA assessments and </w:t>
      </w:r>
      <w:proofErr w:type="spellStart"/>
      <w:r w:rsidR="00957DE5" w:rsidRPr="0023264B">
        <w:rPr>
          <w:rFonts w:ascii="Verdana" w:eastAsia="Times New Roman" w:hAnsi="Verdana" w:cs="Segoe UI"/>
          <w:sz w:val="24"/>
          <w:szCs w:val="24"/>
          <w:lang w:eastAsia="en-GB"/>
        </w:rPr>
        <w:t>DoLS</w:t>
      </w:r>
      <w:proofErr w:type="spellEnd"/>
      <w:r w:rsidR="00957DE5" w:rsidRPr="0023264B">
        <w:rPr>
          <w:rFonts w:ascii="Verdana" w:eastAsia="Times New Roman" w:hAnsi="Verdana" w:cs="Segoe UI"/>
          <w:sz w:val="24"/>
          <w:szCs w:val="24"/>
          <w:lang w:eastAsia="en-GB"/>
        </w:rPr>
        <w:t xml:space="preserve"> applications.</w:t>
      </w:r>
    </w:p>
    <w:p w14:paraId="43AAD103" w14:textId="77777777" w:rsidR="000730D8" w:rsidRPr="0023264B" w:rsidRDefault="000730D8" w:rsidP="000730D8">
      <w:p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Pilot Overview</w:t>
      </w:r>
    </w:p>
    <w:p w14:paraId="0B212B65" w14:textId="77777777" w:rsidR="000730D8" w:rsidRPr="0023264B" w:rsidRDefault="000730D8" w:rsidP="000730D8">
      <w:pPr>
        <w:numPr>
          <w:ilvl w:val="0"/>
          <w:numId w:val="26"/>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Approval:</w:t>
      </w:r>
      <w:r w:rsidRPr="0023264B">
        <w:rPr>
          <w:rFonts w:ascii="Verdana" w:eastAsia="Times New Roman" w:hAnsi="Verdana" w:cs="Segoe UI"/>
          <w:sz w:val="24"/>
          <w:szCs w:val="24"/>
          <w:lang w:eastAsia="en-GB"/>
        </w:rPr>
        <w:t xml:space="preserve"> The All Wales MCA/</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Network meeting agreed to pilot the new Form 1.</w:t>
      </w:r>
    </w:p>
    <w:p w14:paraId="128A8A3A" w14:textId="77777777" w:rsidR="000730D8" w:rsidRPr="0023264B" w:rsidRDefault="000730D8" w:rsidP="000730D8">
      <w:pPr>
        <w:numPr>
          <w:ilvl w:val="0"/>
          <w:numId w:val="26"/>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Duration:</w:t>
      </w:r>
      <w:r w:rsidRPr="0023264B">
        <w:rPr>
          <w:rFonts w:ascii="Verdana" w:eastAsia="Times New Roman" w:hAnsi="Verdana" w:cs="Segoe UI"/>
          <w:sz w:val="24"/>
          <w:szCs w:val="24"/>
          <w:lang w:eastAsia="en-GB"/>
        </w:rPr>
        <w:t xml:space="preserve"> Six-month pilot commenced </w:t>
      </w:r>
      <w:r w:rsidRPr="0023264B">
        <w:rPr>
          <w:rFonts w:ascii="Verdana" w:eastAsia="Times New Roman" w:hAnsi="Verdana" w:cs="Segoe UI"/>
          <w:b/>
          <w:bCs/>
          <w:sz w:val="24"/>
          <w:szCs w:val="24"/>
          <w:lang w:eastAsia="en-GB"/>
        </w:rPr>
        <w:t>1 May 2025</w:t>
      </w:r>
      <w:r w:rsidRPr="0023264B">
        <w:rPr>
          <w:rFonts w:ascii="Verdana" w:eastAsia="Times New Roman" w:hAnsi="Verdana" w:cs="Segoe UI"/>
          <w:sz w:val="24"/>
          <w:szCs w:val="24"/>
          <w:lang w:eastAsia="en-GB"/>
        </w:rPr>
        <w:t>.</w:t>
      </w:r>
    </w:p>
    <w:p w14:paraId="67E57FF3" w14:textId="77777777" w:rsidR="000730D8" w:rsidRPr="0023264B" w:rsidRDefault="000730D8" w:rsidP="000730D8">
      <w:pPr>
        <w:numPr>
          <w:ilvl w:val="0"/>
          <w:numId w:val="26"/>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Participating Health Boards:</w:t>
      </w:r>
      <w:r w:rsidRPr="0023264B">
        <w:rPr>
          <w:rFonts w:ascii="Verdana" w:eastAsia="Times New Roman" w:hAnsi="Verdana" w:cs="Segoe UI"/>
          <w:sz w:val="24"/>
          <w:szCs w:val="24"/>
          <w:lang w:eastAsia="en-GB"/>
        </w:rPr>
        <w:t xml:space="preserve"> </w:t>
      </w:r>
    </w:p>
    <w:p w14:paraId="6A6A85E9" w14:textId="77777777" w:rsidR="000730D8" w:rsidRPr="0023264B" w:rsidRDefault="000730D8" w:rsidP="000730D8">
      <w:pPr>
        <w:numPr>
          <w:ilvl w:val="1"/>
          <w:numId w:val="26"/>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Swansea Bay University Health Board (SBUHB)</w:t>
      </w:r>
    </w:p>
    <w:p w14:paraId="13A0266C" w14:textId="77777777" w:rsidR="000730D8" w:rsidRPr="0023264B" w:rsidRDefault="000730D8" w:rsidP="000730D8">
      <w:pPr>
        <w:numPr>
          <w:ilvl w:val="1"/>
          <w:numId w:val="26"/>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Betsi Cadwaladr University Health Board</w:t>
      </w:r>
    </w:p>
    <w:p w14:paraId="01EEAA7F" w14:textId="77777777" w:rsidR="000730D8" w:rsidRPr="0023264B" w:rsidRDefault="000730D8" w:rsidP="000730D8">
      <w:pPr>
        <w:numPr>
          <w:ilvl w:val="1"/>
          <w:numId w:val="26"/>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Cardiff and Vale University Health Board</w:t>
      </w:r>
    </w:p>
    <w:p w14:paraId="3C0F7286" w14:textId="77777777" w:rsidR="000730D8" w:rsidRPr="0023264B" w:rsidRDefault="000730D8" w:rsidP="000730D8">
      <w:p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Monitoring &amp; Governance</w:t>
      </w:r>
    </w:p>
    <w:p w14:paraId="37A954DA" w14:textId="77777777" w:rsidR="000730D8" w:rsidRPr="0023264B" w:rsidRDefault="000730D8" w:rsidP="000730D8">
      <w:pPr>
        <w:numPr>
          <w:ilvl w:val="0"/>
          <w:numId w:val="27"/>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Oversight by the </w:t>
      </w:r>
      <w:proofErr w:type="gramStart"/>
      <w:r w:rsidRPr="0023264B">
        <w:rPr>
          <w:rFonts w:ascii="Verdana" w:eastAsia="Times New Roman" w:hAnsi="Verdana" w:cs="Segoe UI"/>
          <w:b/>
          <w:bCs/>
          <w:sz w:val="24"/>
          <w:szCs w:val="24"/>
          <w:lang w:eastAsia="en-GB"/>
        </w:rPr>
        <w:t>All Wales</w:t>
      </w:r>
      <w:proofErr w:type="gramEnd"/>
      <w:r w:rsidRPr="0023264B">
        <w:rPr>
          <w:rFonts w:ascii="Verdana" w:eastAsia="Times New Roman" w:hAnsi="Verdana" w:cs="Segoe UI"/>
          <w:b/>
          <w:bCs/>
          <w:sz w:val="24"/>
          <w:szCs w:val="24"/>
          <w:lang w:eastAsia="en-GB"/>
        </w:rPr>
        <w:t xml:space="preserve"> Sub Group</w:t>
      </w:r>
      <w:r w:rsidRPr="0023264B">
        <w:rPr>
          <w:rFonts w:ascii="Verdana" w:eastAsia="Times New Roman" w:hAnsi="Verdana" w:cs="Segoe UI"/>
          <w:sz w:val="24"/>
          <w:szCs w:val="24"/>
          <w:lang w:eastAsia="en-GB"/>
        </w:rPr>
        <w:t xml:space="preserve"> for Health Board assurances.</w:t>
      </w:r>
    </w:p>
    <w:p w14:paraId="7628F553" w14:textId="77777777" w:rsidR="000730D8" w:rsidRPr="0023264B" w:rsidRDefault="000730D8" w:rsidP="000730D8">
      <w:pPr>
        <w:numPr>
          <w:ilvl w:val="0"/>
          <w:numId w:val="27"/>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Regular contact and review in identified pilot areas.</w:t>
      </w:r>
    </w:p>
    <w:p w14:paraId="1C5871F5" w14:textId="77777777" w:rsidR="000730D8" w:rsidRPr="0023264B" w:rsidRDefault="000730D8" w:rsidP="000730D8">
      <w:pPr>
        <w:numPr>
          <w:ilvl w:val="0"/>
          <w:numId w:val="27"/>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Post-pilot review scheduled after completion.</w:t>
      </w:r>
    </w:p>
    <w:p w14:paraId="081880C6" w14:textId="77777777" w:rsidR="000730D8" w:rsidRPr="0023264B" w:rsidRDefault="000730D8" w:rsidP="000730D8">
      <w:p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Pilot Sites (SBUHB)</w:t>
      </w:r>
    </w:p>
    <w:p w14:paraId="2F10EB52" w14:textId="77777777" w:rsidR="000730D8" w:rsidRPr="0023264B" w:rsidRDefault="000730D8" w:rsidP="000730D8">
      <w:pPr>
        <w:numPr>
          <w:ilvl w:val="0"/>
          <w:numId w:val="28"/>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lastRenderedPageBreak/>
        <w:t>Morriston General Hospital – Mental Health</w:t>
      </w:r>
    </w:p>
    <w:p w14:paraId="372075E4" w14:textId="77777777" w:rsidR="000730D8" w:rsidRPr="0023264B" w:rsidRDefault="000730D8" w:rsidP="000730D8">
      <w:pPr>
        <w:numPr>
          <w:ilvl w:val="0"/>
          <w:numId w:val="28"/>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Learning Disabilities</w:t>
      </w:r>
    </w:p>
    <w:p w14:paraId="73578225" w14:textId="77777777" w:rsidR="000730D8" w:rsidRPr="0023264B" w:rsidRDefault="000730D8" w:rsidP="000730D8">
      <w:pPr>
        <w:numPr>
          <w:ilvl w:val="0"/>
          <w:numId w:val="28"/>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Neath Port Talbot Hospital</w:t>
      </w:r>
      <w:r w:rsidRPr="0023264B">
        <w:rPr>
          <w:rFonts w:ascii="Verdana" w:eastAsia="Times New Roman" w:hAnsi="Verdana" w:cs="Segoe UI"/>
          <w:sz w:val="24"/>
          <w:szCs w:val="24"/>
          <w:lang w:eastAsia="en-GB"/>
        </w:rPr>
        <w:br/>
        <w:t>(All sites have confirmed participation.)</w:t>
      </w:r>
    </w:p>
    <w:p w14:paraId="7F28A8DE" w14:textId="77777777" w:rsidR="000730D8" w:rsidRPr="0023264B" w:rsidRDefault="000730D8" w:rsidP="000730D8">
      <w:p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Progress &amp; Outcomes</w:t>
      </w:r>
    </w:p>
    <w:p w14:paraId="55E34E59" w14:textId="77777777" w:rsidR="000730D8" w:rsidRPr="0023264B" w:rsidRDefault="000730D8" w:rsidP="000730D8">
      <w:pPr>
        <w:numPr>
          <w:ilvl w:val="0"/>
          <w:numId w:val="29"/>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Preliminary outcomes are </w:t>
      </w:r>
      <w:r w:rsidRPr="0023264B">
        <w:rPr>
          <w:rFonts w:ascii="Verdana" w:eastAsia="Times New Roman" w:hAnsi="Verdana" w:cs="Segoe UI"/>
          <w:b/>
          <w:bCs/>
          <w:sz w:val="24"/>
          <w:szCs w:val="24"/>
          <w:lang w:eastAsia="en-GB"/>
        </w:rPr>
        <w:t>positive</w:t>
      </w:r>
      <w:r w:rsidRPr="0023264B">
        <w:rPr>
          <w:rFonts w:ascii="Verdana" w:eastAsia="Times New Roman" w:hAnsi="Verdana" w:cs="Segoe UI"/>
          <w:sz w:val="24"/>
          <w:szCs w:val="24"/>
          <w:lang w:eastAsia="en-GB"/>
        </w:rPr>
        <w:t>.</w:t>
      </w:r>
    </w:p>
    <w:p w14:paraId="0C41965C" w14:textId="25E1EA5F" w:rsidR="000730D8" w:rsidRPr="0023264B" w:rsidRDefault="000730D8" w:rsidP="000730D8">
      <w:pPr>
        <w:numPr>
          <w:ilvl w:val="0"/>
          <w:numId w:val="29"/>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Formal outcome to be disseminated Q</w:t>
      </w:r>
      <w:r w:rsidR="00204076" w:rsidRPr="0023264B">
        <w:rPr>
          <w:rFonts w:ascii="Verdana" w:eastAsia="Times New Roman" w:hAnsi="Verdana" w:cs="Segoe UI"/>
          <w:sz w:val="24"/>
          <w:szCs w:val="24"/>
          <w:lang w:eastAsia="en-GB"/>
        </w:rPr>
        <w:t>1</w:t>
      </w:r>
      <w:r w:rsidRPr="0023264B">
        <w:rPr>
          <w:rFonts w:ascii="Verdana" w:eastAsia="Times New Roman" w:hAnsi="Verdana" w:cs="Segoe UI"/>
          <w:sz w:val="24"/>
          <w:szCs w:val="24"/>
          <w:lang w:eastAsia="en-GB"/>
        </w:rPr>
        <w:t>.</w:t>
      </w:r>
    </w:p>
    <w:p w14:paraId="4B31FBB9" w14:textId="77777777" w:rsidR="000730D8" w:rsidRPr="0023264B" w:rsidRDefault="000730D8" w:rsidP="000730D8">
      <w:p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b/>
          <w:bCs/>
          <w:sz w:val="24"/>
          <w:szCs w:val="24"/>
          <w:lang w:eastAsia="en-GB"/>
        </w:rPr>
        <w:t>Key Dates</w:t>
      </w:r>
    </w:p>
    <w:p w14:paraId="5792B9CE" w14:textId="77777777" w:rsidR="000730D8" w:rsidRPr="0023264B" w:rsidRDefault="000730D8" w:rsidP="000730D8">
      <w:pPr>
        <w:numPr>
          <w:ilvl w:val="0"/>
          <w:numId w:val="30"/>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SBUHB pilot end date: </w:t>
      </w:r>
      <w:r w:rsidRPr="0023264B">
        <w:rPr>
          <w:rFonts w:ascii="Verdana" w:eastAsia="Times New Roman" w:hAnsi="Verdana" w:cs="Segoe UI"/>
          <w:b/>
          <w:bCs/>
          <w:sz w:val="24"/>
          <w:szCs w:val="24"/>
          <w:lang w:eastAsia="en-GB"/>
        </w:rPr>
        <w:t>1 November 2025</w:t>
      </w:r>
      <w:r w:rsidRPr="0023264B">
        <w:rPr>
          <w:rFonts w:ascii="Verdana" w:eastAsia="Times New Roman" w:hAnsi="Verdana" w:cs="Segoe UI"/>
          <w:sz w:val="24"/>
          <w:szCs w:val="24"/>
          <w:lang w:eastAsia="en-GB"/>
        </w:rPr>
        <w:t>.</w:t>
      </w:r>
    </w:p>
    <w:p w14:paraId="4FBDAA01" w14:textId="1386B257" w:rsidR="001A1483" w:rsidRPr="0023264B" w:rsidRDefault="000730D8" w:rsidP="005E0AFB">
      <w:pPr>
        <w:numPr>
          <w:ilvl w:val="0"/>
          <w:numId w:val="30"/>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Post-pilot review to be disseminated end of Q</w:t>
      </w:r>
      <w:r w:rsidR="00204076" w:rsidRPr="0023264B">
        <w:rPr>
          <w:rFonts w:ascii="Verdana" w:eastAsia="Times New Roman" w:hAnsi="Verdana" w:cs="Segoe UI"/>
          <w:sz w:val="24"/>
          <w:szCs w:val="24"/>
          <w:lang w:eastAsia="en-GB"/>
        </w:rPr>
        <w:t>1</w:t>
      </w:r>
      <w:r w:rsidRPr="0023264B">
        <w:rPr>
          <w:rFonts w:ascii="Verdana" w:eastAsia="Times New Roman" w:hAnsi="Verdana" w:cs="Segoe UI"/>
          <w:sz w:val="24"/>
          <w:szCs w:val="24"/>
          <w:lang w:eastAsia="en-GB"/>
        </w:rPr>
        <w:t>.</w:t>
      </w:r>
    </w:p>
    <w:p w14:paraId="5859329C" w14:textId="77777777" w:rsidR="001A1483" w:rsidRPr="0023264B" w:rsidRDefault="001A1483" w:rsidP="00653AEC">
      <w:pPr>
        <w:pStyle w:val="ListParagraph"/>
        <w:spacing w:after="0" w:line="240" w:lineRule="auto"/>
        <w:rPr>
          <w:rFonts w:ascii="Verdana" w:hAnsi="Verdana" w:cs="Arial"/>
          <w:b/>
          <w:sz w:val="24"/>
          <w:szCs w:val="24"/>
        </w:rPr>
      </w:pPr>
    </w:p>
    <w:p w14:paraId="5E8FBEFC" w14:textId="77777777" w:rsidR="001A1483" w:rsidRPr="0023264B" w:rsidRDefault="001A1483" w:rsidP="00653AEC">
      <w:pPr>
        <w:pStyle w:val="ListParagraph"/>
        <w:spacing w:after="0" w:line="240" w:lineRule="auto"/>
        <w:rPr>
          <w:rFonts w:ascii="Verdana" w:hAnsi="Verdana" w:cs="Arial"/>
          <w:b/>
          <w:sz w:val="24"/>
          <w:szCs w:val="24"/>
        </w:rPr>
      </w:pPr>
    </w:p>
    <w:p w14:paraId="6D290427" w14:textId="0F3F34B3" w:rsidR="00653AEC" w:rsidRPr="0023264B" w:rsidRDefault="00F51E4E" w:rsidP="00F51E4E">
      <w:pPr>
        <w:spacing w:after="0" w:line="240" w:lineRule="auto"/>
        <w:rPr>
          <w:rFonts w:ascii="Verdana" w:hAnsi="Verdana" w:cs="Arial"/>
          <w:b/>
          <w:sz w:val="24"/>
          <w:szCs w:val="24"/>
        </w:rPr>
      </w:pPr>
      <w:r w:rsidRPr="0023264B">
        <w:rPr>
          <w:rFonts w:ascii="Verdana" w:hAnsi="Verdana" w:cs="Arial"/>
          <w:b/>
          <w:sz w:val="24"/>
          <w:szCs w:val="24"/>
        </w:rPr>
        <w:t>4.</w:t>
      </w:r>
      <w:r w:rsidRPr="0023264B">
        <w:rPr>
          <w:rFonts w:ascii="Verdana" w:hAnsi="Verdana" w:cs="Arial"/>
          <w:b/>
          <w:sz w:val="24"/>
          <w:szCs w:val="24"/>
        </w:rPr>
        <w:tab/>
      </w:r>
      <w:r w:rsidR="00653AEC" w:rsidRPr="0023264B">
        <w:rPr>
          <w:rFonts w:ascii="Verdana" w:hAnsi="Verdana" w:cs="Arial"/>
          <w:b/>
          <w:sz w:val="24"/>
          <w:szCs w:val="24"/>
        </w:rPr>
        <w:t>FINANCIAL IMPLICATIONS</w:t>
      </w:r>
    </w:p>
    <w:p w14:paraId="009E0628" w14:textId="77777777" w:rsidR="001D6E34" w:rsidRPr="0023264B" w:rsidRDefault="001D6E34" w:rsidP="001D6E34">
      <w:pPr>
        <w:numPr>
          <w:ilvl w:val="0"/>
          <w:numId w:val="31"/>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Welsh Government confirmed </w:t>
      </w:r>
      <w:r w:rsidRPr="0023264B">
        <w:rPr>
          <w:rFonts w:ascii="Verdana" w:eastAsia="Times New Roman" w:hAnsi="Verdana" w:cs="Segoe UI"/>
          <w:b/>
          <w:bCs/>
          <w:sz w:val="24"/>
          <w:szCs w:val="24"/>
          <w:lang w:eastAsia="en-GB"/>
        </w:rPr>
        <w:t>recurring funding</w:t>
      </w:r>
      <w:r w:rsidRPr="0023264B">
        <w:rPr>
          <w:rFonts w:ascii="Verdana" w:eastAsia="Times New Roman" w:hAnsi="Verdana" w:cs="Segoe UI"/>
          <w:sz w:val="24"/>
          <w:szCs w:val="24"/>
          <w:lang w:eastAsia="en-GB"/>
        </w:rPr>
        <w:t xml:space="preserve"> for MCA, </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and advocacy for this year.</w:t>
      </w:r>
    </w:p>
    <w:p w14:paraId="495ECA6D" w14:textId="77777777" w:rsidR="001D6E34" w:rsidRPr="0023264B" w:rsidRDefault="001D6E34" w:rsidP="001D6E34">
      <w:pPr>
        <w:numPr>
          <w:ilvl w:val="0"/>
          <w:numId w:val="31"/>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 xml:space="preserve">Funding does </w:t>
      </w:r>
      <w:r w:rsidRPr="0023264B">
        <w:rPr>
          <w:rFonts w:ascii="Verdana" w:eastAsia="Times New Roman" w:hAnsi="Verdana" w:cs="Segoe UI"/>
          <w:b/>
          <w:bCs/>
          <w:sz w:val="24"/>
          <w:szCs w:val="24"/>
          <w:lang w:eastAsia="en-GB"/>
        </w:rPr>
        <w:t>not reflect growing demand</w:t>
      </w:r>
      <w:r w:rsidRPr="0023264B">
        <w:rPr>
          <w:rFonts w:ascii="Verdana" w:eastAsia="Times New Roman" w:hAnsi="Verdana" w:cs="Segoe UI"/>
          <w:sz w:val="24"/>
          <w:szCs w:val="24"/>
          <w:lang w:eastAsia="en-GB"/>
        </w:rPr>
        <w:t xml:space="preserve"> from increased MCA, </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and Court of Protection cases.</w:t>
      </w:r>
    </w:p>
    <w:p w14:paraId="18FAD366" w14:textId="7C7F4702" w:rsidR="001D6E34" w:rsidRPr="0023264B" w:rsidRDefault="001D6E34" w:rsidP="001D6E34">
      <w:pPr>
        <w:numPr>
          <w:ilvl w:val="0"/>
          <w:numId w:val="31"/>
        </w:numPr>
        <w:spacing w:before="100" w:beforeAutospacing="1" w:after="100" w:afterAutospacing="1" w:line="300" w:lineRule="atLeast"/>
        <w:rPr>
          <w:rFonts w:ascii="Verdana" w:eastAsia="Times New Roman" w:hAnsi="Verdana" w:cs="Segoe UI"/>
          <w:sz w:val="24"/>
          <w:szCs w:val="24"/>
          <w:lang w:eastAsia="en-GB"/>
        </w:rPr>
      </w:pPr>
      <w:r w:rsidRPr="0023264B">
        <w:rPr>
          <w:rFonts w:ascii="Verdana" w:eastAsia="Times New Roman" w:hAnsi="Verdana" w:cs="Segoe UI"/>
          <w:sz w:val="24"/>
          <w:szCs w:val="24"/>
          <w:lang w:eastAsia="en-GB"/>
        </w:rPr>
        <w:t>MCA/</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service forecast: </w:t>
      </w:r>
      <w:r w:rsidRPr="0023264B">
        <w:rPr>
          <w:rFonts w:ascii="Verdana" w:eastAsia="Times New Roman" w:hAnsi="Verdana" w:cs="Segoe UI"/>
          <w:b/>
          <w:bCs/>
          <w:sz w:val="24"/>
          <w:szCs w:val="24"/>
          <w:lang w:eastAsia="en-GB"/>
        </w:rPr>
        <w:t>£</w:t>
      </w:r>
      <w:r w:rsidR="00561BB1" w:rsidRPr="0023264B">
        <w:rPr>
          <w:rFonts w:ascii="Verdana" w:eastAsia="Times New Roman" w:hAnsi="Verdana" w:cs="Segoe UI"/>
          <w:b/>
          <w:bCs/>
          <w:sz w:val="24"/>
          <w:szCs w:val="24"/>
          <w:lang w:eastAsia="en-GB"/>
        </w:rPr>
        <w:t>1</w:t>
      </w:r>
      <w:r w:rsidRPr="0023264B">
        <w:rPr>
          <w:rFonts w:ascii="Verdana" w:eastAsia="Times New Roman" w:hAnsi="Verdana" w:cs="Segoe UI"/>
          <w:b/>
          <w:bCs/>
          <w:sz w:val="24"/>
          <w:szCs w:val="24"/>
          <w:lang w:eastAsia="en-GB"/>
        </w:rPr>
        <w:t xml:space="preserve">k </w:t>
      </w:r>
      <w:r w:rsidR="00561BB1" w:rsidRPr="0023264B">
        <w:rPr>
          <w:rFonts w:ascii="Verdana" w:eastAsia="Times New Roman" w:hAnsi="Verdana" w:cs="Segoe UI"/>
          <w:b/>
          <w:bCs/>
          <w:sz w:val="24"/>
          <w:szCs w:val="24"/>
          <w:lang w:eastAsia="en-GB"/>
        </w:rPr>
        <w:t>over</w:t>
      </w:r>
      <w:r w:rsidRPr="0023264B">
        <w:rPr>
          <w:rFonts w:ascii="Verdana" w:eastAsia="Times New Roman" w:hAnsi="Verdana" w:cs="Segoe UI"/>
          <w:b/>
          <w:bCs/>
          <w:sz w:val="24"/>
          <w:szCs w:val="24"/>
          <w:lang w:eastAsia="en-GB"/>
        </w:rPr>
        <w:t>spend by end of Q4</w:t>
      </w:r>
      <w:r w:rsidRPr="0023264B">
        <w:rPr>
          <w:rFonts w:ascii="Verdana" w:eastAsia="Times New Roman" w:hAnsi="Verdana" w:cs="Segoe UI"/>
          <w:sz w:val="24"/>
          <w:szCs w:val="24"/>
          <w:lang w:eastAsia="en-GB"/>
        </w:rPr>
        <w:t>.</w:t>
      </w:r>
    </w:p>
    <w:p w14:paraId="402E4E79" w14:textId="77777777" w:rsidR="001D6E34" w:rsidRPr="0023264B" w:rsidRDefault="001D6E34" w:rsidP="00653AEC">
      <w:pPr>
        <w:spacing w:after="0" w:line="240" w:lineRule="auto"/>
        <w:rPr>
          <w:rFonts w:ascii="Verdana" w:hAnsi="Verdana" w:cs="Arial"/>
          <w:b/>
          <w:color w:val="FF0000"/>
          <w:sz w:val="24"/>
          <w:szCs w:val="24"/>
        </w:rPr>
      </w:pPr>
    </w:p>
    <w:p w14:paraId="6D290429" w14:textId="77777777" w:rsidR="00653AEC" w:rsidRPr="0023264B" w:rsidRDefault="00653AEC" w:rsidP="00653AEC">
      <w:pPr>
        <w:pStyle w:val="ListParagraph"/>
        <w:spacing w:after="0" w:line="240" w:lineRule="auto"/>
        <w:rPr>
          <w:rFonts w:ascii="Verdana" w:hAnsi="Verdana" w:cs="Arial"/>
          <w:b/>
          <w:sz w:val="24"/>
          <w:szCs w:val="24"/>
        </w:rPr>
      </w:pPr>
    </w:p>
    <w:p w14:paraId="6D29042A" w14:textId="14726752" w:rsidR="00653AEC" w:rsidRPr="0023264B" w:rsidRDefault="00F51E4E" w:rsidP="00F51E4E">
      <w:pPr>
        <w:spacing w:after="0" w:line="240" w:lineRule="auto"/>
        <w:rPr>
          <w:rFonts w:ascii="Verdana" w:hAnsi="Verdana" w:cs="Arial"/>
          <w:b/>
          <w:sz w:val="24"/>
          <w:szCs w:val="24"/>
        </w:rPr>
      </w:pPr>
      <w:r w:rsidRPr="0023264B">
        <w:rPr>
          <w:rFonts w:ascii="Verdana" w:hAnsi="Verdana" w:cs="Arial"/>
          <w:b/>
          <w:sz w:val="24"/>
          <w:szCs w:val="24"/>
        </w:rPr>
        <w:t>5.</w:t>
      </w:r>
      <w:r w:rsidRPr="0023264B">
        <w:rPr>
          <w:rFonts w:ascii="Verdana" w:hAnsi="Verdana" w:cs="Arial"/>
          <w:b/>
          <w:sz w:val="24"/>
          <w:szCs w:val="24"/>
        </w:rPr>
        <w:tab/>
      </w:r>
      <w:r w:rsidR="00653AEC" w:rsidRPr="0023264B">
        <w:rPr>
          <w:rFonts w:ascii="Verdana" w:hAnsi="Verdana" w:cs="Arial"/>
          <w:b/>
          <w:sz w:val="24"/>
          <w:szCs w:val="24"/>
        </w:rPr>
        <w:t>RECOMMENDATION</w:t>
      </w:r>
    </w:p>
    <w:p w14:paraId="71880E42" w14:textId="77777777" w:rsidR="00A708BA" w:rsidRPr="0023264B" w:rsidRDefault="00A708BA" w:rsidP="00A708BA">
      <w:pPr>
        <w:spacing w:after="0" w:line="240" w:lineRule="auto"/>
        <w:rPr>
          <w:rFonts w:ascii="Verdana" w:eastAsia="Times New Roman" w:hAnsi="Verdana" w:cs="Segoe UI"/>
          <w:sz w:val="24"/>
          <w:szCs w:val="24"/>
          <w:lang w:eastAsia="en-GB"/>
        </w:rPr>
      </w:pPr>
    </w:p>
    <w:p w14:paraId="6041FA45" w14:textId="5D161086" w:rsidR="00A708BA" w:rsidRPr="0023264B" w:rsidRDefault="00A708BA" w:rsidP="00A708BA">
      <w:pPr>
        <w:spacing w:after="0" w:line="240" w:lineRule="auto"/>
        <w:rPr>
          <w:rFonts w:ascii="Verdana" w:hAnsi="Verdana" w:cs="Arial"/>
          <w:b/>
          <w:sz w:val="24"/>
          <w:szCs w:val="24"/>
        </w:rPr>
      </w:pPr>
      <w:r w:rsidRPr="0023264B">
        <w:rPr>
          <w:rFonts w:ascii="Verdana" w:eastAsia="Times New Roman" w:hAnsi="Verdana" w:cs="Segoe UI"/>
          <w:sz w:val="24"/>
          <w:szCs w:val="24"/>
          <w:lang w:eastAsia="en-GB"/>
        </w:rPr>
        <w:t xml:space="preserve">Progress has been made in training accessibility, </w:t>
      </w:r>
      <w:proofErr w:type="spellStart"/>
      <w:r w:rsidRPr="0023264B">
        <w:rPr>
          <w:rFonts w:ascii="Verdana" w:eastAsia="Times New Roman" w:hAnsi="Verdana" w:cs="Segoe UI"/>
          <w:sz w:val="24"/>
          <w:szCs w:val="24"/>
          <w:lang w:eastAsia="en-GB"/>
        </w:rPr>
        <w:t>DoLS</w:t>
      </w:r>
      <w:proofErr w:type="spellEnd"/>
      <w:r w:rsidRPr="0023264B">
        <w:rPr>
          <w:rFonts w:ascii="Verdana" w:eastAsia="Times New Roman" w:hAnsi="Verdana" w:cs="Segoe UI"/>
          <w:sz w:val="24"/>
          <w:szCs w:val="24"/>
          <w:lang w:eastAsia="en-GB"/>
        </w:rPr>
        <w:t xml:space="preserve"> process improvements, and awareness initiatives. However, compliance and resource challenges remain significant. </w:t>
      </w:r>
      <w:r w:rsidR="009A74BD" w:rsidRPr="0023264B">
        <w:rPr>
          <w:rFonts w:ascii="Verdana" w:eastAsia="Times New Roman" w:hAnsi="Verdana" w:cs="Segoe UI"/>
          <w:sz w:val="24"/>
          <w:szCs w:val="24"/>
          <w:lang w:eastAsia="en-GB"/>
        </w:rPr>
        <w:t>A</w:t>
      </w:r>
      <w:r w:rsidRPr="0023264B">
        <w:rPr>
          <w:rFonts w:ascii="Verdana" w:eastAsia="Times New Roman" w:hAnsi="Verdana" w:cs="Segoe UI"/>
          <w:sz w:val="24"/>
          <w:szCs w:val="24"/>
          <w:lang w:eastAsia="en-GB"/>
        </w:rPr>
        <w:t>ctions are in place to mitigate risks and align with statutory requirements and national standards</w:t>
      </w:r>
      <w:r w:rsidR="0098070C" w:rsidRPr="0023264B">
        <w:rPr>
          <w:rFonts w:ascii="Verdana" w:eastAsia="Times New Roman" w:hAnsi="Verdana" w:cs="Segoe UI"/>
          <w:sz w:val="24"/>
          <w:szCs w:val="24"/>
          <w:lang w:eastAsia="en-GB"/>
        </w:rPr>
        <w:t>.</w:t>
      </w:r>
    </w:p>
    <w:p w14:paraId="5E2B02AE" w14:textId="77777777" w:rsidR="00A708BA" w:rsidRPr="0023264B" w:rsidRDefault="00A708BA" w:rsidP="00A708BA">
      <w:pPr>
        <w:spacing w:after="0" w:line="240" w:lineRule="auto"/>
        <w:rPr>
          <w:rFonts w:ascii="Verdana" w:hAnsi="Verdana" w:cs="Arial"/>
          <w:b/>
          <w:sz w:val="24"/>
          <w:szCs w:val="24"/>
          <w:u w:val="single"/>
        </w:rPr>
      </w:pPr>
    </w:p>
    <w:p w14:paraId="3312B058" w14:textId="77777777" w:rsidR="00A708BA" w:rsidRPr="0023264B" w:rsidRDefault="00A708BA" w:rsidP="00A708BA">
      <w:pPr>
        <w:spacing w:after="0" w:line="240" w:lineRule="auto"/>
        <w:rPr>
          <w:rFonts w:ascii="Verdana" w:hAnsi="Verdana" w:cs="Arial"/>
          <w:b/>
          <w:sz w:val="24"/>
          <w:szCs w:val="24"/>
          <w:u w:val="single"/>
        </w:rPr>
      </w:pPr>
    </w:p>
    <w:p w14:paraId="6F03DF5B" w14:textId="77777777" w:rsidR="00A708BA" w:rsidRPr="0023264B" w:rsidRDefault="00A708BA" w:rsidP="00A708BA">
      <w:pPr>
        <w:spacing w:after="0" w:line="240" w:lineRule="auto"/>
        <w:rPr>
          <w:rFonts w:ascii="Verdana" w:hAnsi="Verdana" w:cs="Arial"/>
          <w:b/>
          <w:sz w:val="24"/>
          <w:szCs w:val="24"/>
          <w:u w:val="single"/>
        </w:rPr>
      </w:pPr>
      <w:r w:rsidRPr="0023264B">
        <w:rPr>
          <w:rFonts w:ascii="Verdana" w:hAnsi="Verdana" w:cs="Arial"/>
          <w:b/>
          <w:sz w:val="24"/>
          <w:szCs w:val="24"/>
          <w:u w:val="single"/>
        </w:rPr>
        <w:t>RECOMMENDATION</w:t>
      </w:r>
    </w:p>
    <w:p w14:paraId="029C9987" w14:textId="77777777" w:rsidR="00A708BA" w:rsidRPr="0023264B" w:rsidRDefault="00A708BA" w:rsidP="00A708BA">
      <w:pPr>
        <w:spacing w:after="0" w:line="240" w:lineRule="auto"/>
        <w:rPr>
          <w:rFonts w:ascii="Verdana" w:hAnsi="Verdana" w:cs="Arial"/>
          <w:b/>
          <w:sz w:val="24"/>
          <w:szCs w:val="24"/>
          <w:u w:val="single"/>
        </w:rPr>
      </w:pPr>
    </w:p>
    <w:p w14:paraId="4CBA8012" w14:textId="77777777" w:rsidR="00A708BA" w:rsidRPr="0023264B" w:rsidRDefault="00A708BA" w:rsidP="00A708BA">
      <w:pPr>
        <w:ind w:right="96"/>
        <w:rPr>
          <w:rFonts w:ascii="Verdana" w:hAnsi="Verdana" w:cs="Arial"/>
          <w:sz w:val="24"/>
          <w:szCs w:val="24"/>
        </w:rPr>
      </w:pPr>
      <w:r w:rsidRPr="0023264B">
        <w:rPr>
          <w:rFonts w:ascii="Verdana" w:hAnsi="Verdana" w:cs="Arial"/>
          <w:sz w:val="24"/>
          <w:szCs w:val="24"/>
        </w:rPr>
        <w:t>Members are asked to consider:</w:t>
      </w:r>
    </w:p>
    <w:p w14:paraId="29D01CF1" w14:textId="77777777" w:rsidR="00A708BA" w:rsidRPr="0023264B" w:rsidRDefault="00A708BA" w:rsidP="00A708BA">
      <w:pPr>
        <w:numPr>
          <w:ilvl w:val="0"/>
          <w:numId w:val="12"/>
        </w:numPr>
        <w:ind w:right="96"/>
        <w:contextualSpacing/>
        <w:rPr>
          <w:rFonts w:ascii="Verdana" w:hAnsi="Verdana" w:cs="Arial"/>
          <w:sz w:val="24"/>
          <w:szCs w:val="24"/>
        </w:rPr>
      </w:pPr>
      <w:r w:rsidRPr="0023264B">
        <w:rPr>
          <w:rFonts w:ascii="Verdana" w:hAnsi="Verdana" w:cs="Arial"/>
          <w:sz w:val="24"/>
          <w:szCs w:val="24"/>
        </w:rPr>
        <w:t>MCA/</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Training compliance.</w:t>
      </w:r>
    </w:p>
    <w:p w14:paraId="2FF31155" w14:textId="77777777" w:rsidR="00A708BA" w:rsidRPr="0023264B" w:rsidRDefault="00A708BA" w:rsidP="00A708BA">
      <w:pPr>
        <w:numPr>
          <w:ilvl w:val="0"/>
          <w:numId w:val="12"/>
        </w:numPr>
        <w:ind w:right="96"/>
        <w:contextualSpacing/>
        <w:rPr>
          <w:rFonts w:ascii="Verdana" w:hAnsi="Verdana" w:cs="Arial"/>
          <w:sz w:val="24"/>
          <w:szCs w:val="24"/>
        </w:rPr>
      </w:pPr>
      <w:r w:rsidRPr="0023264B">
        <w:rPr>
          <w:rFonts w:ascii="Verdana" w:hAnsi="Verdana" w:cs="Arial"/>
          <w:sz w:val="24"/>
          <w:szCs w:val="24"/>
        </w:rPr>
        <w:t>MCA/</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compliance. </w:t>
      </w:r>
    </w:p>
    <w:p w14:paraId="1AECC42C" w14:textId="77777777" w:rsidR="00A708BA" w:rsidRPr="0023264B" w:rsidRDefault="00A708BA" w:rsidP="00A708BA">
      <w:pPr>
        <w:numPr>
          <w:ilvl w:val="0"/>
          <w:numId w:val="12"/>
        </w:numPr>
        <w:ind w:right="96"/>
        <w:contextualSpacing/>
        <w:rPr>
          <w:rFonts w:ascii="Verdana" w:hAnsi="Verdana" w:cs="Arial"/>
          <w:sz w:val="24"/>
          <w:szCs w:val="24"/>
        </w:rPr>
      </w:pPr>
      <w:r w:rsidRPr="0023264B">
        <w:rPr>
          <w:rFonts w:ascii="Verdana" w:hAnsi="Verdana" w:cs="Arial"/>
          <w:sz w:val="24"/>
          <w:szCs w:val="24"/>
        </w:rPr>
        <w:t>MCA/</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Resource</w:t>
      </w:r>
    </w:p>
    <w:p w14:paraId="53185E8B" w14:textId="77777777" w:rsidR="00A708BA" w:rsidRPr="0023264B" w:rsidRDefault="00A708BA" w:rsidP="00653AEC">
      <w:pPr>
        <w:pStyle w:val="Default"/>
        <w:rPr>
          <w:rFonts w:ascii="Verdana" w:hAnsi="Verdana" w:cs="Arial"/>
          <w:color w:val="FF0000"/>
        </w:rPr>
      </w:pPr>
    </w:p>
    <w:p w14:paraId="52E2C23A" w14:textId="77777777" w:rsidR="00A708BA" w:rsidRPr="0023264B" w:rsidRDefault="00A708BA" w:rsidP="00653AEC">
      <w:pPr>
        <w:pStyle w:val="Default"/>
        <w:rPr>
          <w:rFonts w:ascii="Verdana" w:hAnsi="Verdana" w:cs="Arial"/>
          <w:color w:val="FF0000"/>
        </w:rPr>
      </w:pPr>
    </w:p>
    <w:p w14:paraId="6D290433" w14:textId="77777777" w:rsidR="00762BBE" w:rsidRDefault="00762BBE" w:rsidP="00F531BD">
      <w:pPr>
        <w:rPr>
          <w:rFonts w:ascii="Verdana" w:hAnsi="Verdana" w:cs="Arial"/>
          <w:b/>
          <w:sz w:val="24"/>
          <w:szCs w:val="24"/>
        </w:rPr>
      </w:pPr>
    </w:p>
    <w:p w14:paraId="55514ED8" w14:textId="77777777" w:rsidR="0023264B" w:rsidRPr="0023264B" w:rsidRDefault="0023264B"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23264B" w14:paraId="6D290436" w14:textId="77777777" w:rsidTr="00C95B3C">
        <w:tc>
          <w:tcPr>
            <w:tcW w:w="9245" w:type="dxa"/>
            <w:gridSpan w:val="4"/>
            <w:shd w:val="clear" w:color="auto" w:fill="D5DCE4" w:themeFill="text2" w:themeFillTint="33"/>
          </w:tcPr>
          <w:p w14:paraId="6D290434" w14:textId="77777777" w:rsidR="00034194" w:rsidRPr="0023264B" w:rsidRDefault="0020539A">
            <w:pPr>
              <w:rPr>
                <w:rFonts w:ascii="Verdana" w:hAnsi="Verdana" w:cs="Arial"/>
                <w:b/>
                <w:sz w:val="24"/>
                <w:szCs w:val="24"/>
              </w:rPr>
            </w:pPr>
            <w:r w:rsidRPr="0023264B">
              <w:rPr>
                <w:rFonts w:ascii="Verdana" w:hAnsi="Verdana" w:cs="Arial"/>
                <w:b/>
                <w:sz w:val="24"/>
                <w:szCs w:val="24"/>
              </w:rPr>
              <w:lastRenderedPageBreak/>
              <w:t>Governance and Assurance</w:t>
            </w:r>
          </w:p>
          <w:p w14:paraId="6D290435" w14:textId="77777777" w:rsidR="00034194" w:rsidRPr="0023264B" w:rsidRDefault="00034194">
            <w:pPr>
              <w:rPr>
                <w:rFonts w:ascii="Verdana" w:hAnsi="Verdana" w:cs="Arial"/>
                <w:sz w:val="24"/>
                <w:szCs w:val="24"/>
              </w:rPr>
            </w:pPr>
          </w:p>
        </w:tc>
      </w:tr>
      <w:tr w:rsidR="00F5324A" w:rsidRPr="0023264B" w14:paraId="6D29043A" w14:textId="77777777" w:rsidTr="00F5324A">
        <w:tc>
          <w:tcPr>
            <w:tcW w:w="1809" w:type="dxa"/>
            <w:vMerge w:val="restart"/>
          </w:tcPr>
          <w:p w14:paraId="6D290437" w14:textId="77777777" w:rsidR="00F5324A" w:rsidRPr="0023264B" w:rsidRDefault="00F5324A">
            <w:pPr>
              <w:rPr>
                <w:rFonts w:ascii="Verdana" w:hAnsi="Verdana" w:cs="Arial"/>
                <w:b/>
                <w:sz w:val="24"/>
                <w:szCs w:val="24"/>
              </w:rPr>
            </w:pPr>
            <w:r w:rsidRPr="0023264B">
              <w:rPr>
                <w:rFonts w:ascii="Verdana" w:hAnsi="Verdana" w:cs="Arial"/>
                <w:b/>
                <w:sz w:val="24"/>
                <w:szCs w:val="24"/>
              </w:rPr>
              <w:t>Link to Enabling Objectives</w:t>
            </w:r>
          </w:p>
          <w:p w14:paraId="6D290438" w14:textId="77777777" w:rsidR="00F5324A" w:rsidRPr="0023264B" w:rsidRDefault="00F5324A" w:rsidP="00133EA1">
            <w:pPr>
              <w:rPr>
                <w:rFonts w:ascii="Verdana" w:hAnsi="Verdana" w:cs="Arial"/>
                <w:b/>
                <w:sz w:val="24"/>
                <w:szCs w:val="24"/>
              </w:rPr>
            </w:pPr>
            <w:r w:rsidRPr="0023264B">
              <w:rPr>
                <w:rFonts w:ascii="Verdana" w:hAnsi="Verdana" w:cs="Arial"/>
                <w:b/>
                <w:i/>
                <w:sz w:val="24"/>
                <w:szCs w:val="24"/>
              </w:rPr>
              <w:t xml:space="preserve">(please </w:t>
            </w:r>
            <w:r w:rsidR="00133EA1" w:rsidRPr="0023264B">
              <w:rPr>
                <w:rFonts w:ascii="Verdana" w:hAnsi="Verdana" w:cs="Arial"/>
                <w:b/>
                <w:i/>
                <w:sz w:val="24"/>
                <w:szCs w:val="24"/>
              </w:rPr>
              <w:t>choose</w:t>
            </w:r>
            <w:r w:rsidRPr="0023264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23264B" w:rsidRDefault="00F5324A" w:rsidP="00F5324A">
            <w:pPr>
              <w:jc w:val="both"/>
              <w:rPr>
                <w:rFonts w:ascii="Verdana" w:hAnsi="Verdana" w:cs="Arial"/>
                <w:b/>
                <w:sz w:val="24"/>
                <w:szCs w:val="24"/>
              </w:rPr>
            </w:pPr>
            <w:r w:rsidRPr="0023264B">
              <w:rPr>
                <w:rFonts w:ascii="Verdana" w:hAnsi="Verdana" w:cs="Arial"/>
                <w:b/>
                <w:sz w:val="24"/>
                <w:szCs w:val="24"/>
              </w:rPr>
              <w:t>Supporting better health and wellbeing by actively promoting and empowering people to live well in resilient communities</w:t>
            </w:r>
          </w:p>
        </w:tc>
      </w:tr>
      <w:tr w:rsidR="00F5324A" w:rsidRPr="0023264B" w14:paraId="6D29043E" w14:textId="77777777" w:rsidTr="00F5324A">
        <w:tc>
          <w:tcPr>
            <w:tcW w:w="1809" w:type="dxa"/>
            <w:vMerge/>
          </w:tcPr>
          <w:p w14:paraId="6D29043B" w14:textId="77777777" w:rsidR="00F5324A" w:rsidRPr="0023264B" w:rsidRDefault="00F5324A">
            <w:pPr>
              <w:rPr>
                <w:rFonts w:ascii="Verdana" w:hAnsi="Verdana" w:cs="Arial"/>
                <w:b/>
                <w:sz w:val="24"/>
                <w:szCs w:val="24"/>
              </w:rPr>
            </w:pPr>
          </w:p>
        </w:tc>
        <w:tc>
          <w:tcPr>
            <w:tcW w:w="5812" w:type="dxa"/>
            <w:gridSpan w:val="2"/>
          </w:tcPr>
          <w:p w14:paraId="6D29043C" w14:textId="77777777" w:rsidR="00F5324A" w:rsidRPr="0023264B" w:rsidRDefault="00F5324A" w:rsidP="00F5324A">
            <w:pPr>
              <w:rPr>
                <w:rFonts w:ascii="Verdana" w:hAnsi="Verdana" w:cs="Arial"/>
                <w:sz w:val="24"/>
                <w:szCs w:val="24"/>
              </w:rPr>
            </w:pPr>
            <w:r w:rsidRPr="0023264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5B54D1E" w:rsidR="00F5324A" w:rsidRPr="0023264B" w:rsidRDefault="00E51020" w:rsidP="0020539A">
                <w:pPr>
                  <w:jc w:val="center"/>
                  <w:rPr>
                    <w:rFonts w:ascii="Verdana" w:hAnsi="Verdana" w:cs="Arial"/>
                    <w:sz w:val="24"/>
                    <w:szCs w:val="24"/>
                  </w:rPr>
                </w:pPr>
                <w:r w:rsidRPr="0023264B">
                  <w:rPr>
                    <w:rFonts w:ascii="Segoe UI Symbol" w:eastAsia="MS Gothic" w:hAnsi="Segoe UI Symbol" w:cs="Segoe UI Symbol"/>
                    <w:sz w:val="24"/>
                    <w:szCs w:val="24"/>
                  </w:rPr>
                  <w:t>☒</w:t>
                </w:r>
              </w:p>
            </w:tc>
          </w:sdtContent>
        </w:sdt>
      </w:tr>
      <w:tr w:rsidR="00F5324A" w:rsidRPr="0023264B" w14:paraId="6D290442" w14:textId="77777777" w:rsidTr="00F5324A">
        <w:tc>
          <w:tcPr>
            <w:tcW w:w="1809" w:type="dxa"/>
            <w:vMerge/>
          </w:tcPr>
          <w:p w14:paraId="6D29043F" w14:textId="77777777" w:rsidR="00F5324A" w:rsidRPr="0023264B" w:rsidRDefault="00F5324A">
            <w:pPr>
              <w:rPr>
                <w:rFonts w:ascii="Verdana" w:hAnsi="Verdana" w:cs="Arial"/>
                <w:b/>
                <w:sz w:val="24"/>
                <w:szCs w:val="24"/>
              </w:rPr>
            </w:pPr>
          </w:p>
        </w:tc>
        <w:tc>
          <w:tcPr>
            <w:tcW w:w="5812" w:type="dxa"/>
            <w:gridSpan w:val="2"/>
          </w:tcPr>
          <w:p w14:paraId="6D290440" w14:textId="77777777" w:rsidR="00F5324A" w:rsidRPr="0023264B" w:rsidRDefault="00F5324A" w:rsidP="00F5324A">
            <w:pPr>
              <w:rPr>
                <w:rFonts w:ascii="Verdana" w:hAnsi="Verdana" w:cs="Arial"/>
                <w:sz w:val="24"/>
                <w:szCs w:val="24"/>
              </w:rPr>
            </w:pPr>
            <w:r w:rsidRPr="0023264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23264B" w:rsidRDefault="00133EA1" w:rsidP="0020539A">
                <w:pPr>
                  <w:jc w:val="center"/>
                  <w:rPr>
                    <w:rFonts w:ascii="Verdana" w:hAnsi="Verdana" w:cs="Arial"/>
                    <w:sz w:val="24"/>
                    <w:szCs w:val="24"/>
                  </w:rPr>
                </w:pPr>
                <w:r w:rsidRPr="0023264B">
                  <w:rPr>
                    <w:rFonts w:ascii="Segoe UI Symbol" w:eastAsia="MS Gothic" w:hAnsi="Segoe UI Symbol" w:cs="Segoe UI Symbol"/>
                    <w:sz w:val="24"/>
                    <w:szCs w:val="24"/>
                  </w:rPr>
                  <w:t>☐</w:t>
                </w:r>
              </w:p>
            </w:tc>
          </w:sdtContent>
        </w:sdt>
      </w:tr>
      <w:tr w:rsidR="00F5324A" w:rsidRPr="0023264B" w14:paraId="6D290446" w14:textId="77777777" w:rsidTr="00F5324A">
        <w:tc>
          <w:tcPr>
            <w:tcW w:w="1809" w:type="dxa"/>
            <w:vMerge/>
          </w:tcPr>
          <w:p w14:paraId="6D290443" w14:textId="77777777" w:rsidR="00F5324A" w:rsidRPr="0023264B" w:rsidRDefault="00F5324A">
            <w:pPr>
              <w:rPr>
                <w:rFonts w:ascii="Verdana" w:hAnsi="Verdana" w:cs="Arial"/>
                <w:b/>
                <w:sz w:val="24"/>
                <w:szCs w:val="24"/>
              </w:rPr>
            </w:pPr>
          </w:p>
        </w:tc>
        <w:tc>
          <w:tcPr>
            <w:tcW w:w="5812" w:type="dxa"/>
            <w:gridSpan w:val="2"/>
          </w:tcPr>
          <w:p w14:paraId="6D290444" w14:textId="77777777" w:rsidR="00F5324A" w:rsidRPr="0023264B" w:rsidRDefault="00F5324A" w:rsidP="00F5324A">
            <w:pPr>
              <w:jc w:val="both"/>
              <w:rPr>
                <w:rFonts w:ascii="Verdana" w:hAnsi="Verdana" w:cs="Arial"/>
                <w:sz w:val="24"/>
                <w:szCs w:val="24"/>
              </w:rPr>
            </w:pPr>
            <w:r w:rsidRPr="0023264B">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6909903D" w:rsidR="00F5324A" w:rsidRPr="0023264B" w:rsidRDefault="00E51020" w:rsidP="0020539A">
                <w:pPr>
                  <w:jc w:val="center"/>
                  <w:rPr>
                    <w:rFonts w:ascii="Verdana" w:hAnsi="Verdana" w:cs="Arial"/>
                    <w:sz w:val="24"/>
                    <w:szCs w:val="24"/>
                  </w:rPr>
                </w:pPr>
                <w:r w:rsidRPr="0023264B">
                  <w:rPr>
                    <w:rFonts w:ascii="Segoe UI Symbol" w:eastAsia="MS Gothic" w:hAnsi="Segoe UI Symbol" w:cs="Segoe UI Symbol"/>
                    <w:sz w:val="24"/>
                    <w:szCs w:val="24"/>
                  </w:rPr>
                  <w:t>☒</w:t>
                </w:r>
              </w:p>
            </w:tc>
          </w:sdtContent>
        </w:sdt>
      </w:tr>
      <w:tr w:rsidR="00F5324A" w:rsidRPr="0023264B" w14:paraId="6D290449" w14:textId="77777777" w:rsidTr="00F5324A">
        <w:tc>
          <w:tcPr>
            <w:tcW w:w="1809" w:type="dxa"/>
            <w:vMerge/>
          </w:tcPr>
          <w:p w14:paraId="6D290447" w14:textId="77777777" w:rsidR="00F5324A" w:rsidRPr="0023264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23264B" w:rsidRDefault="00F5324A" w:rsidP="00C107F2">
            <w:pPr>
              <w:rPr>
                <w:rFonts w:ascii="Verdana" w:hAnsi="Verdana" w:cs="Arial"/>
                <w:b/>
                <w:sz w:val="24"/>
                <w:szCs w:val="24"/>
              </w:rPr>
            </w:pPr>
            <w:r w:rsidRPr="0023264B">
              <w:rPr>
                <w:rFonts w:ascii="Verdana" w:hAnsi="Verdana" w:cs="Arial"/>
                <w:b/>
                <w:sz w:val="24"/>
                <w:szCs w:val="24"/>
              </w:rPr>
              <w:t xml:space="preserve">Deliver better care through excellent health and care services achieving the outcomes that matter most to people </w:t>
            </w:r>
          </w:p>
        </w:tc>
      </w:tr>
      <w:tr w:rsidR="00F5324A" w:rsidRPr="0023264B" w14:paraId="6D29044D" w14:textId="77777777" w:rsidTr="00F5324A">
        <w:tc>
          <w:tcPr>
            <w:tcW w:w="1809" w:type="dxa"/>
            <w:vMerge/>
          </w:tcPr>
          <w:p w14:paraId="6D29044A" w14:textId="77777777" w:rsidR="00F5324A" w:rsidRPr="0023264B" w:rsidRDefault="00F5324A" w:rsidP="00C107F2">
            <w:pPr>
              <w:rPr>
                <w:rFonts w:ascii="Verdana" w:hAnsi="Verdana" w:cs="Arial"/>
                <w:b/>
                <w:sz w:val="24"/>
                <w:szCs w:val="24"/>
              </w:rPr>
            </w:pPr>
          </w:p>
        </w:tc>
        <w:tc>
          <w:tcPr>
            <w:tcW w:w="5812" w:type="dxa"/>
            <w:gridSpan w:val="2"/>
          </w:tcPr>
          <w:p w14:paraId="6D29044B" w14:textId="7D9AB028" w:rsidR="00F5324A" w:rsidRPr="0023264B" w:rsidRDefault="00F5324A" w:rsidP="00F5324A">
            <w:pPr>
              <w:rPr>
                <w:rFonts w:ascii="Verdana" w:hAnsi="Verdana" w:cs="Arial"/>
                <w:sz w:val="24"/>
                <w:szCs w:val="24"/>
              </w:rPr>
            </w:pPr>
            <w:r w:rsidRPr="0023264B">
              <w:rPr>
                <w:rFonts w:ascii="Verdana" w:hAnsi="Verdana" w:cs="Arial"/>
                <w:sz w:val="24"/>
                <w:szCs w:val="24"/>
              </w:rPr>
              <w:t xml:space="preserve">Best Value Outcomes and </w:t>
            </w:r>
            <w:r w:rsidR="00F51E4E" w:rsidRPr="0023264B">
              <w:rPr>
                <w:rFonts w:ascii="Verdana" w:hAnsi="Verdana" w:cs="Arial"/>
                <w:sz w:val="24"/>
                <w:szCs w:val="24"/>
              </w:rPr>
              <w:t>High-Quality</w:t>
            </w:r>
            <w:r w:rsidRPr="0023264B">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23264B" w:rsidRDefault="00F57042" w:rsidP="00133EA1">
                <w:pPr>
                  <w:jc w:val="center"/>
                  <w:rPr>
                    <w:rFonts w:ascii="Verdana" w:hAnsi="Verdana" w:cs="Arial"/>
                    <w:sz w:val="24"/>
                    <w:szCs w:val="24"/>
                  </w:rPr>
                </w:pPr>
                <w:r w:rsidRPr="0023264B">
                  <w:rPr>
                    <w:rFonts w:ascii="Segoe UI Symbol" w:eastAsia="MS Gothic" w:hAnsi="Segoe UI Symbol" w:cs="Segoe UI Symbol"/>
                    <w:sz w:val="24"/>
                    <w:szCs w:val="24"/>
                  </w:rPr>
                  <w:t>☐</w:t>
                </w:r>
              </w:p>
            </w:tc>
          </w:sdtContent>
        </w:sdt>
      </w:tr>
      <w:tr w:rsidR="00F5324A" w:rsidRPr="0023264B" w14:paraId="6D290451" w14:textId="77777777" w:rsidTr="00F5324A">
        <w:tc>
          <w:tcPr>
            <w:tcW w:w="1809" w:type="dxa"/>
            <w:vMerge/>
          </w:tcPr>
          <w:p w14:paraId="6D29044E" w14:textId="77777777" w:rsidR="00F5324A" w:rsidRPr="0023264B" w:rsidRDefault="00F5324A" w:rsidP="00C107F2">
            <w:pPr>
              <w:rPr>
                <w:rFonts w:ascii="Verdana" w:hAnsi="Verdana" w:cs="Arial"/>
                <w:b/>
                <w:sz w:val="24"/>
                <w:szCs w:val="24"/>
              </w:rPr>
            </w:pPr>
          </w:p>
        </w:tc>
        <w:tc>
          <w:tcPr>
            <w:tcW w:w="5812" w:type="dxa"/>
            <w:gridSpan w:val="2"/>
          </w:tcPr>
          <w:p w14:paraId="6D29044F" w14:textId="77777777" w:rsidR="00F5324A" w:rsidRPr="0023264B" w:rsidRDefault="00F5324A" w:rsidP="00F5324A">
            <w:pPr>
              <w:rPr>
                <w:rFonts w:ascii="Verdana" w:hAnsi="Verdana" w:cs="Arial"/>
                <w:sz w:val="24"/>
                <w:szCs w:val="24"/>
              </w:rPr>
            </w:pPr>
            <w:r w:rsidRPr="0023264B">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15E9BD5" w:rsidR="00F5324A" w:rsidRPr="0023264B" w:rsidRDefault="00E51020" w:rsidP="00133EA1">
                <w:pPr>
                  <w:jc w:val="center"/>
                  <w:rPr>
                    <w:rFonts w:ascii="Verdana" w:hAnsi="Verdana" w:cs="Arial"/>
                    <w:sz w:val="24"/>
                    <w:szCs w:val="24"/>
                  </w:rPr>
                </w:pPr>
                <w:r w:rsidRPr="0023264B">
                  <w:rPr>
                    <w:rFonts w:ascii="Segoe UI Symbol" w:eastAsia="MS Gothic" w:hAnsi="Segoe UI Symbol" w:cs="Segoe UI Symbol"/>
                    <w:sz w:val="24"/>
                    <w:szCs w:val="24"/>
                  </w:rPr>
                  <w:t>☒</w:t>
                </w:r>
              </w:p>
            </w:tc>
          </w:sdtContent>
        </w:sdt>
      </w:tr>
      <w:tr w:rsidR="00F5324A" w:rsidRPr="0023264B" w14:paraId="6D290455" w14:textId="77777777" w:rsidTr="00F5324A">
        <w:tc>
          <w:tcPr>
            <w:tcW w:w="1809" w:type="dxa"/>
            <w:vMerge/>
          </w:tcPr>
          <w:p w14:paraId="6D290452" w14:textId="77777777" w:rsidR="00F5324A" w:rsidRPr="0023264B" w:rsidRDefault="00F5324A" w:rsidP="00C107F2">
            <w:pPr>
              <w:rPr>
                <w:rFonts w:ascii="Verdana" w:hAnsi="Verdana" w:cs="Arial"/>
                <w:b/>
                <w:sz w:val="24"/>
                <w:szCs w:val="24"/>
              </w:rPr>
            </w:pPr>
          </w:p>
        </w:tc>
        <w:tc>
          <w:tcPr>
            <w:tcW w:w="5812" w:type="dxa"/>
            <w:gridSpan w:val="2"/>
          </w:tcPr>
          <w:p w14:paraId="6D290453" w14:textId="77777777" w:rsidR="00F5324A" w:rsidRPr="0023264B" w:rsidRDefault="00F5324A" w:rsidP="00F5324A">
            <w:pPr>
              <w:rPr>
                <w:rFonts w:ascii="Verdana" w:hAnsi="Verdana" w:cs="Arial"/>
                <w:b/>
                <w:sz w:val="24"/>
                <w:szCs w:val="24"/>
              </w:rPr>
            </w:pPr>
            <w:r w:rsidRPr="0023264B">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23264B" w:rsidRDefault="00133EA1" w:rsidP="00133EA1">
                <w:pPr>
                  <w:jc w:val="center"/>
                  <w:rPr>
                    <w:rFonts w:ascii="Verdana" w:hAnsi="Verdana" w:cs="Arial"/>
                    <w:b/>
                    <w:sz w:val="24"/>
                    <w:szCs w:val="24"/>
                  </w:rPr>
                </w:pPr>
                <w:r w:rsidRPr="0023264B">
                  <w:rPr>
                    <w:rFonts w:ascii="Segoe UI Symbol" w:eastAsia="MS Gothic" w:hAnsi="Segoe UI Symbol" w:cs="Segoe UI Symbol"/>
                    <w:sz w:val="24"/>
                    <w:szCs w:val="24"/>
                  </w:rPr>
                  <w:t>☐</w:t>
                </w:r>
              </w:p>
            </w:tc>
          </w:sdtContent>
        </w:sdt>
      </w:tr>
      <w:tr w:rsidR="00F5324A" w:rsidRPr="0023264B" w14:paraId="6D290459" w14:textId="77777777" w:rsidTr="00F5324A">
        <w:tc>
          <w:tcPr>
            <w:tcW w:w="1809" w:type="dxa"/>
            <w:vMerge/>
          </w:tcPr>
          <w:p w14:paraId="6D290456" w14:textId="77777777" w:rsidR="00F5324A" w:rsidRPr="0023264B" w:rsidRDefault="00F5324A" w:rsidP="00C107F2">
            <w:pPr>
              <w:rPr>
                <w:rFonts w:ascii="Verdana" w:hAnsi="Verdana" w:cs="Arial"/>
                <w:b/>
                <w:sz w:val="24"/>
                <w:szCs w:val="24"/>
              </w:rPr>
            </w:pPr>
          </w:p>
        </w:tc>
        <w:tc>
          <w:tcPr>
            <w:tcW w:w="5812" w:type="dxa"/>
            <w:gridSpan w:val="2"/>
          </w:tcPr>
          <w:p w14:paraId="6D290457" w14:textId="77777777" w:rsidR="00F5324A" w:rsidRPr="0023264B" w:rsidRDefault="00F5324A" w:rsidP="00F5324A">
            <w:pPr>
              <w:rPr>
                <w:rFonts w:ascii="Verdana" w:hAnsi="Verdana" w:cs="Arial"/>
                <w:b/>
                <w:sz w:val="24"/>
                <w:szCs w:val="24"/>
              </w:rPr>
            </w:pPr>
            <w:r w:rsidRPr="0023264B">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5DD7F656" w:rsidR="00F5324A" w:rsidRPr="0023264B" w:rsidRDefault="00E51020" w:rsidP="00133EA1">
                <w:pPr>
                  <w:jc w:val="center"/>
                  <w:rPr>
                    <w:rFonts w:ascii="Verdana" w:hAnsi="Verdana" w:cs="Arial"/>
                    <w:b/>
                    <w:sz w:val="24"/>
                    <w:szCs w:val="24"/>
                  </w:rPr>
                </w:pPr>
                <w:r w:rsidRPr="0023264B">
                  <w:rPr>
                    <w:rFonts w:ascii="Segoe UI Symbol" w:eastAsia="MS Gothic" w:hAnsi="Segoe UI Symbol" w:cs="Segoe UI Symbol"/>
                    <w:sz w:val="24"/>
                    <w:szCs w:val="24"/>
                  </w:rPr>
                  <w:t>☒</w:t>
                </w:r>
              </w:p>
            </w:tc>
          </w:sdtContent>
        </w:sdt>
      </w:tr>
      <w:tr w:rsidR="00F5324A" w:rsidRPr="0023264B" w14:paraId="6D29045D" w14:textId="77777777" w:rsidTr="00F5324A">
        <w:tc>
          <w:tcPr>
            <w:tcW w:w="1809" w:type="dxa"/>
            <w:vMerge/>
          </w:tcPr>
          <w:p w14:paraId="6D29045A" w14:textId="77777777" w:rsidR="00F5324A" w:rsidRPr="0023264B" w:rsidRDefault="00F5324A" w:rsidP="00C107F2">
            <w:pPr>
              <w:rPr>
                <w:rFonts w:ascii="Verdana" w:hAnsi="Verdana" w:cs="Arial"/>
                <w:b/>
                <w:sz w:val="24"/>
                <w:szCs w:val="24"/>
              </w:rPr>
            </w:pPr>
          </w:p>
        </w:tc>
        <w:tc>
          <w:tcPr>
            <w:tcW w:w="5812" w:type="dxa"/>
            <w:gridSpan w:val="2"/>
          </w:tcPr>
          <w:p w14:paraId="6D29045B" w14:textId="77777777" w:rsidR="00F5324A" w:rsidRPr="0023264B" w:rsidRDefault="00F5324A" w:rsidP="00F5324A">
            <w:pPr>
              <w:rPr>
                <w:rFonts w:ascii="Verdana" w:hAnsi="Verdana" w:cs="Arial"/>
                <w:b/>
                <w:sz w:val="24"/>
                <w:szCs w:val="24"/>
              </w:rPr>
            </w:pPr>
            <w:r w:rsidRPr="0023264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23264B" w:rsidRDefault="00133EA1" w:rsidP="00133EA1">
                <w:pPr>
                  <w:jc w:val="center"/>
                  <w:rPr>
                    <w:rFonts w:ascii="Verdana" w:hAnsi="Verdana" w:cs="Arial"/>
                    <w:b/>
                    <w:sz w:val="24"/>
                    <w:szCs w:val="24"/>
                  </w:rPr>
                </w:pPr>
                <w:r w:rsidRPr="0023264B">
                  <w:rPr>
                    <w:rFonts w:ascii="Segoe UI Symbol" w:eastAsia="MS Gothic" w:hAnsi="Segoe UI Symbol" w:cs="Segoe UI Symbol"/>
                    <w:sz w:val="24"/>
                    <w:szCs w:val="24"/>
                  </w:rPr>
                  <w:t>☐</w:t>
                </w:r>
              </w:p>
            </w:tc>
          </w:sdtContent>
        </w:sdt>
      </w:tr>
      <w:tr w:rsidR="00F5324A" w:rsidRPr="0023264B" w14:paraId="6D29045F" w14:textId="77777777" w:rsidTr="00CD7AA5">
        <w:tc>
          <w:tcPr>
            <w:tcW w:w="9245" w:type="dxa"/>
            <w:gridSpan w:val="4"/>
            <w:shd w:val="clear" w:color="auto" w:fill="D5DCE4" w:themeFill="text2" w:themeFillTint="33"/>
          </w:tcPr>
          <w:p w14:paraId="6D29045E" w14:textId="77777777" w:rsidR="00F5324A" w:rsidRPr="0023264B" w:rsidRDefault="00F5324A" w:rsidP="00C107F2">
            <w:pPr>
              <w:rPr>
                <w:rFonts w:ascii="Verdana" w:hAnsi="Verdana" w:cs="Arial"/>
                <w:b/>
                <w:sz w:val="24"/>
                <w:szCs w:val="24"/>
              </w:rPr>
            </w:pPr>
            <w:r w:rsidRPr="0023264B">
              <w:rPr>
                <w:rFonts w:ascii="Verdana" w:hAnsi="Verdana" w:cs="Arial"/>
                <w:b/>
                <w:sz w:val="24"/>
                <w:szCs w:val="24"/>
              </w:rPr>
              <w:t>Health and Care Standards</w:t>
            </w:r>
          </w:p>
        </w:tc>
      </w:tr>
      <w:tr w:rsidR="00F5324A" w:rsidRPr="0023264B" w14:paraId="6D290463" w14:textId="77777777" w:rsidTr="00F5324A">
        <w:tc>
          <w:tcPr>
            <w:tcW w:w="1809" w:type="dxa"/>
            <w:vMerge w:val="restart"/>
          </w:tcPr>
          <w:p w14:paraId="6D290460" w14:textId="77777777" w:rsidR="00F5324A" w:rsidRPr="0023264B" w:rsidRDefault="00133EA1" w:rsidP="00F5324A">
            <w:pPr>
              <w:rPr>
                <w:rFonts w:ascii="Verdana" w:hAnsi="Verdana" w:cs="Arial"/>
                <w:sz w:val="24"/>
                <w:szCs w:val="24"/>
              </w:rPr>
            </w:pPr>
            <w:r w:rsidRPr="0023264B">
              <w:rPr>
                <w:rFonts w:ascii="Verdana" w:hAnsi="Verdana" w:cs="Arial"/>
                <w:b/>
                <w:i/>
                <w:sz w:val="24"/>
                <w:szCs w:val="24"/>
              </w:rPr>
              <w:t>(please choose)</w:t>
            </w:r>
          </w:p>
        </w:tc>
        <w:tc>
          <w:tcPr>
            <w:tcW w:w="5812" w:type="dxa"/>
            <w:gridSpan w:val="2"/>
          </w:tcPr>
          <w:p w14:paraId="6D290461" w14:textId="77777777" w:rsidR="00F5324A" w:rsidRPr="0023264B" w:rsidRDefault="00F5324A" w:rsidP="00C107F2">
            <w:pPr>
              <w:rPr>
                <w:rFonts w:ascii="Verdana" w:hAnsi="Verdana" w:cs="Arial"/>
                <w:sz w:val="24"/>
                <w:szCs w:val="24"/>
              </w:rPr>
            </w:pPr>
            <w:r w:rsidRPr="0023264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23264B" w:rsidRDefault="00133EA1" w:rsidP="00133EA1">
                <w:pPr>
                  <w:jc w:val="center"/>
                  <w:rPr>
                    <w:rFonts w:ascii="Verdana" w:hAnsi="Verdana" w:cs="Arial"/>
                    <w:sz w:val="24"/>
                    <w:szCs w:val="24"/>
                  </w:rPr>
                </w:pPr>
                <w:r w:rsidRPr="0023264B">
                  <w:rPr>
                    <w:rFonts w:ascii="Segoe UI Symbol" w:eastAsia="MS Gothic" w:hAnsi="Segoe UI Symbol" w:cs="Segoe UI Symbol"/>
                    <w:sz w:val="24"/>
                    <w:szCs w:val="24"/>
                  </w:rPr>
                  <w:t>☐</w:t>
                </w:r>
              </w:p>
            </w:tc>
          </w:sdtContent>
        </w:sdt>
      </w:tr>
      <w:tr w:rsidR="00F5324A" w:rsidRPr="0023264B" w14:paraId="6D290467" w14:textId="77777777" w:rsidTr="00F5324A">
        <w:tc>
          <w:tcPr>
            <w:tcW w:w="1809" w:type="dxa"/>
            <w:vMerge/>
          </w:tcPr>
          <w:p w14:paraId="6D290464" w14:textId="77777777" w:rsidR="00F5324A" w:rsidRPr="0023264B" w:rsidRDefault="00F5324A" w:rsidP="00F5324A">
            <w:pPr>
              <w:rPr>
                <w:rFonts w:ascii="Verdana" w:hAnsi="Verdana" w:cs="Arial"/>
                <w:b/>
                <w:sz w:val="24"/>
                <w:szCs w:val="24"/>
              </w:rPr>
            </w:pPr>
          </w:p>
        </w:tc>
        <w:tc>
          <w:tcPr>
            <w:tcW w:w="5812" w:type="dxa"/>
            <w:gridSpan w:val="2"/>
          </w:tcPr>
          <w:p w14:paraId="6D290465" w14:textId="77777777" w:rsidR="00F5324A" w:rsidRPr="0023264B" w:rsidRDefault="00F5324A" w:rsidP="00F5324A">
            <w:pPr>
              <w:rPr>
                <w:rFonts w:ascii="Verdana" w:hAnsi="Verdana" w:cs="Arial"/>
                <w:b/>
                <w:sz w:val="24"/>
                <w:szCs w:val="24"/>
              </w:rPr>
            </w:pPr>
            <w:r w:rsidRPr="0023264B">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3AEDDFB7" w:rsidR="00F5324A" w:rsidRPr="0023264B" w:rsidRDefault="00AC38B2" w:rsidP="00133EA1">
                <w:pPr>
                  <w:jc w:val="center"/>
                  <w:rPr>
                    <w:rFonts w:ascii="Verdana" w:hAnsi="Verdana" w:cs="Arial"/>
                    <w:b/>
                    <w:sz w:val="24"/>
                    <w:szCs w:val="24"/>
                  </w:rPr>
                </w:pPr>
                <w:r w:rsidRPr="0023264B">
                  <w:rPr>
                    <w:rFonts w:ascii="Segoe UI Symbol" w:eastAsia="MS Gothic" w:hAnsi="Segoe UI Symbol" w:cs="Segoe UI Symbol"/>
                    <w:sz w:val="24"/>
                    <w:szCs w:val="24"/>
                  </w:rPr>
                  <w:t>☒</w:t>
                </w:r>
              </w:p>
            </w:tc>
          </w:sdtContent>
        </w:sdt>
      </w:tr>
      <w:tr w:rsidR="00F5324A" w:rsidRPr="0023264B" w14:paraId="6D29046B" w14:textId="77777777" w:rsidTr="00F5324A">
        <w:tc>
          <w:tcPr>
            <w:tcW w:w="1809" w:type="dxa"/>
            <w:vMerge/>
          </w:tcPr>
          <w:p w14:paraId="6D290468" w14:textId="77777777" w:rsidR="00F5324A" w:rsidRPr="0023264B" w:rsidRDefault="00F5324A" w:rsidP="00F5324A">
            <w:pPr>
              <w:rPr>
                <w:rFonts w:ascii="Verdana" w:hAnsi="Verdana" w:cs="Arial"/>
                <w:b/>
                <w:sz w:val="24"/>
                <w:szCs w:val="24"/>
              </w:rPr>
            </w:pPr>
          </w:p>
        </w:tc>
        <w:tc>
          <w:tcPr>
            <w:tcW w:w="5812" w:type="dxa"/>
            <w:gridSpan w:val="2"/>
          </w:tcPr>
          <w:p w14:paraId="6D290469" w14:textId="5833835F" w:rsidR="00F5324A" w:rsidRPr="0023264B" w:rsidRDefault="00F5324A" w:rsidP="00F5324A">
            <w:pPr>
              <w:rPr>
                <w:rFonts w:ascii="Verdana" w:hAnsi="Verdana" w:cs="Arial"/>
                <w:b/>
                <w:sz w:val="24"/>
                <w:szCs w:val="24"/>
              </w:rPr>
            </w:pPr>
            <w:r w:rsidRPr="0023264B">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23264B" w:rsidRDefault="00133EA1" w:rsidP="00133EA1">
                <w:pPr>
                  <w:jc w:val="center"/>
                  <w:rPr>
                    <w:rFonts w:ascii="Verdana" w:hAnsi="Verdana" w:cs="Arial"/>
                    <w:b/>
                    <w:sz w:val="24"/>
                    <w:szCs w:val="24"/>
                  </w:rPr>
                </w:pPr>
                <w:r w:rsidRPr="0023264B">
                  <w:rPr>
                    <w:rFonts w:ascii="Segoe UI Symbol" w:eastAsia="MS Gothic" w:hAnsi="Segoe UI Symbol" w:cs="Segoe UI Symbol"/>
                    <w:sz w:val="24"/>
                    <w:szCs w:val="24"/>
                  </w:rPr>
                  <w:t>☐</w:t>
                </w:r>
              </w:p>
            </w:tc>
          </w:sdtContent>
        </w:sdt>
      </w:tr>
      <w:tr w:rsidR="00F5324A" w:rsidRPr="0023264B" w14:paraId="6D29046F" w14:textId="77777777" w:rsidTr="00F5324A">
        <w:tc>
          <w:tcPr>
            <w:tcW w:w="1809" w:type="dxa"/>
            <w:vMerge/>
          </w:tcPr>
          <w:p w14:paraId="6D29046C" w14:textId="77777777" w:rsidR="00F5324A" w:rsidRPr="0023264B" w:rsidRDefault="00F5324A" w:rsidP="00F5324A">
            <w:pPr>
              <w:rPr>
                <w:rFonts w:ascii="Verdana" w:hAnsi="Verdana" w:cs="Arial"/>
                <w:b/>
                <w:sz w:val="24"/>
                <w:szCs w:val="24"/>
              </w:rPr>
            </w:pPr>
          </w:p>
        </w:tc>
        <w:tc>
          <w:tcPr>
            <w:tcW w:w="5812" w:type="dxa"/>
            <w:gridSpan w:val="2"/>
          </w:tcPr>
          <w:p w14:paraId="6D29046D" w14:textId="77777777" w:rsidR="00F5324A" w:rsidRPr="0023264B" w:rsidRDefault="00F5324A" w:rsidP="00F5324A">
            <w:pPr>
              <w:rPr>
                <w:rFonts w:ascii="Verdana" w:hAnsi="Verdana" w:cs="Arial"/>
                <w:b/>
                <w:sz w:val="24"/>
                <w:szCs w:val="24"/>
              </w:rPr>
            </w:pPr>
            <w:r w:rsidRPr="0023264B">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3310484B" w:rsidR="00F5324A" w:rsidRPr="0023264B" w:rsidRDefault="00AC38B2" w:rsidP="00133EA1">
                <w:pPr>
                  <w:jc w:val="center"/>
                  <w:rPr>
                    <w:rFonts w:ascii="Verdana" w:hAnsi="Verdana" w:cs="Arial"/>
                    <w:b/>
                    <w:sz w:val="24"/>
                    <w:szCs w:val="24"/>
                  </w:rPr>
                </w:pPr>
                <w:r w:rsidRPr="0023264B">
                  <w:rPr>
                    <w:rFonts w:ascii="Segoe UI Symbol" w:eastAsia="MS Gothic" w:hAnsi="Segoe UI Symbol" w:cs="Segoe UI Symbol"/>
                    <w:sz w:val="24"/>
                    <w:szCs w:val="24"/>
                  </w:rPr>
                  <w:t>☒</w:t>
                </w:r>
              </w:p>
            </w:tc>
          </w:sdtContent>
        </w:sdt>
      </w:tr>
      <w:tr w:rsidR="00F5324A" w:rsidRPr="0023264B" w14:paraId="6D290473" w14:textId="77777777" w:rsidTr="00F5324A">
        <w:tc>
          <w:tcPr>
            <w:tcW w:w="1809" w:type="dxa"/>
            <w:vMerge/>
          </w:tcPr>
          <w:p w14:paraId="6D290470" w14:textId="77777777" w:rsidR="00F5324A" w:rsidRPr="0023264B" w:rsidRDefault="00F5324A" w:rsidP="00F5324A">
            <w:pPr>
              <w:rPr>
                <w:rFonts w:ascii="Verdana" w:hAnsi="Verdana" w:cs="Arial"/>
                <w:b/>
                <w:sz w:val="24"/>
                <w:szCs w:val="24"/>
              </w:rPr>
            </w:pPr>
          </w:p>
        </w:tc>
        <w:tc>
          <w:tcPr>
            <w:tcW w:w="5812" w:type="dxa"/>
            <w:gridSpan w:val="2"/>
          </w:tcPr>
          <w:p w14:paraId="6D290471" w14:textId="77777777" w:rsidR="00F5324A" w:rsidRPr="0023264B" w:rsidRDefault="00F5324A" w:rsidP="00F5324A">
            <w:pPr>
              <w:rPr>
                <w:rFonts w:ascii="Verdana" w:hAnsi="Verdana" w:cs="Arial"/>
                <w:b/>
                <w:sz w:val="24"/>
                <w:szCs w:val="24"/>
              </w:rPr>
            </w:pPr>
            <w:r w:rsidRPr="0023264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23264B" w:rsidRDefault="00133EA1" w:rsidP="00133EA1">
                <w:pPr>
                  <w:jc w:val="center"/>
                  <w:rPr>
                    <w:rFonts w:ascii="Verdana" w:hAnsi="Verdana" w:cs="Arial"/>
                    <w:b/>
                    <w:sz w:val="24"/>
                    <w:szCs w:val="24"/>
                  </w:rPr>
                </w:pPr>
                <w:r w:rsidRPr="0023264B">
                  <w:rPr>
                    <w:rFonts w:ascii="Segoe UI Symbol" w:eastAsia="MS Gothic" w:hAnsi="Segoe UI Symbol" w:cs="Segoe UI Symbol"/>
                    <w:sz w:val="24"/>
                    <w:szCs w:val="24"/>
                  </w:rPr>
                  <w:t>☐</w:t>
                </w:r>
              </w:p>
            </w:tc>
          </w:sdtContent>
        </w:sdt>
      </w:tr>
      <w:tr w:rsidR="00F5324A" w:rsidRPr="0023264B" w14:paraId="6D290477" w14:textId="77777777" w:rsidTr="00F5324A">
        <w:tc>
          <w:tcPr>
            <w:tcW w:w="1809" w:type="dxa"/>
            <w:vMerge/>
          </w:tcPr>
          <w:p w14:paraId="6D290474" w14:textId="77777777" w:rsidR="00F5324A" w:rsidRPr="0023264B" w:rsidRDefault="00F5324A" w:rsidP="00F5324A">
            <w:pPr>
              <w:rPr>
                <w:rFonts w:ascii="Verdana" w:hAnsi="Verdana" w:cs="Arial"/>
                <w:b/>
                <w:sz w:val="24"/>
                <w:szCs w:val="24"/>
              </w:rPr>
            </w:pPr>
          </w:p>
        </w:tc>
        <w:tc>
          <w:tcPr>
            <w:tcW w:w="5812" w:type="dxa"/>
            <w:gridSpan w:val="2"/>
          </w:tcPr>
          <w:p w14:paraId="6D290475" w14:textId="77777777" w:rsidR="00F5324A" w:rsidRPr="0023264B" w:rsidRDefault="00F5324A" w:rsidP="00F5324A">
            <w:pPr>
              <w:rPr>
                <w:rFonts w:ascii="Verdana" w:hAnsi="Verdana" w:cs="Arial"/>
                <w:b/>
                <w:sz w:val="24"/>
                <w:szCs w:val="24"/>
              </w:rPr>
            </w:pPr>
            <w:r w:rsidRPr="0023264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23264B" w:rsidRDefault="00133EA1" w:rsidP="00133EA1">
                <w:pPr>
                  <w:jc w:val="center"/>
                  <w:rPr>
                    <w:rFonts w:ascii="Verdana" w:hAnsi="Verdana" w:cs="Arial"/>
                    <w:b/>
                    <w:sz w:val="24"/>
                    <w:szCs w:val="24"/>
                  </w:rPr>
                </w:pPr>
                <w:r w:rsidRPr="0023264B">
                  <w:rPr>
                    <w:rFonts w:ascii="Segoe UI Symbol" w:eastAsia="MS Gothic" w:hAnsi="Segoe UI Symbol" w:cs="Segoe UI Symbol"/>
                    <w:sz w:val="24"/>
                    <w:szCs w:val="24"/>
                  </w:rPr>
                  <w:t>☐</w:t>
                </w:r>
              </w:p>
            </w:tc>
          </w:sdtContent>
        </w:sdt>
      </w:tr>
      <w:tr w:rsidR="00F5324A" w:rsidRPr="0023264B" w14:paraId="6D29047B" w14:textId="77777777" w:rsidTr="00F5324A">
        <w:tc>
          <w:tcPr>
            <w:tcW w:w="1809" w:type="dxa"/>
            <w:vMerge/>
          </w:tcPr>
          <w:p w14:paraId="6D290478" w14:textId="77777777" w:rsidR="00F5324A" w:rsidRPr="0023264B" w:rsidRDefault="00F5324A" w:rsidP="00F5324A">
            <w:pPr>
              <w:rPr>
                <w:rFonts w:ascii="Verdana" w:hAnsi="Verdana" w:cs="Arial"/>
                <w:b/>
                <w:sz w:val="24"/>
                <w:szCs w:val="24"/>
              </w:rPr>
            </w:pPr>
          </w:p>
        </w:tc>
        <w:tc>
          <w:tcPr>
            <w:tcW w:w="5812" w:type="dxa"/>
            <w:gridSpan w:val="2"/>
          </w:tcPr>
          <w:p w14:paraId="6D290479" w14:textId="77777777" w:rsidR="00F5324A" w:rsidRPr="0023264B" w:rsidRDefault="00F5324A" w:rsidP="00F5324A">
            <w:pPr>
              <w:rPr>
                <w:rFonts w:ascii="Verdana" w:hAnsi="Verdana" w:cs="Arial"/>
                <w:b/>
                <w:sz w:val="24"/>
                <w:szCs w:val="24"/>
              </w:rPr>
            </w:pPr>
            <w:r w:rsidRPr="0023264B">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23264B" w:rsidRDefault="00133EA1" w:rsidP="00133EA1">
                <w:pPr>
                  <w:jc w:val="center"/>
                  <w:rPr>
                    <w:rFonts w:ascii="Verdana" w:hAnsi="Verdana" w:cs="Arial"/>
                    <w:b/>
                    <w:sz w:val="24"/>
                    <w:szCs w:val="24"/>
                  </w:rPr>
                </w:pPr>
                <w:r w:rsidRPr="0023264B">
                  <w:rPr>
                    <w:rFonts w:ascii="Segoe UI Symbol" w:eastAsia="MS Gothic" w:hAnsi="Segoe UI Symbol" w:cs="Segoe UI Symbol"/>
                    <w:sz w:val="24"/>
                    <w:szCs w:val="24"/>
                  </w:rPr>
                  <w:t>☐</w:t>
                </w:r>
              </w:p>
            </w:tc>
          </w:sdtContent>
        </w:sdt>
      </w:tr>
      <w:tr w:rsidR="00F5324A" w:rsidRPr="0023264B" w14:paraId="6D29047D" w14:textId="77777777" w:rsidTr="00CD7AA5">
        <w:tc>
          <w:tcPr>
            <w:tcW w:w="9245" w:type="dxa"/>
            <w:gridSpan w:val="4"/>
            <w:shd w:val="clear" w:color="auto" w:fill="D5DCE4" w:themeFill="text2" w:themeFillTint="33"/>
          </w:tcPr>
          <w:p w14:paraId="6D29047C" w14:textId="77777777" w:rsidR="00F5324A" w:rsidRPr="0023264B" w:rsidRDefault="00F5324A" w:rsidP="00F5324A">
            <w:pPr>
              <w:rPr>
                <w:rFonts w:ascii="Verdana" w:hAnsi="Verdana" w:cs="Arial"/>
                <w:b/>
                <w:sz w:val="24"/>
                <w:szCs w:val="24"/>
              </w:rPr>
            </w:pPr>
            <w:r w:rsidRPr="0023264B">
              <w:rPr>
                <w:rFonts w:ascii="Verdana" w:hAnsi="Verdana" w:cs="Arial"/>
                <w:b/>
                <w:sz w:val="24"/>
                <w:szCs w:val="24"/>
              </w:rPr>
              <w:t>Quality, Safety and Patient Experience</w:t>
            </w:r>
          </w:p>
        </w:tc>
      </w:tr>
      <w:tr w:rsidR="00F5324A" w:rsidRPr="0023264B" w14:paraId="6D290480" w14:textId="77777777" w:rsidTr="00C95B3C">
        <w:tc>
          <w:tcPr>
            <w:tcW w:w="9245" w:type="dxa"/>
            <w:gridSpan w:val="4"/>
          </w:tcPr>
          <w:p w14:paraId="6D29047F" w14:textId="23066D9E" w:rsidR="00AC38B2" w:rsidRPr="0023264B" w:rsidRDefault="008037DF" w:rsidP="00AC38B2">
            <w:pPr>
              <w:rPr>
                <w:rFonts w:ascii="Verdana" w:hAnsi="Verdana" w:cs="Arial"/>
                <w:color w:val="FF0000"/>
                <w:sz w:val="24"/>
                <w:szCs w:val="24"/>
              </w:rPr>
            </w:pPr>
            <w:r w:rsidRPr="0023264B">
              <w:rPr>
                <w:rFonts w:ascii="Verdana" w:hAnsi="Verdana" w:cs="Arial"/>
                <w:sz w:val="24"/>
                <w:szCs w:val="24"/>
              </w:rPr>
              <w:t xml:space="preserve">Ensuring the Health Board has an MCA lead with a team to support staff competence and compliance with MCA and </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will ensure the human rights of those patients who lack capacity are protected so that they</w:t>
            </w:r>
            <w:r w:rsidR="00786900" w:rsidRPr="0023264B">
              <w:rPr>
                <w:rFonts w:ascii="Verdana" w:hAnsi="Verdana" w:cs="Arial"/>
                <w:sz w:val="24"/>
                <w:szCs w:val="24"/>
              </w:rPr>
              <w:t xml:space="preserve"> receive the care they require, ensuring it is in their best interests ensuing they are treated with dignity and respect within the law.</w:t>
            </w:r>
          </w:p>
        </w:tc>
      </w:tr>
      <w:tr w:rsidR="00F5324A" w:rsidRPr="0023264B" w14:paraId="6D290482" w14:textId="77777777" w:rsidTr="00CD7AA5">
        <w:tc>
          <w:tcPr>
            <w:tcW w:w="9245" w:type="dxa"/>
            <w:gridSpan w:val="4"/>
            <w:shd w:val="clear" w:color="auto" w:fill="D5DCE4" w:themeFill="text2" w:themeFillTint="33"/>
          </w:tcPr>
          <w:p w14:paraId="6D290481" w14:textId="77777777" w:rsidR="00F5324A" w:rsidRPr="0023264B" w:rsidRDefault="00F5324A" w:rsidP="00F5324A">
            <w:pPr>
              <w:rPr>
                <w:rFonts w:ascii="Verdana" w:hAnsi="Verdana" w:cs="Arial"/>
                <w:b/>
                <w:sz w:val="24"/>
                <w:szCs w:val="24"/>
              </w:rPr>
            </w:pPr>
            <w:r w:rsidRPr="0023264B">
              <w:rPr>
                <w:rFonts w:ascii="Verdana" w:hAnsi="Verdana" w:cs="Arial"/>
                <w:b/>
                <w:sz w:val="24"/>
                <w:szCs w:val="24"/>
              </w:rPr>
              <w:t>Financial Implications</w:t>
            </w:r>
          </w:p>
        </w:tc>
      </w:tr>
      <w:tr w:rsidR="00F5324A" w:rsidRPr="0023264B" w14:paraId="6D290487" w14:textId="77777777" w:rsidTr="00C95B3C">
        <w:tc>
          <w:tcPr>
            <w:tcW w:w="9245" w:type="dxa"/>
            <w:gridSpan w:val="4"/>
          </w:tcPr>
          <w:p w14:paraId="6D290486" w14:textId="7CC67718" w:rsidR="00F5324A" w:rsidRPr="0023264B" w:rsidRDefault="00DD0077" w:rsidP="00786900">
            <w:pPr>
              <w:ind w:right="96"/>
              <w:rPr>
                <w:rFonts w:ascii="Verdana" w:hAnsi="Verdana" w:cs="Arial"/>
                <w:color w:val="FF0000"/>
                <w:sz w:val="24"/>
                <w:szCs w:val="24"/>
              </w:rPr>
            </w:pPr>
            <w:r w:rsidRPr="0023264B">
              <w:rPr>
                <w:rFonts w:ascii="Verdana" w:hAnsi="Verdana" w:cs="Arial"/>
                <w:sz w:val="24"/>
                <w:szCs w:val="24"/>
              </w:rPr>
              <w:t xml:space="preserve">All expenditure is budgeted, however managing the level of </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applications remain challenging within the current resource</w:t>
            </w:r>
          </w:p>
        </w:tc>
      </w:tr>
      <w:tr w:rsidR="00F5324A" w:rsidRPr="0023264B" w14:paraId="6D290489" w14:textId="77777777" w:rsidTr="00CD7AA5">
        <w:tc>
          <w:tcPr>
            <w:tcW w:w="9245" w:type="dxa"/>
            <w:gridSpan w:val="4"/>
            <w:shd w:val="clear" w:color="auto" w:fill="D5DCE4" w:themeFill="text2" w:themeFillTint="33"/>
          </w:tcPr>
          <w:p w14:paraId="6D290488" w14:textId="77777777" w:rsidR="00F5324A" w:rsidRPr="0023264B" w:rsidRDefault="00F5324A" w:rsidP="00F5324A">
            <w:pPr>
              <w:keepNext/>
              <w:keepLines/>
              <w:ind w:right="96"/>
              <w:rPr>
                <w:rFonts w:ascii="Verdana" w:hAnsi="Verdana" w:cs="Arial"/>
                <w:b/>
                <w:sz w:val="24"/>
                <w:szCs w:val="24"/>
              </w:rPr>
            </w:pPr>
            <w:r w:rsidRPr="0023264B">
              <w:rPr>
                <w:rFonts w:ascii="Verdana" w:hAnsi="Verdana" w:cs="Arial"/>
                <w:b/>
                <w:sz w:val="24"/>
                <w:szCs w:val="24"/>
              </w:rPr>
              <w:t>Legal Implications (including equality and diversity assessment)</w:t>
            </w:r>
          </w:p>
        </w:tc>
      </w:tr>
      <w:tr w:rsidR="00F5324A" w:rsidRPr="0023264B" w14:paraId="6D29048C" w14:textId="77777777" w:rsidTr="00C95B3C">
        <w:tc>
          <w:tcPr>
            <w:tcW w:w="9245" w:type="dxa"/>
            <w:gridSpan w:val="4"/>
          </w:tcPr>
          <w:p w14:paraId="6D29048B" w14:textId="61A494A6" w:rsidR="00F5324A" w:rsidRPr="0023264B" w:rsidRDefault="00653AEC" w:rsidP="00F5324A">
            <w:pPr>
              <w:ind w:right="96"/>
              <w:rPr>
                <w:rFonts w:ascii="Verdana" w:hAnsi="Verdana" w:cs="Arial"/>
                <w:sz w:val="24"/>
                <w:szCs w:val="24"/>
              </w:rPr>
            </w:pPr>
            <w:r w:rsidRPr="0023264B">
              <w:rPr>
                <w:rFonts w:ascii="Verdana" w:hAnsi="Verdana" w:cs="Arial"/>
                <w:color w:val="FF0000"/>
                <w:sz w:val="24"/>
                <w:szCs w:val="24"/>
              </w:rPr>
              <w:t xml:space="preserve"> </w:t>
            </w:r>
            <w:r w:rsidR="00C46A36" w:rsidRPr="0023264B">
              <w:rPr>
                <w:rFonts w:ascii="Verdana" w:hAnsi="Verdana" w:cs="Arial"/>
                <w:sz w:val="24"/>
                <w:szCs w:val="24"/>
              </w:rPr>
              <w:t xml:space="preserve">The MCA is primary legislation and the HB is obliged by law to comply. The court of protection is a higher court with powers to set precedence and non-adherence could result in </w:t>
            </w:r>
            <w:r w:rsidR="00111EF3" w:rsidRPr="0023264B">
              <w:rPr>
                <w:rFonts w:ascii="Verdana" w:hAnsi="Verdana" w:cs="Arial"/>
                <w:sz w:val="24"/>
                <w:szCs w:val="24"/>
              </w:rPr>
              <w:t>high-cost</w:t>
            </w:r>
            <w:r w:rsidR="00C46A36" w:rsidRPr="0023264B">
              <w:rPr>
                <w:rFonts w:ascii="Verdana" w:hAnsi="Verdana" w:cs="Arial"/>
                <w:sz w:val="24"/>
                <w:szCs w:val="24"/>
              </w:rPr>
              <w:t xml:space="preserve"> fines and significant reputational damage for the organisation</w:t>
            </w:r>
          </w:p>
        </w:tc>
      </w:tr>
      <w:tr w:rsidR="00F5324A" w:rsidRPr="0023264B" w14:paraId="6D29048E" w14:textId="77777777" w:rsidTr="00CD7AA5">
        <w:tc>
          <w:tcPr>
            <w:tcW w:w="9245" w:type="dxa"/>
            <w:gridSpan w:val="4"/>
            <w:shd w:val="clear" w:color="auto" w:fill="D5DCE4" w:themeFill="text2" w:themeFillTint="33"/>
          </w:tcPr>
          <w:p w14:paraId="6D29048D" w14:textId="77777777" w:rsidR="00F5324A" w:rsidRPr="0023264B" w:rsidRDefault="00F5324A" w:rsidP="00F5324A">
            <w:pPr>
              <w:ind w:right="96"/>
              <w:rPr>
                <w:rFonts w:ascii="Verdana" w:hAnsi="Verdana" w:cs="Arial"/>
                <w:b/>
                <w:color w:val="FF0000"/>
                <w:sz w:val="24"/>
                <w:szCs w:val="24"/>
              </w:rPr>
            </w:pPr>
            <w:r w:rsidRPr="0023264B">
              <w:rPr>
                <w:rFonts w:ascii="Verdana" w:hAnsi="Verdana" w:cs="Arial"/>
                <w:b/>
                <w:sz w:val="24"/>
                <w:szCs w:val="24"/>
              </w:rPr>
              <w:t>Staffing Implications</w:t>
            </w:r>
          </w:p>
        </w:tc>
      </w:tr>
      <w:tr w:rsidR="00F5324A" w:rsidRPr="0023264B" w14:paraId="6D290491" w14:textId="77777777" w:rsidTr="00C95B3C">
        <w:tc>
          <w:tcPr>
            <w:tcW w:w="9245" w:type="dxa"/>
            <w:gridSpan w:val="4"/>
          </w:tcPr>
          <w:p w14:paraId="3F541CC1" w14:textId="77777777" w:rsidR="00D8290D" w:rsidRPr="0023264B" w:rsidRDefault="00D8290D" w:rsidP="00D8290D">
            <w:pPr>
              <w:spacing w:after="160" w:line="259" w:lineRule="auto"/>
              <w:ind w:right="96"/>
              <w:rPr>
                <w:rFonts w:ascii="Verdana" w:hAnsi="Verdana" w:cs="Arial"/>
                <w:sz w:val="24"/>
                <w:szCs w:val="24"/>
              </w:rPr>
            </w:pPr>
            <w:r w:rsidRPr="0023264B">
              <w:rPr>
                <w:rFonts w:ascii="Verdana" w:hAnsi="Verdana" w:cs="Arial"/>
                <w:sz w:val="24"/>
                <w:szCs w:val="24"/>
              </w:rPr>
              <w:t xml:space="preserve">The resource within the team will need to be monitored against the level of </w:t>
            </w:r>
            <w:proofErr w:type="spellStart"/>
            <w:r w:rsidRPr="0023264B">
              <w:rPr>
                <w:rFonts w:ascii="Verdana" w:hAnsi="Verdana" w:cs="Arial"/>
                <w:sz w:val="24"/>
                <w:szCs w:val="24"/>
              </w:rPr>
              <w:t>DoLS</w:t>
            </w:r>
            <w:proofErr w:type="spellEnd"/>
            <w:r w:rsidRPr="0023264B">
              <w:rPr>
                <w:rFonts w:ascii="Verdana" w:hAnsi="Verdana" w:cs="Arial"/>
                <w:sz w:val="24"/>
                <w:szCs w:val="24"/>
              </w:rPr>
              <w:t xml:space="preserve"> applications and the need for support for patients with complex mental capacity issues within our hospital and community settings</w:t>
            </w:r>
          </w:p>
          <w:p w14:paraId="783DC32D" w14:textId="77777777" w:rsidR="00F5324A" w:rsidRPr="0023264B" w:rsidRDefault="00F5324A" w:rsidP="00762BBE">
            <w:pPr>
              <w:ind w:right="96"/>
              <w:rPr>
                <w:rFonts w:ascii="Verdana" w:hAnsi="Verdana" w:cs="Arial"/>
                <w:color w:val="FF0000"/>
                <w:sz w:val="24"/>
                <w:szCs w:val="24"/>
              </w:rPr>
            </w:pPr>
          </w:p>
          <w:p w14:paraId="6D290490" w14:textId="2FBCC77D" w:rsidR="00C46A36" w:rsidRPr="0023264B" w:rsidRDefault="00C46A36" w:rsidP="00762BBE">
            <w:pPr>
              <w:ind w:right="96"/>
              <w:rPr>
                <w:rFonts w:ascii="Verdana" w:hAnsi="Verdana" w:cs="Arial"/>
                <w:color w:val="FF0000"/>
                <w:sz w:val="24"/>
                <w:szCs w:val="24"/>
              </w:rPr>
            </w:pPr>
          </w:p>
        </w:tc>
      </w:tr>
      <w:tr w:rsidR="00F5324A" w:rsidRPr="0023264B" w14:paraId="6D290493" w14:textId="77777777" w:rsidTr="00CD7AA5">
        <w:tc>
          <w:tcPr>
            <w:tcW w:w="9245" w:type="dxa"/>
            <w:gridSpan w:val="4"/>
            <w:shd w:val="clear" w:color="auto" w:fill="D5DCE4" w:themeFill="text2" w:themeFillTint="33"/>
          </w:tcPr>
          <w:p w14:paraId="6D290492" w14:textId="77777777" w:rsidR="00F5324A" w:rsidRPr="0023264B" w:rsidRDefault="00296CD9" w:rsidP="00F5324A">
            <w:pPr>
              <w:ind w:right="96"/>
              <w:rPr>
                <w:rFonts w:ascii="Verdana" w:hAnsi="Verdana" w:cs="Arial"/>
                <w:b/>
                <w:color w:val="FF0000"/>
                <w:sz w:val="24"/>
                <w:szCs w:val="24"/>
              </w:rPr>
            </w:pPr>
            <w:r w:rsidRPr="0023264B">
              <w:rPr>
                <w:rFonts w:ascii="Verdana" w:hAnsi="Verdana" w:cs="Arial"/>
                <w:b/>
                <w:sz w:val="24"/>
                <w:szCs w:val="24"/>
              </w:rPr>
              <w:lastRenderedPageBreak/>
              <w:t>Long Term Implications (including the impact of the Well-being of Future Generations (Wales) Act 2015)</w:t>
            </w:r>
          </w:p>
        </w:tc>
      </w:tr>
      <w:tr w:rsidR="00F5324A" w:rsidRPr="0023264B" w14:paraId="6D290496" w14:textId="77777777" w:rsidTr="00C95B3C">
        <w:tc>
          <w:tcPr>
            <w:tcW w:w="9245" w:type="dxa"/>
            <w:gridSpan w:val="4"/>
          </w:tcPr>
          <w:p w14:paraId="0DF8DB51" w14:textId="77777777" w:rsidR="00FF4187" w:rsidRPr="0023264B" w:rsidRDefault="00FF4187" w:rsidP="00FF4187">
            <w:pPr>
              <w:spacing w:after="160" w:line="259" w:lineRule="auto"/>
              <w:ind w:right="96"/>
              <w:rPr>
                <w:rFonts w:ascii="Verdana" w:hAnsi="Verdana" w:cs="Arial"/>
                <w:sz w:val="24"/>
                <w:szCs w:val="24"/>
              </w:rPr>
            </w:pPr>
            <w:r w:rsidRPr="0023264B">
              <w:rPr>
                <w:rFonts w:ascii="Verdana" w:hAnsi="Verdana" w:cs="Arial"/>
                <w:sz w:val="24"/>
                <w:szCs w:val="24"/>
              </w:rPr>
              <w:t>With the rise in the elderly and learning disabilities population forecast, long term planning must take this into account when considering the future development of the MCA resource.</w:t>
            </w:r>
          </w:p>
          <w:p w14:paraId="6D290494" w14:textId="2B82C3E7" w:rsidR="00653AEC" w:rsidRPr="0023264B" w:rsidRDefault="00FF4187" w:rsidP="00FF4187">
            <w:pPr>
              <w:ind w:right="96"/>
              <w:rPr>
                <w:rFonts w:ascii="Verdana" w:hAnsi="Verdana" w:cs="Arial"/>
                <w:color w:val="FF0000"/>
                <w:sz w:val="24"/>
                <w:szCs w:val="24"/>
              </w:rPr>
            </w:pPr>
            <w:r w:rsidRPr="0023264B">
              <w:rPr>
                <w:rFonts w:ascii="Verdana" w:hAnsi="Verdana" w:cs="Arial"/>
                <w:sz w:val="24"/>
                <w:szCs w:val="24"/>
              </w:rPr>
              <w:t>Every individual has the right to be involved in and collaborate in their care and treatment planning within the NHS and it procured placements. Robust oversight and management of MCA will ensure this is possible for those lacking capacity who are often the most vulnerable in our society.</w:t>
            </w:r>
          </w:p>
          <w:p w14:paraId="6D290495" w14:textId="77777777" w:rsidR="00F5324A" w:rsidRPr="0023264B" w:rsidRDefault="00F5324A" w:rsidP="00F5324A">
            <w:pPr>
              <w:ind w:right="96"/>
              <w:rPr>
                <w:rFonts w:ascii="Verdana" w:hAnsi="Verdana" w:cs="Arial"/>
                <w:color w:val="FF0000"/>
                <w:sz w:val="24"/>
                <w:szCs w:val="24"/>
              </w:rPr>
            </w:pPr>
          </w:p>
        </w:tc>
      </w:tr>
      <w:tr w:rsidR="00653AEC" w:rsidRPr="0023264B" w14:paraId="6D29049A" w14:textId="77777777" w:rsidTr="00C95B3C">
        <w:tc>
          <w:tcPr>
            <w:tcW w:w="2470" w:type="dxa"/>
            <w:gridSpan w:val="2"/>
          </w:tcPr>
          <w:p w14:paraId="6D290497" w14:textId="77777777" w:rsidR="00653AEC" w:rsidRPr="0023264B" w:rsidRDefault="00653AEC" w:rsidP="00653AEC">
            <w:pPr>
              <w:ind w:right="96"/>
              <w:rPr>
                <w:rFonts w:ascii="Verdana" w:hAnsi="Verdana" w:cs="Arial"/>
                <w:color w:val="FF0000"/>
                <w:sz w:val="24"/>
                <w:szCs w:val="24"/>
              </w:rPr>
            </w:pPr>
            <w:r w:rsidRPr="0023264B">
              <w:rPr>
                <w:rFonts w:ascii="Verdana" w:hAnsi="Verdana" w:cs="Arial"/>
                <w:b/>
                <w:color w:val="000000" w:themeColor="text1"/>
                <w:sz w:val="24"/>
                <w:szCs w:val="24"/>
              </w:rPr>
              <w:t>Report History</w:t>
            </w:r>
          </w:p>
        </w:tc>
        <w:tc>
          <w:tcPr>
            <w:tcW w:w="6775" w:type="dxa"/>
            <w:gridSpan w:val="2"/>
          </w:tcPr>
          <w:p w14:paraId="6D290499" w14:textId="0B748561" w:rsidR="00653AEC" w:rsidRPr="0023264B" w:rsidRDefault="00653AEC" w:rsidP="00653AEC">
            <w:pPr>
              <w:ind w:right="96"/>
              <w:rPr>
                <w:rFonts w:ascii="Verdana" w:hAnsi="Verdana" w:cs="Arial"/>
                <w:color w:val="FF0000"/>
                <w:sz w:val="24"/>
                <w:szCs w:val="24"/>
              </w:rPr>
            </w:pPr>
          </w:p>
        </w:tc>
      </w:tr>
      <w:tr w:rsidR="00653AEC" w:rsidRPr="0023264B" w14:paraId="6D29049F" w14:textId="77777777" w:rsidTr="00C95B3C">
        <w:tc>
          <w:tcPr>
            <w:tcW w:w="2470" w:type="dxa"/>
            <w:gridSpan w:val="2"/>
          </w:tcPr>
          <w:p w14:paraId="6D29049B" w14:textId="77777777" w:rsidR="00653AEC" w:rsidRPr="0023264B" w:rsidRDefault="00653AEC" w:rsidP="00653AEC">
            <w:pPr>
              <w:ind w:right="96"/>
              <w:rPr>
                <w:rFonts w:ascii="Verdana" w:hAnsi="Verdana" w:cs="Arial"/>
                <w:b/>
                <w:color w:val="000000" w:themeColor="text1"/>
                <w:sz w:val="24"/>
                <w:szCs w:val="24"/>
              </w:rPr>
            </w:pPr>
            <w:r w:rsidRPr="0023264B">
              <w:rPr>
                <w:rFonts w:ascii="Verdana" w:hAnsi="Verdana" w:cs="Arial"/>
                <w:b/>
                <w:color w:val="000000" w:themeColor="text1"/>
                <w:sz w:val="24"/>
                <w:szCs w:val="24"/>
              </w:rPr>
              <w:t>Appendices</w:t>
            </w:r>
          </w:p>
        </w:tc>
        <w:tc>
          <w:tcPr>
            <w:tcW w:w="6775" w:type="dxa"/>
            <w:gridSpan w:val="2"/>
          </w:tcPr>
          <w:p w14:paraId="6D29049C" w14:textId="72CCFCAE" w:rsidR="00653AEC" w:rsidRPr="0023264B" w:rsidRDefault="0023264B" w:rsidP="00653AEC">
            <w:pPr>
              <w:ind w:right="96"/>
              <w:rPr>
                <w:rFonts w:ascii="Verdana" w:hAnsi="Verdana" w:cs="Arial"/>
                <w:sz w:val="24"/>
                <w:szCs w:val="24"/>
              </w:rPr>
            </w:pPr>
            <w:r w:rsidRPr="0023264B">
              <w:rPr>
                <w:rFonts w:ascii="Verdana" w:hAnsi="Verdana" w:cs="Arial"/>
                <w:sz w:val="24"/>
                <w:szCs w:val="24"/>
              </w:rPr>
              <w:t>None</w:t>
            </w:r>
          </w:p>
          <w:p w14:paraId="6D29049D" w14:textId="77777777" w:rsidR="00653AEC" w:rsidRPr="0023264B" w:rsidRDefault="00653AEC" w:rsidP="00653AEC">
            <w:pPr>
              <w:ind w:right="96"/>
              <w:rPr>
                <w:rFonts w:ascii="Verdana" w:hAnsi="Verdana" w:cs="Arial"/>
                <w:color w:val="FF0000"/>
                <w:sz w:val="24"/>
                <w:szCs w:val="24"/>
              </w:rPr>
            </w:pPr>
          </w:p>
          <w:p w14:paraId="6D29049E" w14:textId="77777777" w:rsidR="00653AEC" w:rsidRPr="0023264B" w:rsidRDefault="00653AEC" w:rsidP="00653AEC">
            <w:pPr>
              <w:ind w:right="96"/>
              <w:rPr>
                <w:rFonts w:ascii="Verdana" w:hAnsi="Verdana" w:cs="Arial"/>
                <w:color w:val="FF0000"/>
                <w:sz w:val="24"/>
                <w:szCs w:val="24"/>
              </w:rPr>
            </w:pPr>
          </w:p>
        </w:tc>
      </w:tr>
    </w:tbl>
    <w:p w14:paraId="6D2904A0" w14:textId="77777777" w:rsidR="00034194" w:rsidRPr="0023264B" w:rsidRDefault="00034194">
      <w:pPr>
        <w:rPr>
          <w:rFonts w:ascii="Verdana" w:hAnsi="Verdana"/>
          <w:sz w:val="24"/>
          <w:szCs w:val="24"/>
        </w:rPr>
      </w:pPr>
    </w:p>
    <w:sectPr w:rsidR="00034194" w:rsidRPr="0023264B" w:rsidSect="00F51E4E">
      <w:headerReference w:type="default" r:id="rId15"/>
      <w:footerReference w:type="default" r:id="rId16"/>
      <w:pgSz w:w="11906" w:h="16838"/>
      <w:pgMar w:top="1440" w:right="1440" w:bottom="1440" w:left="144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A25999" w14:textId="77777777" w:rsidR="007108A4" w:rsidRDefault="007108A4" w:rsidP="00C107F2">
      <w:pPr>
        <w:spacing w:after="0" w:line="240" w:lineRule="auto"/>
      </w:pPr>
      <w:r>
        <w:separator/>
      </w:r>
    </w:p>
  </w:endnote>
  <w:endnote w:type="continuationSeparator" w:id="0">
    <w:p w14:paraId="38A83A5B" w14:textId="77777777" w:rsidR="007108A4" w:rsidRDefault="007108A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01893"/>
      <w:docPartObj>
        <w:docPartGallery w:val="Page Numbers (Bottom of Page)"/>
        <w:docPartUnique/>
      </w:docPartObj>
    </w:sdtPr>
    <w:sdtEndPr>
      <w:rPr>
        <w:color w:val="7F7F7F" w:themeColor="background1" w:themeShade="7F"/>
        <w:spacing w:val="60"/>
      </w:rPr>
    </w:sdtEndPr>
    <w:sdtContent>
      <w:p w14:paraId="1E25D8D1" w14:textId="2930140C" w:rsidR="0023264B" w:rsidRDefault="0023264B">
        <w:pPr>
          <w:pStyle w:val="Footer"/>
          <w:pBdr>
            <w:top w:val="single" w:sz="4" w:space="1" w:color="D9D9D9" w:themeColor="background1" w:themeShade="D9"/>
          </w:pBdr>
          <w:jc w:val="right"/>
        </w:pPr>
        <w:r>
          <w:rPr>
            <w:rFonts w:cs="Arial"/>
            <w:noProof/>
            <w:sz w:val="20"/>
            <w:szCs w:val="20"/>
          </w:rPr>
          <w:drawing>
            <wp:anchor distT="0" distB="0" distL="114300" distR="114300" simplePos="0" relativeHeight="251661312" behindDoc="1" locked="0" layoutInCell="1" allowOverlap="1" wp14:anchorId="46B0D512" wp14:editId="100E850E">
              <wp:simplePos x="0" y="0"/>
              <wp:positionH relativeFrom="column">
                <wp:posOffset>-425450</wp:posOffset>
              </wp:positionH>
              <wp:positionV relativeFrom="paragraph">
                <wp:posOffset>148259</wp:posOffset>
              </wp:positionV>
              <wp:extent cx="2036417" cy="551792"/>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1955486116"/>
                      <pic:cNvPicPr/>
                    </pic:nvPicPr>
                    <pic:blipFill>
                      <a:blip r:embed="rId1">
                        <a:extLst>
                          <a:ext uri="{96DAC541-7B7A-43D3-8B79-37D633B846F1}">
                            <asvg:svgBlip xmlns:asvg="http://schemas.microsoft.com/office/drawing/2016/SVG/main" r:embed="rId2"/>
                          </a:ext>
                        </a:extLst>
                      </a:blip>
                      <a:stretch>
                        <a:fillRect/>
                      </a:stretch>
                    </pic:blipFill>
                    <pic:spPr>
                      <a:xfrm>
                        <a:off x="0" y="0"/>
                        <a:ext cx="2036417" cy="551792"/>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1BFCA774" w14:textId="75A72B2B" w:rsidR="0023264B" w:rsidRPr="00A56D66" w:rsidRDefault="0023264B" w:rsidP="0023264B">
    <w:pPr>
      <w:spacing w:after="0"/>
      <w:rPr>
        <w:rFonts w:cs="Arial"/>
        <w:sz w:val="20"/>
        <w:szCs w:val="20"/>
      </w:rPr>
    </w:pPr>
    <w:r>
      <w:rPr>
        <w:rFonts w:cs="Arial"/>
        <w:sz w:val="20"/>
        <w:szCs w:val="20"/>
      </w:rPr>
      <w:tab/>
    </w:r>
    <w:r>
      <w:rPr>
        <w:rFonts w:cs="Arial"/>
        <w:sz w:val="20"/>
        <w:szCs w:val="20"/>
      </w:rPr>
      <w:tab/>
    </w:r>
    <w:r>
      <w:rPr>
        <w:rFonts w:cs="Arial"/>
        <w:sz w:val="20"/>
        <w:szCs w:val="20"/>
      </w:rPr>
      <w:tab/>
    </w:r>
    <w:r>
      <w:rPr>
        <w:rFonts w:cs="Arial"/>
        <w:sz w:val="20"/>
        <w:szCs w:val="20"/>
      </w:rPr>
      <w:tab/>
    </w:r>
  </w:p>
  <w:p w14:paraId="5EE9C96C" w14:textId="22B90D64" w:rsidR="0032747D" w:rsidRDefault="0023264B">
    <w:pPr>
      <w:pStyle w:val="Footer"/>
      <w:jc w:val="right"/>
    </w:pPr>
    <w:r>
      <w:t xml:space="preserve">Mental Health Legislation Committee – 5 May 2026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5A54E8" w14:textId="77777777" w:rsidR="007108A4" w:rsidRDefault="007108A4" w:rsidP="00C107F2">
      <w:pPr>
        <w:spacing w:after="0" w:line="240" w:lineRule="auto"/>
      </w:pPr>
      <w:r>
        <w:separator/>
      </w:r>
    </w:p>
  </w:footnote>
  <w:footnote w:type="continuationSeparator" w:id="0">
    <w:p w14:paraId="4A9F7DFF" w14:textId="77777777" w:rsidR="007108A4" w:rsidRDefault="007108A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03E2A397" w:rsidR="00767E3E" w:rsidRDefault="00CA6D65">
    <w:pPr>
      <w:pStyle w:val="Header"/>
    </w:pPr>
    <w:r>
      <w:rPr>
        <w:noProof/>
        <w:lang w:eastAsia="en-GB"/>
      </w:rPr>
      <w:drawing>
        <wp:anchor distT="0" distB="0" distL="114300" distR="114300" simplePos="0" relativeHeight="251659264" behindDoc="1" locked="0" layoutInCell="1" allowOverlap="1" wp14:anchorId="6D2904AC" wp14:editId="5DAECDCE">
          <wp:simplePos x="0" y="0"/>
          <wp:positionH relativeFrom="margin">
            <wp:align>center</wp:align>
          </wp:positionH>
          <wp:positionV relativeFrom="paragraph">
            <wp:posOffset>-104526</wp:posOffset>
          </wp:positionV>
          <wp:extent cx="1841500" cy="442595"/>
          <wp:effectExtent l="0" t="0" r="6350" b="0"/>
          <wp:wrapTight wrapText="bothSides">
            <wp:wrapPolygon edited="0">
              <wp:start x="0" y="0"/>
              <wp:lineTo x="0" y="20453"/>
              <wp:lineTo x="21451" y="20453"/>
              <wp:lineTo x="21451"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41500" cy="44259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51FFB"/>
    <w:multiLevelType w:val="hybridMultilevel"/>
    <w:tmpl w:val="267E2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9B7B69"/>
    <w:multiLevelType w:val="multilevel"/>
    <w:tmpl w:val="6986B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7E06F9"/>
    <w:multiLevelType w:val="multilevel"/>
    <w:tmpl w:val="81DA25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2012FBE"/>
    <w:multiLevelType w:val="multilevel"/>
    <w:tmpl w:val="922C2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2716FCA"/>
    <w:multiLevelType w:val="multilevel"/>
    <w:tmpl w:val="AF5CE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CCF0EE8"/>
    <w:multiLevelType w:val="multilevel"/>
    <w:tmpl w:val="0FCA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6F0FD8"/>
    <w:multiLevelType w:val="hybridMultilevel"/>
    <w:tmpl w:val="0E3ED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970AE3"/>
    <w:multiLevelType w:val="multilevel"/>
    <w:tmpl w:val="8C40F3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E27B0C"/>
    <w:multiLevelType w:val="multilevel"/>
    <w:tmpl w:val="82708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F046B50"/>
    <w:multiLevelType w:val="multilevel"/>
    <w:tmpl w:val="71542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59B41B5"/>
    <w:multiLevelType w:val="multilevel"/>
    <w:tmpl w:val="10B8E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3543A7"/>
    <w:multiLevelType w:val="multilevel"/>
    <w:tmpl w:val="2CAC3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88F74B7"/>
    <w:multiLevelType w:val="multilevel"/>
    <w:tmpl w:val="D28E5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69065A11"/>
    <w:multiLevelType w:val="multilevel"/>
    <w:tmpl w:val="FBB29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B990AF3"/>
    <w:multiLevelType w:val="multilevel"/>
    <w:tmpl w:val="5B121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BD46B64"/>
    <w:multiLevelType w:val="multilevel"/>
    <w:tmpl w:val="71B0D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4A77025"/>
    <w:multiLevelType w:val="multilevel"/>
    <w:tmpl w:val="222A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E7E02C1"/>
    <w:multiLevelType w:val="multilevel"/>
    <w:tmpl w:val="A5F89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6829636">
    <w:abstractNumId w:val="3"/>
  </w:num>
  <w:num w:numId="2" w16cid:durableId="801970272">
    <w:abstractNumId w:val="11"/>
  </w:num>
  <w:num w:numId="3" w16cid:durableId="1109084149">
    <w:abstractNumId w:val="10"/>
  </w:num>
  <w:num w:numId="4" w16cid:durableId="1205630416">
    <w:abstractNumId w:val="7"/>
  </w:num>
  <w:num w:numId="5" w16cid:durableId="1817456936">
    <w:abstractNumId w:val="4"/>
  </w:num>
  <w:num w:numId="6" w16cid:durableId="1389036349">
    <w:abstractNumId w:val="27"/>
  </w:num>
  <w:num w:numId="7" w16cid:durableId="1811166451">
    <w:abstractNumId w:val="30"/>
  </w:num>
  <w:num w:numId="8" w16cid:durableId="264462972">
    <w:abstractNumId w:val="15"/>
  </w:num>
  <w:num w:numId="9" w16cid:durableId="257250314">
    <w:abstractNumId w:val="19"/>
  </w:num>
  <w:num w:numId="10" w16cid:durableId="1636644847">
    <w:abstractNumId w:val="25"/>
  </w:num>
  <w:num w:numId="11" w16cid:durableId="515392195">
    <w:abstractNumId w:val="26"/>
  </w:num>
  <w:num w:numId="12" w16cid:durableId="1312978167">
    <w:abstractNumId w:val="9"/>
  </w:num>
  <w:num w:numId="13" w16cid:durableId="656373825">
    <w:abstractNumId w:val="5"/>
  </w:num>
  <w:num w:numId="14" w16cid:durableId="515734653">
    <w:abstractNumId w:val="23"/>
  </w:num>
  <w:num w:numId="15" w16cid:durableId="965624149">
    <w:abstractNumId w:val="29"/>
  </w:num>
  <w:num w:numId="16" w16cid:durableId="2112235526">
    <w:abstractNumId w:val="24"/>
  </w:num>
  <w:num w:numId="17" w16cid:durableId="248194505">
    <w:abstractNumId w:val="8"/>
  </w:num>
  <w:num w:numId="18" w16cid:durableId="323247682">
    <w:abstractNumId w:val="12"/>
  </w:num>
  <w:num w:numId="19" w16cid:durableId="802504313">
    <w:abstractNumId w:val="20"/>
  </w:num>
  <w:num w:numId="20" w16cid:durableId="1020085860">
    <w:abstractNumId w:val="0"/>
  </w:num>
  <w:num w:numId="21" w16cid:durableId="1639069158">
    <w:abstractNumId w:val="13"/>
  </w:num>
  <w:num w:numId="22" w16cid:durableId="104622924">
    <w:abstractNumId w:val="21"/>
  </w:num>
  <w:num w:numId="23" w16cid:durableId="123930817">
    <w:abstractNumId w:val="16"/>
  </w:num>
  <w:num w:numId="24" w16cid:durableId="705063856">
    <w:abstractNumId w:val="18"/>
  </w:num>
  <w:num w:numId="25" w16cid:durableId="1917015609">
    <w:abstractNumId w:val="17"/>
  </w:num>
  <w:num w:numId="26" w16cid:durableId="706560939">
    <w:abstractNumId w:val="2"/>
  </w:num>
  <w:num w:numId="27" w16cid:durableId="2002930086">
    <w:abstractNumId w:val="14"/>
  </w:num>
  <w:num w:numId="28" w16cid:durableId="1927884583">
    <w:abstractNumId w:val="1"/>
  </w:num>
  <w:num w:numId="29" w16cid:durableId="1559901022">
    <w:abstractNumId w:val="22"/>
  </w:num>
  <w:num w:numId="30" w16cid:durableId="968509790">
    <w:abstractNumId w:val="6"/>
  </w:num>
  <w:num w:numId="31" w16cid:durableId="85206570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730D8"/>
    <w:rsid w:val="00083FC0"/>
    <w:rsid w:val="00090EBE"/>
    <w:rsid w:val="000D694B"/>
    <w:rsid w:val="000E3A11"/>
    <w:rsid w:val="000F361B"/>
    <w:rsid w:val="001056A3"/>
    <w:rsid w:val="00111EF3"/>
    <w:rsid w:val="00133EA1"/>
    <w:rsid w:val="0016096B"/>
    <w:rsid w:val="001A1483"/>
    <w:rsid w:val="001B7DB6"/>
    <w:rsid w:val="001D6E34"/>
    <w:rsid w:val="00204076"/>
    <w:rsid w:val="0020539A"/>
    <w:rsid w:val="00205D5C"/>
    <w:rsid w:val="0023264B"/>
    <w:rsid w:val="00233330"/>
    <w:rsid w:val="00241662"/>
    <w:rsid w:val="00243469"/>
    <w:rsid w:val="002518B7"/>
    <w:rsid w:val="002637FA"/>
    <w:rsid w:val="002950FF"/>
    <w:rsid w:val="00296CD9"/>
    <w:rsid w:val="002A1581"/>
    <w:rsid w:val="002B7078"/>
    <w:rsid w:val="002B7C9A"/>
    <w:rsid w:val="002C3DD6"/>
    <w:rsid w:val="002C5CF0"/>
    <w:rsid w:val="002E5912"/>
    <w:rsid w:val="003240D2"/>
    <w:rsid w:val="003255AD"/>
    <w:rsid w:val="0032747D"/>
    <w:rsid w:val="003324CB"/>
    <w:rsid w:val="00374793"/>
    <w:rsid w:val="003911F3"/>
    <w:rsid w:val="003955E6"/>
    <w:rsid w:val="003B4802"/>
    <w:rsid w:val="003C0FF8"/>
    <w:rsid w:val="00414894"/>
    <w:rsid w:val="00455246"/>
    <w:rsid w:val="00460CD0"/>
    <w:rsid w:val="00461835"/>
    <w:rsid w:val="00487893"/>
    <w:rsid w:val="004C13C1"/>
    <w:rsid w:val="004E7A5D"/>
    <w:rsid w:val="0052297E"/>
    <w:rsid w:val="00540F18"/>
    <w:rsid w:val="0055015C"/>
    <w:rsid w:val="00561BB1"/>
    <w:rsid w:val="005629EA"/>
    <w:rsid w:val="0057036E"/>
    <w:rsid w:val="00574BCF"/>
    <w:rsid w:val="00583BD2"/>
    <w:rsid w:val="00585277"/>
    <w:rsid w:val="00593BBF"/>
    <w:rsid w:val="005A1936"/>
    <w:rsid w:val="005D1652"/>
    <w:rsid w:val="005D28DD"/>
    <w:rsid w:val="005D2C4A"/>
    <w:rsid w:val="005D3DF1"/>
    <w:rsid w:val="005E0AFB"/>
    <w:rsid w:val="005E3806"/>
    <w:rsid w:val="005F6CF0"/>
    <w:rsid w:val="006201D0"/>
    <w:rsid w:val="006235B2"/>
    <w:rsid w:val="00625C16"/>
    <w:rsid w:val="00640FF9"/>
    <w:rsid w:val="00651B18"/>
    <w:rsid w:val="00653AEC"/>
    <w:rsid w:val="00655190"/>
    <w:rsid w:val="00662218"/>
    <w:rsid w:val="0067790E"/>
    <w:rsid w:val="00685AE0"/>
    <w:rsid w:val="006C38B1"/>
    <w:rsid w:val="006D1998"/>
    <w:rsid w:val="00703D77"/>
    <w:rsid w:val="00705753"/>
    <w:rsid w:val="007108A4"/>
    <w:rsid w:val="00711095"/>
    <w:rsid w:val="0072604C"/>
    <w:rsid w:val="00762BBE"/>
    <w:rsid w:val="00763CD7"/>
    <w:rsid w:val="00767E3E"/>
    <w:rsid w:val="00786900"/>
    <w:rsid w:val="007B0992"/>
    <w:rsid w:val="007C6B84"/>
    <w:rsid w:val="007D492B"/>
    <w:rsid w:val="008037DF"/>
    <w:rsid w:val="00820546"/>
    <w:rsid w:val="008C15D9"/>
    <w:rsid w:val="008C6F45"/>
    <w:rsid w:val="008D0747"/>
    <w:rsid w:val="008E3160"/>
    <w:rsid w:val="008E7ECC"/>
    <w:rsid w:val="009112DC"/>
    <w:rsid w:val="00914413"/>
    <w:rsid w:val="00957DE5"/>
    <w:rsid w:val="009631B5"/>
    <w:rsid w:val="0098070C"/>
    <w:rsid w:val="00983390"/>
    <w:rsid w:val="00996159"/>
    <w:rsid w:val="009A74BD"/>
    <w:rsid w:val="009D27F6"/>
    <w:rsid w:val="009E7AF7"/>
    <w:rsid w:val="009F4D43"/>
    <w:rsid w:val="00A13972"/>
    <w:rsid w:val="00A708BA"/>
    <w:rsid w:val="00A83597"/>
    <w:rsid w:val="00A93B2E"/>
    <w:rsid w:val="00AA2799"/>
    <w:rsid w:val="00AC2E46"/>
    <w:rsid w:val="00AC38B2"/>
    <w:rsid w:val="00AC5176"/>
    <w:rsid w:val="00AD064D"/>
    <w:rsid w:val="00AD71BC"/>
    <w:rsid w:val="00B0479E"/>
    <w:rsid w:val="00B053A3"/>
    <w:rsid w:val="00B055E3"/>
    <w:rsid w:val="00B0564E"/>
    <w:rsid w:val="00B07663"/>
    <w:rsid w:val="00B127C7"/>
    <w:rsid w:val="00B224D7"/>
    <w:rsid w:val="00B35ECC"/>
    <w:rsid w:val="00B46EC1"/>
    <w:rsid w:val="00BA2507"/>
    <w:rsid w:val="00BB50B3"/>
    <w:rsid w:val="00BC241D"/>
    <w:rsid w:val="00BF771F"/>
    <w:rsid w:val="00C107F2"/>
    <w:rsid w:val="00C13996"/>
    <w:rsid w:val="00C2143D"/>
    <w:rsid w:val="00C26D41"/>
    <w:rsid w:val="00C33A04"/>
    <w:rsid w:val="00C42C92"/>
    <w:rsid w:val="00C46A36"/>
    <w:rsid w:val="00C475F7"/>
    <w:rsid w:val="00C56152"/>
    <w:rsid w:val="00C61658"/>
    <w:rsid w:val="00C73946"/>
    <w:rsid w:val="00C876D6"/>
    <w:rsid w:val="00C95B3C"/>
    <w:rsid w:val="00C9777E"/>
    <w:rsid w:val="00CA6D65"/>
    <w:rsid w:val="00CB1C7D"/>
    <w:rsid w:val="00CD7AA5"/>
    <w:rsid w:val="00D42947"/>
    <w:rsid w:val="00D706BD"/>
    <w:rsid w:val="00D73BF9"/>
    <w:rsid w:val="00D814EA"/>
    <w:rsid w:val="00D8290D"/>
    <w:rsid w:val="00DA2BFD"/>
    <w:rsid w:val="00DA4327"/>
    <w:rsid w:val="00DA76AD"/>
    <w:rsid w:val="00DD0077"/>
    <w:rsid w:val="00DD39BF"/>
    <w:rsid w:val="00E04DB5"/>
    <w:rsid w:val="00E242E5"/>
    <w:rsid w:val="00E51020"/>
    <w:rsid w:val="00E62006"/>
    <w:rsid w:val="00E64801"/>
    <w:rsid w:val="00EC142C"/>
    <w:rsid w:val="00EF31AD"/>
    <w:rsid w:val="00EF724F"/>
    <w:rsid w:val="00F06D6F"/>
    <w:rsid w:val="00F11CD2"/>
    <w:rsid w:val="00F5082D"/>
    <w:rsid w:val="00F51E4E"/>
    <w:rsid w:val="00F531BD"/>
    <w:rsid w:val="00F5324A"/>
    <w:rsid w:val="00F55629"/>
    <w:rsid w:val="00F57042"/>
    <w:rsid w:val="00F57C68"/>
    <w:rsid w:val="00F66437"/>
    <w:rsid w:val="00F75E4A"/>
    <w:rsid w:val="00FA0CA9"/>
    <w:rsid w:val="00FC3433"/>
    <w:rsid w:val="00FF41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No Spacing1,List Paragraph Char Char Char,Indicator Text,Numbered Para 1,Bullet Points,MAIN CONTENT,Bullet 1,List Paragraph11,List Paragraph12,Colorful List - Accent 11,List Paragraph2,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763C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_rels/footer1.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Verdana" panose="020B0604030504040204" pitchFamily="34" charset="0"/>
                <a:ea typeface="Verdana" panose="020B0604030504040204" pitchFamily="34" charset="0"/>
              </a:rPr>
              <a:t>Reportable Breach</a:t>
            </a:r>
            <a:r>
              <a:rPr lang="en-US" sz="1200" b="1" baseline="0">
                <a:latin typeface="Verdana" panose="020B0604030504040204" pitchFamily="34" charset="0"/>
                <a:ea typeface="Verdana" panose="020B0604030504040204" pitchFamily="34" charset="0"/>
              </a:rPr>
              <a:t> Data 2025/26</a:t>
            </a:r>
            <a:endParaRPr lang="en-US"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Breaches</c:v>
                </c:pt>
              </c:strCache>
            </c:strRef>
          </c:tx>
          <c:spPr>
            <a:ln w="28575" cap="rnd">
              <a:solidFill>
                <a:schemeClr val="accent1"/>
              </a:solidFill>
              <a:round/>
            </a:ln>
            <a:effectLst/>
          </c:spPr>
          <c:marker>
            <c:symbol val="none"/>
          </c:marker>
          <c:cat>
            <c:strRef>
              <c:f>Sheet1!$A$2:$A$6</c:f>
              <c:strCache>
                <c:ptCount val="4"/>
                <c:pt idx="0">
                  <c:v>Q1</c:v>
                </c:pt>
                <c:pt idx="1">
                  <c:v>Q2</c:v>
                </c:pt>
                <c:pt idx="2">
                  <c:v>Q3</c:v>
                </c:pt>
                <c:pt idx="3">
                  <c:v>Q4</c:v>
                </c:pt>
              </c:strCache>
            </c:strRef>
          </c:cat>
          <c:val>
            <c:numRef>
              <c:f>Sheet1!$B$2:$B$6</c:f>
              <c:numCache>
                <c:formatCode>General</c:formatCode>
                <c:ptCount val="5"/>
                <c:pt idx="0">
                  <c:v>20</c:v>
                </c:pt>
                <c:pt idx="1">
                  <c:v>9</c:v>
                </c:pt>
                <c:pt idx="2">
                  <c:v>8</c:v>
                </c:pt>
                <c:pt idx="3">
                  <c:v>9</c:v>
                </c:pt>
              </c:numCache>
            </c:numRef>
          </c:val>
          <c:smooth val="0"/>
          <c:extLst>
            <c:ext xmlns:c16="http://schemas.microsoft.com/office/drawing/2014/chart" uri="{C3380CC4-5D6E-409C-BE32-E72D297353CC}">
              <c16:uniqueId val="{00000000-47E5-45A1-AF1F-21F23EF07DFA}"/>
            </c:ext>
          </c:extLst>
        </c:ser>
        <c:dLbls>
          <c:showLegendKey val="0"/>
          <c:showVal val="0"/>
          <c:showCatName val="0"/>
          <c:showSerName val="0"/>
          <c:showPercent val="0"/>
          <c:showBubbleSize val="0"/>
        </c:dLbls>
        <c:smooth val="0"/>
        <c:axId val="1264089840"/>
        <c:axId val="1264087344"/>
      </c:lineChart>
      <c:catAx>
        <c:axId val="1264089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4087344"/>
        <c:crosses val="autoZero"/>
        <c:auto val="1"/>
        <c:lblAlgn val="ctr"/>
        <c:lblOffset val="100"/>
        <c:noMultiLvlLbl val="0"/>
      </c:catAx>
      <c:valAx>
        <c:axId val="126408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4089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1">
        <a:lumMod val="20000"/>
        <a:lumOff val="80000"/>
      </a:schemeClr>
    </a:solidFill>
    <a:ln w="76200" cap="flat" cmpd="sng" algn="ctr">
      <a:solidFill>
        <a:schemeClr val="accent1"/>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114F1-D1AF-4DE9-B245-41D22873B3C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BCD1C537-1657-4218-A0CE-350A0B10B80E}">
  <ds:schemaRefs>
    <ds:schemaRef ds:uri="http://schemas.microsoft.com/sharepoint/v3/contenttype/forms"/>
  </ds:schemaRefs>
</ds:datastoreItem>
</file>

<file path=customXml/itemProps3.xml><?xml version="1.0" encoding="utf-8"?>
<ds:datastoreItem xmlns:ds="http://schemas.openxmlformats.org/officeDocument/2006/customXml" ds:itemID="{CF363E89-FF19-4DC8-9269-C621481E09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9</Pages>
  <Words>1389</Words>
  <Characters>8329</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100</cp:revision>
  <dcterms:created xsi:type="dcterms:W3CDTF">2026-03-26T10:38:00Z</dcterms:created>
  <dcterms:modified xsi:type="dcterms:W3CDTF">2026-04-28T11:49:00Z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