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132F48" w:rsidRPr="00A21D72" w:rsidRDefault="00132F48" w:rsidP="0006158C">
      <w:pPr>
        <w:rPr>
          <w:vanish/>
          <w:specVanish/>
        </w:rPr>
      </w:pPr>
    </w:p>
    <w:p w14:paraId="0A37501D" w14:textId="77777777" w:rsidR="00280079" w:rsidRDefault="00DF0F1B" w:rsidP="001A3A0C">
      <w:pPr>
        <w:jc w:val="center"/>
      </w:pPr>
      <w:r>
        <w:rPr>
          <w:rFonts w:ascii="Verdana" w:hAnsi="Verdana"/>
          <w:i/>
          <w:iCs/>
          <w:noProof/>
          <w:color w:val="555555"/>
          <w:sz w:val="21"/>
          <w:szCs w:val="21"/>
          <w:lang w:eastAsia="en-GB"/>
        </w:rPr>
        <w:drawing>
          <wp:inline distT="0" distB="0" distL="0" distR="0" wp14:anchorId="1E3E5515" wp14:editId="07777777">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67200" cy="1085850"/>
                    </a:xfrm>
                    <a:prstGeom prst="rect">
                      <a:avLst/>
                    </a:prstGeom>
                    <a:noFill/>
                    <a:ln>
                      <a:noFill/>
                    </a:ln>
                  </pic:spPr>
                </pic:pic>
              </a:graphicData>
            </a:graphic>
          </wp:inline>
        </w:drawing>
      </w:r>
    </w:p>
    <w:p w14:paraId="5DAB6C7B" w14:textId="77777777" w:rsidR="0006158C" w:rsidRDefault="0006158C" w:rsidP="001A3A0C">
      <w:pPr>
        <w:jc w:val="center"/>
      </w:pPr>
    </w:p>
    <w:p w14:paraId="082A937A" w14:textId="77777777" w:rsidR="00DB6DF4" w:rsidRPr="00C91D48" w:rsidRDefault="00C25300" w:rsidP="001A3A0C">
      <w:pPr>
        <w:jc w:val="center"/>
        <w:rPr>
          <w:rFonts w:ascii="Verdana" w:hAnsi="Verdana" w:cs="Arial"/>
          <w:b/>
        </w:rPr>
      </w:pPr>
      <w:r w:rsidRPr="00C91D48">
        <w:rPr>
          <w:rFonts w:ascii="Verdana" w:hAnsi="Verdana" w:cs="Arial"/>
          <w:b/>
        </w:rPr>
        <w:t xml:space="preserve">Digital </w:t>
      </w:r>
      <w:r w:rsidR="0090677E" w:rsidRPr="00C91D48">
        <w:rPr>
          <w:rFonts w:ascii="Verdana" w:hAnsi="Verdana" w:cs="Arial"/>
          <w:b/>
        </w:rPr>
        <w:t xml:space="preserve">Data </w:t>
      </w:r>
      <w:r w:rsidRPr="00C91D48">
        <w:rPr>
          <w:rFonts w:ascii="Verdana" w:hAnsi="Verdana" w:cs="Arial"/>
          <w:b/>
        </w:rPr>
        <w:t>Research and Innovation</w:t>
      </w:r>
      <w:r w:rsidR="00DB6DF4" w:rsidRPr="00C91D48">
        <w:rPr>
          <w:rFonts w:ascii="Verdana" w:hAnsi="Verdana" w:cs="Arial"/>
          <w:b/>
        </w:rPr>
        <w:t xml:space="preserve"> Committee Action Log</w:t>
      </w:r>
    </w:p>
    <w:p w14:paraId="02EB378F" w14:textId="77777777" w:rsidR="00DB6DF4" w:rsidRPr="00C91D48" w:rsidRDefault="00DB6DF4" w:rsidP="0006158C">
      <w:pPr>
        <w:rPr>
          <w:rFonts w:ascii="Verdana" w:hAnsi="Verdana" w:cs="Arial"/>
        </w:rPr>
      </w:pPr>
    </w:p>
    <w:tbl>
      <w:tblPr>
        <w:tblW w:w="15275" w:type="dxa"/>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357"/>
        <w:gridCol w:w="1539"/>
        <w:gridCol w:w="4415"/>
        <w:gridCol w:w="1822"/>
        <w:gridCol w:w="1748"/>
        <w:gridCol w:w="3293"/>
      </w:tblGrid>
      <w:tr w:rsidR="000A6385" w:rsidRPr="00C91D48" w14:paraId="6ED12CCE" w14:textId="77777777" w:rsidTr="215854E7">
        <w:tc>
          <w:tcPr>
            <w:tcW w:w="15275" w:type="dxa"/>
            <w:gridSpan w:val="7"/>
            <w:shd w:val="clear" w:color="auto" w:fill="FF0000"/>
          </w:tcPr>
          <w:p w14:paraId="2836B3DE" w14:textId="77777777" w:rsidR="000A6385" w:rsidRPr="00C91D48" w:rsidRDefault="00D37146" w:rsidP="00024136">
            <w:pPr>
              <w:spacing w:before="40" w:after="40"/>
              <w:jc w:val="center"/>
              <w:rPr>
                <w:rFonts w:ascii="Verdana" w:hAnsi="Verdana" w:cs="Arial"/>
                <w:b/>
              </w:rPr>
            </w:pPr>
            <w:r w:rsidRPr="00C91D48">
              <w:rPr>
                <w:rFonts w:ascii="Verdana" w:hAnsi="Verdana" w:cs="Arial"/>
                <w:b/>
              </w:rPr>
              <w:t xml:space="preserve">Open Actions </w:t>
            </w:r>
          </w:p>
        </w:tc>
      </w:tr>
      <w:tr w:rsidR="000A6385" w:rsidRPr="00C91D48" w14:paraId="46560084" w14:textId="77777777" w:rsidTr="215854E7">
        <w:tc>
          <w:tcPr>
            <w:tcW w:w="1101" w:type="dxa"/>
            <w:shd w:val="clear" w:color="auto" w:fill="BFBFBF" w:themeFill="background1" w:themeFillShade="BF"/>
          </w:tcPr>
          <w:p w14:paraId="3D54A642" w14:textId="77777777" w:rsidR="000A6385" w:rsidRPr="00C91D48" w:rsidRDefault="000A6385" w:rsidP="00024136">
            <w:pPr>
              <w:spacing w:before="40" w:after="40"/>
              <w:rPr>
                <w:rFonts w:ascii="Verdana" w:hAnsi="Verdana" w:cs="Arial"/>
                <w:b/>
              </w:rPr>
            </w:pPr>
            <w:r w:rsidRPr="00C91D48">
              <w:rPr>
                <w:rFonts w:ascii="Verdana" w:hAnsi="Verdana" w:cs="Arial"/>
                <w:b/>
              </w:rPr>
              <w:t xml:space="preserve">Action No. </w:t>
            </w:r>
          </w:p>
        </w:tc>
        <w:tc>
          <w:tcPr>
            <w:tcW w:w="1357" w:type="dxa"/>
            <w:shd w:val="clear" w:color="auto" w:fill="BFBFBF" w:themeFill="background1" w:themeFillShade="BF"/>
          </w:tcPr>
          <w:p w14:paraId="4BEF6C55" w14:textId="77777777" w:rsidR="000A6385" w:rsidRPr="00C91D48" w:rsidRDefault="000A6385" w:rsidP="00024136">
            <w:pPr>
              <w:spacing w:before="40" w:after="40"/>
              <w:rPr>
                <w:rFonts w:ascii="Verdana" w:hAnsi="Verdana" w:cs="Arial"/>
                <w:b/>
              </w:rPr>
            </w:pPr>
            <w:r w:rsidRPr="00C91D48">
              <w:rPr>
                <w:rFonts w:ascii="Verdana" w:hAnsi="Verdana" w:cs="Arial"/>
                <w:b/>
              </w:rPr>
              <w:t>Minute Ref.</w:t>
            </w:r>
          </w:p>
        </w:tc>
        <w:tc>
          <w:tcPr>
            <w:tcW w:w="1539" w:type="dxa"/>
            <w:shd w:val="clear" w:color="auto" w:fill="BFBFBF" w:themeFill="background1" w:themeFillShade="BF"/>
          </w:tcPr>
          <w:p w14:paraId="491072FA" w14:textId="77777777" w:rsidR="000A6385" w:rsidRPr="00C91D48" w:rsidRDefault="000A6385" w:rsidP="00024136">
            <w:pPr>
              <w:spacing w:before="40" w:after="40"/>
              <w:rPr>
                <w:rFonts w:ascii="Verdana" w:hAnsi="Verdana" w:cs="Arial"/>
                <w:b/>
              </w:rPr>
            </w:pPr>
            <w:r w:rsidRPr="00C91D48">
              <w:rPr>
                <w:rFonts w:ascii="Verdana" w:hAnsi="Verdana" w:cs="Arial"/>
                <w:b/>
              </w:rPr>
              <w:t>Date</w:t>
            </w:r>
          </w:p>
        </w:tc>
        <w:tc>
          <w:tcPr>
            <w:tcW w:w="4415" w:type="dxa"/>
            <w:shd w:val="clear" w:color="auto" w:fill="BFBFBF" w:themeFill="background1" w:themeFillShade="BF"/>
          </w:tcPr>
          <w:p w14:paraId="0AFBD16E" w14:textId="77777777" w:rsidR="000A6385" w:rsidRPr="00C91D48" w:rsidRDefault="000A6385" w:rsidP="00024136">
            <w:pPr>
              <w:spacing w:before="40" w:after="40"/>
              <w:rPr>
                <w:rFonts w:ascii="Verdana" w:hAnsi="Verdana" w:cs="Arial"/>
                <w:b/>
              </w:rPr>
            </w:pPr>
            <w:r w:rsidRPr="00C91D48">
              <w:rPr>
                <w:rFonts w:ascii="Verdana" w:hAnsi="Verdana" w:cs="Arial"/>
                <w:b/>
              </w:rPr>
              <w:t>Agreed Action</w:t>
            </w:r>
          </w:p>
        </w:tc>
        <w:tc>
          <w:tcPr>
            <w:tcW w:w="1822" w:type="dxa"/>
            <w:shd w:val="clear" w:color="auto" w:fill="BFBFBF" w:themeFill="background1" w:themeFillShade="BF"/>
          </w:tcPr>
          <w:p w14:paraId="44013BFA" w14:textId="77777777" w:rsidR="000A6385" w:rsidRPr="00C91D48" w:rsidRDefault="000A6385" w:rsidP="00024136">
            <w:pPr>
              <w:spacing w:before="40" w:after="40"/>
              <w:rPr>
                <w:rFonts w:ascii="Verdana" w:hAnsi="Verdana" w:cs="Arial"/>
                <w:b/>
              </w:rPr>
            </w:pPr>
            <w:r w:rsidRPr="00C91D48">
              <w:rPr>
                <w:rFonts w:ascii="Verdana" w:hAnsi="Verdana" w:cs="Arial"/>
                <w:b/>
              </w:rPr>
              <w:t xml:space="preserve">Lead </w:t>
            </w:r>
          </w:p>
        </w:tc>
        <w:tc>
          <w:tcPr>
            <w:tcW w:w="1748" w:type="dxa"/>
            <w:shd w:val="clear" w:color="auto" w:fill="BFBFBF" w:themeFill="background1" w:themeFillShade="BF"/>
          </w:tcPr>
          <w:p w14:paraId="1DA85FDC" w14:textId="77777777" w:rsidR="000A6385" w:rsidRPr="00C91D48" w:rsidRDefault="000A6385" w:rsidP="00024136">
            <w:pPr>
              <w:spacing w:before="40" w:after="40"/>
              <w:rPr>
                <w:rFonts w:ascii="Verdana" w:hAnsi="Verdana" w:cs="Arial"/>
                <w:b/>
              </w:rPr>
            </w:pPr>
            <w:r w:rsidRPr="00C91D48">
              <w:rPr>
                <w:rFonts w:ascii="Verdana" w:hAnsi="Verdana" w:cs="Arial"/>
                <w:b/>
              </w:rPr>
              <w:t>Timescale</w:t>
            </w:r>
          </w:p>
        </w:tc>
        <w:tc>
          <w:tcPr>
            <w:tcW w:w="3293" w:type="dxa"/>
            <w:shd w:val="clear" w:color="auto" w:fill="BFBFBF" w:themeFill="background1" w:themeFillShade="BF"/>
          </w:tcPr>
          <w:p w14:paraId="644861CB" w14:textId="77777777" w:rsidR="000A6385" w:rsidRPr="00C91D48" w:rsidRDefault="000A6385" w:rsidP="00024136">
            <w:pPr>
              <w:spacing w:before="40" w:after="40"/>
              <w:rPr>
                <w:rFonts w:ascii="Verdana" w:hAnsi="Verdana" w:cs="Arial"/>
                <w:b/>
              </w:rPr>
            </w:pPr>
            <w:r w:rsidRPr="00C91D48">
              <w:rPr>
                <w:rFonts w:ascii="Verdana" w:hAnsi="Verdana" w:cs="Arial"/>
                <w:b/>
              </w:rPr>
              <w:t xml:space="preserve">Status </w:t>
            </w:r>
          </w:p>
        </w:tc>
      </w:tr>
      <w:tr w:rsidR="001D424F" w:rsidRPr="00C91D48" w14:paraId="4F2EF186" w14:textId="77777777" w:rsidTr="215854E7">
        <w:tc>
          <w:tcPr>
            <w:tcW w:w="1101" w:type="dxa"/>
          </w:tcPr>
          <w:p w14:paraId="1F75A9DD" w14:textId="77777777" w:rsidR="001D424F" w:rsidRPr="00C91D48" w:rsidRDefault="00811F51" w:rsidP="00A53322">
            <w:pPr>
              <w:spacing w:before="40" w:after="40"/>
              <w:rPr>
                <w:rFonts w:ascii="Verdana" w:hAnsi="Verdana" w:cs="Arial"/>
                <w:b/>
              </w:rPr>
            </w:pPr>
            <w:r w:rsidRPr="00C91D48">
              <w:rPr>
                <w:rFonts w:ascii="Verdana" w:hAnsi="Verdana" w:cs="Arial"/>
                <w:b/>
              </w:rPr>
              <w:t>3</w:t>
            </w:r>
            <w:r w:rsidR="001D424F" w:rsidRPr="00C91D48">
              <w:rPr>
                <w:rFonts w:ascii="Verdana" w:hAnsi="Verdana" w:cs="Arial"/>
                <w:b/>
              </w:rPr>
              <w:t>.</w:t>
            </w:r>
          </w:p>
        </w:tc>
        <w:tc>
          <w:tcPr>
            <w:tcW w:w="1357" w:type="dxa"/>
          </w:tcPr>
          <w:p w14:paraId="73CC1CCB" w14:textId="77777777" w:rsidR="001D424F" w:rsidRPr="00C91D48" w:rsidRDefault="001D424F" w:rsidP="00024136">
            <w:pPr>
              <w:spacing w:before="40" w:after="40"/>
              <w:rPr>
                <w:rFonts w:ascii="Verdana" w:hAnsi="Verdana" w:cs="Arial"/>
                <w:b/>
              </w:rPr>
            </w:pPr>
            <w:r w:rsidRPr="00C91D48">
              <w:rPr>
                <w:rFonts w:ascii="Verdana" w:hAnsi="Verdana" w:cs="Arial"/>
                <w:b/>
              </w:rPr>
              <w:t>12/24</w:t>
            </w:r>
          </w:p>
        </w:tc>
        <w:tc>
          <w:tcPr>
            <w:tcW w:w="1539" w:type="dxa"/>
          </w:tcPr>
          <w:p w14:paraId="2F38E08F" w14:textId="4C0DCD5B" w:rsidR="001D424F" w:rsidRPr="00C91D48" w:rsidRDefault="4AD6D870" w:rsidP="2F5E153C">
            <w:pPr>
              <w:spacing w:before="40" w:after="40"/>
              <w:rPr>
                <w:rFonts w:ascii="Verdana" w:hAnsi="Verdana" w:cs="Arial"/>
                <w:b/>
                <w:bCs/>
              </w:rPr>
            </w:pPr>
            <w:r w:rsidRPr="2F5E153C">
              <w:rPr>
                <w:rFonts w:ascii="Verdana" w:hAnsi="Verdana" w:cs="Arial"/>
                <w:b/>
                <w:bCs/>
              </w:rPr>
              <w:t>07.11.24</w:t>
            </w:r>
          </w:p>
        </w:tc>
        <w:tc>
          <w:tcPr>
            <w:tcW w:w="4415" w:type="dxa"/>
          </w:tcPr>
          <w:p w14:paraId="237C4D07" w14:textId="77C231D4" w:rsidR="001D424F" w:rsidRPr="00C91D48" w:rsidRDefault="001D424F" w:rsidP="2F5E153C">
            <w:pPr>
              <w:spacing w:before="40" w:after="40" w:line="259" w:lineRule="auto"/>
              <w:rPr>
                <w:rFonts w:ascii="Verdana" w:hAnsi="Verdana" w:cs="Arial"/>
                <w:b/>
                <w:bCs/>
              </w:rPr>
            </w:pPr>
            <w:r w:rsidRPr="2F5E153C">
              <w:rPr>
                <w:rFonts w:ascii="Verdana" w:hAnsi="Verdana" w:cs="Arial"/>
                <w:b/>
                <w:bCs/>
              </w:rPr>
              <w:t>Artificial Intelligence</w:t>
            </w:r>
            <w:r w:rsidR="00F476AD" w:rsidRPr="2F5E153C">
              <w:rPr>
                <w:rFonts w:ascii="Verdana" w:hAnsi="Verdana" w:cs="Arial"/>
                <w:b/>
                <w:bCs/>
              </w:rPr>
              <w:t xml:space="preserve"> (AI)</w:t>
            </w:r>
            <w:r w:rsidRPr="2F5E153C">
              <w:rPr>
                <w:rFonts w:ascii="Verdana" w:hAnsi="Verdana" w:cs="Arial"/>
                <w:b/>
                <w:bCs/>
              </w:rPr>
              <w:t xml:space="preserve"> Governance </w:t>
            </w:r>
          </w:p>
          <w:p w14:paraId="0AB53859" w14:textId="77777777" w:rsidR="001D424F" w:rsidRPr="00C91D48" w:rsidRDefault="001D424F" w:rsidP="00024136">
            <w:pPr>
              <w:spacing w:before="40" w:after="40"/>
              <w:rPr>
                <w:rFonts w:ascii="Verdana" w:hAnsi="Verdana" w:cs="Arial"/>
                <w:bCs/>
              </w:rPr>
            </w:pPr>
            <w:r w:rsidRPr="00C91D48">
              <w:rPr>
                <w:rFonts w:ascii="Verdana" w:hAnsi="Verdana" w:cs="Arial"/>
                <w:bCs/>
              </w:rPr>
              <w:t xml:space="preserve">AI </w:t>
            </w:r>
            <w:r w:rsidR="00464C2B" w:rsidRPr="00C91D48">
              <w:rPr>
                <w:rFonts w:ascii="Verdana" w:hAnsi="Verdana" w:cs="Arial"/>
                <w:bCs/>
              </w:rPr>
              <w:t xml:space="preserve">National </w:t>
            </w:r>
            <w:r w:rsidRPr="00C91D48">
              <w:rPr>
                <w:rFonts w:ascii="Verdana" w:hAnsi="Verdana" w:cs="Arial"/>
                <w:bCs/>
              </w:rPr>
              <w:t>Team to be invited to a future committee</w:t>
            </w:r>
            <w:r w:rsidR="00F476AD" w:rsidRPr="00C91D48">
              <w:rPr>
                <w:rFonts w:ascii="Verdana" w:hAnsi="Verdana" w:cs="Arial"/>
                <w:bCs/>
              </w:rPr>
              <w:t>.</w:t>
            </w:r>
          </w:p>
        </w:tc>
        <w:tc>
          <w:tcPr>
            <w:tcW w:w="1822" w:type="dxa"/>
          </w:tcPr>
          <w:p w14:paraId="2AA5B69D" w14:textId="77777777" w:rsidR="001D424F" w:rsidRPr="00C91D48" w:rsidRDefault="004950D3" w:rsidP="001D424F">
            <w:pPr>
              <w:spacing w:before="40" w:after="40"/>
              <w:jc w:val="center"/>
              <w:rPr>
                <w:rFonts w:ascii="Verdana" w:hAnsi="Verdana" w:cs="Arial"/>
                <w:bCs/>
              </w:rPr>
            </w:pPr>
            <w:r w:rsidRPr="00C91D48">
              <w:rPr>
                <w:rFonts w:ascii="Verdana" w:hAnsi="Verdana" w:cs="Arial"/>
                <w:bCs/>
              </w:rPr>
              <w:t>Director of Digital/Director of Corporate Governance</w:t>
            </w:r>
          </w:p>
        </w:tc>
        <w:tc>
          <w:tcPr>
            <w:tcW w:w="1748" w:type="dxa"/>
          </w:tcPr>
          <w:p w14:paraId="268DEDCD" w14:textId="2D89F511" w:rsidR="001D424F" w:rsidRPr="00C91D48" w:rsidRDefault="548AEA97" w:rsidP="79147675">
            <w:pPr>
              <w:spacing w:before="40" w:after="40"/>
              <w:jc w:val="center"/>
              <w:rPr>
                <w:rFonts w:ascii="Verdana" w:hAnsi="Verdana" w:cs="Arial"/>
              </w:rPr>
            </w:pPr>
            <w:r w:rsidRPr="79147675">
              <w:rPr>
                <w:rFonts w:ascii="Verdana" w:hAnsi="Verdana" w:cs="Arial"/>
              </w:rPr>
              <w:t>September</w:t>
            </w:r>
            <w:r w:rsidR="00EB287F" w:rsidRPr="79147675">
              <w:rPr>
                <w:rFonts w:ascii="Verdana" w:hAnsi="Verdana" w:cs="Arial"/>
              </w:rPr>
              <w:t xml:space="preserve"> 2025</w:t>
            </w:r>
          </w:p>
        </w:tc>
        <w:tc>
          <w:tcPr>
            <w:tcW w:w="3293" w:type="dxa"/>
          </w:tcPr>
          <w:p w14:paraId="6B1919DA" w14:textId="7752657C" w:rsidR="001D424F" w:rsidRPr="00C91D48" w:rsidRDefault="00CD19CA" w:rsidP="79147675">
            <w:pPr>
              <w:spacing w:before="40" w:after="40"/>
              <w:rPr>
                <w:rFonts w:ascii="Verdana" w:hAnsi="Verdana" w:cs="Arial"/>
              </w:rPr>
            </w:pPr>
            <w:r w:rsidRPr="79147675">
              <w:rPr>
                <w:rFonts w:ascii="Verdana" w:hAnsi="Verdana" w:cs="Arial"/>
              </w:rPr>
              <w:t xml:space="preserve">Item deferred to </w:t>
            </w:r>
            <w:r w:rsidR="4865ABF1" w:rsidRPr="79147675">
              <w:rPr>
                <w:rFonts w:ascii="Verdana" w:hAnsi="Verdana" w:cs="Arial"/>
              </w:rPr>
              <w:t>September</w:t>
            </w:r>
            <w:r w:rsidR="0036537E" w:rsidRPr="79147675">
              <w:rPr>
                <w:rFonts w:ascii="Verdana" w:hAnsi="Verdana" w:cs="Arial"/>
              </w:rPr>
              <w:t xml:space="preserve"> </w:t>
            </w:r>
            <w:r w:rsidR="007C01AA" w:rsidRPr="79147675">
              <w:rPr>
                <w:rFonts w:ascii="Verdana" w:hAnsi="Verdana" w:cs="Arial"/>
              </w:rPr>
              <w:t xml:space="preserve">2025 committee. </w:t>
            </w:r>
          </w:p>
        </w:tc>
      </w:tr>
      <w:tr w:rsidR="001D424F" w:rsidRPr="00C91D48" w14:paraId="14E769F0" w14:textId="77777777" w:rsidTr="215854E7">
        <w:tc>
          <w:tcPr>
            <w:tcW w:w="1101" w:type="dxa"/>
          </w:tcPr>
          <w:p w14:paraId="0F9ABB3F" w14:textId="77777777" w:rsidR="001D424F" w:rsidRPr="00C91D48" w:rsidRDefault="00811F51" w:rsidP="001D424F">
            <w:pPr>
              <w:spacing w:before="40" w:after="40"/>
              <w:rPr>
                <w:rFonts w:ascii="Verdana" w:hAnsi="Verdana" w:cs="Arial"/>
                <w:b/>
              </w:rPr>
            </w:pPr>
            <w:r w:rsidRPr="00C91D48">
              <w:rPr>
                <w:rFonts w:ascii="Verdana" w:hAnsi="Verdana" w:cs="Arial"/>
                <w:b/>
              </w:rPr>
              <w:t>4</w:t>
            </w:r>
            <w:r w:rsidR="001D424F" w:rsidRPr="00C91D48">
              <w:rPr>
                <w:rFonts w:ascii="Verdana" w:hAnsi="Verdana" w:cs="Arial"/>
                <w:b/>
              </w:rPr>
              <w:t>.</w:t>
            </w:r>
          </w:p>
        </w:tc>
        <w:tc>
          <w:tcPr>
            <w:tcW w:w="1357" w:type="dxa"/>
          </w:tcPr>
          <w:p w14:paraId="17CDCF30" w14:textId="77777777" w:rsidR="001D424F" w:rsidRPr="00C91D48" w:rsidRDefault="001D424F" w:rsidP="001D424F">
            <w:pPr>
              <w:spacing w:before="40" w:after="40"/>
              <w:rPr>
                <w:rFonts w:ascii="Verdana" w:hAnsi="Verdana" w:cs="Arial"/>
                <w:b/>
              </w:rPr>
            </w:pPr>
            <w:r w:rsidRPr="00C91D48">
              <w:rPr>
                <w:rFonts w:ascii="Verdana" w:hAnsi="Verdana" w:cs="Arial"/>
                <w:b/>
              </w:rPr>
              <w:t>12/24</w:t>
            </w:r>
          </w:p>
        </w:tc>
        <w:tc>
          <w:tcPr>
            <w:tcW w:w="1539" w:type="dxa"/>
          </w:tcPr>
          <w:p w14:paraId="10202F3A" w14:textId="53DBAF26" w:rsidR="001D424F" w:rsidRPr="00C91D48" w:rsidRDefault="2475D3EA" w:rsidP="2F5E153C">
            <w:pPr>
              <w:spacing w:before="40" w:after="40"/>
              <w:rPr>
                <w:rFonts w:ascii="Verdana" w:hAnsi="Verdana" w:cs="Arial"/>
                <w:b/>
                <w:bCs/>
              </w:rPr>
            </w:pPr>
            <w:r w:rsidRPr="2F5E153C">
              <w:rPr>
                <w:rFonts w:ascii="Verdana" w:hAnsi="Verdana" w:cs="Arial"/>
                <w:b/>
                <w:bCs/>
              </w:rPr>
              <w:t>07.11.24</w:t>
            </w:r>
          </w:p>
        </w:tc>
        <w:tc>
          <w:tcPr>
            <w:tcW w:w="4415" w:type="dxa"/>
          </w:tcPr>
          <w:p w14:paraId="7398CB66" w14:textId="6378EA3C" w:rsidR="001D424F" w:rsidRPr="00C91D48" w:rsidRDefault="001D424F" w:rsidP="2F5E153C">
            <w:pPr>
              <w:spacing w:before="40" w:after="40"/>
              <w:rPr>
                <w:rFonts w:ascii="Verdana" w:hAnsi="Verdana" w:cs="Arial"/>
              </w:rPr>
            </w:pPr>
            <w:r w:rsidRPr="2F5E153C">
              <w:rPr>
                <w:rFonts w:ascii="Verdana" w:hAnsi="Verdana" w:cs="Arial"/>
              </w:rPr>
              <w:t xml:space="preserve">A board development session to be arranged with a focus on both national and local developments in Artificial Intelligence </w:t>
            </w:r>
          </w:p>
        </w:tc>
        <w:tc>
          <w:tcPr>
            <w:tcW w:w="1822" w:type="dxa"/>
          </w:tcPr>
          <w:p w14:paraId="2BD8C801" w14:textId="77777777" w:rsidR="001D424F" w:rsidRPr="00C91D48" w:rsidRDefault="004950D3" w:rsidP="001D424F">
            <w:pPr>
              <w:spacing w:before="40" w:after="40"/>
              <w:jc w:val="center"/>
              <w:rPr>
                <w:rFonts w:ascii="Verdana" w:hAnsi="Verdana" w:cs="Arial"/>
                <w:bCs/>
              </w:rPr>
            </w:pPr>
            <w:r w:rsidRPr="00C91D48">
              <w:rPr>
                <w:rFonts w:ascii="Verdana" w:hAnsi="Verdana" w:cs="Arial"/>
                <w:bCs/>
              </w:rPr>
              <w:t xml:space="preserve">Director of Corporate Governance </w:t>
            </w:r>
          </w:p>
        </w:tc>
        <w:tc>
          <w:tcPr>
            <w:tcW w:w="1748" w:type="dxa"/>
          </w:tcPr>
          <w:p w14:paraId="12EE4350" w14:textId="77777777" w:rsidR="001D424F" w:rsidRPr="00C91D48" w:rsidRDefault="003B0869" w:rsidP="001D424F">
            <w:pPr>
              <w:spacing w:before="40" w:after="40"/>
              <w:jc w:val="center"/>
              <w:rPr>
                <w:rFonts w:ascii="Verdana" w:hAnsi="Verdana" w:cs="Arial"/>
                <w:bCs/>
              </w:rPr>
            </w:pPr>
            <w:r w:rsidRPr="00C91D48">
              <w:rPr>
                <w:rFonts w:ascii="Verdana" w:hAnsi="Verdana" w:cs="Arial"/>
                <w:bCs/>
              </w:rPr>
              <w:t>Mid-2025</w:t>
            </w:r>
          </w:p>
        </w:tc>
        <w:tc>
          <w:tcPr>
            <w:tcW w:w="3293" w:type="dxa"/>
          </w:tcPr>
          <w:p w14:paraId="0277DFC2" w14:textId="77777777" w:rsidR="001D424F" w:rsidRPr="00C91D48" w:rsidRDefault="009073A0" w:rsidP="001D424F">
            <w:pPr>
              <w:spacing w:before="40" w:after="40"/>
              <w:rPr>
                <w:rFonts w:ascii="Verdana" w:hAnsi="Verdana" w:cs="Arial"/>
                <w:bCs/>
              </w:rPr>
            </w:pPr>
            <w:r w:rsidRPr="00C91D48">
              <w:rPr>
                <w:rFonts w:ascii="Verdana" w:hAnsi="Verdana" w:cs="Arial"/>
                <w:bCs/>
              </w:rPr>
              <w:t xml:space="preserve">To be arranged for mid-year 2025. </w:t>
            </w:r>
          </w:p>
        </w:tc>
      </w:tr>
      <w:tr w:rsidR="00297918" w:rsidRPr="00C91D48" w14:paraId="43B118DC" w14:textId="77777777" w:rsidTr="215854E7">
        <w:tc>
          <w:tcPr>
            <w:tcW w:w="1101" w:type="dxa"/>
          </w:tcPr>
          <w:p w14:paraId="45CB103B" w14:textId="77777777" w:rsidR="00297918" w:rsidRPr="00C91D48" w:rsidRDefault="00297918" w:rsidP="001D424F">
            <w:pPr>
              <w:spacing w:before="40" w:after="40"/>
              <w:rPr>
                <w:rFonts w:ascii="Verdana" w:hAnsi="Verdana" w:cs="Arial"/>
                <w:b/>
              </w:rPr>
            </w:pPr>
            <w:r w:rsidRPr="00C91D48">
              <w:rPr>
                <w:rFonts w:ascii="Verdana" w:hAnsi="Verdana" w:cs="Arial"/>
                <w:b/>
              </w:rPr>
              <w:t>7.</w:t>
            </w:r>
          </w:p>
        </w:tc>
        <w:tc>
          <w:tcPr>
            <w:tcW w:w="1357" w:type="dxa"/>
          </w:tcPr>
          <w:p w14:paraId="143C7ADC" w14:textId="77777777" w:rsidR="00297918" w:rsidRPr="00C91D48" w:rsidRDefault="00297918" w:rsidP="001D424F">
            <w:pPr>
              <w:spacing w:before="40" w:after="40"/>
              <w:rPr>
                <w:rFonts w:ascii="Verdana" w:hAnsi="Verdana" w:cs="Arial"/>
                <w:b/>
              </w:rPr>
            </w:pPr>
            <w:r w:rsidRPr="00C91D48">
              <w:rPr>
                <w:rFonts w:ascii="Verdana" w:hAnsi="Verdana" w:cs="Arial"/>
                <w:b/>
              </w:rPr>
              <w:t>25/25</w:t>
            </w:r>
          </w:p>
        </w:tc>
        <w:tc>
          <w:tcPr>
            <w:tcW w:w="1539" w:type="dxa"/>
          </w:tcPr>
          <w:p w14:paraId="380BA966" w14:textId="7BDEC7EF" w:rsidR="00297918" w:rsidRPr="00C91D48" w:rsidRDefault="06F9ACA1" w:rsidP="2F5E153C">
            <w:pPr>
              <w:spacing w:before="40" w:after="40"/>
              <w:rPr>
                <w:rFonts w:ascii="Verdana" w:hAnsi="Verdana" w:cs="Arial"/>
                <w:b/>
                <w:bCs/>
              </w:rPr>
            </w:pPr>
            <w:r w:rsidRPr="2F5E153C">
              <w:rPr>
                <w:rFonts w:ascii="Verdana" w:hAnsi="Verdana" w:cs="Arial"/>
                <w:b/>
                <w:bCs/>
              </w:rPr>
              <w:t>11.03.25</w:t>
            </w:r>
          </w:p>
        </w:tc>
        <w:tc>
          <w:tcPr>
            <w:tcW w:w="4415" w:type="dxa"/>
          </w:tcPr>
          <w:p w14:paraId="65815FCF" w14:textId="77777777" w:rsidR="00297918" w:rsidRPr="00C91D48" w:rsidRDefault="00297918" w:rsidP="001D424F">
            <w:pPr>
              <w:spacing w:before="40" w:after="40"/>
              <w:rPr>
                <w:rFonts w:ascii="Verdana" w:hAnsi="Verdana" w:cs="Arial"/>
                <w:b/>
                <w:bCs/>
              </w:rPr>
            </w:pPr>
            <w:r w:rsidRPr="00C91D48">
              <w:rPr>
                <w:rFonts w:ascii="Verdana" w:hAnsi="Verdana" w:cs="Arial"/>
                <w:b/>
                <w:bCs/>
              </w:rPr>
              <w:t>Clinical Coding Internal Audit actions</w:t>
            </w:r>
          </w:p>
          <w:p w14:paraId="5E967ADA" w14:textId="77777777" w:rsidR="00297918" w:rsidRPr="00C91D48" w:rsidRDefault="00297918" w:rsidP="00297918">
            <w:pPr>
              <w:pStyle w:val="Body"/>
              <w:spacing w:before="120" w:after="120"/>
              <w:jc w:val="both"/>
              <w:rPr>
                <w:rFonts w:ascii="Verdana" w:hAnsi="Verdana" w:cs="Arial"/>
                <w:bCs/>
                <w:color w:val="auto"/>
                <w:sz w:val="24"/>
                <w:szCs w:val="24"/>
                <w:lang w:val="en-GB"/>
              </w:rPr>
            </w:pPr>
            <w:r w:rsidRPr="00C91D48">
              <w:rPr>
                <w:rFonts w:ascii="Verdana" w:hAnsi="Verdana" w:cs="Arial"/>
                <w:bCs/>
                <w:color w:val="auto"/>
                <w:sz w:val="24"/>
                <w:szCs w:val="24"/>
                <w:lang w:val="en-GB"/>
              </w:rPr>
              <w:t xml:space="preserve">To </w:t>
            </w:r>
            <w:r w:rsidRPr="00C91D48">
              <w:rPr>
                <w:rFonts w:ascii="Verdana" w:hAnsi="Verdana" w:cs="Segoe UI"/>
                <w:color w:val="auto"/>
                <w:sz w:val="24"/>
                <w:szCs w:val="24"/>
                <w:shd w:val="clear" w:color="auto" w:fill="FFFFFF"/>
              </w:rPr>
              <w:t>develop a more granular metrics to track progress, specifically measuring the length of the coding backlog over time to understand the contraction of the span of time that records are not being coded.</w:t>
            </w:r>
          </w:p>
        </w:tc>
        <w:tc>
          <w:tcPr>
            <w:tcW w:w="1822" w:type="dxa"/>
          </w:tcPr>
          <w:p w14:paraId="28DF2D4D" w14:textId="77777777" w:rsidR="00297918" w:rsidRPr="00C91D48" w:rsidRDefault="00297918" w:rsidP="001D424F">
            <w:pPr>
              <w:spacing w:before="40" w:after="40"/>
              <w:jc w:val="center"/>
              <w:rPr>
                <w:rFonts w:ascii="Verdana" w:hAnsi="Verdana" w:cs="Arial"/>
                <w:bCs/>
              </w:rPr>
            </w:pPr>
            <w:r w:rsidRPr="00C91D48">
              <w:rPr>
                <w:rFonts w:ascii="Verdana" w:eastAsia="Calibri" w:hAnsi="Verdana" w:cs="Arial"/>
              </w:rPr>
              <w:t>Assistant Director of Digital Intelligence</w:t>
            </w:r>
          </w:p>
        </w:tc>
        <w:tc>
          <w:tcPr>
            <w:tcW w:w="1748" w:type="dxa"/>
          </w:tcPr>
          <w:p w14:paraId="70BFE85D" w14:textId="5740D07C" w:rsidR="00297918" w:rsidRPr="00C91D48" w:rsidRDefault="6E3AFF7D" w:rsidP="690B5DE1">
            <w:pPr>
              <w:spacing w:before="40" w:after="40"/>
              <w:jc w:val="center"/>
              <w:rPr>
                <w:rFonts w:ascii="Verdana" w:hAnsi="Verdana" w:cs="Arial"/>
              </w:rPr>
            </w:pPr>
            <w:r w:rsidRPr="00C91D48">
              <w:rPr>
                <w:rFonts w:ascii="Verdana" w:hAnsi="Verdana" w:cs="Arial"/>
              </w:rPr>
              <w:t>August</w:t>
            </w:r>
          </w:p>
          <w:p w14:paraId="3C32F1D6" w14:textId="77777777" w:rsidR="00C62AE3" w:rsidRPr="00C91D48" w:rsidRDefault="00C62AE3" w:rsidP="001D424F">
            <w:pPr>
              <w:spacing w:before="40" w:after="40"/>
              <w:jc w:val="center"/>
              <w:rPr>
                <w:rFonts w:ascii="Verdana" w:hAnsi="Verdana" w:cs="Arial"/>
                <w:bCs/>
              </w:rPr>
            </w:pPr>
            <w:r w:rsidRPr="00C91D48">
              <w:rPr>
                <w:rFonts w:ascii="Verdana" w:hAnsi="Verdana" w:cs="Arial"/>
                <w:bCs/>
              </w:rPr>
              <w:t>2025</w:t>
            </w:r>
          </w:p>
        </w:tc>
        <w:tc>
          <w:tcPr>
            <w:tcW w:w="3293" w:type="dxa"/>
          </w:tcPr>
          <w:p w14:paraId="3058DEB6" w14:textId="77777777" w:rsidR="00297918" w:rsidRPr="00C91D48" w:rsidRDefault="3846836B" w:rsidP="050DA045">
            <w:pPr>
              <w:spacing w:before="40" w:after="40"/>
              <w:rPr>
                <w:rFonts w:ascii="Verdana" w:hAnsi="Verdana" w:cs="Arial"/>
              </w:rPr>
            </w:pPr>
            <w:r w:rsidRPr="053DE7D1">
              <w:rPr>
                <w:rFonts w:ascii="Verdana" w:hAnsi="Verdana" w:cs="Arial"/>
              </w:rPr>
              <w:t>Clinical Coding Colleagues will complete the OCP Process during August 2025 – metrics to be included as part of the process. Metrics subject to impact of Project Zero led nationally.</w:t>
            </w:r>
          </w:p>
        </w:tc>
      </w:tr>
      <w:tr w:rsidR="00024136" w:rsidRPr="00C91D48" w14:paraId="5B89843D" w14:textId="77777777" w:rsidTr="215854E7">
        <w:tc>
          <w:tcPr>
            <w:tcW w:w="15275" w:type="dxa"/>
            <w:gridSpan w:val="7"/>
            <w:shd w:val="clear" w:color="auto" w:fill="00B050"/>
          </w:tcPr>
          <w:p w14:paraId="2B1D9C43" w14:textId="77777777" w:rsidR="00024136" w:rsidRPr="00C91D48" w:rsidRDefault="00024136" w:rsidP="00024136">
            <w:pPr>
              <w:spacing w:before="40" w:after="40"/>
              <w:jc w:val="center"/>
              <w:rPr>
                <w:rFonts w:ascii="Verdana" w:hAnsi="Verdana" w:cs="Arial"/>
                <w:b/>
              </w:rPr>
            </w:pPr>
            <w:r w:rsidRPr="00C91D48">
              <w:rPr>
                <w:rFonts w:ascii="Verdana" w:hAnsi="Verdana" w:cs="Arial"/>
                <w:b/>
              </w:rPr>
              <w:t>Closed Actions</w:t>
            </w:r>
          </w:p>
        </w:tc>
      </w:tr>
      <w:tr w:rsidR="00024136" w:rsidRPr="00C91D48" w14:paraId="71A8CBB5" w14:textId="77777777" w:rsidTr="215854E7">
        <w:tc>
          <w:tcPr>
            <w:tcW w:w="1101" w:type="dxa"/>
            <w:shd w:val="clear" w:color="auto" w:fill="BFBFBF" w:themeFill="background1" w:themeFillShade="BF"/>
          </w:tcPr>
          <w:p w14:paraId="0C2DC1E6" w14:textId="77777777" w:rsidR="00024136" w:rsidRPr="00C91D48" w:rsidRDefault="00024136" w:rsidP="00024136">
            <w:pPr>
              <w:spacing w:before="40" w:after="40"/>
              <w:rPr>
                <w:rFonts w:ascii="Verdana" w:hAnsi="Verdana" w:cs="Arial"/>
                <w:b/>
              </w:rPr>
            </w:pPr>
            <w:r w:rsidRPr="00C91D48">
              <w:rPr>
                <w:rFonts w:ascii="Verdana" w:hAnsi="Verdana" w:cs="Arial"/>
                <w:b/>
              </w:rPr>
              <w:t>Action No.</w:t>
            </w:r>
          </w:p>
        </w:tc>
        <w:tc>
          <w:tcPr>
            <w:tcW w:w="1357" w:type="dxa"/>
            <w:shd w:val="clear" w:color="auto" w:fill="BFBFBF" w:themeFill="background1" w:themeFillShade="BF"/>
          </w:tcPr>
          <w:p w14:paraId="5CCA630F" w14:textId="77777777" w:rsidR="00024136" w:rsidRPr="00C91D48" w:rsidRDefault="00024136" w:rsidP="00024136">
            <w:pPr>
              <w:spacing w:before="40" w:after="40"/>
              <w:rPr>
                <w:rFonts w:ascii="Verdana" w:hAnsi="Verdana" w:cs="Arial"/>
                <w:b/>
              </w:rPr>
            </w:pPr>
            <w:r w:rsidRPr="00C91D48">
              <w:rPr>
                <w:rFonts w:ascii="Verdana" w:hAnsi="Verdana" w:cs="Arial"/>
                <w:b/>
              </w:rPr>
              <w:t>Minute Ref.</w:t>
            </w:r>
          </w:p>
        </w:tc>
        <w:tc>
          <w:tcPr>
            <w:tcW w:w="1539" w:type="dxa"/>
            <w:shd w:val="clear" w:color="auto" w:fill="BFBFBF" w:themeFill="background1" w:themeFillShade="BF"/>
          </w:tcPr>
          <w:p w14:paraId="5F3F821A" w14:textId="77777777" w:rsidR="00024136" w:rsidRPr="00C91D48" w:rsidRDefault="00024136" w:rsidP="00024136">
            <w:pPr>
              <w:spacing w:before="40" w:after="40"/>
              <w:rPr>
                <w:rFonts w:ascii="Verdana" w:hAnsi="Verdana" w:cs="Arial"/>
                <w:b/>
              </w:rPr>
            </w:pPr>
            <w:r w:rsidRPr="00C91D48">
              <w:rPr>
                <w:rFonts w:ascii="Verdana" w:hAnsi="Verdana" w:cs="Arial"/>
                <w:b/>
              </w:rPr>
              <w:t>Date</w:t>
            </w:r>
          </w:p>
        </w:tc>
        <w:tc>
          <w:tcPr>
            <w:tcW w:w="4415" w:type="dxa"/>
            <w:shd w:val="clear" w:color="auto" w:fill="BFBFBF" w:themeFill="background1" w:themeFillShade="BF"/>
          </w:tcPr>
          <w:p w14:paraId="327EF20C" w14:textId="77777777" w:rsidR="00024136" w:rsidRPr="00C91D48" w:rsidRDefault="00024136" w:rsidP="00024136">
            <w:pPr>
              <w:spacing w:before="40" w:after="40"/>
              <w:rPr>
                <w:rFonts w:ascii="Verdana" w:hAnsi="Verdana" w:cs="Arial"/>
                <w:b/>
              </w:rPr>
            </w:pPr>
            <w:r w:rsidRPr="00C91D48">
              <w:rPr>
                <w:rFonts w:ascii="Verdana" w:hAnsi="Verdana" w:cs="Arial"/>
                <w:b/>
              </w:rPr>
              <w:t>Agreed Action</w:t>
            </w:r>
          </w:p>
        </w:tc>
        <w:tc>
          <w:tcPr>
            <w:tcW w:w="1822" w:type="dxa"/>
            <w:shd w:val="clear" w:color="auto" w:fill="BFBFBF" w:themeFill="background1" w:themeFillShade="BF"/>
          </w:tcPr>
          <w:p w14:paraId="335C82AC" w14:textId="77777777" w:rsidR="00024136" w:rsidRPr="00C91D48" w:rsidRDefault="00024136" w:rsidP="00024136">
            <w:pPr>
              <w:spacing w:before="40" w:after="40"/>
              <w:rPr>
                <w:rFonts w:ascii="Verdana" w:hAnsi="Verdana" w:cs="Arial"/>
                <w:b/>
              </w:rPr>
            </w:pPr>
            <w:r w:rsidRPr="00C91D48">
              <w:rPr>
                <w:rFonts w:ascii="Verdana" w:hAnsi="Verdana" w:cs="Arial"/>
                <w:b/>
              </w:rPr>
              <w:t xml:space="preserve">Lead </w:t>
            </w:r>
          </w:p>
        </w:tc>
        <w:tc>
          <w:tcPr>
            <w:tcW w:w="1748" w:type="dxa"/>
            <w:shd w:val="clear" w:color="auto" w:fill="BFBFBF" w:themeFill="background1" w:themeFillShade="BF"/>
          </w:tcPr>
          <w:p w14:paraId="45C8F776" w14:textId="77777777" w:rsidR="00024136" w:rsidRPr="00C91D48" w:rsidRDefault="00024136" w:rsidP="00024136">
            <w:pPr>
              <w:spacing w:before="40" w:after="40"/>
              <w:rPr>
                <w:rFonts w:ascii="Verdana" w:hAnsi="Verdana" w:cs="Arial"/>
                <w:b/>
              </w:rPr>
            </w:pPr>
            <w:r w:rsidRPr="00C91D48">
              <w:rPr>
                <w:rFonts w:ascii="Verdana" w:hAnsi="Verdana" w:cs="Arial"/>
                <w:b/>
              </w:rPr>
              <w:t>Timescale</w:t>
            </w:r>
          </w:p>
        </w:tc>
        <w:tc>
          <w:tcPr>
            <w:tcW w:w="3293" w:type="dxa"/>
            <w:shd w:val="clear" w:color="auto" w:fill="BFBFBF" w:themeFill="background1" w:themeFillShade="BF"/>
          </w:tcPr>
          <w:p w14:paraId="1B9FBFDD" w14:textId="77777777" w:rsidR="00024136" w:rsidRPr="00C91D48" w:rsidRDefault="00024136" w:rsidP="00024136">
            <w:pPr>
              <w:spacing w:before="40" w:after="40"/>
              <w:jc w:val="center"/>
              <w:rPr>
                <w:rFonts w:ascii="Verdana" w:hAnsi="Verdana" w:cs="Arial"/>
                <w:b/>
              </w:rPr>
            </w:pPr>
            <w:r w:rsidRPr="00C91D48">
              <w:rPr>
                <w:rFonts w:ascii="Verdana" w:hAnsi="Verdana" w:cs="Arial"/>
                <w:b/>
              </w:rPr>
              <w:t>Status</w:t>
            </w:r>
          </w:p>
        </w:tc>
      </w:tr>
      <w:tr w:rsidR="00AF4FAA" w:rsidRPr="00C91D48" w14:paraId="6BB7EDEC" w14:textId="77777777" w:rsidTr="215854E7">
        <w:trPr>
          <w:trHeight w:val="300"/>
        </w:trPr>
        <w:tc>
          <w:tcPr>
            <w:tcW w:w="1101" w:type="dxa"/>
            <w:tcBorders>
              <w:top w:val="single" w:sz="6" w:space="0" w:color="auto"/>
              <w:left w:val="single" w:sz="6" w:space="0" w:color="auto"/>
              <w:bottom w:val="single" w:sz="6" w:space="0" w:color="auto"/>
              <w:right w:val="single" w:sz="6" w:space="0" w:color="auto"/>
            </w:tcBorders>
          </w:tcPr>
          <w:p w14:paraId="0332D235" w14:textId="4EB78FE9" w:rsidR="00AF4FAA" w:rsidRPr="00C91D48" w:rsidRDefault="00AF4FAA" w:rsidP="00AF4FAA">
            <w:pPr>
              <w:rPr>
                <w:rFonts w:ascii="Verdana" w:hAnsi="Verdana" w:cs="Arial"/>
                <w:b/>
                <w:bCs/>
              </w:rPr>
            </w:pPr>
            <w:r w:rsidRPr="00C91D48">
              <w:rPr>
                <w:rStyle w:val="normaltextrun"/>
                <w:rFonts w:ascii="Verdana" w:hAnsi="Verdana" w:cs="Segoe UI"/>
                <w:b/>
                <w:bCs/>
              </w:rPr>
              <w:t>5. </w:t>
            </w:r>
            <w:r w:rsidRPr="00C91D48">
              <w:rPr>
                <w:rStyle w:val="eop"/>
                <w:rFonts w:ascii="Verdana" w:hAnsi="Verdana" w:cs="Segoe UI"/>
              </w:rPr>
              <w:t> </w:t>
            </w:r>
          </w:p>
        </w:tc>
        <w:tc>
          <w:tcPr>
            <w:tcW w:w="1357" w:type="dxa"/>
            <w:tcBorders>
              <w:top w:val="single" w:sz="6" w:space="0" w:color="auto"/>
              <w:left w:val="single" w:sz="6" w:space="0" w:color="auto"/>
              <w:bottom w:val="single" w:sz="6" w:space="0" w:color="auto"/>
              <w:right w:val="single" w:sz="6" w:space="0" w:color="auto"/>
            </w:tcBorders>
          </w:tcPr>
          <w:p w14:paraId="739180B3" w14:textId="7318AF2A" w:rsidR="00AF4FAA" w:rsidRPr="00C91D48" w:rsidRDefault="00AF4FAA" w:rsidP="00AF4FAA">
            <w:pPr>
              <w:rPr>
                <w:rFonts w:ascii="Verdana" w:hAnsi="Verdana" w:cs="Arial"/>
                <w:b/>
                <w:bCs/>
              </w:rPr>
            </w:pPr>
            <w:r w:rsidRPr="00C91D48">
              <w:rPr>
                <w:rStyle w:val="normaltextrun"/>
                <w:rFonts w:ascii="Verdana" w:hAnsi="Verdana" w:cs="Segoe UI"/>
                <w:b/>
                <w:bCs/>
              </w:rPr>
              <w:t>P&amp;FC Referral </w:t>
            </w:r>
            <w:r w:rsidRPr="00C91D48">
              <w:rPr>
                <w:rStyle w:val="eop"/>
                <w:rFonts w:ascii="Verdana" w:hAnsi="Verdana" w:cs="Segoe UI"/>
              </w:rPr>
              <w:t> </w:t>
            </w:r>
          </w:p>
        </w:tc>
        <w:tc>
          <w:tcPr>
            <w:tcW w:w="1539" w:type="dxa"/>
            <w:tcBorders>
              <w:top w:val="single" w:sz="6" w:space="0" w:color="auto"/>
              <w:left w:val="single" w:sz="6" w:space="0" w:color="auto"/>
              <w:bottom w:val="single" w:sz="6" w:space="0" w:color="auto"/>
              <w:right w:val="single" w:sz="6" w:space="0" w:color="auto"/>
            </w:tcBorders>
          </w:tcPr>
          <w:p w14:paraId="39E642EB" w14:textId="4D1BB3F7" w:rsidR="00AF4FAA" w:rsidRPr="00C91D48" w:rsidRDefault="7D0252DC" w:rsidP="2F5E153C">
            <w:pPr>
              <w:rPr>
                <w:rStyle w:val="eop"/>
                <w:rFonts w:ascii="Verdana" w:hAnsi="Verdana" w:cs="Segoe UI"/>
              </w:rPr>
            </w:pPr>
            <w:r w:rsidRPr="2F5E153C">
              <w:rPr>
                <w:rStyle w:val="eop"/>
                <w:rFonts w:ascii="Verdana" w:hAnsi="Verdana" w:cs="Segoe UI"/>
              </w:rPr>
              <w:t>12</w:t>
            </w:r>
            <w:r w:rsidR="7B295A1C" w:rsidRPr="2F5E153C">
              <w:rPr>
                <w:rStyle w:val="eop"/>
                <w:rFonts w:ascii="Verdana" w:hAnsi="Verdana" w:cs="Segoe UI"/>
              </w:rPr>
              <w:t>.</w:t>
            </w:r>
            <w:r w:rsidRPr="2F5E153C">
              <w:rPr>
                <w:rStyle w:val="eop"/>
                <w:rFonts w:ascii="Verdana" w:hAnsi="Verdana" w:cs="Segoe UI"/>
              </w:rPr>
              <w:t>24</w:t>
            </w:r>
          </w:p>
        </w:tc>
        <w:tc>
          <w:tcPr>
            <w:tcW w:w="4415" w:type="dxa"/>
            <w:tcBorders>
              <w:top w:val="single" w:sz="6" w:space="0" w:color="auto"/>
              <w:left w:val="single" w:sz="6" w:space="0" w:color="auto"/>
              <w:bottom w:val="single" w:sz="6" w:space="0" w:color="auto"/>
              <w:right w:val="single" w:sz="6" w:space="0" w:color="auto"/>
            </w:tcBorders>
          </w:tcPr>
          <w:p w14:paraId="76D626EF" w14:textId="74AF3F71" w:rsidR="00AF4FAA" w:rsidRPr="00C91D48" w:rsidRDefault="00AF4FAA" w:rsidP="00AF4FAA">
            <w:pPr>
              <w:rPr>
                <w:rFonts w:ascii="Verdana" w:hAnsi="Verdana" w:cs="Arial"/>
                <w:b/>
                <w:bCs/>
              </w:rPr>
            </w:pPr>
            <w:r w:rsidRPr="00C91D48">
              <w:rPr>
                <w:rStyle w:val="normaltextrun"/>
                <w:rFonts w:ascii="Verdana" w:hAnsi="Verdana" w:cs="Segoe UI"/>
              </w:rPr>
              <w:t>Development of a digital referral form for the Neurodevelopmental Service.</w:t>
            </w:r>
            <w:r w:rsidRPr="00C91D48">
              <w:rPr>
                <w:rStyle w:val="eop"/>
                <w:rFonts w:ascii="Verdana" w:hAnsi="Verdana" w:cs="Segoe UI"/>
              </w:rPr>
              <w:t> </w:t>
            </w:r>
          </w:p>
        </w:tc>
        <w:tc>
          <w:tcPr>
            <w:tcW w:w="1822" w:type="dxa"/>
            <w:tcBorders>
              <w:top w:val="single" w:sz="6" w:space="0" w:color="auto"/>
              <w:left w:val="single" w:sz="6" w:space="0" w:color="auto"/>
              <w:bottom w:val="single" w:sz="6" w:space="0" w:color="auto"/>
              <w:right w:val="single" w:sz="6" w:space="0" w:color="auto"/>
            </w:tcBorders>
          </w:tcPr>
          <w:p w14:paraId="59514C28" w14:textId="0221CA64" w:rsidR="00AF4FAA" w:rsidRPr="00C91D48" w:rsidRDefault="00AF4FAA" w:rsidP="00AF4FAA">
            <w:pPr>
              <w:rPr>
                <w:rFonts w:ascii="Verdana" w:hAnsi="Verdana" w:cs="Arial"/>
              </w:rPr>
            </w:pPr>
            <w:r w:rsidRPr="00C91D48">
              <w:rPr>
                <w:rStyle w:val="normaltextrun"/>
                <w:rFonts w:ascii="Verdana" w:hAnsi="Verdana" w:cs="Segoe UI"/>
              </w:rPr>
              <w:t>Director of Digital</w:t>
            </w:r>
            <w:r w:rsidRPr="00C91D48">
              <w:rPr>
                <w:rStyle w:val="eop"/>
                <w:rFonts w:ascii="Verdana" w:hAnsi="Verdana" w:cs="Segoe UI"/>
              </w:rPr>
              <w:t> </w:t>
            </w:r>
          </w:p>
        </w:tc>
        <w:tc>
          <w:tcPr>
            <w:tcW w:w="1748" w:type="dxa"/>
            <w:tcBorders>
              <w:top w:val="single" w:sz="6" w:space="0" w:color="auto"/>
              <w:left w:val="single" w:sz="6" w:space="0" w:color="auto"/>
              <w:bottom w:val="single" w:sz="6" w:space="0" w:color="auto"/>
              <w:right w:val="single" w:sz="6" w:space="0" w:color="auto"/>
            </w:tcBorders>
          </w:tcPr>
          <w:p w14:paraId="493C49F4" w14:textId="655E0703" w:rsidR="00AF4FAA" w:rsidRPr="00C91D48" w:rsidRDefault="00AF4FAA" w:rsidP="00AF4FAA">
            <w:pPr>
              <w:rPr>
                <w:rFonts w:ascii="Verdana" w:hAnsi="Verdana" w:cs="Arial"/>
              </w:rPr>
            </w:pPr>
            <w:r w:rsidRPr="00C91D48">
              <w:rPr>
                <w:rStyle w:val="normaltextrun"/>
                <w:rFonts w:ascii="Verdana" w:hAnsi="Verdana" w:cs="Segoe UI"/>
              </w:rPr>
              <w:t>May 2025</w:t>
            </w:r>
            <w:r w:rsidRPr="00C91D48">
              <w:rPr>
                <w:rStyle w:val="eop"/>
                <w:rFonts w:ascii="Verdana" w:hAnsi="Verdana" w:cs="Segoe UI"/>
              </w:rPr>
              <w:t> </w:t>
            </w:r>
          </w:p>
        </w:tc>
        <w:tc>
          <w:tcPr>
            <w:tcW w:w="3293" w:type="dxa"/>
            <w:tcBorders>
              <w:top w:val="single" w:sz="6" w:space="0" w:color="auto"/>
              <w:left w:val="single" w:sz="6" w:space="0" w:color="auto"/>
              <w:bottom w:val="single" w:sz="6" w:space="0" w:color="auto"/>
              <w:right w:val="single" w:sz="6" w:space="0" w:color="auto"/>
            </w:tcBorders>
          </w:tcPr>
          <w:p w14:paraId="5184AB31" w14:textId="09F22E7E" w:rsidR="00AF4FAA" w:rsidRPr="00C91D48" w:rsidRDefault="00AF4FAA" w:rsidP="00AF4FAA">
            <w:pPr>
              <w:rPr>
                <w:rFonts w:ascii="Verdana" w:hAnsi="Verdana" w:cs="Arial"/>
                <w:b/>
                <w:bCs/>
                <w:color w:val="000000" w:themeColor="text1"/>
              </w:rPr>
            </w:pPr>
            <w:r w:rsidRPr="00C91D48">
              <w:rPr>
                <w:rStyle w:val="normaltextrun"/>
                <w:rFonts w:ascii="Verdana" w:hAnsi="Verdana" w:cs="Segoe UI"/>
                <w:b/>
                <w:bCs/>
              </w:rPr>
              <w:t xml:space="preserve">Closed </w:t>
            </w:r>
            <w:r w:rsidRPr="00C91D48">
              <w:rPr>
                <w:rStyle w:val="normaltextrun"/>
                <w:rFonts w:ascii="Verdana" w:hAnsi="Verdana" w:cs="Segoe UI"/>
              </w:rPr>
              <w:t>- Accepted the committee-to-committee referral - The DDRI to action MJ and the relevant SDG Director (as the two leads) to ensure that the request is taken through our digital governance for appropriate prioritisation. The outcome of this prioritisation will then feedback to DDRI Committee.</w:t>
            </w:r>
            <w:r w:rsidRPr="00C91D48">
              <w:rPr>
                <w:rStyle w:val="eop"/>
                <w:rFonts w:ascii="Verdana" w:hAnsi="Verdana" w:cs="Segoe UI"/>
              </w:rPr>
              <w:t> </w:t>
            </w:r>
          </w:p>
        </w:tc>
      </w:tr>
      <w:tr w:rsidR="00C522A9" w:rsidRPr="00C91D48" w14:paraId="4D616FC2" w14:textId="77777777" w:rsidTr="215854E7">
        <w:trPr>
          <w:trHeight w:val="300"/>
        </w:trPr>
        <w:tc>
          <w:tcPr>
            <w:tcW w:w="1101" w:type="dxa"/>
          </w:tcPr>
          <w:p w14:paraId="1904401E" w14:textId="7A651EE3" w:rsidR="00C522A9" w:rsidRPr="00C91D48" w:rsidRDefault="00C522A9" w:rsidP="00C522A9">
            <w:pPr>
              <w:rPr>
                <w:rStyle w:val="normaltextrun"/>
                <w:rFonts w:ascii="Verdana" w:hAnsi="Verdana" w:cs="Segoe UI"/>
                <w:b/>
                <w:bCs/>
              </w:rPr>
            </w:pPr>
            <w:r w:rsidRPr="00C91D48">
              <w:rPr>
                <w:rFonts w:ascii="Verdana" w:hAnsi="Verdana" w:cs="Arial"/>
                <w:b/>
              </w:rPr>
              <w:t xml:space="preserve">9. </w:t>
            </w:r>
          </w:p>
        </w:tc>
        <w:tc>
          <w:tcPr>
            <w:tcW w:w="1357" w:type="dxa"/>
          </w:tcPr>
          <w:p w14:paraId="531C7080" w14:textId="145EE0DB" w:rsidR="00C522A9" w:rsidRPr="00C91D48" w:rsidRDefault="00C522A9" w:rsidP="00C522A9">
            <w:pPr>
              <w:rPr>
                <w:rStyle w:val="normaltextrun"/>
                <w:rFonts w:ascii="Verdana" w:hAnsi="Verdana" w:cs="Segoe UI"/>
                <w:b/>
                <w:bCs/>
              </w:rPr>
            </w:pPr>
            <w:r w:rsidRPr="00C91D48">
              <w:rPr>
                <w:rFonts w:ascii="Verdana" w:hAnsi="Verdana" w:cs="Arial"/>
                <w:b/>
              </w:rPr>
              <w:t>29/25</w:t>
            </w:r>
          </w:p>
        </w:tc>
        <w:tc>
          <w:tcPr>
            <w:tcW w:w="1539" w:type="dxa"/>
          </w:tcPr>
          <w:p w14:paraId="0514C1C9" w14:textId="089B67F1" w:rsidR="00C522A9" w:rsidRPr="00C91D48" w:rsidRDefault="00C522A9" w:rsidP="2F5E153C">
            <w:pPr>
              <w:rPr>
                <w:rFonts w:ascii="Verdana" w:hAnsi="Verdana" w:cs="Arial"/>
                <w:b/>
                <w:bCs/>
              </w:rPr>
            </w:pPr>
          </w:p>
        </w:tc>
        <w:tc>
          <w:tcPr>
            <w:tcW w:w="4415" w:type="dxa"/>
          </w:tcPr>
          <w:p w14:paraId="6627DC75" w14:textId="77777777" w:rsidR="00C522A9" w:rsidRPr="00C91D48" w:rsidRDefault="00C522A9" w:rsidP="00C522A9">
            <w:pPr>
              <w:spacing w:before="40" w:after="40"/>
              <w:rPr>
                <w:rFonts w:ascii="Verdana" w:hAnsi="Verdana" w:cs="Arial"/>
                <w:b/>
                <w:bCs/>
              </w:rPr>
            </w:pPr>
            <w:r w:rsidRPr="00C91D48">
              <w:rPr>
                <w:rFonts w:ascii="Verdana" w:hAnsi="Verdana" w:cs="Arial"/>
                <w:b/>
                <w:bCs/>
              </w:rPr>
              <w:t>Digital Projects in the Annual Plan</w:t>
            </w:r>
          </w:p>
          <w:p w14:paraId="22415E61" w14:textId="77777777" w:rsidR="00C522A9" w:rsidRPr="00C91D48" w:rsidRDefault="00C522A9" w:rsidP="00C522A9">
            <w:pPr>
              <w:spacing w:before="40" w:after="40"/>
              <w:rPr>
                <w:rFonts w:ascii="Verdana" w:hAnsi="Verdana" w:cs="Segoe UI"/>
                <w:shd w:val="clear" w:color="auto" w:fill="FFFFFF"/>
              </w:rPr>
            </w:pPr>
            <w:r w:rsidRPr="00C91D48">
              <w:rPr>
                <w:rFonts w:ascii="Verdana" w:hAnsi="Verdana" w:cs="Arial"/>
              </w:rPr>
              <w:t>To follow up on the country situation</w:t>
            </w:r>
            <w:r w:rsidRPr="00C91D48">
              <w:rPr>
                <w:rFonts w:ascii="Verdana" w:hAnsi="Verdana" w:cs="Segoe UI"/>
                <w:shd w:val="clear" w:color="auto" w:fill="FFFFFF"/>
              </w:rPr>
              <w:t xml:space="preserve"> to be followed up both via email and personally, ensuring it can be managed.</w:t>
            </w:r>
          </w:p>
          <w:p w14:paraId="40CE7BF7" w14:textId="77777777" w:rsidR="00C522A9" w:rsidRPr="00C91D48" w:rsidRDefault="00C522A9" w:rsidP="00C522A9">
            <w:pPr>
              <w:spacing w:before="40" w:after="40"/>
              <w:rPr>
                <w:rFonts w:ascii="Verdana" w:hAnsi="Verdana" w:cs="Segoe UI"/>
                <w:shd w:val="clear" w:color="auto" w:fill="FFFFFF"/>
              </w:rPr>
            </w:pPr>
          </w:p>
          <w:p w14:paraId="085AE2FC" w14:textId="4C768C92" w:rsidR="00C522A9" w:rsidRPr="00C91D48" w:rsidRDefault="00C522A9" w:rsidP="00C522A9">
            <w:pPr>
              <w:rPr>
                <w:rStyle w:val="normaltextrun"/>
                <w:rFonts w:ascii="Verdana" w:hAnsi="Verdana" w:cs="Segoe UI"/>
              </w:rPr>
            </w:pPr>
            <w:r w:rsidRPr="00C91D48">
              <w:rPr>
                <w:rFonts w:ascii="Verdana" w:hAnsi="Verdana" w:cs="Arial"/>
              </w:rPr>
              <w:t>Refer</w:t>
            </w:r>
            <w:r w:rsidRPr="00C91D48">
              <w:rPr>
                <w:rFonts w:ascii="Verdana" w:hAnsi="Verdana" w:cs="Arial"/>
                <w:b/>
                <w:bCs/>
              </w:rPr>
              <w:t xml:space="preserve"> </w:t>
            </w:r>
            <w:r w:rsidRPr="00C91D48">
              <w:rPr>
                <w:rFonts w:ascii="Verdana" w:hAnsi="Verdana" w:cs="Segoe UI"/>
                <w:shd w:val="clear" w:color="auto" w:fill="FFFFFF"/>
              </w:rPr>
              <w:t xml:space="preserve">the issue of training for digital transformation to the Workforce and OD Committee to ensure it was </w:t>
            </w:r>
            <w:r w:rsidRPr="00C91D48">
              <w:rPr>
                <w:rFonts w:ascii="Verdana" w:hAnsi="Verdana" w:cs="Segoe UI"/>
                <w:i/>
                <w:iCs/>
                <w:shd w:val="clear" w:color="auto" w:fill="FFFFFF"/>
              </w:rPr>
              <w:t xml:space="preserve">referred </w:t>
            </w:r>
            <w:r w:rsidRPr="00C91D48">
              <w:rPr>
                <w:rFonts w:ascii="Verdana" w:hAnsi="Verdana" w:cs="Segoe UI"/>
                <w:shd w:val="clear" w:color="auto" w:fill="FFFFFF"/>
              </w:rPr>
              <w:t>to their agenda and to promote joint ownership of the digital transformation agenda and the training required across SBUHB.</w:t>
            </w:r>
          </w:p>
        </w:tc>
        <w:tc>
          <w:tcPr>
            <w:tcW w:w="1822" w:type="dxa"/>
          </w:tcPr>
          <w:p w14:paraId="21C2A268" w14:textId="7AFB8EB5" w:rsidR="00C522A9" w:rsidRPr="00C91D48" w:rsidRDefault="00C522A9" w:rsidP="00C522A9">
            <w:pPr>
              <w:rPr>
                <w:rStyle w:val="normaltextrun"/>
                <w:rFonts w:ascii="Verdana" w:hAnsi="Verdana" w:cs="Segoe UI"/>
              </w:rPr>
            </w:pPr>
            <w:r w:rsidRPr="00C91D48">
              <w:rPr>
                <w:rFonts w:ascii="Verdana" w:hAnsi="Verdana" w:cs="Arial"/>
              </w:rPr>
              <w:t>Director of Digital</w:t>
            </w:r>
          </w:p>
        </w:tc>
        <w:tc>
          <w:tcPr>
            <w:tcW w:w="1748" w:type="dxa"/>
          </w:tcPr>
          <w:p w14:paraId="42DD46D9" w14:textId="77777777" w:rsidR="00C522A9" w:rsidRPr="00C91D48" w:rsidRDefault="00C522A9" w:rsidP="00C522A9">
            <w:pPr>
              <w:rPr>
                <w:rStyle w:val="normaltextrun"/>
                <w:rFonts w:ascii="Verdana" w:hAnsi="Verdana" w:cs="Segoe UI"/>
              </w:rPr>
            </w:pPr>
          </w:p>
        </w:tc>
        <w:tc>
          <w:tcPr>
            <w:tcW w:w="3293" w:type="dxa"/>
          </w:tcPr>
          <w:p w14:paraId="3DF3CF38" w14:textId="56D63108" w:rsidR="00C522A9" w:rsidRPr="00C91D48" w:rsidRDefault="00C522A9" w:rsidP="00C522A9">
            <w:pPr>
              <w:rPr>
                <w:rStyle w:val="normaltextrun"/>
                <w:rFonts w:ascii="Verdana" w:hAnsi="Verdana" w:cs="Segoe UI"/>
                <w:b/>
                <w:bCs/>
              </w:rPr>
            </w:pPr>
            <w:r w:rsidRPr="71953F12">
              <w:rPr>
                <w:rFonts w:ascii="Verdana" w:hAnsi="Verdana" w:cs="Arial"/>
                <w:b/>
                <w:bCs/>
              </w:rPr>
              <w:t>Closed</w:t>
            </w:r>
            <w:r w:rsidRPr="71953F12">
              <w:rPr>
                <w:rFonts w:ascii="Verdana" w:hAnsi="Verdana" w:cs="Arial"/>
              </w:rPr>
              <w:t xml:space="preserve"> - The concerns were raised further via a formal letter from Abi Harris to Helen Thomas CEO. Helen responded with: I can confirm DHCW have agreed with Cervical Screening Wales that the Read/Write access to the </w:t>
            </w:r>
            <w:proofErr w:type="spellStart"/>
            <w:r w:rsidRPr="71953F12">
              <w:rPr>
                <w:rFonts w:ascii="Verdana" w:hAnsi="Verdana" w:cs="Arial"/>
              </w:rPr>
              <w:t>CaNISC</w:t>
            </w:r>
            <w:proofErr w:type="spellEnd"/>
            <w:r w:rsidRPr="71953F12">
              <w:rPr>
                <w:rFonts w:ascii="Verdana" w:hAnsi="Verdana" w:cs="Arial"/>
              </w:rPr>
              <w:t xml:space="preserve"> records will remain in place for a 16-week period following go-live for current patients in the service. This provided the assurance we were required.</w:t>
            </w:r>
          </w:p>
        </w:tc>
      </w:tr>
      <w:tr w:rsidR="71953F12" w14:paraId="4F36BE07" w14:textId="77777777" w:rsidTr="215854E7">
        <w:trPr>
          <w:trHeight w:val="300"/>
        </w:trPr>
        <w:tc>
          <w:tcPr>
            <w:tcW w:w="1101" w:type="dxa"/>
          </w:tcPr>
          <w:p w14:paraId="3E351B9A" w14:textId="77777777" w:rsidR="71953F12" w:rsidRDefault="71953F12" w:rsidP="71953F12">
            <w:pPr>
              <w:spacing w:before="40" w:after="40"/>
              <w:rPr>
                <w:rFonts w:ascii="Verdana" w:hAnsi="Verdana" w:cs="Arial"/>
                <w:b/>
                <w:bCs/>
              </w:rPr>
            </w:pPr>
            <w:r w:rsidRPr="71953F12">
              <w:rPr>
                <w:rFonts w:ascii="Verdana" w:hAnsi="Verdana" w:cs="Arial"/>
                <w:b/>
                <w:bCs/>
              </w:rPr>
              <w:t>6.</w:t>
            </w:r>
          </w:p>
        </w:tc>
        <w:tc>
          <w:tcPr>
            <w:tcW w:w="1357" w:type="dxa"/>
          </w:tcPr>
          <w:p w14:paraId="714588B8" w14:textId="77777777" w:rsidR="71953F12" w:rsidRDefault="71953F12" w:rsidP="71953F12">
            <w:pPr>
              <w:spacing w:before="40" w:after="40"/>
              <w:rPr>
                <w:rFonts w:ascii="Verdana" w:hAnsi="Verdana" w:cs="Arial"/>
                <w:b/>
                <w:bCs/>
              </w:rPr>
            </w:pPr>
            <w:r w:rsidRPr="71953F12">
              <w:rPr>
                <w:rFonts w:ascii="Verdana" w:hAnsi="Verdana" w:cs="Arial"/>
                <w:b/>
                <w:bCs/>
              </w:rPr>
              <w:t>05/25</w:t>
            </w:r>
          </w:p>
          <w:p w14:paraId="7953C3A8" w14:textId="77777777" w:rsidR="71953F12" w:rsidRDefault="71953F12" w:rsidP="71953F12">
            <w:pPr>
              <w:spacing w:before="40" w:after="40"/>
              <w:rPr>
                <w:rFonts w:ascii="Verdana" w:hAnsi="Verdana" w:cs="Arial"/>
                <w:b/>
                <w:bCs/>
              </w:rPr>
            </w:pPr>
            <w:r w:rsidRPr="71953F12">
              <w:rPr>
                <w:rFonts w:ascii="Verdana" w:hAnsi="Verdana" w:cs="Arial"/>
                <w:b/>
                <w:bCs/>
              </w:rPr>
              <w:t>10/25</w:t>
            </w:r>
          </w:p>
        </w:tc>
        <w:tc>
          <w:tcPr>
            <w:tcW w:w="1539" w:type="dxa"/>
          </w:tcPr>
          <w:p w14:paraId="14578552" w14:textId="319D5C13" w:rsidR="71953F12" w:rsidRDefault="6DDAA594" w:rsidP="71953F12">
            <w:pPr>
              <w:spacing w:before="40" w:after="40"/>
              <w:rPr>
                <w:rFonts w:ascii="Verdana" w:hAnsi="Verdana" w:cs="Arial"/>
                <w:b/>
                <w:bCs/>
              </w:rPr>
            </w:pPr>
            <w:r w:rsidRPr="2F5E153C">
              <w:rPr>
                <w:rFonts w:ascii="Verdana" w:hAnsi="Verdana" w:cs="Arial"/>
                <w:b/>
                <w:bCs/>
              </w:rPr>
              <w:t xml:space="preserve"> 16.01.25</w:t>
            </w:r>
          </w:p>
        </w:tc>
        <w:tc>
          <w:tcPr>
            <w:tcW w:w="4415" w:type="dxa"/>
          </w:tcPr>
          <w:p w14:paraId="466DE9B7" w14:textId="77777777" w:rsidR="71953F12" w:rsidRDefault="71953F12" w:rsidP="71953F12">
            <w:pPr>
              <w:spacing w:before="40" w:after="40"/>
              <w:rPr>
                <w:rFonts w:ascii="Verdana" w:hAnsi="Verdana" w:cs="Arial"/>
                <w:b/>
                <w:bCs/>
              </w:rPr>
            </w:pPr>
            <w:r w:rsidRPr="71953F12">
              <w:rPr>
                <w:rFonts w:ascii="Verdana" w:hAnsi="Verdana" w:cs="Arial"/>
                <w:b/>
                <w:bCs/>
              </w:rPr>
              <w:t xml:space="preserve">Visits/Demo </w:t>
            </w:r>
          </w:p>
          <w:p w14:paraId="0884CEEA" w14:textId="77777777" w:rsidR="71953F12" w:rsidRDefault="71953F12" w:rsidP="71953F12">
            <w:pPr>
              <w:spacing w:before="40" w:after="40"/>
              <w:rPr>
                <w:rFonts w:ascii="Verdana" w:hAnsi="Verdana" w:cs="Arial"/>
              </w:rPr>
            </w:pPr>
            <w:r w:rsidRPr="71953F12">
              <w:rPr>
                <w:rFonts w:ascii="Verdana" w:hAnsi="Verdana" w:cs="Arial"/>
              </w:rPr>
              <w:t>To visit the new storage unit in Ty Samlet, corporate governance would arrange this as part of the Independent Member visits.</w:t>
            </w:r>
          </w:p>
          <w:p w14:paraId="2BA55618" w14:textId="77777777" w:rsidR="71953F12" w:rsidRDefault="71953F12" w:rsidP="71953F12">
            <w:pPr>
              <w:spacing w:before="40" w:after="40"/>
              <w:rPr>
                <w:rFonts w:ascii="Verdana" w:hAnsi="Verdana" w:cs="Arial"/>
              </w:rPr>
            </w:pPr>
          </w:p>
          <w:p w14:paraId="49917F74" w14:textId="77777777" w:rsidR="71953F12" w:rsidRDefault="71953F12" w:rsidP="71953F12">
            <w:pPr>
              <w:spacing w:before="40" w:after="40"/>
              <w:rPr>
                <w:rFonts w:ascii="Verdana" w:hAnsi="Verdana" w:cs="Arial"/>
              </w:rPr>
            </w:pPr>
            <w:r w:rsidRPr="71953F12">
              <w:rPr>
                <w:rFonts w:ascii="Verdana" w:hAnsi="Verdana" w:cs="Arial"/>
              </w:rPr>
              <w:t xml:space="preserve">Members to be provided with a demonstration of the Population Health dashboard; to open the invite to include all Independent Members. </w:t>
            </w:r>
          </w:p>
        </w:tc>
        <w:tc>
          <w:tcPr>
            <w:tcW w:w="1822" w:type="dxa"/>
          </w:tcPr>
          <w:p w14:paraId="792EF281" w14:textId="77777777" w:rsidR="71953F12" w:rsidRDefault="71953F12" w:rsidP="71953F12">
            <w:pPr>
              <w:spacing w:before="40" w:after="40"/>
              <w:jc w:val="center"/>
              <w:rPr>
                <w:rFonts w:ascii="Verdana" w:hAnsi="Verdana" w:cs="Arial"/>
              </w:rPr>
            </w:pPr>
            <w:r w:rsidRPr="71953F12">
              <w:rPr>
                <w:rFonts w:ascii="Verdana" w:hAnsi="Verdana" w:cs="Arial"/>
              </w:rPr>
              <w:t>Assistant Director of Digital</w:t>
            </w:r>
          </w:p>
        </w:tc>
        <w:tc>
          <w:tcPr>
            <w:tcW w:w="1748" w:type="dxa"/>
          </w:tcPr>
          <w:p w14:paraId="5D0606F4" w14:textId="77777777" w:rsidR="71953F12" w:rsidRDefault="71953F12" w:rsidP="71953F12">
            <w:pPr>
              <w:spacing w:before="40" w:after="40"/>
              <w:jc w:val="center"/>
              <w:rPr>
                <w:rFonts w:ascii="Verdana" w:hAnsi="Verdana" w:cs="Arial"/>
              </w:rPr>
            </w:pPr>
            <w:r w:rsidRPr="71953F12">
              <w:rPr>
                <w:rFonts w:ascii="Verdana" w:hAnsi="Verdana" w:cs="Arial"/>
              </w:rPr>
              <w:t>March 2025</w:t>
            </w:r>
          </w:p>
        </w:tc>
        <w:tc>
          <w:tcPr>
            <w:tcW w:w="3293" w:type="dxa"/>
          </w:tcPr>
          <w:p w14:paraId="48C0748A" w14:textId="420864BA" w:rsidR="0BF148E1" w:rsidRDefault="0BF148E1" w:rsidP="71953F12">
            <w:pPr>
              <w:spacing w:before="40" w:after="40"/>
              <w:rPr>
                <w:rFonts w:ascii="Verdana" w:hAnsi="Verdana" w:cs="Arial"/>
              </w:rPr>
            </w:pPr>
            <w:r w:rsidRPr="71953F12">
              <w:rPr>
                <w:rFonts w:ascii="Verdana" w:hAnsi="Verdana" w:cs="Arial"/>
                <w:b/>
                <w:bCs/>
              </w:rPr>
              <w:t xml:space="preserve">Closed - </w:t>
            </w:r>
            <w:r w:rsidR="71953F12" w:rsidRPr="71953F12">
              <w:rPr>
                <w:rFonts w:ascii="Verdana" w:hAnsi="Verdana" w:cs="Arial"/>
              </w:rPr>
              <w:t>Date has been arranged for both aspects for Monday 28</w:t>
            </w:r>
            <w:r w:rsidR="71953F12" w:rsidRPr="71953F12">
              <w:rPr>
                <w:rFonts w:ascii="Verdana" w:hAnsi="Verdana" w:cs="Arial"/>
                <w:vertAlign w:val="superscript"/>
              </w:rPr>
              <w:t>th</w:t>
            </w:r>
            <w:r w:rsidR="71953F12" w:rsidRPr="71953F12">
              <w:rPr>
                <w:rFonts w:ascii="Verdana" w:hAnsi="Verdana" w:cs="Arial"/>
              </w:rPr>
              <w:t xml:space="preserve"> April 2025. </w:t>
            </w:r>
          </w:p>
        </w:tc>
      </w:tr>
      <w:tr w:rsidR="79147675" w14:paraId="6180F05C" w14:textId="77777777" w:rsidTr="215854E7">
        <w:trPr>
          <w:trHeight w:val="300"/>
        </w:trPr>
        <w:tc>
          <w:tcPr>
            <w:tcW w:w="1101" w:type="dxa"/>
          </w:tcPr>
          <w:p w14:paraId="7C261BAF" w14:textId="77777777" w:rsidR="79147675" w:rsidRDefault="79147675" w:rsidP="79147675">
            <w:pPr>
              <w:spacing w:before="40" w:after="40"/>
              <w:rPr>
                <w:rFonts w:ascii="Verdana" w:hAnsi="Verdana" w:cs="Arial"/>
                <w:b/>
                <w:bCs/>
              </w:rPr>
            </w:pPr>
            <w:r w:rsidRPr="79147675">
              <w:rPr>
                <w:rFonts w:ascii="Verdana" w:hAnsi="Verdana" w:cs="Arial"/>
                <w:b/>
                <w:bCs/>
              </w:rPr>
              <w:t xml:space="preserve">8. </w:t>
            </w:r>
          </w:p>
        </w:tc>
        <w:tc>
          <w:tcPr>
            <w:tcW w:w="1357" w:type="dxa"/>
          </w:tcPr>
          <w:p w14:paraId="78E4ED76" w14:textId="77777777" w:rsidR="79147675" w:rsidRDefault="79147675" w:rsidP="79147675">
            <w:pPr>
              <w:spacing w:before="40" w:after="40"/>
              <w:rPr>
                <w:rFonts w:ascii="Verdana" w:hAnsi="Verdana" w:cs="Arial"/>
                <w:b/>
                <w:bCs/>
              </w:rPr>
            </w:pPr>
            <w:r w:rsidRPr="79147675">
              <w:rPr>
                <w:rFonts w:ascii="Verdana" w:hAnsi="Verdana" w:cs="Arial"/>
                <w:b/>
                <w:bCs/>
              </w:rPr>
              <w:t>26/25</w:t>
            </w:r>
          </w:p>
        </w:tc>
        <w:tc>
          <w:tcPr>
            <w:tcW w:w="1539" w:type="dxa"/>
          </w:tcPr>
          <w:p w14:paraId="7614EB4F" w14:textId="2CB5828E" w:rsidR="79147675" w:rsidRDefault="033FCADA" w:rsidP="79147675">
            <w:pPr>
              <w:spacing w:before="40" w:after="40"/>
              <w:rPr>
                <w:rFonts w:ascii="Verdana" w:hAnsi="Verdana" w:cs="Arial"/>
                <w:b/>
                <w:bCs/>
              </w:rPr>
            </w:pPr>
            <w:r w:rsidRPr="2F5E153C">
              <w:rPr>
                <w:rFonts w:ascii="Verdana" w:hAnsi="Verdana" w:cs="Arial"/>
                <w:b/>
                <w:bCs/>
              </w:rPr>
              <w:t xml:space="preserve"> 11.03.25</w:t>
            </w:r>
          </w:p>
        </w:tc>
        <w:tc>
          <w:tcPr>
            <w:tcW w:w="4415" w:type="dxa"/>
          </w:tcPr>
          <w:p w14:paraId="51BB0644" w14:textId="77777777" w:rsidR="79147675" w:rsidRDefault="79147675" w:rsidP="79147675">
            <w:pPr>
              <w:spacing w:before="40" w:after="40"/>
              <w:rPr>
                <w:rFonts w:ascii="Verdana" w:hAnsi="Verdana" w:cs="Arial"/>
                <w:b/>
                <w:bCs/>
              </w:rPr>
            </w:pPr>
            <w:r w:rsidRPr="79147675">
              <w:rPr>
                <w:rFonts w:ascii="Verdana" w:hAnsi="Verdana" w:cs="Arial"/>
                <w:b/>
                <w:bCs/>
              </w:rPr>
              <w:t>Limited Assurance report on Records Management</w:t>
            </w:r>
          </w:p>
          <w:p w14:paraId="061CB4C5" w14:textId="77777777" w:rsidR="79147675" w:rsidRDefault="79147675" w:rsidP="79147675">
            <w:pPr>
              <w:spacing w:before="40" w:after="40"/>
              <w:rPr>
                <w:rFonts w:ascii="Verdana" w:hAnsi="Verdana" w:cs="Arial"/>
                <w:b/>
                <w:bCs/>
              </w:rPr>
            </w:pPr>
            <w:r w:rsidRPr="79147675">
              <w:rPr>
                <w:rFonts w:ascii="Verdana" w:hAnsi="Verdana" w:cs="Segoe UI"/>
              </w:rPr>
              <w:t>To develop a plan based on evidence and further investigation to provide assurance on the issue.</w:t>
            </w:r>
          </w:p>
        </w:tc>
        <w:tc>
          <w:tcPr>
            <w:tcW w:w="1822" w:type="dxa"/>
          </w:tcPr>
          <w:p w14:paraId="3D9DCC4B" w14:textId="77777777" w:rsidR="79147675" w:rsidRDefault="79147675" w:rsidP="79147675">
            <w:pPr>
              <w:spacing w:before="40" w:after="40"/>
              <w:jc w:val="center"/>
              <w:rPr>
                <w:rFonts w:ascii="Verdana" w:eastAsia="Calibri" w:hAnsi="Verdana" w:cs="Arial"/>
              </w:rPr>
            </w:pPr>
            <w:r w:rsidRPr="79147675">
              <w:rPr>
                <w:rFonts w:ascii="Verdana" w:eastAsia="Calibri" w:hAnsi="Verdana" w:cs="Arial"/>
              </w:rPr>
              <w:t>Head of Health Records and Clinical Coding</w:t>
            </w:r>
          </w:p>
        </w:tc>
        <w:tc>
          <w:tcPr>
            <w:tcW w:w="1748" w:type="dxa"/>
          </w:tcPr>
          <w:p w14:paraId="51354B80" w14:textId="4D43E4AC" w:rsidR="79147675" w:rsidRDefault="79147675" w:rsidP="79147675">
            <w:pPr>
              <w:spacing w:before="40" w:after="40"/>
              <w:jc w:val="center"/>
              <w:rPr>
                <w:rFonts w:ascii="Verdana" w:hAnsi="Verdana" w:cs="Arial"/>
              </w:rPr>
            </w:pPr>
            <w:r w:rsidRPr="79147675">
              <w:rPr>
                <w:rFonts w:ascii="Verdana" w:hAnsi="Verdana" w:cs="Arial"/>
              </w:rPr>
              <w:t xml:space="preserve">June 2025 </w:t>
            </w:r>
          </w:p>
        </w:tc>
        <w:tc>
          <w:tcPr>
            <w:tcW w:w="3293" w:type="dxa"/>
          </w:tcPr>
          <w:p w14:paraId="20367C90" w14:textId="77777777" w:rsidR="79147675" w:rsidRDefault="79147675" w:rsidP="79147675">
            <w:pPr>
              <w:spacing w:before="40" w:after="40"/>
              <w:rPr>
                <w:rFonts w:ascii="Verdana" w:hAnsi="Verdana" w:cs="Arial"/>
              </w:rPr>
            </w:pPr>
            <w:r w:rsidRPr="79147675">
              <w:rPr>
                <w:rFonts w:ascii="Verdana" w:hAnsi="Verdana" w:cs="Arial"/>
              </w:rPr>
              <w:t>Task and finish groups: The two groups have been created. The first has already had their initial meeting in April. We are continuing to establish the membership required for the second group however the first meeting of the task and finish group is planned for the 4th June. As an interim we have started collating records / storage information via a MS Form that is being forwarded to service areas as we identify them.</w:t>
            </w:r>
          </w:p>
          <w:p w14:paraId="7CCB8FF6" w14:textId="77777777" w:rsidR="79147675" w:rsidRDefault="79147675" w:rsidP="79147675">
            <w:pPr>
              <w:spacing w:before="40" w:after="40"/>
              <w:rPr>
                <w:rFonts w:ascii="Verdana" w:hAnsi="Verdana" w:cs="Arial"/>
              </w:rPr>
            </w:pPr>
          </w:p>
          <w:p w14:paraId="6EDBA910" w14:textId="5B8DF314" w:rsidR="79147675" w:rsidRDefault="79147675" w:rsidP="79147675">
            <w:pPr>
              <w:spacing w:before="40" w:after="40"/>
              <w:rPr>
                <w:rFonts w:ascii="Verdana" w:hAnsi="Verdana" w:cs="Arial"/>
              </w:rPr>
            </w:pPr>
            <w:r w:rsidRPr="79147675">
              <w:rPr>
                <w:rFonts w:ascii="Verdana" w:hAnsi="Verdana" w:cs="Arial"/>
              </w:rPr>
              <w:t>Transmedia: Based on subjective codes within budget areas, we have only been able to identify an unusually small number of financial arrangements with Transmedia. A wider exercise is now underway to urgently scope this matter out, with the aim of identifying all arrangements across all budget areas and not just within a Storage subjective code.</w:t>
            </w:r>
          </w:p>
          <w:p w14:paraId="7F9C79BA" w14:textId="60AC6A2A" w:rsidR="79147675" w:rsidRDefault="79147675" w:rsidP="79147675">
            <w:pPr>
              <w:spacing w:before="40" w:after="40"/>
              <w:rPr>
                <w:rFonts w:ascii="Verdana" w:hAnsi="Verdana" w:cs="Arial"/>
              </w:rPr>
            </w:pPr>
          </w:p>
          <w:p w14:paraId="62B0D400" w14:textId="6710D52E" w:rsidR="79147675" w:rsidRDefault="79147675" w:rsidP="79147675">
            <w:pPr>
              <w:spacing w:before="40" w:after="40"/>
            </w:pPr>
            <w:r w:rsidRPr="79147675">
              <w:rPr>
                <w:rFonts w:ascii="Verdana" w:eastAsia="Verdana" w:hAnsi="Verdana" w:cs="Verdana"/>
              </w:rPr>
              <w:t>June 2025. Paper written and presented to Performance and finance committee on the 25</w:t>
            </w:r>
            <w:r w:rsidRPr="79147675">
              <w:rPr>
                <w:rFonts w:ascii="Verdana" w:eastAsia="Verdana" w:hAnsi="Verdana" w:cs="Verdana"/>
                <w:vertAlign w:val="superscript"/>
              </w:rPr>
              <w:t>th</w:t>
            </w:r>
            <w:r w:rsidRPr="79147675">
              <w:rPr>
                <w:rFonts w:ascii="Verdana" w:eastAsia="Verdana" w:hAnsi="Verdana" w:cs="Verdana"/>
              </w:rPr>
              <w:t xml:space="preserve"> June 2025 outlining the progress made on the Transmedia contracts following the initiation of a piece of work between the Head of Health Records and Procurement. A full inventory has now been provided by Transmedia on all Health board records stored within the facility. A project group will now be established as a priority with representation from all services that utilise Transmedia for storage.   </w:t>
            </w:r>
          </w:p>
          <w:p w14:paraId="57C8CD8C" w14:textId="7E92785C" w:rsidR="79147675" w:rsidRDefault="79147675" w:rsidP="79147675">
            <w:pPr>
              <w:spacing w:before="40" w:after="40"/>
              <w:rPr>
                <w:rFonts w:ascii="Verdana" w:hAnsi="Verdana" w:cs="Arial"/>
              </w:rPr>
            </w:pPr>
          </w:p>
        </w:tc>
      </w:tr>
      <w:tr w:rsidR="79147675" w14:paraId="5F8C9D88" w14:textId="77777777" w:rsidTr="215854E7">
        <w:trPr>
          <w:trHeight w:val="300"/>
        </w:trPr>
        <w:tc>
          <w:tcPr>
            <w:tcW w:w="1101" w:type="dxa"/>
          </w:tcPr>
          <w:p w14:paraId="24BC0AC2" w14:textId="77777777" w:rsidR="79147675" w:rsidRDefault="79147675" w:rsidP="79147675">
            <w:pPr>
              <w:spacing w:before="40" w:after="40"/>
              <w:rPr>
                <w:rFonts w:ascii="Verdana" w:hAnsi="Verdana" w:cs="Arial"/>
                <w:b/>
                <w:bCs/>
              </w:rPr>
            </w:pPr>
            <w:r w:rsidRPr="79147675">
              <w:rPr>
                <w:rFonts w:ascii="Verdana" w:hAnsi="Verdana" w:cs="Arial"/>
                <w:b/>
                <w:bCs/>
              </w:rPr>
              <w:t>6.</w:t>
            </w:r>
          </w:p>
        </w:tc>
        <w:tc>
          <w:tcPr>
            <w:tcW w:w="1357" w:type="dxa"/>
          </w:tcPr>
          <w:p w14:paraId="239532FE" w14:textId="77777777" w:rsidR="79147675" w:rsidRDefault="79147675" w:rsidP="79147675">
            <w:pPr>
              <w:spacing w:before="40" w:after="40"/>
              <w:rPr>
                <w:rFonts w:ascii="Verdana" w:hAnsi="Verdana" w:cs="Arial"/>
                <w:b/>
                <w:bCs/>
              </w:rPr>
            </w:pPr>
            <w:r w:rsidRPr="79147675">
              <w:rPr>
                <w:rFonts w:ascii="Verdana" w:hAnsi="Verdana" w:cs="Arial"/>
                <w:b/>
                <w:bCs/>
              </w:rPr>
              <w:t>05/25</w:t>
            </w:r>
          </w:p>
          <w:p w14:paraId="4D8C3EF7" w14:textId="77777777" w:rsidR="79147675" w:rsidRDefault="79147675" w:rsidP="79147675">
            <w:pPr>
              <w:spacing w:before="40" w:after="40"/>
              <w:rPr>
                <w:rFonts w:ascii="Verdana" w:hAnsi="Verdana" w:cs="Arial"/>
                <w:b/>
                <w:bCs/>
              </w:rPr>
            </w:pPr>
            <w:r w:rsidRPr="79147675">
              <w:rPr>
                <w:rFonts w:ascii="Verdana" w:hAnsi="Verdana" w:cs="Arial"/>
                <w:b/>
                <w:bCs/>
              </w:rPr>
              <w:t>10/25</w:t>
            </w:r>
          </w:p>
        </w:tc>
        <w:tc>
          <w:tcPr>
            <w:tcW w:w="1539" w:type="dxa"/>
          </w:tcPr>
          <w:p w14:paraId="4F362F8A" w14:textId="4A9FEECF" w:rsidR="79147675" w:rsidRDefault="3C6D57AD" w:rsidP="79147675">
            <w:pPr>
              <w:spacing w:before="40" w:after="40"/>
              <w:rPr>
                <w:rFonts w:ascii="Verdana" w:hAnsi="Verdana" w:cs="Arial"/>
                <w:b/>
                <w:bCs/>
              </w:rPr>
            </w:pPr>
            <w:r w:rsidRPr="2F5E153C">
              <w:rPr>
                <w:rFonts w:ascii="Verdana" w:hAnsi="Verdana" w:cs="Arial"/>
                <w:b/>
                <w:bCs/>
              </w:rPr>
              <w:t>16.01.25</w:t>
            </w:r>
          </w:p>
        </w:tc>
        <w:tc>
          <w:tcPr>
            <w:tcW w:w="4415" w:type="dxa"/>
          </w:tcPr>
          <w:p w14:paraId="58620DF2" w14:textId="77777777" w:rsidR="79147675" w:rsidRDefault="79147675" w:rsidP="79147675">
            <w:pPr>
              <w:spacing w:before="40" w:after="40"/>
              <w:rPr>
                <w:rFonts w:ascii="Verdana" w:hAnsi="Verdana" w:cs="Arial"/>
                <w:b/>
                <w:bCs/>
              </w:rPr>
            </w:pPr>
            <w:r w:rsidRPr="79147675">
              <w:rPr>
                <w:rFonts w:ascii="Verdana" w:hAnsi="Verdana" w:cs="Arial"/>
                <w:b/>
                <w:bCs/>
              </w:rPr>
              <w:t xml:space="preserve">Visits/Demo </w:t>
            </w:r>
          </w:p>
          <w:p w14:paraId="11ED69BB" w14:textId="77777777" w:rsidR="79147675" w:rsidRDefault="79147675" w:rsidP="79147675">
            <w:pPr>
              <w:spacing w:before="40" w:after="40"/>
              <w:rPr>
                <w:rFonts w:ascii="Verdana" w:hAnsi="Verdana" w:cs="Arial"/>
              </w:rPr>
            </w:pPr>
            <w:r w:rsidRPr="79147675">
              <w:rPr>
                <w:rFonts w:ascii="Verdana" w:hAnsi="Verdana" w:cs="Arial"/>
              </w:rPr>
              <w:t>To visit the new storage unit in Ty Samlet, corporate governance would arrange this as part of the Independent Member visits.</w:t>
            </w:r>
          </w:p>
          <w:p w14:paraId="71A89406" w14:textId="77777777" w:rsidR="79147675" w:rsidRDefault="79147675" w:rsidP="79147675">
            <w:pPr>
              <w:spacing w:before="40" w:after="40"/>
              <w:rPr>
                <w:rFonts w:ascii="Verdana" w:hAnsi="Verdana" w:cs="Arial"/>
              </w:rPr>
            </w:pPr>
          </w:p>
          <w:p w14:paraId="18E7E825" w14:textId="77777777" w:rsidR="79147675" w:rsidRDefault="79147675" w:rsidP="79147675">
            <w:pPr>
              <w:spacing w:before="40" w:after="40"/>
              <w:rPr>
                <w:rFonts w:ascii="Verdana" w:hAnsi="Verdana" w:cs="Arial"/>
              </w:rPr>
            </w:pPr>
            <w:r w:rsidRPr="79147675">
              <w:rPr>
                <w:rFonts w:ascii="Verdana" w:hAnsi="Verdana" w:cs="Arial"/>
              </w:rPr>
              <w:t xml:space="preserve">Members to be provided with a demonstration of the Population Health dashboard; to open the invite to include all Independent Members. </w:t>
            </w:r>
          </w:p>
        </w:tc>
        <w:tc>
          <w:tcPr>
            <w:tcW w:w="1822" w:type="dxa"/>
          </w:tcPr>
          <w:p w14:paraId="60FDDAE3" w14:textId="77777777" w:rsidR="79147675" w:rsidRDefault="79147675" w:rsidP="79147675">
            <w:pPr>
              <w:spacing w:before="40" w:after="40"/>
              <w:jc w:val="center"/>
              <w:rPr>
                <w:rFonts w:ascii="Verdana" w:hAnsi="Verdana" w:cs="Arial"/>
              </w:rPr>
            </w:pPr>
            <w:r w:rsidRPr="79147675">
              <w:rPr>
                <w:rFonts w:ascii="Verdana" w:hAnsi="Verdana" w:cs="Arial"/>
              </w:rPr>
              <w:t>Assistant Director of Digital</w:t>
            </w:r>
          </w:p>
        </w:tc>
        <w:tc>
          <w:tcPr>
            <w:tcW w:w="1748" w:type="dxa"/>
          </w:tcPr>
          <w:p w14:paraId="196BCB07" w14:textId="77777777" w:rsidR="79147675" w:rsidRDefault="79147675" w:rsidP="79147675">
            <w:pPr>
              <w:spacing w:before="40" w:after="40"/>
              <w:jc w:val="center"/>
              <w:rPr>
                <w:rFonts w:ascii="Verdana" w:hAnsi="Verdana" w:cs="Arial"/>
              </w:rPr>
            </w:pPr>
            <w:r w:rsidRPr="79147675">
              <w:rPr>
                <w:rFonts w:ascii="Verdana" w:hAnsi="Verdana" w:cs="Arial"/>
              </w:rPr>
              <w:t>March 2025</w:t>
            </w:r>
          </w:p>
        </w:tc>
        <w:tc>
          <w:tcPr>
            <w:tcW w:w="3293" w:type="dxa"/>
          </w:tcPr>
          <w:p w14:paraId="2E6BA05F" w14:textId="24B41F74" w:rsidR="79147675" w:rsidRDefault="79147675" w:rsidP="79147675">
            <w:pPr>
              <w:spacing w:before="40" w:after="40"/>
              <w:rPr>
                <w:rFonts w:ascii="Verdana" w:hAnsi="Verdana" w:cs="Arial"/>
              </w:rPr>
            </w:pPr>
          </w:p>
          <w:p w14:paraId="060ED4EC" w14:textId="3B253673" w:rsidR="79147675" w:rsidRPr="00D07189" w:rsidRDefault="79147675" w:rsidP="79147675">
            <w:pPr>
              <w:spacing w:before="40" w:after="40"/>
              <w:rPr>
                <w:rFonts w:ascii="Verdana" w:hAnsi="Verdana" w:cs="Arial"/>
                <w:b/>
                <w:bCs/>
              </w:rPr>
            </w:pPr>
            <w:r w:rsidRPr="00D07189">
              <w:rPr>
                <w:rFonts w:ascii="Verdana" w:hAnsi="Verdana" w:cs="Arial"/>
                <w:b/>
                <w:bCs/>
              </w:rPr>
              <w:t xml:space="preserve">Closed </w:t>
            </w:r>
          </w:p>
          <w:p w14:paraId="0CC81A9C" w14:textId="2FDA4A73" w:rsidR="79147675" w:rsidRDefault="79147675" w:rsidP="79147675">
            <w:pPr>
              <w:spacing w:before="40" w:after="40"/>
              <w:rPr>
                <w:rFonts w:ascii="Verdana" w:hAnsi="Verdana" w:cs="Arial"/>
              </w:rPr>
            </w:pPr>
            <w:r w:rsidRPr="79147675">
              <w:rPr>
                <w:rFonts w:ascii="Verdana" w:hAnsi="Verdana" w:cs="Arial"/>
              </w:rPr>
              <w:t>Date has been arranged for both aspects for Monday 28</w:t>
            </w:r>
            <w:r w:rsidRPr="79147675">
              <w:rPr>
                <w:rFonts w:ascii="Verdana" w:hAnsi="Verdana" w:cs="Arial"/>
                <w:vertAlign w:val="superscript"/>
              </w:rPr>
              <w:t>th</w:t>
            </w:r>
            <w:r w:rsidRPr="79147675">
              <w:rPr>
                <w:rFonts w:ascii="Verdana" w:hAnsi="Verdana" w:cs="Arial"/>
              </w:rPr>
              <w:t xml:space="preserve"> April 2025. </w:t>
            </w:r>
          </w:p>
        </w:tc>
      </w:tr>
      <w:tr w:rsidR="00DF384E" w14:paraId="1D353F10" w14:textId="77777777" w:rsidTr="215854E7">
        <w:trPr>
          <w:trHeight w:val="300"/>
        </w:trPr>
        <w:tc>
          <w:tcPr>
            <w:tcW w:w="1101" w:type="dxa"/>
            <w:tcBorders>
              <w:top w:val="single" w:sz="6" w:space="0" w:color="auto"/>
              <w:left w:val="single" w:sz="6" w:space="0" w:color="auto"/>
              <w:bottom w:val="single" w:sz="6" w:space="0" w:color="auto"/>
              <w:right w:val="single" w:sz="6" w:space="0" w:color="auto"/>
            </w:tcBorders>
          </w:tcPr>
          <w:p w14:paraId="5E7DA538" w14:textId="71217715" w:rsidR="00DF384E" w:rsidRDefault="00DF384E" w:rsidP="00DF384E">
            <w:pPr>
              <w:rPr>
                <w:rFonts w:ascii="Verdana" w:hAnsi="Verdana" w:cs="Arial"/>
                <w:b/>
                <w:bCs/>
              </w:rPr>
            </w:pPr>
            <w:r>
              <w:rPr>
                <w:rStyle w:val="normaltextrun"/>
                <w:rFonts w:ascii="Verdana" w:hAnsi="Verdana" w:cs="Segoe UI"/>
                <w:b/>
                <w:bCs/>
              </w:rPr>
              <w:t>1.</w:t>
            </w:r>
            <w:r>
              <w:rPr>
                <w:rStyle w:val="eop"/>
                <w:rFonts w:ascii="Verdana" w:hAnsi="Verdana" w:cs="Segoe UI"/>
              </w:rPr>
              <w:t> </w:t>
            </w:r>
          </w:p>
        </w:tc>
        <w:tc>
          <w:tcPr>
            <w:tcW w:w="1357" w:type="dxa"/>
            <w:tcBorders>
              <w:top w:val="single" w:sz="6" w:space="0" w:color="auto"/>
              <w:left w:val="single" w:sz="6" w:space="0" w:color="auto"/>
              <w:bottom w:val="single" w:sz="6" w:space="0" w:color="auto"/>
              <w:right w:val="single" w:sz="6" w:space="0" w:color="auto"/>
            </w:tcBorders>
          </w:tcPr>
          <w:p w14:paraId="0E8D1A33" w14:textId="2BE24CAD" w:rsidR="00DF384E" w:rsidRDefault="00DF384E" w:rsidP="00DF384E">
            <w:pPr>
              <w:rPr>
                <w:rFonts w:ascii="Verdana" w:hAnsi="Verdana" w:cs="Arial"/>
                <w:b/>
                <w:bCs/>
              </w:rPr>
            </w:pPr>
            <w:r>
              <w:rPr>
                <w:rStyle w:val="normaltextrun"/>
                <w:rFonts w:ascii="Verdana" w:hAnsi="Verdana" w:cs="Segoe UI"/>
                <w:b/>
                <w:bCs/>
              </w:rPr>
              <w:t>06/24</w:t>
            </w:r>
            <w:r>
              <w:rPr>
                <w:rStyle w:val="eop"/>
                <w:rFonts w:ascii="Verdana" w:hAnsi="Verdana" w:cs="Segoe UI"/>
              </w:rPr>
              <w:t> </w:t>
            </w:r>
          </w:p>
        </w:tc>
        <w:tc>
          <w:tcPr>
            <w:tcW w:w="1539" w:type="dxa"/>
            <w:tcBorders>
              <w:top w:val="single" w:sz="6" w:space="0" w:color="auto"/>
              <w:left w:val="single" w:sz="6" w:space="0" w:color="auto"/>
              <w:bottom w:val="single" w:sz="6" w:space="0" w:color="auto"/>
              <w:right w:val="single" w:sz="6" w:space="0" w:color="auto"/>
            </w:tcBorders>
          </w:tcPr>
          <w:p w14:paraId="6BE679A3" w14:textId="23A45FFE" w:rsidR="00DF384E" w:rsidRDefault="00DF384E" w:rsidP="00DF384E">
            <w:pPr>
              <w:rPr>
                <w:rFonts w:ascii="Verdana" w:hAnsi="Verdana" w:cs="Arial"/>
                <w:b/>
                <w:bCs/>
              </w:rPr>
            </w:pPr>
            <w:r>
              <w:rPr>
                <w:rStyle w:val="normaltextrun"/>
                <w:rFonts w:ascii="Verdana" w:hAnsi="Verdana" w:cs="Segoe UI"/>
                <w:b/>
                <w:bCs/>
              </w:rPr>
              <w:t>07.11.24</w:t>
            </w:r>
            <w:r>
              <w:rPr>
                <w:rStyle w:val="eop"/>
                <w:rFonts w:ascii="Verdana" w:hAnsi="Verdana" w:cs="Segoe UI"/>
              </w:rPr>
              <w:t> </w:t>
            </w:r>
          </w:p>
        </w:tc>
        <w:tc>
          <w:tcPr>
            <w:tcW w:w="4415" w:type="dxa"/>
            <w:tcBorders>
              <w:top w:val="single" w:sz="6" w:space="0" w:color="auto"/>
              <w:left w:val="single" w:sz="6" w:space="0" w:color="auto"/>
              <w:bottom w:val="single" w:sz="6" w:space="0" w:color="auto"/>
              <w:right w:val="single" w:sz="6" w:space="0" w:color="auto"/>
            </w:tcBorders>
          </w:tcPr>
          <w:p w14:paraId="708AD872" w14:textId="74035043" w:rsidR="00DF384E" w:rsidRDefault="00DF384E" w:rsidP="00DF384E">
            <w:pPr>
              <w:rPr>
                <w:rFonts w:ascii="Verdana" w:hAnsi="Verdana" w:cs="Arial"/>
                <w:b/>
                <w:bCs/>
              </w:rPr>
            </w:pPr>
            <w:r>
              <w:rPr>
                <w:rStyle w:val="normaltextrun"/>
                <w:rFonts w:ascii="Verdana" w:hAnsi="Verdana" w:cs="Segoe UI"/>
              </w:rPr>
              <w:t>The SARs HBRR risk score, narrative and action plan to be reviewed and amendments agreed at IGCAG for inclusion in the HBRR. Action plan will need to reflect the responsibilities of teams outside of Digital Services to manage the risk.</w:t>
            </w:r>
            <w:r>
              <w:rPr>
                <w:rStyle w:val="eop"/>
                <w:rFonts w:ascii="Verdana" w:hAnsi="Verdana" w:cs="Segoe UI"/>
              </w:rPr>
              <w:t> </w:t>
            </w:r>
          </w:p>
        </w:tc>
        <w:tc>
          <w:tcPr>
            <w:tcW w:w="1822" w:type="dxa"/>
            <w:tcBorders>
              <w:top w:val="single" w:sz="6" w:space="0" w:color="auto"/>
              <w:left w:val="single" w:sz="6" w:space="0" w:color="auto"/>
              <w:bottom w:val="single" w:sz="6" w:space="0" w:color="auto"/>
              <w:right w:val="single" w:sz="6" w:space="0" w:color="auto"/>
            </w:tcBorders>
          </w:tcPr>
          <w:p w14:paraId="3E2B14FF" w14:textId="77777777" w:rsidR="00DF384E" w:rsidRDefault="00DF384E" w:rsidP="00DF384E">
            <w:pPr>
              <w:pStyle w:val="paragraph"/>
              <w:spacing w:before="0" w:beforeAutospacing="0" w:after="0" w:afterAutospacing="0"/>
              <w:jc w:val="center"/>
              <w:textAlignment w:val="baseline"/>
              <w:divId w:val="86390970"/>
              <w:rPr>
                <w:rFonts w:ascii="Segoe UI" w:hAnsi="Segoe UI" w:cs="Segoe UI"/>
                <w:sz w:val="18"/>
                <w:szCs w:val="18"/>
              </w:rPr>
            </w:pPr>
            <w:r>
              <w:rPr>
                <w:rStyle w:val="eop"/>
                <w:rFonts w:ascii="Verdana" w:hAnsi="Verdana" w:cs="Segoe UI"/>
              </w:rPr>
              <w:t> </w:t>
            </w:r>
          </w:p>
          <w:p w14:paraId="1882F6B6" w14:textId="15D161D1" w:rsidR="00DF384E" w:rsidRDefault="00DF384E" w:rsidP="00DF384E">
            <w:pPr>
              <w:jc w:val="center"/>
              <w:rPr>
                <w:rFonts w:ascii="Verdana" w:hAnsi="Verdana" w:cs="Arial"/>
              </w:rPr>
            </w:pPr>
            <w:r>
              <w:rPr>
                <w:rStyle w:val="normaltextrun"/>
                <w:rFonts w:ascii="Verdana" w:hAnsi="Verdana" w:cs="Segoe UI"/>
              </w:rPr>
              <w:t>Director of Digital</w:t>
            </w:r>
            <w:r>
              <w:rPr>
                <w:rStyle w:val="eop"/>
                <w:rFonts w:ascii="Verdana" w:hAnsi="Verdana" w:cs="Segoe UI"/>
              </w:rPr>
              <w:t> </w:t>
            </w:r>
          </w:p>
        </w:tc>
        <w:tc>
          <w:tcPr>
            <w:tcW w:w="1748" w:type="dxa"/>
            <w:tcBorders>
              <w:top w:val="single" w:sz="6" w:space="0" w:color="auto"/>
              <w:left w:val="single" w:sz="6" w:space="0" w:color="auto"/>
              <w:bottom w:val="single" w:sz="6" w:space="0" w:color="auto"/>
              <w:right w:val="single" w:sz="6" w:space="0" w:color="auto"/>
            </w:tcBorders>
          </w:tcPr>
          <w:p w14:paraId="1CA246FA" w14:textId="77777777" w:rsidR="00DF384E" w:rsidRDefault="00DF384E" w:rsidP="00DF384E">
            <w:pPr>
              <w:pStyle w:val="paragraph"/>
              <w:spacing w:before="0" w:beforeAutospacing="0" w:after="0" w:afterAutospacing="0"/>
              <w:jc w:val="center"/>
              <w:textAlignment w:val="baseline"/>
              <w:divId w:val="1217738839"/>
              <w:rPr>
                <w:rFonts w:ascii="Segoe UI" w:hAnsi="Segoe UI" w:cs="Segoe UI"/>
                <w:sz w:val="18"/>
                <w:szCs w:val="18"/>
              </w:rPr>
            </w:pPr>
            <w:r>
              <w:rPr>
                <w:rStyle w:val="eop"/>
                <w:rFonts w:ascii="Verdana" w:hAnsi="Verdana" w:cs="Segoe UI"/>
              </w:rPr>
              <w:t> </w:t>
            </w:r>
          </w:p>
          <w:p w14:paraId="18899334" w14:textId="77777777" w:rsidR="00DF384E" w:rsidRDefault="00DF384E" w:rsidP="00DF384E">
            <w:pPr>
              <w:pStyle w:val="paragraph"/>
              <w:spacing w:before="0" w:beforeAutospacing="0" w:after="0" w:afterAutospacing="0"/>
              <w:jc w:val="center"/>
              <w:textAlignment w:val="baseline"/>
              <w:divId w:val="60177888"/>
              <w:rPr>
                <w:rFonts w:ascii="Segoe UI" w:hAnsi="Segoe UI" w:cs="Segoe UI"/>
                <w:sz w:val="18"/>
                <w:szCs w:val="18"/>
              </w:rPr>
            </w:pPr>
            <w:r>
              <w:rPr>
                <w:rStyle w:val="eop"/>
                <w:rFonts w:ascii="Verdana" w:hAnsi="Verdana" w:cs="Segoe UI"/>
              </w:rPr>
              <w:t> </w:t>
            </w:r>
          </w:p>
          <w:p w14:paraId="766CDC36" w14:textId="70E0F613" w:rsidR="00DF384E" w:rsidRDefault="00DF384E" w:rsidP="00DF384E">
            <w:pPr>
              <w:jc w:val="center"/>
              <w:rPr>
                <w:rFonts w:ascii="Verdana" w:hAnsi="Verdana" w:cs="Arial"/>
              </w:rPr>
            </w:pPr>
            <w:r>
              <w:rPr>
                <w:rStyle w:val="normaltextrun"/>
                <w:rFonts w:ascii="Verdana" w:hAnsi="Verdana" w:cs="Segoe UI"/>
              </w:rPr>
              <w:t>July 2025</w:t>
            </w:r>
            <w:r>
              <w:rPr>
                <w:rStyle w:val="eop"/>
                <w:rFonts w:ascii="Verdana" w:hAnsi="Verdana" w:cs="Segoe UI"/>
              </w:rPr>
              <w:t> </w:t>
            </w:r>
          </w:p>
        </w:tc>
        <w:tc>
          <w:tcPr>
            <w:tcW w:w="3293" w:type="dxa"/>
            <w:tcBorders>
              <w:top w:val="single" w:sz="6" w:space="0" w:color="auto"/>
              <w:left w:val="single" w:sz="6" w:space="0" w:color="auto"/>
              <w:bottom w:val="single" w:sz="6" w:space="0" w:color="auto"/>
              <w:right w:val="single" w:sz="6" w:space="0" w:color="auto"/>
            </w:tcBorders>
          </w:tcPr>
          <w:p w14:paraId="74120C35" w14:textId="014D1BFC" w:rsidR="00DF384E" w:rsidRDefault="00DF384E" w:rsidP="00DF384E">
            <w:pPr>
              <w:rPr>
                <w:rFonts w:ascii="Verdana" w:hAnsi="Verdana" w:cs="Arial"/>
              </w:rPr>
            </w:pPr>
            <w:r>
              <w:rPr>
                <w:rStyle w:val="normaltextrun"/>
                <w:rFonts w:ascii="Verdana" w:hAnsi="Verdana" w:cs="Segoe UI"/>
              </w:rPr>
              <w:t xml:space="preserve">SARS report on the agenda for July 2025. </w:t>
            </w:r>
            <w:r>
              <w:rPr>
                <w:rStyle w:val="eop"/>
                <w:rFonts w:ascii="Verdana" w:hAnsi="Verdana" w:cs="Segoe UI"/>
              </w:rPr>
              <w:t> </w:t>
            </w:r>
          </w:p>
        </w:tc>
      </w:tr>
      <w:tr w:rsidR="00DF384E" w14:paraId="2F1DCA22" w14:textId="77777777" w:rsidTr="215854E7">
        <w:trPr>
          <w:trHeight w:val="300"/>
        </w:trPr>
        <w:tc>
          <w:tcPr>
            <w:tcW w:w="1101" w:type="dxa"/>
          </w:tcPr>
          <w:p w14:paraId="1F2A87F7" w14:textId="16593ACF" w:rsidR="00DF384E" w:rsidRDefault="00DF384E" w:rsidP="00DF384E">
            <w:pPr>
              <w:rPr>
                <w:rStyle w:val="normaltextrun"/>
                <w:rFonts w:ascii="Verdana" w:hAnsi="Verdana" w:cs="Segoe UI"/>
                <w:b/>
                <w:bCs/>
              </w:rPr>
            </w:pPr>
            <w:r w:rsidRPr="00C91D48">
              <w:rPr>
                <w:rFonts w:ascii="Verdana" w:hAnsi="Verdana" w:cs="Arial"/>
                <w:b/>
              </w:rPr>
              <w:t>10.</w:t>
            </w:r>
          </w:p>
        </w:tc>
        <w:tc>
          <w:tcPr>
            <w:tcW w:w="1357" w:type="dxa"/>
          </w:tcPr>
          <w:p w14:paraId="3DAEC282" w14:textId="7831C80D" w:rsidR="00DF384E" w:rsidRDefault="00DF384E" w:rsidP="00DF384E">
            <w:pPr>
              <w:rPr>
                <w:rStyle w:val="normaltextrun"/>
                <w:rFonts w:ascii="Verdana" w:hAnsi="Verdana" w:cs="Segoe UI"/>
                <w:b/>
                <w:bCs/>
              </w:rPr>
            </w:pPr>
            <w:r w:rsidRPr="00C91D48">
              <w:rPr>
                <w:rFonts w:ascii="Verdana" w:hAnsi="Verdana" w:cs="Arial"/>
                <w:b/>
              </w:rPr>
              <w:t>45/25</w:t>
            </w:r>
          </w:p>
        </w:tc>
        <w:tc>
          <w:tcPr>
            <w:tcW w:w="1539" w:type="dxa"/>
          </w:tcPr>
          <w:p w14:paraId="7468BC68" w14:textId="28D4850C" w:rsidR="00DF384E" w:rsidRDefault="00DF384E" w:rsidP="00DF384E">
            <w:pPr>
              <w:rPr>
                <w:rStyle w:val="normaltextrun"/>
                <w:rFonts w:ascii="Verdana" w:hAnsi="Verdana" w:cs="Segoe UI"/>
                <w:b/>
                <w:bCs/>
              </w:rPr>
            </w:pPr>
            <w:r w:rsidRPr="2F5E153C">
              <w:rPr>
                <w:rFonts w:ascii="Verdana" w:hAnsi="Verdana" w:cs="Arial"/>
                <w:b/>
                <w:bCs/>
              </w:rPr>
              <w:t xml:space="preserve"> 11.05.25</w:t>
            </w:r>
          </w:p>
        </w:tc>
        <w:tc>
          <w:tcPr>
            <w:tcW w:w="4415" w:type="dxa"/>
          </w:tcPr>
          <w:p w14:paraId="7C00ED9B" w14:textId="77777777" w:rsidR="00DF384E" w:rsidRPr="00C91D48" w:rsidRDefault="00DF384E" w:rsidP="00DF384E">
            <w:pPr>
              <w:spacing w:before="40" w:after="40"/>
              <w:rPr>
                <w:rFonts w:ascii="Verdana" w:hAnsi="Verdana" w:cs="Arial"/>
                <w:b/>
                <w:bCs/>
              </w:rPr>
            </w:pPr>
            <w:r w:rsidRPr="2F5E153C">
              <w:rPr>
                <w:rFonts w:ascii="Verdana" w:hAnsi="Verdana" w:cs="Arial"/>
                <w:b/>
                <w:bCs/>
              </w:rPr>
              <w:t>Records Management</w:t>
            </w:r>
          </w:p>
          <w:p w14:paraId="7110D10C" w14:textId="4AA841C1" w:rsidR="00DF384E" w:rsidRDefault="00DF384E" w:rsidP="00DF384E">
            <w:pPr>
              <w:rPr>
                <w:rStyle w:val="normaltextrun"/>
                <w:rFonts w:ascii="Verdana" w:hAnsi="Verdana" w:cs="Segoe UI"/>
              </w:rPr>
            </w:pPr>
            <w:r w:rsidRPr="053DE7D1">
              <w:rPr>
                <w:rFonts w:ascii="Verdana" w:hAnsi="Verdana" w:cs="Arial"/>
              </w:rPr>
              <w:t>To develop a high-level plan outlining record management, discovery, actions to consolidate records, policy applicability, and addressing the backlog of subject access requests. Ensure the plan was ready before the next committee meeting to reference the elements under control when alerting the board.</w:t>
            </w:r>
          </w:p>
        </w:tc>
        <w:tc>
          <w:tcPr>
            <w:tcW w:w="1822" w:type="dxa"/>
          </w:tcPr>
          <w:p w14:paraId="2D30AF86" w14:textId="33EF5910" w:rsidR="00DF384E" w:rsidRDefault="00DF384E" w:rsidP="00DF384E">
            <w:pPr>
              <w:pStyle w:val="paragraph"/>
              <w:spacing w:before="0" w:beforeAutospacing="0" w:after="0" w:afterAutospacing="0"/>
              <w:jc w:val="center"/>
              <w:textAlignment w:val="baseline"/>
              <w:rPr>
                <w:rStyle w:val="eop"/>
                <w:rFonts w:ascii="Verdana" w:hAnsi="Verdana" w:cs="Segoe UI"/>
              </w:rPr>
            </w:pPr>
            <w:r w:rsidRPr="00C91D48">
              <w:rPr>
                <w:rFonts w:ascii="Verdana" w:hAnsi="Verdana" w:cs="Arial"/>
              </w:rPr>
              <w:t xml:space="preserve">Digital Programme Lead </w:t>
            </w:r>
          </w:p>
        </w:tc>
        <w:tc>
          <w:tcPr>
            <w:tcW w:w="1748" w:type="dxa"/>
          </w:tcPr>
          <w:p w14:paraId="3FCA6C64" w14:textId="00388D63" w:rsidR="00DF384E" w:rsidRDefault="00DF384E" w:rsidP="00DF384E">
            <w:pPr>
              <w:pStyle w:val="paragraph"/>
              <w:spacing w:before="0" w:beforeAutospacing="0" w:after="0" w:afterAutospacing="0"/>
              <w:jc w:val="center"/>
              <w:textAlignment w:val="baseline"/>
              <w:rPr>
                <w:rStyle w:val="eop"/>
                <w:rFonts w:ascii="Verdana" w:hAnsi="Verdana" w:cs="Segoe UI"/>
              </w:rPr>
            </w:pPr>
            <w:r w:rsidRPr="00C91D48">
              <w:rPr>
                <w:rFonts w:ascii="Verdana" w:hAnsi="Verdana" w:cs="Arial"/>
                <w:bCs/>
              </w:rPr>
              <w:t>July 2025</w:t>
            </w:r>
          </w:p>
        </w:tc>
        <w:tc>
          <w:tcPr>
            <w:tcW w:w="3293" w:type="dxa"/>
          </w:tcPr>
          <w:p w14:paraId="53AD0175" w14:textId="2AEB6F9B" w:rsidR="00DF384E" w:rsidRDefault="00DF384E" w:rsidP="00DF384E">
            <w:pPr>
              <w:rPr>
                <w:rStyle w:val="normaltextrun"/>
                <w:rFonts w:ascii="Verdana" w:hAnsi="Verdana" w:cs="Segoe UI"/>
              </w:rPr>
            </w:pPr>
            <w:r w:rsidRPr="2F5E153C">
              <w:rPr>
                <w:rFonts w:ascii="Verdana" w:hAnsi="Verdana" w:cs="Arial"/>
              </w:rPr>
              <w:t xml:space="preserve">Report on the agenda for July 2025. </w:t>
            </w:r>
          </w:p>
        </w:tc>
      </w:tr>
      <w:tr w:rsidR="00DF384E" w14:paraId="753D0304" w14:textId="77777777" w:rsidTr="215854E7">
        <w:trPr>
          <w:trHeight w:val="300"/>
        </w:trPr>
        <w:tc>
          <w:tcPr>
            <w:tcW w:w="1101" w:type="dxa"/>
          </w:tcPr>
          <w:p w14:paraId="3306267E" w14:textId="7DD8DBEC" w:rsidR="00DF384E" w:rsidRPr="00C91D48" w:rsidRDefault="00DF384E" w:rsidP="00DF384E">
            <w:pPr>
              <w:rPr>
                <w:rFonts w:ascii="Verdana" w:hAnsi="Verdana" w:cs="Arial"/>
                <w:b/>
              </w:rPr>
            </w:pPr>
            <w:r w:rsidRPr="00C91D48">
              <w:rPr>
                <w:rFonts w:ascii="Verdana" w:hAnsi="Verdana" w:cs="Arial"/>
                <w:b/>
              </w:rPr>
              <w:t xml:space="preserve">11. </w:t>
            </w:r>
          </w:p>
        </w:tc>
        <w:tc>
          <w:tcPr>
            <w:tcW w:w="1357" w:type="dxa"/>
          </w:tcPr>
          <w:p w14:paraId="0DFF86EB" w14:textId="0379FABA" w:rsidR="00DF384E" w:rsidRPr="00C91D48" w:rsidRDefault="00DF384E" w:rsidP="00DF384E">
            <w:pPr>
              <w:rPr>
                <w:rFonts w:ascii="Verdana" w:hAnsi="Verdana" w:cs="Arial"/>
                <w:b/>
              </w:rPr>
            </w:pPr>
            <w:r w:rsidRPr="00C91D48">
              <w:rPr>
                <w:rFonts w:ascii="Verdana" w:hAnsi="Verdana" w:cs="Arial"/>
                <w:b/>
              </w:rPr>
              <w:t>49/25</w:t>
            </w:r>
          </w:p>
        </w:tc>
        <w:tc>
          <w:tcPr>
            <w:tcW w:w="1539" w:type="dxa"/>
          </w:tcPr>
          <w:p w14:paraId="1EE7A25D" w14:textId="79946D23" w:rsidR="00DF384E" w:rsidRPr="2F5E153C" w:rsidRDefault="00DF384E" w:rsidP="00DF384E">
            <w:pPr>
              <w:rPr>
                <w:rFonts w:ascii="Verdana" w:hAnsi="Verdana" w:cs="Arial"/>
                <w:b/>
                <w:bCs/>
              </w:rPr>
            </w:pPr>
            <w:r w:rsidRPr="2F5E153C">
              <w:rPr>
                <w:rFonts w:ascii="Verdana" w:hAnsi="Verdana" w:cs="Arial"/>
                <w:b/>
                <w:bCs/>
              </w:rPr>
              <w:t xml:space="preserve"> 11.05.25</w:t>
            </w:r>
          </w:p>
        </w:tc>
        <w:tc>
          <w:tcPr>
            <w:tcW w:w="4415" w:type="dxa"/>
          </w:tcPr>
          <w:p w14:paraId="4E2BC110" w14:textId="77777777" w:rsidR="00DF384E" w:rsidRPr="00C91D48" w:rsidRDefault="00DF384E" w:rsidP="00DF384E">
            <w:pPr>
              <w:spacing w:before="40" w:after="40"/>
              <w:rPr>
                <w:rFonts w:ascii="Verdana" w:hAnsi="Verdana" w:cs="Arial"/>
                <w:b/>
                <w:bCs/>
              </w:rPr>
            </w:pPr>
            <w:r w:rsidRPr="2F5E153C">
              <w:rPr>
                <w:rFonts w:ascii="Verdana" w:hAnsi="Verdana" w:cs="Arial"/>
                <w:b/>
                <w:bCs/>
              </w:rPr>
              <w:t>Digital Strategy</w:t>
            </w:r>
          </w:p>
          <w:p w14:paraId="7F9A6BA2" w14:textId="77777777" w:rsidR="00DF384E" w:rsidRPr="00C91D48" w:rsidRDefault="00DF384E" w:rsidP="00DF384E">
            <w:pPr>
              <w:spacing w:before="40" w:after="40"/>
              <w:rPr>
                <w:rFonts w:ascii="Verdana" w:hAnsi="Verdana" w:cs="Arial"/>
              </w:rPr>
            </w:pPr>
            <w:r w:rsidRPr="00C91D48">
              <w:rPr>
                <w:rFonts w:ascii="Verdana" w:hAnsi="Verdana" w:cs="Arial"/>
              </w:rPr>
              <w:t>To discuss with AG how to construct a piece of work that integrates the IMTP with the mobilisation efforts, setting out unresolved questions and interim actions to build confidence in the strategy's deliverability.</w:t>
            </w:r>
          </w:p>
          <w:p w14:paraId="62202A79" w14:textId="77777777" w:rsidR="00DF384E" w:rsidRPr="00C91D48" w:rsidRDefault="00DF384E" w:rsidP="00DF384E">
            <w:pPr>
              <w:spacing w:before="40" w:after="40"/>
              <w:rPr>
                <w:rFonts w:ascii="Verdana" w:hAnsi="Verdana" w:cs="Arial"/>
              </w:rPr>
            </w:pPr>
          </w:p>
          <w:p w14:paraId="070A5148" w14:textId="77777777" w:rsidR="00DF384E" w:rsidRPr="00C91D48" w:rsidRDefault="00DF384E" w:rsidP="00DF384E">
            <w:pPr>
              <w:spacing w:before="40" w:after="40"/>
              <w:rPr>
                <w:rFonts w:ascii="Verdana" w:hAnsi="Verdana" w:cs="Arial"/>
              </w:rPr>
            </w:pPr>
            <w:r w:rsidRPr="00C91D48">
              <w:rPr>
                <w:rFonts w:ascii="Verdana" w:hAnsi="Verdana" w:cs="Arial"/>
              </w:rPr>
              <w:t>To provide feedback on the proposed approach and revisit the item in more detail at the next meeting regarding the Strategy Mobilisation Plan.</w:t>
            </w:r>
          </w:p>
          <w:p w14:paraId="374C9E15" w14:textId="77777777" w:rsidR="00DF384E" w:rsidRPr="2F5E153C" w:rsidRDefault="00DF384E" w:rsidP="00DF384E">
            <w:pPr>
              <w:spacing w:before="40" w:after="40"/>
              <w:rPr>
                <w:rFonts w:ascii="Verdana" w:hAnsi="Verdana" w:cs="Arial"/>
                <w:b/>
                <w:bCs/>
              </w:rPr>
            </w:pPr>
          </w:p>
        </w:tc>
        <w:tc>
          <w:tcPr>
            <w:tcW w:w="1822" w:type="dxa"/>
          </w:tcPr>
          <w:p w14:paraId="31DCEB28" w14:textId="77777777" w:rsidR="00DF384E" w:rsidRPr="00C91D48" w:rsidRDefault="00DF384E" w:rsidP="00DF384E">
            <w:pPr>
              <w:spacing w:before="40" w:after="40"/>
              <w:jc w:val="center"/>
              <w:rPr>
                <w:rFonts w:ascii="Verdana" w:hAnsi="Verdana" w:cs="Arial"/>
              </w:rPr>
            </w:pPr>
          </w:p>
          <w:p w14:paraId="0336399F" w14:textId="77777777" w:rsidR="00DF384E" w:rsidRPr="00C91D48" w:rsidRDefault="00DF384E" w:rsidP="00DF384E">
            <w:pPr>
              <w:spacing w:before="40" w:after="40"/>
              <w:jc w:val="center"/>
              <w:rPr>
                <w:rFonts w:ascii="Verdana" w:hAnsi="Verdana" w:cs="Arial"/>
              </w:rPr>
            </w:pPr>
          </w:p>
          <w:p w14:paraId="524D454E" w14:textId="77777777" w:rsidR="00DF384E" w:rsidRPr="00C91D48" w:rsidRDefault="00DF384E" w:rsidP="00DF384E">
            <w:pPr>
              <w:spacing w:before="40" w:after="40"/>
              <w:jc w:val="center"/>
              <w:rPr>
                <w:rFonts w:ascii="Verdana" w:hAnsi="Verdana" w:cs="Arial"/>
              </w:rPr>
            </w:pPr>
          </w:p>
          <w:p w14:paraId="7968922F" w14:textId="77777777" w:rsidR="00DF384E" w:rsidRPr="00C91D48" w:rsidRDefault="00DF384E" w:rsidP="00DF384E">
            <w:pPr>
              <w:spacing w:before="40" w:after="40"/>
              <w:jc w:val="center"/>
              <w:rPr>
                <w:rFonts w:ascii="Verdana" w:hAnsi="Verdana" w:cs="Arial"/>
              </w:rPr>
            </w:pPr>
            <w:r w:rsidRPr="00C91D48">
              <w:rPr>
                <w:rFonts w:ascii="Verdana" w:hAnsi="Verdana" w:cs="Arial"/>
              </w:rPr>
              <w:t xml:space="preserve">Director of Digital </w:t>
            </w:r>
          </w:p>
          <w:p w14:paraId="3BBD058B" w14:textId="77777777" w:rsidR="00DF384E" w:rsidRPr="00C91D48" w:rsidRDefault="00DF384E" w:rsidP="00DF384E">
            <w:pPr>
              <w:rPr>
                <w:rFonts w:ascii="Verdana" w:hAnsi="Verdana" w:cs="Arial"/>
              </w:rPr>
            </w:pPr>
          </w:p>
          <w:p w14:paraId="5D8A71B2" w14:textId="77777777" w:rsidR="00DF384E" w:rsidRPr="00C91D48" w:rsidRDefault="00DF384E" w:rsidP="00DF384E">
            <w:pPr>
              <w:rPr>
                <w:rFonts w:ascii="Verdana" w:hAnsi="Verdana" w:cs="Arial"/>
              </w:rPr>
            </w:pPr>
          </w:p>
          <w:p w14:paraId="2338AF74" w14:textId="77777777" w:rsidR="00DF384E" w:rsidRPr="00C91D48" w:rsidRDefault="00DF384E" w:rsidP="00DF384E">
            <w:pPr>
              <w:rPr>
                <w:rFonts w:ascii="Verdana" w:hAnsi="Verdana" w:cs="Arial"/>
              </w:rPr>
            </w:pPr>
          </w:p>
          <w:p w14:paraId="11594C5F" w14:textId="50AFBD4C" w:rsidR="00DF384E" w:rsidRPr="00C91D48" w:rsidRDefault="00DF384E" w:rsidP="00DF384E">
            <w:pPr>
              <w:pStyle w:val="paragraph"/>
              <w:spacing w:before="0" w:beforeAutospacing="0" w:after="0" w:afterAutospacing="0"/>
              <w:jc w:val="center"/>
              <w:textAlignment w:val="baseline"/>
              <w:rPr>
                <w:rFonts w:ascii="Verdana" w:hAnsi="Verdana" w:cs="Arial"/>
              </w:rPr>
            </w:pPr>
            <w:r w:rsidRPr="00C91D48">
              <w:rPr>
                <w:rFonts w:ascii="Verdana" w:hAnsi="Verdana" w:cs="Arial"/>
              </w:rPr>
              <w:t xml:space="preserve">Assistant Director of Digital Services </w:t>
            </w:r>
          </w:p>
        </w:tc>
        <w:tc>
          <w:tcPr>
            <w:tcW w:w="1748" w:type="dxa"/>
          </w:tcPr>
          <w:p w14:paraId="29D38997" w14:textId="00FDE361" w:rsidR="00DF384E" w:rsidRPr="00C91D48" w:rsidRDefault="00DF384E" w:rsidP="00DF384E">
            <w:pPr>
              <w:pStyle w:val="paragraph"/>
              <w:spacing w:before="0" w:beforeAutospacing="0" w:after="0" w:afterAutospacing="0"/>
              <w:jc w:val="center"/>
              <w:textAlignment w:val="baseline"/>
              <w:rPr>
                <w:rFonts w:ascii="Verdana" w:hAnsi="Verdana" w:cs="Arial"/>
                <w:bCs/>
              </w:rPr>
            </w:pPr>
            <w:r w:rsidRPr="00C91D48">
              <w:rPr>
                <w:rFonts w:ascii="Verdana" w:hAnsi="Verdana" w:cs="Arial"/>
                <w:bCs/>
              </w:rPr>
              <w:t>July 2025</w:t>
            </w:r>
          </w:p>
        </w:tc>
        <w:tc>
          <w:tcPr>
            <w:tcW w:w="3293" w:type="dxa"/>
          </w:tcPr>
          <w:p w14:paraId="33523EB9" w14:textId="15D76EA7" w:rsidR="00DF384E" w:rsidRPr="2F5E153C" w:rsidRDefault="00DF384E" w:rsidP="00DF384E">
            <w:pPr>
              <w:rPr>
                <w:rFonts w:ascii="Verdana" w:hAnsi="Verdana" w:cs="Arial"/>
              </w:rPr>
            </w:pPr>
            <w:r w:rsidRPr="2F5E153C">
              <w:rPr>
                <w:rFonts w:ascii="Verdana" w:eastAsia="Verdana" w:hAnsi="Verdana" w:cs="Verdana"/>
              </w:rPr>
              <w:t>Gareth Westlake and Andrew Griffiths held a meeting to determine the most effective approach to the action requirement. Following this, Gareth Westlake, Deirdre Roberts, and Matt John collaborated to incorporate the agreed approach into report item 5.1 on July’s agenda.</w:t>
            </w:r>
          </w:p>
        </w:tc>
      </w:tr>
    </w:tbl>
    <w:p w14:paraId="1F72F646" w14:textId="77777777" w:rsidR="0006158C" w:rsidRPr="00C91D48" w:rsidRDefault="0006158C" w:rsidP="0006158C">
      <w:pPr>
        <w:rPr>
          <w:rFonts w:ascii="Verdana" w:hAnsi="Verdana"/>
        </w:rPr>
      </w:pPr>
    </w:p>
    <w:sectPr w:rsidR="0006158C" w:rsidRPr="00C91D48" w:rsidSect="00F82915">
      <w:footerReference w:type="default" r:id="rId13"/>
      <w:pgSz w:w="16838" w:h="11906" w:orient="landscape"/>
      <w:pgMar w:top="568"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60E15A" w14:textId="77777777" w:rsidR="001E5178" w:rsidRDefault="001E5178" w:rsidP="005D1F54">
      <w:r>
        <w:separator/>
      </w:r>
    </w:p>
  </w:endnote>
  <w:endnote w:type="continuationSeparator" w:id="0">
    <w:p w14:paraId="03B0C4FD" w14:textId="77777777" w:rsidR="001E5178" w:rsidRDefault="001E5178" w:rsidP="005D1F54">
      <w:r>
        <w:continuationSeparator/>
      </w:r>
    </w:p>
  </w:endnote>
  <w:endnote w:type="continuationNotice" w:id="1">
    <w:p w14:paraId="21D799D0" w14:textId="77777777" w:rsidR="001E5178" w:rsidRDefault="001E51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230CC7" w14:textId="77777777" w:rsidR="00B52829" w:rsidRDefault="00B52829">
    <w:pPr>
      <w:pStyle w:val="Footer"/>
      <w:jc w:val="center"/>
    </w:pPr>
    <w:r>
      <w:fldChar w:fldCharType="begin"/>
    </w:r>
    <w:r>
      <w:instrText xml:space="preserve"> PAGE   \* MERGEFORMAT </w:instrText>
    </w:r>
    <w:r>
      <w:fldChar w:fldCharType="separate"/>
    </w:r>
    <w:r w:rsidR="00E97407">
      <w:rPr>
        <w:noProof/>
      </w:rPr>
      <w:t>3</w:t>
    </w:r>
    <w:r>
      <w:fldChar w:fldCharType="end"/>
    </w:r>
  </w:p>
  <w:p w14:paraId="08CE6F91" w14:textId="77777777" w:rsidR="00B52829" w:rsidRDefault="00B528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A3366" w14:textId="77777777" w:rsidR="001E5178" w:rsidRDefault="001E5178" w:rsidP="005D1F54">
      <w:r>
        <w:separator/>
      </w:r>
    </w:p>
  </w:footnote>
  <w:footnote w:type="continuationSeparator" w:id="0">
    <w:p w14:paraId="7214AB18" w14:textId="77777777" w:rsidR="001E5178" w:rsidRDefault="001E5178" w:rsidP="005D1F54">
      <w:r>
        <w:continuationSeparator/>
      </w:r>
    </w:p>
  </w:footnote>
  <w:footnote w:type="continuationNotice" w:id="1">
    <w:p w14:paraId="4E60A001" w14:textId="77777777" w:rsidR="001E5178" w:rsidRDefault="001E517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F30226C"/>
    <w:multiLevelType w:val="hybridMultilevel"/>
    <w:tmpl w:val="23FCF3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0720824">
    <w:abstractNumId w:val="1"/>
  </w:num>
  <w:num w:numId="2" w16cid:durableId="530845017">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defaultTabStop w:val="720"/>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256"/>
    <w:rsid w:val="00000466"/>
    <w:rsid w:val="00000F58"/>
    <w:rsid w:val="000020F8"/>
    <w:rsid w:val="00003013"/>
    <w:rsid w:val="00003E47"/>
    <w:rsid w:val="00006EFB"/>
    <w:rsid w:val="0000794C"/>
    <w:rsid w:val="0001093C"/>
    <w:rsid w:val="00012FB3"/>
    <w:rsid w:val="000135BF"/>
    <w:rsid w:val="0001431D"/>
    <w:rsid w:val="00014FD1"/>
    <w:rsid w:val="00017CAC"/>
    <w:rsid w:val="00021135"/>
    <w:rsid w:val="00021B45"/>
    <w:rsid w:val="00023043"/>
    <w:rsid w:val="0002359A"/>
    <w:rsid w:val="00024136"/>
    <w:rsid w:val="000244A6"/>
    <w:rsid w:val="000254B6"/>
    <w:rsid w:val="0002638D"/>
    <w:rsid w:val="00033EDE"/>
    <w:rsid w:val="0003458B"/>
    <w:rsid w:val="00040D1D"/>
    <w:rsid w:val="00042F15"/>
    <w:rsid w:val="00045387"/>
    <w:rsid w:val="00050ACA"/>
    <w:rsid w:val="00051C9D"/>
    <w:rsid w:val="00052BFE"/>
    <w:rsid w:val="000572D9"/>
    <w:rsid w:val="00060A35"/>
    <w:rsid w:val="0006158C"/>
    <w:rsid w:val="00062EAB"/>
    <w:rsid w:val="00064774"/>
    <w:rsid w:val="00067B91"/>
    <w:rsid w:val="000710DC"/>
    <w:rsid w:val="00071D10"/>
    <w:rsid w:val="00071F24"/>
    <w:rsid w:val="00074F38"/>
    <w:rsid w:val="00074FE3"/>
    <w:rsid w:val="00077DBA"/>
    <w:rsid w:val="00080414"/>
    <w:rsid w:val="00083DAC"/>
    <w:rsid w:val="00083FC9"/>
    <w:rsid w:val="00084EC6"/>
    <w:rsid w:val="00087AFD"/>
    <w:rsid w:val="0009233C"/>
    <w:rsid w:val="00095653"/>
    <w:rsid w:val="0009616E"/>
    <w:rsid w:val="00096976"/>
    <w:rsid w:val="00096E8D"/>
    <w:rsid w:val="00096F2C"/>
    <w:rsid w:val="00097902"/>
    <w:rsid w:val="00097FB6"/>
    <w:rsid w:val="000A19DD"/>
    <w:rsid w:val="000A2B6F"/>
    <w:rsid w:val="000A6385"/>
    <w:rsid w:val="000A6F56"/>
    <w:rsid w:val="000A7FEE"/>
    <w:rsid w:val="000B0B69"/>
    <w:rsid w:val="000B7EBA"/>
    <w:rsid w:val="000C0EA6"/>
    <w:rsid w:val="000C135F"/>
    <w:rsid w:val="000C646C"/>
    <w:rsid w:val="000C6BAC"/>
    <w:rsid w:val="000C7FDD"/>
    <w:rsid w:val="000D1BC4"/>
    <w:rsid w:val="000D2D57"/>
    <w:rsid w:val="000E13C1"/>
    <w:rsid w:val="000E1617"/>
    <w:rsid w:val="000E1B1B"/>
    <w:rsid w:val="000E27BC"/>
    <w:rsid w:val="000E4DB6"/>
    <w:rsid w:val="000F19F2"/>
    <w:rsid w:val="000F306E"/>
    <w:rsid w:val="0010016F"/>
    <w:rsid w:val="001018D1"/>
    <w:rsid w:val="00111D02"/>
    <w:rsid w:val="001158D0"/>
    <w:rsid w:val="001158E2"/>
    <w:rsid w:val="00120ED3"/>
    <w:rsid w:val="001215D2"/>
    <w:rsid w:val="00121830"/>
    <w:rsid w:val="00121AAE"/>
    <w:rsid w:val="00122C7D"/>
    <w:rsid w:val="00125CA2"/>
    <w:rsid w:val="00126528"/>
    <w:rsid w:val="00127580"/>
    <w:rsid w:val="00130E81"/>
    <w:rsid w:val="00132F48"/>
    <w:rsid w:val="00134613"/>
    <w:rsid w:val="00134D68"/>
    <w:rsid w:val="00134E2A"/>
    <w:rsid w:val="0013512C"/>
    <w:rsid w:val="00137D20"/>
    <w:rsid w:val="00140DCE"/>
    <w:rsid w:val="0014191A"/>
    <w:rsid w:val="001438DE"/>
    <w:rsid w:val="001463F5"/>
    <w:rsid w:val="00146E09"/>
    <w:rsid w:val="00147E55"/>
    <w:rsid w:val="00150E00"/>
    <w:rsid w:val="0015766C"/>
    <w:rsid w:val="00160784"/>
    <w:rsid w:val="00161216"/>
    <w:rsid w:val="00161471"/>
    <w:rsid w:val="00162CCC"/>
    <w:rsid w:val="00163D40"/>
    <w:rsid w:val="00166081"/>
    <w:rsid w:val="0016626A"/>
    <w:rsid w:val="001666CB"/>
    <w:rsid w:val="00166A59"/>
    <w:rsid w:val="00170F2D"/>
    <w:rsid w:val="001713DD"/>
    <w:rsid w:val="00174253"/>
    <w:rsid w:val="00174BDE"/>
    <w:rsid w:val="00176EE0"/>
    <w:rsid w:val="00177264"/>
    <w:rsid w:val="001774E6"/>
    <w:rsid w:val="001777E8"/>
    <w:rsid w:val="001805DB"/>
    <w:rsid w:val="001815E7"/>
    <w:rsid w:val="00182B74"/>
    <w:rsid w:val="001830B3"/>
    <w:rsid w:val="00184692"/>
    <w:rsid w:val="001850C0"/>
    <w:rsid w:val="001854EC"/>
    <w:rsid w:val="00186582"/>
    <w:rsid w:val="00195FCE"/>
    <w:rsid w:val="001A037F"/>
    <w:rsid w:val="001A24CE"/>
    <w:rsid w:val="001A3A0C"/>
    <w:rsid w:val="001A40B2"/>
    <w:rsid w:val="001A472B"/>
    <w:rsid w:val="001B10DF"/>
    <w:rsid w:val="001B1C53"/>
    <w:rsid w:val="001B3FEF"/>
    <w:rsid w:val="001B4F0A"/>
    <w:rsid w:val="001B6F81"/>
    <w:rsid w:val="001C12DE"/>
    <w:rsid w:val="001C14E9"/>
    <w:rsid w:val="001C17E5"/>
    <w:rsid w:val="001C2466"/>
    <w:rsid w:val="001C515A"/>
    <w:rsid w:val="001D2A96"/>
    <w:rsid w:val="001D2DAA"/>
    <w:rsid w:val="001D424F"/>
    <w:rsid w:val="001D5665"/>
    <w:rsid w:val="001D56DB"/>
    <w:rsid w:val="001D5CDC"/>
    <w:rsid w:val="001D6178"/>
    <w:rsid w:val="001D6EDA"/>
    <w:rsid w:val="001D7028"/>
    <w:rsid w:val="001D7C99"/>
    <w:rsid w:val="001E0E1C"/>
    <w:rsid w:val="001E0F14"/>
    <w:rsid w:val="001E102E"/>
    <w:rsid w:val="001E443E"/>
    <w:rsid w:val="001E5178"/>
    <w:rsid w:val="001F0A9D"/>
    <w:rsid w:val="001F1595"/>
    <w:rsid w:val="001F1F20"/>
    <w:rsid w:val="001F3E08"/>
    <w:rsid w:val="001F61A6"/>
    <w:rsid w:val="0020012C"/>
    <w:rsid w:val="002020E4"/>
    <w:rsid w:val="002123E0"/>
    <w:rsid w:val="002131C3"/>
    <w:rsid w:val="00214A38"/>
    <w:rsid w:val="002151F0"/>
    <w:rsid w:val="00215297"/>
    <w:rsid w:val="002158F4"/>
    <w:rsid w:val="002161F0"/>
    <w:rsid w:val="002179EE"/>
    <w:rsid w:val="00220C39"/>
    <w:rsid w:val="00220D74"/>
    <w:rsid w:val="00221F05"/>
    <w:rsid w:val="00224206"/>
    <w:rsid w:val="00224993"/>
    <w:rsid w:val="002260AC"/>
    <w:rsid w:val="002276A8"/>
    <w:rsid w:val="00227BFE"/>
    <w:rsid w:val="00231585"/>
    <w:rsid w:val="00233ACC"/>
    <w:rsid w:val="00233F95"/>
    <w:rsid w:val="00240867"/>
    <w:rsid w:val="00241ED8"/>
    <w:rsid w:val="00245B81"/>
    <w:rsid w:val="00246873"/>
    <w:rsid w:val="0024749F"/>
    <w:rsid w:val="0025003C"/>
    <w:rsid w:val="00250BC7"/>
    <w:rsid w:val="0025260F"/>
    <w:rsid w:val="00252711"/>
    <w:rsid w:val="0025616F"/>
    <w:rsid w:val="0025693E"/>
    <w:rsid w:val="0026144A"/>
    <w:rsid w:val="00262075"/>
    <w:rsid w:val="00266371"/>
    <w:rsid w:val="00266F3E"/>
    <w:rsid w:val="002679DA"/>
    <w:rsid w:val="00270381"/>
    <w:rsid w:val="0027153B"/>
    <w:rsid w:val="00271A47"/>
    <w:rsid w:val="0027292B"/>
    <w:rsid w:val="0027385B"/>
    <w:rsid w:val="00275995"/>
    <w:rsid w:val="00275F3A"/>
    <w:rsid w:val="00276D03"/>
    <w:rsid w:val="00280079"/>
    <w:rsid w:val="00282179"/>
    <w:rsid w:val="00282EE1"/>
    <w:rsid w:val="00284655"/>
    <w:rsid w:val="00285061"/>
    <w:rsid w:val="00286AD3"/>
    <w:rsid w:val="00286BE1"/>
    <w:rsid w:val="00287FB8"/>
    <w:rsid w:val="00292A57"/>
    <w:rsid w:val="002945B6"/>
    <w:rsid w:val="00294688"/>
    <w:rsid w:val="00294BD5"/>
    <w:rsid w:val="0029548A"/>
    <w:rsid w:val="00295D87"/>
    <w:rsid w:val="00297918"/>
    <w:rsid w:val="002A1343"/>
    <w:rsid w:val="002A176E"/>
    <w:rsid w:val="002A2595"/>
    <w:rsid w:val="002A43FE"/>
    <w:rsid w:val="002A7B5C"/>
    <w:rsid w:val="002B1769"/>
    <w:rsid w:val="002B3C60"/>
    <w:rsid w:val="002B46EF"/>
    <w:rsid w:val="002B4F2A"/>
    <w:rsid w:val="002B5E0C"/>
    <w:rsid w:val="002B7A57"/>
    <w:rsid w:val="002C1815"/>
    <w:rsid w:val="002C3B27"/>
    <w:rsid w:val="002C41F8"/>
    <w:rsid w:val="002C4FF7"/>
    <w:rsid w:val="002D081D"/>
    <w:rsid w:val="002D50BB"/>
    <w:rsid w:val="002D6E83"/>
    <w:rsid w:val="002E1E7E"/>
    <w:rsid w:val="002E4D70"/>
    <w:rsid w:val="002E55CC"/>
    <w:rsid w:val="002F0BA1"/>
    <w:rsid w:val="002F1492"/>
    <w:rsid w:val="002F2158"/>
    <w:rsid w:val="002F5909"/>
    <w:rsid w:val="00302871"/>
    <w:rsid w:val="00304C9A"/>
    <w:rsid w:val="00304DB4"/>
    <w:rsid w:val="0030548D"/>
    <w:rsid w:val="003060E9"/>
    <w:rsid w:val="00306336"/>
    <w:rsid w:val="00306395"/>
    <w:rsid w:val="00310000"/>
    <w:rsid w:val="00310C87"/>
    <w:rsid w:val="0031126F"/>
    <w:rsid w:val="00312C63"/>
    <w:rsid w:val="00313F3C"/>
    <w:rsid w:val="00315836"/>
    <w:rsid w:val="00321CE0"/>
    <w:rsid w:val="00322D18"/>
    <w:rsid w:val="00323B69"/>
    <w:rsid w:val="00323F36"/>
    <w:rsid w:val="00324599"/>
    <w:rsid w:val="00327512"/>
    <w:rsid w:val="0033320D"/>
    <w:rsid w:val="00335007"/>
    <w:rsid w:val="00342C1F"/>
    <w:rsid w:val="003430F5"/>
    <w:rsid w:val="00344407"/>
    <w:rsid w:val="00345492"/>
    <w:rsid w:val="003460EB"/>
    <w:rsid w:val="00346A20"/>
    <w:rsid w:val="00347D31"/>
    <w:rsid w:val="00350D24"/>
    <w:rsid w:val="00354DB3"/>
    <w:rsid w:val="00356C3D"/>
    <w:rsid w:val="00356D8F"/>
    <w:rsid w:val="0035772E"/>
    <w:rsid w:val="00357C47"/>
    <w:rsid w:val="003637D7"/>
    <w:rsid w:val="00363D7C"/>
    <w:rsid w:val="00364316"/>
    <w:rsid w:val="00364527"/>
    <w:rsid w:val="0036537E"/>
    <w:rsid w:val="00366818"/>
    <w:rsid w:val="00366F01"/>
    <w:rsid w:val="00371B16"/>
    <w:rsid w:val="00373F95"/>
    <w:rsid w:val="003740CE"/>
    <w:rsid w:val="00375121"/>
    <w:rsid w:val="00375C95"/>
    <w:rsid w:val="003765A6"/>
    <w:rsid w:val="00376E7C"/>
    <w:rsid w:val="00377A06"/>
    <w:rsid w:val="0038087C"/>
    <w:rsid w:val="00383636"/>
    <w:rsid w:val="00385805"/>
    <w:rsid w:val="00385D42"/>
    <w:rsid w:val="003860EF"/>
    <w:rsid w:val="00386919"/>
    <w:rsid w:val="00387A1E"/>
    <w:rsid w:val="00387D5A"/>
    <w:rsid w:val="0039172E"/>
    <w:rsid w:val="003935DF"/>
    <w:rsid w:val="00396E5F"/>
    <w:rsid w:val="003A043E"/>
    <w:rsid w:val="003A15A6"/>
    <w:rsid w:val="003A1A9F"/>
    <w:rsid w:val="003A21B2"/>
    <w:rsid w:val="003A25CA"/>
    <w:rsid w:val="003A2740"/>
    <w:rsid w:val="003A4FA0"/>
    <w:rsid w:val="003A60A9"/>
    <w:rsid w:val="003A6C87"/>
    <w:rsid w:val="003A6CDE"/>
    <w:rsid w:val="003A776D"/>
    <w:rsid w:val="003B0869"/>
    <w:rsid w:val="003B17BC"/>
    <w:rsid w:val="003B220F"/>
    <w:rsid w:val="003C0ABB"/>
    <w:rsid w:val="003C13C3"/>
    <w:rsid w:val="003C7302"/>
    <w:rsid w:val="003C7C6F"/>
    <w:rsid w:val="003D0476"/>
    <w:rsid w:val="003D365B"/>
    <w:rsid w:val="003D3CC6"/>
    <w:rsid w:val="003D3E87"/>
    <w:rsid w:val="003D70D9"/>
    <w:rsid w:val="003E143F"/>
    <w:rsid w:val="003E55F7"/>
    <w:rsid w:val="003E5E8B"/>
    <w:rsid w:val="003E6427"/>
    <w:rsid w:val="003F01F3"/>
    <w:rsid w:val="003F19B8"/>
    <w:rsid w:val="003F1C72"/>
    <w:rsid w:val="003F3A8B"/>
    <w:rsid w:val="003F3E47"/>
    <w:rsid w:val="003F57C7"/>
    <w:rsid w:val="003F5900"/>
    <w:rsid w:val="003F7738"/>
    <w:rsid w:val="0040000B"/>
    <w:rsid w:val="004005D0"/>
    <w:rsid w:val="00403073"/>
    <w:rsid w:val="00403DF8"/>
    <w:rsid w:val="00403EF1"/>
    <w:rsid w:val="00405148"/>
    <w:rsid w:val="00411E20"/>
    <w:rsid w:val="004126A6"/>
    <w:rsid w:val="00413938"/>
    <w:rsid w:val="00415A52"/>
    <w:rsid w:val="00420731"/>
    <w:rsid w:val="00420E87"/>
    <w:rsid w:val="004255A4"/>
    <w:rsid w:val="00425A99"/>
    <w:rsid w:val="00425AE8"/>
    <w:rsid w:val="00427EF6"/>
    <w:rsid w:val="00430580"/>
    <w:rsid w:val="00437CA7"/>
    <w:rsid w:val="00441662"/>
    <w:rsid w:val="00441BC1"/>
    <w:rsid w:val="00442127"/>
    <w:rsid w:val="00442364"/>
    <w:rsid w:val="004457C5"/>
    <w:rsid w:val="00446085"/>
    <w:rsid w:val="00447B61"/>
    <w:rsid w:val="00452688"/>
    <w:rsid w:val="00452A97"/>
    <w:rsid w:val="00453209"/>
    <w:rsid w:val="004558FE"/>
    <w:rsid w:val="00457654"/>
    <w:rsid w:val="00457F9D"/>
    <w:rsid w:val="0046032C"/>
    <w:rsid w:val="00460943"/>
    <w:rsid w:val="00460AB9"/>
    <w:rsid w:val="00461795"/>
    <w:rsid w:val="00461CB8"/>
    <w:rsid w:val="00462585"/>
    <w:rsid w:val="00463CC5"/>
    <w:rsid w:val="004644BB"/>
    <w:rsid w:val="00464C2B"/>
    <w:rsid w:val="004653DA"/>
    <w:rsid w:val="00465AA7"/>
    <w:rsid w:val="00465F32"/>
    <w:rsid w:val="00467135"/>
    <w:rsid w:val="0046748A"/>
    <w:rsid w:val="004709DC"/>
    <w:rsid w:val="00476118"/>
    <w:rsid w:val="004767A1"/>
    <w:rsid w:val="004805C2"/>
    <w:rsid w:val="00481815"/>
    <w:rsid w:val="00481A83"/>
    <w:rsid w:val="004821E9"/>
    <w:rsid w:val="00482CC5"/>
    <w:rsid w:val="00484167"/>
    <w:rsid w:val="004842CC"/>
    <w:rsid w:val="00485CAC"/>
    <w:rsid w:val="00485E3D"/>
    <w:rsid w:val="00486C3F"/>
    <w:rsid w:val="00487FDC"/>
    <w:rsid w:val="00493054"/>
    <w:rsid w:val="00493A20"/>
    <w:rsid w:val="00494851"/>
    <w:rsid w:val="004950D3"/>
    <w:rsid w:val="004A175B"/>
    <w:rsid w:val="004A48BD"/>
    <w:rsid w:val="004A546C"/>
    <w:rsid w:val="004A5F0F"/>
    <w:rsid w:val="004A6095"/>
    <w:rsid w:val="004A6B30"/>
    <w:rsid w:val="004A6B8A"/>
    <w:rsid w:val="004B0C9E"/>
    <w:rsid w:val="004B10F0"/>
    <w:rsid w:val="004B11E9"/>
    <w:rsid w:val="004B2303"/>
    <w:rsid w:val="004B3113"/>
    <w:rsid w:val="004B3BBA"/>
    <w:rsid w:val="004B3CBA"/>
    <w:rsid w:val="004C0E3E"/>
    <w:rsid w:val="004C31F9"/>
    <w:rsid w:val="004C420E"/>
    <w:rsid w:val="004C423E"/>
    <w:rsid w:val="004C63B1"/>
    <w:rsid w:val="004D0096"/>
    <w:rsid w:val="004D1073"/>
    <w:rsid w:val="004D168F"/>
    <w:rsid w:val="004D2948"/>
    <w:rsid w:val="004D304F"/>
    <w:rsid w:val="004D3500"/>
    <w:rsid w:val="004D3D7A"/>
    <w:rsid w:val="004D414D"/>
    <w:rsid w:val="004D4C0B"/>
    <w:rsid w:val="004D55F7"/>
    <w:rsid w:val="004D73D3"/>
    <w:rsid w:val="004D7B97"/>
    <w:rsid w:val="004E0282"/>
    <w:rsid w:val="004E2BAA"/>
    <w:rsid w:val="004E39D4"/>
    <w:rsid w:val="004E4ADD"/>
    <w:rsid w:val="004E7838"/>
    <w:rsid w:val="004F0998"/>
    <w:rsid w:val="004F13F0"/>
    <w:rsid w:val="004F1DB5"/>
    <w:rsid w:val="004F2E46"/>
    <w:rsid w:val="004F3CF6"/>
    <w:rsid w:val="004F3FF0"/>
    <w:rsid w:val="004F516D"/>
    <w:rsid w:val="004F68A9"/>
    <w:rsid w:val="00500D81"/>
    <w:rsid w:val="00501376"/>
    <w:rsid w:val="00502960"/>
    <w:rsid w:val="00503CFD"/>
    <w:rsid w:val="005103DC"/>
    <w:rsid w:val="005137B0"/>
    <w:rsid w:val="00517D0E"/>
    <w:rsid w:val="0052008D"/>
    <w:rsid w:val="005235F6"/>
    <w:rsid w:val="0052395B"/>
    <w:rsid w:val="005247BB"/>
    <w:rsid w:val="0052542C"/>
    <w:rsid w:val="005268D6"/>
    <w:rsid w:val="00527090"/>
    <w:rsid w:val="005321C6"/>
    <w:rsid w:val="00534AD7"/>
    <w:rsid w:val="00534B7A"/>
    <w:rsid w:val="00535556"/>
    <w:rsid w:val="00536799"/>
    <w:rsid w:val="00537489"/>
    <w:rsid w:val="00540180"/>
    <w:rsid w:val="00541057"/>
    <w:rsid w:val="005414BB"/>
    <w:rsid w:val="005445AD"/>
    <w:rsid w:val="00545261"/>
    <w:rsid w:val="005458D0"/>
    <w:rsid w:val="00545C4A"/>
    <w:rsid w:val="00545E23"/>
    <w:rsid w:val="00552411"/>
    <w:rsid w:val="0055440E"/>
    <w:rsid w:val="005545E9"/>
    <w:rsid w:val="0055688B"/>
    <w:rsid w:val="005573F7"/>
    <w:rsid w:val="00557876"/>
    <w:rsid w:val="00561373"/>
    <w:rsid w:val="00561BFA"/>
    <w:rsid w:val="0056401D"/>
    <w:rsid w:val="005671CF"/>
    <w:rsid w:val="00570526"/>
    <w:rsid w:val="00571FC6"/>
    <w:rsid w:val="00572072"/>
    <w:rsid w:val="00572AB2"/>
    <w:rsid w:val="00572CD5"/>
    <w:rsid w:val="00575804"/>
    <w:rsid w:val="00580808"/>
    <w:rsid w:val="0058093C"/>
    <w:rsid w:val="005825BB"/>
    <w:rsid w:val="00584F05"/>
    <w:rsid w:val="005922DB"/>
    <w:rsid w:val="0059246B"/>
    <w:rsid w:val="00592F26"/>
    <w:rsid w:val="00593371"/>
    <w:rsid w:val="00593E9F"/>
    <w:rsid w:val="00595264"/>
    <w:rsid w:val="00597140"/>
    <w:rsid w:val="005A0492"/>
    <w:rsid w:val="005A0717"/>
    <w:rsid w:val="005A0910"/>
    <w:rsid w:val="005A2A87"/>
    <w:rsid w:val="005A47C6"/>
    <w:rsid w:val="005A565A"/>
    <w:rsid w:val="005A5F72"/>
    <w:rsid w:val="005B07FF"/>
    <w:rsid w:val="005B1503"/>
    <w:rsid w:val="005B3598"/>
    <w:rsid w:val="005B64D7"/>
    <w:rsid w:val="005C3BD0"/>
    <w:rsid w:val="005C5959"/>
    <w:rsid w:val="005C68E8"/>
    <w:rsid w:val="005C6A65"/>
    <w:rsid w:val="005C6DCF"/>
    <w:rsid w:val="005D023F"/>
    <w:rsid w:val="005D1351"/>
    <w:rsid w:val="005D1F54"/>
    <w:rsid w:val="005D206F"/>
    <w:rsid w:val="005D2103"/>
    <w:rsid w:val="005D41AD"/>
    <w:rsid w:val="005D4660"/>
    <w:rsid w:val="005D4E2C"/>
    <w:rsid w:val="005D50E0"/>
    <w:rsid w:val="005E0E36"/>
    <w:rsid w:val="005E137B"/>
    <w:rsid w:val="005E1AFC"/>
    <w:rsid w:val="005E393F"/>
    <w:rsid w:val="005E5A06"/>
    <w:rsid w:val="005E5D79"/>
    <w:rsid w:val="005E649F"/>
    <w:rsid w:val="005F2479"/>
    <w:rsid w:val="005F3CB2"/>
    <w:rsid w:val="005F442A"/>
    <w:rsid w:val="005F7D68"/>
    <w:rsid w:val="00600919"/>
    <w:rsid w:val="006026A9"/>
    <w:rsid w:val="0060336F"/>
    <w:rsid w:val="00605BE3"/>
    <w:rsid w:val="006062B9"/>
    <w:rsid w:val="00606B48"/>
    <w:rsid w:val="006074F8"/>
    <w:rsid w:val="00615D94"/>
    <w:rsid w:val="0061667D"/>
    <w:rsid w:val="00616FB2"/>
    <w:rsid w:val="00622830"/>
    <w:rsid w:val="006238CA"/>
    <w:rsid w:val="006243CD"/>
    <w:rsid w:val="00627F9A"/>
    <w:rsid w:val="00630A40"/>
    <w:rsid w:val="006311C0"/>
    <w:rsid w:val="006316AA"/>
    <w:rsid w:val="0063202D"/>
    <w:rsid w:val="00632864"/>
    <w:rsid w:val="0063387D"/>
    <w:rsid w:val="00634933"/>
    <w:rsid w:val="006352B8"/>
    <w:rsid w:val="00636622"/>
    <w:rsid w:val="00636A62"/>
    <w:rsid w:val="006372CF"/>
    <w:rsid w:val="00637E19"/>
    <w:rsid w:val="006424E7"/>
    <w:rsid w:val="00645F2C"/>
    <w:rsid w:val="00647168"/>
    <w:rsid w:val="006504CE"/>
    <w:rsid w:val="00650E70"/>
    <w:rsid w:val="006512C6"/>
    <w:rsid w:val="00652326"/>
    <w:rsid w:val="0065244A"/>
    <w:rsid w:val="006546E3"/>
    <w:rsid w:val="00661869"/>
    <w:rsid w:val="006724CA"/>
    <w:rsid w:val="00673720"/>
    <w:rsid w:val="00674076"/>
    <w:rsid w:val="00680692"/>
    <w:rsid w:val="006838E7"/>
    <w:rsid w:val="006854B9"/>
    <w:rsid w:val="00690E35"/>
    <w:rsid w:val="00694722"/>
    <w:rsid w:val="00694B6C"/>
    <w:rsid w:val="00695AA1"/>
    <w:rsid w:val="0069770D"/>
    <w:rsid w:val="00697FF3"/>
    <w:rsid w:val="006A1931"/>
    <w:rsid w:val="006A6E2F"/>
    <w:rsid w:val="006B2552"/>
    <w:rsid w:val="006B2628"/>
    <w:rsid w:val="006B280E"/>
    <w:rsid w:val="006B3209"/>
    <w:rsid w:val="006B400E"/>
    <w:rsid w:val="006B42EB"/>
    <w:rsid w:val="006B4313"/>
    <w:rsid w:val="006B46C3"/>
    <w:rsid w:val="006B4CED"/>
    <w:rsid w:val="006B6E4A"/>
    <w:rsid w:val="006B7C78"/>
    <w:rsid w:val="006C202E"/>
    <w:rsid w:val="006C2333"/>
    <w:rsid w:val="006C3DF0"/>
    <w:rsid w:val="006C500C"/>
    <w:rsid w:val="006C5893"/>
    <w:rsid w:val="006D2451"/>
    <w:rsid w:val="006D5C58"/>
    <w:rsid w:val="006D6887"/>
    <w:rsid w:val="006E1F77"/>
    <w:rsid w:val="006E353A"/>
    <w:rsid w:val="006E78B3"/>
    <w:rsid w:val="006F0FC8"/>
    <w:rsid w:val="006F1322"/>
    <w:rsid w:val="006F2C29"/>
    <w:rsid w:val="006F6D45"/>
    <w:rsid w:val="0070036B"/>
    <w:rsid w:val="0070047C"/>
    <w:rsid w:val="00700C85"/>
    <w:rsid w:val="00700E26"/>
    <w:rsid w:val="007011B1"/>
    <w:rsid w:val="0070413C"/>
    <w:rsid w:val="00705023"/>
    <w:rsid w:val="0070618C"/>
    <w:rsid w:val="00714AB6"/>
    <w:rsid w:val="00717E3E"/>
    <w:rsid w:val="00720063"/>
    <w:rsid w:val="007205E2"/>
    <w:rsid w:val="007208F6"/>
    <w:rsid w:val="00722B18"/>
    <w:rsid w:val="00724685"/>
    <w:rsid w:val="007248DC"/>
    <w:rsid w:val="00725FF4"/>
    <w:rsid w:val="00731329"/>
    <w:rsid w:val="00733B64"/>
    <w:rsid w:val="007343B4"/>
    <w:rsid w:val="0073560E"/>
    <w:rsid w:val="00735B08"/>
    <w:rsid w:val="00736822"/>
    <w:rsid w:val="0073C741"/>
    <w:rsid w:val="00741C2F"/>
    <w:rsid w:val="007443EA"/>
    <w:rsid w:val="00745ED8"/>
    <w:rsid w:val="007460A6"/>
    <w:rsid w:val="00751590"/>
    <w:rsid w:val="00751B70"/>
    <w:rsid w:val="00753011"/>
    <w:rsid w:val="007531AF"/>
    <w:rsid w:val="00757182"/>
    <w:rsid w:val="00760714"/>
    <w:rsid w:val="007631B8"/>
    <w:rsid w:val="0076362B"/>
    <w:rsid w:val="00763FD1"/>
    <w:rsid w:val="00764E6C"/>
    <w:rsid w:val="007657D3"/>
    <w:rsid w:val="007730BF"/>
    <w:rsid w:val="00774115"/>
    <w:rsid w:val="00776975"/>
    <w:rsid w:val="00777278"/>
    <w:rsid w:val="007813C9"/>
    <w:rsid w:val="007824FB"/>
    <w:rsid w:val="0078263D"/>
    <w:rsid w:val="00782C1B"/>
    <w:rsid w:val="00785255"/>
    <w:rsid w:val="00786A1D"/>
    <w:rsid w:val="00791B84"/>
    <w:rsid w:val="007950A5"/>
    <w:rsid w:val="00796C81"/>
    <w:rsid w:val="00797678"/>
    <w:rsid w:val="007A1DA4"/>
    <w:rsid w:val="007A2259"/>
    <w:rsid w:val="007A325B"/>
    <w:rsid w:val="007A3A87"/>
    <w:rsid w:val="007A3BA3"/>
    <w:rsid w:val="007A7B17"/>
    <w:rsid w:val="007B00E2"/>
    <w:rsid w:val="007B0AB5"/>
    <w:rsid w:val="007B0EE5"/>
    <w:rsid w:val="007B125D"/>
    <w:rsid w:val="007B3C0B"/>
    <w:rsid w:val="007B627B"/>
    <w:rsid w:val="007B76A0"/>
    <w:rsid w:val="007C01AA"/>
    <w:rsid w:val="007C06C5"/>
    <w:rsid w:val="007C2D63"/>
    <w:rsid w:val="007C33E6"/>
    <w:rsid w:val="007C3B45"/>
    <w:rsid w:val="007C66DE"/>
    <w:rsid w:val="007C79A8"/>
    <w:rsid w:val="007D3D7C"/>
    <w:rsid w:val="007D4061"/>
    <w:rsid w:val="007E0A5D"/>
    <w:rsid w:val="007E3DDC"/>
    <w:rsid w:val="007E47B3"/>
    <w:rsid w:val="007E4D08"/>
    <w:rsid w:val="007E6FBD"/>
    <w:rsid w:val="007E7C6C"/>
    <w:rsid w:val="007F2569"/>
    <w:rsid w:val="007F337F"/>
    <w:rsid w:val="007F3E7B"/>
    <w:rsid w:val="007F5E1A"/>
    <w:rsid w:val="00805F2D"/>
    <w:rsid w:val="008069B1"/>
    <w:rsid w:val="00810A0C"/>
    <w:rsid w:val="00811F51"/>
    <w:rsid w:val="008136A3"/>
    <w:rsid w:val="00813D00"/>
    <w:rsid w:val="00814D53"/>
    <w:rsid w:val="0082090E"/>
    <w:rsid w:val="00823084"/>
    <w:rsid w:val="00823FE5"/>
    <w:rsid w:val="0082451B"/>
    <w:rsid w:val="008252C0"/>
    <w:rsid w:val="008260BE"/>
    <w:rsid w:val="00831556"/>
    <w:rsid w:val="00831CED"/>
    <w:rsid w:val="00831D72"/>
    <w:rsid w:val="008357B9"/>
    <w:rsid w:val="00836D95"/>
    <w:rsid w:val="00836E34"/>
    <w:rsid w:val="00837231"/>
    <w:rsid w:val="00837B13"/>
    <w:rsid w:val="00837B85"/>
    <w:rsid w:val="00837FB0"/>
    <w:rsid w:val="0084094A"/>
    <w:rsid w:val="00840E0A"/>
    <w:rsid w:val="00843B50"/>
    <w:rsid w:val="0084499C"/>
    <w:rsid w:val="00844B3D"/>
    <w:rsid w:val="0084588B"/>
    <w:rsid w:val="00846598"/>
    <w:rsid w:val="008504BB"/>
    <w:rsid w:val="00851AB6"/>
    <w:rsid w:val="00852CF1"/>
    <w:rsid w:val="00853044"/>
    <w:rsid w:val="00854FFF"/>
    <w:rsid w:val="008559E4"/>
    <w:rsid w:val="008563B7"/>
    <w:rsid w:val="00861736"/>
    <w:rsid w:val="00863EF2"/>
    <w:rsid w:val="0086421A"/>
    <w:rsid w:val="008652EC"/>
    <w:rsid w:val="00865BEB"/>
    <w:rsid w:val="00867010"/>
    <w:rsid w:val="00871701"/>
    <w:rsid w:val="008736D4"/>
    <w:rsid w:val="00876035"/>
    <w:rsid w:val="0087634E"/>
    <w:rsid w:val="00876529"/>
    <w:rsid w:val="00877567"/>
    <w:rsid w:val="00877B66"/>
    <w:rsid w:val="008825FE"/>
    <w:rsid w:val="00882608"/>
    <w:rsid w:val="00883B0B"/>
    <w:rsid w:val="00885E47"/>
    <w:rsid w:val="00885F2B"/>
    <w:rsid w:val="00885FDF"/>
    <w:rsid w:val="0088605C"/>
    <w:rsid w:val="00890DEA"/>
    <w:rsid w:val="00890F1A"/>
    <w:rsid w:val="0089119D"/>
    <w:rsid w:val="008911F0"/>
    <w:rsid w:val="00897C76"/>
    <w:rsid w:val="008A0CCC"/>
    <w:rsid w:val="008A30FD"/>
    <w:rsid w:val="008A45F0"/>
    <w:rsid w:val="008A670A"/>
    <w:rsid w:val="008B095E"/>
    <w:rsid w:val="008B1DE5"/>
    <w:rsid w:val="008B653B"/>
    <w:rsid w:val="008B6F9E"/>
    <w:rsid w:val="008B75F9"/>
    <w:rsid w:val="008C0896"/>
    <w:rsid w:val="008C0F87"/>
    <w:rsid w:val="008C1AE0"/>
    <w:rsid w:val="008C3E7D"/>
    <w:rsid w:val="008C5939"/>
    <w:rsid w:val="008C59D5"/>
    <w:rsid w:val="008C5D97"/>
    <w:rsid w:val="008C5F11"/>
    <w:rsid w:val="008C78A9"/>
    <w:rsid w:val="008D0F64"/>
    <w:rsid w:val="008E1E5F"/>
    <w:rsid w:val="008E477C"/>
    <w:rsid w:val="008F0352"/>
    <w:rsid w:val="008F1727"/>
    <w:rsid w:val="008F1E6E"/>
    <w:rsid w:val="008F3EBD"/>
    <w:rsid w:val="008F439C"/>
    <w:rsid w:val="008F4476"/>
    <w:rsid w:val="008F45F3"/>
    <w:rsid w:val="008F4F4F"/>
    <w:rsid w:val="008F5224"/>
    <w:rsid w:val="008F5FF7"/>
    <w:rsid w:val="008F6D52"/>
    <w:rsid w:val="008F6FEF"/>
    <w:rsid w:val="00900622"/>
    <w:rsid w:val="009006F3"/>
    <w:rsid w:val="009007D9"/>
    <w:rsid w:val="00902430"/>
    <w:rsid w:val="009042BA"/>
    <w:rsid w:val="00904898"/>
    <w:rsid w:val="00904E84"/>
    <w:rsid w:val="0090677E"/>
    <w:rsid w:val="009073A0"/>
    <w:rsid w:val="0090761D"/>
    <w:rsid w:val="00907C55"/>
    <w:rsid w:val="00911A7C"/>
    <w:rsid w:val="00912111"/>
    <w:rsid w:val="00915233"/>
    <w:rsid w:val="00915C02"/>
    <w:rsid w:val="0091730E"/>
    <w:rsid w:val="00917C80"/>
    <w:rsid w:val="00922256"/>
    <w:rsid w:val="00922C62"/>
    <w:rsid w:val="0092426D"/>
    <w:rsid w:val="009262B8"/>
    <w:rsid w:val="00926865"/>
    <w:rsid w:val="009312BE"/>
    <w:rsid w:val="00932159"/>
    <w:rsid w:val="00933F05"/>
    <w:rsid w:val="0094079C"/>
    <w:rsid w:val="00940920"/>
    <w:rsid w:val="00940B42"/>
    <w:rsid w:val="0094169B"/>
    <w:rsid w:val="00941EBA"/>
    <w:rsid w:val="00943379"/>
    <w:rsid w:val="00950DD2"/>
    <w:rsid w:val="009528DE"/>
    <w:rsid w:val="00953826"/>
    <w:rsid w:val="00955CD9"/>
    <w:rsid w:val="00963024"/>
    <w:rsid w:val="00964051"/>
    <w:rsid w:val="00964618"/>
    <w:rsid w:val="00967171"/>
    <w:rsid w:val="00970AF7"/>
    <w:rsid w:val="00970B74"/>
    <w:rsid w:val="00972650"/>
    <w:rsid w:val="009800F2"/>
    <w:rsid w:val="0098015E"/>
    <w:rsid w:val="00984CF0"/>
    <w:rsid w:val="00985AF7"/>
    <w:rsid w:val="009875BB"/>
    <w:rsid w:val="0099037A"/>
    <w:rsid w:val="00992504"/>
    <w:rsid w:val="009939AF"/>
    <w:rsid w:val="00994CB1"/>
    <w:rsid w:val="00995CE0"/>
    <w:rsid w:val="00997B5D"/>
    <w:rsid w:val="009A0236"/>
    <w:rsid w:val="009A45D2"/>
    <w:rsid w:val="009A4892"/>
    <w:rsid w:val="009A4CEF"/>
    <w:rsid w:val="009B00F4"/>
    <w:rsid w:val="009B1011"/>
    <w:rsid w:val="009B63DF"/>
    <w:rsid w:val="009B6D7D"/>
    <w:rsid w:val="009C115F"/>
    <w:rsid w:val="009C11C7"/>
    <w:rsid w:val="009C2911"/>
    <w:rsid w:val="009C375E"/>
    <w:rsid w:val="009C5324"/>
    <w:rsid w:val="009D5975"/>
    <w:rsid w:val="009E40DD"/>
    <w:rsid w:val="009E4ED1"/>
    <w:rsid w:val="009E62E1"/>
    <w:rsid w:val="009E6477"/>
    <w:rsid w:val="009E6582"/>
    <w:rsid w:val="009E7827"/>
    <w:rsid w:val="009F14A5"/>
    <w:rsid w:val="009F2E38"/>
    <w:rsid w:val="009F453D"/>
    <w:rsid w:val="009F4B7D"/>
    <w:rsid w:val="009F643B"/>
    <w:rsid w:val="009F65A5"/>
    <w:rsid w:val="00A0068A"/>
    <w:rsid w:val="00A02752"/>
    <w:rsid w:val="00A027CE"/>
    <w:rsid w:val="00A02A22"/>
    <w:rsid w:val="00A043E4"/>
    <w:rsid w:val="00A04FAB"/>
    <w:rsid w:val="00A070E2"/>
    <w:rsid w:val="00A1015C"/>
    <w:rsid w:val="00A10495"/>
    <w:rsid w:val="00A125CE"/>
    <w:rsid w:val="00A159CC"/>
    <w:rsid w:val="00A16DB0"/>
    <w:rsid w:val="00A2155D"/>
    <w:rsid w:val="00A21D72"/>
    <w:rsid w:val="00A21EB7"/>
    <w:rsid w:val="00A2204D"/>
    <w:rsid w:val="00A221B2"/>
    <w:rsid w:val="00A24BFF"/>
    <w:rsid w:val="00A27BAE"/>
    <w:rsid w:val="00A30D6B"/>
    <w:rsid w:val="00A32CAF"/>
    <w:rsid w:val="00A33205"/>
    <w:rsid w:val="00A356EF"/>
    <w:rsid w:val="00A36AFE"/>
    <w:rsid w:val="00A446FC"/>
    <w:rsid w:val="00A44DBE"/>
    <w:rsid w:val="00A45BE3"/>
    <w:rsid w:val="00A4731B"/>
    <w:rsid w:val="00A50996"/>
    <w:rsid w:val="00A52D42"/>
    <w:rsid w:val="00A53322"/>
    <w:rsid w:val="00A53CC1"/>
    <w:rsid w:val="00A57224"/>
    <w:rsid w:val="00A574BF"/>
    <w:rsid w:val="00A616C0"/>
    <w:rsid w:val="00A61F81"/>
    <w:rsid w:val="00A646E8"/>
    <w:rsid w:val="00A65E0A"/>
    <w:rsid w:val="00A661C1"/>
    <w:rsid w:val="00A700B7"/>
    <w:rsid w:val="00A71914"/>
    <w:rsid w:val="00A72055"/>
    <w:rsid w:val="00A73A90"/>
    <w:rsid w:val="00A74342"/>
    <w:rsid w:val="00A76EC8"/>
    <w:rsid w:val="00A80EDF"/>
    <w:rsid w:val="00A81662"/>
    <w:rsid w:val="00A82A30"/>
    <w:rsid w:val="00A8484F"/>
    <w:rsid w:val="00A87097"/>
    <w:rsid w:val="00A87F4E"/>
    <w:rsid w:val="00A92857"/>
    <w:rsid w:val="00A93D4F"/>
    <w:rsid w:val="00A94097"/>
    <w:rsid w:val="00A94EF2"/>
    <w:rsid w:val="00A971EB"/>
    <w:rsid w:val="00A97739"/>
    <w:rsid w:val="00A97E38"/>
    <w:rsid w:val="00AA0D23"/>
    <w:rsid w:val="00AA0F98"/>
    <w:rsid w:val="00AA3F70"/>
    <w:rsid w:val="00AA3FB1"/>
    <w:rsid w:val="00AB2C37"/>
    <w:rsid w:val="00AB4E5E"/>
    <w:rsid w:val="00AB5687"/>
    <w:rsid w:val="00AB5B67"/>
    <w:rsid w:val="00AC0195"/>
    <w:rsid w:val="00AC2910"/>
    <w:rsid w:val="00AC74F0"/>
    <w:rsid w:val="00AD5B05"/>
    <w:rsid w:val="00AE26F2"/>
    <w:rsid w:val="00AE3C5B"/>
    <w:rsid w:val="00AE613B"/>
    <w:rsid w:val="00AE62E5"/>
    <w:rsid w:val="00AF1743"/>
    <w:rsid w:val="00AF285B"/>
    <w:rsid w:val="00AF3AA0"/>
    <w:rsid w:val="00AF4FAA"/>
    <w:rsid w:val="00AF5AFC"/>
    <w:rsid w:val="00AF6728"/>
    <w:rsid w:val="00AF68FC"/>
    <w:rsid w:val="00B00A16"/>
    <w:rsid w:val="00B00DFA"/>
    <w:rsid w:val="00B018EA"/>
    <w:rsid w:val="00B03159"/>
    <w:rsid w:val="00B0429D"/>
    <w:rsid w:val="00B04AAA"/>
    <w:rsid w:val="00B07270"/>
    <w:rsid w:val="00B07AEA"/>
    <w:rsid w:val="00B11307"/>
    <w:rsid w:val="00B11549"/>
    <w:rsid w:val="00B11F94"/>
    <w:rsid w:val="00B12078"/>
    <w:rsid w:val="00B1236F"/>
    <w:rsid w:val="00B14A38"/>
    <w:rsid w:val="00B14D8E"/>
    <w:rsid w:val="00B20081"/>
    <w:rsid w:val="00B20E6D"/>
    <w:rsid w:val="00B22539"/>
    <w:rsid w:val="00B240C9"/>
    <w:rsid w:val="00B25437"/>
    <w:rsid w:val="00B25647"/>
    <w:rsid w:val="00B26173"/>
    <w:rsid w:val="00B31856"/>
    <w:rsid w:val="00B35393"/>
    <w:rsid w:val="00B363A2"/>
    <w:rsid w:val="00B42BDF"/>
    <w:rsid w:val="00B430AB"/>
    <w:rsid w:val="00B43315"/>
    <w:rsid w:val="00B46EAA"/>
    <w:rsid w:val="00B50E82"/>
    <w:rsid w:val="00B50FDF"/>
    <w:rsid w:val="00B52829"/>
    <w:rsid w:val="00B56F32"/>
    <w:rsid w:val="00B57FB7"/>
    <w:rsid w:val="00B65F20"/>
    <w:rsid w:val="00B6702A"/>
    <w:rsid w:val="00B71142"/>
    <w:rsid w:val="00B71A51"/>
    <w:rsid w:val="00B71E20"/>
    <w:rsid w:val="00B73ABA"/>
    <w:rsid w:val="00B75C2D"/>
    <w:rsid w:val="00B801A3"/>
    <w:rsid w:val="00B82A76"/>
    <w:rsid w:val="00B8353D"/>
    <w:rsid w:val="00B83C00"/>
    <w:rsid w:val="00B859A0"/>
    <w:rsid w:val="00B8652C"/>
    <w:rsid w:val="00B928D3"/>
    <w:rsid w:val="00B936F7"/>
    <w:rsid w:val="00B93B53"/>
    <w:rsid w:val="00B943EC"/>
    <w:rsid w:val="00B946E8"/>
    <w:rsid w:val="00B969ED"/>
    <w:rsid w:val="00BA0206"/>
    <w:rsid w:val="00BA0A4B"/>
    <w:rsid w:val="00BA1C20"/>
    <w:rsid w:val="00BA5077"/>
    <w:rsid w:val="00BA6DB2"/>
    <w:rsid w:val="00BA6E85"/>
    <w:rsid w:val="00BA6FB7"/>
    <w:rsid w:val="00BB1664"/>
    <w:rsid w:val="00BB31F9"/>
    <w:rsid w:val="00BB33C6"/>
    <w:rsid w:val="00BB4295"/>
    <w:rsid w:val="00BB530F"/>
    <w:rsid w:val="00BB5B0B"/>
    <w:rsid w:val="00BC0A3E"/>
    <w:rsid w:val="00BC0D97"/>
    <w:rsid w:val="00BC26C4"/>
    <w:rsid w:val="00BC3CBC"/>
    <w:rsid w:val="00BC57F5"/>
    <w:rsid w:val="00BD0A06"/>
    <w:rsid w:val="00BD0C40"/>
    <w:rsid w:val="00BD1995"/>
    <w:rsid w:val="00BD1BCF"/>
    <w:rsid w:val="00BD202A"/>
    <w:rsid w:val="00BD494B"/>
    <w:rsid w:val="00BD4ECB"/>
    <w:rsid w:val="00BD6691"/>
    <w:rsid w:val="00BD75C4"/>
    <w:rsid w:val="00BD7C48"/>
    <w:rsid w:val="00BE0B7D"/>
    <w:rsid w:val="00BE14E1"/>
    <w:rsid w:val="00BE1A11"/>
    <w:rsid w:val="00BE1A2E"/>
    <w:rsid w:val="00BE3BC3"/>
    <w:rsid w:val="00BE3BCC"/>
    <w:rsid w:val="00BE4107"/>
    <w:rsid w:val="00BE42C1"/>
    <w:rsid w:val="00BE733B"/>
    <w:rsid w:val="00BF2112"/>
    <w:rsid w:val="00BF44AE"/>
    <w:rsid w:val="00BF5769"/>
    <w:rsid w:val="00C000AA"/>
    <w:rsid w:val="00C009CC"/>
    <w:rsid w:val="00C014CB"/>
    <w:rsid w:val="00C070C7"/>
    <w:rsid w:val="00C126B8"/>
    <w:rsid w:val="00C20815"/>
    <w:rsid w:val="00C235D6"/>
    <w:rsid w:val="00C24236"/>
    <w:rsid w:val="00C25300"/>
    <w:rsid w:val="00C26576"/>
    <w:rsid w:val="00C265D5"/>
    <w:rsid w:val="00C323EA"/>
    <w:rsid w:val="00C353E7"/>
    <w:rsid w:val="00C35E77"/>
    <w:rsid w:val="00C40A76"/>
    <w:rsid w:val="00C42B38"/>
    <w:rsid w:val="00C449C7"/>
    <w:rsid w:val="00C44F97"/>
    <w:rsid w:val="00C51F6C"/>
    <w:rsid w:val="00C522A9"/>
    <w:rsid w:val="00C52324"/>
    <w:rsid w:val="00C529C3"/>
    <w:rsid w:val="00C53DA2"/>
    <w:rsid w:val="00C54063"/>
    <w:rsid w:val="00C5470A"/>
    <w:rsid w:val="00C56637"/>
    <w:rsid w:val="00C56E20"/>
    <w:rsid w:val="00C56F72"/>
    <w:rsid w:val="00C618B1"/>
    <w:rsid w:val="00C62489"/>
    <w:rsid w:val="00C62AE3"/>
    <w:rsid w:val="00C677CE"/>
    <w:rsid w:val="00C71AB8"/>
    <w:rsid w:val="00C73048"/>
    <w:rsid w:val="00C7428C"/>
    <w:rsid w:val="00C74BF7"/>
    <w:rsid w:val="00C81CEC"/>
    <w:rsid w:val="00C832EA"/>
    <w:rsid w:val="00C8486E"/>
    <w:rsid w:val="00C85DCB"/>
    <w:rsid w:val="00C90FDE"/>
    <w:rsid w:val="00C91D48"/>
    <w:rsid w:val="00C960B8"/>
    <w:rsid w:val="00C97805"/>
    <w:rsid w:val="00CA069F"/>
    <w:rsid w:val="00CA3E00"/>
    <w:rsid w:val="00CA5C72"/>
    <w:rsid w:val="00CA7673"/>
    <w:rsid w:val="00CB0718"/>
    <w:rsid w:val="00CB0BD4"/>
    <w:rsid w:val="00CB14AA"/>
    <w:rsid w:val="00CC0E56"/>
    <w:rsid w:val="00CC724E"/>
    <w:rsid w:val="00CC7C30"/>
    <w:rsid w:val="00CD10E5"/>
    <w:rsid w:val="00CD19CA"/>
    <w:rsid w:val="00CD32DC"/>
    <w:rsid w:val="00CD3B8E"/>
    <w:rsid w:val="00CD5B8E"/>
    <w:rsid w:val="00CD6461"/>
    <w:rsid w:val="00CD777E"/>
    <w:rsid w:val="00CE1E6F"/>
    <w:rsid w:val="00CE2B5B"/>
    <w:rsid w:val="00CE45F6"/>
    <w:rsid w:val="00CE4AA2"/>
    <w:rsid w:val="00CE654E"/>
    <w:rsid w:val="00CF0D41"/>
    <w:rsid w:val="00D00379"/>
    <w:rsid w:val="00D04BBB"/>
    <w:rsid w:val="00D059BF"/>
    <w:rsid w:val="00D065E7"/>
    <w:rsid w:val="00D07189"/>
    <w:rsid w:val="00D07A9C"/>
    <w:rsid w:val="00D13AF8"/>
    <w:rsid w:val="00D143A3"/>
    <w:rsid w:val="00D15DE1"/>
    <w:rsid w:val="00D168E9"/>
    <w:rsid w:val="00D20377"/>
    <w:rsid w:val="00D20E52"/>
    <w:rsid w:val="00D21226"/>
    <w:rsid w:val="00D2233A"/>
    <w:rsid w:val="00D227BE"/>
    <w:rsid w:val="00D25A93"/>
    <w:rsid w:val="00D25B82"/>
    <w:rsid w:val="00D303CC"/>
    <w:rsid w:val="00D313F2"/>
    <w:rsid w:val="00D34F0F"/>
    <w:rsid w:val="00D35361"/>
    <w:rsid w:val="00D36340"/>
    <w:rsid w:val="00D36A13"/>
    <w:rsid w:val="00D36B41"/>
    <w:rsid w:val="00D37146"/>
    <w:rsid w:val="00D40353"/>
    <w:rsid w:val="00D4043B"/>
    <w:rsid w:val="00D408A4"/>
    <w:rsid w:val="00D415DD"/>
    <w:rsid w:val="00D42D2D"/>
    <w:rsid w:val="00D43560"/>
    <w:rsid w:val="00D4549A"/>
    <w:rsid w:val="00D4764C"/>
    <w:rsid w:val="00D5229F"/>
    <w:rsid w:val="00D5640B"/>
    <w:rsid w:val="00D657C1"/>
    <w:rsid w:val="00D67FE1"/>
    <w:rsid w:val="00D705B5"/>
    <w:rsid w:val="00D70C62"/>
    <w:rsid w:val="00D717E4"/>
    <w:rsid w:val="00D75E8A"/>
    <w:rsid w:val="00D81881"/>
    <w:rsid w:val="00D828AB"/>
    <w:rsid w:val="00D857A4"/>
    <w:rsid w:val="00D902D6"/>
    <w:rsid w:val="00D90678"/>
    <w:rsid w:val="00D91F89"/>
    <w:rsid w:val="00D945CC"/>
    <w:rsid w:val="00D96B1E"/>
    <w:rsid w:val="00DA0149"/>
    <w:rsid w:val="00DA09D6"/>
    <w:rsid w:val="00DA3F69"/>
    <w:rsid w:val="00DA4A3A"/>
    <w:rsid w:val="00DA7D59"/>
    <w:rsid w:val="00DB0A27"/>
    <w:rsid w:val="00DB0BD0"/>
    <w:rsid w:val="00DB123A"/>
    <w:rsid w:val="00DB1F99"/>
    <w:rsid w:val="00DB41F2"/>
    <w:rsid w:val="00DB6D60"/>
    <w:rsid w:val="00DB6DF4"/>
    <w:rsid w:val="00DC1D9C"/>
    <w:rsid w:val="00DC61D3"/>
    <w:rsid w:val="00DC738A"/>
    <w:rsid w:val="00DC7746"/>
    <w:rsid w:val="00DC787D"/>
    <w:rsid w:val="00DD0DF5"/>
    <w:rsid w:val="00DD3D3C"/>
    <w:rsid w:val="00DD5745"/>
    <w:rsid w:val="00DD599E"/>
    <w:rsid w:val="00DD5B67"/>
    <w:rsid w:val="00DD7721"/>
    <w:rsid w:val="00DE0A0E"/>
    <w:rsid w:val="00DE2FF4"/>
    <w:rsid w:val="00DE71CD"/>
    <w:rsid w:val="00DE7937"/>
    <w:rsid w:val="00DF0479"/>
    <w:rsid w:val="00DF09FC"/>
    <w:rsid w:val="00DF0F1B"/>
    <w:rsid w:val="00DF1D30"/>
    <w:rsid w:val="00DF36F4"/>
    <w:rsid w:val="00DF384E"/>
    <w:rsid w:val="00DF3958"/>
    <w:rsid w:val="00DF49C9"/>
    <w:rsid w:val="00DF7C89"/>
    <w:rsid w:val="00E03BA0"/>
    <w:rsid w:val="00E04971"/>
    <w:rsid w:val="00E06CE2"/>
    <w:rsid w:val="00E07DE7"/>
    <w:rsid w:val="00E15BE0"/>
    <w:rsid w:val="00E16F6D"/>
    <w:rsid w:val="00E243B9"/>
    <w:rsid w:val="00E260A7"/>
    <w:rsid w:val="00E269D6"/>
    <w:rsid w:val="00E32E6E"/>
    <w:rsid w:val="00E33413"/>
    <w:rsid w:val="00E34401"/>
    <w:rsid w:val="00E35637"/>
    <w:rsid w:val="00E37E02"/>
    <w:rsid w:val="00E40417"/>
    <w:rsid w:val="00E40CCD"/>
    <w:rsid w:val="00E43547"/>
    <w:rsid w:val="00E44CB6"/>
    <w:rsid w:val="00E475F8"/>
    <w:rsid w:val="00E51D40"/>
    <w:rsid w:val="00E52739"/>
    <w:rsid w:val="00E53149"/>
    <w:rsid w:val="00E54529"/>
    <w:rsid w:val="00E56668"/>
    <w:rsid w:val="00E56AED"/>
    <w:rsid w:val="00E573C8"/>
    <w:rsid w:val="00E607FD"/>
    <w:rsid w:val="00E66946"/>
    <w:rsid w:val="00E66C20"/>
    <w:rsid w:val="00E73BE8"/>
    <w:rsid w:val="00E7459E"/>
    <w:rsid w:val="00E75A48"/>
    <w:rsid w:val="00E75DA7"/>
    <w:rsid w:val="00E7767A"/>
    <w:rsid w:val="00E77DFF"/>
    <w:rsid w:val="00E8041E"/>
    <w:rsid w:val="00E80D22"/>
    <w:rsid w:val="00E815EE"/>
    <w:rsid w:val="00E86A96"/>
    <w:rsid w:val="00E86B91"/>
    <w:rsid w:val="00E87CFC"/>
    <w:rsid w:val="00E90D78"/>
    <w:rsid w:val="00E910BD"/>
    <w:rsid w:val="00E964CA"/>
    <w:rsid w:val="00E97034"/>
    <w:rsid w:val="00E97407"/>
    <w:rsid w:val="00E97BCC"/>
    <w:rsid w:val="00EA2C43"/>
    <w:rsid w:val="00EA3180"/>
    <w:rsid w:val="00EA6CB2"/>
    <w:rsid w:val="00EA6E58"/>
    <w:rsid w:val="00EB04DE"/>
    <w:rsid w:val="00EB286E"/>
    <w:rsid w:val="00EB287F"/>
    <w:rsid w:val="00EB7719"/>
    <w:rsid w:val="00EC0A14"/>
    <w:rsid w:val="00EC0EC5"/>
    <w:rsid w:val="00EC16E2"/>
    <w:rsid w:val="00EC4FD1"/>
    <w:rsid w:val="00EC52F0"/>
    <w:rsid w:val="00EC61EB"/>
    <w:rsid w:val="00EC68B6"/>
    <w:rsid w:val="00ED1B2F"/>
    <w:rsid w:val="00ED369D"/>
    <w:rsid w:val="00ED468E"/>
    <w:rsid w:val="00ED4F55"/>
    <w:rsid w:val="00ED5229"/>
    <w:rsid w:val="00ED5BA5"/>
    <w:rsid w:val="00ED6968"/>
    <w:rsid w:val="00EE1EB5"/>
    <w:rsid w:val="00EE3637"/>
    <w:rsid w:val="00EE60EB"/>
    <w:rsid w:val="00EF10D2"/>
    <w:rsid w:val="00EF1FCC"/>
    <w:rsid w:val="00EF329C"/>
    <w:rsid w:val="00EF68BC"/>
    <w:rsid w:val="00F02611"/>
    <w:rsid w:val="00F02D79"/>
    <w:rsid w:val="00F0493F"/>
    <w:rsid w:val="00F07AB5"/>
    <w:rsid w:val="00F12A7F"/>
    <w:rsid w:val="00F145A2"/>
    <w:rsid w:val="00F15C7C"/>
    <w:rsid w:val="00F16C36"/>
    <w:rsid w:val="00F17D87"/>
    <w:rsid w:val="00F17FD5"/>
    <w:rsid w:val="00F21B40"/>
    <w:rsid w:val="00F2431C"/>
    <w:rsid w:val="00F24D3B"/>
    <w:rsid w:val="00F30CAF"/>
    <w:rsid w:val="00F30EAF"/>
    <w:rsid w:val="00F32AC5"/>
    <w:rsid w:val="00F34D37"/>
    <w:rsid w:val="00F36DC4"/>
    <w:rsid w:val="00F40D42"/>
    <w:rsid w:val="00F40E7F"/>
    <w:rsid w:val="00F434C5"/>
    <w:rsid w:val="00F46DF4"/>
    <w:rsid w:val="00F476AD"/>
    <w:rsid w:val="00F47B61"/>
    <w:rsid w:val="00F50D1E"/>
    <w:rsid w:val="00F5197C"/>
    <w:rsid w:val="00F520FC"/>
    <w:rsid w:val="00F5214F"/>
    <w:rsid w:val="00F53661"/>
    <w:rsid w:val="00F64000"/>
    <w:rsid w:val="00F64BD0"/>
    <w:rsid w:val="00F65A38"/>
    <w:rsid w:val="00F67B85"/>
    <w:rsid w:val="00F70139"/>
    <w:rsid w:val="00F70492"/>
    <w:rsid w:val="00F708BC"/>
    <w:rsid w:val="00F73A08"/>
    <w:rsid w:val="00F73F26"/>
    <w:rsid w:val="00F74AEC"/>
    <w:rsid w:val="00F761F7"/>
    <w:rsid w:val="00F77FFC"/>
    <w:rsid w:val="00F82915"/>
    <w:rsid w:val="00F82B28"/>
    <w:rsid w:val="00F874D7"/>
    <w:rsid w:val="00F919D6"/>
    <w:rsid w:val="00F91BF8"/>
    <w:rsid w:val="00F9562F"/>
    <w:rsid w:val="00F97FAE"/>
    <w:rsid w:val="00FA1164"/>
    <w:rsid w:val="00FA1239"/>
    <w:rsid w:val="00FA39DF"/>
    <w:rsid w:val="00FA47C8"/>
    <w:rsid w:val="00FA5FC0"/>
    <w:rsid w:val="00FA6364"/>
    <w:rsid w:val="00FA7760"/>
    <w:rsid w:val="00FA7C26"/>
    <w:rsid w:val="00FA7E5D"/>
    <w:rsid w:val="00FB0B4A"/>
    <w:rsid w:val="00FC1B01"/>
    <w:rsid w:val="00FC1FED"/>
    <w:rsid w:val="00FC272B"/>
    <w:rsid w:val="00FC33DB"/>
    <w:rsid w:val="00FC48A1"/>
    <w:rsid w:val="00FC59E3"/>
    <w:rsid w:val="00FC7FB1"/>
    <w:rsid w:val="00FD0C03"/>
    <w:rsid w:val="00FD12FD"/>
    <w:rsid w:val="00FD3A8F"/>
    <w:rsid w:val="00FD456A"/>
    <w:rsid w:val="00FD793D"/>
    <w:rsid w:val="00FE0419"/>
    <w:rsid w:val="00FE0A8E"/>
    <w:rsid w:val="00FE1020"/>
    <w:rsid w:val="00FE1B57"/>
    <w:rsid w:val="00FE2714"/>
    <w:rsid w:val="00FE5464"/>
    <w:rsid w:val="00FE649D"/>
    <w:rsid w:val="00FE6BA0"/>
    <w:rsid w:val="00FE6F5F"/>
    <w:rsid w:val="00FE7771"/>
    <w:rsid w:val="00FF1004"/>
    <w:rsid w:val="00FF18CA"/>
    <w:rsid w:val="00FF2A0A"/>
    <w:rsid w:val="00FF40E9"/>
    <w:rsid w:val="00FF7F25"/>
    <w:rsid w:val="016CB37C"/>
    <w:rsid w:val="033FCADA"/>
    <w:rsid w:val="050DA045"/>
    <w:rsid w:val="053DE7D1"/>
    <w:rsid w:val="06F9ACA1"/>
    <w:rsid w:val="07282E42"/>
    <w:rsid w:val="07AC8010"/>
    <w:rsid w:val="08A79921"/>
    <w:rsid w:val="08AD4E8B"/>
    <w:rsid w:val="09EBACD4"/>
    <w:rsid w:val="0BF148E1"/>
    <w:rsid w:val="0E54AA8C"/>
    <w:rsid w:val="0F046965"/>
    <w:rsid w:val="125376DB"/>
    <w:rsid w:val="165635B0"/>
    <w:rsid w:val="17B8AC33"/>
    <w:rsid w:val="1B244B9F"/>
    <w:rsid w:val="1ED3E630"/>
    <w:rsid w:val="215854E7"/>
    <w:rsid w:val="21CE9EF9"/>
    <w:rsid w:val="22024046"/>
    <w:rsid w:val="2475D3EA"/>
    <w:rsid w:val="285F6312"/>
    <w:rsid w:val="2A589E0A"/>
    <w:rsid w:val="2EC52234"/>
    <w:rsid w:val="2F5E153C"/>
    <w:rsid w:val="306D26D6"/>
    <w:rsid w:val="3308B469"/>
    <w:rsid w:val="35323A71"/>
    <w:rsid w:val="362C912D"/>
    <w:rsid w:val="3846836B"/>
    <w:rsid w:val="38C54135"/>
    <w:rsid w:val="398BCC9C"/>
    <w:rsid w:val="3A02F552"/>
    <w:rsid w:val="3C6D57AD"/>
    <w:rsid w:val="3EB065B2"/>
    <w:rsid w:val="40A9ED1C"/>
    <w:rsid w:val="46181B1A"/>
    <w:rsid w:val="470759F6"/>
    <w:rsid w:val="476EC394"/>
    <w:rsid w:val="4865ABF1"/>
    <w:rsid w:val="4AD6D870"/>
    <w:rsid w:val="4B2D3652"/>
    <w:rsid w:val="4F8B81CC"/>
    <w:rsid w:val="5292A4AA"/>
    <w:rsid w:val="548AEA97"/>
    <w:rsid w:val="54A68FAC"/>
    <w:rsid w:val="5544A912"/>
    <w:rsid w:val="5576F54D"/>
    <w:rsid w:val="55FA5811"/>
    <w:rsid w:val="57C7E979"/>
    <w:rsid w:val="58616672"/>
    <w:rsid w:val="5A65654E"/>
    <w:rsid w:val="60C74D4E"/>
    <w:rsid w:val="62299344"/>
    <w:rsid w:val="690B5DE1"/>
    <w:rsid w:val="6BC9DAD9"/>
    <w:rsid w:val="6CD4B1AF"/>
    <w:rsid w:val="6DDAA594"/>
    <w:rsid w:val="6E3AFF7D"/>
    <w:rsid w:val="71953F12"/>
    <w:rsid w:val="72CEFB20"/>
    <w:rsid w:val="7315CBE7"/>
    <w:rsid w:val="7574D1A1"/>
    <w:rsid w:val="7656F4DE"/>
    <w:rsid w:val="79147675"/>
    <w:rsid w:val="7B295A1C"/>
    <w:rsid w:val="7B367153"/>
    <w:rsid w:val="7CC27849"/>
    <w:rsid w:val="7D0252DC"/>
    <w:rsid w:val="7F235836"/>
    <w:rsid w:val="7FF4381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234857"/>
  <w15:chartTrackingRefBased/>
  <w15:docId w15:val="{5276B2D4-91EC-4658-80EB-2B47FA5B5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0466"/>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olorfulShading-Accent31">
    <w:name w:val="Colorful Shading - Accent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semiHidden/>
    <w:rsid w:val="00B35393"/>
    <w:pPr>
      <w:spacing w:before="120" w:after="120"/>
      <w:ind w:left="720" w:hanging="720"/>
    </w:pPr>
    <w:rPr>
      <w:sz w:val="20"/>
      <w:szCs w:val="20"/>
      <w:lang w:val="x-none"/>
    </w:rPr>
  </w:style>
  <w:style w:type="character" w:customStyle="1" w:styleId="CommentTextChar">
    <w:name w:val="Comment Text Char"/>
    <w:link w:val="CommentText"/>
    <w:uiPriority w:val="99"/>
    <w:semiHidden/>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DarkList-Accent31">
    <w:name w:val="Dark List - Accent 3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styleId="ListParagraph">
    <w:name w:val="List Paragraph"/>
    <w:aliases w:val="Name"/>
    <w:basedOn w:val="Normal"/>
    <w:link w:val="ListParagraphChar"/>
    <w:uiPriority w:val="99"/>
    <w:qFormat/>
    <w:rsid w:val="00777278"/>
    <w:pPr>
      <w:ind w:left="720"/>
    </w:pPr>
  </w:style>
  <w:style w:type="character" w:styleId="Hyperlink">
    <w:name w:val="Hyperlink"/>
    <w:uiPriority w:val="99"/>
    <w:semiHidden/>
    <w:unhideWhenUsed/>
    <w:rsid w:val="00F9562F"/>
    <w:rPr>
      <w:color w:val="0000FF"/>
      <w:u w:val="single"/>
    </w:rPr>
  </w:style>
  <w:style w:type="character" w:customStyle="1" w:styleId="ListParagraphChar">
    <w:name w:val="List Paragraph Char"/>
    <w:aliases w:val="Name Char"/>
    <w:link w:val="ListParagraph"/>
    <w:uiPriority w:val="99"/>
    <w:locked/>
    <w:rsid w:val="00B1236F"/>
    <w:rPr>
      <w:rFonts w:ascii="Times New Roman" w:eastAsia="Times New Roman" w:hAnsi="Times New Roman"/>
      <w:sz w:val="24"/>
      <w:szCs w:val="24"/>
      <w:lang w:eastAsia="en-US"/>
    </w:rPr>
  </w:style>
  <w:style w:type="paragraph" w:customStyle="1" w:styleId="Body">
    <w:name w:val="Body"/>
    <w:rsid w:val="000710DC"/>
    <w:pPr>
      <w:pBdr>
        <w:top w:val="nil"/>
        <w:left w:val="nil"/>
        <w:bottom w:val="nil"/>
        <w:right w:val="nil"/>
        <w:between w:val="nil"/>
        <w:bar w:val="nil"/>
      </w:pBdr>
    </w:pPr>
    <w:rPr>
      <w:rFonts w:cs="Calibri"/>
      <w:color w:val="000000"/>
      <w:sz w:val="22"/>
      <w:szCs w:val="22"/>
      <w:u w:color="000000"/>
      <w:bdr w:val="nil"/>
      <w:lang w:val="en-US" w:eastAsia="en-GB"/>
    </w:rPr>
  </w:style>
  <w:style w:type="character" w:customStyle="1" w:styleId="normaltextrun">
    <w:name w:val="normaltextrun"/>
    <w:basedOn w:val="DefaultParagraphFont"/>
    <w:rsid w:val="00AF4FAA"/>
  </w:style>
  <w:style w:type="character" w:customStyle="1" w:styleId="eop">
    <w:name w:val="eop"/>
    <w:basedOn w:val="DefaultParagraphFont"/>
    <w:rsid w:val="00AF4FAA"/>
  </w:style>
  <w:style w:type="paragraph" w:customStyle="1" w:styleId="paragraph">
    <w:name w:val="paragraph"/>
    <w:basedOn w:val="Normal"/>
    <w:rsid w:val="00DF384E"/>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53554546">
      <w:bodyDiv w:val="1"/>
      <w:marLeft w:val="0"/>
      <w:marRight w:val="0"/>
      <w:marTop w:val="0"/>
      <w:marBottom w:val="0"/>
      <w:divBdr>
        <w:top w:val="none" w:sz="0" w:space="0" w:color="auto"/>
        <w:left w:val="none" w:sz="0" w:space="0" w:color="auto"/>
        <w:bottom w:val="none" w:sz="0" w:space="0" w:color="auto"/>
        <w:right w:val="none" w:sz="0" w:space="0" w:color="auto"/>
      </w:divBdr>
    </w:div>
    <w:div w:id="958533459">
      <w:bodyDiv w:val="1"/>
      <w:marLeft w:val="0"/>
      <w:marRight w:val="0"/>
      <w:marTop w:val="0"/>
      <w:marBottom w:val="0"/>
      <w:divBdr>
        <w:top w:val="none" w:sz="0" w:space="0" w:color="auto"/>
        <w:left w:val="none" w:sz="0" w:space="0" w:color="auto"/>
        <w:bottom w:val="none" w:sz="0" w:space="0" w:color="auto"/>
        <w:right w:val="none" w:sz="0" w:space="0" w:color="auto"/>
      </w:divBdr>
    </w:div>
    <w:div w:id="984623439">
      <w:bodyDiv w:val="1"/>
      <w:marLeft w:val="0"/>
      <w:marRight w:val="0"/>
      <w:marTop w:val="0"/>
      <w:marBottom w:val="0"/>
      <w:divBdr>
        <w:top w:val="none" w:sz="0" w:space="0" w:color="auto"/>
        <w:left w:val="none" w:sz="0" w:space="0" w:color="auto"/>
        <w:bottom w:val="none" w:sz="0" w:space="0" w:color="auto"/>
        <w:right w:val="none" w:sz="0" w:space="0" w:color="auto"/>
      </w:divBdr>
    </w:div>
    <w:div w:id="987126126">
      <w:bodyDiv w:val="1"/>
      <w:marLeft w:val="0"/>
      <w:marRight w:val="0"/>
      <w:marTop w:val="0"/>
      <w:marBottom w:val="0"/>
      <w:divBdr>
        <w:top w:val="none" w:sz="0" w:space="0" w:color="auto"/>
        <w:left w:val="none" w:sz="0" w:space="0" w:color="auto"/>
        <w:bottom w:val="none" w:sz="0" w:space="0" w:color="auto"/>
        <w:right w:val="none" w:sz="0" w:space="0" w:color="auto"/>
      </w:divBdr>
    </w:div>
    <w:div w:id="1030716938">
      <w:bodyDiv w:val="1"/>
      <w:marLeft w:val="0"/>
      <w:marRight w:val="0"/>
      <w:marTop w:val="0"/>
      <w:marBottom w:val="0"/>
      <w:divBdr>
        <w:top w:val="none" w:sz="0" w:space="0" w:color="auto"/>
        <w:left w:val="none" w:sz="0" w:space="0" w:color="auto"/>
        <w:bottom w:val="none" w:sz="0" w:space="0" w:color="auto"/>
        <w:right w:val="none" w:sz="0" w:space="0" w:color="auto"/>
      </w:divBdr>
    </w:div>
    <w:div w:id="120274054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529561299">
      <w:bodyDiv w:val="1"/>
      <w:marLeft w:val="0"/>
      <w:marRight w:val="0"/>
      <w:marTop w:val="0"/>
      <w:marBottom w:val="0"/>
      <w:divBdr>
        <w:top w:val="none" w:sz="0" w:space="0" w:color="auto"/>
        <w:left w:val="none" w:sz="0" w:space="0" w:color="auto"/>
        <w:bottom w:val="none" w:sz="0" w:space="0" w:color="auto"/>
        <w:right w:val="none" w:sz="0" w:space="0" w:color="auto"/>
      </w:divBdr>
      <w:divsChild>
        <w:div w:id="69231860">
          <w:marLeft w:val="0"/>
          <w:marRight w:val="0"/>
          <w:marTop w:val="0"/>
          <w:marBottom w:val="0"/>
          <w:divBdr>
            <w:top w:val="none" w:sz="0" w:space="0" w:color="auto"/>
            <w:left w:val="none" w:sz="0" w:space="0" w:color="auto"/>
            <w:bottom w:val="none" w:sz="0" w:space="0" w:color="auto"/>
            <w:right w:val="none" w:sz="0" w:space="0" w:color="auto"/>
          </w:divBdr>
          <w:divsChild>
            <w:div w:id="60177888">
              <w:marLeft w:val="0"/>
              <w:marRight w:val="0"/>
              <w:marTop w:val="0"/>
              <w:marBottom w:val="0"/>
              <w:divBdr>
                <w:top w:val="none" w:sz="0" w:space="0" w:color="auto"/>
                <w:left w:val="none" w:sz="0" w:space="0" w:color="auto"/>
                <w:bottom w:val="none" w:sz="0" w:space="0" w:color="auto"/>
                <w:right w:val="none" w:sz="0" w:space="0" w:color="auto"/>
              </w:divBdr>
            </w:div>
            <w:div w:id="1217738839">
              <w:marLeft w:val="0"/>
              <w:marRight w:val="0"/>
              <w:marTop w:val="0"/>
              <w:marBottom w:val="0"/>
              <w:divBdr>
                <w:top w:val="none" w:sz="0" w:space="0" w:color="auto"/>
                <w:left w:val="none" w:sz="0" w:space="0" w:color="auto"/>
                <w:bottom w:val="none" w:sz="0" w:space="0" w:color="auto"/>
                <w:right w:val="none" w:sz="0" w:space="0" w:color="auto"/>
              </w:divBdr>
            </w:div>
          </w:divsChild>
        </w:div>
        <w:div w:id="1857495544">
          <w:marLeft w:val="0"/>
          <w:marRight w:val="0"/>
          <w:marTop w:val="0"/>
          <w:marBottom w:val="0"/>
          <w:divBdr>
            <w:top w:val="none" w:sz="0" w:space="0" w:color="auto"/>
            <w:left w:val="none" w:sz="0" w:space="0" w:color="auto"/>
            <w:bottom w:val="none" w:sz="0" w:space="0" w:color="auto"/>
            <w:right w:val="none" w:sz="0" w:space="0" w:color="auto"/>
          </w:divBdr>
          <w:divsChild>
            <w:div w:id="8639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5091">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389CAF00-7682-401A-9BBC-3BA2779C09B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E308B689-8CEF-4A68-8EC9-26E408F47E9E}">
  <ds:schemaRefs>
    <ds:schemaRef ds:uri="http://schemas.microsoft.com/sharepoint/v3/contenttype/forms"/>
  </ds:schemaRefs>
</ds:datastoreItem>
</file>

<file path=customXml/itemProps3.xml><?xml version="1.0" encoding="utf-8"?>
<ds:datastoreItem xmlns:ds="http://schemas.openxmlformats.org/officeDocument/2006/customXml" ds:itemID="{692A42A3-5DEC-48F7-8E8E-10CE4392AB8F}">
  <ds:schemaRefs>
    <ds:schemaRef ds:uri="http://schemas.openxmlformats.org/officeDocument/2006/bibliography"/>
  </ds:schemaRefs>
</ds:datastoreItem>
</file>

<file path=customXml/itemProps4.xml><?xml version="1.0" encoding="utf-8"?>
<ds:datastoreItem xmlns:ds="http://schemas.openxmlformats.org/officeDocument/2006/customXml" ds:itemID="{21C991B0-504E-4F2F-97CB-4C7F5645E4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4D83C5-F1F2-453C-BF83-A5794E7BBA74}">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930</Words>
  <Characters>5303</Characters>
  <Application>Microsoft Office Word</Application>
  <DocSecurity>4</DocSecurity>
  <Lines>44</Lines>
  <Paragraphs>12</Paragraphs>
  <ScaleCrop>false</ScaleCrop>
  <Company>ABMU NHS Trust</Company>
  <LinksUpToDate>false</LinksUpToDate>
  <CharactersWithSpaces>6221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(ABM ULHB - Corporate Services)</dc:creator>
  <cp:keywords/>
  <dc:description/>
  <cp:lastModifiedBy>Amelia Cole (Swansea Bay UHB - Corporate)</cp:lastModifiedBy>
  <cp:revision>22</cp:revision>
  <cp:lastPrinted>2020-08-20T17:00:00Z</cp:lastPrinted>
  <dcterms:created xsi:type="dcterms:W3CDTF">2025-06-19T09:27:00Z</dcterms:created>
  <dcterms:modified xsi:type="dcterms:W3CDTF">2025-07-04T11:39:00Z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0x01010001C022EFBB18C64ABE3B9933434D2554</vt:lpwstr>
  </property>
  <property fmtid="{D5CDD505-2E9C-101B-9397-08002B2CF9AE}" pid="4" name="display_urn:schemas-microsoft-com:office:office#Editor">
    <vt:lpwstr>Amelia Cole (Swansea Bay UHB - Corporate)</vt:lpwstr>
  </property>
  <property fmtid="{D5CDD505-2E9C-101B-9397-08002B2CF9AE}" pid="5" name="Order">
    <vt:lpwstr>13618200.0000000</vt:lpwstr>
  </property>
  <property fmtid="{D5CDD505-2E9C-101B-9397-08002B2CF9AE}" pid="6" name="display_urn:schemas-microsoft-com:office:office#Author">
    <vt:lpwstr>Amelia Cole (Swansea Bay UHB - Corporate)</vt:lpwstr>
  </property>
  <property fmtid="{D5CDD505-2E9C-101B-9397-08002B2CF9AE}" pid="7" name="MediaServiceImageTags">
    <vt:lpwstr/>
  </property>
</Properties>
</file>