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5DD74BD5" w:rsidR="00AD064D" w:rsidRPr="00FA2364" w:rsidRDefault="0072604C" w:rsidP="00957603">
      <w:pPr>
        <w:adjustRightInd w:val="0"/>
        <w:spacing w:before="100" w:beforeAutospacing="1" w:after="0" w:line="240" w:lineRule="auto"/>
        <w:jc w:val="both"/>
        <w:rPr>
          <w:rFonts w:ascii="Verdana" w:eastAsia="Times New Roman" w:hAnsi="Verdana" w:cs="Times New Roman"/>
          <w:sz w:val="24"/>
          <w:szCs w:val="24"/>
          <w:lang w:eastAsia="en-GB"/>
        </w:rPr>
      </w:pPr>
      <w:r w:rsidRPr="00FA2364">
        <w:rPr>
          <w:rFonts w:ascii="Verdana" w:hAnsi="Verdana"/>
          <w:noProof/>
          <w:lang w:eastAsia="en-GB"/>
        </w:rPr>
        <w:t xml:space="preserve"> </w:t>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Pr="00FA2364">
        <w:rPr>
          <w:rFonts w:ascii="Verdana" w:hAnsi="Verdana"/>
          <w:noProof/>
          <w:lang w:eastAsia="en-GB"/>
        </w:rPr>
        <w:t xml:space="preserve">   </w:t>
      </w:r>
    </w:p>
    <w:tbl>
      <w:tblPr>
        <w:tblStyle w:val="TableGrid"/>
        <w:tblW w:w="9498" w:type="dxa"/>
        <w:tblInd w:w="-289" w:type="dxa"/>
        <w:tblLayout w:type="fixed"/>
        <w:tblLook w:val="04A0" w:firstRow="1" w:lastRow="0" w:firstColumn="1" w:lastColumn="0" w:noHBand="0" w:noVBand="1"/>
      </w:tblPr>
      <w:tblGrid>
        <w:gridCol w:w="2836"/>
        <w:gridCol w:w="1843"/>
        <w:gridCol w:w="1701"/>
        <w:gridCol w:w="1559"/>
        <w:gridCol w:w="525"/>
        <w:gridCol w:w="1034"/>
      </w:tblGrid>
      <w:tr w:rsidR="00657A44" w:rsidRPr="00FA2364" w14:paraId="6D2903E2" w14:textId="77777777" w:rsidTr="29E9033F">
        <w:tc>
          <w:tcPr>
            <w:tcW w:w="2836" w:type="dxa"/>
          </w:tcPr>
          <w:p w14:paraId="6D2903DE" w14:textId="77777777" w:rsidR="00F5082D" w:rsidRPr="00FA2364" w:rsidRDefault="00F5082D" w:rsidP="00FA0CA9">
            <w:pPr>
              <w:rPr>
                <w:rFonts w:ascii="Verdana" w:hAnsi="Verdana" w:cs="Arial"/>
                <w:b/>
                <w:sz w:val="24"/>
                <w:szCs w:val="24"/>
              </w:rPr>
            </w:pPr>
            <w:r w:rsidRPr="00FA236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7-10T00:00:00Z">
              <w:dateFormat w:val="dd MMMM yyyy"/>
              <w:lid w:val="en-GB"/>
              <w:storeMappedDataAs w:val="dateTime"/>
              <w:calendar w:val="gregorian"/>
            </w:date>
          </w:sdtPr>
          <w:sdtEndPr/>
          <w:sdtContent>
            <w:tc>
              <w:tcPr>
                <w:tcW w:w="3544" w:type="dxa"/>
                <w:gridSpan w:val="2"/>
              </w:tcPr>
              <w:p w14:paraId="6D2903DF" w14:textId="4EE6E54E" w:rsidR="00F5082D" w:rsidRPr="00FA2364" w:rsidRDefault="002F1497" w:rsidP="00FA0CA9">
                <w:pPr>
                  <w:rPr>
                    <w:rFonts w:ascii="Verdana" w:hAnsi="Verdana" w:cs="Arial"/>
                    <w:b/>
                    <w:sz w:val="24"/>
                    <w:szCs w:val="24"/>
                  </w:rPr>
                </w:pPr>
                <w:r>
                  <w:rPr>
                    <w:rFonts w:ascii="Verdana" w:hAnsi="Verdana" w:cs="Arial"/>
                    <w:b/>
                    <w:sz w:val="24"/>
                    <w:szCs w:val="24"/>
                  </w:rPr>
                  <w:t>10 July 2025</w:t>
                </w:r>
              </w:p>
            </w:tc>
          </w:sdtContent>
        </w:sdt>
        <w:tc>
          <w:tcPr>
            <w:tcW w:w="2084" w:type="dxa"/>
            <w:gridSpan w:val="2"/>
          </w:tcPr>
          <w:p w14:paraId="6D2903E0" w14:textId="77777777" w:rsidR="00F5082D" w:rsidRPr="00FA2364" w:rsidRDefault="00F5082D" w:rsidP="00FA0CA9">
            <w:pPr>
              <w:rPr>
                <w:rFonts w:ascii="Verdana" w:hAnsi="Verdana" w:cs="Arial"/>
                <w:b/>
                <w:sz w:val="24"/>
                <w:szCs w:val="24"/>
              </w:rPr>
            </w:pPr>
            <w:r w:rsidRPr="00FA2364">
              <w:rPr>
                <w:rFonts w:ascii="Verdana" w:hAnsi="Verdana" w:cs="Arial"/>
                <w:b/>
                <w:sz w:val="24"/>
                <w:szCs w:val="24"/>
              </w:rPr>
              <w:t>Agenda Item</w:t>
            </w:r>
          </w:p>
        </w:tc>
        <w:tc>
          <w:tcPr>
            <w:tcW w:w="1034" w:type="dxa"/>
          </w:tcPr>
          <w:p w14:paraId="6D2903E1" w14:textId="78A74FBD" w:rsidR="00F5082D" w:rsidRPr="00FA2364" w:rsidRDefault="424AB704" w:rsidP="29E9033F">
            <w:pPr>
              <w:rPr>
                <w:rFonts w:ascii="Verdana" w:hAnsi="Verdana" w:cs="Arial"/>
                <w:b/>
                <w:bCs/>
                <w:sz w:val="24"/>
                <w:szCs w:val="24"/>
              </w:rPr>
            </w:pPr>
            <w:r w:rsidRPr="29E9033F">
              <w:rPr>
                <w:rFonts w:ascii="Verdana" w:hAnsi="Verdana" w:cs="Arial"/>
                <w:b/>
                <w:bCs/>
                <w:sz w:val="24"/>
                <w:szCs w:val="24"/>
              </w:rPr>
              <w:t>4</w:t>
            </w:r>
            <w:r w:rsidR="00CD3292" w:rsidRPr="29E9033F">
              <w:rPr>
                <w:rFonts w:ascii="Verdana" w:hAnsi="Verdana" w:cs="Arial"/>
                <w:b/>
                <w:bCs/>
                <w:sz w:val="24"/>
                <w:szCs w:val="24"/>
              </w:rPr>
              <w:t>.1</w:t>
            </w:r>
          </w:p>
        </w:tc>
      </w:tr>
      <w:tr w:rsidR="00657A44" w:rsidRPr="00FA2364" w14:paraId="6D2903E5" w14:textId="77777777" w:rsidTr="29E9033F">
        <w:tc>
          <w:tcPr>
            <w:tcW w:w="2836" w:type="dxa"/>
          </w:tcPr>
          <w:p w14:paraId="6D2903E3" w14:textId="77777777" w:rsidR="000922B9" w:rsidRPr="00FA2364" w:rsidRDefault="000922B9" w:rsidP="000922B9">
            <w:pPr>
              <w:rPr>
                <w:rFonts w:ascii="Verdana" w:hAnsi="Verdana" w:cs="Arial"/>
                <w:b/>
                <w:sz w:val="24"/>
                <w:szCs w:val="24"/>
              </w:rPr>
            </w:pPr>
            <w:r w:rsidRPr="00FA2364">
              <w:rPr>
                <w:rFonts w:ascii="Verdana" w:hAnsi="Verdana" w:cs="Arial"/>
                <w:b/>
                <w:sz w:val="24"/>
                <w:szCs w:val="24"/>
              </w:rPr>
              <w:t>Report Title</w:t>
            </w:r>
          </w:p>
        </w:tc>
        <w:tc>
          <w:tcPr>
            <w:tcW w:w="6662" w:type="dxa"/>
            <w:gridSpan w:val="5"/>
          </w:tcPr>
          <w:p w14:paraId="280C6176" w14:textId="77777777" w:rsidR="000922B9" w:rsidRPr="00FA2364" w:rsidRDefault="000922B9" w:rsidP="000922B9">
            <w:pPr>
              <w:rPr>
                <w:rFonts w:ascii="Verdana" w:eastAsia="Times New Roman" w:hAnsi="Verdana" w:cs="Arial"/>
                <w:b/>
                <w:bCs/>
                <w:sz w:val="24"/>
                <w:szCs w:val="24"/>
              </w:rPr>
            </w:pPr>
            <w:r w:rsidRPr="00FA2364">
              <w:rPr>
                <w:rFonts w:ascii="Verdana" w:eastAsia="Times New Roman" w:hAnsi="Verdana" w:cs="Arial"/>
                <w:b/>
                <w:bCs/>
                <w:sz w:val="24"/>
                <w:szCs w:val="24"/>
              </w:rPr>
              <w:t>Operational Performance and Health Board Solutions</w:t>
            </w:r>
          </w:p>
          <w:p w14:paraId="6D2903E4" w14:textId="77777777" w:rsidR="000922B9" w:rsidRPr="00FA2364" w:rsidRDefault="000922B9" w:rsidP="000922B9">
            <w:pPr>
              <w:rPr>
                <w:rFonts w:ascii="Verdana" w:hAnsi="Verdana" w:cs="Arial"/>
                <w:b/>
                <w:sz w:val="24"/>
                <w:szCs w:val="24"/>
              </w:rPr>
            </w:pPr>
          </w:p>
        </w:tc>
      </w:tr>
      <w:tr w:rsidR="00657A44" w:rsidRPr="00FA2364" w14:paraId="6D2903E8" w14:textId="77777777" w:rsidTr="29E9033F">
        <w:tc>
          <w:tcPr>
            <w:tcW w:w="2836" w:type="dxa"/>
          </w:tcPr>
          <w:p w14:paraId="6D2903E6" w14:textId="241289C7" w:rsidR="0048397A" w:rsidRPr="00FA2364" w:rsidRDefault="0048397A" w:rsidP="0048397A">
            <w:pPr>
              <w:rPr>
                <w:rFonts w:ascii="Verdana" w:hAnsi="Verdana" w:cs="Arial"/>
                <w:b/>
                <w:sz w:val="24"/>
                <w:szCs w:val="24"/>
              </w:rPr>
            </w:pPr>
            <w:r w:rsidRPr="00FA2364">
              <w:rPr>
                <w:rFonts w:ascii="Verdana" w:hAnsi="Verdana" w:cs="Arial"/>
                <w:b/>
                <w:sz w:val="24"/>
                <w:szCs w:val="24"/>
              </w:rPr>
              <w:t>Report Author</w:t>
            </w:r>
            <w:r w:rsidR="002E0922" w:rsidRPr="00FA2364">
              <w:rPr>
                <w:rFonts w:ascii="Verdana" w:hAnsi="Verdana" w:cs="Arial"/>
                <w:b/>
                <w:sz w:val="24"/>
                <w:szCs w:val="24"/>
              </w:rPr>
              <w:t>s</w:t>
            </w:r>
          </w:p>
        </w:tc>
        <w:tc>
          <w:tcPr>
            <w:tcW w:w="6662" w:type="dxa"/>
            <w:gridSpan w:val="5"/>
          </w:tcPr>
          <w:p w14:paraId="7AA7443C" w14:textId="5743402E" w:rsidR="0048397A" w:rsidRPr="00FA2364" w:rsidRDefault="0048397A" w:rsidP="0048397A">
            <w:pPr>
              <w:rPr>
                <w:rFonts w:ascii="Verdana" w:hAnsi="Verdana" w:cs="Arial"/>
                <w:sz w:val="24"/>
                <w:szCs w:val="24"/>
              </w:rPr>
            </w:pPr>
            <w:r w:rsidRPr="00FA2364">
              <w:rPr>
                <w:rFonts w:ascii="Verdana" w:hAnsi="Verdana" w:cs="Arial"/>
                <w:sz w:val="24"/>
                <w:szCs w:val="24"/>
              </w:rPr>
              <w:t>Carl Mustad (Assistant Director of Digital Techn</w:t>
            </w:r>
            <w:r w:rsidR="002E0922" w:rsidRPr="00FA2364">
              <w:rPr>
                <w:rFonts w:ascii="Verdana" w:hAnsi="Verdana" w:cs="Arial"/>
                <w:sz w:val="24"/>
                <w:szCs w:val="24"/>
              </w:rPr>
              <w:t>ology)</w:t>
            </w:r>
          </w:p>
          <w:p w14:paraId="6D2903E7" w14:textId="5681CD0A" w:rsidR="0048397A" w:rsidRPr="00FA2364" w:rsidRDefault="0048397A" w:rsidP="0048397A">
            <w:pPr>
              <w:rPr>
                <w:rFonts w:ascii="Verdana" w:hAnsi="Verdana" w:cs="Arial"/>
                <w:sz w:val="24"/>
                <w:szCs w:val="24"/>
              </w:rPr>
            </w:pPr>
            <w:r w:rsidRPr="00FA2364">
              <w:rPr>
                <w:rFonts w:ascii="Verdana" w:hAnsi="Verdana" w:cs="Arial"/>
                <w:sz w:val="24"/>
                <w:szCs w:val="24"/>
              </w:rPr>
              <w:t>Rachel Levi (Head of Digital Applications and Digital Operations Service Modernisation and Transformation)</w:t>
            </w:r>
          </w:p>
        </w:tc>
      </w:tr>
      <w:tr w:rsidR="00657A44" w:rsidRPr="00FA2364" w14:paraId="6D2903EB" w14:textId="77777777" w:rsidTr="29E9033F">
        <w:tc>
          <w:tcPr>
            <w:tcW w:w="2836" w:type="dxa"/>
          </w:tcPr>
          <w:p w14:paraId="6D2903E9"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Report Sponsor</w:t>
            </w:r>
          </w:p>
        </w:tc>
        <w:tc>
          <w:tcPr>
            <w:tcW w:w="6662" w:type="dxa"/>
            <w:gridSpan w:val="5"/>
          </w:tcPr>
          <w:p w14:paraId="6D2903EA" w14:textId="6EC22515" w:rsidR="0048397A" w:rsidRPr="00FA2364" w:rsidRDefault="0048397A" w:rsidP="0048397A">
            <w:pPr>
              <w:rPr>
                <w:rFonts w:ascii="Verdana" w:hAnsi="Verdana" w:cs="Arial"/>
                <w:sz w:val="24"/>
                <w:szCs w:val="24"/>
              </w:rPr>
            </w:pPr>
            <w:r w:rsidRPr="00FA2364">
              <w:rPr>
                <w:rFonts w:ascii="Verdana" w:hAnsi="Verdana" w:cs="Arial"/>
                <w:sz w:val="24"/>
                <w:szCs w:val="24"/>
              </w:rPr>
              <w:t>Matthew John (Director of Digital)</w:t>
            </w:r>
          </w:p>
        </w:tc>
      </w:tr>
      <w:tr w:rsidR="00657A44" w:rsidRPr="00FA2364" w14:paraId="6D2903EE" w14:textId="77777777" w:rsidTr="29E9033F">
        <w:tc>
          <w:tcPr>
            <w:tcW w:w="2836" w:type="dxa"/>
          </w:tcPr>
          <w:p w14:paraId="6D2903EC"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Presented by</w:t>
            </w:r>
          </w:p>
        </w:tc>
        <w:tc>
          <w:tcPr>
            <w:tcW w:w="6662" w:type="dxa"/>
            <w:gridSpan w:val="5"/>
          </w:tcPr>
          <w:p w14:paraId="4C131BED" w14:textId="77777777" w:rsidR="002E0922" w:rsidRPr="00FA2364" w:rsidRDefault="002E0922" w:rsidP="002E0922">
            <w:pPr>
              <w:rPr>
                <w:rFonts w:ascii="Verdana" w:hAnsi="Verdana" w:cs="Arial"/>
                <w:sz w:val="24"/>
                <w:szCs w:val="24"/>
              </w:rPr>
            </w:pPr>
            <w:r w:rsidRPr="00FA2364">
              <w:rPr>
                <w:rFonts w:ascii="Verdana" w:hAnsi="Verdana" w:cs="Arial"/>
                <w:sz w:val="24"/>
                <w:szCs w:val="24"/>
              </w:rPr>
              <w:t>Carl Mustad (Assistant Director of Digital Technology)</w:t>
            </w:r>
          </w:p>
          <w:p w14:paraId="6D2903ED" w14:textId="0FB2AE19" w:rsidR="0048397A" w:rsidRPr="00FA2364" w:rsidRDefault="0048397A" w:rsidP="0048397A">
            <w:pPr>
              <w:rPr>
                <w:rFonts w:ascii="Verdana" w:hAnsi="Verdana" w:cs="Arial"/>
                <w:sz w:val="24"/>
                <w:szCs w:val="24"/>
              </w:rPr>
            </w:pPr>
          </w:p>
        </w:tc>
      </w:tr>
      <w:tr w:rsidR="00657A44" w:rsidRPr="00FA2364" w14:paraId="6D2903F1" w14:textId="77777777" w:rsidTr="29E9033F">
        <w:tc>
          <w:tcPr>
            <w:tcW w:w="2836" w:type="dxa"/>
          </w:tcPr>
          <w:p w14:paraId="6D2903EF"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 xml:space="preserve">Freedom of Information </w:t>
            </w:r>
          </w:p>
        </w:tc>
        <w:tc>
          <w:tcPr>
            <w:tcW w:w="6662" w:type="dxa"/>
            <w:gridSpan w:val="5"/>
          </w:tcPr>
          <w:p w14:paraId="6D2903F0" w14:textId="7B42C73A" w:rsidR="0048397A" w:rsidRPr="00FA2364" w:rsidRDefault="0048397A" w:rsidP="0048397A">
            <w:pPr>
              <w:rPr>
                <w:rFonts w:ascii="Verdana" w:hAnsi="Verdana" w:cs="Arial"/>
                <w:sz w:val="24"/>
                <w:szCs w:val="24"/>
              </w:rPr>
            </w:pPr>
            <w:r w:rsidRPr="00FA2364">
              <w:rPr>
                <w:rFonts w:ascii="Verdana" w:hAnsi="Verdana" w:cs="Arial"/>
                <w:sz w:val="24"/>
                <w:szCs w:val="24"/>
              </w:rPr>
              <w:t>Open</w:t>
            </w:r>
          </w:p>
        </w:tc>
      </w:tr>
      <w:tr w:rsidR="00657A44" w:rsidRPr="00FA2364" w14:paraId="6D2903F8" w14:textId="77777777" w:rsidTr="29E9033F">
        <w:tc>
          <w:tcPr>
            <w:tcW w:w="2836" w:type="dxa"/>
          </w:tcPr>
          <w:p w14:paraId="6D2903F2"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Purpose of the Report</w:t>
            </w:r>
          </w:p>
        </w:tc>
        <w:tc>
          <w:tcPr>
            <w:tcW w:w="6662" w:type="dxa"/>
            <w:gridSpan w:val="5"/>
          </w:tcPr>
          <w:p w14:paraId="4BE1E8F1" w14:textId="21B0AF26" w:rsidR="0048397A" w:rsidRPr="00FA2364" w:rsidRDefault="0048397A" w:rsidP="0048397A">
            <w:pPr>
              <w:ind w:right="96"/>
              <w:rPr>
                <w:rFonts w:ascii="Verdana" w:hAnsi="Verdana" w:cs="Arial"/>
                <w:sz w:val="24"/>
                <w:szCs w:val="24"/>
              </w:rPr>
            </w:pPr>
            <w:r w:rsidRPr="00FA2364">
              <w:rPr>
                <w:rFonts w:ascii="Verdana" w:hAnsi="Verdana" w:cs="Arial"/>
                <w:sz w:val="24"/>
                <w:szCs w:val="24"/>
              </w:rPr>
              <w:t xml:space="preserve">This paper provides an update on the operational performance of local and national systems used in the Health Board. </w:t>
            </w:r>
          </w:p>
          <w:p w14:paraId="6D2903F7" w14:textId="77777777" w:rsidR="0048397A" w:rsidRPr="00FA2364" w:rsidRDefault="0048397A" w:rsidP="0048397A">
            <w:pPr>
              <w:rPr>
                <w:rFonts w:ascii="Verdana" w:hAnsi="Verdana" w:cs="Arial"/>
                <w:sz w:val="24"/>
                <w:szCs w:val="24"/>
              </w:rPr>
            </w:pPr>
          </w:p>
        </w:tc>
      </w:tr>
      <w:tr w:rsidR="00881B9D" w:rsidRPr="00FA2364" w14:paraId="6D290402" w14:textId="77777777" w:rsidTr="29E9033F">
        <w:tc>
          <w:tcPr>
            <w:tcW w:w="2836" w:type="dxa"/>
          </w:tcPr>
          <w:p w14:paraId="6D2903FC" w14:textId="3F22D31C" w:rsidR="0048397A" w:rsidRPr="00FA2364" w:rsidRDefault="0048397A" w:rsidP="0048397A">
            <w:pPr>
              <w:rPr>
                <w:rFonts w:ascii="Verdana" w:hAnsi="Verdana" w:cs="Arial"/>
                <w:b/>
                <w:sz w:val="24"/>
                <w:szCs w:val="24"/>
              </w:rPr>
            </w:pPr>
            <w:r w:rsidRPr="00FA2364">
              <w:rPr>
                <w:rFonts w:ascii="Verdana" w:hAnsi="Verdana" w:cs="Arial"/>
                <w:b/>
                <w:sz w:val="24"/>
                <w:szCs w:val="24"/>
              </w:rPr>
              <w:t>Key Issues</w:t>
            </w:r>
          </w:p>
        </w:tc>
        <w:tc>
          <w:tcPr>
            <w:tcW w:w="6662" w:type="dxa"/>
            <w:gridSpan w:val="5"/>
          </w:tcPr>
          <w:p w14:paraId="592C0142" w14:textId="69BCCD1E" w:rsidR="0048397A" w:rsidRPr="00FA2364" w:rsidRDefault="0048397A" w:rsidP="0048397A">
            <w:pPr>
              <w:pStyle w:val="ListParagraph"/>
              <w:numPr>
                <w:ilvl w:val="0"/>
                <w:numId w:val="19"/>
              </w:numPr>
              <w:rPr>
                <w:rFonts w:ascii="Verdana" w:hAnsi="Verdana" w:cs="Arial"/>
                <w:sz w:val="24"/>
                <w:szCs w:val="24"/>
              </w:rPr>
            </w:pPr>
            <w:r w:rsidRPr="00FA2364">
              <w:rPr>
                <w:rFonts w:ascii="Verdana" w:hAnsi="Verdana" w:cs="Arial"/>
                <w:sz w:val="24"/>
                <w:szCs w:val="24"/>
              </w:rPr>
              <w:t>During the period 1</w:t>
            </w:r>
            <w:r w:rsidR="009D4263" w:rsidRPr="009D4263">
              <w:rPr>
                <w:rFonts w:ascii="Verdana" w:hAnsi="Verdana" w:cs="Arial"/>
                <w:sz w:val="24"/>
                <w:szCs w:val="24"/>
                <w:vertAlign w:val="superscript"/>
              </w:rPr>
              <w:t>st</w:t>
            </w:r>
            <w:r w:rsidR="009D4263">
              <w:rPr>
                <w:rFonts w:ascii="Verdana" w:hAnsi="Verdana" w:cs="Arial"/>
                <w:sz w:val="24"/>
                <w:szCs w:val="24"/>
              </w:rPr>
              <w:t xml:space="preserve"> </w:t>
            </w:r>
            <w:r w:rsidR="0002526E" w:rsidRPr="00FA2364">
              <w:rPr>
                <w:rFonts w:ascii="Verdana" w:hAnsi="Verdana" w:cs="Arial"/>
                <w:sz w:val="24"/>
                <w:szCs w:val="24"/>
              </w:rPr>
              <w:t>Ma</w:t>
            </w:r>
            <w:r w:rsidR="002F1497">
              <w:rPr>
                <w:rFonts w:ascii="Verdana" w:hAnsi="Verdana" w:cs="Arial"/>
                <w:sz w:val="24"/>
                <w:szCs w:val="24"/>
              </w:rPr>
              <w:t>y</w:t>
            </w:r>
            <w:r w:rsidRPr="00FA2364">
              <w:rPr>
                <w:rFonts w:ascii="Verdana" w:hAnsi="Verdana" w:cs="Arial"/>
                <w:sz w:val="24"/>
                <w:szCs w:val="24"/>
              </w:rPr>
              <w:t xml:space="preserve"> – </w:t>
            </w:r>
            <w:r w:rsidR="0002526E" w:rsidRPr="00FA2364">
              <w:rPr>
                <w:rFonts w:ascii="Verdana" w:hAnsi="Verdana" w:cs="Arial"/>
                <w:sz w:val="24"/>
                <w:szCs w:val="24"/>
              </w:rPr>
              <w:t>30</w:t>
            </w:r>
            <w:r w:rsidR="009D4263" w:rsidRPr="009D4263">
              <w:rPr>
                <w:rFonts w:ascii="Verdana" w:hAnsi="Verdana" w:cs="Arial"/>
                <w:sz w:val="24"/>
                <w:szCs w:val="24"/>
                <w:vertAlign w:val="superscript"/>
              </w:rPr>
              <w:t>th</w:t>
            </w:r>
            <w:r w:rsidR="009D4263">
              <w:rPr>
                <w:rFonts w:ascii="Verdana" w:hAnsi="Verdana" w:cs="Arial"/>
                <w:sz w:val="24"/>
                <w:szCs w:val="24"/>
              </w:rPr>
              <w:t xml:space="preserve"> </w:t>
            </w:r>
            <w:r w:rsidR="002F1497">
              <w:rPr>
                <w:rFonts w:ascii="Verdana" w:hAnsi="Verdana" w:cs="Arial"/>
                <w:sz w:val="24"/>
                <w:szCs w:val="24"/>
              </w:rPr>
              <w:t>June</w:t>
            </w:r>
            <w:r w:rsidRPr="00FA2364">
              <w:rPr>
                <w:rFonts w:ascii="Verdana" w:hAnsi="Verdana" w:cs="Arial"/>
                <w:sz w:val="24"/>
                <w:szCs w:val="24"/>
              </w:rPr>
              <w:t xml:space="preserve"> there were </w:t>
            </w:r>
            <w:r w:rsidR="001D3C91">
              <w:rPr>
                <w:rFonts w:ascii="Verdana" w:hAnsi="Verdana" w:cs="Arial"/>
                <w:sz w:val="24"/>
                <w:szCs w:val="24"/>
              </w:rPr>
              <w:t>four</w:t>
            </w:r>
            <w:r w:rsidR="00F222AF" w:rsidRPr="00FA2364">
              <w:rPr>
                <w:rFonts w:ascii="Verdana" w:hAnsi="Verdana" w:cs="Arial"/>
                <w:sz w:val="24"/>
                <w:szCs w:val="24"/>
              </w:rPr>
              <w:t xml:space="preserve"> </w:t>
            </w:r>
            <w:r w:rsidR="00595EC3" w:rsidRPr="00FA2364">
              <w:rPr>
                <w:rFonts w:ascii="Verdana" w:hAnsi="Verdana" w:cs="Arial"/>
                <w:sz w:val="24"/>
                <w:szCs w:val="24"/>
              </w:rPr>
              <w:t xml:space="preserve">clinical systems </w:t>
            </w:r>
            <w:r w:rsidR="004109A0" w:rsidRPr="00FA2364">
              <w:rPr>
                <w:rFonts w:ascii="Verdana" w:hAnsi="Verdana" w:cs="Arial"/>
                <w:sz w:val="24"/>
                <w:szCs w:val="24"/>
              </w:rPr>
              <w:t>outages</w:t>
            </w:r>
            <w:r w:rsidRPr="00FA2364">
              <w:rPr>
                <w:rFonts w:ascii="Verdana" w:hAnsi="Verdana" w:cs="Arial"/>
                <w:sz w:val="24"/>
                <w:szCs w:val="24"/>
              </w:rPr>
              <w:t>.</w:t>
            </w:r>
          </w:p>
          <w:p w14:paraId="2D14C93D" w14:textId="57694F17" w:rsidR="00D635C4" w:rsidRDefault="00F6213A" w:rsidP="0048397A">
            <w:pPr>
              <w:pStyle w:val="ListParagraph"/>
              <w:numPr>
                <w:ilvl w:val="0"/>
                <w:numId w:val="19"/>
              </w:numPr>
              <w:rPr>
                <w:rFonts w:ascii="Verdana" w:hAnsi="Verdana" w:cs="Arial"/>
                <w:sz w:val="24"/>
                <w:szCs w:val="24"/>
              </w:rPr>
            </w:pPr>
            <w:r>
              <w:rPr>
                <w:rFonts w:ascii="Verdana" w:hAnsi="Verdana" w:cs="Arial"/>
                <w:sz w:val="24"/>
                <w:szCs w:val="24"/>
              </w:rPr>
              <w:t>Two</w:t>
            </w:r>
            <w:r w:rsidR="00DC73CD">
              <w:rPr>
                <w:rFonts w:ascii="Verdana" w:hAnsi="Verdana" w:cs="Arial"/>
                <w:sz w:val="24"/>
                <w:szCs w:val="24"/>
              </w:rPr>
              <w:t xml:space="preserve"> incidents occurred on services </w:t>
            </w:r>
            <w:r w:rsidR="006434BD">
              <w:rPr>
                <w:rFonts w:ascii="Verdana" w:hAnsi="Verdana" w:cs="Arial"/>
                <w:sz w:val="24"/>
                <w:szCs w:val="24"/>
              </w:rPr>
              <w:t>delivered with</w:t>
            </w:r>
            <w:r w:rsidR="007E2B8B">
              <w:rPr>
                <w:rFonts w:ascii="Verdana" w:hAnsi="Verdana" w:cs="Arial"/>
                <w:sz w:val="24"/>
                <w:szCs w:val="24"/>
              </w:rPr>
              <w:t>in</w:t>
            </w:r>
            <w:r w:rsidR="006434BD">
              <w:rPr>
                <w:rFonts w:ascii="Verdana" w:hAnsi="Verdana" w:cs="Arial"/>
                <w:sz w:val="24"/>
                <w:szCs w:val="24"/>
              </w:rPr>
              <w:t xml:space="preserve"> Swansea Bay </w:t>
            </w:r>
            <w:r w:rsidR="001D3C91">
              <w:rPr>
                <w:rFonts w:ascii="Verdana" w:hAnsi="Verdana" w:cs="Arial"/>
                <w:sz w:val="24"/>
                <w:szCs w:val="24"/>
              </w:rPr>
              <w:t>University Health Board (SBUHB)</w:t>
            </w:r>
            <w:r w:rsidR="007E2B8B">
              <w:rPr>
                <w:rFonts w:ascii="Verdana" w:hAnsi="Verdana" w:cs="Arial"/>
                <w:sz w:val="24"/>
                <w:szCs w:val="24"/>
              </w:rPr>
              <w:t xml:space="preserve"> </w:t>
            </w:r>
            <w:r w:rsidR="006434BD">
              <w:rPr>
                <w:rFonts w:ascii="Verdana" w:hAnsi="Verdana" w:cs="Arial"/>
                <w:sz w:val="24"/>
                <w:szCs w:val="24"/>
              </w:rPr>
              <w:t xml:space="preserve">data centres with the root causes identified and </w:t>
            </w:r>
            <w:r w:rsidR="00430BC6">
              <w:rPr>
                <w:rFonts w:ascii="Verdana" w:hAnsi="Verdana" w:cs="Arial"/>
                <w:sz w:val="24"/>
                <w:szCs w:val="24"/>
              </w:rPr>
              <w:t>full</w:t>
            </w:r>
            <w:r w:rsidR="007E2B8B">
              <w:rPr>
                <w:rFonts w:ascii="Verdana" w:hAnsi="Verdana" w:cs="Arial"/>
                <w:sz w:val="24"/>
                <w:szCs w:val="24"/>
              </w:rPr>
              <w:t>y</w:t>
            </w:r>
            <w:r w:rsidR="00430BC6">
              <w:rPr>
                <w:rFonts w:ascii="Verdana" w:hAnsi="Verdana" w:cs="Arial"/>
                <w:sz w:val="24"/>
                <w:szCs w:val="24"/>
              </w:rPr>
              <w:t xml:space="preserve"> resolved with no impact on patient care.</w:t>
            </w:r>
          </w:p>
          <w:p w14:paraId="4251D297" w14:textId="000D1AB5" w:rsidR="0048397A" w:rsidRPr="00FA2364" w:rsidRDefault="004B5917" w:rsidP="0048397A">
            <w:pPr>
              <w:pStyle w:val="ListParagraph"/>
              <w:numPr>
                <w:ilvl w:val="0"/>
                <w:numId w:val="19"/>
              </w:numPr>
              <w:rPr>
                <w:rFonts w:ascii="Verdana" w:hAnsi="Verdana" w:cs="Arial"/>
                <w:sz w:val="24"/>
                <w:szCs w:val="24"/>
              </w:rPr>
            </w:pPr>
            <w:r>
              <w:rPr>
                <w:rFonts w:ascii="Verdana" w:hAnsi="Verdana" w:cs="Arial"/>
                <w:sz w:val="24"/>
                <w:szCs w:val="24"/>
              </w:rPr>
              <w:t>A n</w:t>
            </w:r>
            <w:r w:rsidR="008C707A">
              <w:rPr>
                <w:rFonts w:ascii="Verdana" w:hAnsi="Verdana" w:cs="Arial"/>
                <w:sz w:val="24"/>
                <w:szCs w:val="24"/>
              </w:rPr>
              <w:t xml:space="preserve">ational </w:t>
            </w:r>
            <w:r>
              <w:rPr>
                <w:rFonts w:ascii="Verdana" w:hAnsi="Verdana" w:cs="Arial"/>
                <w:sz w:val="24"/>
                <w:szCs w:val="24"/>
              </w:rPr>
              <w:t xml:space="preserve">system </w:t>
            </w:r>
            <w:r w:rsidR="00EC43B9">
              <w:rPr>
                <w:rFonts w:ascii="Verdana" w:hAnsi="Verdana" w:cs="Arial"/>
                <w:sz w:val="24"/>
                <w:szCs w:val="24"/>
              </w:rPr>
              <w:t xml:space="preserve">outage caused by a cooling fault in the </w:t>
            </w:r>
            <w:r w:rsidR="00725416">
              <w:rPr>
                <w:rFonts w:ascii="Verdana" w:hAnsi="Verdana" w:cs="Arial"/>
                <w:sz w:val="24"/>
                <w:szCs w:val="24"/>
              </w:rPr>
              <w:t>Church Village Data Centre (CDC)</w:t>
            </w:r>
            <w:r w:rsidR="00AD4CC2">
              <w:rPr>
                <w:rFonts w:ascii="Verdana" w:hAnsi="Verdana" w:cs="Arial"/>
                <w:sz w:val="24"/>
                <w:szCs w:val="24"/>
              </w:rPr>
              <w:t xml:space="preserve"> affected </w:t>
            </w:r>
            <w:r w:rsidR="00B2001D">
              <w:rPr>
                <w:rFonts w:ascii="Verdana" w:hAnsi="Verdana" w:cs="Arial"/>
                <w:sz w:val="24"/>
                <w:szCs w:val="24"/>
              </w:rPr>
              <w:t xml:space="preserve">some national services </w:t>
            </w:r>
            <w:r w:rsidR="0052763B">
              <w:rPr>
                <w:rFonts w:ascii="Verdana" w:hAnsi="Verdana" w:cs="Arial"/>
                <w:sz w:val="24"/>
                <w:szCs w:val="24"/>
              </w:rPr>
              <w:t xml:space="preserve">including integration services between </w:t>
            </w:r>
            <w:r w:rsidR="0D7AE09B" w:rsidRPr="0D65DA2F">
              <w:rPr>
                <w:rFonts w:ascii="Verdana" w:hAnsi="Verdana" w:cs="Arial"/>
                <w:sz w:val="24"/>
                <w:szCs w:val="24"/>
              </w:rPr>
              <w:t>key systems</w:t>
            </w:r>
          </w:p>
          <w:p w14:paraId="6D290401" w14:textId="1C83BA14" w:rsidR="0048397A" w:rsidRPr="00FA2364" w:rsidRDefault="009D4263" w:rsidP="0048397A">
            <w:pPr>
              <w:pStyle w:val="ListParagraph"/>
              <w:numPr>
                <w:ilvl w:val="0"/>
                <w:numId w:val="19"/>
              </w:numPr>
              <w:rPr>
                <w:rFonts w:ascii="Verdana" w:hAnsi="Verdana" w:cs="Arial"/>
                <w:bCs/>
                <w:sz w:val="24"/>
                <w:szCs w:val="24"/>
              </w:rPr>
            </w:pPr>
            <w:r>
              <w:rPr>
                <w:rFonts w:ascii="Verdana" w:hAnsi="Verdana" w:cs="Arial"/>
                <w:bCs/>
                <w:sz w:val="24"/>
                <w:szCs w:val="24"/>
              </w:rPr>
              <w:t>The disaggregation of systems between SBUHB and Cwm Taf Morgannwg University Health Board (CTMUHB) went live on May 20</w:t>
            </w:r>
            <w:r w:rsidRPr="009D4263">
              <w:rPr>
                <w:rFonts w:ascii="Verdana" w:hAnsi="Verdana" w:cs="Arial"/>
                <w:bCs/>
                <w:sz w:val="24"/>
                <w:szCs w:val="24"/>
                <w:vertAlign w:val="superscript"/>
              </w:rPr>
              <w:t>th</w:t>
            </w:r>
            <w:r>
              <w:rPr>
                <w:rFonts w:ascii="Verdana" w:hAnsi="Verdana" w:cs="Arial"/>
                <w:bCs/>
                <w:sz w:val="24"/>
                <w:szCs w:val="24"/>
              </w:rPr>
              <w:t>.</w:t>
            </w:r>
          </w:p>
        </w:tc>
      </w:tr>
      <w:tr w:rsidR="00881B9D" w:rsidRPr="00FA2364" w14:paraId="6D290409" w14:textId="77777777" w:rsidTr="29E9033F">
        <w:trPr>
          <w:trHeight w:val="97"/>
        </w:trPr>
        <w:tc>
          <w:tcPr>
            <w:tcW w:w="2836" w:type="dxa"/>
            <w:vMerge w:val="restart"/>
          </w:tcPr>
          <w:p w14:paraId="6D290403"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 xml:space="preserve">Specific Action Required </w:t>
            </w:r>
          </w:p>
          <w:p w14:paraId="6D290404" w14:textId="77777777" w:rsidR="0048397A" w:rsidRPr="00FA2364" w:rsidRDefault="0048397A" w:rsidP="0048397A">
            <w:pPr>
              <w:rPr>
                <w:rFonts w:ascii="Verdana" w:hAnsi="Verdana" w:cs="Arial"/>
                <w:b/>
                <w:i/>
                <w:sz w:val="24"/>
                <w:szCs w:val="24"/>
              </w:rPr>
            </w:pPr>
            <w:r w:rsidRPr="00FA2364">
              <w:rPr>
                <w:rFonts w:ascii="Verdana" w:hAnsi="Verdana" w:cs="Arial"/>
                <w:b/>
                <w:i/>
                <w:sz w:val="24"/>
                <w:szCs w:val="24"/>
              </w:rPr>
              <w:t>(please choose one only)</w:t>
            </w:r>
          </w:p>
        </w:tc>
        <w:tc>
          <w:tcPr>
            <w:tcW w:w="1843" w:type="dxa"/>
            <w:shd w:val="clear" w:color="auto" w:fill="D5DCE4" w:themeFill="text2" w:themeFillTint="33"/>
          </w:tcPr>
          <w:p w14:paraId="6D290405" w14:textId="77777777" w:rsidR="0048397A" w:rsidRPr="00B271F1" w:rsidRDefault="0048397A" w:rsidP="0048397A">
            <w:pPr>
              <w:rPr>
                <w:rFonts w:ascii="Verdana" w:hAnsi="Verdana" w:cs="Arial"/>
                <w:b/>
              </w:rPr>
            </w:pPr>
            <w:r w:rsidRPr="00B271F1">
              <w:rPr>
                <w:rFonts w:ascii="Verdana" w:hAnsi="Verdana" w:cs="Arial"/>
                <w:b/>
              </w:rPr>
              <w:t>Information</w:t>
            </w:r>
          </w:p>
        </w:tc>
        <w:tc>
          <w:tcPr>
            <w:tcW w:w="1701" w:type="dxa"/>
            <w:shd w:val="clear" w:color="auto" w:fill="D5DCE4" w:themeFill="text2" w:themeFillTint="33"/>
          </w:tcPr>
          <w:p w14:paraId="6D290406" w14:textId="77777777" w:rsidR="0048397A" w:rsidRPr="00B271F1" w:rsidRDefault="0048397A" w:rsidP="0048397A">
            <w:pPr>
              <w:rPr>
                <w:rFonts w:ascii="Verdana" w:hAnsi="Verdana" w:cs="Arial"/>
                <w:b/>
              </w:rPr>
            </w:pPr>
            <w:r w:rsidRPr="00B271F1">
              <w:rPr>
                <w:rFonts w:ascii="Verdana" w:hAnsi="Verdana" w:cs="Arial"/>
                <w:b/>
              </w:rPr>
              <w:t>Discussion</w:t>
            </w:r>
          </w:p>
        </w:tc>
        <w:tc>
          <w:tcPr>
            <w:tcW w:w="1559" w:type="dxa"/>
            <w:shd w:val="clear" w:color="auto" w:fill="D5DCE4" w:themeFill="text2" w:themeFillTint="33"/>
          </w:tcPr>
          <w:p w14:paraId="6D290407" w14:textId="77777777" w:rsidR="0048397A" w:rsidRPr="00B271F1" w:rsidRDefault="0048397A" w:rsidP="0048397A">
            <w:pPr>
              <w:rPr>
                <w:rFonts w:ascii="Verdana" w:hAnsi="Verdana" w:cs="Arial"/>
                <w:b/>
              </w:rPr>
            </w:pPr>
            <w:r w:rsidRPr="00B271F1">
              <w:rPr>
                <w:rFonts w:ascii="Verdana" w:hAnsi="Verdana" w:cs="Arial"/>
                <w:b/>
              </w:rPr>
              <w:t>Assurance</w:t>
            </w:r>
          </w:p>
        </w:tc>
        <w:tc>
          <w:tcPr>
            <w:tcW w:w="1559" w:type="dxa"/>
            <w:gridSpan w:val="2"/>
            <w:shd w:val="clear" w:color="auto" w:fill="D5DCE4" w:themeFill="text2" w:themeFillTint="33"/>
          </w:tcPr>
          <w:p w14:paraId="6D290408" w14:textId="77777777" w:rsidR="0048397A" w:rsidRPr="00B271F1" w:rsidRDefault="0048397A" w:rsidP="0048397A">
            <w:pPr>
              <w:rPr>
                <w:rFonts w:ascii="Verdana" w:hAnsi="Verdana" w:cs="Arial"/>
                <w:b/>
              </w:rPr>
            </w:pPr>
            <w:r w:rsidRPr="00B271F1">
              <w:rPr>
                <w:rFonts w:ascii="Verdana" w:hAnsi="Verdana" w:cs="Arial"/>
                <w:b/>
              </w:rPr>
              <w:t>Approval</w:t>
            </w:r>
          </w:p>
        </w:tc>
      </w:tr>
      <w:tr w:rsidR="00881B9D" w:rsidRPr="00FA2364" w14:paraId="6D29040F" w14:textId="77777777" w:rsidTr="29E9033F">
        <w:trPr>
          <w:trHeight w:val="96"/>
        </w:trPr>
        <w:tc>
          <w:tcPr>
            <w:tcW w:w="2836" w:type="dxa"/>
            <w:vMerge/>
          </w:tcPr>
          <w:p w14:paraId="6D29040A" w14:textId="77777777" w:rsidR="0048397A" w:rsidRPr="00FA2364" w:rsidRDefault="0048397A" w:rsidP="0048397A">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843" w:type="dxa"/>
              </w:tcPr>
              <w:p w14:paraId="6D29040B" w14:textId="4F5E47AC" w:rsidR="0048397A" w:rsidRPr="00FA2364" w:rsidRDefault="0048397A" w:rsidP="0048397A">
                <w:pPr>
                  <w:ind w:right="96"/>
                  <w:jc w:val="center"/>
                  <w:rPr>
                    <w:rFonts w:ascii="Verdana" w:hAnsi="Verdana" w:cs="Arial"/>
                    <w:sz w:val="24"/>
                    <w:szCs w:val="24"/>
                  </w:rPr>
                </w:pPr>
                <w:r w:rsidRPr="00FA2364">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701" w:type="dxa"/>
              </w:tcPr>
              <w:p w14:paraId="6D29040C" w14:textId="398217CF" w:rsidR="0048397A" w:rsidRPr="00FA2364" w:rsidRDefault="00B271F1" w:rsidP="0048397A">
                <w:pPr>
                  <w:ind w:right="96"/>
                  <w:jc w:val="center"/>
                  <w:rPr>
                    <w:rFonts w:ascii="Verdana" w:hAnsi="Verdana" w:cs="Arial"/>
                    <w:sz w:val="24"/>
                    <w:szCs w:val="24"/>
                  </w:rPr>
                </w:pPr>
                <w:r>
                  <w:rPr>
                    <w:rFonts w:ascii="MS Gothic" w:eastAsia="MS Gothic" w:hAnsi="MS Gothic" w:cs="Arial" w:hint="eastAsia"/>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559" w:type="dxa"/>
              </w:tcPr>
              <w:p w14:paraId="6D29040D" w14:textId="282DCD0F" w:rsidR="0048397A" w:rsidRPr="00FA2364" w:rsidRDefault="0048397A" w:rsidP="0048397A">
                <w:pPr>
                  <w:ind w:right="96"/>
                  <w:jc w:val="center"/>
                  <w:rPr>
                    <w:rFonts w:ascii="Verdana" w:hAnsi="Verdana" w:cs="Arial"/>
                    <w:sz w:val="24"/>
                    <w:szCs w:val="24"/>
                  </w:rPr>
                </w:pPr>
                <w:r w:rsidRPr="00FA2364">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59" w:type="dxa"/>
                <w:gridSpan w:val="2"/>
              </w:tcPr>
              <w:p w14:paraId="6D29040E" w14:textId="77777777" w:rsidR="0048397A" w:rsidRPr="00FA2364" w:rsidRDefault="0048397A" w:rsidP="0048397A">
                <w:pPr>
                  <w:ind w:right="96"/>
                  <w:jc w:val="center"/>
                  <w:rPr>
                    <w:rFonts w:ascii="Verdana" w:hAnsi="Verdana" w:cs="Arial"/>
                    <w:sz w:val="24"/>
                    <w:szCs w:val="24"/>
                  </w:rPr>
                </w:pPr>
                <w:r w:rsidRPr="00FA2364">
                  <w:rPr>
                    <w:rFonts w:ascii="Segoe UI Symbol" w:eastAsia="MS Gothic" w:hAnsi="Segoe UI Symbol" w:cs="Segoe UI Symbol"/>
                    <w:sz w:val="20"/>
                    <w:szCs w:val="20"/>
                  </w:rPr>
                  <w:t>☐</w:t>
                </w:r>
              </w:p>
            </w:tc>
          </w:sdtContent>
        </w:sdt>
      </w:tr>
      <w:tr w:rsidR="0048397A" w:rsidRPr="00FA2364" w14:paraId="6D290418" w14:textId="77777777" w:rsidTr="29E9033F">
        <w:tc>
          <w:tcPr>
            <w:tcW w:w="2836" w:type="dxa"/>
          </w:tcPr>
          <w:p w14:paraId="6D290411" w14:textId="6E038136" w:rsidR="0048397A" w:rsidRPr="00FA2364" w:rsidRDefault="0048397A" w:rsidP="0048397A">
            <w:pPr>
              <w:rPr>
                <w:rFonts w:ascii="Verdana" w:hAnsi="Verdana" w:cs="Arial"/>
                <w:b/>
                <w:sz w:val="24"/>
                <w:szCs w:val="24"/>
              </w:rPr>
            </w:pPr>
            <w:r w:rsidRPr="00FA2364">
              <w:rPr>
                <w:rFonts w:ascii="Verdana" w:hAnsi="Verdana" w:cs="Arial"/>
                <w:b/>
                <w:sz w:val="24"/>
                <w:szCs w:val="24"/>
              </w:rPr>
              <w:t>Recommendations</w:t>
            </w:r>
          </w:p>
        </w:tc>
        <w:tc>
          <w:tcPr>
            <w:tcW w:w="6662" w:type="dxa"/>
            <w:gridSpan w:val="5"/>
          </w:tcPr>
          <w:p w14:paraId="6D290412" w14:textId="77777777" w:rsidR="0048397A" w:rsidRPr="00FA2364" w:rsidRDefault="0048397A" w:rsidP="0048397A">
            <w:pPr>
              <w:ind w:right="96"/>
              <w:rPr>
                <w:rFonts w:ascii="Verdana" w:hAnsi="Verdana" w:cs="Arial"/>
                <w:sz w:val="24"/>
                <w:szCs w:val="24"/>
              </w:rPr>
            </w:pPr>
            <w:r w:rsidRPr="00FA2364">
              <w:rPr>
                <w:rFonts w:ascii="Verdana" w:hAnsi="Verdana" w:cs="Arial"/>
                <w:sz w:val="24"/>
                <w:szCs w:val="24"/>
              </w:rPr>
              <w:t>Members are asked to:</w:t>
            </w:r>
          </w:p>
          <w:p w14:paraId="28658AD9" w14:textId="44639CA0" w:rsidR="0048397A" w:rsidRPr="00FA2364" w:rsidRDefault="000E4989" w:rsidP="0048397A">
            <w:pPr>
              <w:pStyle w:val="Default"/>
              <w:numPr>
                <w:ilvl w:val="0"/>
                <w:numId w:val="20"/>
              </w:numPr>
              <w:rPr>
                <w:rFonts w:ascii="Verdana" w:hAnsi="Verdana" w:cs="Arial"/>
                <w:color w:val="auto"/>
              </w:rPr>
            </w:pPr>
            <w:r w:rsidRPr="00FA2364">
              <w:rPr>
                <w:rFonts w:ascii="Verdana" w:hAnsi="Verdana" w:cs="Arial"/>
                <w:b/>
                <w:color w:val="auto"/>
              </w:rPr>
              <w:t xml:space="preserve">Receive </w:t>
            </w:r>
            <w:r w:rsidR="0048397A" w:rsidRPr="00FA2364">
              <w:rPr>
                <w:rFonts w:ascii="Verdana" w:hAnsi="Verdana" w:cs="Arial"/>
                <w:bCs/>
                <w:color w:val="auto"/>
              </w:rPr>
              <w:t xml:space="preserve">assurance </w:t>
            </w:r>
            <w:r w:rsidR="00056291" w:rsidRPr="00FA2364">
              <w:rPr>
                <w:rFonts w:ascii="Verdana" w:hAnsi="Verdana" w:cs="Arial"/>
                <w:color w:val="auto"/>
              </w:rPr>
              <w:t xml:space="preserve">that </w:t>
            </w:r>
            <w:r w:rsidR="0048397A" w:rsidRPr="00FA2364">
              <w:rPr>
                <w:rFonts w:ascii="Verdana" w:hAnsi="Verdana" w:cs="Arial"/>
                <w:color w:val="auto"/>
              </w:rPr>
              <w:t>the</w:t>
            </w:r>
            <w:r w:rsidR="006E647F" w:rsidRPr="00FA2364">
              <w:rPr>
                <w:rFonts w:ascii="Verdana" w:hAnsi="Verdana" w:cs="Arial"/>
                <w:color w:val="auto"/>
              </w:rPr>
              <w:t xml:space="preserve"> issues during the reporting period are resolved</w:t>
            </w:r>
            <w:r w:rsidR="00D635C4">
              <w:rPr>
                <w:rFonts w:ascii="Verdana" w:hAnsi="Verdana" w:cs="Arial"/>
                <w:color w:val="auto"/>
              </w:rPr>
              <w:t>.</w:t>
            </w:r>
            <w:r w:rsidR="00CF497B">
              <w:rPr>
                <w:rFonts w:ascii="Verdana" w:hAnsi="Verdana" w:cs="Arial"/>
                <w:color w:val="auto"/>
              </w:rPr>
              <w:t xml:space="preserve"> </w:t>
            </w:r>
          </w:p>
          <w:p w14:paraId="2045413C" w14:textId="1085A37E" w:rsidR="00D538FC" w:rsidRDefault="00D538FC" w:rsidP="0048397A">
            <w:pPr>
              <w:pStyle w:val="Default"/>
              <w:numPr>
                <w:ilvl w:val="0"/>
                <w:numId w:val="20"/>
              </w:numPr>
              <w:rPr>
                <w:rFonts w:ascii="Verdana" w:hAnsi="Verdana" w:cs="Arial"/>
                <w:color w:val="auto"/>
              </w:rPr>
            </w:pPr>
            <w:r w:rsidRPr="00FA2364">
              <w:rPr>
                <w:rFonts w:ascii="Verdana" w:hAnsi="Verdana" w:cs="Arial"/>
                <w:b/>
                <w:color w:val="auto"/>
              </w:rPr>
              <w:t xml:space="preserve">Receive </w:t>
            </w:r>
            <w:r w:rsidRPr="00F85C85">
              <w:rPr>
                <w:rFonts w:ascii="Verdana" w:hAnsi="Verdana" w:cs="Arial"/>
                <w:bCs/>
                <w:color w:val="auto"/>
              </w:rPr>
              <w:t>assurance</w:t>
            </w:r>
            <w:r w:rsidRPr="00FA2364">
              <w:rPr>
                <w:rFonts w:ascii="Verdana" w:hAnsi="Verdana" w:cs="Arial"/>
                <w:b/>
                <w:color w:val="auto"/>
              </w:rPr>
              <w:t xml:space="preserve"> </w:t>
            </w:r>
            <w:r w:rsidRPr="00FA2364">
              <w:rPr>
                <w:rFonts w:ascii="Verdana" w:hAnsi="Verdana" w:cs="Arial"/>
                <w:bCs/>
                <w:color w:val="auto"/>
              </w:rPr>
              <w:t>that</w:t>
            </w:r>
            <w:r w:rsidRPr="00FA2364">
              <w:rPr>
                <w:rFonts w:ascii="Verdana" w:hAnsi="Verdana" w:cs="Arial"/>
                <w:b/>
                <w:bCs/>
                <w:color w:val="auto"/>
              </w:rPr>
              <w:t xml:space="preserve"> </w:t>
            </w:r>
            <w:r w:rsidRPr="00FA2364">
              <w:rPr>
                <w:rFonts w:ascii="Verdana" w:hAnsi="Verdana" w:cs="Arial"/>
                <w:color w:val="auto"/>
              </w:rPr>
              <w:t>business continuity and disaster recovery plans are</w:t>
            </w:r>
            <w:r w:rsidR="00C75133" w:rsidRPr="00FA2364">
              <w:rPr>
                <w:rFonts w:ascii="Verdana" w:hAnsi="Verdana" w:cs="Arial"/>
                <w:color w:val="auto"/>
              </w:rPr>
              <w:t xml:space="preserve"> in place and are effective in the event of </w:t>
            </w:r>
            <w:r w:rsidR="005E2032">
              <w:rPr>
                <w:rFonts w:ascii="Verdana" w:hAnsi="Verdana" w:cs="Arial"/>
                <w:color w:val="auto"/>
              </w:rPr>
              <w:t>outages to reduce any</w:t>
            </w:r>
            <w:r w:rsidR="00C75133" w:rsidRPr="00FA2364">
              <w:rPr>
                <w:rFonts w:ascii="Verdana" w:hAnsi="Verdana" w:cs="Arial"/>
                <w:color w:val="auto"/>
              </w:rPr>
              <w:t xml:space="preserve"> impact</w:t>
            </w:r>
            <w:r w:rsidR="005E2032">
              <w:rPr>
                <w:rFonts w:ascii="Verdana" w:hAnsi="Verdana" w:cs="Arial"/>
                <w:color w:val="auto"/>
              </w:rPr>
              <w:t xml:space="preserve"> on</w:t>
            </w:r>
            <w:r w:rsidR="00744501" w:rsidRPr="00FA2364">
              <w:rPr>
                <w:rFonts w:ascii="Verdana" w:hAnsi="Verdana" w:cs="Arial"/>
                <w:color w:val="auto"/>
              </w:rPr>
              <w:t xml:space="preserve"> patient care.</w:t>
            </w:r>
          </w:p>
          <w:p w14:paraId="0A28F768" w14:textId="711D09C1" w:rsidR="002A0018" w:rsidRPr="006B234F" w:rsidRDefault="002A0018" w:rsidP="0048397A">
            <w:pPr>
              <w:pStyle w:val="Default"/>
              <w:numPr>
                <w:ilvl w:val="0"/>
                <w:numId w:val="20"/>
              </w:numPr>
              <w:rPr>
                <w:rFonts w:ascii="Verdana" w:hAnsi="Verdana" w:cs="Arial"/>
                <w:bCs/>
                <w:color w:val="auto"/>
              </w:rPr>
            </w:pPr>
            <w:r>
              <w:rPr>
                <w:rFonts w:ascii="Verdana" w:hAnsi="Verdana" w:cs="Arial"/>
                <w:b/>
                <w:color w:val="auto"/>
              </w:rPr>
              <w:lastRenderedPageBreak/>
              <w:t xml:space="preserve">Receive </w:t>
            </w:r>
            <w:r w:rsidRPr="00CF497B">
              <w:rPr>
                <w:rFonts w:ascii="Verdana" w:hAnsi="Verdana" w:cs="Arial"/>
                <w:bCs/>
                <w:color w:val="auto"/>
              </w:rPr>
              <w:t xml:space="preserve">assurance that the </w:t>
            </w:r>
            <w:r w:rsidR="005E2032" w:rsidRPr="006B234F">
              <w:rPr>
                <w:rFonts w:ascii="Verdana" w:hAnsi="Verdana" w:cs="Arial"/>
                <w:bCs/>
                <w:color w:val="auto"/>
              </w:rPr>
              <w:t xml:space="preserve">issue </w:t>
            </w:r>
            <w:r w:rsidR="00CF497B" w:rsidRPr="006B234F">
              <w:rPr>
                <w:rFonts w:ascii="Verdana" w:hAnsi="Verdana" w:cs="Arial"/>
                <w:bCs/>
                <w:color w:val="auto"/>
              </w:rPr>
              <w:t xml:space="preserve">outages as a result of </w:t>
            </w:r>
            <w:r w:rsidR="00CA378D" w:rsidRPr="006B234F">
              <w:rPr>
                <w:rFonts w:ascii="Verdana" w:hAnsi="Verdana" w:cs="Arial"/>
                <w:bCs/>
                <w:color w:val="auto"/>
              </w:rPr>
              <w:t xml:space="preserve">a cooling failure in the data centre were dealt with </w:t>
            </w:r>
            <w:r w:rsidR="0085070A">
              <w:rPr>
                <w:rFonts w:ascii="Verdana" w:hAnsi="Verdana" w:cs="Arial"/>
                <w:bCs/>
                <w:color w:val="auto"/>
              </w:rPr>
              <w:t>e</w:t>
            </w:r>
            <w:r w:rsidR="00CA378D" w:rsidRPr="006B234F">
              <w:rPr>
                <w:rFonts w:ascii="Verdana" w:hAnsi="Verdana" w:cs="Arial"/>
                <w:bCs/>
                <w:color w:val="auto"/>
              </w:rPr>
              <w:t xml:space="preserve">ffectively and a Major Incident review will be undertaken by </w:t>
            </w:r>
            <w:r w:rsidR="00F6213A" w:rsidRPr="006B234F">
              <w:rPr>
                <w:rFonts w:ascii="Verdana" w:hAnsi="Verdana" w:cs="Arial"/>
                <w:bCs/>
                <w:color w:val="auto"/>
              </w:rPr>
              <w:t>DHCW,</w:t>
            </w:r>
            <w:r w:rsidR="00CA378D" w:rsidRPr="006B234F">
              <w:rPr>
                <w:rFonts w:ascii="Verdana" w:hAnsi="Verdana" w:cs="Arial"/>
                <w:bCs/>
                <w:color w:val="auto"/>
              </w:rPr>
              <w:t xml:space="preserve"> </w:t>
            </w:r>
            <w:r w:rsidR="006B234F" w:rsidRPr="006B234F">
              <w:rPr>
                <w:rFonts w:ascii="Verdana" w:hAnsi="Verdana" w:cs="Arial"/>
                <w:bCs/>
                <w:color w:val="auto"/>
              </w:rPr>
              <w:t>and the findings will be shared with the committee</w:t>
            </w:r>
            <w:r w:rsidR="006B234F">
              <w:rPr>
                <w:rFonts w:ascii="Verdana" w:hAnsi="Verdana" w:cs="Arial"/>
                <w:bCs/>
                <w:color w:val="auto"/>
              </w:rPr>
              <w:t xml:space="preserve"> when available</w:t>
            </w:r>
            <w:r w:rsidR="006B234F" w:rsidRPr="006B234F">
              <w:rPr>
                <w:rFonts w:ascii="Verdana" w:hAnsi="Verdana" w:cs="Arial"/>
                <w:bCs/>
                <w:color w:val="auto"/>
              </w:rPr>
              <w:t>.</w:t>
            </w:r>
          </w:p>
          <w:p w14:paraId="6D290417" w14:textId="2BD698F8" w:rsidR="0048397A" w:rsidRPr="00FA2364" w:rsidRDefault="00546671" w:rsidP="00D538FC">
            <w:pPr>
              <w:pStyle w:val="Default"/>
              <w:numPr>
                <w:ilvl w:val="0"/>
                <w:numId w:val="20"/>
              </w:numPr>
              <w:rPr>
                <w:rFonts w:ascii="Verdana" w:hAnsi="Verdana" w:cs="Arial"/>
                <w:color w:val="auto"/>
              </w:rPr>
            </w:pPr>
            <w:r>
              <w:rPr>
                <w:rFonts w:ascii="Verdana" w:hAnsi="Verdana" w:cs="Arial"/>
                <w:b/>
                <w:bCs/>
                <w:color w:val="auto"/>
              </w:rPr>
              <w:t>Receive</w:t>
            </w:r>
            <w:r w:rsidR="007C684F">
              <w:rPr>
                <w:rFonts w:ascii="Verdana" w:hAnsi="Verdana" w:cs="Arial"/>
                <w:b/>
                <w:bCs/>
                <w:color w:val="auto"/>
              </w:rPr>
              <w:t xml:space="preserve"> </w:t>
            </w:r>
            <w:r w:rsidR="007C684F" w:rsidRPr="00456E47">
              <w:rPr>
                <w:rFonts w:ascii="Verdana" w:hAnsi="Verdana" w:cs="Arial"/>
                <w:color w:val="auto"/>
              </w:rPr>
              <w:t>assurance</w:t>
            </w:r>
            <w:r w:rsidR="007C684F" w:rsidRPr="00456E47">
              <w:rPr>
                <w:rFonts w:ascii="Verdana" w:hAnsi="Verdana" w:cs="Arial"/>
                <w:b/>
                <w:bCs/>
                <w:color w:val="auto"/>
              </w:rPr>
              <w:t xml:space="preserve"> </w:t>
            </w:r>
            <w:r w:rsidR="00A27A60" w:rsidRPr="00456E47">
              <w:rPr>
                <w:rFonts w:ascii="Verdana" w:hAnsi="Verdana" w:cs="Arial"/>
                <w:color w:val="auto"/>
              </w:rPr>
              <w:t>that</w:t>
            </w:r>
            <w:r w:rsidR="00CD5F72" w:rsidRPr="00456E47">
              <w:rPr>
                <w:rFonts w:ascii="Verdana" w:hAnsi="Verdana" w:cs="Arial"/>
                <w:color w:val="auto"/>
              </w:rPr>
              <w:t xml:space="preserve"> the systems disaggregation </w:t>
            </w:r>
            <w:r w:rsidR="00456E47">
              <w:rPr>
                <w:rFonts w:ascii="Verdana" w:hAnsi="Verdana" w:cs="Arial"/>
                <w:color w:val="auto"/>
              </w:rPr>
              <w:t>of</w:t>
            </w:r>
            <w:r w:rsidR="00CD5F72" w:rsidRPr="00456E47">
              <w:rPr>
                <w:rFonts w:ascii="Verdana" w:hAnsi="Verdana" w:cs="Arial"/>
                <w:color w:val="auto"/>
              </w:rPr>
              <w:t xml:space="preserve"> </w:t>
            </w:r>
            <w:r w:rsidR="0048397A" w:rsidRPr="00456E47">
              <w:rPr>
                <w:rFonts w:ascii="Verdana" w:hAnsi="Verdana" w:cs="Arial"/>
                <w:color w:val="auto"/>
              </w:rPr>
              <w:t>patient data for Bridgend patients</w:t>
            </w:r>
            <w:r w:rsidR="00744501" w:rsidRPr="00456E47">
              <w:rPr>
                <w:rFonts w:ascii="Verdana" w:hAnsi="Verdana" w:cs="Arial"/>
                <w:color w:val="auto"/>
              </w:rPr>
              <w:t xml:space="preserve"> </w:t>
            </w:r>
            <w:r w:rsidR="00CD5F72" w:rsidRPr="00456E47">
              <w:rPr>
                <w:rFonts w:ascii="Verdana" w:hAnsi="Verdana" w:cs="Arial"/>
                <w:color w:val="auto"/>
              </w:rPr>
              <w:t>went ahead</w:t>
            </w:r>
            <w:r w:rsidR="00744501" w:rsidRPr="00456E47">
              <w:rPr>
                <w:rFonts w:ascii="Verdana" w:hAnsi="Verdana" w:cs="Arial"/>
                <w:color w:val="auto"/>
              </w:rPr>
              <w:t xml:space="preserve"> </w:t>
            </w:r>
            <w:r w:rsidR="00C51D7E" w:rsidRPr="290E5493">
              <w:rPr>
                <w:rFonts w:ascii="Verdana" w:hAnsi="Verdana" w:cs="Arial"/>
                <w:color w:val="auto"/>
              </w:rPr>
              <w:t>as planned</w:t>
            </w:r>
            <w:r w:rsidR="00744501" w:rsidRPr="290E5493">
              <w:rPr>
                <w:rFonts w:ascii="Verdana" w:hAnsi="Verdana" w:cs="Arial"/>
                <w:color w:val="auto"/>
              </w:rPr>
              <w:t xml:space="preserve"> </w:t>
            </w:r>
            <w:r w:rsidR="00CD5F72" w:rsidRPr="00456E47">
              <w:rPr>
                <w:rFonts w:ascii="Verdana" w:hAnsi="Verdana" w:cs="Arial"/>
                <w:color w:val="auto"/>
              </w:rPr>
              <w:t xml:space="preserve">on </w:t>
            </w:r>
            <w:r w:rsidR="00744501" w:rsidRPr="00456E47">
              <w:rPr>
                <w:rFonts w:ascii="Verdana" w:hAnsi="Verdana" w:cs="Arial"/>
                <w:color w:val="auto"/>
              </w:rPr>
              <w:t xml:space="preserve">May </w:t>
            </w:r>
            <w:r w:rsidR="00DE64F4">
              <w:rPr>
                <w:rFonts w:ascii="Verdana" w:hAnsi="Verdana" w:cs="Arial"/>
                <w:color w:val="auto"/>
              </w:rPr>
              <w:t>20</w:t>
            </w:r>
            <w:r w:rsidR="00DE64F4" w:rsidRPr="00DE64F4">
              <w:rPr>
                <w:rFonts w:ascii="Verdana" w:hAnsi="Verdana" w:cs="Arial"/>
                <w:color w:val="auto"/>
                <w:vertAlign w:val="superscript"/>
              </w:rPr>
              <w:t>th</w:t>
            </w:r>
            <w:r w:rsidR="00DE64F4">
              <w:rPr>
                <w:rFonts w:ascii="Verdana" w:hAnsi="Verdana" w:cs="Arial"/>
                <w:color w:val="auto"/>
              </w:rPr>
              <w:t xml:space="preserve"> </w:t>
            </w:r>
            <w:r w:rsidR="00744501" w:rsidRPr="00456E47">
              <w:rPr>
                <w:rFonts w:ascii="Verdana" w:hAnsi="Verdana" w:cs="Arial"/>
                <w:color w:val="auto"/>
              </w:rPr>
              <w:t>20</w:t>
            </w:r>
            <w:r w:rsidR="00501261" w:rsidRPr="00456E47">
              <w:rPr>
                <w:rFonts w:ascii="Verdana" w:hAnsi="Verdana" w:cs="Arial"/>
                <w:color w:val="auto"/>
              </w:rPr>
              <w:t>25.</w:t>
            </w:r>
          </w:p>
        </w:tc>
      </w:tr>
    </w:tbl>
    <w:p w14:paraId="6D290419" w14:textId="77777777" w:rsidR="0020539A" w:rsidRPr="00FA2364" w:rsidRDefault="0020539A">
      <w:pPr>
        <w:rPr>
          <w:rFonts w:ascii="Verdana" w:hAnsi="Verdana"/>
        </w:rPr>
      </w:pPr>
    </w:p>
    <w:p w14:paraId="1B0697C8" w14:textId="7A3DC802" w:rsidR="001C2081" w:rsidRPr="00FA2364" w:rsidRDefault="001C2081" w:rsidP="00EF280D">
      <w:pPr>
        <w:jc w:val="center"/>
        <w:rPr>
          <w:rFonts w:ascii="Verdana" w:eastAsia="Times New Roman" w:hAnsi="Verdana" w:cs="Arial"/>
          <w:b/>
          <w:bCs/>
          <w:sz w:val="24"/>
          <w:szCs w:val="24"/>
        </w:rPr>
      </w:pPr>
      <w:r w:rsidRPr="00FA2364">
        <w:rPr>
          <w:rFonts w:ascii="Verdana" w:eastAsia="Times New Roman" w:hAnsi="Verdana" w:cs="Arial"/>
          <w:b/>
          <w:bCs/>
          <w:sz w:val="24"/>
          <w:szCs w:val="24"/>
        </w:rPr>
        <w:t>Operational Performance and Health Board Solutions</w:t>
      </w:r>
    </w:p>
    <w:p w14:paraId="6D29041B" w14:textId="77777777" w:rsidR="00653AEC" w:rsidRPr="00FA2364" w:rsidRDefault="00653AEC" w:rsidP="00653AEC">
      <w:pPr>
        <w:spacing w:after="0" w:line="240" w:lineRule="auto"/>
        <w:jc w:val="center"/>
        <w:rPr>
          <w:rFonts w:ascii="Verdana" w:hAnsi="Verdana" w:cs="Arial"/>
          <w:b/>
          <w:sz w:val="24"/>
          <w:szCs w:val="24"/>
        </w:rPr>
      </w:pPr>
    </w:p>
    <w:p w14:paraId="6D29041C" w14:textId="77777777" w:rsidR="00653AEC" w:rsidRPr="00FA2364" w:rsidRDefault="00653AEC" w:rsidP="00653AEC">
      <w:pPr>
        <w:pStyle w:val="ListParagraph"/>
        <w:numPr>
          <w:ilvl w:val="0"/>
          <w:numId w:val="1"/>
        </w:numPr>
        <w:spacing w:after="0" w:line="240" w:lineRule="auto"/>
        <w:rPr>
          <w:rFonts w:ascii="Verdana" w:hAnsi="Verdana" w:cs="Arial"/>
          <w:b/>
          <w:sz w:val="24"/>
          <w:szCs w:val="24"/>
        </w:rPr>
      </w:pPr>
      <w:r w:rsidRPr="00FA2364">
        <w:rPr>
          <w:rFonts w:ascii="Verdana" w:hAnsi="Verdana" w:cs="Arial"/>
          <w:b/>
          <w:sz w:val="24"/>
          <w:szCs w:val="24"/>
        </w:rPr>
        <w:t>INTRODUCTION</w:t>
      </w:r>
    </w:p>
    <w:p w14:paraId="25FC6380" w14:textId="77777777" w:rsidR="000028DE" w:rsidRPr="00FA2364" w:rsidRDefault="000028DE" w:rsidP="00A064C1">
      <w:pPr>
        <w:pStyle w:val="NoSpacing"/>
        <w:rPr>
          <w:rFonts w:ascii="Verdana" w:hAnsi="Verdana" w:cs="Arial"/>
        </w:rPr>
      </w:pPr>
    </w:p>
    <w:p w14:paraId="1BC4840E" w14:textId="768A186F" w:rsidR="00A064C1" w:rsidRPr="00FA2364" w:rsidRDefault="00A064C1" w:rsidP="00A064C1">
      <w:pPr>
        <w:pStyle w:val="NoSpacing"/>
        <w:rPr>
          <w:rFonts w:ascii="Verdana" w:hAnsi="Verdana" w:cs="Arial"/>
        </w:rPr>
      </w:pPr>
      <w:r w:rsidRPr="00FA2364">
        <w:rPr>
          <w:rFonts w:ascii="Verdana" w:hAnsi="Verdana" w:cs="Arial"/>
        </w:rPr>
        <w:t>Th</w:t>
      </w:r>
      <w:r w:rsidR="00E0266B" w:rsidRPr="00FA2364">
        <w:rPr>
          <w:rFonts w:ascii="Verdana" w:hAnsi="Verdana" w:cs="Arial"/>
        </w:rPr>
        <w:t xml:space="preserve">is paper </w:t>
      </w:r>
      <w:r w:rsidR="009807BF" w:rsidRPr="00FA2364">
        <w:rPr>
          <w:rFonts w:ascii="Verdana" w:hAnsi="Verdana" w:cs="Arial"/>
        </w:rPr>
        <w:t xml:space="preserve">provides an update on the </w:t>
      </w:r>
      <w:r w:rsidRPr="00FA2364">
        <w:rPr>
          <w:rFonts w:ascii="Verdana" w:hAnsi="Verdana" w:cs="Arial"/>
        </w:rPr>
        <w:t xml:space="preserve">operational performance of digital systems </w:t>
      </w:r>
      <w:r w:rsidR="00357AA4" w:rsidRPr="00FA2364">
        <w:rPr>
          <w:rFonts w:ascii="Verdana" w:hAnsi="Verdana" w:cs="Arial"/>
        </w:rPr>
        <w:t xml:space="preserve">during the period </w:t>
      </w:r>
      <w:r w:rsidR="00367CB1">
        <w:rPr>
          <w:rFonts w:ascii="Verdana" w:hAnsi="Verdana" w:cs="Arial"/>
        </w:rPr>
        <w:t>1</w:t>
      </w:r>
      <w:r w:rsidR="0079714A" w:rsidRPr="0079714A">
        <w:rPr>
          <w:rFonts w:ascii="Verdana" w:hAnsi="Verdana" w:cs="Arial"/>
          <w:vertAlign w:val="superscript"/>
        </w:rPr>
        <w:t>st</w:t>
      </w:r>
      <w:r w:rsidR="0079714A">
        <w:rPr>
          <w:rFonts w:ascii="Verdana" w:hAnsi="Verdana" w:cs="Arial"/>
        </w:rPr>
        <w:t xml:space="preserve"> </w:t>
      </w:r>
      <w:r w:rsidR="00C973B3" w:rsidRPr="00FA2364">
        <w:rPr>
          <w:rFonts w:ascii="Verdana" w:hAnsi="Verdana" w:cs="Arial"/>
        </w:rPr>
        <w:t>Ma</w:t>
      </w:r>
      <w:r w:rsidR="00353D14">
        <w:rPr>
          <w:rFonts w:ascii="Verdana" w:hAnsi="Verdana" w:cs="Arial"/>
        </w:rPr>
        <w:t xml:space="preserve">y </w:t>
      </w:r>
      <w:r w:rsidR="00357AA4" w:rsidRPr="00FA2364">
        <w:rPr>
          <w:rFonts w:ascii="Verdana" w:hAnsi="Verdana" w:cs="Arial"/>
        </w:rPr>
        <w:t xml:space="preserve">– </w:t>
      </w:r>
      <w:r w:rsidR="00C973B3" w:rsidRPr="00FA2364">
        <w:rPr>
          <w:rFonts w:ascii="Verdana" w:hAnsi="Verdana" w:cs="Arial"/>
        </w:rPr>
        <w:t>30</w:t>
      </w:r>
      <w:r w:rsidR="0079714A" w:rsidRPr="0079714A">
        <w:rPr>
          <w:rFonts w:ascii="Verdana" w:hAnsi="Verdana" w:cs="Arial"/>
          <w:vertAlign w:val="superscript"/>
        </w:rPr>
        <w:t>th</w:t>
      </w:r>
      <w:r w:rsidR="0079714A">
        <w:rPr>
          <w:rFonts w:ascii="Verdana" w:hAnsi="Verdana" w:cs="Arial"/>
        </w:rPr>
        <w:t xml:space="preserve"> </w:t>
      </w:r>
      <w:r w:rsidR="00353D14">
        <w:rPr>
          <w:rFonts w:ascii="Verdana" w:hAnsi="Verdana" w:cs="Arial"/>
        </w:rPr>
        <w:t>June</w:t>
      </w:r>
      <w:r w:rsidR="00357AA4" w:rsidRPr="00FA2364">
        <w:rPr>
          <w:rFonts w:ascii="Verdana" w:hAnsi="Verdana" w:cs="Arial"/>
        </w:rPr>
        <w:t xml:space="preserve"> 202</w:t>
      </w:r>
      <w:r w:rsidR="00CF007C" w:rsidRPr="00FA2364">
        <w:rPr>
          <w:rFonts w:ascii="Verdana" w:hAnsi="Verdana" w:cs="Arial"/>
        </w:rPr>
        <w:t>5</w:t>
      </w:r>
      <w:r w:rsidR="00357AA4" w:rsidRPr="00FA2364">
        <w:rPr>
          <w:rFonts w:ascii="Verdana" w:hAnsi="Verdana" w:cs="Arial"/>
        </w:rPr>
        <w:t xml:space="preserve">. </w:t>
      </w:r>
    </w:p>
    <w:p w14:paraId="5D0AD205" w14:textId="77777777" w:rsidR="00A064C1" w:rsidRPr="00FA2364" w:rsidRDefault="00A064C1" w:rsidP="00A064C1">
      <w:pPr>
        <w:pStyle w:val="NoSpacing"/>
        <w:rPr>
          <w:rFonts w:ascii="Verdana" w:hAnsi="Verdana" w:cs="Arial"/>
        </w:rPr>
      </w:pPr>
    </w:p>
    <w:p w14:paraId="0327E7DB" w14:textId="063B1B19" w:rsidR="00A064C1" w:rsidRPr="00FA2364" w:rsidRDefault="00A064C1" w:rsidP="00A064C1">
      <w:pPr>
        <w:pStyle w:val="NoSpacing"/>
        <w:rPr>
          <w:rFonts w:ascii="Verdana" w:hAnsi="Verdana" w:cs="Arial"/>
        </w:rPr>
      </w:pPr>
      <w:r w:rsidRPr="00FA2364">
        <w:rPr>
          <w:rFonts w:ascii="Verdana" w:hAnsi="Verdana" w:cs="Arial"/>
        </w:rPr>
        <w:t xml:space="preserve">One of the key factors influencing operational performance is system availability. This report </w:t>
      </w:r>
      <w:r w:rsidR="00596616" w:rsidRPr="00FA2364">
        <w:rPr>
          <w:rFonts w:ascii="Verdana" w:hAnsi="Verdana" w:cs="Arial"/>
        </w:rPr>
        <w:t>aims</w:t>
      </w:r>
      <w:r w:rsidRPr="00FA2364">
        <w:rPr>
          <w:rFonts w:ascii="Verdana" w:hAnsi="Verdana" w:cs="Arial"/>
        </w:rPr>
        <w:t xml:space="preserve"> to provide assurances that local and national systems are highly available and operating optimally.</w:t>
      </w:r>
    </w:p>
    <w:p w14:paraId="6D29041D" w14:textId="71F6D0C2" w:rsidR="00653AEC" w:rsidRPr="00FA2364" w:rsidRDefault="00653AEC" w:rsidP="00653AEC">
      <w:pPr>
        <w:spacing w:after="0" w:line="240" w:lineRule="auto"/>
        <w:rPr>
          <w:rFonts w:ascii="Verdana" w:hAnsi="Verdana" w:cs="Arial"/>
          <w:b/>
          <w:sz w:val="24"/>
          <w:szCs w:val="24"/>
        </w:rPr>
      </w:pPr>
    </w:p>
    <w:p w14:paraId="6D29041E" w14:textId="77777777" w:rsidR="00653AEC" w:rsidRPr="00FA2364" w:rsidRDefault="00653AEC" w:rsidP="00653AEC">
      <w:pPr>
        <w:pStyle w:val="ListParagraph"/>
        <w:spacing w:after="0" w:line="240" w:lineRule="auto"/>
        <w:rPr>
          <w:rFonts w:ascii="Verdana" w:hAnsi="Verdana" w:cs="Arial"/>
          <w:b/>
          <w:sz w:val="24"/>
          <w:szCs w:val="24"/>
        </w:rPr>
      </w:pPr>
    </w:p>
    <w:p w14:paraId="6D29041F" w14:textId="77777777" w:rsidR="00653AEC" w:rsidRPr="00FA2364" w:rsidRDefault="00653AEC" w:rsidP="00653AEC">
      <w:pPr>
        <w:pStyle w:val="ListParagraph"/>
        <w:numPr>
          <w:ilvl w:val="0"/>
          <w:numId w:val="1"/>
        </w:numPr>
        <w:spacing w:after="0" w:line="240" w:lineRule="auto"/>
        <w:rPr>
          <w:rFonts w:ascii="Verdana" w:hAnsi="Verdana" w:cs="Arial"/>
          <w:b/>
          <w:sz w:val="24"/>
          <w:szCs w:val="24"/>
        </w:rPr>
      </w:pPr>
      <w:r w:rsidRPr="00FA2364">
        <w:rPr>
          <w:rFonts w:ascii="Verdana" w:hAnsi="Verdana" w:cs="Arial"/>
          <w:b/>
          <w:sz w:val="24"/>
          <w:szCs w:val="24"/>
        </w:rPr>
        <w:t>BACKGROUND</w:t>
      </w:r>
    </w:p>
    <w:p w14:paraId="060C862B" w14:textId="77777777" w:rsidR="0033782B" w:rsidRPr="00FA2364" w:rsidRDefault="0033782B" w:rsidP="00285A53">
      <w:pPr>
        <w:pStyle w:val="NoSpacing"/>
        <w:rPr>
          <w:rFonts w:ascii="Verdana" w:hAnsi="Verdana" w:cs="Arial"/>
        </w:rPr>
      </w:pPr>
    </w:p>
    <w:p w14:paraId="241F6649" w14:textId="4E1C0116" w:rsidR="008665E8" w:rsidRPr="00FA2364" w:rsidRDefault="00285A53" w:rsidP="00285A53">
      <w:pPr>
        <w:pStyle w:val="NoSpacing"/>
        <w:rPr>
          <w:rFonts w:ascii="Verdana" w:hAnsi="Verdana" w:cs="Arial"/>
        </w:rPr>
      </w:pPr>
      <w:r w:rsidRPr="00FA2364">
        <w:rPr>
          <w:rFonts w:ascii="Verdana" w:hAnsi="Verdana" w:cs="Arial"/>
        </w:rPr>
        <w:t xml:space="preserve">The </w:t>
      </w:r>
      <w:r w:rsidR="00FE024B" w:rsidRPr="00FA2364">
        <w:rPr>
          <w:rFonts w:ascii="Verdana" w:hAnsi="Verdana" w:cs="Arial"/>
        </w:rPr>
        <w:t>H</w:t>
      </w:r>
      <w:r w:rsidRPr="00FA2364">
        <w:rPr>
          <w:rFonts w:ascii="Verdana" w:hAnsi="Verdana" w:cs="Arial"/>
        </w:rPr>
        <w:t xml:space="preserve">ealth </w:t>
      </w:r>
      <w:r w:rsidR="00FE024B" w:rsidRPr="00FA2364">
        <w:rPr>
          <w:rFonts w:ascii="Verdana" w:hAnsi="Verdana" w:cs="Arial"/>
        </w:rPr>
        <w:t>B</w:t>
      </w:r>
      <w:r w:rsidRPr="00FA2364">
        <w:rPr>
          <w:rFonts w:ascii="Verdana" w:hAnsi="Verdana" w:cs="Arial"/>
        </w:rPr>
        <w:t xml:space="preserve">oard </w:t>
      </w:r>
      <w:r w:rsidR="005C4B44" w:rsidRPr="00FA2364">
        <w:rPr>
          <w:rFonts w:ascii="Verdana" w:hAnsi="Verdana" w:cs="Arial"/>
        </w:rPr>
        <w:t xml:space="preserve">consumes local </w:t>
      </w:r>
      <w:r w:rsidR="00FE0D0D" w:rsidRPr="00FA2364">
        <w:rPr>
          <w:rFonts w:ascii="Verdana" w:hAnsi="Verdana" w:cs="Arial"/>
        </w:rPr>
        <w:t xml:space="preserve">clinical and administrative </w:t>
      </w:r>
      <w:r w:rsidR="00227774" w:rsidRPr="00FA2364">
        <w:rPr>
          <w:rFonts w:ascii="Verdana" w:hAnsi="Verdana" w:cs="Arial"/>
        </w:rPr>
        <w:t>syste</w:t>
      </w:r>
      <w:r w:rsidR="00B417D0" w:rsidRPr="00FA2364">
        <w:rPr>
          <w:rFonts w:ascii="Verdana" w:hAnsi="Verdana" w:cs="Arial"/>
        </w:rPr>
        <w:t>ms</w:t>
      </w:r>
      <w:r w:rsidR="00227774" w:rsidRPr="00FA2364">
        <w:rPr>
          <w:rFonts w:ascii="Verdana" w:hAnsi="Verdana" w:cs="Arial"/>
        </w:rPr>
        <w:t xml:space="preserve"> </w:t>
      </w:r>
      <w:r w:rsidR="005C4B44" w:rsidRPr="00FA2364">
        <w:rPr>
          <w:rFonts w:ascii="Verdana" w:hAnsi="Verdana" w:cs="Arial"/>
        </w:rPr>
        <w:t xml:space="preserve">supported by </w:t>
      </w:r>
      <w:r w:rsidR="00772C58" w:rsidRPr="00FA2364">
        <w:rPr>
          <w:rFonts w:ascii="Verdana" w:hAnsi="Verdana" w:cs="Arial"/>
        </w:rPr>
        <w:t>Digital Services</w:t>
      </w:r>
      <w:r w:rsidR="008F6692" w:rsidRPr="00FA2364">
        <w:rPr>
          <w:rFonts w:ascii="Verdana" w:hAnsi="Verdana" w:cs="Arial"/>
        </w:rPr>
        <w:t>,</w:t>
      </w:r>
      <w:r w:rsidR="007B5853" w:rsidRPr="00FA2364">
        <w:rPr>
          <w:rFonts w:ascii="Verdana" w:hAnsi="Verdana" w:cs="Arial"/>
        </w:rPr>
        <w:t xml:space="preserve"> national </w:t>
      </w:r>
      <w:r w:rsidR="008F6692" w:rsidRPr="00FA2364">
        <w:rPr>
          <w:rFonts w:ascii="Verdana" w:hAnsi="Verdana" w:cs="Arial"/>
        </w:rPr>
        <w:t>systems</w:t>
      </w:r>
      <w:r w:rsidR="007B5853" w:rsidRPr="00FA2364">
        <w:rPr>
          <w:rFonts w:ascii="Verdana" w:hAnsi="Verdana" w:cs="Arial"/>
        </w:rPr>
        <w:t xml:space="preserve"> supported by Digital </w:t>
      </w:r>
      <w:r w:rsidRPr="00FA2364">
        <w:rPr>
          <w:rFonts w:ascii="Verdana" w:hAnsi="Verdana" w:cs="Arial"/>
        </w:rPr>
        <w:t xml:space="preserve">Health </w:t>
      </w:r>
      <w:r w:rsidR="00FE024B" w:rsidRPr="00FA2364">
        <w:rPr>
          <w:rFonts w:ascii="Verdana" w:hAnsi="Verdana" w:cs="Arial"/>
        </w:rPr>
        <w:t xml:space="preserve">and </w:t>
      </w:r>
      <w:r w:rsidRPr="00FA2364">
        <w:rPr>
          <w:rFonts w:ascii="Verdana" w:hAnsi="Verdana" w:cs="Arial"/>
        </w:rPr>
        <w:t xml:space="preserve">Care Wales (DHCW) </w:t>
      </w:r>
      <w:r w:rsidR="000C57BF" w:rsidRPr="00FA2364">
        <w:rPr>
          <w:rFonts w:ascii="Verdana" w:hAnsi="Verdana" w:cs="Arial"/>
        </w:rPr>
        <w:t>and</w:t>
      </w:r>
      <w:r w:rsidRPr="00FA2364">
        <w:rPr>
          <w:rFonts w:ascii="Verdana" w:hAnsi="Verdana" w:cs="Arial"/>
        </w:rPr>
        <w:t xml:space="preserve"> commercial companies</w:t>
      </w:r>
      <w:r w:rsidR="0090157D" w:rsidRPr="00FA2364">
        <w:rPr>
          <w:rFonts w:ascii="Verdana" w:hAnsi="Verdana" w:cs="Arial"/>
        </w:rPr>
        <w:t xml:space="preserve"> </w:t>
      </w:r>
      <w:r w:rsidR="00453CBB" w:rsidRPr="00FA2364">
        <w:rPr>
          <w:rFonts w:ascii="Verdana" w:hAnsi="Verdana" w:cs="Arial"/>
        </w:rPr>
        <w:t>directly provided services such as Attend Anywher</w:t>
      </w:r>
      <w:r w:rsidR="00236D3E" w:rsidRPr="00FA2364">
        <w:rPr>
          <w:rFonts w:ascii="Verdana" w:hAnsi="Verdana" w:cs="Arial"/>
        </w:rPr>
        <w:t xml:space="preserve">e </w:t>
      </w:r>
      <w:r w:rsidR="008F6692" w:rsidRPr="00FA2364">
        <w:rPr>
          <w:rFonts w:ascii="Verdana" w:hAnsi="Verdana" w:cs="Arial"/>
        </w:rPr>
        <w:t>and Swansea Bay Patient Portal</w:t>
      </w:r>
      <w:r w:rsidRPr="00FA2364">
        <w:rPr>
          <w:rFonts w:ascii="Verdana" w:hAnsi="Verdana" w:cs="Arial"/>
        </w:rPr>
        <w:t xml:space="preserve">. </w:t>
      </w:r>
    </w:p>
    <w:p w14:paraId="1D7F8C51" w14:textId="77777777" w:rsidR="008665E8" w:rsidRPr="00FA2364" w:rsidRDefault="008665E8" w:rsidP="00285A53">
      <w:pPr>
        <w:pStyle w:val="NoSpacing"/>
        <w:rPr>
          <w:rFonts w:ascii="Verdana" w:hAnsi="Verdana" w:cs="Arial"/>
        </w:rPr>
      </w:pPr>
    </w:p>
    <w:p w14:paraId="0600FF63" w14:textId="5CE4E3B7" w:rsidR="00285A53" w:rsidRPr="00FA2364" w:rsidRDefault="00F6143E" w:rsidP="00285A53">
      <w:pPr>
        <w:pStyle w:val="NoSpacing"/>
        <w:rPr>
          <w:rFonts w:ascii="Verdana" w:hAnsi="Verdana" w:cs="Arial"/>
        </w:rPr>
      </w:pPr>
      <w:r w:rsidRPr="00FA2364">
        <w:rPr>
          <w:rFonts w:ascii="Verdana" w:hAnsi="Verdana" w:cs="Arial"/>
        </w:rPr>
        <w:t xml:space="preserve">DHCW services </w:t>
      </w:r>
      <w:r w:rsidR="00285A53" w:rsidRPr="00FA2364">
        <w:rPr>
          <w:rFonts w:ascii="Verdana" w:hAnsi="Verdana" w:cs="Arial"/>
        </w:rPr>
        <w:t xml:space="preserve">are managed under a </w:t>
      </w:r>
      <w:r w:rsidR="00A67644" w:rsidRPr="00FA2364">
        <w:rPr>
          <w:rFonts w:ascii="Verdana" w:hAnsi="Verdana" w:cs="Arial"/>
        </w:rPr>
        <w:t>S</w:t>
      </w:r>
      <w:r w:rsidR="00285A53" w:rsidRPr="00FA2364">
        <w:rPr>
          <w:rFonts w:ascii="Verdana" w:hAnsi="Verdana" w:cs="Arial"/>
        </w:rPr>
        <w:t xml:space="preserve">ervice </w:t>
      </w:r>
      <w:r w:rsidR="00A67644" w:rsidRPr="00FA2364">
        <w:rPr>
          <w:rFonts w:ascii="Verdana" w:hAnsi="Verdana" w:cs="Arial"/>
        </w:rPr>
        <w:t>L</w:t>
      </w:r>
      <w:r w:rsidR="00285A53" w:rsidRPr="00FA2364">
        <w:rPr>
          <w:rFonts w:ascii="Verdana" w:hAnsi="Verdana" w:cs="Arial"/>
        </w:rPr>
        <w:t xml:space="preserve">evel </w:t>
      </w:r>
      <w:r w:rsidR="00A67644" w:rsidRPr="00FA2364">
        <w:rPr>
          <w:rFonts w:ascii="Verdana" w:hAnsi="Verdana" w:cs="Arial"/>
        </w:rPr>
        <w:t>A</w:t>
      </w:r>
      <w:r w:rsidR="00285A53" w:rsidRPr="00FA2364">
        <w:rPr>
          <w:rFonts w:ascii="Verdana" w:hAnsi="Verdana" w:cs="Arial"/>
        </w:rPr>
        <w:t>greement</w:t>
      </w:r>
      <w:r w:rsidR="00A67644" w:rsidRPr="00FA2364">
        <w:rPr>
          <w:rFonts w:ascii="Verdana" w:hAnsi="Verdana" w:cs="Arial"/>
        </w:rPr>
        <w:t xml:space="preserve"> (SLA)</w:t>
      </w:r>
      <w:r w:rsidR="00285A53" w:rsidRPr="00FA2364">
        <w:rPr>
          <w:rFonts w:ascii="Verdana" w:hAnsi="Verdana" w:cs="Arial"/>
        </w:rPr>
        <w:t xml:space="preserve">. There are a number of services </w:t>
      </w:r>
      <w:r w:rsidR="00E82449" w:rsidRPr="00FA2364">
        <w:rPr>
          <w:rFonts w:ascii="Verdana" w:hAnsi="Verdana" w:cs="Arial"/>
        </w:rPr>
        <w:t xml:space="preserve">within the SLA including </w:t>
      </w:r>
      <w:r w:rsidR="00285A53" w:rsidRPr="00FA2364">
        <w:rPr>
          <w:rFonts w:ascii="Verdana" w:hAnsi="Verdana" w:cs="Arial"/>
        </w:rPr>
        <w:t xml:space="preserve">infrastructure systems </w:t>
      </w:r>
      <w:r w:rsidR="000967DE" w:rsidRPr="00FA2364">
        <w:rPr>
          <w:rFonts w:ascii="Verdana" w:hAnsi="Verdana" w:cs="Arial"/>
        </w:rPr>
        <w:t>and national</w:t>
      </w:r>
      <w:r w:rsidR="00285A53" w:rsidRPr="00FA2364">
        <w:rPr>
          <w:rFonts w:ascii="Verdana" w:hAnsi="Verdana" w:cs="Arial"/>
        </w:rPr>
        <w:t xml:space="preserve"> clinical systems </w:t>
      </w:r>
      <w:r w:rsidR="00CC0D0D" w:rsidRPr="00FA2364">
        <w:rPr>
          <w:rFonts w:ascii="Verdana" w:hAnsi="Verdana" w:cs="Arial"/>
        </w:rPr>
        <w:t xml:space="preserve">and associated integrations </w:t>
      </w:r>
      <w:r w:rsidR="000967DE" w:rsidRPr="00FA2364">
        <w:rPr>
          <w:rFonts w:ascii="Verdana" w:hAnsi="Verdana" w:cs="Arial"/>
        </w:rPr>
        <w:t xml:space="preserve">such as </w:t>
      </w:r>
      <w:r w:rsidR="0033782B" w:rsidRPr="00FA2364">
        <w:rPr>
          <w:rFonts w:ascii="Verdana" w:hAnsi="Verdana" w:cs="Arial"/>
        </w:rPr>
        <w:t>the</w:t>
      </w:r>
      <w:r w:rsidR="00285A53" w:rsidRPr="00FA2364">
        <w:rPr>
          <w:rFonts w:ascii="Verdana" w:hAnsi="Verdana" w:cs="Arial"/>
        </w:rPr>
        <w:t xml:space="preserve"> Welsh Laboratory Information Management System (WLIMS), Welsh Clinical Portal (WCP) and Welsh Patient Administration System (WPAS). </w:t>
      </w:r>
      <w:r w:rsidR="00DB6574" w:rsidRPr="00FA2364">
        <w:rPr>
          <w:rFonts w:ascii="Verdana" w:hAnsi="Verdana" w:cs="Arial"/>
        </w:rPr>
        <w:t>Sep</w:t>
      </w:r>
      <w:r w:rsidR="00EF7064" w:rsidRPr="00FA2364">
        <w:rPr>
          <w:rFonts w:ascii="Verdana" w:hAnsi="Verdana" w:cs="Arial"/>
        </w:rPr>
        <w:t xml:space="preserve">arate </w:t>
      </w:r>
      <w:r w:rsidR="00811D17" w:rsidRPr="00FA2364">
        <w:rPr>
          <w:rFonts w:ascii="Verdana" w:hAnsi="Verdana" w:cs="Arial"/>
        </w:rPr>
        <w:t>contracts</w:t>
      </w:r>
      <w:r w:rsidR="00EF7064" w:rsidRPr="00FA2364">
        <w:rPr>
          <w:rFonts w:ascii="Verdana" w:hAnsi="Verdana" w:cs="Arial"/>
        </w:rPr>
        <w:t xml:space="preserve"> exist for </w:t>
      </w:r>
      <w:r w:rsidR="00811D17" w:rsidRPr="00FA2364">
        <w:rPr>
          <w:rFonts w:ascii="Verdana" w:hAnsi="Verdana" w:cs="Arial"/>
        </w:rPr>
        <w:t xml:space="preserve">services provided </w:t>
      </w:r>
      <w:r w:rsidR="00A22981" w:rsidRPr="00FA2364">
        <w:rPr>
          <w:rFonts w:ascii="Verdana" w:hAnsi="Verdana" w:cs="Arial"/>
        </w:rPr>
        <w:t>directly</w:t>
      </w:r>
      <w:r w:rsidR="00757A97" w:rsidRPr="00FA2364">
        <w:rPr>
          <w:rFonts w:ascii="Verdana" w:hAnsi="Verdana" w:cs="Arial"/>
        </w:rPr>
        <w:t xml:space="preserve"> by </w:t>
      </w:r>
      <w:r w:rsidR="00F64E19" w:rsidRPr="00FA2364">
        <w:rPr>
          <w:rFonts w:ascii="Verdana" w:hAnsi="Verdana" w:cs="Arial"/>
        </w:rPr>
        <w:t xml:space="preserve">commercial system </w:t>
      </w:r>
      <w:r w:rsidR="00073146" w:rsidRPr="00FA2364">
        <w:rPr>
          <w:rFonts w:ascii="Verdana" w:hAnsi="Verdana" w:cs="Arial"/>
        </w:rPr>
        <w:t>providers</w:t>
      </w:r>
      <w:r w:rsidR="00210C26" w:rsidRPr="00FA2364">
        <w:rPr>
          <w:rFonts w:ascii="Verdana" w:hAnsi="Verdana" w:cs="Arial"/>
        </w:rPr>
        <w:t>.</w:t>
      </w:r>
    </w:p>
    <w:p w14:paraId="3B25159D" w14:textId="77777777" w:rsidR="0099436D" w:rsidRPr="00FA2364" w:rsidRDefault="0099436D" w:rsidP="00285A53">
      <w:pPr>
        <w:pStyle w:val="NoSpacing"/>
        <w:rPr>
          <w:rFonts w:ascii="Verdana" w:hAnsi="Verdana" w:cs="Arial"/>
        </w:rPr>
      </w:pPr>
    </w:p>
    <w:p w14:paraId="55CB8802" w14:textId="352CBA44" w:rsidR="0099436D" w:rsidRPr="00FA2364" w:rsidRDefault="0099436D" w:rsidP="00285A53">
      <w:pPr>
        <w:pStyle w:val="NoSpacing"/>
        <w:rPr>
          <w:rFonts w:ascii="Verdana" w:hAnsi="Verdana" w:cs="Arial"/>
        </w:rPr>
      </w:pPr>
      <w:r w:rsidRPr="00FA2364">
        <w:rPr>
          <w:rFonts w:ascii="Verdana" w:hAnsi="Verdana" w:cs="Arial"/>
        </w:rPr>
        <w:t xml:space="preserve">Some systems are also provided by suppliers using </w:t>
      </w:r>
      <w:r w:rsidR="006A4721" w:rsidRPr="00FA2364">
        <w:rPr>
          <w:rFonts w:ascii="Verdana" w:hAnsi="Verdana" w:cs="Arial"/>
        </w:rPr>
        <w:t xml:space="preserve">public </w:t>
      </w:r>
      <w:r w:rsidRPr="00FA2364">
        <w:rPr>
          <w:rFonts w:ascii="Verdana" w:hAnsi="Verdana" w:cs="Arial"/>
        </w:rPr>
        <w:t xml:space="preserve">cloud services </w:t>
      </w:r>
      <w:r w:rsidR="006A4721" w:rsidRPr="00FA2364">
        <w:rPr>
          <w:rFonts w:ascii="Verdana" w:hAnsi="Verdana" w:cs="Arial"/>
        </w:rPr>
        <w:t>(e.g. Amazon Web Services, Microsoft Azure</w:t>
      </w:r>
      <w:r w:rsidR="00526829" w:rsidRPr="00FA2364">
        <w:rPr>
          <w:rFonts w:ascii="Verdana" w:hAnsi="Verdana" w:cs="Arial"/>
        </w:rPr>
        <w:t xml:space="preserve"> etc.) </w:t>
      </w:r>
      <w:r w:rsidR="006A4721" w:rsidRPr="00FA2364">
        <w:rPr>
          <w:rFonts w:ascii="Verdana" w:hAnsi="Verdana" w:cs="Arial"/>
        </w:rPr>
        <w:t>or</w:t>
      </w:r>
      <w:r w:rsidR="0049557E" w:rsidRPr="00FA2364">
        <w:rPr>
          <w:rFonts w:ascii="Verdana" w:hAnsi="Verdana" w:cs="Arial"/>
        </w:rPr>
        <w:t xml:space="preserve"> </w:t>
      </w:r>
      <w:r w:rsidR="006A4721" w:rsidRPr="00FA2364">
        <w:rPr>
          <w:rFonts w:ascii="Verdana" w:hAnsi="Verdana" w:cs="Arial"/>
        </w:rPr>
        <w:t>hosting services with their own data centres (private cloud).</w:t>
      </w:r>
    </w:p>
    <w:p w14:paraId="6C211535" w14:textId="77777777" w:rsidR="008905A6" w:rsidRPr="00FA2364" w:rsidRDefault="008905A6" w:rsidP="00285A53">
      <w:pPr>
        <w:pStyle w:val="NoSpacing"/>
        <w:rPr>
          <w:rFonts w:ascii="Verdana" w:hAnsi="Verdana" w:cs="Arial"/>
        </w:rPr>
      </w:pPr>
    </w:p>
    <w:p w14:paraId="497F76F2" w14:textId="416E0C5B" w:rsidR="004F13B9" w:rsidRPr="00FA2364" w:rsidRDefault="004F13B9" w:rsidP="00285A53">
      <w:pPr>
        <w:pStyle w:val="NoSpacing"/>
        <w:rPr>
          <w:rFonts w:ascii="Verdana" w:hAnsi="Verdana" w:cs="Arial"/>
        </w:rPr>
      </w:pPr>
      <w:r w:rsidRPr="00FA2364">
        <w:rPr>
          <w:rFonts w:ascii="Verdana" w:hAnsi="Verdana" w:cs="Arial"/>
        </w:rPr>
        <w:t xml:space="preserve">This report covers </w:t>
      </w:r>
      <w:r w:rsidR="00C86DEA" w:rsidRPr="00FA2364">
        <w:rPr>
          <w:rFonts w:ascii="Verdana" w:hAnsi="Verdana" w:cs="Arial"/>
        </w:rPr>
        <w:t xml:space="preserve">the </w:t>
      </w:r>
      <w:r w:rsidR="007A7CA6" w:rsidRPr="00FA2364">
        <w:rPr>
          <w:rFonts w:ascii="Verdana" w:hAnsi="Verdana" w:cs="Arial"/>
        </w:rPr>
        <w:t>p</w:t>
      </w:r>
      <w:r w:rsidR="000047E8" w:rsidRPr="00FA2364">
        <w:rPr>
          <w:rFonts w:ascii="Verdana" w:hAnsi="Verdana" w:cs="Arial"/>
        </w:rPr>
        <w:t xml:space="preserve">erformance and </w:t>
      </w:r>
      <w:r w:rsidR="007A7CA6" w:rsidRPr="00FA2364">
        <w:rPr>
          <w:rFonts w:ascii="Verdana" w:hAnsi="Verdana" w:cs="Arial"/>
        </w:rPr>
        <w:t>s</w:t>
      </w:r>
      <w:r w:rsidR="000047E8" w:rsidRPr="00FA2364">
        <w:rPr>
          <w:rFonts w:ascii="Verdana" w:hAnsi="Verdana" w:cs="Arial"/>
        </w:rPr>
        <w:t xml:space="preserve">tability of </w:t>
      </w:r>
      <w:r w:rsidR="007A7CA6" w:rsidRPr="00FA2364">
        <w:rPr>
          <w:rFonts w:ascii="Verdana" w:hAnsi="Verdana" w:cs="Arial"/>
        </w:rPr>
        <w:t>the local, national and commercial</w:t>
      </w:r>
      <w:r w:rsidR="000047E8" w:rsidRPr="00FA2364">
        <w:rPr>
          <w:rFonts w:ascii="Verdana" w:hAnsi="Verdana" w:cs="Arial"/>
        </w:rPr>
        <w:t xml:space="preserve"> digital solutions</w:t>
      </w:r>
      <w:r w:rsidR="002A43FC" w:rsidRPr="00FA2364">
        <w:rPr>
          <w:rFonts w:ascii="Verdana" w:hAnsi="Verdana" w:cs="Arial"/>
        </w:rPr>
        <w:t xml:space="preserve"> and changes in service</w:t>
      </w:r>
      <w:r w:rsidR="008F708F" w:rsidRPr="00FA2364">
        <w:rPr>
          <w:rFonts w:ascii="Verdana" w:hAnsi="Verdana" w:cs="Arial"/>
        </w:rPr>
        <w:t xml:space="preserve"> provision</w:t>
      </w:r>
      <w:r w:rsidR="00B423BA" w:rsidRPr="00FA2364">
        <w:rPr>
          <w:rFonts w:ascii="Verdana" w:hAnsi="Verdana" w:cs="Arial"/>
        </w:rPr>
        <w:t>.</w:t>
      </w:r>
    </w:p>
    <w:p w14:paraId="3A82CC35" w14:textId="77777777" w:rsidR="00BD0EFD" w:rsidRPr="00FA2364" w:rsidRDefault="00BD0EFD" w:rsidP="00285A53">
      <w:pPr>
        <w:pStyle w:val="NoSpacing"/>
        <w:rPr>
          <w:rFonts w:ascii="Verdana" w:hAnsi="Verdana" w:cs="Arial"/>
        </w:rPr>
      </w:pPr>
    </w:p>
    <w:p w14:paraId="3D421310" w14:textId="4DE92336" w:rsidR="00BD0EFD" w:rsidRPr="00FA2364" w:rsidRDefault="0087044D" w:rsidP="00BD0EFD">
      <w:pPr>
        <w:pStyle w:val="NoSpacing"/>
        <w:numPr>
          <w:ilvl w:val="1"/>
          <w:numId w:val="1"/>
        </w:numPr>
        <w:rPr>
          <w:rFonts w:ascii="Verdana" w:hAnsi="Verdana" w:cs="Arial"/>
          <w:b/>
          <w:bCs/>
        </w:rPr>
      </w:pPr>
      <w:r w:rsidRPr="00FA2364">
        <w:rPr>
          <w:rFonts w:ascii="Verdana" w:hAnsi="Verdana" w:cs="Arial"/>
          <w:b/>
          <w:bCs/>
        </w:rPr>
        <w:lastRenderedPageBreak/>
        <w:t xml:space="preserve">Clinical </w:t>
      </w:r>
      <w:r w:rsidR="00BD0EFD" w:rsidRPr="00FA2364">
        <w:rPr>
          <w:rFonts w:ascii="Verdana" w:hAnsi="Verdana" w:cs="Arial"/>
          <w:b/>
          <w:bCs/>
        </w:rPr>
        <w:t>System</w:t>
      </w:r>
      <w:r w:rsidRPr="00FA2364">
        <w:rPr>
          <w:rFonts w:ascii="Verdana" w:hAnsi="Verdana" w:cs="Arial"/>
          <w:b/>
          <w:bCs/>
        </w:rPr>
        <w:t>s</w:t>
      </w:r>
      <w:r w:rsidR="00734827" w:rsidRPr="00FA2364">
        <w:rPr>
          <w:rFonts w:ascii="Verdana" w:hAnsi="Verdana" w:cs="Arial"/>
          <w:b/>
          <w:bCs/>
        </w:rPr>
        <w:t xml:space="preserve"> </w:t>
      </w:r>
      <w:r w:rsidRPr="00FA2364">
        <w:rPr>
          <w:rFonts w:ascii="Verdana" w:hAnsi="Verdana" w:cs="Arial"/>
          <w:b/>
          <w:bCs/>
        </w:rPr>
        <w:t>Availability</w:t>
      </w:r>
    </w:p>
    <w:p w14:paraId="55DCD71A" w14:textId="77777777" w:rsidR="00BD0EFD" w:rsidRPr="00FA2364" w:rsidRDefault="00BD0EFD" w:rsidP="00BD0EFD">
      <w:pPr>
        <w:pStyle w:val="NoSpacing"/>
        <w:ind w:left="765"/>
        <w:rPr>
          <w:rFonts w:ascii="Verdana" w:hAnsi="Verdana" w:cs="Arial"/>
        </w:rPr>
      </w:pPr>
    </w:p>
    <w:p w14:paraId="0538D580" w14:textId="260697FE" w:rsidR="00807BA8" w:rsidRPr="00FA2364" w:rsidRDefault="000E5A8E" w:rsidP="00BD0EFD">
      <w:pPr>
        <w:pStyle w:val="NoSpacing"/>
        <w:rPr>
          <w:rFonts w:ascii="Verdana" w:hAnsi="Verdana" w:cs="Arial"/>
        </w:rPr>
      </w:pPr>
      <w:r w:rsidRPr="00FA2364">
        <w:rPr>
          <w:rFonts w:ascii="Verdana" w:hAnsi="Verdana" w:cs="Arial"/>
        </w:rPr>
        <w:t>It</w:t>
      </w:r>
      <w:r w:rsidR="003A751C">
        <w:rPr>
          <w:rFonts w:ascii="Verdana" w:hAnsi="Verdana" w:cs="Arial"/>
        </w:rPr>
        <w:t xml:space="preserve"> is</w:t>
      </w:r>
      <w:r w:rsidRPr="00FA2364">
        <w:rPr>
          <w:rFonts w:ascii="Verdana" w:hAnsi="Verdana" w:cs="Arial"/>
        </w:rPr>
        <w:t xml:space="preserve"> important to recognise that computer systems almost never achieve 100% availability due to factors </w:t>
      </w:r>
      <w:r w:rsidR="00A85A17" w:rsidRPr="00FA2364">
        <w:rPr>
          <w:rFonts w:ascii="Verdana" w:hAnsi="Verdana" w:cs="Arial"/>
        </w:rPr>
        <w:t>such as</w:t>
      </w:r>
      <w:r w:rsidRPr="00FA2364">
        <w:rPr>
          <w:rFonts w:ascii="Verdana" w:hAnsi="Verdana" w:cs="Arial"/>
        </w:rPr>
        <w:t xml:space="preserve"> hardware failures, bugs, and updates.</w:t>
      </w:r>
      <w:r w:rsidR="006B2D9E" w:rsidRPr="00FA2364">
        <w:rPr>
          <w:rFonts w:ascii="Verdana" w:hAnsi="Verdana" w:cs="Arial"/>
        </w:rPr>
        <w:t xml:space="preserve"> </w:t>
      </w:r>
      <w:r w:rsidR="00721D35" w:rsidRPr="00FA2364">
        <w:rPr>
          <w:rFonts w:ascii="Verdana" w:hAnsi="Verdana" w:cs="Arial"/>
        </w:rPr>
        <w:t>As the organisation becomes increasingly reliant on digital systems</w:t>
      </w:r>
      <w:r w:rsidR="0060290E" w:rsidRPr="00FA2364">
        <w:rPr>
          <w:rFonts w:ascii="Verdana" w:hAnsi="Verdana" w:cs="Arial"/>
        </w:rPr>
        <w:t xml:space="preserve">, it is </w:t>
      </w:r>
      <w:r w:rsidR="00626B09" w:rsidRPr="00FA2364">
        <w:rPr>
          <w:rFonts w:ascii="Verdana" w:hAnsi="Verdana" w:cs="Arial"/>
        </w:rPr>
        <w:t xml:space="preserve">also increasingly </w:t>
      </w:r>
      <w:r w:rsidR="0060290E" w:rsidRPr="00FA2364">
        <w:rPr>
          <w:rFonts w:ascii="Verdana" w:hAnsi="Verdana" w:cs="Arial"/>
        </w:rPr>
        <w:t xml:space="preserve">important that departments have robust, tried and tested </w:t>
      </w:r>
      <w:r w:rsidR="00D07F55" w:rsidRPr="00FA2364">
        <w:rPr>
          <w:rFonts w:ascii="Verdana" w:hAnsi="Verdana" w:cs="Arial"/>
        </w:rPr>
        <w:t>B</w:t>
      </w:r>
      <w:r w:rsidR="0060290E" w:rsidRPr="00FA2364">
        <w:rPr>
          <w:rFonts w:ascii="Verdana" w:hAnsi="Verdana" w:cs="Arial"/>
        </w:rPr>
        <w:t xml:space="preserve">usiness </w:t>
      </w:r>
      <w:r w:rsidR="00D07F55" w:rsidRPr="00FA2364">
        <w:rPr>
          <w:rFonts w:ascii="Verdana" w:hAnsi="Verdana" w:cs="Arial"/>
        </w:rPr>
        <w:t>C</w:t>
      </w:r>
      <w:r w:rsidR="0060290E" w:rsidRPr="00FA2364">
        <w:rPr>
          <w:rFonts w:ascii="Verdana" w:hAnsi="Verdana" w:cs="Arial"/>
        </w:rPr>
        <w:t xml:space="preserve">ontinuity </w:t>
      </w:r>
      <w:r w:rsidR="00D07F55" w:rsidRPr="00FA2364">
        <w:rPr>
          <w:rFonts w:ascii="Verdana" w:hAnsi="Verdana" w:cs="Arial"/>
        </w:rPr>
        <w:t>P</w:t>
      </w:r>
      <w:r w:rsidR="0060290E" w:rsidRPr="00FA2364">
        <w:rPr>
          <w:rFonts w:ascii="Verdana" w:hAnsi="Verdana" w:cs="Arial"/>
        </w:rPr>
        <w:t xml:space="preserve">lans (BCPs) </w:t>
      </w:r>
      <w:r w:rsidR="0095198A" w:rsidRPr="00FA2364">
        <w:rPr>
          <w:rFonts w:ascii="Verdana" w:hAnsi="Verdana" w:cs="Arial"/>
        </w:rPr>
        <w:t>to deliver effective patient care.</w:t>
      </w:r>
    </w:p>
    <w:p w14:paraId="2DD3428D" w14:textId="77777777" w:rsidR="00807BA8" w:rsidRPr="00FA2364" w:rsidRDefault="00807BA8" w:rsidP="00BD0EFD">
      <w:pPr>
        <w:pStyle w:val="NoSpacing"/>
        <w:rPr>
          <w:rFonts w:ascii="Verdana" w:hAnsi="Verdana" w:cs="Arial"/>
        </w:rPr>
      </w:pPr>
    </w:p>
    <w:p w14:paraId="452B1470" w14:textId="128320E9" w:rsidR="00613C7A" w:rsidRPr="00FA2364" w:rsidRDefault="00613C7A" w:rsidP="00613C7A">
      <w:pPr>
        <w:pStyle w:val="NoSpacing"/>
        <w:rPr>
          <w:rFonts w:ascii="Verdana" w:hAnsi="Verdana" w:cs="Arial"/>
        </w:rPr>
      </w:pPr>
      <w:r w:rsidRPr="00FA2364">
        <w:rPr>
          <w:rFonts w:ascii="Verdana" w:hAnsi="Verdana" w:cs="Arial"/>
        </w:rPr>
        <w:t xml:space="preserve">From the period </w:t>
      </w:r>
      <w:r w:rsidR="004B0871" w:rsidRPr="00FA2364">
        <w:rPr>
          <w:rFonts w:ascii="Verdana" w:hAnsi="Verdana" w:cs="Arial"/>
        </w:rPr>
        <w:t>1</w:t>
      </w:r>
      <w:r w:rsidR="00163AA3" w:rsidRPr="00163AA3">
        <w:rPr>
          <w:rFonts w:ascii="Verdana" w:hAnsi="Verdana" w:cs="Arial"/>
          <w:vertAlign w:val="superscript"/>
        </w:rPr>
        <w:t>st</w:t>
      </w:r>
      <w:r w:rsidR="00163AA3">
        <w:rPr>
          <w:rFonts w:ascii="Verdana" w:hAnsi="Verdana" w:cs="Arial"/>
        </w:rPr>
        <w:t xml:space="preserve"> </w:t>
      </w:r>
      <w:r w:rsidR="00B51F28" w:rsidRPr="00FA2364">
        <w:rPr>
          <w:rFonts w:ascii="Verdana" w:hAnsi="Verdana" w:cs="Arial"/>
        </w:rPr>
        <w:t>Ma</w:t>
      </w:r>
      <w:r w:rsidR="00F75F12">
        <w:rPr>
          <w:rFonts w:ascii="Verdana" w:hAnsi="Verdana" w:cs="Arial"/>
        </w:rPr>
        <w:t>y</w:t>
      </w:r>
      <w:r w:rsidR="004B0871" w:rsidRPr="00FA2364">
        <w:rPr>
          <w:rFonts w:ascii="Verdana" w:hAnsi="Verdana" w:cs="Arial"/>
        </w:rPr>
        <w:t xml:space="preserve"> 2025</w:t>
      </w:r>
      <w:r w:rsidRPr="00FA2364">
        <w:rPr>
          <w:rFonts w:ascii="Verdana" w:hAnsi="Verdana" w:cs="Arial"/>
        </w:rPr>
        <w:t xml:space="preserve"> – </w:t>
      </w:r>
      <w:r w:rsidR="00B51F28" w:rsidRPr="00FA2364">
        <w:rPr>
          <w:rFonts w:ascii="Verdana" w:hAnsi="Verdana" w:cs="Arial"/>
        </w:rPr>
        <w:t>30</w:t>
      </w:r>
      <w:r w:rsidR="00163AA3" w:rsidRPr="00163AA3">
        <w:rPr>
          <w:rFonts w:ascii="Verdana" w:hAnsi="Verdana" w:cs="Arial"/>
          <w:vertAlign w:val="superscript"/>
        </w:rPr>
        <w:t>th</w:t>
      </w:r>
      <w:r w:rsidR="00163AA3">
        <w:rPr>
          <w:rFonts w:ascii="Verdana" w:hAnsi="Verdana" w:cs="Arial"/>
        </w:rPr>
        <w:t xml:space="preserve"> </w:t>
      </w:r>
      <w:r w:rsidR="00F75F12">
        <w:rPr>
          <w:rFonts w:ascii="Verdana" w:hAnsi="Verdana" w:cs="Arial"/>
        </w:rPr>
        <w:t>June</w:t>
      </w:r>
      <w:r w:rsidR="0089225A" w:rsidRPr="00FA2364">
        <w:rPr>
          <w:rFonts w:ascii="Verdana" w:hAnsi="Verdana" w:cs="Arial"/>
        </w:rPr>
        <w:t xml:space="preserve"> </w:t>
      </w:r>
      <w:r w:rsidRPr="00FA2364">
        <w:rPr>
          <w:rFonts w:ascii="Verdana" w:hAnsi="Verdana" w:cs="Arial"/>
        </w:rPr>
        <w:t>202</w:t>
      </w:r>
      <w:r w:rsidR="0089225A" w:rsidRPr="00FA2364">
        <w:rPr>
          <w:rFonts w:ascii="Verdana" w:hAnsi="Verdana" w:cs="Arial"/>
        </w:rPr>
        <w:t>5</w:t>
      </w:r>
      <w:r w:rsidRPr="00FA2364">
        <w:rPr>
          <w:rFonts w:ascii="Verdana" w:hAnsi="Verdana" w:cs="Arial"/>
        </w:rPr>
        <w:t xml:space="preserve"> there were </w:t>
      </w:r>
      <w:r w:rsidR="0079714A">
        <w:rPr>
          <w:rFonts w:ascii="Verdana" w:hAnsi="Verdana" w:cs="Arial"/>
        </w:rPr>
        <w:t>four</w:t>
      </w:r>
      <w:r w:rsidRPr="00FA2364">
        <w:rPr>
          <w:rFonts w:ascii="Verdana" w:hAnsi="Verdana" w:cs="Arial"/>
        </w:rPr>
        <w:t xml:space="preserve"> issues that could have potentially impacted on clinical services within Swansea Bay</w:t>
      </w:r>
      <w:r w:rsidR="00EF707C">
        <w:rPr>
          <w:rFonts w:ascii="Verdana" w:hAnsi="Verdana" w:cs="Arial"/>
        </w:rPr>
        <w:t xml:space="preserve"> University Health Board</w:t>
      </w:r>
      <w:r w:rsidR="002920B2">
        <w:rPr>
          <w:rFonts w:ascii="Verdana" w:hAnsi="Verdana" w:cs="Arial"/>
        </w:rPr>
        <w:t xml:space="preserve"> (SBUHB)</w:t>
      </w:r>
      <w:r w:rsidRPr="00FA2364">
        <w:rPr>
          <w:rFonts w:ascii="Verdana" w:hAnsi="Verdana" w:cs="Arial"/>
        </w:rPr>
        <w:t>.</w:t>
      </w:r>
    </w:p>
    <w:p w14:paraId="20BBEBD9" w14:textId="77777777" w:rsidR="00613C7A" w:rsidRPr="00FA2364" w:rsidRDefault="00613C7A" w:rsidP="00482B28">
      <w:pPr>
        <w:pStyle w:val="ListParagraph"/>
        <w:spacing w:after="0" w:line="240" w:lineRule="auto"/>
        <w:ind w:left="360"/>
        <w:rPr>
          <w:rFonts w:ascii="Verdana" w:hAnsi="Verdana" w:cs="Arial"/>
          <w:bCs/>
          <w:sz w:val="24"/>
          <w:szCs w:val="24"/>
        </w:rPr>
      </w:pPr>
    </w:p>
    <w:p w14:paraId="2C596D5F" w14:textId="1CC6034D" w:rsidR="00F80E06" w:rsidRDefault="00F80E06" w:rsidP="00482B28">
      <w:pPr>
        <w:pStyle w:val="ListParagraph"/>
        <w:numPr>
          <w:ilvl w:val="0"/>
          <w:numId w:val="11"/>
        </w:numPr>
        <w:spacing w:after="0" w:line="240" w:lineRule="auto"/>
        <w:ind w:left="720"/>
        <w:rPr>
          <w:rFonts w:ascii="Verdana" w:hAnsi="Verdana" w:cs="Arial"/>
          <w:bCs/>
          <w:sz w:val="24"/>
          <w:szCs w:val="24"/>
        </w:rPr>
      </w:pPr>
      <w:r>
        <w:rPr>
          <w:rFonts w:ascii="Verdana" w:hAnsi="Verdana" w:cs="Arial"/>
          <w:bCs/>
          <w:sz w:val="24"/>
          <w:szCs w:val="24"/>
        </w:rPr>
        <w:t xml:space="preserve">The Radiology Information Management </w:t>
      </w:r>
      <w:r w:rsidR="001F42CB">
        <w:rPr>
          <w:rFonts w:ascii="Verdana" w:hAnsi="Verdana" w:cs="Arial"/>
          <w:bCs/>
          <w:sz w:val="24"/>
          <w:szCs w:val="24"/>
        </w:rPr>
        <w:t xml:space="preserve">System (RADIS) was unavailable between 06:45 and 07:37 </w:t>
      </w:r>
      <w:r w:rsidR="0028508D">
        <w:rPr>
          <w:rFonts w:ascii="Verdana" w:hAnsi="Verdana" w:cs="Arial"/>
          <w:bCs/>
          <w:sz w:val="24"/>
          <w:szCs w:val="24"/>
        </w:rPr>
        <w:t xml:space="preserve">on </w:t>
      </w:r>
      <w:r w:rsidR="005F5331">
        <w:rPr>
          <w:rFonts w:ascii="Verdana" w:hAnsi="Verdana" w:cs="Arial"/>
          <w:bCs/>
          <w:sz w:val="24"/>
          <w:szCs w:val="24"/>
        </w:rPr>
        <w:t xml:space="preserve">May </w:t>
      </w:r>
      <w:r w:rsidR="0028508D">
        <w:rPr>
          <w:rFonts w:ascii="Verdana" w:hAnsi="Verdana" w:cs="Arial"/>
          <w:bCs/>
          <w:sz w:val="24"/>
          <w:szCs w:val="24"/>
        </w:rPr>
        <w:t>14</w:t>
      </w:r>
      <w:r w:rsidR="0028508D" w:rsidRPr="0028508D">
        <w:rPr>
          <w:rFonts w:ascii="Verdana" w:hAnsi="Verdana" w:cs="Arial"/>
          <w:bCs/>
          <w:sz w:val="24"/>
          <w:szCs w:val="24"/>
          <w:vertAlign w:val="superscript"/>
        </w:rPr>
        <w:t>th</w:t>
      </w:r>
      <w:r w:rsidR="0028508D">
        <w:rPr>
          <w:rFonts w:ascii="Verdana" w:hAnsi="Verdana" w:cs="Arial"/>
          <w:bCs/>
          <w:sz w:val="24"/>
          <w:szCs w:val="24"/>
        </w:rPr>
        <w:t>.</w:t>
      </w:r>
      <w:r w:rsidR="00AE3FE8">
        <w:rPr>
          <w:rFonts w:ascii="Verdana" w:hAnsi="Verdana" w:cs="Arial"/>
          <w:bCs/>
          <w:sz w:val="24"/>
          <w:szCs w:val="24"/>
        </w:rPr>
        <w:t xml:space="preserve"> </w:t>
      </w:r>
      <w:r w:rsidR="00551535">
        <w:rPr>
          <w:rFonts w:ascii="Verdana" w:hAnsi="Verdana" w:cs="Arial"/>
          <w:bCs/>
          <w:sz w:val="24"/>
          <w:szCs w:val="24"/>
        </w:rPr>
        <w:t>The r</w:t>
      </w:r>
      <w:r w:rsidR="002E77C2">
        <w:rPr>
          <w:rFonts w:ascii="Verdana" w:hAnsi="Verdana" w:cs="Arial"/>
          <w:bCs/>
          <w:sz w:val="24"/>
          <w:szCs w:val="24"/>
        </w:rPr>
        <w:t xml:space="preserve">oot cause </w:t>
      </w:r>
      <w:r w:rsidR="00551535">
        <w:rPr>
          <w:rFonts w:ascii="Verdana" w:hAnsi="Verdana" w:cs="Arial"/>
          <w:bCs/>
          <w:sz w:val="24"/>
          <w:szCs w:val="24"/>
        </w:rPr>
        <w:t xml:space="preserve">was </w:t>
      </w:r>
      <w:r w:rsidR="002E77C2">
        <w:rPr>
          <w:rFonts w:ascii="Verdana" w:hAnsi="Verdana" w:cs="Arial"/>
          <w:bCs/>
          <w:sz w:val="24"/>
          <w:szCs w:val="24"/>
        </w:rPr>
        <w:t xml:space="preserve">identified </w:t>
      </w:r>
      <w:r w:rsidR="00551535">
        <w:rPr>
          <w:rFonts w:ascii="Verdana" w:hAnsi="Verdana" w:cs="Arial"/>
          <w:bCs/>
          <w:sz w:val="24"/>
          <w:szCs w:val="24"/>
        </w:rPr>
        <w:t>as</w:t>
      </w:r>
      <w:r w:rsidR="00234763">
        <w:rPr>
          <w:rFonts w:ascii="Verdana" w:hAnsi="Verdana" w:cs="Arial"/>
          <w:bCs/>
          <w:sz w:val="24"/>
          <w:szCs w:val="24"/>
        </w:rPr>
        <w:t xml:space="preserve"> </w:t>
      </w:r>
      <w:r w:rsidR="002E77C2">
        <w:rPr>
          <w:rFonts w:ascii="Verdana" w:hAnsi="Verdana" w:cs="Arial"/>
          <w:bCs/>
          <w:sz w:val="24"/>
          <w:szCs w:val="24"/>
        </w:rPr>
        <w:t xml:space="preserve">a </w:t>
      </w:r>
      <w:r w:rsidR="0012756E">
        <w:rPr>
          <w:rFonts w:ascii="Verdana" w:hAnsi="Verdana" w:cs="Arial"/>
          <w:bCs/>
          <w:sz w:val="24"/>
          <w:szCs w:val="24"/>
        </w:rPr>
        <w:t xml:space="preserve">security update </w:t>
      </w:r>
      <w:r w:rsidR="00004893">
        <w:rPr>
          <w:rFonts w:ascii="Verdana" w:hAnsi="Verdana" w:cs="Arial"/>
          <w:bCs/>
          <w:sz w:val="24"/>
          <w:szCs w:val="24"/>
        </w:rPr>
        <w:t>which did not properly re-</w:t>
      </w:r>
      <w:r w:rsidR="00163AA3">
        <w:rPr>
          <w:rFonts w:ascii="Verdana" w:hAnsi="Verdana" w:cs="Arial"/>
          <w:bCs/>
          <w:sz w:val="24"/>
          <w:szCs w:val="24"/>
        </w:rPr>
        <w:t>start</w:t>
      </w:r>
      <w:r w:rsidR="00004893">
        <w:rPr>
          <w:rFonts w:ascii="Verdana" w:hAnsi="Verdana" w:cs="Arial"/>
          <w:bCs/>
          <w:sz w:val="24"/>
          <w:szCs w:val="24"/>
        </w:rPr>
        <w:t xml:space="preserve"> a server</w:t>
      </w:r>
      <w:r w:rsidR="00163AA3">
        <w:rPr>
          <w:rFonts w:ascii="Verdana" w:hAnsi="Verdana" w:cs="Arial"/>
          <w:bCs/>
          <w:sz w:val="24"/>
          <w:szCs w:val="24"/>
        </w:rPr>
        <w:t xml:space="preserve"> upon completion</w:t>
      </w:r>
      <w:r w:rsidR="00004893">
        <w:rPr>
          <w:rFonts w:ascii="Verdana" w:hAnsi="Verdana" w:cs="Arial"/>
          <w:bCs/>
          <w:sz w:val="24"/>
          <w:szCs w:val="24"/>
        </w:rPr>
        <w:t xml:space="preserve">. The impact was </w:t>
      </w:r>
      <w:r w:rsidR="0012756E">
        <w:rPr>
          <w:rFonts w:ascii="Verdana" w:hAnsi="Verdana" w:cs="Arial"/>
          <w:bCs/>
          <w:sz w:val="24"/>
          <w:szCs w:val="24"/>
        </w:rPr>
        <w:t xml:space="preserve">minimal </w:t>
      </w:r>
      <w:r w:rsidR="002B7735">
        <w:rPr>
          <w:rFonts w:ascii="Verdana" w:hAnsi="Verdana" w:cs="Arial"/>
          <w:bCs/>
          <w:sz w:val="24"/>
          <w:szCs w:val="24"/>
        </w:rPr>
        <w:t>due</w:t>
      </w:r>
      <w:r w:rsidR="0012756E">
        <w:rPr>
          <w:rFonts w:ascii="Verdana" w:hAnsi="Verdana" w:cs="Arial"/>
          <w:bCs/>
          <w:sz w:val="24"/>
          <w:szCs w:val="24"/>
        </w:rPr>
        <w:t xml:space="preserve"> to the time </w:t>
      </w:r>
      <w:r w:rsidR="002B7735">
        <w:rPr>
          <w:rFonts w:ascii="Verdana" w:hAnsi="Verdana" w:cs="Arial"/>
          <w:bCs/>
          <w:sz w:val="24"/>
          <w:szCs w:val="24"/>
        </w:rPr>
        <w:t xml:space="preserve">of day </w:t>
      </w:r>
      <w:r w:rsidR="0012756E">
        <w:rPr>
          <w:rFonts w:ascii="Verdana" w:hAnsi="Verdana" w:cs="Arial"/>
          <w:bCs/>
          <w:sz w:val="24"/>
          <w:szCs w:val="24"/>
        </w:rPr>
        <w:t xml:space="preserve">and </w:t>
      </w:r>
      <w:r w:rsidR="002B7735">
        <w:rPr>
          <w:rFonts w:ascii="Verdana" w:hAnsi="Verdana" w:cs="Arial"/>
          <w:bCs/>
          <w:sz w:val="24"/>
          <w:szCs w:val="24"/>
        </w:rPr>
        <w:t xml:space="preserve">duration of the </w:t>
      </w:r>
      <w:r w:rsidR="009C4F80">
        <w:rPr>
          <w:rFonts w:ascii="Verdana" w:hAnsi="Verdana" w:cs="Arial"/>
          <w:bCs/>
          <w:sz w:val="24"/>
          <w:szCs w:val="24"/>
        </w:rPr>
        <w:t>outage period.</w:t>
      </w:r>
    </w:p>
    <w:p w14:paraId="478BC74B" w14:textId="77777777" w:rsidR="005D1C80" w:rsidRDefault="005D1C80" w:rsidP="00482B28">
      <w:pPr>
        <w:pStyle w:val="ListParagraph"/>
        <w:spacing w:after="0" w:line="240" w:lineRule="auto"/>
        <w:ind w:left="360"/>
        <w:rPr>
          <w:rFonts w:ascii="Verdana" w:hAnsi="Verdana" w:cs="Arial"/>
          <w:bCs/>
          <w:sz w:val="24"/>
          <w:szCs w:val="24"/>
        </w:rPr>
      </w:pPr>
    </w:p>
    <w:p w14:paraId="2F7CD2CD" w14:textId="377D7654" w:rsidR="0028508D" w:rsidRDefault="0028508D" w:rsidP="00482B28">
      <w:pPr>
        <w:pStyle w:val="ListParagraph"/>
        <w:numPr>
          <w:ilvl w:val="0"/>
          <w:numId w:val="11"/>
        </w:numPr>
        <w:spacing w:after="0" w:line="240" w:lineRule="auto"/>
        <w:ind w:left="720"/>
        <w:rPr>
          <w:rFonts w:ascii="Verdana" w:hAnsi="Verdana" w:cs="Arial"/>
          <w:bCs/>
          <w:sz w:val="24"/>
          <w:szCs w:val="24"/>
        </w:rPr>
      </w:pPr>
      <w:r>
        <w:rPr>
          <w:rFonts w:ascii="Verdana" w:hAnsi="Verdana" w:cs="Arial"/>
          <w:bCs/>
          <w:sz w:val="24"/>
          <w:szCs w:val="24"/>
        </w:rPr>
        <w:t>A</w:t>
      </w:r>
      <w:r w:rsidR="002F5658">
        <w:rPr>
          <w:rFonts w:ascii="Verdana" w:hAnsi="Verdana" w:cs="Arial"/>
          <w:bCs/>
          <w:sz w:val="24"/>
          <w:szCs w:val="24"/>
        </w:rPr>
        <w:t xml:space="preserve"> performance issue with </w:t>
      </w:r>
      <w:r w:rsidR="002B7735">
        <w:rPr>
          <w:rFonts w:ascii="Verdana" w:hAnsi="Verdana" w:cs="Arial"/>
          <w:bCs/>
          <w:sz w:val="24"/>
          <w:szCs w:val="24"/>
        </w:rPr>
        <w:t>Welsh Patient Administration System (</w:t>
      </w:r>
      <w:r w:rsidR="002F5658">
        <w:rPr>
          <w:rFonts w:ascii="Verdana" w:hAnsi="Verdana" w:cs="Arial"/>
          <w:bCs/>
          <w:sz w:val="24"/>
          <w:szCs w:val="24"/>
        </w:rPr>
        <w:t>WPAS</w:t>
      </w:r>
      <w:r w:rsidR="002B7735">
        <w:rPr>
          <w:rFonts w:ascii="Verdana" w:hAnsi="Verdana" w:cs="Arial"/>
          <w:bCs/>
          <w:sz w:val="24"/>
          <w:szCs w:val="24"/>
        </w:rPr>
        <w:t xml:space="preserve">) </w:t>
      </w:r>
      <w:r w:rsidR="002F5658">
        <w:rPr>
          <w:rFonts w:ascii="Verdana" w:hAnsi="Verdana" w:cs="Arial"/>
          <w:bCs/>
          <w:sz w:val="24"/>
          <w:szCs w:val="24"/>
        </w:rPr>
        <w:t xml:space="preserve">on </w:t>
      </w:r>
      <w:r w:rsidR="002B7735">
        <w:rPr>
          <w:rFonts w:ascii="Verdana" w:hAnsi="Verdana" w:cs="Arial"/>
          <w:bCs/>
          <w:sz w:val="24"/>
          <w:szCs w:val="24"/>
        </w:rPr>
        <w:t xml:space="preserve">May </w:t>
      </w:r>
      <w:r w:rsidR="002F5658">
        <w:rPr>
          <w:rFonts w:ascii="Verdana" w:hAnsi="Verdana" w:cs="Arial"/>
          <w:bCs/>
          <w:sz w:val="24"/>
          <w:szCs w:val="24"/>
        </w:rPr>
        <w:t>14</w:t>
      </w:r>
      <w:r w:rsidR="002F5658" w:rsidRPr="002F5658">
        <w:rPr>
          <w:rFonts w:ascii="Verdana" w:hAnsi="Verdana" w:cs="Arial"/>
          <w:bCs/>
          <w:sz w:val="24"/>
          <w:szCs w:val="24"/>
          <w:vertAlign w:val="superscript"/>
        </w:rPr>
        <w:t>th</w:t>
      </w:r>
      <w:r w:rsidR="002F5658">
        <w:rPr>
          <w:rFonts w:ascii="Verdana" w:hAnsi="Verdana" w:cs="Arial"/>
          <w:bCs/>
          <w:sz w:val="24"/>
          <w:szCs w:val="24"/>
        </w:rPr>
        <w:t xml:space="preserve"> </w:t>
      </w:r>
      <w:r w:rsidR="00CA71B5">
        <w:rPr>
          <w:rFonts w:ascii="Verdana" w:hAnsi="Verdana" w:cs="Arial"/>
          <w:bCs/>
          <w:sz w:val="24"/>
          <w:szCs w:val="24"/>
        </w:rPr>
        <w:t>meant that the Emergency Department in Morriston had to revert to paper to book pati</w:t>
      </w:r>
      <w:r w:rsidR="005D1C80">
        <w:rPr>
          <w:rFonts w:ascii="Verdana" w:hAnsi="Verdana" w:cs="Arial"/>
          <w:bCs/>
          <w:sz w:val="24"/>
          <w:szCs w:val="24"/>
        </w:rPr>
        <w:t>ents in.</w:t>
      </w:r>
      <w:r w:rsidR="009C4F80">
        <w:rPr>
          <w:rFonts w:ascii="Verdana" w:hAnsi="Verdana" w:cs="Arial"/>
          <w:bCs/>
          <w:sz w:val="24"/>
          <w:szCs w:val="24"/>
        </w:rPr>
        <w:t xml:space="preserve"> </w:t>
      </w:r>
      <w:r w:rsidR="008A40C3">
        <w:rPr>
          <w:rFonts w:ascii="Verdana" w:hAnsi="Verdana" w:cs="Arial"/>
          <w:bCs/>
          <w:sz w:val="24"/>
          <w:szCs w:val="24"/>
        </w:rPr>
        <w:t xml:space="preserve">The </w:t>
      </w:r>
      <w:r w:rsidR="00F4340F">
        <w:rPr>
          <w:rFonts w:ascii="Verdana" w:hAnsi="Verdana" w:cs="Arial"/>
          <w:bCs/>
          <w:sz w:val="24"/>
          <w:szCs w:val="24"/>
        </w:rPr>
        <w:t>issue was reported at 08:52 and resolved at 09:38</w:t>
      </w:r>
      <w:r w:rsidR="0082404C">
        <w:rPr>
          <w:rFonts w:ascii="Verdana" w:hAnsi="Verdana" w:cs="Arial"/>
          <w:bCs/>
          <w:sz w:val="24"/>
          <w:szCs w:val="24"/>
        </w:rPr>
        <w:t xml:space="preserve"> and </w:t>
      </w:r>
      <w:r w:rsidR="002B7735">
        <w:rPr>
          <w:rFonts w:ascii="Verdana" w:hAnsi="Verdana" w:cs="Arial"/>
          <w:bCs/>
          <w:sz w:val="24"/>
          <w:szCs w:val="24"/>
        </w:rPr>
        <w:t xml:space="preserve">there was </w:t>
      </w:r>
      <w:r w:rsidR="0082404C">
        <w:rPr>
          <w:rFonts w:ascii="Verdana" w:hAnsi="Verdana" w:cs="Arial"/>
          <w:bCs/>
          <w:sz w:val="24"/>
          <w:szCs w:val="24"/>
        </w:rPr>
        <w:t>minimal impact</w:t>
      </w:r>
      <w:r w:rsidR="00F4340F">
        <w:rPr>
          <w:rFonts w:ascii="Verdana" w:hAnsi="Verdana" w:cs="Arial"/>
          <w:bCs/>
          <w:sz w:val="24"/>
          <w:szCs w:val="24"/>
        </w:rPr>
        <w:t>.</w:t>
      </w:r>
    </w:p>
    <w:p w14:paraId="696679FB" w14:textId="77777777" w:rsidR="0028508D" w:rsidRDefault="0028508D" w:rsidP="00482B28">
      <w:pPr>
        <w:pStyle w:val="ListParagraph"/>
        <w:spacing w:after="0" w:line="240" w:lineRule="auto"/>
        <w:ind w:left="360"/>
        <w:rPr>
          <w:rFonts w:ascii="Verdana" w:hAnsi="Verdana" w:cs="Arial"/>
          <w:bCs/>
          <w:sz w:val="24"/>
          <w:szCs w:val="24"/>
        </w:rPr>
      </w:pPr>
    </w:p>
    <w:p w14:paraId="6A4E78A9" w14:textId="0DCC4884" w:rsidR="00A77D01" w:rsidRDefault="00DE7EC8" w:rsidP="00482B28">
      <w:pPr>
        <w:pStyle w:val="ListParagraph"/>
        <w:numPr>
          <w:ilvl w:val="0"/>
          <w:numId w:val="11"/>
        </w:numPr>
        <w:spacing w:after="0" w:line="240" w:lineRule="auto"/>
        <w:ind w:left="720"/>
        <w:rPr>
          <w:rFonts w:ascii="Verdana" w:hAnsi="Verdana" w:cs="Arial"/>
          <w:bCs/>
          <w:sz w:val="24"/>
          <w:szCs w:val="24"/>
        </w:rPr>
      </w:pPr>
      <w:r>
        <w:rPr>
          <w:rFonts w:ascii="Verdana" w:hAnsi="Verdana" w:cs="Arial"/>
          <w:bCs/>
          <w:sz w:val="24"/>
          <w:szCs w:val="24"/>
        </w:rPr>
        <w:t xml:space="preserve">It was not </w:t>
      </w:r>
      <w:r w:rsidR="00A144F2">
        <w:rPr>
          <w:rFonts w:ascii="Verdana" w:hAnsi="Verdana" w:cs="Arial"/>
          <w:bCs/>
          <w:sz w:val="24"/>
          <w:szCs w:val="24"/>
        </w:rPr>
        <w:t xml:space="preserve">possible to view </w:t>
      </w:r>
      <w:r w:rsidR="00DB2A6B" w:rsidRPr="00FA2364">
        <w:rPr>
          <w:rFonts w:ascii="Verdana" w:hAnsi="Verdana" w:cs="Arial"/>
          <w:bCs/>
          <w:sz w:val="24"/>
          <w:szCs w:val="24"/>
        </w:rPr>
        <w:t xml:space="preserve">Radiology Picture Archiving and Communication System (PACS) </w:t>
      </w:r>
      <w:r w:rsidR="00A144F2">
        <w:rPr>
          <w:rFonts w:ascii="Verdana" w:hAnsi="Verdana" w:cs="Arial"/>
          <w:bCs/>
          <w:sz w:val="24"/>
          <w:szCs w:val="24"/>
        </w:rPr>
        <w:t xml:space="preserve">within the Welsh Clinical Portal. </w:t>
      </w:r>
      <w:r w:rsidR="00234EC3">
        <w:rPr>
          <w:rFonts w:ascii="Verdana" w:hAnsi="Verdana" w:cs="Arial"/>
          <w:bCs/>
          <w:sz w:val="24"/>
          <w:szCs w:val="24"/>
        </w:rPr>
        <w:t>The issue</w:t>
      </w:r>
      <w:r w:rsidR="00220585" w:rsidRPr="00FA2364">
        <w:rPr>
          <w:rFonts w:ascii="Verdana" w:hAnsi="Verdana" w:cs="Arial"/>
          <w:bCs/>
          <w:sz w:val="24"/>
          <w:szCs w:val="24"/>
        </w:rPr>
        <w:t xml:space="preserve"> occurred at </w:t>
      </w:r>
      <w:r w:rsidR="00FB6145">
        <w:rPr>
          <w:rFonts w:ascii="Verdana" w:hAnsi="Verdana" w:cs="Arial"/>
          <w:bCs/>
          <w:sz w:val="24"/>
          <w:szCs w:val="24"/>
        </w:rPr>
        <w:t xml:space="preserve">08:30 </w:t>
      </w:r>
      <w:r w:rsidR="00220585" w:rsidRPr="00FA2364">
        <w:rPr>
          <w:rFonts w:ascii="Verdana" w:hAnsi="Verdana" w:cs="Arial"/>
          <w:bCs/>
          <w:sz w:val="24"/>
          <w:szCs w:val="24"/>
        </w:rPr>
        <w:t xml:space="preserve">on </w:t>
      </w:r>
      <w:r w:rsidR="002B7735">
        <w:rPr>
          <w:rFonts w:ascii="Verdana" w:hAnsi="Verdana" w:cs="Arial"/>
          <w:bCs/>
          <w:sz w:val="24"/>
          <w:szCs w:val="24"/>
        </w:rPr>
        <w:t xml:space="preserve">May </w:t>
      </w:r>
      <w:r w:rsidR="00FB6145">
        <w:rPr>
          <w:rFonts w:ascii="Verdana" w:hAnsi="Verdana" w:cs="Arial"/>
          <w:bCs/>
          <w:sz w:val="24"/>
          <w:szCs w:val="24"/>
        </w:rPr>
        <w:t>29</w:t>
      </w:r>
      <w:r w:rsidR="00FB6145" w:rsidRPr="00FB6145">
        <w:rPr>
          <w:rFonts w:ascii="Verdana" w:hAnsi="Verdana" w:cs="Arial"/>
          <w:bCs/>
          <w:sz w:val="24"/>
          <w:szCs w:val="24"/>
          <w:vertAlign w:val="superscript"/>
        </w:rPr>
        <w:t>th</w:t>
      </w:r>
      <w:r w:rsidR="002B7735">
        <w:rPr>
          <w:rFonts w:ascii="Verdana" w:hAnsi="Verdana" w:cs="Arial"/>
          <w:bCs/>
          <w:sz w:val="24"/>
          <w:szCs w:val="24"/>
          <w:vertAlign w:val="superscript"/>
        </w:rPr>
        <w:t xml:space="preserve"> </w:t>
      </w:r>
      <w:r w:rsidR="00220585" w:rsidRPr="00FA2364">
        <w:rPr>
          <w:rFonts w:ascii="Verdana" w:hAnsi="Verdana" w:cs="Arial"/>
          <w:bCs/>
          <w:sz w:val="24"/>
          <w:szCs w:val="24"/>
        </w:rPr>
        <w:t xml:space="preserve">and </w:t>
      </w:r>
      <w:r w:rsidR="002B7735">
        <w:rPr>
          <w:rFonts w:ascii="Verdana" w:hAnsi="Verdana" w:cs="Arial"/>
          <w:bCs/>
          <w:sz w:val="24"/>
          <w:szCs w:val="24"/>
        </w:rPr>
        <w:t xml:space="preserve">was </w:t>
      </w:r>
      <w:r w:rsidR="0022768E">
        <w:rPr>
          <w:rFonts w:ascii="Verdana" w:hAnsi="Verdana" w:cs="Arial"/>
          <w:bCs/>
          <w:sz w:val="24"/>
          <w:szCs w:val="24"/>
        </w:rPr>
        <w:t xml:space="preserve">fully </w:t>
      </w:r>
      <w:r w:rsidR="00220585" w:rsidRPr="00FA2364">
        <w:rPr>
          <w:rFonts w:ascii="Verdana" w:hAnsi="Verdana" w:cs="Arial"/>
          <w:bCs/>
          <w:sz w:val="24"/>
          <w:szCs w:val="24"/>
        </w:rPr>
        <w:t>resolved at</w:t>
      </w:r>
      <w:r w:rsidR="008A7148">
        <w:rPr>
          <w:rFonts w:ascii="Verdana" w:hAnsi="Verdana" w:cs="Arial"/>
          <w:bCs/>
          <w:sz w:val="24"/>
          <w:szCs w:val="24"/>
        </w:rPr>
        <w:t xml:space="preserve"> 13</w:t>
      </w:r>
      <w:r w:rsidR="00F80E06">
        <w:rPr>
          <w:rFonts w:ascii="Verdana" w:hAnsi="Verdana" w:cs="Arial"/>
          <w:bCs/>
          <w:sz w:val="24"/>
          <w:szCs w:val="24"/>
        </w:rPr>
        <w:t>:33</w:t>
      </w:r>
      <w:r w:rsidR="004A0B00" w:rsidRPr="00FA2364">
        <w:rPr>
          <w:rFonts w:ascii="Verdana" w:hAnsi="Verdana" w:cs="Arial"/>
          <w:bCs/>
          <w:sz w:val="24"/>
          <w:szCs w:val="24"/>
        </w:rPr>
        <w:t>.</w:t>
      </w:r>
      <w:r w:rsidR="00220585" w:rsidRPr="00FA2364">
        <w:rPr>
          <w:rFonts w:ascii="Verdana" w:hAnsi="Verdana" w:cs="Arial"/>
          <w:bCs/>
          <w:sz w:val="24"/>
          <w:szCs w:val="24"/>
        </w:rPr>
        <w:t xml:space="preserve"> </w:t>
      </w:r>
      <w:r w:rsidR="0022768E">
        <w:rPr>
          <w:rFonts w:ascii="Verdana" w:hAnsi="Verdana" w:cs="Arial"/>
          <w:bCs/>
          <w:sz w:val="24"/>
          <w:szCs w:val="24"/>
        </w:rPr>
        <w:t xml:space="preserve">The issue was </w:t>
      </w:r>
      <w:r w:rsidR="002B7735">
        <w:rPr>
          <w:rFonts w:ascii="Verdana" w:hAnsi="Verdana" w:cs="Arial"/>
          <w:bCs/>
          <w:sz w:val="24"/>
          <w:szCs w:val="24"/>
        </w:rPr>
        <w:t xml:space="preserve">caused by </w:t>
      </w:r>
      <w:r w:rsidR="0022768E">
        <w:rPr>
          <w:rFonts w:ascii="Verdana" w:hAnsi="Verdana" w:cs="Arial"/>
          <w:bCs/>
          <w:sz w:val="24"/>
          <w:szCs w:val="24"/>
        </w:rPr>
        <w:t xml:space="preserve">an incorrect </w:t>
      </w:r>
      <w:r w:rsidR="00CA6C49">
        <w:rPr>
          <w:rFonts w:ascii="Verdana" w:hAnsi="Verdana" w:cs="Arial"/>
          <w:bCs/>
          <w:sz w:val="24"/>
          <w:szCs w:val="24"/>
        </w:rPr>
        <w:t>network setting within Fuji PACS which became evident following a planned Health Board network change.</w:t>
      </w:r>
    </w:p>
    <w:p w14:paraId="0BD7CBE6" w14:textId="77777777" w:rsidR="001C7C55" w:rsidRPr="001C7C55" w:rsidRDefault="001C7C55" w:rsidP="00733FB7">
      <w:pPr>
        <w:pStyle w:val="ListParagraph"/>
        <w:spacing w:after="0"/>
        <w:contextualSpacing w:val="0"/>
        <w:rPr>
          <w:rFonts w:ascii="Verdana" w:hAnsi="Verdana" w:cs="Arial"/>
          <w:bCs/>
          <w:sz w:val="24"/>
          <w:szCs w:val="24"/>
        </w:rPr>
      </w:pPr>
    </w:p>
    <w:p w14:paraId="1A3C06A6" w14:textId="5B491B64" w:rsidR="001C7C55" w:rsidRPr="001C7C55" w:rsidRDefault="00163AA3" w:rsidP="00B567D3">
      <w:pPr>
        <w:spacing w:after="0" w:line="240" w:lineRule="auto"/>
        <w:ind w:left="720"/>
        <w:rPr>
          <w:rFonts w:ascii="Verdana" w:hAnsi="Verdana" w:cs="Arial"/>
          <w:bCs/>
          <w:sz w:val="24"/>
          <w:szCs w:val="24"/>
        </w:rPr>
      </w:pPr>
      <w:r>
        <w:rPr>
          <w:rFonts w:ascii="Verdana" w:hAnsi="Verdana" w:cs="Arial"/>
          <w:bCs/>
          <w:sz w:val="24"/>
          <w:szCs w:val="24"/>
        </w:rPr>
        <w:t>During this period</w:t>
      </w:r>
      <w:r w:rsidR="001C7C55">
        <w:rPr>
          <w:rFonts w:ascii="Verdana" w:hAnsi="Verdana" w:cs="Arial"/>
          <w:bCs/>
          <w:sz w:val="24"/>
          <w:szCs w:val="24"/>
        </w:rPr>
        <w:t xml:space="preserve">, clinicians viewed diagnostic images </w:t>
      </w:r>
      <w:r w:rsidR="00ED196A">
        <w:rPr>
          <w:rFonts w:ascii="Verdana" w:hAnsi="Verdana" w:cs="Arial"/>
          <w:bCs/>
          <w:sz w:val="24"/>
          <w:szCs w:val="24"/>
        </w:rPr>
        <w:t xml:space="preserve">directly </w:t>
      </w:r>
      <w:r w:rsidR="001C7C55">
        <w:rPr>
          <w:rFonts w:ascii="Verdana" w:hAnsi="Verdana" w:cs="Arial"/>
          <w:bCs/>
          <w:sz w:val="24"/>
          <w:szCs w:val="24"/>
        </w:rPr>
        <w:t xml:space="preserve">within the PACS system and therefore </w:t>
      </w:r>
      <w:r w:rsidR="00F342EE">
        <w:rPr>
          <w:rFonts w:ascii="Verdana" w:hAnsi="Verdana" w:cs="Arial"/>
          <w:bCs/>
          <w:sz w:val="24"/>
          <w:szCs w:val="24"/>
        </w:rPr>
        <w:t>patient care was not impacted</w:t>
      </w:r>
      <w:r w:rsidR="001C7C55">
        <w:rPr>
          <w:rFonts w:ascii="Verdana" w:hAnsi="Verdana" w:cs="Arial"/>
          <w:bCs/>
          <w:sz w:val="24"/>
          <w:szCs w:val="24"/>
        </w:rPr>
        <w:t>.</w:t>
      </w:r>
    </w:p>
    <w:p w14:paraId="26AF6396" w14:textId="77777777" w:rsidR="00F45580" w:rsidRPr="00FA2364" w:rsidRDefault="00F45580" w:rsidP="00482B28">
      <w:pPr>
        <w:pStyle w:val="ListParagraph"/>
        <w:spacing w:after="0" w:line="240" w:lineRule="auto"/>
        <w:ind w:left="360"/>
        <w:rPr>
          <w:rFonts w:ascii="Verdana" w:hAnsi="Verdana" w:cs="Arial"/>
          <w:bCs/>
          <w:sz w:val="24"/>
          <w:szCs w:val="24"/>
        </w:rPr>
      </w:pPr>
    </w:p>
    <w:p w14:paraId="05B95091" w14:textId="45C645FD" w:rsidR="006239B9" w:rsidRDefault="003B7798" w:rsidP="00482B28">
      <w:pPr>
        <w:pStyle w:val="ListParagraph"/>
        <w:numPr>
          <w:ilvl w:val="0"/>
          <w:numId w:val="11"/>
        </w:numPr>
        <w:spacing w:after="0" w:line="240" w:lineRule="auto"/>
        <w:ind w:left="720"/>
        <w:rPr>
          <w:rFonts w:ascii="Verdana" w:hAnsi="Verdana" w:cs="Arial"/>
          <w:bCs/>
          <w:sz w:val="24"/>
          <w:szCs w:val="24"/>
        </w:rPr>
      </w:pPr>
      <w:r>
        <w:rPr>
          <w:rFonts w:ascii="Verdana" w:hAnsi="Verdana" w:cs="Arial"/>
          <w:bCs/>
          <w:sz w:val="24"/>
          <w:szCs w:val="24"/>
        </w:rPr>
        <w:t xml:space="preserve">A number of national systems were either unavailable or </w:t>
      </w:r>
      <w:r w:rsidR="00367F45">
        <w:rPr>
          <w:rFonts w:ascii="Verdana" w:hAnsi="Verdana" w:cs="Arial"/>
          <w:bCs/>
          <w:sz w:val="24"/>
          <w:szCs w:val="24"/>
        </w:rPr>
        <w:t xml:space="preserve">integration </w:t>
      </w:r>
      <w:r w:rsidR="000B2BC5">
        <w:rPr>
          <w:rFonts w:ascii="Verdana" w:hAnsi="Verdana" w:cs="Arial"/>
          <w:bCs/>
          <w:sz w:val="24"/>
          <w:szCs w:val="24"/>
        </w:rPr>
        <w:t xml:space="preserve">services impacted due to </w:t>
      </w:r>
      <w:r w:rsidR="006F708F">
        <w:rPr>
          <w:rFonts w:ascii="Verdana" w:hAnsi="Verdana" w:cs="Arial"/>
          <w:bCs/>
          <w:sz w:val="24"/>
          <w:szCs w:val="24"/>
        </w:rPr>
        <w:t xml:space="preserve">a cooling fault in the </w:t>
      </w:r>
      <w:r w:rsidR="004A6937">
        <w:rPr>
          <w:rFonts w:ascii="Verdana" w:hAnsi="Verdana" w:cs="Arial"/>
          <w:bCs/>
          <w:sz w:val="24"/>
          <w:szCs w:val="24"/>
        </w:rPr>
        <w:t>national Church Village Data Centre</w:t>
      </w:r>
      <w:r w:rsidR="006A4190">
        <w:rPr>
          <w:rFonts w:ascii="Verdana" w:hAnsi="Verdana" w:cs="Arial"/>
          <w:bCs/>
          <w:sz w:val="24"/>
          <w:szCs w:val="24"/>
        </w:rPr>
        <w:t xml:space="preserve">. </w:t>
      </w:r>
      <w:r w:rsidR="00861E1A">
        <w:rPr>
          <w:rFonts w:ascii="Verdana" w:hAnsi="Verdana" w:cs="Arial"/>
          <w:bCs/>
          <w:sz w:val="24"/>
          <w:szCs w:val="24"/>
        </w:rPr>
        <w:t xml:space="preserve">There are </w:t>
      </w:r>
      <w:r w:rsidR="00913879">
        <w:rPr>
          <w:rFonts w:ascii="Verdana" w:hAnsi="Verdana" w:cs="Arial"/>
          <w:bCs/>
          <w:sz w:val="24"/>
          <w:szCs w:val="24"/>
        </w:rPr>
        <w:t xml:space="preserve">two national data centres and therefore </w:t>
      </w:r>
      <w:r w:rsidR="00487103">
        <w:rPr>
          <w:rFonts w:ascii="Verdana" w:hAnsi="Verdana" w:cs="Arial"/>
          <w:bCs/>
          <w:sz w:val="24"/>
          <w:szCs w:val="24"/>
        </w:rPr>
        <w:t>not</w:t>
      </w:r>
      <w:r w:rsidR="00913879">
        <w:rPr>
          <w:rFonts w:ascii="Verdana" w:hAnsi="Verdana" w:cs="Arial"/>
          <w:bCs/>
          <w:sz w:val="24"/>
          <w:szCs w:val="24"/>
        </w:rPr>
        <w:t xml:space="preserve"> all national services</w:t>
      </w:r>
      <w:r w:rsidR="00487103">
        <w:rPr>
          <w:rFonts w:ascii="Verdana" w:hAnsi="Verdana" w:cs="Arial"/>
          <w:bCs/>
          <w:sz w:val="24"/>
          <w:szCs w:val="24"/>
        </w:rPr>
        <w:t xml:space="preserve"> were affected</w:t>
      </w:r>
      <w:r w:rsidR="00913879">
        <w:rPr>
          <w:rFonts w:ascii="Verdana" w:hAnsi="Verdana" w:cs="Arial"/>
          <w:bCs/>
          <w:sz w:val="24"/>
          <w:szCs w:val="24"/>
        </w:rPr>
        <w:t xml:space="preserve">. </w:t>
      </w:r>
      <w:r w:rsidR="00963D42">
        <w:rPr>
          <w:rFonts w:ascii="Verdana" w:hAnsi="Verdana" w:cs="Arial"/>
          <w:bCs/>
          <w:sz w:val="24"/>
          <w:szCs w:val="24"/>
        </w:rPr>
        <w:t xml:space="preserve">The service failure was </w:t>
      </w:r>
      <w:r w:rsidR="00F125F7">
        <w:rPr>
          <w:rFonts w:ascii="Verdana" w:hAnsi="Verdana" w:cs="Arial"/>
          <w:bCs/>
          <w:sz w:val="24"/>
          <w:szCs w:val="24"/>
        </w:rPr>
        <w:t xml:space="preserve">first </w:t>
      </w:r>
      <w:r w:rsidR="00963D42">
        <w:rPr>
          <w:rFonts w:ascii="Verdana" w:hAnsi="Verdana" w:cs="Arial"/>
          <w:bCs/>
          <w:sz w:val="24"/>
          <w:szCs w:val="24"/>
        </w:rPr>
        <w:t xml:space="preserve">reported at </w:t>
      </w:r>
      <w:r w:rsidR="00F34C2E">
        <w:rPr>
          <w:rFonts w:ascii="Verdana" w:hAnsi="Verdana" w:cs="Arial"/>
          <w:bCs/>
          <w:sz w:val="24"/>
          <w:szCs w:val="24"/>
        </w:rPr>
        <w:t>19:51</w:t>
      </w:r>
      <w:r w:rsidR="00963D42">
        <w:rPr>
          <w:rFonts w:ascii="Verdana" w:hAnsi="Verdana" w:cs="Arial"/>
          <w:bCs/>
          <w:sz w:val="24"/>
          <w:szCs w:val="24"/>
        </w:rPr>
        <w:t xml:space="preserve"> on</w:t>
      </w:r>
      <w:r w:rsidR="007176C9">
        <w:rPr>
          <w:rFonts w:ascii="Verdana" w:hAnsi="Verdana" w:cs="Arial"/>
          <w:bCs/>
          <w:sz w:val="24"/>
          <w:szCs w:val="24"/>
        </w:rPr>
        <w:t xml:space="preserve"> June</w:t>
      </w:r>
      <w:r w:rsidR="00F125F7">
        <w:rPr>
          <w:rFonts w:ascii="Verdana" w:hAnsi="Verdana" w:cs="Arial"/>
          <w:bCs/>
          <w:sz w:val="24"/>
          <w:szCs w:val="24"/>
        </w:rPr>
        <w:t xml:space="preserve"> 11</w:t>
      </w:r>
      <w:r w:rsidR="00F125F7" w:rsidRPr="00F125F7">
        <w:rPr>
          <w:rFonts w:ascii="Verdana" w:hAnsi="Verdana" w:cs="Arial"/>
          <w:bCs/>
          <w:sz w:val="24"/>
          <w:szCs w:val="24"/>
          <w:vertAlign w:val="superscript"/>
        </w:rPr>
        <w:t>th</w:t>
      </w:r>
      <w:r w:rsidR="0067622D">
        <w:rPr>
          <w:rFonts w:ascii="Verdana" w:hAnsi="Verdana" w:cs="Arial"/>
          <w:bCs/>
          <w:sz w:val="24"/>
          <w:szCs w:val="24"/>
        </w:rPr>
        <w:t>. I</w:t>
      </w:r>
      <w:r w:rsidR="00B510D1">
        <w:rPr>
          <w:rFonts w:ascii="Verdana" w:hAnsi="Verdana" w:cs="Arial"/>
          <w:bCs/>
          <w:sz w:val="24"/>
          <w:szCs w:val="24"/>
        </w:rPr>
        <w:t xml:space="preserve">n response </w:t>
      </w:r>
      <w:r w:rsidR="0067622D">
        <w:rPr>
          <w:rFonts w:ascii="Verdana" w:hAnsi="Verdana" w:cs="Arial"/>
          <w:bCs/>
          <w:sz w:val="24"/>
          <w:szCs w:val="24"/>
        </w:rPr>
        <w:t xml:space="preserve">to </w:t>
      </w:r>
      <w:r w:rsidR="00153B83">
        <w:rPr>
          <w:rFonts w:ascii="Verdana" w:hAnsi="Verdana" w:cs="Arial"/>
          <w:bCs/>
          <w:sz w:val="24"/>
          <w:szCs w:val="24"/>
        </w:rPr>
        <w:t>multiple systems affected by</w:t>
      </w:r>
      <w:r w:rsidR="0067622D">
        <w:rPr>
          <w:rFonts w:ascii="Verdana" w:hAnsi="Verdana" w:cs="Arial"/>
          <w:bCs/>
          <w:sz w:val="24"/>
          <w:szCs w:val="24"/>
        </w:rPr>
        <w:t xml:space="preserve"> </w:t>
      </w:r>
      <w:r w:rsidR="00153B83">
        <w:rPr>
          <w:rFonts w:ascii="Verdana" w:hAnsi="Verdana" w:cs="Arial"/>
          <w:bCs/>
          <w:sz w:val="24"/>
          <w:szCs w:val="24"/>
        </w:rPr>
        <w:t>multiple organisations across NHS W</w:t>
      </w:r>
      <w:r w:rsidR="00E771E6">
        <w:rPr>
          <w:rFonts w:ascii="Verdana" w:hAnsi="Verdana" w:cs="Arial"/>
          <w:bCs/>
          <w:sz w:val="24"/>
          <w:szCs w:val="24"/>
        </w:rPr>
        <w:t>ales,</w:t>
      </w:r>
      <w:r w:rsidR="0067622D">
        <w:rPr>
          <w:rFonts w:ascii="Verdana" w:hAnsi="Verdana" w:cs="Arial"/>
          <w:bCs/>
          <w:sz w:val="24"/>
          <w:szCs w:val="24"/>
        </w:rPr>
        <w:t xml:space="preserve"> </w:t>
      </w:r>
      <w:r w:rsidR="007176C9">
        <w:rPr>
          <w:rFonts w:ascii="Verdana" w:hAnsi="Verdana" w:cs="Arial"/>
          <w:bCs/>
          <w:sz w:val="24"/>
          <w:szCs w:val="24"/>
        </w:rPr>
        <w:t xml:space="preserve">DHCW coordinated </w:t>
      </w:r>
      <w:r w:rsidR="00E771E6">
        <w:rPr>
          <w:rFonts w:ascii="Verdana" w:hAnsi="Verdana" w:cs="Arial"/>
          <w:bCs/>
          <w:sz w:val="24"/>
          <w:szCs w:val="24"/>
        </w:rPr>
        <w:t>‘</w:t>
      </w:r>
      <w:r w:rsidR="00E0244D">
        <w:rPr>
          <w:rFonts w:ascii="Verdana" w:hAnsi="Verdana" w:cs="Arial"/>
          <w:bCs/>
          <w:sz w:val="24"/>
          <w:szCs w:val="24"/>
        </w:rPr>
        <w:t>All Wales</w:t>
      </w:r>
      <w:r w:rsidR="00E771E6">
        <w:rPr>
          <w:rFonts w:ascii="Verdana" w:hAnsi="Verdana" w:cs="Arial"/>
          <w:bCs/>
          <w:sz w:val="24"/>
          <w:szCs w:val="24"/>
        </w:rPr>
        <w:t>’</w:t>
      </w:r>
      <w:r w:rsidR="00E0244D">
        <w:rPr>
          <w:rFonts w:ascii="Verdana" w:hAnsi="Verdana" w:cs="Arial"/>
          <w:bCs/>
          <w:sz w:val="24"/>
          <w:szCs w:val="24"/>
        </w:rPr>
        <w:t xml:space="preserve"> meetings starting at 21:00 on June</w:t>
      </w:r>
      <w:r w:rsidR="00F125F7">
        <w:rPr>
          <w:rFonts w:ascii="Verdana" w:hAnsi="Verdana" w:cs="Arial"/>
          <w:bCs/>
          <w:sz w:val="24"/>
          <w:szCs w:val="24"/>
        </w:rPr>
        <w:t xml:space="preserve"> 11</w:t>
      </w:r>
      <w:r w:rsidR="00F125F7" w:rsidRPr="00F125F7">
        <w:rPr>
          <w:rFonts w:ascii="Verdana" w:hAnsi="Verdana" w:cs="Arial"/>
          <w:bCs/>
          <w:sz w:val="24"/>
          <w:szCs w:val="24"/>
          <w:vertAlign w:val="superscript"/>
        </w:rPr>
        <w:t>th</w:t>
      </w:r>
      <w:r w:rsidR="00BE1968">
        <w:rPr>
          <w:rFonts w:ascii="Verdana" w:hAnsi="Verdana" w:cs="Arial"/>
          <w:bCs/>
          <w:sz w:val="24"/>
          <w:szCs w:val="24"/>
        </w:rPr>
        <w:t xml:space="preserve"> </w:t>
      </w:r>
      <w:r w:rsidR="00811E96">
        <w:rPr>
          <w:rFonts w:ascii="Verdana" w:hAnsi="Verdana" w:cs="Arial"/>
          <w:bCs/>
          <w:sz w:val="24"/>
          <w:szCs w:val="24"/>
        </w:rPr>
        <w:t xml:space="preserve">and </w:t>
      </w:r>
      <w:r w:rsidR="00BE1968">
        <w:rPr>
          <w:rFonts w:ascii="Verdana" w:hAnsi="Verdana" w:cs="Arial"/>
          <w:bCs/>
          <w:sz w:val="24"/>
          <w:szCs w:val="24"/>
        </w:rPr>
        <w:t xml:space="preserve">continuing throughout the </w:t>
      </w:r>
      <w:r w:rsidR="00826E94">
        <w:rPr>
          <w:rFonts w:ascii="Verdana" w:hAnsi="Verdana" w:cs="Arial"/>
          <w:bCs/>
          <w:sz w:val="24"/>
          <w:szCs w:val="24"/>
        </w:rPr>
        <w:t>incident.</w:t>
      </w:r>
    </w:p>
    <w:p w14:paraId="68D00E45" w14:textId="77777777" w:rsidR="003852DB" w:rsidRDefault="003852DB" w:rsidP="003852DB">
      <w:pPr>
        <w:spacing w:after="0" w:line="240" w:lineRule="auto"/>
        <w:rPr>
          <w:rFonts w:ascii="Verdana" w:hAnsi="Verdana" w:cs="Arial"/>
          <w:bCs/>
          <w:sz w:val="24"/>
          <w:szCs w:val="24"/>
        </w:rPr>
      </w:pPr>
    </w:p>
    <w:p w14:paraId="376390E7" w14:textId="5E9CDCC7" w:rsidR="003852DB" w:rsidRDefault="003852DB" w:rsidP="003852DB">
      <w:pPr>
        <w:spacing w:after="0" w:line="240" w:lineRule="auto"/>
        <w:ind w:left="720"/>
        <w:rPr>
          <w:rFonts w:ascii="Verdana" w:hAnsi="Verdana" w:cs="Arial"/>
          <w:bCs/>
          <w:sz w:val="24"/>
          <w:szCs w:val="24"/>
        </w:rPr>
      </w:pPr>
      <w:r>
        <w:rPr>
          <w:rFonts w:ascii="Verdana" w:hAnsi="Verdana" w:cs="Arial"/>
          <w:bCs/>
          <w:sz w:val="24"/>
          <w:szCs w:val="24"/>
        </w:rPr>
        <w:t xml:space="preserve">For </w:t>
      </w:r>
      <w:r w:rsidR="00811E96">
        <w:rPr>
          <w:rFonts w:ascii="Verdana" w:hAnsi="Verdana" w:cs="Arial"/>
          <w:bCs/>
          <w:sz w:val="24"/>
          <w:szCs w:val="24"/>
        </w:rPr>
        <w:t>SBUHB</w:t>
      </w:r>
      <w:r>
        <w:rPr>
          <w:rFonts w:ascii="Verdana" w:hAnsi="Verdana" w:cs="Arial"/>
          <w:bCs/>
          <w:sz w:val="24"/>
          <w:szCs w:val="24"/>
        </w:rPr>
        <w:t>, the affected services were</w:t>
      </w:r>
      <w:r w:rsidR="00BF4E00">
        <w:rPr>
          <w:rFonts w:ascii="Verdana" w:hAnsi="Verdana" w:cs="Arial"/>
          <w:bCs/>
          <w:sz w:val="24"/>
          <w:szCs w:val="24"/>
        </w:rPr>
        <w:t>:</w:t>
      </w:r>
    </w:p>
    <w:p w14:paraId="40052E3D" w14:textId="666A9B38" w:rsidR="00BF4E00" w:rsidRPr="00811E96" w:rsidRDefault="00B73CD9" w:rsidP="00811E96">
      <w:pPr>
        <w:pStyle w:val="ListParagraph"/>
        <w:numPr>
          <w:ilvl w:val="0"/>
          <w:numId w:val="30"/>
        </w:numPr>
        <w:spacing w:after="0" w:line="240" w:lineRule="auto"/>
        <w:rPr>
          <w:rFonts w:ascii="Verdana" w:hAnsi="Verdana" w:cs="Arial"/>
          <w:bCs/>
          <w:sz w:val="24"/>
          <w:szCs w:val="24"/>
        </w:rPr>
      </w:pPr>
      <w:r w:rsidRPr="00811E96">
        <w:rPr>
          <w:rFonts w:ascii="Verdana" w:hAnsi="Verdana" w:cs="Arial"/>
          <w:bCs/>
          <w:sz w:val="24"/>
          <w:szCs w:val="24"/>
        </w:rPr>
        <w:lastRenderedPageBreak/>
        <w:t xml:space="preserve">Initially </w:t>
      </w:r>
      <w:r w:rsidR="00417FA1">
        <w:rPr>
          <w:rFonts w:ascii="Verdana" w:hAnsi="Verdana" w:cs="Arial"/>
          <w:bCs/>
          <w:sz w:val="24"/>
          <w:szCs w:val="24"/>
        </w:rPr>
        <w:t xml:space="preserve">from 20:23 </w:t>
      </w:r>
      <w:r w:rsidRPr="00811E96">
        <w:rPr>
          <w:rFonts w:ascii="Verdana" w:hAnsi="Verdana" w:cs="Arial"/>
          <w:bCs/>
          <w:sz w:val="24"/>
          <w:szCs w:val="24"/>
        </w:rPr>
        <w:t xml:space="preserve">on June </w:t>
      </w:r>
      <w:r w:rsidR="00417FA1">
        <w:rPr>
          <w:rFonts w:ascii="Verdana" w:hAnsi="Verdana" w:cs="Arial"/>
          <w:bCs/>
          <w:sz w:val="24"/>
          <w:szCs w:val="24"/>
        </w:rPr>
        <w:t>11</w:t>
      </w:r>
      <w:r w:rsidR="00417FA1" w:rsidRPr="00417FA1">
        <w:rPr>
          <w:rFonts w:ascii="Verdana" w:hAnsi="Verdana" w:cs="Arial"/>
          <w:bCs/>
          <w:sz w:val="24"/>
          <w:szCs w:val="24"/>
          <w:vertAlign w:val="superscript"/>
        </w:rPr>
        <w:t>th</w:t>
      </w:r>
      <w:r w:rsidR="00417FA1">
        <w:rPr>
          <w:rFonts w:ascii="Verdana" w:hAnsi="Verdana" w:cs="Arial"/>
          <w:bCs/>
          <w:sz w:val="24"/>
          <w:szCs w:val="24"/>
        </w:rPr>
        <w:t xml:space="preserve"> </w:t>
      </w:r>
      <w:r w:rsidRPr="00811E96">
        <w:rPr>
          <w:rFonts w:ascii="Verdana" w:hAnsi="Verdana" w:cs="Arial"/>
          <w:bCs/>
          <w:sz w:val="24"/>
          <w:szCs w:val="24"/>
        </w:rPr>
        <w:t xml:space="preserve">there were reports </w:t>
      </w:r>
      <w:r w:rsidR="00336850" w:rsidRPr="00811E96">
        <w:rPr>
          <w:rFonts w:ascii="Verdana" w:hAnsi="Verdana" w:cs="Arial"/>
          <w:bCs/>
          <w:sz w:val="24"/>
          <w:szCs w:val="24"/>
        </w:rPr>
        <w:t>that Welsh Clinical Portal was unavailable</w:t>
      </w:r>
      <w:r w:rsidR="0087079D">
        <w:rPr>
          <w:rFonts w:ascii="Verdana" w:hAnsi="Verdana" w:cs="Arial"/>
          <w:bCs/>
          <w:sz w:val="24"/>
          <w:szCs w:val="24"/>
        </w:rPr>
        <w:t>. This was</w:t>
      </w:r>
      <w:r w:rsidR="00ED4FB1" w:rsidRPr="00811E96">
        <w:rPr>
          <w:rFonts w:ascii="Verdana" w:hAnsi="Verdana" w:cs="Arial"/>
          <w:bCs/>
          <w:sz w:val="24"/>
          <w:szCs w:val="24"/>
        </w:rPr>
        <w:t xml:space="preserve"> resolved at </w:t>
      </w:r>
      <w:r w:rsidR="005200B7" w:rsidRPr="00811E96">
        <w:rPr>
          <w:rFonts w:ascii="Verdana" w:hAnsi="Verdana" w:cs="Arial"/>
          <w:bCs/>
          <w:sz w:val="24"/>
          <w:szCs w:val="24"/>
        </w:rPr>
        <w:t>22:07.</w:t>
      </w:r>
    </w:p>
    <w:p w14:paraId="5E5DF501" w14:textId="2290E902" w:rsidR="00204CF2" w:rsidRDefault="005200B7" w:rsidP="00C419C0">
      <w:pPr>
        <w:pStyle w:val="ListParagraph"/>
        <w:numPr>
          <w:ilvl w:val="0"/>
          <w:numId w:val="30"/>
        </w:numPr>
        <w:spacing w:after="0" w:line="240" w:lineRule="auto"/>
        <w:rPr>
          <w:rFonts w:ascii="Verdana" w:hAnsi="Verdana" w:cs="Arial"/>
          <w:bCs/>
          <w:sz w:val="24"/>
          <w:szCs w:val="24"/>
        </w:rPr>
      </w:pPr>
      <w:r w:rsidRPr="00F93D41">
        <w:rPr>
          <w:rFonts w:ascii="Verdana" w:hAnsi="Verdana" w:cs="Arial"/>
          <w:bCs/>
          <w:sz w:val="24"/>
          <w:szCs w:val="24"/>
        </w:rPr>
        <w:t xml:space="preserve">On June </w:t>
      </w:r>
      <w:r w:rsidR="0087079D">
        <w:rPr>
          <w:rFonts w:ascii="Verdana" w:hAnsi="Verdana" w:cs="Arial"/>
          <w:bCs/>
          <w:sz w:val="24"/>
          <w:szCs w:val="24"/>
        </w:rPr>
        <w:t>12</w:t>
      </w:r>
      <w:r w:rsidR="0087079D" w:rsidRPr="0087079D">
        <w:rPr>
          <w:rFonts w:ascii="Verdana" w:hAnsi="Verdana" w:cs="Arial"/>
          <w:bCs/>
          <w:sz w:val="24"/>
          <w:szCs w:val="24"/>
          <w:vertAlign w:val="superscript"/>
        </w:rPr>
        <w:t>th</w:t>
      </w:r>
      <w:r w:rsidR="0087079D">
        <w:rPr>
          <w:rFonts w:ascii="Verdana" w:hAnsi="Verdana" w:cs="Arial"/>
          <w:bCs/>
          <w:sz w:val="24"/>
          <w:szCs w:val="24"/>
        </w:rPr>
        <w:t xml:space="preserve"> </w:t>
      </w:r>
      <w:r w:rsidR="00933BDA" w:rsidRPr="00F93D41">
        <w:rPr>
          <w:rFonts w:ascii="Verdana" w:hAnsi="Verdana" w:cs="Arial"/>
          <w:bCs/>
          <w:sz w:val="24"/>
          <w:szCs w:val="24"/>
        </w:rPr>
        <w:t xml:space="preserve">at 09:12 </w:t>
      </w:r>
      <w:r w:rsidR="001F54B6" w:rsidRPr="00F93D41">
        <w:rPr>
          <w:rFonts w:ascii="Verdana" w:hAnsi="Verdana" w:cs="Arial"/>
          <w:bCs/>
          <w:sz w:val="24"/>
          <w:szCs w:val="24"/>
        </w:rPr>
        <w:t xml:space="preserve">Morriston </w:t>
      </w:r>
      <w:r w:rsidR="0061076C" w:rsidRPr="00F93D41">
        <w:rPr>
          <w:rFonts w:ascii="Verdana" w:hAnsi="Verdana" w:cs="Arial"/>
          <w:bCs/>
          <w:sz w:val="24"/>
          <w:szCs w:val="24"/>
        </w:rPr>
        <w:t>E</w:t>
      </w:r>
      <w:r w:rsidR="00C41AAD" w:rsidRPr="00F93D41">
        <w:rPr>
          <w:rFonts w:ascii="Verdana" w:hAnsi="Verdana" w:cs="Arial"/>
          <w:bCs/>
          <w:sz w:val="24"/>
          <w:szCs w:val="24"/>
        </w:rPr>
        <w:t xml:space="preserve">mergency </w:t>
      </w:r>
      <w:r w:rsidR="0061076C" w:rsidRPr="00F93D41">
        <w:rPr>
          <w:rFonts w:ascii="Verdana" w:hAnsi="Verdana" w:cs="Arial"/>
          <w:bCs/>
          <w:sz w:val="24"/>
          <w:szCs w:val="24"/>
        </w:rPr>
        <w:t>D</w:t>
      </w:r>
      <w:r w:rsidR="00C41AAD" w:rsidRPr="00F93D41">
        <w:rPr>
          <w:rFonts w:ascii="Verdana" w:hAnsi="Verdana" w:cs="Arial"/>
          <w:bCs/>
          <w:sz w:val="24"/>
          <w:szCs w:val="24"/>
        </w:rPr>
        <w:t>epartment</w:t>
      </w:r>
      <w:r w:rsidR="0061076C" w:rsidRPr="00F93D41">
        <w:rPr>
          <w:rFonts w:ascii="Verdana" w:hAnsi="Verdana" w:cs="Arial"/>
          <w:bCs/>
          <w:sz w:val="24"/>
          <w:szCs w:val="24"/>
        </w:rPr>
        <w:t xml:space="preserve"> </w:t>
      </w:r>
      <w:r w:rsidR="001F54B6" w:rsidRPr="00F93D41">
        <w:rPr>
          <w:rFonts w:ascii="Verdana" w:hAnsi="Verdana" w:cs="Arial"/>
          <w:bCs/>
          <w:sz w:val="24"/>
          <w:szCs w:val="24"/>
        </w:rPr>
        <w:t xml:space="preserve">reported </w:t>
      </w:r>
      <w:r w:rsidR="00C41AAD" w:rsidRPr="00F93D41">
        <w:rPr>
          <w:rFonts w:ascii="Verdana" w:hAnsi="Verdana" w:cs="Arial"/>
          <w:bCs/>
          <w:sz w:val="24"/>
          <w:szCs w:val="24"/>
        </w:rPr>
        <w:t xml:space="preserve">issues with the </w:t>
      </w:r>
      <w:r w:rsidR="001F54B6" w:rsidRPr="00F93D41">
        <w:rPr>
          <w:rFonts w:ascii="Verdana" w:hAnsi="Verdana" w:cs="Arial"/>
          <w:bCs/>
          <w:sz w:val="24"/>
          <w:szCs w:val="24"/>
        </w:rPr>
        <w:t xml:space="preserve">Welsh Patient Administration System </w:t>
      </w:r>
      <w:r w:rsidR="00820F86" w:rsidRPr="00F93D41">
        <w:rPr>
          <w:rFonts w:ascii="Verdana" w:hAnsi="Verdana" w:cs="Arial"/>
          <w:bCs/>
          <w:sz w:val="24"/>
          <w:szCs w:val="24"/>
        </w:rPr>
        <w:t>E</w:t>
      </w:r>
      <w:r w:rsidR="00820F86">
        <w:rPr>
          <w:rFonts w:ascii="Verdana" w:hAnsi="Verdana" w:cs="Arial"/>
          <w:bCs/>
          <w:sz w:val="24"/>
          <w:szCs w:val="24"/>
        </w:rPr>
        <w:t xml:space="preserve">mergency </w:t>
      </w:r>
      <w:r w:rsidR="00820F86" w:rsidRPr="00F93D41">
        <w:rPr>
          <w:rFonts w:ascii="Verdana" w:hAnsi="Verdana" w:cs="Arial"/>
          <w:bCs/>
          <w:sz w:val="24"/>
          <w:szCs w:val="24"/>
        </w:rPr>
        <w:t>D</w:t>
      </w:r>
      <w:r w:rsidR="00820F86">
        <w:rPr>
          <w:rFonts w:ascii="Verdana" w:hAnsi="Verdana" w:cs="Arial"/>
          <w:bCs/>
          <w:sz w:val="24"/>
          <w:szCs w:val="24"/>
        </w:rPr>
        <w:t>epartment</w:t>
      </w:r>
      <w:r w:rsidR="00820F86" w:rsidRPr="00F93D41">
        <w:rPr>
          <w:rFonts w:ascii="Verdana" w:hAnsi="Verdana" w:cs="Arial"/>
          <w:bCs/>
          <w:sz w:val="24"/>
          <w:szCs w:val="24"/>
        </w:rPr>
        <w:t xml:space="preserve"> module </w:t>
      </w:r>
      <w:r w:rsidR="001F54B6" w:rsidRPr="00F93D41">
        <w:rPr>
          <w:rFonts w:ascii="Verdana" w:hAnsi="Verdana" w:cs="Arial"/>
          <w:bCs/>
          <w:sz w:val="24"/>
          <w:szCs w:val="24"/>
        </w:rPr>
        <w:t>(WPAS</w:t>
      </w:r>
      <w:r w:rsidR="00820F86">
        <w:rPr>
          <w:rFonts w:ascii="Verdana" w:hAnsi="Verdana" w:cs="Arial"/>
          <w:bCs/>
          <w:sz w:val="24"/>
          <w:szCs w:val="24"/>
        </w:rPr>
        <w:t xml:space="preserve"> ED</w:t>
      </w:r>
      <w:r w:rsidR="001F54B6" w:rsidRPr="00F93D41">
        <w:rPr>
          <w:rFonts w:ascii="Verdana" w:hAnsi="Verdana" w:cs="Arial"/>
          <w:bCs/>
          <w:sz w:val="24"/>
          <w:szCs w:val="24"/>
        </w:rPr>
        <w:t xml:space="preserve">) </w:t>
      </w:r>
      <w:r w:rsidR="002F385D" w:rsidRPr="00F93D41">
        <w:rPr>
          <w:rFonts w:ascii="Verdana" w:hAnsi="Verdana" w:cs="Arial"/>
          <w:bCs/>
          <w:sz w:val="24"/>
          <w:szCs w:val="24"/>
        </w:rPr>
        <w:t>which w</w:t>
      </w:r>
      <w:r w:rsidR="00820F86">
        <w:rPr>
          <w:rFonts w:ascii="Verdana" w:hAnsi="Verdana" w:cs="Arial"/>
          <w:bCs/>
          <w:sz w:val="24"/>
          <w:szCs w:val="24"/>
        </w:rPr>
        <w:t>ere</w:t>
      </w:r>
      <w:r w:rsidR="002F385D" w:rsidRPr="00F93D41">
        <w:rPr>
          <w:rFonts w:ascii="Verdana" w:hAnsi="Verdana" w:cs="Arial"/>
          <w:bCs/>
          <w:sz w:val="24"/>
          <w:szCs w:val="24"/>
        </w:rPr>
        <w:t xml:space="preserve"> resolved at </w:t>
      </w:r>
      <w:r w:rsidR="00332EED" w:rsidRPr="00F93D41">
        <w:rPr>
          <w:rFonts w:ascii="Verdana" w:hAnsi="Verdana" w:cs="Arial"/>
          <w:bCs/>
          <w:sz w:val="24"/>
          <w:szCs w:val="24"/>
        </w:rPr>
        <w:t xml:space="preserve">12:38. </w:t>
      </w:r>
      <w:r w:rsidR="003F3C70" w:rsidRPr="00F93D41">
        <w:rPr>
          <w:rFonts w:ascii="Verdana" w:hAnsi="Verdana" w:cs="Arial"/>
          <w:bCs/>
          <w:sz w:val="24"/>
          <w:szCs w:val="24"/>
        </w:rPr>
        <w:t xml:space="preserve">Contingencies were quickly implemented </w:t>
      </w:r>
      <w:r w:rsidR="00894247" w:rsidRPr="00F93D41">
        <w:rPr>
          <w:rFonts w:ascii="Verdana" w:hAnsi="Verdana" w:cs="Arial"/>
          <w:bCs/>
          <w:sz w:val="24"/>
          <w:szCs w:val="24"/>
        </w:rPr>
        <w:t>to ensure patient</w:t>
      </w:r>
      <w:r w:rsidR="00204CF2" w:rsidRPr="00F93D41">
        <w:rPr>
          <w:rFonts w:ascii="Verdana" w:hAnsi="Verdana" w:cs="Arial"/>
          <w:bCs/>
          <w:sz w:val="24"/>
          <w:szCs w:val="24"/>
        </w:rPr>
        <w:t xml:space="preserve"> care was not affected. </w:t>
      </w:r>
    </w:p>
    <w:p w14:paraId="2EA0F7FF" w14:textId="7144D0C7" w:rsidR="002608DA" w:rsidRDefault="00204CF2" w:rsidP="00DD2FF7">
      <w:pPr>
        <w:pStyle w:val="ListParagraph"/>
        <w:numPr>
          <w:ilvl w:val="0"/>
          <w:numId w:val="30"/>
        </w:numPr>
        <w:spacing w:after="0" w:line="240" w:lineRule="auto"/>
        <w:rPr>
          <w:rFonts w:ascii="Verdana" w:hAnsi="Verdana" w:cs="Arial"/>
          <w:bCs/>
          <w:sz w:val="24"/>
          <w:szCs w:val="24"/>
        </w:rPr>
      </w:pPr>
      <w:r w:rsidRPr="00DD2FF7">
        <w:rPr>
          <w:rFonts w:ascii="Verdana" w:hAnsi="Verdana" w:cs="Arial"/>
          <w:bCs/>
          <w:sz w:val="24"/>
          <w:szCs w:val="24"/>
        </w:rPr>
        <w:t>On June</w:t>
      </w:r>
      <w:r w:rsidR="00C419C0" w:rsidRPr="00DD2FF7">
        <w:rPr>
          <w:rFonts w:ascii="Verdana" w:hAnsi="Verdana" w:cs="Arial"/>
          <w:bCs/>
          <w:sz w:val="24"/>
          <w:szCs w:val="24"/>
        </w:rPr>
        <w:t xml:space="preserve"> 13</w:t>
      </w:r>
      <w:r w:rsidR="00C419C0" w:rsidRPr="00DD2FF7">
        <w:rPr>
          <w:rFonts w:ascii="Verdana" w:hAnsi="Verdana" w:cs="Arial"/>
          <w:bCs/>
          <w:sz w:val="24"/>
          <w:szCs w:val="24"/>
          <w:vertAlign w:val="superscript"/>
        </w:rPr>
        <w:t>th</w:t>
      </w:r>
      <w:r w:rsidR="00C419C0" w:rsidRPr="00DD2FF7">
        <w:rPr>
          <w:rFonts w:ascii="Verdana" w:hAnsi="Verdana" w:cs="Arial"/>
          <w:bCs/>
          <w:sz w:val="24"/>
          <w:szCs w:val="24"/>
        </w:rPr>
        <w:t xml:space="preserve"> </w:t>
      </w:r>
      <w:r w:rsidRPr="00DD2FF7">
        <w:rPr>
          <w:rFonts w:ascii="Verdana" w:hAnsi="Verdana" w:cs="Arial"/>
          <w:bCs/>
          <w:sz w:val="24"/>
          <w:szCs w:val="24"/>
        </w:rPr>
        <w:t xml:space="preserve">a similar issue with the </w:t>
      </w:r>
      <w:r w:rsidR="00033F5C" w:rsidRPr="00DD2FF7">
        <w:rPr>
          <w:rFonts w:ascii="Verdana" w:hAnsi="Verdana" w:cs="Arial"/>
          <w:bCs/>
          <w:sz w:val="24"/>
          <w:szCs w:val="24"/>
        </w:rPr>
        <w:t xml:space="preserve">WPAS </w:t>
      </w:r>
      <w:r w:rsidRPr="00DD2FF7">
        <w:rPr>
          <w:rFonts w:ascii="Verdana" w:hAnsi="Verdana" w:cs="Arial"/>
          <w:bCs/>
          <w:sz w:val="24"/>
          <w:szCs w:val="24"/>
        </w:rPr>
        <w:t>ED mo</w:t>
      </w:r>
      <w:r w:rsidR="00033F5C" w:rsidRPr="00DD2FF7">
        <w:rPr>
          <w:rFonts w:ascii="Verdana" w:hAnsi="Verdana" w:cs="Arial"/>
          <w:bCs/>
          <w:sz w:val="24"/>
          <w:szCs w:val="24"/>
        </w:rPr>
        <w:t xml:space="preserve">dule was reported at </w:t>
      </w:r>
      <w:r w:rsidR="00A81543" w:rsidRPr="00DD2FF7">
        <w:rPr>
          <w:rFonts w:ascii="Verdana" w:hAnsi="Verdana" w:cs="Arial"/>
          <w:bCs/>
          <w:sz w:val="24"/>
          <w:szCs w:val="24"/>
        </w:rPr>
        <w:t>08:39 but quickly resolved with a permanent fix at 09:03</w:t>
      </w:r>
      <w:r w:rsidR="00E4392C" w:rsidRPr="00DD2FF7">
        <w:rPr>
          <w:rFonts w:ascii="Verdana" w:hAnsi="Verdana" w:cs="Arial"/>
          <w:bCs/>
          <w:sz w:val="24"/>
          <w:szCs w:val="24"/>
        </w:rPr>
        <w:t>.</w:t>
      </w:r>
    </w:p>
    <w:p w14:paraId="494AE136" w14:textId="345F70F0" w:rsidR="002608DA" w:rsidRPr="00DD2FF7" w:rsidRDefault="002608DA" w:rsidP="00DD2FF7">
      <w:pPr>
        <w:pStyle w:val="ListParagraph"/>
        <w:numPr>
          <w:ilvl w:val="0"/>
          <w:numId w:val="30"/>
        </w:numPr>
        <w:spacing w:after="0" w:line="240" w:lineRule="auto"/>
        <w:rPr>
          <w:rFonts w:ascii="Verdana" w:hAnsi="Verdana" w:cs="Arial"/>
          <w:bCs/>
          <w:sz w:val="24"/>
          <w:szCs w:val="24"/>
        </w:rPr>
      </w:pPr>
      <w:r w:rsidRPr="00DD2FF7">
        <w:rPr>
          <w:rFonts w:ascii="Verdana" w:hAnsi="Verdana" w:cs="Arial"/>
          <w:bCs/>
          <w:sz w:val="24"/>
          <w:szCs w:val="24"/>
        </w:rPr>
        <w:t>There were no further issues reported until Monday 16</w:t>
      </w:r>
      <w:r w:rsidRPr="00DD2FF7">
        <w:rPr>
          <w:rFonts w:ascii="Verdana" w:hAnsi="Verdana" w:cs="Arial"/>
          <w:bCs/>
          <w:sz w:val="24"/>
          <w:szCs w:val="24"/>
          <w:vertAlign w:val="superscript"/>
        </w:rPr>
        <w:t>th</w:t>
      </w:r>
      <w:r w:rsidRPr="00DD2FF7">
        <w:rPr>
          <w:rFonts w:ascii="Verdana" w:hAnsi="Verdana" w:cs="Arial"/>
          <w:bCs/>
          <w:sz w:val="24"/>
          <w:szCs w:val="24"/>
        </w:rPr>
        <w:t xml:space="preserve"> June </w:t>
      </w:r>
      <w:r w:rsidR="009F1F54" w:rsidRPr="00DD2FF7">
        <w:rPr>
          <w:rFonts w:ascii="Verdana" w:hAnsi="Verdana" w:cs="Arial"/>
          <w:bCs/>
          <w:sz w:val="24"/>
          <w:szCs w:val="24"/>
        </w:rPr>
        <w:t>when integration issues were reported</w:t>
      </w:r>
      <w:r w:rsidR="00AF5C7E" w:rsidRPr="00DD2FF7">
        <w:rPr>
          <w:rFonts w:ascii="Verdana" w:hAnsi="Verdana" w:cs="Arial"/>
          <w:bCs/>
          <w:sz w:val="24"/>
          <w:szCs w:val="24"/>
        </w:rPr>
        <w:t xml:space="preserve"> for the </w:t>
      </w:r>
      <w:r w:rsidR="004D2733">
        <w:rPr>
          <w:rFonts w:ascii="Verdana" w:hAnsi="Verdana" w:cs="Arial"/>
          <w:bCs/>
          <w:sz w:val="24"/>
          <w:szCs w:val="24"/>
        </w:rPr>
        <w:t xml:space="preserve">SBUHB </w:t>
      </w:r>
      <w:r w:rsidR="00AF5C7E" w:rsidRPr="00DD2FF7">
        <w:rPr>
          <w:rFonts w:ascii="Verdana" w:hAnsi="Verdana" w:cs="Arial"/>
          <w:bCs/>
          <w:sz w:val="24"/>
          <w:szCs w:val="24"/>
        </w:rPr>
        <w:t xml:space="preserve">Document Management System (DMS), </w:t>
      </w:r>
      <w:r w:rsidR="0092749E" w:rsidRPr="00DD2FF7">
        <w:rPr>
          <w:rFonts w:ascii="Verdana" w:hAnsi="Verdana" w:cs="Arial"/>
          <w:bCs/>
          <w:sz w:val="24"/>
          <w:szCs w:val="24"/>
        </w:rPr>
        <w:t>Electronic Pre-Operative Assessment (EPOA) and the Hospital E-Pre</w:t>
      </w:r>
      <w:r w:rsidR="00D6767C" w:rsidRPr="00DD2FF7">
        <w:rPr>
          <w:rFonts w:ascii="Verdana" w:hAnsi="Verdana" w:cs="Arial"/>
          <w:bCs/>
          <w:sz w:val="24"/>
          <w:szCs w:val="24"/>
        </w:rPr>
        <w:t>s</w:t>
      </w:r>
      <w:r w:rsidR="0092749E" w:rsidRPr="00DD2FF7">
        <w:rPr>
          <w:rFonts w:ascii="Verdana" w:hAnsi="Verdana" w:cs="Arial"/>
          <w:bCs/>
          <w:sz w:val="24"/>
          <w:szCs w:val="24"/>
        </w:rPr>
        <w:t xml:space="preserve">cribing </w:t>
      </w:r>
      <w:r w:rsidR="00D6767C" w:rsidRPr="00DD2FF7">
        <w:rPr>
          <w:rFonts w:ascii="Verdana" w:hAnsi="Verdana" w:cs="Arial"/>
          <w:bCs/>
          <w:sz w:val="24"/>
          <w:szCs w:val="24"/>
        </w:rPr>
        <w:t xml:space="preserve">and Medication Administration (HEPMA) system. </w:t>
      </w:r>
      <w:r w:rsidR="0054545B" w:rsidRPr="00DD2FF7">
        <w:rPr>
          <w:rFonts w:ascii="Verdana" w:hAnsi="Verdana" w:cs="Arial"/>
          <w:bCs/>
          <w:sz w:val="24"/>
          <w:szCs w:val="24"/>
        </w:rPr>
        <w:t xml:space="preserve">Those systems were fully available but where integration messages </w:t>
      </w:r>
      <w:r w:rsidR="00C22C01" w:rsidRPr="00DD2FF7">
        <w:rPr>
          <w:rFonts w:ascii="Verdana" w:hAnsi="Verdana" w:cs="Arial"/>
          <w:bCs/>
          <w:sz w:val="24"/>
          <w:szCs w:val="24"/>
        </w:rPr>
        <w:t xml:space="preserve">such as Admit, Discharge and Transfers were delayed, </w:t>
      </w:r>
      <w:r w:rsidR="003046C2" w:rsidRPr="00DD2FF7">
        <w:rPr>
          <w:rFonts w:ascii="Verdana" w:hAnsi="Verdana" w:cs="Arial"/>
          <w:bCs/>
          <w:sz w:val="24"/>
          <w:szCs w:val="24"/>
        </w:rPr>
        <w:t xml:space="preserve">contingencies were put in place. The integration issues were </w:t>
      </w:r>
      <w:r w:rsidR="003F3DF3" w:rsidRPr="00DD2FF7">
        <w:rPr>
          <w:rFonts w:ascii="Verdana" w:hAnsi="Verdana" w:cs="Arial"/>
          <w:bCs/>
          <w:sz w:val="24"/>
          <w:szCs w:val="24"/>
        </w:rPr>
        <w:t>fully resolved at 11:06</w:t>
      </w:r>
      <w:r w:rsidR="00AE397D">
        <w:rPr>
          <w:rFonts w:ascii="Verdana" w:hAnsi="Verdana" w:cs="Arial"/>
          <w:bCs/>
          <w:sz w:val="24"/>
          <w:szCs w:val="24"/>
        </w:rPr>
        <w:t>.</w:t>
      </w:r>
    </w:p>
    <w:p w14:paraId="4EB53AD9" w14:textId="77777777" w:rsidR="005265BE" w:rsidRDefault="005265BE" w:rsidP="003852DB">
      <w:pPr>
        <w:spacing w:after="0" w:line="240" w:lineRule="auto"/>
        <w:ind w:left="720"/>
        <w:rPr>
          <w:rFonts w:ascii="Verdana" w:hAnsi="Verdana" w:cs="Arial"/>
          <w:bCs/>
          <w:sz w:val="24"/>
          <w:szCs w:val="24"/>
        </w:rPr>
      </w:pPr>
    </w:p>
    <w:p w14:paraId="726D90CB" w14:textId="7388B731" w:rsidR="003F3DF3" w:rsidRDefault="004B676D" w:rsidP="003852DB">
      <w:pPr>
        <w:spacing w:after="0" w:line="240" w:lineRule="auto"/>
        <w:ind w:left="720"/>
        <w:rPr>
          <w:rFonts w:ascii="Verdana" w:hAnsi="Verdana" w:cs="Arial"/>
          <w:bCs/>
          <w:sz w:val="24"/>
          <w:szCs w:val="24"/>
        </w:rPr>
      </w:pPr>
      <w:r>
        <w:rPr>
          <w:rFonts w:ascii="Verdana" w:hAnsi="Verdana" w:cs="Arial"/>
          <w:bCs/>
          <w:sz w:val="24"/>
          <w:szCs w:val="24"/>
        </w:rPr>
        <w:t xml:space="preserve">Digital </w:t>
      </w:r>
      <w:r w:rsidR="00EB64A9">
        <w:rPr>
          <w:rFonts w:ascii="Verdana" w:hAnsi="Verdana" w:cs="Arial"/>
          <w:bCs/>
          <w:sz w:val="24"/>
          <w:szCs w:val="24"/>
        </w:rPr>
        <w:t>S</w:t>
      </w:r>
      <w:r>
        <w:rPr>
          <w:rFonts w:ascii="Verdana" w:hAnsi="Verdana" w:cs="Arial"/>
          <w:bCs/>
          <w:sz w:val="24"/>
          <w:szCs w:val="24"/>
        </w:rPr>
        <w:t xml:space="preserve">ervices reported the </w:t>
      </w:r>
      <w:r w:rsidR="00584C6A">
        <w:rPr>
          <w:rFonts w:ascii="Verdana" w:hAnsi="Verdana" w:cs="Arial"/>
          <w:bCs/>
          <w:sz w:val="24"/>
          <w:szCs w:val="24"/>
        </w:rPr>
        <w:t>outage which affected the Emergency Department on June</w:t>
      </w:r>
      <w:r w:rsidR="00872066">
        <w:rPr>
          <w:rFonts w:ascii="Verdana" w:hAnsi="Verdana" w:cs="Arial"/>
          <w:bCs/>
          <w:sz w:val="24"/>
          <w:szCs w:val="24"/>
        </w:rPr>
        <w:t xml:space="preserve"> 12</w:t>
      </w:r>
      <w:r w:rsidR="00872066" w:rsidRPr="00872066">
        <w:rPr>
          <w:rFonts w:ascii="Verdana" w:hAnsi="Verdana" w:cs="Arial"/>
          <w:bCs/>
          <w:sz w:val="24"/>
          <w:szCs w:val="24"/>
          <w:vertAlign w:val="superscript"/>
        </w:rPr>
        <w:t>th</w:t>
      </w:r>
      <w:r w:rsidR="00872066">
        <w:rPr>
          <w:rFonts w:ascii="Verdana" w:hAnsi="Verdana" w:cs="Arial"/>
          <w:bCs/>
          <w:sz w:val="24"/>
          <w:szCs w:val="24"/>
        </w:rPr>
        <w:t xml:space="preserve"> </w:t>
      </w:r>
      <w:r w:rsidR="00584C6A">
        <w:rPr>
          <w:rFonts w:ascii="Verdana" w:hAnsi="Verdana" w:cs="Arial"/>
          <w:bCs/>
          <w:sz w:val="24"/>
          <w:szCs w:val="24"/>
        </w:rPr>
        <w:t xml:space="preserve">to the </w:t>
      </w:r>
      <w:r w:rsidR="00652FEF">
        <w:rPr>
          <w:rFonts w:ascii="Verdana" w:hAnsi="Verdana" w:cs="Arial"/>
          <w:bCs/>
          <w:sz w:val="24"/>
          <w:szCs w:val="24"/>
        </w:rPr>
        <w:t xml:space="preserve">Welsh Government’s </w:t>
      </w:r>
      <w:r w:rsidR="00584C6A">
        <w:rPr>
          <w:rFonts w:ascii="Verdana" w:hAnsi="Verdana" w:cs="Arial"/>
          <w:bCs/>
          <w:sz w:val="24"/>
          <w:szCs w:val="24"/>
        </w:rPr>
        <w:t xml:space="preserve">Cyber Resilience Unit </w:t>
      </w:r>
      <w:r w:rsidR="00872066">
        <w:rPr>
          <w:rFonts w:ascii="Verdana" w:hAnsi="Verdana" w:cs="Arial"/>
          <w:bCs/>
          <w:sz w:val="24"/>
          <w:szCs w:val="24"/>
        </w:rPr>
        <w:t>in accordance</w:t>
      </w:r>
      <w:r w:rsidR="00783203">
        <w:rPr>
          <w:rFonts w:ascii="Verdana" w:hAnsi="Verdana" w:cs="Arial"/>
          <w:bCs/>
          <w:sz w:val="24"/>
          <w:szCs w:val="24"/>
        </w:rPr>
        <w:t xml:space="preserve"> with the Network and Information Systems (NIS) </w:t>
      </w:r>
      <w:r w:rsidR="007E2D9D">
        <w:rPr>
          <w:rFonts w:ascii="Verdana" w:hAnsi="Verdana" w:cs="Arial"/>
          <w:bCs/>
          <w:sz w:val="24"/>
          <w:szCs w:val="24"/>
        </w:rPr>
        <w:t>regulations.</w:t>
      </w:r>
    </w:p>
    <w:p w14:paraId="50E19DAB" w14:textId="77777777" w:rsidR="007E2D9D" w:rsidRDefault="007E2D9D" w:rsidP="003852DB">
      <w:pPr>
        <w:spacing w:after="0" w:line="240" w:lineRule="auto"/>
        <w:ind w:left="720"/>
        <w:rPr>
          <w:rFonts w:ascii="Verdana" w:hAnsi="Verdana" w:cs="Arial"/>
          <w:bCs/>
          <w:sz w:val="24"/>
          <w:szCs w:val="24"/>
        </w:rPr>
      </w:pPr>
    </w:p>
    <w:p w14:paraId="5F320D2F" w14:textId="3B0048FC" w:rsidR="00B567D3" w:rsidRDefault="00872066" w:rsidP="003852DB">
      <w:pPr>
        <w:spacing w:after="0" w:line="240" w:lineRule="auto"/>
        <w:ind w:left="720"/>
        <w:rPr>
          <w:rFonts w:ascii="Verdana" w:hAnsi="Verdana" w:cs="Arial"/>
          <w:bCs/>
          <w:sz w:val="24"/>
          <w:szCs w:val="24"/>
        </w:rPr>
      </w:pPr>
      <w:r>
        <w:rPr>
          <w:rFonts w:ascii="Verdana" w:hAnsi="Verdana" w:cs="Arial"/>
          <w:bCs/>
          <w:sz w:val="24"/>
          <w:szCs w:val="24"/>
        </w:rPr>
        <w:t>The Cyber Resilience Unit</w:t>
      </w:r>
      <w:r w:rsidR="00C64216">
        <w:rPr>
          <w:rFonts w:ascii="Verdana" w:hAnsi="Verdana" w:cs="Arial"/>
          <w:bCs/>
          <w:sz w:val="24"/>
          <w:szCs w:val="24"/>
        </w:rPr>
        <w:t xml:space="preserve"> have </w:t>
      </w:r>
      <w:r w:rsidR="00B52EF7">
        <w:rPr>
          <w:rFonts w:ascii="Verdana" w:hAnsi="Verdana" w:cs="Arial"/>
          <w:bCs/>
          <w:sz w:val="24"/>
          <w:szCs w:val="24"/>
        </w:rPr>
        <w:t xml:space="preserve">since </w:t>
      </w:r>
      <w:r w:rsidR="00C64216">
        <w:rPr>
          <w:rFonts w:ascii="Verdana" w:hAnsi="Verdana" w:cs="Arial"/>
          <w:bCs/>
          <w:sz w:val="24"/>
          <w:szCs w:val="24"/>
        </w:rPr>
        <w:t>confirmed that the incident was reportable</w:t>
      </w:r>
      <w:r w:rsidR="008771EE">
        <w:rPr>
          <w:rFonts w:ascii="Verdana" w:hAnsi="Verdana" w:cs="Arial"/>
          <w:bCs/>
          <w:sz w:val="24"/>
          <w:szCs w:val="24"/>
        </w:rPr>
        <w:t>. H</w:t>
      </w:r>
      <w:r w:rsidR="00C64216">
        <w:rPr>
          <w:rFonts w:ascii="Verdana" w:hAnsi="Verdana" w:cs="Arial"/>
          <w:bCs/>
          <w:sz w:val="24"/>
          <w:szCs w:val="24"/>
        </w:rPr>
        <w:t xml:space="preserve">owever, in light of the </w:t>
      </w:r>
      <w:r w:rsidR="00B567D3">
        <w:rPr>
          <w:rFonts w:ascii="Verdana" w:hAnsi="Verdana" w:cs="Arial"/>
          <w:bCs/>
          <w:sz w:val="24"/>
          <w:szCs w:val="24"/>
        </w:rPr>
        <w:t>multiple incidents reported by</w:t>
      </w:r>
      <w:r w:rsidR="00522595">
        <w:rPr>
          <w:rFonts w:ascii="Verdana" w:hAnsi="Verdana" w:cs="Arial"/>
          <w:bCs/>
          <w:sz w:val="24"/>
          <w:szCs w:val="24"/>
        </w:rPr>
        <w:t xml:space="preserve"> multiple org</w:t>
      </w:r>
      <w:r w:rsidR="00C64216">
        <w:rPr>
          <w:rFonts w:ascii="Verdana" w:hAnsi="Verdana" w:cs="Arial"/>
          <w:bCs/>
          <w:sz w:val="24"/>
          <w:szCs w:val="24"/>
        </w:rPr>
        <w:t>anisations</w:t>
      </w:r>
      <w:r w:rsidR="00007E90">
        <w:rPr>
          <w:rFonts w:ascii="Verdana" w:hAnsi="Verdana" w:cs="Arial"/>
          <w:bCs/>
          <w:sz w:val="24"/>
          <w:szCs w:val="24"/>
        </w:rPr>
        <w:t xml:space="preserve"> </w:t>
      </w:r>
      <w:r w:rsidR="008771EE">
        <w:rPr>
          <w:rFonts w:ascii="Verdana" w:hAnsi="Verdana" w:cs="Arial"/>
          <w:bCs/>
          <w:sz w:val="24"/>
          <w:szCs w:val="24"/>
        </w:rPr>
        <w:t xml:space="preserve">across NHS Wales, </w:t>
      </w:r>
      <w:r w:rsidR="00007E90">
        <w:rPr>
          <w:rFonts w:ascii="Verdana" w:hAnsi="Verdana" w:cs="Arial"/>
          <w:bCs/>
          <w:sz w:val="24"/>
          <w:szCs w:val="24"/>
        </w:rPr>
        <w:t xml:space="preserve">a </w:t>
      </w:r>
      <w:r w:rsidR="00522595">
        <w:rPr>
          <w:rFonts w:ascii="Verdana" w:hAnsi="Verdana" w:cs="Arial"/>
          <w:bCs/>
          <w:sz w:val="24"/>
          <w:szCs w:val="24"/>
        </w:rPr>
        <w:t xml:space="preserve">single report </w:t>
      </w:r>
      <w:r w:rsidR="00007E90">
        <w:rPr>
          <w:rFonts w:ascii="Verdana" w:hAnsi="Verdana" w:cs="Arial"/>
          <w:bCs/>
          <w:sz w:val="24"/>
          <w:szCs w:val="24"/>
        </w:rPr>
        <w:t xml:space="preserve">will be completed </w:t>
      </w:r>
      <w:r w:rsidR="008771EE">
        <w:rPr>
          <w:rFonts w:ascii="Verdana" w:hAnsi="Verdana" w:cs="Arial"/>
          <w:bCs/>
          <w:sz w:val="24"/>
          <w:szCs w:val="24"/>
        </w:rPr>
        <w:t>in this case with</w:t>
      </w:r>
      <w:r w:rsidR="00B52EF7">
        <w:rPr>
          <w:rFonts w:ascii="Verdana" w:hAnsi="Verdana" w:cs="Arial"/>
          <w:bCs/>
          <w:sz w:val="24"/>
          <w:szCs w:val="24"/>
        </w:rPr>
        <w:t xml:space="preserve"> </w:t>
      </w:r>
      <w:r w:rsidR="009F5F3A">
        <w:rPr>
          <w:rFonts w:ascii="Verdana" w:hAnsi="Verdana" w:cs="Arial"/>
          <w:bCs/>
          <w:sz w:val="24"/>
          <w:szCs w:val="24"/>
        </w:rPr>
        <w:t>Digital Health and Care Wales (</w:t>
      </w:r>
      <w:r w:rsidR="00522595">
        <w:rPr>
          <w:rFonts w:ascii="Verdana" w:hAnsi="Verdana" w:cs="Arial"/>
          <w:bCs/>
          <w:sz w:val="24"/>
          <w:szCs w:val="24"/>
        </w:rPr>
        <w:t>DHCW</w:t>
      </w:r>
      <w:r w:rsidR="009F5F3A">
        <w:rPr>
          <w:rFonts w:ascii="Verdana" w:hAnsi="Verdana" w:cs="Arial"/>
          <w:bCs/>
          <w:sz w:val="24"/>
          <w:szCs w:val="24"/>
        </w:rPr>
        <w:t>)</w:t>
      </w:r>
      <w:r w:rsidR="00522595">
        <w:rPr>
          <w:rFonts w:ascii="Verdana" w:hAnsi="Verdana" w:cs="Arial"/>
          <w:bCs/>
          <w:sz w:val="24"/>
          <w:szCs w:val="24"/>
        </w:rPr>
        <w:t xml:space="preserve"> </w:t>
      </w:r>
      <w:r w:rsidR="009F5F3A">
        <w:rPr>
          <w:rFonts w:ascii="Verdana" w:hAnsi="Verdana" w:cs="Arial"/>
          <w:bCs/>
          <w:sz w:val="24"/>
          <w:szCs w:val="24"/>
        </w:rPr>
        <w:t>identified as the</w:t>
      </w:r>
      <w:r w:rsidR="00B52EF7">
        <w:rPr>
          <w:rFonts w:ascii="Verdana" w:hAnsi="Verdana" w:cs="Arial"/>
          <w:bCs/>
          <w:sz w:val="24"/>
          <w:szCs w:val="24"/>
        </w:rPr>
        <w:t xml:space="preserve"> </w:t>
      </w:r>
      <w:r w:rsidR="00522595">
        <w:rPr>
          <w:rFonts w:ascii="Verdana" w:hAnsi="Verdana" w:cs="Arial"/>
          <w:bCs/>
          <w:sz w:val="24"/>
          <w:szCs w:val="24"/>
        </w:rPr>
        <w:t>O</w:t>
      </w:r>
      <w:r w:rsidR="0000683C">
        <w:rPr>
          <w:rFonts w:ascii="Verdana" w:hAnsi="Verdana" w:cs="Arial"/>
          <w:bCs/>
          <w:sz w:val="24"/>
          <w:szCs w:val="24"/>
        </w:rPr>
        <w:t xml:space="preserve">perator of </w:t>
      </w:r>
      <w:r w:rsidR="00B52EF7">
        <w:rPr>
          <w:rFonts w:ascii="Verdana" w:hAnsi="Verdana" w:cs="Arial"/>
          <w:bCs/>
          <w:sz w:val="24"/>
          <w:szCs w:val="24"/>
        </w:rPr>
        <w:t>E</w:t>
      </w:r>
      <w:r w:rsidR="0000683C">
        <w:rPr>
          <w:rFonts w:ascii="Verdana" w:hAnsi="Verdana" w:cs="Arial"/>
          <w:bCs/>
          <w:sz w:val="24"/>
          <w:szCs w:val="24"/>
        </w:rPr>
        <w:t xml:space="preserve">ssential </w:t>
      </w:r>
      <w:r w:rsidR="00B52EF7">
        <w:rPr>
          <w:rFonts w:ascii="Verdana" w:hAnsi="Verdana" w:cs="Arial"/>
          <w:bCs/>
          <w:sz w:val="24"/>
          <w:szCs w:val="24"/>
        </w:rPr>
        <w:t>S</w:t>
      </w:r>
      <w:r w:rsidR="0000683C">
        <w:rPr>
          <w:rFonts w:ascii="Verdana" w:hAnsi="Verdana" w:cs="Arial"/>
          <w:bCs/>
          <w:sz w:val="24"/>
          <w:szCs w:val="24"/>
        </w:rPr>
        <w:t>ervices</w:t>
      </w:r>
      <w:r w:rsidR="005265BE">
        <w:rPr>
          <w:rFonts w:ascii="Verdana" w:hAnsi="Verdana" w:cs="Arial"/>
          <w:bCs/>
          <w:sz w:val="24"/>
          <w:szCs w:val="24"/>
        </w:rPr>
        <w:t>.</w:t>
      </w:r>
    </w:p>
    <w:p w14:paraId="4BB679B4" w14:textId="77777777" w:rsidR="00B567D3" w:rsidRDefault="00B567D3" w:rsidP="003852DB">
      <w:pPr>
        <w:spacing w:after="0" w:line="240" w:lineRule="auto"/>
        <w:ind w:left="720"/>
        <w:rPr>
          <w:rFonts w:ascii="Verdana" w:hAnsi="Verdana" w:cs="Arial"/>
          <w:bCs/>
          <w:sz w:val="24"/>
          <w:szCs w:val="24"/>
        </w:rPr>
      </w:pPr>
    </w:p>
    <w:p w14:paraId="6628A6C4" w14:textId="2CC04433" w:rsidR="007E2D9D" w:rsidRPr="003852DB" w:rsidRDefault="007E2D9D" w:rsidP="003852DB">
      <w:pPr>
        <w:spacing w:after="0" w:line="240" w:lineRule="auto"/>
        <w:ind w:left="720"/>
        <w:rPr>
          <w:rFonts w:ascii="Verdana" w:hAnsi="Verdana" w:cs="Arial"/>
          <w:bCs/>
          <w:sz w:val="24"/>
          <w:szCs w:val="24"/>
        </w:rPr>
      </w:pPr>
      <w:r>
        <w:rPr>
          <w:rFonts w:ascii="Verdana" w:hAnsi="Verdana" w:cs="Arial"/>
          <w:bCs/>
          <w:sz w:val="24"/>
          <w:szCs w:val="24"/>
        </w:rPr>
        <w:t xml:space="preserve">A Major Incident review </w:t>
      </w:r>
      <w:r w:rsidR="009F5F3A">
        <w:rPr>
          <w:rFonts w:ascii="Verdana" w:hAnsi="Verdana" w:cs="Arial"/>
          <w:bCs/>
          <w:sz w:val="24"/>
          <w:szCs w:val="24"/>
        </w:rPr>
        <w:t>is currently being</w:t>
      </w:r>
      <w:r>
        <w:rPr>
          <w:rFonts w:ascii="Verdana" w:hAnsi="Verdana" w:cs="Arial"/>
          <w:bCs/>
          <w:sz w:val="24"/>
          <w:szCs w:val="24"/>
        </w:rPr>
        <w:t xml:space="preserve"> undertaken by DHCW and will be provided to the committee in due course.</w:t>
      </w:r>
    </w:p>
    <w:p w14:paraId="5C3C4C52" w14:textId="77777777" w:rsidR="00EC6F44" w:rsidRPr="00EC6F44" w:rsidRDefault="00EC6F44" w:rsidP="00EC6F44">
      <w:pPr>
        <w:spacing w:after="0" w:line="240" w:lineRule="auto"/>
        <w:ind w:left="720"/>
        <w:rPr>
          <w:rFonts w:ascii="Verdana" w:hAnsi="Verdana" w:cs="Arial"/>
          <w:bCs/>
          <w:sz w:val="24"/>
          <w:szCs w:val="24"/>
        </w:rPr>
      </w:pPr>
    </w:p>
    <w:p w14:paraId="5C267726" w14:textId="6D95BAE1" w:rsidR="00930CF8" w:rsidRPr="00930CF8" w:rsidRDefault="00930CF8" w:rsidP="00F1035A">
      <w:pPr>
        <w:spacing w:after="0" w:line="240" w:lineRule="auto"/>
        <w:ind w:left="720"/>
        <w:rPr>
          <w:rFonts w:ascii="Verdana" w:hAnsi="Verdana" w:cs="Arial"/>
          <w:bCs/>
          <w:sz w:val="24"/>
          <w:szCs w:val="24"/>
        </w:rPr>
      </w:pPr>
      <w:r w:rsidRPr="00930CF8">
        <w:rPr>
          <w:rFonts w:ascii="Verdana" w:hAnsi="Verdana" w:cs="Arial"/>
          <w:bCs/>
          <w:sz w:val="24"/>
          <w:szCs w:val="24"/>
        </w:rPr>
        <w:t>There are no indications that these outages impacted on patient care</w:t>
      </w:r>
      <w:r w:rsidR="002C1955">
        <w:rPr>
          <w:rFonts w:ascii="Verdana" w:hAnsi="Verdana" w:cs="Arial"/>
          <w:bCs/>
          <w:sz w:val="24"/>
          <w:szCs w:val="24"/>
        </w:rPr>
        <w:t xml:space="preserve"> within SBUHB.</w:t>
      </w:r>
    </w:p>
    <w:p w14:paraId="3221AD82" w14:textId="77777777" w:rsidR="00BD0BD2" w:rsidRPr="00FA2364" w:rsidRDefault="00BD0BD2" w:rsidP="00B6198E">
      <w:pPr>
        <w:spacing w:after="0" w:line="240" w:lineRule="auto"/>
        <w:rPr>
          <w:rFonts w:ascii="Verdana" w:hAnsi="Verdana" w:cs="Arial"/>
          <w:bCs/>
          <w:sz w:val="24"/>
          <w:szCs w:val="24"/>
        </w:rPr>
      </w:pPr>
    </w:p>
    <w:p w14:paraId="733AC08B" w14:textId="65040884" w:rsidR="00B57B68" w:rsidRPr="00FA2364" w:rsidRDefault="00B57B68" w:rsidP="00B6198E">
      <w:pPr>
        <w:spacing w:after="0" w:line="240" w:lineRule="auto"/>
        <w:rPr>
          <w:rFonts w:ascii="Verdana" w:hAnsi="Verdana" w:cs="Arial"/>
          <w:bCs/>
          <w:sz w:val="24"/>
          <w:szCs w:val="24"/>
        </w:rPr>
      </w:pPr>
    </w:p>
    <w:p w14:paraId="375AE96E" w14:textId="6D5AD180" w:rsidR="001A5378" w:rsidRPr="00FA2364" w:rsidRDefault="00512C3A" w:rsidP="00426B8B">
      <w:pPr>
        <w:pStyle w:val="NoSpacing"/>
        <w:numPr>
          <w:ilvl w:val="1"/>
          <w:numId w:val="1"/>
        </w:numPr>
        <w:rPr>
          <w:rFonts w:ascii="Verdana" w:hAnsi="Verdana" w:cs="Arial"/>
          <w:b/>
          <w:bCs/>
        </w:rPr>
      </w:pPr>
      <w:r w:rsidRPr="00FA2364">
        <w:rPr>
          <w:rFonts w:ascii="Verdana" w:hAnsi="Verdana" w:cs="Arial"/>
          <w:b/>
          <w:bCs/>
        </w:rPr>
        <w:t>Bridgend b</w:t>
      </w:r>
      <w:r w:rsidR="00E62B7E" w:rsidRPr="00FA2364">
        <w:rPr>
          <w:rFonts w:ascii="Verdana" w:hAnsi="Verdana" w:cs="Arial"/>
          <w:b/>
          <w:bCs/>
        </w:rPr>
        <w:t>oundary change - s</w:t>
      </w:r>
      <w:r w:rsidR="00E24BEA" w:rsidRPr="00FA2364">
        <w:rPr>
          <w:rFonts w:ascii="Verdana" w:hAnsi="Verdana" w:cs="Arial"/>
          <w:b/>
          <w:bCs/>
        </w:rPr>
        <w:t>ystems disaggregation</w:t>
      </w:r>
    </w:p>
    <w:p w14:paraId="3C9D68B3" w14:textId="77777777" w:rsidR="001A5378" w:rsidRPr="00FA2364" w:rsidRDefault="001A5378" w:rsidP="00B50F1C">
      <w:pPr>
        <w:spacing w:after="0" w:line="240" w:lineRule="auto"/>
        <w:rPr>
          <w:rFonts w:ascii="Verdana" w:hAnsi="Verdana" w:cs="Arial"/>
          <w:bCs/>
          <w:sz w:val="24"/>
          <w:szCs w:val="24"/>
        </w:rPr>
      </w:pPr>
    </w:p>
    <w:p w14:paraId="538B8485" w14:textId="05ECD326" w:rsidR="00EB032F" w:rsidRPr="00FA2364" w:rsidRDefault="00700AB2" w:rsidP="00C463D5">
      <w:pPr>
        <w:spacing w:after="0" w:line="240" w:lineRule="auto"/>
        <w:rPr>
          <w:rFonts w:ascii="Verdana" w:hAnsi="Verdana" w:cs="Arial"/>
          <w:bCs/>
          <w:sz w:val="24"/>
          <w:szCs w:val="24"/>
        </w:rPr>
      </w:pPr>
      <w:r w:rsidRPr="00FA2364">
        <w:rPr>
          <w:rFonts w:ascii="Verdana" w:hAnsi="Verdana" w:cs="Arial"/>
          <w:bCs/>
          <w:sz w:val="24"/>
          <w:szCs w:val="24"/>
        </w:rPr>
        <w:t xml:space="preserve">The </w:t>
      </w:r>
      <w:r w:rsidR="00A17207" w:rsidRPr="00FA2364">
        <w:rPr>
          <w:rFonts w:ascii="Verdana" w:hAnsi="Verdana" w:cs="Arial"/>
          <w:bCs/>
          <w:sz w:val="24"/>
          <w:szCs w:val="24"/>
        </w:rPr>
        <w:t>g</w:t>
      </w:r>
      <w:r w:rsidRPr="00FA2364">
        <w:rPr>
          <w:rFonts w:ascii="Verdana" w:hAnsi="Verdana" w:cs="Arial"/>
          <w:bCs/>
          <w:sz w:val="24"/>
          <w:szCs w:val="24"/>
        </w:rPr>
        <w:t xml:space="preserve">o </w:t>
      </w:r>
      <w:r w:rsidR="00A17207" w:rsidRPr="00FA2364">
        <w:rPr>
          <w:rFonts w:ascii="Verdana" w:hAnsi="Verdana" w:cs="Arial"/>
          <w:bCs/>
          <w:sz w:val="24"/>
          <w:szCs w:val="24"/>
        </w:rPr>
        <w:t>l</w:t>
      </w:r>
      <w:r w:rsidRPr="00FA2364">
        <w:rPr>
          <w:rFonts w:ascii="Verdana" w:hAnsi="Verdana" w:cs="Arial"/>
          <w:bCs/>
          <w:sz w:val="24"/>
          <w:szCs w:val="24"/>
        </w:rPr>
        <w:t xml:space="preserve">ive </w:t>
      </w:r>
      <w:r w:rsidR="00937625" w:rsidRPr="00FA2364">
        <w:rPr>
          <w:rFonts w:ascii="Verdana" w:hAnsi="Verdana" w:cs="Arial"/>
          <w:bCs/>
          <w:sz w:val="24"/>
          <w:szCs w:val="24"/>
        </w:rPr>
        <w:t>for th</w:t>
      </w:r>
      <w:r w:rsidR="001F54DE" w:rsidRPr="00FA2364">
        <w:rPr>
          <w:rFonts w:ascii="Verdana" w:hAnsi="Verdana" w:cs="Arial"/>
          <w:bCs/>
          <w:sz w:val="24"/>
          <w:szCs w:val="24"/>
        </w:rPr>
        <w:t>e</w:t>
      </w:r>
      <w:r w:rsidR="00937625" w:rsidRPr="00FA2364">
        <w:rPr>
          <w:rFonts w:ascii="Verdana" w:hAnsi="Verdana" w:cs="Arial"/>
          <w:bCs/>
          <w:sz w:val="24"/>
          <w:szCs w:val="24"/>
        </w:rPr>
        <w:t xml:space="preserve"> work </w:t>
      </w:r>
      <w:r w:rsidR="001F54DE" w:rsidRPr="00FA2364">
        <w:rPr>
          <w:rFonts w:ascii="Verdana" w:hAnsi="Verdana" w:cs="Arial"/>
          <w:bCs/>
          <w:sz w:val="24"/>
          <w:szCs w:val="24"/>
        </w:rPr>
        <w:t>to</w:t>
      </w:r>
      <w:r w:rsidR="008D55C3" w:rsidRPr="00FA2364">
        <w:rPr>
          <w:rFonts w:ascii="Verdana" w:hAnsi="Verdana" w:cs="Arial"/>
          <w:bCs/>
          <w:sz w:val="24"/>
          <w:szCs w:val="24"/>
        </w:rPr>
        <w:t xml:space="preserve"> migrate Bridgend patient data from Swansea Bay</w:t>
      </w:r>
      <w:r w:rsidR="001A72C4">
        <w:rPr>
          <w:rFonts w:ascii="Verdana" w:hAnsi="Verdana" w:cs="Arial"/>
          <w:bCs/>
          <w:sz w:val="24"/>
          <w:szCs w:val="24"/>
        </w:rPr>
        <w:t xml:space="preserve"> University Health Board</w:t>
      </w:r>
      <w:r w:rsidR="008D55C3" w:rsidRPr="00FA2364">
        <w:rPr>
          <w:rFonts w:ascii="Verdana" w:hAnsi="Verdana" w:cs="Arial"/>
          <w:bCs/>
          <w:sz w:val="24"/>
          <w:szCs w:val="24"/>
        </w:rPr>
        <w:t>’s systems to Cwm Taf Morgannwg</w:t>
      </w:r>
      <w:r w:rsidR="00A90560">
        <w:rPr>
          <w:rFonts w:ascii="Verdana" w:hAnsi="Verdana" w:cs="Arial"/>
          <w:bCs/>
          <w:sz w:val="24"/>
          <w:szCs w:val="24"/>
        </w:rPr>
        <w:t xml:space="preserve"> </w:t>
      </w:r>
      <w:r w:rsidR="0020007A">
        <w:rPr>
          <w:rFonts w:ascii="Verdana" w:hAnsi="Verdana" w:cs="Arial"/>
          <w:bCs/>
          <w:sz w:val="24"/>
          <w:szCs w:val="24"/>
        </w:rPr>
        <w:t>University Health Board</w:t>
      </w:r>
      <w:r w:rsidR="008D55C3" w:rsidRPr="00FA2364">
        <w:rPr>
          <w:rFonts w:ascii="Verdana" w:hAnsi="Verdana" w:cs="Arial"/>
          <w:bCs/>
          <w:sz w:val="24"/>
          <w:szCs w:val="24"/>
        </w:rPr>
        <w:t xml:space="preserve">’s systems following the health board boundary change in April 2019 </w:t>
      </w:r>
      <w:r w:rsidR="0057520F">
        <w:rPr>
          <w:rFonts w:ascii="Verdana" w:hAnsi="Verdana" w:cs="Arial"/>
          <w:bCs/>
          <w:sz w:val="24"/>
          <w:szCs w:val="24"/>
        </w:rPr>
        <w:t xml:space="preserve">took place on </w:t>
      </w:r>
      <w:r w:rsidR="00937625" w:rsidRPr="00FA2364">
        <w:rPr>
          <w:rFonts w:ascii="Verdana" w:hAnsi="Verdana" w:cs="Arial"/>
          <w:bCs/>
          <w:sz w:val="24"/>
          <w:szCs w:val="24"/>
        </w:rPr>
        <w:t>the weekend of Friday 16</w:t>
      </w:r>
      <w:r w:rsidR="0057520F" w:rsidRPr="0057520F">
        <w:rPr>
          <w:rFonts w:ascii="Verdana" w:hAnsi="Verdana" w:cs="Arial"/>
          <w:bCs/>
          <w:sz w:val="24"/>
          <w:szCs w:val="24"/>
          <w:vertAlign w:val="superscript"/>
        </w:rPr>
        <w:t>th</w:t>
      </w:r>
      <w:r w:rsidR="0057520F">
        <w:rPr>
          <w:rFonts w:ascii="Verdana" w:hAnsi="Verdana" w:cs="Arial"/>
          <w:bCs/>
          <w:sz w:val="24"/>
          <w:szCs w:val="24"/>
        </w:rPr>
        <w:t xml:space="preserve"> </w:t>
      </w:r>
      <w:r w:rsidR="00937625" w:rsidRPr="00FA2364">
        <w:rPr>
          <w:rFonts w:ascii="Verdana" w:hAnsi="Verdana" w:cs="Arial"/>
          <w:bCs/>
          <w:sz w:val="24"/>
          <w:szCs w:val="24"/>
        </w:rPr>
        <w:t xml:space="preserve">May to </w:t>
      </w:r>
      <w:r w:rsidR="008E17A5" w:rsidRPr="00FA2364">
        <w:rPr>
          <w:rFonts w:ascii="Verdana" w:hAnsi="Verdana" w:cs="Arial"/>
          <w:bCs/>
          <w:sz w:val="24"/>
          <w:szCs w:val="24"/>
        </w:rPr>
        <w:t xml:space="preserve">Monday </w:t>
      </w:r>
      <w:r w:rsidR="00937625" w:rsidRPr="00FA2364">
        <w:rPr>
          <w:rFonts w:ascii="Verdana" w:hAnsi="Verdana" w:cs="Arial"/>
          <w:bCs/>
          <w:sz w:val="24"/>
          <w:szCs w:val="24"/>
        </w:rPr>
        <w:t>20</w:t>
      </w:r>
      <w:r w:rsidR="0057520F" w:rsidRPr="0057520F">
        <w:rPr>
          <w:rFonts w:ascii="Verdana" w:hAnsi="Verdana" w:cs="Arial"/>
          <w:bCs/>
          <w:sz w:val="24"/>
          <w:szCs w:val="24"/>
          <w:vertAlign w:val="superscript"/>
        </w:rPr>
        <w:t>th</w:t>
      </w:r>
      <w:r w:rsidR="0057520F">
        <w:rPr>
          <w:rFonts w:ascii="Verdana" w:hAnsi="Verdana" w:cs="Arial"/>
          <w:bCs/>
          <w:sz w:val="24"/>
          <w:szCs w:val="24"/>
        </w:rPr>
        <w:t xml:space="preserve"> </w:t>
      </w:r>
      <w:r w:rsidR="00DD0FB8" w:rsidRPr="00FA2364">
        <w:rPr>
          <w:rFonts w:ascii="Verdana" w:hAnsi="Verdana" w:cs="Arial"/>
          <w:bCs/>
          <w:sz w:val="24"/>
          <w:szCs w:val="24"/>
        </w:rPr>
        <w:t>May</w:t>
      </w:r>
      <w:r w:rsidR="005F6C26">
        <w:rPr>
          <w:rFonts w:ascii="Verdana" w:hAnsi="Verdana" w:cs="Arial"/>
          <w:bCs/>
          <w:sz w:val="24"/>
          <w:szCs w:val="24"/>
        </w:rPr>
        <w:t xml:space="preserve"> with no </w:t>
      </w:r>
      <w:r w:rsidR="00882327">
        <w:rPr>
          <w:rFonts w:ascii="Verdana" w:hAnsi="Verdana" w:cs="Arial"/>
          <w:bCs/>
          <w:sz w:val="24"/>
          <w:szCs w:val="24"/>
        </w:rPr>
        <w:t>system downtime or service impact for SBUHB.</w:t>
      </w:r>
    </w:p>
    <w:p w14:paraId="6908F7EF" w14:textId="77777777" w:rsidR="00EB032F" w:rsidRDefault="00EB032F" w:rsidP="00C463D5">
      <w:pPr>
        <w:spacing w:after="0" w:line="240" w:lineRule="auto"/>
        <w:rPr>
          <w:rFonts w:ascii="Verdana" w:hAnsi="Verdana" w:cs="Arial"/>
          <w:bCs/>
          <w:sz w:val="24"/>
          <w:szCs w:val="24"/>
        </w:rPr>
      </w:pPr>
    </w:p>
    <w:p w14:paraId="0CC8B1E9" w14:textId="155F8CBA" w:rsidR="00F92110" w:rsidRPr="00FA2364" w:rsidRDefault="00EC4E87" w:rsidP="00C463D5">
      <w:pPr>
        <w:spacing w:after="0" w:line="240" w:lineRule="auto"/>
        <w:rPr>
          <w:rFonts w:ascii="Verdana" w:hAnsi="Verdana" w:cs="Arial"/>
          <w:bCs/>
          <w:sz w:val="24"/>
          <w:szCs w:val="24"/>
        </w:rPr>
      </w:pPr>
      <w:r>
        <w:rPr>
          <w:rFonts w:ascii="Verdana" w:hAnsi="Verdana" w:cs="Arial"/>
          <w:bCs/>
          <w:sz w:val="24"/>
          <w:szCs w:val="24"/>
        </w:rPr>
        <w:t>As described in previous updates, t</w:t>
      </w:r>
      <w:r w:rsidR="00573346" w:rsidRPr="00FA2364">
        <w:rPr>
          <w:rFonts w:ascii="Verdana" w:hAnsi="Verdana" w:cs="Arial"/>
          <w:bCs/>
          <w:sz w:val="24"/>
          <w:szCs w:val="24"/>
        </w:rPr>
        <w:t>he scheduled programme</w:t>
      </w:r>
      <w:r w:rsidR="00901E0C" w:rsidRPr="00FA2364">
        <w:rPr>
          <w:rFonts w:ascii="Verdana" w:hAnsi="Verdana" w:cs="Arial"/>
          <w:bCs/>
          <w:sz w:val="24"/>
          <w:szCs w:val="24"/>
        </w:rPr>
        <w:t xml:space="preserve"> of work </w:t>
      </w:r>
      <w:r w:rsidR="0057520F">
        <w:rPr>
          <w:rFonts w:ascii="Verdana" w:hAnsi="Verdana" w:cs="Arial"/>
          <w:bCs/>
          <w:sz w:val="24"/>
          <w:szCs w:val="24"/>
        </w:rPr>
        <w:t>w</w:t>
      </w:r>
      <w:r w:rsidR="00901E0C" w:rsidRPr="00FA2364">
        <w:rPr>
          <w:rFonts w:ascii="Verdana" w:hAnsi="Verdana" w:cs="Arial"/>
          <w:bCs/>
          <w:sz w:val="24"/>
          <w:szCs w:val="24"/>
        </w:rPr>
        <w:t xml:space="preserve">as significantly impacted by the availability of a </w:t>
      </w:r>
      <w:r w:rsidR="00A75140" w:rsidRPr="00FA2364">
        <w:rPr>
          <w:rFonts w:ascii="Verdana" w:hAnsi="Verdana" w:cs="Arial"/>
          <w:bCs/>
          <w:sz w:val="24"/>
          <w:szCs w:val="24"/>
        </w:rPr>
        <w:t xml:space="preserve">robust </w:t>
      </w:r>
      <w:r w:rsidR="00901E0C" w:rsidRPr="00FA2364">
        <w:rPr>
          <w:rFonts w:ascii="Verdana" w:hAnsi="Verdana" w:cs="Arial"/>
          <w:bCs/>
          <w:sz w:val="24"/>
          <w:szCs w:val="24"/>
        </w:rPr>
        <w:t>sealed test environment</w:t>
      </w:r>
      <w:r w:rsidR="003B3E8E" w:rsidRPr="00FA2364">
        <w:rPr>
          <w:rFonts w:ascii="Verdana" w:hAnsi="Verdana" w:cs="Arial"/>
          <w:bCs/>
          <w:sz w:val="24"/>
          <w:szCs w:val="24"/>
        </w:rPr>
        <w:t xml:space="preserve">, resulting in </w:t>
      </w:r>
      <w:r w:rsidR="00EB032F" w:rsidRPr="00FA2364">
        <w:rPr>
          <w:rFonts w:ascii="Verdana" w:hAnsi="Verdana" w:cs="Arial"/>
          <w:bCs/>
          <w:sz w:val="24"/>
          <w:szCs w:val="24"/>
        </w:rPr>
        <w:t>Digital Health and Care Wales (</w:t>
      </w:r>
      <w:r w:rsidR="00A75140" w:rsidRPr="00FA2364">
        <w:rPr>
          <w:rFonts w:ascii="Verdana" w:hAnsi="Verdana" w:cs="Arial"/>
          <w:bCs/>
          <w:sz w:val="24"/>
          <w:szCs w:val="24"/>
        </w:rPr>
        <w:t>DHCW</w:t>
      </w:r>
      <w:r w:rsidR="00EB032F" w:rsidRPr="00FA2364">
        <w:rPr>
          <w:rFonts w:ascii="Verdana" w:hAnsi="Verdana" w:cs="Arial"/>
          <w:bCs/>
          <w:sz w:val="24"/>
          <w:szCs w:val="24"/>
        </w:rPr>
        <w:t>)</w:t>
      </w:r>
      <w:r w:rsidR="00A75140" w:rsidRPr="00FA2364">
        <w:rPr>
          <w:rFonts w:ascii="Verdana" w:hAnsi="Verdana" w:cs="Arial"/>
          <w:bCs/>
          <w:sz w:val="24"/>
          <w:szCs w:val="24"/>
        </w:rPr>
        <w:t xml:space="preserve"> and Cwm Taf Morgannwg </w:t>
      </w:r>
      <w:r w:rsidR="009373E4">
        <w:rPr>
          <w:rFonts w:ascii="Verdana" w:hAnsi="Verdana" w:cs="Arial"/>
          <w:bCs/>
          <w:sz w:val="24"/>
          <w:szCs w:val="24"/>
        </w:rPr>
        <w:t>University Health Board</w:t>
      </w:r>
      <w:r w:rsidR="009373E4" w:rsidRPr="00FA2364">
        <w:rPr>
          <w:rFonts w:ascii="Verdana" w:hAnsi="Verdana" w:cs="Arial"/>
          <w:bCs/>
          <w:sz w:val="24"/>
          <w:szCs w:val="24"/>
        </w:rPr>
        <w:t xml:space="preserve"> </w:t>
      </w:r>
      <w:r w:rsidR="009373E4">
        <w:rPr>
          <w:rFonts w:ascii="Verdana" w:hAnsi="Verdana" w:cs="Arial"/>
          <w:bCs/>
          <w:sz w:val="24"/>
          <w:szCs w:val="24"/>
        </w:rPr>
        <w:t>(CTM</w:t>
      </w:r>
      <w:r w:rsidR="00A75140" w:rsidRPr="00FA2364">
        <w:rPr>
          <w:rFonts w:ascii="Verdana" w:hAnsi="Verdana" w:cs="Arial"/>
          <w:bCs/>
          <w:sz w:val="24"/>
          <w:szCs w:val="24"/>
        </w:rPr>
        <w:t>UHB</w:t>
      </w:r>
      <w:r w:rsidR="009373E4">
        <w:rPr>
          <w:rFonts w:ascii="Verdana" w:hAnsi="Verdana" w:cs="Arial"/>
          <w:bCs/>
          <w:sz w:val="24"/>
          <w:szCs w:val="24"/>
        </w:rPr>
        <w:t>)</w:t>
      </w:r>
      <w:r w:rsidR="00A75140" w:rsidRPr="00FA2364">
        <w:rPr>
          <w:rFonts w:ascii="Verdana" w:hAnsi="Verdana" w:cs="Arial"/>
          <w:bCs/>
          <w:sz w:val="24"/>
          <w:szCs w:val="24"/>
        </w:rPr>
        <w:t xml:space="preserve"> </w:t>
      </w:r>
      <w:r w:rsidR="0083064C" w:rsidRPr="00FA2364">
        <w:rPr>
          <w:rFonts w:ascii="Verdana" w:hAnsi="Verdana" w:cs="Arial"/>
          <w:bCs/>
          <w:sz w:val="24"/>
          <w:szCs w:val="24"/>
        </w:rPr>
        <w:t xml:space="preserve">not </w:t>
      </w:r>
      <w:r w:rsidR="00A75140" w:rsidRPr="00FA2364">
        <w:rPr>
          <w:rFonts w:ascii="Verdana" w:hAnsi="Verdana" w:cs="Arial"/>
          <w:bCs/>
          <w:sz w:val="24"/>
          <w:szCs w:val="24"/>
        </w:rPr>
        <w:t>being able</w:t>
      </w:r>
      <w:r w:rsidR="003B3E8E" w:rsidRPr="00FA2364">
        <w:rPr>
          <w:rFonts w:ascii="Verdana" w:hAnsi="Verdana" w:cs="Arial"/>
          <w:bCs/>
          <w:sz w:val="24"/>
          <w:szCs w:val="24"/>
        </w:rPr>
        <w:t xml:space="preserve"> to perform </w:t>
      </w:r>
      <w:r w:rsidR="00A75140" w:rsidRPr="00FA2364">
        <w:rPr>
          <w:rFonts w:ascii="Verdana" w:hAnsi="Verdana" w:cs="Arial"/>
          <w:bCs/>
          <w:sz w:val="24"/>
          <w:szCs w:val="24"/>
        </w:rPr>
        <w:t>end to end testing</w:t>
      </w:r>
      <w:r w:rsidR="008A7115" w:rsidRPr="00FA2364">
        <w:rPr>
          <w:rFonts w:ascii="Verdana" w:hAnsi="Verdana" w:cs="Arial"/>
          <w:bCs/>
          <w:sz w:val="24"/>
          <w:szCs w:val="24"/>
        </w:rPr>
        <w:t xml:space="preserve"> </w:t>
      </w:r>
      <w:r w:rsidR="00660394" w:rsidRPr="00FA2364">
        <w:rPr>
          <w:rFonts w:ascii="Verdana" w:hAnsi="Verdana" w:cs="Arial"/>
          <w:bCs/>
          <w:sz w:val="24"/>
          <w:szCs w:val="24"/>
        </w:rPr>
        <w:t xml:space="preserve">of </w:t>
      </w:r>
      <w:r w:rsidR="008A7115" w:rsidRPr="00FA2364">
        <w:rPr>
          <w:rFonts w:ascii="Verdana" w:hAnsi="Verdana" w:cs="Arial"/>
          <w:bCs/>
          <w:sz w:val="24"/>
          <w:szCs w:val="24"/>
        </w:rPr>
        <w:t xml:space="preserve">systems </w:t>
      </w:r>
      <w:r w:rsidR="003B3E8E" w:rsidRPr="00FA2364">
        <w:rPr>
          <w:rFonts w:ascii="Verdana" w:hAnsi="Verdana" w:cs="Arial"/>
          <w:bCs/>
          <w:sz w:val="24"/>
          <w:szCs w:val="24"/>
        </w:rPr>
        <w:t>impact</w:t>
      </w:r>
      <w:r w:rsidR="008A7115" w:rsidRPr="00FA2364">
        <w:rPr>
          <w:rFonts w:ascii="Verdana" w:hAnsi="Verdana" w:cs="Arial"/>
          <w:bCs/>
          <w:sz w:val="24"/>
          <w:szCs w:val="24"/>
        </w:rPr>
        <w:t>ed by</w:t>
      </w:r>
      <w:r w:rsidR="003B3E8E" w:rsidRPr="00FA2364">
        <w:rPr>
          <w:rFonts w:ascii="Verdana" w:hAnsi="Verdana" w:cs="Arial"/>
          <w:bCs/>
          <w:sz w:val="24"/>
          <w:szCs w:val="24"/>
        </w:rPr>
        <w:t xml:space="preserve"> the data migration</w:t>
      </w:r>
      <w:r w:rsidR="006537C8" w:rsidRPr="00FA2364">
        <w:rPr>
          <w:rFonts w:ascii="Verdana" w:hAnsi="Verdana" w:cs="Arial"/>
          <w:bCs/>
          <w:sz w:val="24"/>
          <w:szCs w:val="24"/>
        </w:rPr>
        <w:t xml:space="preserve">. There </w:t>
      </w:r>
      <w:r w:rsidR="00CF51B9">
        <w:rPr>
          <w:rFonts w:ascii="Verdana" w:hAnsi="Verdana" w:cs="Arial"/>
          <w:bCs/>
          <w:sz w:val="24"/>
          <w:szCs w:val="24"/>
        </w:rPr>
        <w:t>were</w:t>
      </w:r>
      <w:r w:rsidR="006537C8" w:rsidRPr="00FA2364">
        <w:rPr>
          <w:rFonts w:ascii="Verdana" w:hAnsi="Verdana" w:cs="Arial"/>
          <w:bCs/>
          <w:sz w:val="24"/>
          <w:szCs w:val="24"/>
        </w:rPr>
        <w:t xml:space="preserve"> also </w:t>
      </w:r>
      <w:r w:rsidR="00660394" w:rsidRPr="00FA2364">
        <w:rPr>
          <w:rFonts w:ascii="Verdana" w:hAnsi="Verdana" w:cs="Arial"/>
          <w:bCs/>
          <w:sz w:val="24"/>
          <w:szCs w:val="24"/>
        </w:rPr>
        <w:t xml:space="preserve">significant </w:t>
      </w:r>
      <w:r w:rsidR="006537C8" w:rsidRPr="00FA2364">
        <w:rPr>
          <w:rFonts w:ascii="Verdana" w:hAnsi="Verdana" w:cs="Arial"/>
          <w:bCs/>
          <w:sz w:val="24"/>
          <w:szCs w:val="24"/>
        </w:rPr>
        <w:t xml:space="preserve">challenges </w:t>
      </w:r>
      <w:r w:rsidR="001D13C8" w:rsidRPr="00FA2364">
        <w:rPr>
          <w:rFonts w:ascii="Verdana" w:hAnsi="Verdana" w:cs="Arial"/>
          <w:bCs/>
          <w:sz w:val="24"/>
          <w:szCs w:val="24"/>
        </w:rPr>
        <w:t xml:space="preserve">with </w:t>
      </w:r>
      <w:r w:rsidR="006537C8" w:rsidRPr="00FA2364">
        <w:rPr>
          <w:rFonts w:ascii="Verdana" w:hAnsi="Verdana" w:cs="Arial"/>
          <w:bCs/>
          <w:sz w:val="24"/>
          <w:szCs w:val="24"/>
        </w:rPr>
        <w:t xml:space="preserve">the </w:t>
      </w:r>
      <w:r w:rsidR="001D13C8" w:rsidRPr="00FA2364">
        <w:rPr>
          <w:rFonts w:ascii="Verdana" w:hAnsi="Verdana" w:cs="Arial"/>
          <w:bCs/>
          <w:sz w:val="24"/>
          <w:szCs w:val="24"/>
        </w:rPr>
        <w:t xml:space="preserve">Welsh Patient Administration System (WPAS) </w:t>
      </w:r>
      <w:r w:rsidR="006537C8" w:rsidRPr="00FA2364">
        <w:rPr>
          <w:rFonts w:ascii="Verdana" w:hAnsi="Verdana" w:cs="Arial"/>
          <w:bCs/>
          <w:sz w:val="24"/>
          <w:szCs w:val="24"/>
        </w:rPr>
        <w:t>data migration itself</w:t>
      </w:r>
      <w:r w:rsidR="001D13C8" w:rsidRPr="00FA2364">
        <w:rPr>
          <w:rFonts w:ascii="Verdana" w:hAnsi="Verdana" w:cs="Arial"/>
          <w:bCs/>
          <w:sz w:val="24"/>
          <w:szCs w:val="24"/>
        </w:rPr>
        <w:t xml:space="preserve"> resulting in repeated rounds of </w:t>
      </w:r>
      <w:r w:rsidR="0004176B" w:rsidRPr="00FA2364">
        <w:rPr>
          <w:rFonts w:ascii="Verdana" w:hAnsi="Verdana" w:cs="Arial"/>
          <w:bCs/>
          <w:sz w:val="24"/>
          <w:szCs w:val="24"/>
        </w:rPr>
        <w:t xml:space="preserve">fixes and </w:t>
      </w:r>
      <w:r w:rsidR="008D2F8B" w:rsidRPr="00FA2364">
        <w:rPr>
          <w:rFonts w:ascii="Verdana" w:hAnsi="Verdana" w:cs="Arial"/>
          <w:bCs/>
          <w:sz w:val="24"/>
          <w:szCs w:val="24"/>
        </w:rPr>
        <w:t>related</w:t>
      </w:r>
      <w:r w:rsidR="0004176B" w:rsidRPr="00FA2364">
        <w:rPr>
          <w:rFonts w:ascii="Verdana" w:hAnsi="Verdana" w:cs="Arial"/>
          <w:bCs/>
          <w:sz w:val="24"/>
          <w:szCs w:val="24"/>
        </w:rPr>
        <w:t xml:space="preserve"> </w:t>
      </w:r>
      <w:r w:rsidR="001D13C8" w:rsidRPr="00FA2364">
        <w:rPr>
          <w:rFonts w:ascii="Verdana" w:hAnsi="Verdana" w:cs="Arial"/>
          <w:bCs/>
          <w:sz w:val="24"/>
          <w:szCs w:val="24"/>
        </w:rPr>
        <w:t>testing.</w:t>
      </w:r>
    </w:p>
    <w:p w14:paraId="51A443D4" w14:textId="77777777" w:rsidR="00F92110" w:rsidRPr="00FA2364" w:rsidRDefault="00F92110" w:rsidP="00C463D5">
      <w:pPr>
        <w:spacing w:after="0" w:line="240" w:lineRule="auto"/>
        <w:rPr>
          <w:rFonts w:ascii="Verdana" w:hAnsi="Verdana" w:cs="Arial"/>
          <w:bCs/>
          <w:sz w:val="24"/>
          <w:szCs w:val="24"/>
        </w:rPr>
      </w:pPr>
    </w:p>
    <w:p w14:paraId="5FDB9C59" w14:textId="4878223A" w:rsidR="0090506E" w:rsidRDefault="001D13C8" w:rsidP="00C463D5">
      <w:pPr>
        <w:spacing w:after="0" w:line="240" w:lineRule="auto"/>
        <w:rPr>
          <w:rFonts w:ascii="Verdana" w:hAnsi="Verdana" w:cs="Arial"/>
          <w:bCs/>
          <w:sz w:val="24"/>
          <w:szCs w:val="24"/>
        </w:rPr>
      </w:pPr>
      <w:r w:rsidRPr="00FA2364">
        <w:rPr>
          <w:rFonts w:ascii="Verdana" w:hAnsi="Verdana" w:cs="Arial"/>
          <w:bCs/>
          <w:sz w:val="24"/>
          <w:szCs w:val="24"/>
        </w:rPr>
        <w:t>Despite the risks</w:t>
      </w:r>
      <w:r w:rsidR="00062CEA" w:rsidRPr="00FA2364">
        <w:rPr>
          <w:rFonts w:ascii="Verdana" w:hAnsi="Verdana" w:cs="Arial"/>
          <w:bCs/>
          <w:sz w:val="24"/>
          <w:szCs w:val="24"/>
        </w:rPr>
        <w:t xml:space="preserve">, </w:t>
      </w:r>
      <w:r w:rsidR="00AE5A3F">
        <w:rPr>
          <w:rFonts w:ascii="Verdana" w:hAnsi="Verdana" w:cs="Arial"/>
          <w:bCs/>
          <w:sz w:val="24"/>
          <w:szCs w:val="24"/>
        </w:rPr>
        <w:t>the go live</w:t>
      </w:r>
      <w:r w:rsidR="00062CEA" w:rsidRPr="00FA2364">
        <w:rPr>
          <w:rFonts w:ascii="Verdana" w:hAnsi="Verdana" w:cs="Arial"/>
          <w:bCs/>
          <w:sz w:val="24"/>
          <w:szCs w:val="24"/>
        </w:rPr>
        <w:t xml:space="preserve"> proceed</w:t>
      </w:r>
      <w:r w:rsidR="00AE5A3F">
        <w:rPr>
          <w:rFonts w:ascii="Verdana" w:hAnsi="Verdana" w:cs="Arial"/>
          <w:bCs/>
          <w:sz w:val="24"/>
          <w:szCs w:val="24"/>
        </w:rPr>
        <w:t>ed</w:t>
      </w:r>
      <w:r w:rsidR="00B11CCA" w:rsidRPr="00FA2364">
        <w:rPr>
          <w:rFonts w:ascii="Verdana" w:hAnsi="Verdana" w:cs="Arial"/>
          <w:bCs/>
          <w:sz w:val="24"/>
          <w:szCs w:val="24"/>
        </w:rPr>
        <w:t xml:space="preserve"> on the planned date</w:t>
      </w:r>
      <w:r w:rsidR="005C6F41">
        <w:rPr>
          <w:rFonts w:ascii="Verdana" w:hAnsi="Verdana" w:cs="Arial"/>
          <w:bCs/>
          <w:sz w:val="24"/>
          <w:szCs w:val="24"/>
        </w:rPr>
        <w:t>. This was</w:t>
      </w:r>
      <w:r w:rsidR="0090506E">
        <w:rPr>
          <w:rFonts w:ascii="Verdana" w:hAnsi="Verdana" w:cs="Arial"/>
          <w:bCs/>
          <w:sz w:val="24"/>
          <w:szCs w:val="24"/>
        </w:rPr>
        <w:t xml:space="preserve"> due to the</w:t>
      </w:r>
      <w:r w:rsidR="00B11CCA" w:rsidRPr="00FA2364">
        <w:rPr>
          <w:rFonts w:ascii="Verdana" w:hAnsi="Verdana" w:cs="Arial"/>
          <w:bCs/>
          <w:sz w:val="24"/>
          <w:szCs w:val="24"/>
        </w:rPr>
        <w:t xml:space="preserve"> significant operational pressures in </w:t>
      </w:r>
      <w:r w:rsidR="009373E4">
        <w:rPr>
          <w:rFonts w:ascii="Verdana" w:hAnsi="Verdana" w:cs="Arial"/>
          <w:bCs/>
          <w:sz w:val="24"/>
          <w:szCs w:val="24"/>
        </w:rPr>
        <w:t>CTM</w:t>
      </w:r>
      <w:r w:rsidR="009373E4" w:rsidRPr="00FA2364">
        <w:rPr>
          <w:rFonts w:ascii="Verdana" w:hAnsi="Verdana" w:cs="Arial"/>
          <w:bCs/>
          <w:sz w:val="24"/>
          <w:szCs w:val="24"/>
        </w:rPr>
        <w:t>UHB</w:t>
      </w:r>
      <w:r w:rsidR="00B11CCA" w:rsidRPr="00FA2364">
        <w:rPr>
          <w:rFonts w:ascii="Verdana" w:hAnsi="Verdana" w:cs="Arial"/>
          <w:bCs/>
          <w:sz w:val="24"/>
          <w:szCs w:val="24"/>
        </w:rPr>
        <w:t xml:space="preserve"> </w:t>
      </w:r>
      <w:r w:rsidR="0090506E">
        <w:rPr>
          <w:rFonts w:ascii="Verdana" w:hAnsi="Verdana" w:cs="Arial"/>
          <w:bCs/>
          <w:sz w:val="24"/>
          <w:szCs w:val="24"/>
        </w:rPr>
        <w:t>associated with the</w:t>
      </w:r>
      <w:r w:rsidR="00B11CCA" w:rsidRPr="00FA2364">
        <w:rPr>
          <w:rFonts w:ascii="Verdana" w:hAnsi="Verdana" w:cs="Arial"/>
          <w:bCs/>
          <w:sz w:val="24"/>
          <w:szCs w:val="24"/>
        </w:rPr>
        <w:t xml:space="preserve"> </w:t>
      </w:r>
      <w:r w:rsidR="009E2282" w:rsidRPr="00FA2364">
        <w:rPr>
          <w:rFonts w:ascii="Verdana" w:hAnsi="Verdana" w:cs="Arial"/>
          <w:bCs/>
          <w:sz w:val="24"/>
          <w:szCs w:val="24"/>
        </w:rPr>
        <w:t>reduc</w:t>
      </w:r>
      <w:r w:rsidR="0090506E">
        <w:rPr>
          <w:rFonts w:ascii="Verdana" w:hAnsi="Verdana" w:cs="Arial"/>
          <w:bCs/>
          <w:sz w:val="24"/>
          <w:szCs w:val="24"/>
        </w:rPr>
        <w:t>ed</w:t>
      </w:r>
      <w:r w:rsidR="009E2282" w:rsidRPr="00FA2364">
        <w:rPr>
          <w:rFonts w:ascii="Verdana" w:hAnsi="Verdana" w:cs="Arial"/>
          <w:bCs/>
          <w:sz w:val="24"/>
          <w:szCs w:val="24"/>
        </w:rPr>
        <w:t xml:space="preserve"> bed capacity </w:t>
      </w:r>
      <w:r w:rsidR="004F746C">
        <w:rPr>
          <w:rFonts w:ascii="Verdana" w:hAnsi="Verdana" w:cs="Arial"/>
          <w:bCs/>
          <w:sz w:val="24"/>
          <w:szCs w:val="24"/>
        </w:rPr>
        <w:t xml:space="preserve">in </w:t>
      </w:r>
      <w:r w:rsidR="0090506E" w:rsidRPr="00FA2364">
        <w:rPr>
          <w:rFonts w:ascii="Verdana" w:hAnsi="Verdana" w:cs="Arial"/>
          <w:bCs/>
          <w:sz w:val="24"/>
          <w:szCs w:val="24"/>
        </w:rPr>
        <w:t>Princess of Wales Hospital</w:t>
      </w:r>
      <w:r w:rsidR="00185106">
        <w:rPr>
          <w:rFonts w:ascii="Verdana" w:hAnsi="Verdana" w:cs="Arial"/>
          <w:bCs/>
          <w:sz w:val="24"/>
          <w:szCs w:val="24"/>
        </w:rPr>
        <w:t xml:space="preserve"> and the plans </w:t>
      </w:r>
      <w:r w:rsidR="005C6F41">
        <w:rPr>
          <w:rFonts w:ascii="Verdana" w:hAnsi="Verdana" w:cs="Arial"/>
          <w:bCs/>
          <w:sz w:val="24"/>
          <w:szCs w:val="24"/>
        </w:rPr>
        <w:t xml:space="preserve">over the summer </w:t>
      </w:r>
      <w:r w:rsidR="00185106">
        <w:rPr>
          <w:rFonts w:ascii="Verdana" w:hAnsi="Verdana" w:cs="Arial"/>
          <w:bCs/>
          <w:sz w:val="24"/>
          <w:szCs w:val="24"/>
        </w:rPr>
        <w:t>to re-introduce patients to the affected areas</w:t>
      </w:r>
      <w:r w:rsidR="005C6F41">
        <w:rPr>
          <w:rFonts w:ascii="Verdana" w:hAnsi="Verdana" w:cs="Arial"/>
          <w:bCs/>
          <w:sz w:val="24"/>
          <w:szCs w:val="24"/>
        </w:rPr>
        <w:t xml:space="preserve"> prior to the start of the winter period</w:t>
      </w:r>
      <w:r w:rsidR="00185106">
        <w:rPr>
          <w:rFonts w:ascii="Verdana" w:hAnsi="Verdana" w:cs="Arial"/>
          <w:bCs/>
          <w:sz w:val="24"/>
          <w:szCs w:val="24"/>
        </w:rPr>
        <w:t>.</w:t>
      </w:r>
    </w:p>
    <w:p w14:paraId="00E4C72C" w14:textId="77777777" w:rsidR="00943F5D" w:rsidRDefault="00943F5D" w:rsidP="00C463D5">
      <w:pPr>
        <w:spacing w:after="0" w:line="240" w:lineRule="auto"/>
        <w:rPr>
          <w:rFonts w:ascii="Verdana" w:hAnsi="Verdana" w:cs="Arial"/>
          <w:bCs/>
          <w:sz w:val="24"/>
          <w:szCs w:val="24"/>
        </w:rPr>
      </w:pPr>
    </w:p>
    <w:p w14:paraId="7141BA2E" w14:textId="4FCF5B03" w:rsidR="00854AE8" w:rsidRDefault="00854AE8" w:rsidP="00C463D5">
      <w:pPr>
        <w:spacing w:after="0" w:line="240" w:lineRule="auto"/>
        <w:rPr>
          <w:rFonts w:ascii="Verdana" w:hAnsi="Verdana" w:cs="Arial"/>
          <w:bCs/>
          <w:sz w:val="24"/>
          <w:szCs w:val="24"/>
        </w:rPr>
      </w:pPr>
      <w:r>
        <w:rPr>
          <w:rFonts w:ascii="Verdana" w:hAnsi="Verdana" w:cs="Arial"/>
          <w:bCs/>
          <w:sz w:val="24"/>
          <w:szCs w:val="24"/>
        </w:rPr>
        <w:t xml:space="preserve">Although </w:t>
      </w:r>
      <w:r w:rsidR="00BB79E1">
        <w:rPr>
          <w:rFonts w:ascii="Verdana" w:hAnsi="Verdana" w:cs="Arial"/>
          <w:bCs/>
          <w:sz w:val="24"/>
          <w:szCs w:val="24"/>
        </w:rPr>
        <w:t xml:space="preserve">WPAS has been at </w:t>
      </w:r>
      <w:r>
        <w:rPr>
          <w:rFonts w:ascii="Verdana" w:hAnsi="Verdana" w:cs="Arial"/>
          <w:bCs/>
          <w:sz w:val="24"/>
          <w:szCs w:val="24"/>
        </w:rPr>
        <w:t>the core of this</w:t>
      </w:r>
      <w:r w:rsidR="001E73EC">
        <w:rPr>
          <w:rFonts w:ascii="Verdana" w:hAnsi="Verdana" w:cs="Arial"/>
          <w:bCs/>
          <w:sz w:val="24"/>
          <w:szCs w:val="24"/>
        </w:rPr>
        <w:t xml:space="preserve"> work all </w:t>
      </w:r>
      <w:r w:rsidR="006A3C50">
        <w:rPr>
          <w:rFonts w:ascii="Verdana" w:hAnsi="Verdana" w:cs="Arial"/>
          <w:bCs/>
          <w:sz w:val="24"/>
          <w:szCs w:val="24"/>
        </w:rPr>
        <w:t xml:space="preserve">local and national </w:t>
      </w:r>
      <w:r w:rsidR="001E73EC">
        <w:rPr>
          <w:rFonts w:ascii="Verdana" w:hAnsi="Verdana" w:cs="Arial"/>
          <w:bCs/>
          <w:sz w:val="24"/>
          <w:szCs w:val="24"/>
        </w:rPr>
        <w:t>systems across SBUHB have been</w:t>
      </w:r>
      <w:r w:rsidR="006A3C50">
        <w:rPr>
          <w:rFonts w:ascii="Verdana" w:hAnsi="Verdana" w:cs="Arial"/>
          <w:bCs/>
          <w:sz w:val="24"/>
          <w:szCs w:val="24"/>
        </w:rPr>
        <w:t xml:space="preserve"> reviewed and the imp</w:t>
      </w:r>
      <w:r w:rsidR="00BB79E1">
        <w:rPr>
          <w:rFonts w:ascii="Verdana" w:hAnsi="Verdana" w:cs="Arial"/>
          <w:bCs/>
          <w:sz w:val="24"/>
          <w:szCs w:val="24"/>
        </w:rPr>
        <w:t xml:space="preserve">act of the systems disaggregation </w:t>
      </w:r>
      <w:r w:rsidR="00B64374">
        <w:rPr>
          <w:rFonts w:ascii="Verdana" w:hAnsi="Verdana" w:cs="Arial"/>
          <w:bCs/>
          <w:sz w:val="24"/>
          <w:szCs w:val="24"/>
        </w:rPr>
        <w:t>assessed, for example, the Welsh Nursing Care Record was updated with new location codes on the go live weekend to reflect the migration of patients in Princess of Wales Hospital from SBU</w:t>
      </w:r>
      <w:r w:rsidR="00FC1E26">
        <w:rPr>
          <w:rFonts w:ascii="Verdana" w:hAnsi="Verdana" w:cs="Arial"/>
          <w:bCs/>
          <w:sz w:val="24"/>
          <w:szCs w:val="24"/>
        </w:rPr>
        <w:t>HB</w:t>
      </w:r>
      <w:r w:rsidR="00B64374">
        <w:rPr>
          <w:rFonts w:ascii="Verdana" w:hAnsi="Verdana" w:cs="Arial"/>
          <w:bCs/>
          <w:sz w:val="24"/>
          <w:szCs w:val="24"/>
        </w:rPr>
        <w:t xml:space="preserve"> syste</w:t>
      </w:r>
      <w:r w:rsidR="00FC1E26">
        <w:rPr>
          <w:rFonts w:ascii="Verdana" w:hAnsi="Verdana" w:cs="Arial"/>
          <w:bCs/>
          <w:sz w:val="24"/>
          <w:szCs w:val="24"/>
        </w:rPr>
        <w:t>ms to CTMUHB systems.</w:t>
      </w:r>
    </w:p>
    <w:p w14:paraId="79DE4B8E" w14:textId="77777777" w:rsidR="00FC1E26" w:rsidRDefault="00FC1E26" w:rsidP="00C463D5">
      <w:pPr>
        <w:spacing w:after="0" w:line="240" w:lineRule="auto"/>
        <w:rPr>
          <w:rFonts w:ascii="Verdana" w:hAnsi="Verdana" w:cs="Arial"/>
          <w:bCs/>
          <w:sz w:val="24"/>
          <w:szCs w:val="24"/>
        </w:rPr>
      </w:pPr>
    </w:p>
    <w:p w14:paraId="7FCA7707" w14:textId="102F410E" w:rsidR="00C81121" w:rsidRDefault="007717FD" w:rsidP="00C463D5">
      <w:pPr>
        <w:spacing w:after="0" w:line="240" w:lineRule="auto"/>
        <w:rPr>
          <w:rFonts w:ascii="Verdana" w:hAnsi="Verdana" w:cs="Arial"/>
          <w:bCs/>
          <w:sz w:val="24"/>
          <w:szCs w:val="24"/>
        </w:rPr>
      </w:pPr>
      <w:r w:rsidRPr="0D65DA2F">
        <w:rPr>
          <w:rFonts w:ascii="Verdana" w:hAnsi="Verdana" w:cs="Arial"/>
          <w:sz w:val="24"/>
          <w:szCs w:val="24"/>
        </w:rPr>
        <w:t xml:space="preserve">Whilst the </w:t>
      </w:r>
      <w:r w:rsidR="00256FDF" w:rsidRPr="0D65DA2F">
        <w:rPr>
          <w:rFonts w:ascii="Verdana" w:hAnsi="Verdana" w:cs="Arial"/>
          <w:sz w:val="24"/>
          <w:szCs w:val="24"/>
        </w:rPr>
        <w:t>implementation went ahead as planned,</w:t>
      </w:r>
      <w:r w:rsidR="004C0674">
        <w:rPr>
          <w:rFonts w:ascii="Verdana" w:hAnsi="Verdana" w:cs="Arial"/>
          <w:bCs/>
          <w:sz w:val="24"/>
          <w:szCs w:val="24"/>
        </w:rPr>
        <w:t xml:space="preserve"> </w:t>
      </w:r>
      <w:r w:rsidR="00D53F6B" w:rsidRPr="00FA2364">
        <w:rPr>
          <w:rFonts w:ascii="Verdana" w:hAnsi="Verdana" w:cs="Arial"/>
          <w:bCs/>
          <w:sz w:val="24"/>
          <w:szCs w:val="24"/>
        </w:rPr>
        <w:t>th</w:t>
      </w:r>
      <w:r w:rsidR="00703AC4" w:rsidRPr="00FA2364">
        <w:rPr>
          <w:rFonts w:ascii="Verdana" w:hAnsi="Verdana" w:cs="Arial"/>
          <w:bCs/>
          <w:sz w:val="24"/>
          <w:szCs w:val="24"/>
        </w:rPr>
        <w:t xml:space="preserve">ere </w:t>
      </w:r>
      <w:r w:rsidR="00256FDF" w:rsidRPr="0D65DA2F">
        <w:rPr>
          <w:rFonts w:ascii="Verdana" w:hAnsi="Verdana" w:cs="Arial"/>
          <w:sz w:val="24"/>
          <w:szCs w:val="24"/>
        </w:rPr>
        <w:t>remains ongoing</w:t>
      </w:r>
      <w:r w:rsidR="00C52AB6">
        <w:rPr>
          <w:rFonts w:ascii="Verdana" w:hAnsi="Verdana" w:cs="Arial"/>
          <w:bCs/>
          <w:sz w:val="24"/>
          <w:szCs w:val="24"/>
        </w:rPr>
        <w:t xml:space="preserve"> work </w:t>
      </w:r>
      <w:r w:rsidR="0039060F">
        <w:rPr>
          <w:rFonts w:ascii="Verdana" w:hAnsi="Verdana" w:cs="Arial"/>
          <w:bCs/>
          <w:sz w:val="24"/>
          <w:szCs w:val="24"/>
        </w:rPr>
        <w:t xml:space="preserve">for both health boards </w:t>
      </w:r>
      <w:r w:rsidR="00C52AB6">
        <w:rPr>
          <w:rFonts w:ascii="Verdana" w:hAnsi="Verdana" w:cs="Arial"/>
          <w:bCs/>
          <w:sz w:val="24"/>
          <w:szCs w:val="24"/>
        </w:rPr>
        <w:t xml:space="preserve">to manually check </w:t>
      </w:r>
      <w:r w:rsidR="005E03BD">
        <w:rPr>
          <w:rFonts w:ascii="Verdana" w:hAnsi="Verdana" w:cs="Arial"/>
          <w:bCs/>
          <w:sz w:val="24"/>
          <w:szCs w:val="24"/>
        </w:rPr>
        <w:t xml:space="preserve">and </w:t>
      </w:r>
      <w:r w:rsidR="00703AC4" w:rsidRPr="00FA2364">
        <w:rPr>
          <w:rFonts w:ascii="Verdana" w:hAnsi="Verdana" w:cs="Arial"/>
          <w:bCs/>
          <w:sz w:val="24"/>
          <w:szCs w:val="24"/>
        </w:rPr>
        <w:t xml:space="preserve">rectify </w:t>
      </w:r>
      <w:r w:rsidR="00097EB6">
        <w:rPr>
          <w:rFonts w:ascii="Verdana" w:hAnsi="Verdana" w:cs="Arial"/>
          <w:bCs/>
          <w:sz w:val="24"/>
          <w:szCs w:val="24"/>
        </w:rPr>
        <w:t xml:space="preserve">some </w:t>
      </w:r>
      <w:r w:rsidR="00703AC4" w:rsidRPr="00FA2364">
        <w:rPr>
          <w:rFonts w:ascii="Verdana" w:hAnsi="Verdana" w:cs="Arial"/>
          <w:bCs/>
          <w:sz w:val="24"/>
          <w:szCs w:val="24"/>
        </w:rPr>
        <w:t xml:space="preserve">data </w:t>
      </w:r>
      <w:r w:rsidR="005A0EE8">
        <w:rPr>
          <w:rFonts w:ascii="Verdana" w:hAnsi="Verdana" w:cs="Arial"/>
          <w:bCs/>
          <w:sz w:val="24"/>
          <w:szCs w:val="24"/>
        </w:rPr>
        <w:t>on a case by case basis</w:t>
      </w:r>
      <w:r w:rsidR="005E03BD">
        <w:rPr>
          <w:rFonts w:ascii="Verdana" w:hAnsi="Verdana" w:cs="Arial"/>
          <w:bCs/>
          <w:sz w:val="24"/>
          <w:szCs w:val="24"/>
        </w:rPr>
        <w:t xml:space="preserve">, ensuring </w:t>
      </w:r>
      <w:r w:rsidR="00BC4CF3">
        <w:rPr>
          <w:rFonts w:ascii="Verdana" w:hAnsi="Verdana" w:cs="Arial"/>
          <w:bCs/>
          <w:sz w:val="24"/>
          <w:szCs w:val="24"/>
        </w:rPr>
        <w:t xml:space="preserve">that the patient </w:t>
      </w:r>
      <w:r w:rsidR="00A13562">
        <w:rPr>
          <w:rFonts w:ascii="Verdana" w:hAnsi="Verdana" w:cs="Arial"/>
          <w:bCs/>
          <w:sz w:val="24"/>
          <w:szCs w:val="24"/>
        </w:rPr>
        <w:t>pathway</w:t>
      </w:r>
      <w:r w:rsidR="00097EB6">
        <w:rPr>
          <w:rFonts w:ascii="Verdana" w:hAnsi="Verdana" w:cs="Arial"/>
          <w:bCs/>
          <w:sz w:val="24"/>
          <w:szCs w:val="24"/>
        </w:rPr>
        <w:t>s</w:t>
      </w:r>
      <w:r w:rsidR="00A13562">
        <w:rPr>
          <w:rFonts w:ascii="Verdana" w:hAnsi="Verdana" w:cs="Arial"/>
          <w:bCs/>
          <w:sz w:val="24"/>
          <w:szCs w:val="24"/>
        </w:rPr>
        <w:t xml:space="preserve"> and </w:t>
      </w:r>
      <w:r w:rsidR="00097EB6">
        <w:rPr>
          <w:rFonts w:ascii="Verdana" w:hAnsi="Verdana" w:cs="Arial"/>
          <w:bCs/>
          <w:sz w:val="24"/>
          <w:szCs w:val="24"/>
        </w:rPr>
        <w:t xml:space="preserve">the </w:t>
      </w:r>
      <w:r w:rsidR="00A13562">
        <w:rPr>
          <w:rFonts w:ascii="Verdana" w:hAnsi="Verdana" w:cs="Arial"/>
          <w:bCs/>
          <w:sz w:val="24"/>
          <w:szCs w:val="24"/>
        </w:rPr>
        <w:t xml:space="preserve">associated </w:t>
      </w:r>
      <w:r w:rsidR="003F434A">
        <w:rPr>
          <w:rFonts w:ascii="Verdana" w:hAnsi="Verdana" w:cs="Arial"/>
          <w:bCs/>
          <w:sz w:val="24"/>
          <w:szCs w:val="24"/>
        </w:rPr>
        <w:t>data is</w:t>
      </w:r>
      <w:r w:rsidR="00CB73B6">
        <w:rPr>
          <w:rFonts w:ascii="Verdana" w:hAnsi="Verdana" w:cs="Arial"/>
          <w:bCs/>
          <w:sz w:val="24"/>
          <w:szCs w:val="24"/>
        </w:rPr>
        <w:t xml:space="preserve"> </w:t>
      </w:r>
      <w:r w:rsidR="0048559E">
        <w:rPr>
          <w:rFonts w:ascii="Verdana" w:hAnsi="Verdana" w:cs="Arial"/>
          <w:bCs/>
          <w:sz w:val="24"/>
          <w:szCs w:val="24"/>
        </w:rPr>
        <w:t xml:space="preserve">managed and reported in </w:t>
      </w:r>
      <w:r w:rsidR="00CB73B6">
        <w:rPr>
          <w:rFonts w:ascii="Verdana" w:hAnsi="Verdana" w:cs="Arial"/>
          <w:bCs/>
          <w:sz w:val="24"/>
          <w:szCs w:val="24"/>
        </w:rPr>
        <w:t xml:space="preserve">the </w:t>
      </w:r>
      <w:r w:rsidR="004F746C">
        <w:rPr>
          <w:rFonts w:ascii="Verdana" w:hAnsi="Verdana" w:cs="Arial"/>
          <w:bCs/>
          <w:sz w:val="24"/>
          <w:szCs w:val="24"/>
        </w:rPr>
        <w:t>correct</w:t>
      </w:r>
      <w:r w:rsidR="00CB73B6">
        <w:rPr>
          <w:rFonts w:ascii="Verdana" w:hAnsi="Verdana" w:cs="Arial"/>
          <w:bCs/>
          <w:sz w:val="24"/>
          <w:szCs w:val="24"/>
        </w:rPr>
        <w:t xml:space="preserve"> </w:t>
      </w:r>
      <w:r w:rsidR="00A8391B">
        <w:rPr>
          <w:rFonts w:ascii="Verdana" w:hAnsi="Verdana" w:cs="Arial"/>
          <w:bCs/>
          <w:sz w:val="24"/>
          <w:szCs w:val="24"/>
        </w:rPr>
        <w:t>health board</w:t>
      </w:r>
      <w:r w:rsidR="0048559E">
        <w:rPr>
          <w:rFonts w:ascii="Verdana" w:hAnsi="Verdana" w:cs="Arial"/>
          <w:bCs/>
          <w:sz w:val="24"/>
          <w:szCs w:val="24"/>
        </w:rPr>
        <w:t>.</w:t>
      </w:r>
      <w:r w:rsidR="00D85080">
        <w:rPr>
          <w:rFonts w:ascii="Verdana" w:hAnsi="Verdana" w:cs="Arial"/>
          <w:bCs/>
          <w:sz w:val="24"/>
          <w:szCs w:val="24"/>
        </w:rPr>
        <w:t xml:space="preserve"> </w:t>
      </w:r>
      <w:r w:rsidR="009B3F75" w:rsidRPr="00FA2364">
        <w:rPr>
          <w:rFonts w:ascii="Verdana" w:hAnsi="Verdana" w:cs="Arial"/>
          <w:bCs/>
          <w:sz w:val="24"/>
          <w:szCs w:val="24"/>
        </w:rPr>
        <w:t xml:space="preserve">The impact of this on other </w:t>
      </w:r>
      <w:r w:rsidR="00293232" w:rsidRPr="00FA2364">
        <w:rPr>
          <w:rFonts w:ascii="Verdana" w:hAnsi="Verdana" w:cs="Arial"/>
          <w:bCs/>
          <w:sz w:val="24"/>
          <w:szCs w:val="24"/>
        </w:rPr>
        <w:t xml:space="preserve">planned </w:t>
      </w:r>
      <w:r w:rsidR="009B3F75" w:rsidRPr="00FA2364">
        <w:rPr>
          <w:rFonts w:ascii="Verdana" w:hAnsi="Verdana" w:cs="Arial"/>
          <w:bCs/>
          <w:sz w:val="24"/>
          <w:szCs w:val="24"/>
        </w:rPr>
        <w:t xml:space="preserve">work </w:t>
      </w:r>
      <w:r w:rsidR="00674235" w:rsidRPr="00FA2364">
        <w:rPr>
          <w:rFonts w:ascii="Verdana" w:hAnsi="Verdana" w:cs="Arial"/>
          <w:bCs/>
          <w:sz w:val="24"/>
          <w:szCs w:val="24"/>
        </w:rPr>
        <w:t xml:space="preserve">within </w:t>
      </w:r>
      <w:r w:rsidR="00A20283">
        <w:rPr>
          <w:rFonts w:ascii="Verdana" w:hAnsi="Verdana" w:cs="Arial"/>
          <w:bCs/>
          <w:sz w:val="24"/>
          <w:szCs w:val="24"/>
        </w:rPr>
        <w:t>SBUHB</w:t>
      </w:r>
      <w:r w:rsidR="00674235" w:rsidRPr="00FA2364">
        <w:rPr>
          <w:rFonts w:ascii="Verdana" w:hAnsi="Verdana" w:cs="Arial"/>
          <w:bCs/>
          <w:sz w:val="24"/>
          <w:szCs w:val="24"/>
        </w:rPr>
        <w:t xml:space="preserve"> </w:t>
      </w:r>
      <w:r w:rsidR="009B3F75" w:rsidRPr="00FA2364">
        <w:rPr>
          <w:rFonts w:ascii="Verdana" w:hAnsi="Verdana" w:cs="Arial"/>
          <w:bCs/>
          <w:sz w:val="24"/>
          <w:szCs w:val="24"/>
        </w:rPr>
        <w:t>will be closely monitored</w:t>
      </w:r>
      <w:r w:rsidR="001276BE">
        <w:rPr>
          <w:rFonts w:ascii="Verdana" w:hAnsi="Verdana" w:cs="Arial"/>
          <w:bCs/>
          <w:sz w:val="24"/>
          <w:szCs w:val="24"/>
        </w:rPr>
        <w:t>.</w:t>
      </w:r>
    </w:p>
    <w:p w14:paraId="5E44B5F5" w14:textId="77777777" w:rsidR="00CB7276" w:rsidRDefault="00CB7276" w:rsidP="00C463D5">
      <w:pPr>
        <w:spacing w:after="0" w:line="240" w:lineRule="auto"/>
        <w:rPr>
          <w:rFonts w:ascii="Verdana" w:hAnsi="Verdana" w:cs="Arial"/>
          <w:bCs/>
          <w:sz w:val="24"/>
          <w:szCs w:val="24"/>
        </w:rPr>
      </w:pPr>
    </w:p>
    <w:p w14:paraId="5449DC68" w14:textId="4E03F2FD" w:rsidR="00CB7276" w:rsidRDefault="00CB7276" w:rsidP="00CB7276">
      <w:pPr>
        <w:spacing w:after="0" w:line="240" w:lineRule="auto"/>
        <w:rPr>
          <w:rFonts w:ascii="Verdana" w:hAnsi="Verdana" w:cs="Arial"/>
          <w:bCs/>
          <w:sz w:val="24"/>
          <w:szCs w:val="24"/>
        </w:rPr>
      </w:pPr>
      <w:r>
        <w:rPr>
          <w:rFonts w:ascii="Verdana" w:hAnsi="Verdana" w:cs="Arial"/>
          <w:bCs/>
          <w:sz w:val="24"/>
          <w:szCs w:val="24"/>
        </w:rPr>
        <w:t xml:space="preserve">The final tasks for this extensive programme of work include a review of all local </w:t>
      </w:r>
      <w:r w:rsidR="002160E4">
        <w:rPr>
          <w:rFonts w:ascii="Verdana" w:hAnsi="Verdana" w:cs="Arial"/>
          <w:bCs/>
          <w:sz w:val="24"/>
          <w:szCs w:val="24"/>
        </w:rPr>
        <w:t xml:space="preserve">SBUHB </w:t>
      </w:r>
      <w:r>
        <w:rPr>
          <w:rFonts w:ascii="Verdana" w:hAnsi="Verdana" w:cs="Arial"/>
          <w:bCs/>
          <w:sz w:val="24"/>
          <w:szCs w:val="24"/>
        </w:rPr>
        <w:t xml:space="preserve">systems where data </w:t>
      </w:r>
      <w:r w:rsidR="002160E4">
        <w:rPr>
          <w:rFonts w:ascii="Verdana" w:hAnsi="Verdana" w:cs="Arial"/>
          <w:bCs/>
          <w:sz w:val="24"/>
          <w:szCs w:val="24"/>
        </w:rPr>
        <w:t xml:space="preserve">is stored </w:t>
      </w:r>
      <w:r>
        <w:rPr>
          <w:rFonts w:ascii="Verdana" w:hAnsi="Verdana" w:cs="Arial"/>
          <w:bCs/>
          <w:sz w:val="24"/>
          <w:szCs w:val="24"/>
        </w:rPr>
        <w:t>for Bridgend locality patients from April 1</w:t>
      </w:r>
      <w:r w:rsidRPr="00AF00B0">
        <w:rPr>
          <w:rFonts w:ascii="Verdana" w:hAnsi="Verdana" w:cs="Arial"/>
          <w:bCs/>
          <w:sz w:val="24"/>
          <w:szCs w:val="24"/>
          <w:vertAlign w:val="superscript"/>
        </w:rPr>
        <w:t>st</w:t>
      </w:r>
      <w:r>
        <w:rPr>
          <w:rFonts w:ascii="Verdana" w:hAnsi="Verdana" w:cs="Arial"/>
          <w:bCs/>
          <w:sz w:val="24"/>
          <w:szCs w:val="24"/>
        </w:rPr>
        <w:t xml:space="preserve"> 2019 and the development of a plan to manage that data from an Information Governance and</w:t>
      </w:r>
      <w:r w:rsidR="00D85080">
        <w:rPr>
          <w:rFonts w:ascii="Verdana" w:hAnsi="Verdana" w:cs="Arial"/>
          <w:bCs/>
          <w:sz w:val="24"/>
          <w:szCs w:val="24"/>
        </w:rPr>
        <w:t>/ or</w:t>
      </w:r>
      <w:r>
        <w:rPr>
          <w:rFonts w:ascii="Verdana" w:hAnsi="Verdana" w:cs="Arial"/>
          <w:bCs/>
          <w:sz w:val="24"/>
          <w:szCs w:val="24"/>
        </w:rPr>
        <w:t xml:space="preserve"> technical point of view. There are also a small number of residual infrastructure related tasks to complete.</w:t>
      </w:r>
    </w:p>
    <w:p w14:paraId="1FB2DE0F" w14:textId="77777777" w:rsidR="00C81121" w:rsidRPr="00FA2364" w:rsidRDefault="00C81121" w:rsidP="00C463D5">
      <w:pPr>
        <w:spacing w:after="0" w:line="240" w:lineRule="auto"/>
        <w:rPr>
          <w:rFonts w:ascii="Verdana" w:hAnsi="Verdana" w:cs="Arial"/>
          <w:bCs/>
          <w:sz w:val="24"/>
          <w:szCs w:val="24"/>
        </w:rPr>
      </w:pPr>
    </w:p>
    <w:p w14:paraId="415FB528" w14:textId="04A49EC7" w:rsidR="005535C3" w:rsidRDefault="001276BE" w:rsidP="005535C3">
      <w:pPr>
        <w:spacing w:after="0" w:line="240" w:lineRule="auto"/>
        <w:rPr>
          <w:rFonts w:ascii="Verdana" w:hAnsi="Verdana" w:cs="Arial"/>
          <w:bCs/>
          <w:sz w:val="24"/>
          <w:szCs w:val="24"/>
        </w:rPr>
      </w:pPr>
      <w:r>
        <w:rPr>
          <w:rFonts w:ascii="Verdana" w:hAnsi="Verdana" w:cs="Arial"/>
          <w:bCs/>
          <w:sz w:val="24"/>
          <w:szCs w:val="24"/>
        </w:rPr>
        <w:t xml:space="preserve">A review of the current Service Level Agreement between SBUHB and CTMUHB is due to take </w:t>
      </w:r>
      <w:r w:rsidR="00B24E8F">
        <w:rPr>
          <w:rFonts w:ascii="Verdana" w:hAnsi="Verdana" w:cs="Arial"/>
          <w:bCs/>
          <w:sz w:val="24"/>
          <w:szCs w:val="24"/>
        </w:rPr>
        <w:t>place,</w:t>
      </w:r>
      <w:r w:rsidR="00434391">
        <w:rPr>
          <w:rFonts w:ascii="Verdana" w:hAnsi="Verdana" w:cs="Arial"/>
          <w:bCs/>
          <w:sz w:val="24"/>
          <w:szCs w:val="24"/>
        </w:rPr>
        <w:t xml:space="preserve"> </w:t>
      </w:r>
      <w:r>
        <w:rPr>
          <w:rFonts w:ascii="Verdana" w:hAnsi="Verdana" w:cs="Arial"/>
          <w:bCs/>
          <w:sz w:val="24"/>
          <w:szCs w:val="24"/>
        </w:rPr>
        <w:t xml:space="preserve">and </w:t>
      </w:r>
      <w:r w:rsidR="000C39C5">
        <w:rPr>
          <w:rFonts w:ascii="Verdana" w:hAnsi="Verdana" w:cs="Arial"/>
          <w:bCs/>
          <w:sz w:val="24"/>
          <w:szCs w:val="24"/>
        </w:rPr>
        <w:t xml:space="preserve">an update will </w:t>
      </w:r>
      <w:r w:rsidR="005E77FA">
        <w:rPr>
          <w:rFonts w:ascii="Verdana" w:hAnsi="Verdana" w:cs="Arial"/>
          <w:bCs/>
          <w:sz w:val="24"/>
          <w:szCs w:val="24"/>
        </w:rPr>
        <w:t xml:space="preserve">be </w:t>
      </w:r>
      <w:r w:rsidR="000C39C5">
        <w:rPr>
          <w:rFonts w:ascii="Verdana" w:hAnsi="Verdana" w:cs="Arial"/>
          <w:bCs/>
          <w:sz w:val="24"/>
          <w:szCs w:val="24"/>
        </w:rPr>
        <w:t>provided accordingly.</w:t>
      </w:r>
    </w:p>
    <w:p w14:paraId="722773BF" w14:textId="77777777" w:rsidR="00823B59" w:rsidRPr="00FA2364" w:rsidRDefault="00823B59" w:rsidP="00C463D5">
      <w:pPr>
        <w:spacing w:after="0" w:line="240" w:lineRule="auto"/>
        <w:rPr>
          <w:rFonts w:ascii="Verdana" w:hAnsi="Verdana" w:cs="Arial"/>
          <w:bCs/>
          <w:sz w:val="24"/>
          <w:szCs w:val="24"/>
        </w:rPr>
      </w:pPr>
    </w:p>
    <w:p w14:paraId="324F9C8A" w14:textId="039A9553" w:rsidR="00344E22" w:rsidRPr="00FA2364" w:rsidRDefault="00344E22">
      <w:pPr>
        <w:rPr>
          <w:rFonts w:ascii="Verdana" w:hAnsi="Verdana" w:cs="Arial"/>
          <w:bCs/>
          <w:sz w:val="24"/>
          <w:szCs w:val="24"/>
        </w:rPr>
      </w:pPr>
      <w:r w:rsidRPr="00FA2364">
        <w:rPr>
          <w:rFonts w:ascii="Verdana" w:hAnsi="Verdana" w:cs="Arial"/>
          <w:bCs/>
          <w:sz w:val="24"/>
          <w:szCs w:val="24"/>
        </w:rPr>
        <w:br w:type="page"/>
      </w:r>
    </w:p>
    <w:p w14:paraId="0EB5F62E" w14:textId="77777777" w:rsidR="001E2FC0" w:rsidRPr="00FA2364" w:rsidRDefault="001E2FC0" w:rsidP="4476A393">
      <w:pPr>
        <w:spacing w:after="0" w:line="240" w:lineRule="auto"/>
        <w:rPr>
          <w:rFonts w:ascii="Verdana" w:hAnsi="Verdana" w:cs="Arial"/>
          <w:sz w:val="24"/>
          <w:szCs w:val="24"/>
        </w:rPr>
      </w:pPr>
    </w:p>
    <w:p w14:paraId="6D290422" w14:textId="77777777" w:rsidR="00653AEC" w:rsidRPr="00FA2364" w:rsidRDefault="00653AEC" w:rsidP="00A02EF4">
      <w:pPr>
        <w:pStyle w:val="ListParagraph"/>
        <w:numPr>
          <w:ilvl w:val="0"/>
          <w:numId w:val="28"/>
        </w:numPr>
        <w:spacing w:after="0" w:line="240" w:lineRule="auto"/>
        <w:rPr>
          <w:rFonts w:ascii="Verdana" w:hAnsi="Verdana" w:cs="Arial"/>
          <w:b/>
          <w:sz w:val="24"/>
          <w:szCs w:val="24"/>
        </w:rPr>
      </w:pPr>
      <w:r w:rsidRPr="00FA2364">
        <w:rPr>
          <w:rFonts w:ascii="Verdana" w:hAnsi="Verdana" w:cs="Arial"/>
          <w:b/>
          <w:sz w:val="24"/>
          <w:szCs w:val="24"/>
        </w:rPr>
        <w:t>GOVERNANCE AND RISK ISSUES</w:t>
      </w:r>
    </w:p>
    <w:p w14:paraId="4849A3B5" w14:textId="77777777" w:rsidR="00F266EB" w:rsidRPr="00FA2364" w:rsidRDefault="00F266EB" w:rsidP="00653AEC">
      <w:pPr>
        <w:spacing w:after="0" w:line="240" w:lineRule="auto"/>
        <w:rPr>
          <w:rFonts w:ascii="Verdana" w:hAnsi="Verdana" w:cs="Arial"/>
          <w:sz w:val="24"/>
          <w:szCs w:val="24"/>
        </w:rPr>
      </w:pPr>
    </w:p>
    <w:p w14:paraId="6D290423" w14:textId="6D754E4C" w:rsidR="00653AEC" w:rsidRPr="00FA2364" w:rsidRDefault="00692D24" w:rsidP="00653AEC">
      <w:pPr>
        <w:spacing w:after="0" w:line="240" w:lineRule="auto"/>
        <w:rPr>
          <w:rFonts w:ascii="Verdana" w:hAnsi="Verdana" w:cs="Arial"/>
          <w:sz w:val="24"/>
          <w:szCs w:val="24"/>
        </w:rPr>
      </w:pPr>
      <w:r w:rsidRPr="00FA2364">
        <w:rPr>
          <w:rFonts w:ascii="Verdana" w:hAnsi="Verdana" w:cs="Arial"/>
          <w:sz w:val="24"/>
          <w:szCs w:val="24"/>
        </w:rPr>
        <w:t xml:space="preserve">This report does </w:t>
      </w:r>
      <w:r w:rsidR="007D5A66" w:rsidRPr="00FA2364">
        <w:rPr>
          <w:rFonts w:ascii="Verdana" w:hAnsi="Verdana" w:cs="Arial"/>
          <w:sz w:val="24"/>
          <w:szCs w:val="24"/>
        </w:rPr>
        <w:t xml:space="preserve">not highlight any concerns that </w:t>
      </w:r>
      <w:r w:rsidR="00653AEC" w:rsidRPr="00FA2364">
        <w:rPr>
          <w:rFonts w:ascii="Verdana" w:hAnsi="Verdana" w:cs="Arial"/>
          <w:sz w:val="24"/>
          <w:szCs w:val="24"/>
        </w:rPr>
        <w:t>significantly increased level of risk for the Health Board</w:t>
      </w:r>
      <w:r w:rsidR="007D5A66" w:rsidRPr="00FA2364">
        <w:rPr>
          <w:rFonts w:ascii="Verdana" w:hAnsi="Verdana" w:cs="Arial"/>
          <w:sz w:val="24"/>
          <w:szCs w:val="24"/>
        </w:rPr>
        <w:t>.</w:t>
      </w:r>
    </w:p>
    <w:p w14:paraId="5CCA866B" w14:textId="77777777" w:rsidR="00B7046C" w:rsidRPr="00FA2364" w:rsidRDefault="00B7046C" w:rsidP="00653AEC">
      <w:pPr>
        <w:spacing w:after="0" w:line="240" w:lineRule="auto"/>
        <w:rPr>
          <w:rFonts w:ascii="Verdana" w:hAnsi="Verdana" w:cs="Arial"/>
          <w:sz w:val="24"/>
          <w:szCs w:val="24"/>
        </w:rPr>
      </w:pPr>
    </w:p>
    <w:p w14:paraId="62AE9165" w14:textId="52975D31" w:rsidR="00B31CA8" w:rsidRPr="00FA2364" w:rsidRDefault="00443FC6" w:rsidP="00653AEC">
      <w:pPr>
        <w:spacing w:after="0" w:line="240" w:lineRule="auto"/>
        <w:rPr>
          <w:rFonts w:ascii="Verdana" w:hAnsi="Verdana" w:cs="Arial"/>
          <w:sz w:val="24"/>
          <w:szCs w:val="24"/>
        </w:rPr>
      </w:pPr>
      <w:r w:rsidRPr="00FA2364">
        <w:rPr>
          <w:rFonts w:ascii="Verdana" w:hAnsi="Verdana" w:cs="Arial"/>
          <w:sz w:val="24"/>
          <w:szCs w:val="24"/>
        </w:rPr>
        <w:t>Service availability</w:t>
      </w:r>
      <w:r w:rsidR="000019D1" w:rsidRPr="00FA2364">
        <w:rPr>
          <w:rFonts w:ascii="Verdana" w:hAnsi="Verdana" w:cs="Arial"/>
          <w:sz w:val="24"/>
          <w:szCs w:val="24"/>
        </w:rPr>
        <w:t xml:space="preserve">, </w:t>
      </w:r>
      <w:r w:rsidRPr="00FA2364">
        <w:rPr>
          <w:rFonts w:ascii="Verdana" w:hAnsi="Verdana" w:cs="Arial"/>
          <w:sz w:val="24"/>
          <w:szCs w:val="24"/>
        </w:rPr>
        <w:t xml:space="preserve">operational issues </w:t>
      </w:r>
      <w:r w:rsidR="000019D1" w:rsidRPr="00FA2364">
        <w:rPr>
          <w:rFonts w:ascii="Verdana" w:hAnsi="Verdana" w:cs="Arial"/>
          <w:sz w:val="24"/>
          <w:szCs w:val="24"/>
        </w:rPr>
        <w:t xml:space="preserve">and service plans (Radiology, Pathology etc.) </w:t>
      </w:r>
      <w:r w:rsidR="00995572" w:rsidRPr="00FA2364">
        <w:rPr>
          <w:rFonts w:ascii="Verdana" w:hAnsi="Verdana" w:cs="Arial"/>
          <w:sz w:val="24"/>
          <w:szCs w:val="24"/>
        </w:rPr>
        <w:t>for</w:t>
      </w:r>
      <w:r w:rsidRPr="00FA2364">
        <w:rPr>
          <w:rFonts w:ascii="Verdana" w:hAnsi="Verdana" w:cs="Arial"/>
          <w:sz w:val="24"/>
          <w:szCs w:val="24"/>
        </w:rPr>
        <w:t xml:space="preserve"> </w:t>
      </w:r>
      <w:r w:rsidR="00C939C2" w:rsidRPr="00FA2364">
        <w:rPr>
          <w:rFonts w:ascii="Verdana" w:hAnsi="Verdana" w:cs="Arial"/>
          <w:sz w:val="24"/>
          <w:szCs w:val="24"/>
        </w:rPr>
        <w:t>national and local s</w:t>
      </w:r>
      <w:r w:rsidR="00995572" w:rsidRPr="00FA2364">
        <w:rPr>
          <w:rFonts w:ascii="Verdana" w:hAnsi="Verdana" w:cs="Arial"/>
          <w:sz w:val="24"/>
          <w:szCs w:val="24"/>
        </w:rPr>
        <w:t>ystems</w:t>
      </w:r>
      <w:r w:rsidR="00C939C2" w:rsidRPr="00FA2364">
        <w:rPr>
          <w:rFonts w:ascii="Verdana" w:hAnsi="Verdana" w:cs="Arial"/>
          <w:sz w:val="24"/>
          <w:szCs w:val="24"/>
        </w:rPr>
        <w:t xml:space="preserve"> are reported </w:t>
      </w:r>
      <w:r w:rsidR="00916424" w:rsidRPr="00FA2364">
        <w:rPr>
          <w:rFonts w:ascii="Verdana" w:hAnsi="Verdana" w:cs="Arial"/>
          <w:sz w:val="24"/>
          <w:szCs w:val="24"/>
        </w:rPr>
        <w:t xml:space="preserve">to the Digital Service Management Group </w:t>
      </w:r>
      <w:r w:rsidR="003A2B93" w:rsidRPr="00FA2364">
        <w:rPr>
          <w:rFonts w:ascii="Verdana" w:hAnsi="Verdana" w:cs="Arial"/>
          <w:sz w:val="24"/>
          <w:szCs w:val="24"/>
        </w:rPr>
        <w:t>(DSMG)</w:t>
      </w:r>
      <w:r w:rsidR="00B854EF" w:rsidRPr="00FA2364">
        <w:rPr>
          <w:rFonts w:ascii="Verdana" w:hAnsi="Verdana" w:cs="Arial"/>
          <w:sz w:val="24"/>
          <w:szCs w:val="24"/>
        </w:rPr>
        <w:t xml:space="preserve">. </w:t>
      </w:r>
      <w:r w:rsidR="000D445E" w:rsidRPr="00FA2364">
        <w:rPr>
          <w:rFonts w:ascii="Verdana" w:hAnsi="Verdana" w:cs="Arial"/>
          <w:sz w:val="24"/>
          <w:szCs w:val="24"/>
        </w:rPr>
        <w:t xml:space="preserve">Associated reports are fed into the highlight report </w:t>
      </w:r>
      <w:r w:rsidR="005546FA" w:rsidRPr="00FA2364">
        <w:rPr>
          <w:rFonts w:ascii="Verdana" w:hAnsi="Verdana" w:cs="Arial"/>
          <w:sz w:val="24"/>
          <w:szCs w:val="24"/>
        </w:rPr>
        <w:t xml:space="preserve">in the Digital Leadership Group (DLG) </w:t>
      </w:r>
      <w:r w:rsidR="00402901" w:rsidRPr="00FA2364">
        <w:rPr>
          <w:rFonts w:ascii="Verdana" w:hAnsi="Verdana" w:cs="Arial"/>
          <w:sz w:val="24"/>
          <w:szCs w:val="24"/>
        </w:rPr>
        <w:t xml:space="preserve">and </w:t>
      </w:r>
      <w:r w:rsidR="00A0402A" w:rsidRPr="00FA2364">
        <w:rPr>
          <w:rFonts w:ascii="Verdana" w:hAnsi="Verdana" w:cs="Arial"/>
          <w:sz w:val="24"/>
          <w:szCs w:val="24"/>
        </w:rPr>
        <w:t xml:space="preserve">appropriately to the Management Board, </w:t>
      </w:r>
      <w:r w:rsidR="00EF4416" w:rsidRPr="00FA2364">
        <w:rPr>
          <w:rFonts w:ascii="Verdana" w:hAnsi="Verdana" w:cs="Arial"/>
          <w:sz w:val="24"/>
          <w:szCs w:val="24"/>
        </w:rPr>
        <w:t xml:space="preserve">the </w:t>
      </w:r>
      <w:r w:rsidR="00E00D18" w:rsidRPr="00FA2364">
        <w:rPr>
          <w:rFonts w:ascii="Verdana" w:hAnsi="Verdana" w:cs="Arial"/>
          <w:sz w:val="24"/>
          <w:szCs w:val="24"/>
        </w:rPr>
        <w:t xml:space="preserve">Digital, Data, Research and Innovation Committee </w:t>
      </w:r>
      <w:r w:rsidR="00027C99" w:rsidRPr="00FA2364">
        <w:rPr>
          <w:rFonts w:ascii="Verdana" w:hAnsi="Verdana" w:cs="Arial"/>
          <w:sz w:val="24"/>
          <w:szCs w:val="24"/>
        </w:rPr>
        <w:t xml:space="preserve">and associated risks with systems </w:t>
      </w:r>
      <w:r w:rsidR="00BE2AF8" w:rsidRPr="00FA2364">
        <w:rPr>
          <w:rFonts w:ascii="Verdana" w:hAnsi="Verdana" w:cs="Arial"/>
          <w:sz w:val="24"/>
          <w:szCs w:val="24"/>
        </w:rPr>
        <w:t xml:space="preserve">to the Digital Services Business meeting. </w:t>
      </w:r>
      <w:r w:rsidR="004D1CA4" w:rsidRPr="00FA2364">
        <w:rPr>
          <w:rFonts w:ascii="Verdana" w:hAnsi="Verdana" w:cs="Arial"/>
          <w:sz w:val="24"/>
          <w:szCs w:val="24"/>
        </w:rPr>
        <w:t>The DSMG meets quarterly in line with the DLG. The Digital Services Business meeting meets b</w:t>
      </w:r>
      <w:r w:rsidR="00607661" w:rsidRPr="00FA2364">
        <w:rPr>
          <w:rFonts w:ascii="Verdana" w:hAnsi="Verdana" w:cs="Arial"/>
          <w:sz w:val="24"/>
          <w:szCs w:val="24"/>
        </w:rPr>
        <w:t>i-</w:t>
      </w:r>
      <w:r w:rsidR="004D1CA4" w:rsidRPr="00FA2364">
        <w:rPr>
          <w:rFonts w:ascii="Verdana" w:hAnsi="Verdana" w:cs="Arial"/>
          <w:sz w:val="24"/>
          <w:szCs w:val="24"/>
        </w:rPr>
        <w:t>monthly.</w:t>
      </w:r>
    </w:p>
    <w:p w14:paraId="22F55AB0" w14:textId="77777777" w:rsidR="004D1CA4" w:rsidRPr="00FA2364" w:rsidRDefault="004D1CA4" w:rsidP="00653AEC">
      <w:pPr>
        <w:spacing w:after="0" w:line="240" w:lineRule="auto"/>
        <w:rPr>
          <w:rFonts w:ascii="Verdana" w:hAnsi="Verdana" w:cs="Arial"/>
          <w:sz w:val="24"/>
          <w:szCs w:val="24"/>
        </w:rPr>
      </w:pPr>
    </w:p>
    <w:p w14:paraId="3F645C26" w14:textId="5BB043A5" w:rsidR="004D1CA4" w:rsidRPr="00FA2364" w:rsidRDefault="00B20634" w:rsidP="00653AEC">
      <w:pPr>
        <w:spacing w:after="0" w:line="240" w:lineRule="auto"/>
        <w:rPr>
          <w:rFonts w:ascii="Verdana" w:hAnsi="Verdana" w:cs="Arial"/>
          <w:sz w:val="24"/>
          <w:szCs w:val="24"/>
        </w:rPr>
      </w:pPr>
      <w:r w:rsidRPr="00FA2364">
        <w:rPr>
          <w:rFonts w:ascii="Verdana" w:hAnsi="Verdana" w:cs="Arial"/>
          <w:sz w:val="24"/>
          <w:szCs w:val="24"/>
        </w:rPr>
        <w:t xml:space="preserve">Nationally, the service management boards including </w:t>
      </w:r>
      <w:r w:rsidR="002F6247" w:rsidRPr="00FA2364">
        <w:rPr>
          <w:rFonts w:ascii="Verdana" w:hAnsi="Verdana" w:cs="Arial"/>
          <w:sz w:val="24"/>
          <w:szCs w:val="24"/>
        </w:rPr>
        <w:t xml:space="preserve">the Operational Security </w:t>
      </w:r>
      <w:r w:rsidR="005B6B26" w:rsidRPr="00FA2364">
        <w:rPr>
          <w:rFonts w:ascii="Verdana" w:hAnsi="Verdana" w:cs="Arial"/>
          <w:sz w:val="24"/>
          <w:szCs w:val="24"/>
        </w:rPr>
        <w:t>Service Management Board (OSSMB), Infrastructure Management Board (IMB),</w:t>
      </w:r>
      <w:r w:rsidR="00872B29" w:rsidRPr="00FA2364">
        <w:rPr>
          <w:rFonts w:ascii="Verdana" w:hAnsi="Verdana" w:cs="Arial"/>
          <w:sz w:val="24"/>
          <w:szCs w:val="24"/>
        </w:rPr>
        <w:t xml:space="preserve"> Microsoft</w:t>
      </w:r>
      <w:r w:rsidR="00E344D5" w:rsidRPr="00FA2364">
        <w:rPr>
          <w:rFonts w:ascii="Verdana" w:hAnsi="Verdana" w:cs="Arial"/>
          <w:sz w:val="24"/>
          <w:szCs w:val="24"/>
        </w:rPr>
        <w:t xml:space="preserve"> 365 S</w:t>
      </w:r>
      <w:r w:rsidR="00872B29" w:rsidRPr="00FA2364">
        <w:rPr>
          <w:rFonts w:ascii="Verdana" w:hAnsi="Verdana" w:cs="Arial"/>
          <w:sz w:val="24"/>
          <w:szCs w:val="24"/>
        </w:rPr>
        <w:t xml:space="preserve">ervice </w:t>
      </w:r>
      <w:r w:rsidR="00E344D5" w:rsidRPr="00FA2364">
        <w:rPr>
          <w:rFonts w:ascii="Verdana" w:hAnsi="Verdana" w:cs="Arial"/>
          <w:sz w:val="24"/>
          <w:szCs w:val="24"/>
        </w:rPr>
        <w:t>M</w:t>
      </w:r>
      <w:r w:rsidR="00872B29" w:rsidRPr="00FA2364">
        <w:rPr>
          <w:rFonts w:ascii="Verdana" w:hAnsi="Verdana" w:cs="Arial"/>
          <w:sz w:val="24"/>
          <w:szCs w:val="24"/>
        </w:rPr>
        <w:t xml:space="preserve">anagement </w:t>
      </w:r>
      <w:r w:rsidR="00E344D5" w:rsidRPr="00FA2364">
        <w:rPr>
          <w:rFonts w:ascii="Verdana" w:hAnsi="Verdana" w:cs="Arial"/>
          <w:sz w:val="24"/>
          <w:szCs w:val="24"/>
        </w:rPr>
        <w:t>B</w:t>
      </w:r>
      <w:r w:rsidR="00872B29" w:rsidRPr="00FA2364">
        <w:rPr>
          <w:rFonts w:ascii="Verdana" w:hAnsi="Verdana" w:cs="Arial"/>
          <w:sz w:val="24"/>
          <w:szCs w:val="24"/>
        </w:rPr>
        <w:t>oard</w:t>
      </w:r>
      <w:r w:rsidR="00CF59DA" w:rsidRPr="00FA2364">
        <w:rPr>
          <w:rFonts w:ascii="Verdana" w:hAnsi="Verdana" w:cs="Arial"/>
          <w:sz w:val="24"/>
          <w:szCs w:val="24"/>
        </w:rPr>
        <w:t xml:space="preserve"> and clinical systems management boards (Radiology, </w:t>
      </w:r>
      <w:r w:rsidR="000E2431" w:rsidRPr="00FA2364">
        <w:rPr>
          <w:rFonts w:ascii="Verdana" w:hAnsi="Verdana" w:cs="Arial"/>
          <w:sz w:val="24"/>
          <w:szCs w:val="24"/>
        </w:rPr>
        <w:t>Welsh Patient Administration System,</w:t>
      </w:r>
      <w:r w:rsidR="00EF6B53" w:rsidRPr="00FA2364">
        <w:rPr>
          <w:rFonts w:ascii="Verdana" w:hAnsi="Verdana" w:cs="Arial"/>
          <w:sz w:val="24"/>
          <w:szCs w:val="24"/>
        </w:rPr>
        <w:t xml:space="preserve"> </w:t>
      </w:r>
      <w:r w:rsidR="007D3DE4" w:rsidRPr="00FA2364">
        <w:rPr>
          <w:rFonts w:ascii="Verdana" w:hAnsi="Verdana" w:cs="Arial"/>
          <w:sz w:val="24"/>
          <w:szCs w:val="24"/>
        </w:rPr>
        <w:t>Welsh National Care Records</w:t>
      </w:r>
      <w:r w:rsidR="007217FF" w:rsidRPr="00FA2364">
        <w:rPr>
          <w:rFonts w:ascii="Verdana" w:hAnsi="Verdana" w:cs="Arial"/>
          <w:sz w:val="24"/>
          <w:szCs w:val="24"/>
        </w:rPr>
        <w:t xml:space="preserve"> etc.) report to the National Service Management Board </w:t>
      </w:r>
      <w:r w:rsidR="00F80E97" w:rsidRPr="00FA2364">
        <w:rPr>
          <w:rFonts w:ascii="Verdana" w:hAnsi="Verdana" w:cs="Arial"/>
          <w:sz w:val="24"/>
          <w:szCs w:val="24"/>
        </w:rPr>
        <w:t>and the health board is represented by the Assistant Director of Digital Technology. Thi</w:t>
      </w:r>
      <w:r w:rsidR="0054119B" w:rsidRPr="00FA2364">
        <w:rPr>
          <w:rFonts w:ascii="Verdana" w:hAnsi="Verdana" w:cs="Arial"/>
          <w:sz w:val="24"/>
          <w:szCs w:val="24"/>
        </w:rPr>
        <w:t>s</w:t>
      </w:r>
      <w:r w:rsidR="00F80E97" w:rsidRPr="00FA2364">
        <w:rPr>
          <w:rFonts w:ascii="Verdana" w:hAnsi="Verdana" w:cs="Arial"/>
          <w:sz w:val="24"/>
          <w:szCs w:val="24"/>
        </w:rPr>
        <w:t xml:space="preserve"> board</w:t>
      </w:r>
      <w:r w:rsidR="0054119B" w:rsidRPr="00FA2364">
        <w:rPr>
          <w:rFonts w:ascii="Verdana" w:hAnsi="Verdana" w:cs="Arial"/>
          <w:sz w:val="24"/>
          <w:szCs w:val="24"/>
        </w:rPr>
        <w:t xml:space="preserve"> has sight of DHCW performance reports</w:t>
      </w:r>
      <w:r w:rsidR="006E6787" w:rsidRPr="00FA2364">
        <w:rPr>
          <w:rFonts w:ascii="Verdana" w:hAnsi="Verdana" w:cs="Arial"/>
          <w:sz w:val="24"/>
          <w:szCs w:val="24"/>
        </w:rPr>
        <w:t>, availability</w:t>
      </w:r>
      <w:r w:rsidR="001C541D" w:rsidRPr="00FA2364">
        <w:rPr>
          <w:rFonts w:ascii="Verdana" w:hAnsi="Verdana" w:cs="Arial"/>
          <w:sz w:val="24"/>
          <w:szCs w:val="24"/>
        </w:rPr>
        <w:t>, ma</w:t>
      </w:r>
      <w:r w:rsidR="00EA1D8A" w:rsidRPr="00FA2364">
        <w:rPr>
          <w:rFonts w:ascii="Verdana" w:hAnsi="Verdana" w:cs="Arial"/>
          <w:sz w:val="24"/>
          <w:szCs w:val="24"/>
        </w:rPr>
        <w:t>jor incidents</w:t>
      </w:r>
      <w:r w:rsidR="006E6787" w:rsidRPr="00FA2364">
        <w:rPr>
          <w:rFonts w:ascii="Verdana" w:hAnsi="Verdana" w:cs="Arial"/>
          <w:sz w:val="24"/>
          <w:szCs w:val="24"/>
        </w:rPr>
        <w:t xml:space="preserve"> and is an escalation point for the </w:t>
      </w:r>
      <w:r w:rsidR="001C541D" w:rsidRPr="00FA2364">
        <w:rPr>
          <w:rFonts w:ascii="Verdana" w:hAnsi="Verdana" w:cs="Arial"/>
          <w:sz w:val="24"/>
          <w:szCs w:val="24"/>
        </w:rPr>
        <w:t>sub boards.</w:t>
      </w:r>
      <w:r w:rsidR="003A0FA3" w:rsidRPr="00FA2364">
        <w:rPr>
          <w:rFonts w:ascii="Verdana" w:hAnsi="Verdana" w:cs="Arial"/>
          <w:sz w:val="24"/>
          <w:szCs w:val="24"/>
        </w:rPr>
        <w:t xml:space="preserve"> </w:t>
      </w:r>
      <w:r w:rsidR="00EA1D8A" w:rsidRPr="00FA2364">
        <w:rPr>
          <w:rFonts w:ascii="Verdana" w:hAnsi="Verdana" w:cs="Arial"/>
          <w:sz w:val="24"/>
          <w:szCs w:val="24"/>
        </w:rPr>
        <w:t xml:space="preserve">The </w:t>
      </w:r>
      <w:r w:rsidR="00B02189" w:rsidRPr="00FA2364">
        <w:rPr>
          <w:rFonts w:ascii="Verdana" w:hAnsi="Verdana" w:cs="Arial"/>
          <w:sz w:val="24"/>
          <w:szCs w:val="24"/>
        </w:rPr>
        <w:t>Health Boards and Trusts in NHS Wales</w:t>
      </w:r>
      <w:r w:rsidR="007813DB" w:rsidRPr="00FA2364">
        <w:rPr>
          <w:rFonts w:ascii="Verdana" w:hAnsi="Verdana" w:cs="Arial"/>
          <w:sz w:val="24"/>
          <w:szCs w:val="24"/>
        </w:rPr>
        <w:t xml:space="preserve"> also report local outages to this national board</w:t>
      </w:r>
      <w:r w:rsidR="00984AD5" w:rsidRPr="00FA2364">
        <w:rPr>
          <w:rFonts w:ascii="Verdana" w:hAnsi="Verdana" w:cs="Arial"/>
          <w:sz w:val="24"/>
          <w:szCs w:val="24"/>
        </w:rPr>
        <w:t xml:space="preserve">. </w:t>
      </w:r>
    </w:p>
    <w:p w14:paraId="0FDD6F0B" w14:textId="77777777" w:rsidR="005546FA" w:rsidRPr="00FA2364" w:rsidRDefault="005546FA" w:rsidP="00653AEC">
      <w:pPr>
        <w:spacing w:after="0" w:line="240" w:lineRule="auto"/>
        <w:rPr>
          <w:rFonts w:ascii="Verdana" w:hAnsi="Verdana" w:cs="Arial"/>
          <w:sz w:val="24"/>
          <w:szCs w:val="24"/>
        </w:rPr>
      </w:pPr>
    </w:p>
    <w:p w14:paraId="6D290426" w14:textId="77777777" w:rsidR="00653AEC" w:rsidRPr="00FA2364" w:rsidRDefault="00653AEC" w:rsidP="00653AEC">
      <w:pPr>
        <w:pStyle w:val="ListParagraph"/>
        <w:spacing w:after="0" w:line="240" w:lineRule="auto"/>
        <w:rPr>
          <w:rFonts w:ascii="Verdana" w:hAnsi="Verdana" w:cs="Arial"/>
          <w:b/>
          <w:sz w:val="24"/>
          <w:szCs w:val="24"/>
        </w:rPr>
      </w:pPr>
    </w:p>
    <w:p w14:paraId="6D290427" w14:textId="77777777" w:rsidR="00653AEC" w:rsidRPr="00FA2364" w:rsidRDefault="00653AEC" w:rsidP="00A02EF4">
      <w:pPr>
        <w:pStyle w:val="ListParagraph"/>
        <w:numPr>
          <w:ilvl w:val="0"/>
          <w:numId w:val="28"/>
        </w:numPr>
        <w:spacing w:after="0" w:line="240" w:lineRule="auto"/>
        <w:rPr>
          <w:rFonts w:ascii="Verdana" w:hAnsi="Verdana" w:cs="Arial"/>
          <w:b/>
          <w:sz w:val="24"/>
          <w:szCs w:val="24"/>
        </w:rPr>
      </w:pPr>
      <w:r w:rsidRPr="00FA2364">
        <w:rPr>
          <w:rFonts w:ascii="Verdana" w:hAnsi="Verdana" w:cs="Arial"/>
          <w:b/>
          <w:sz w:val="24"/>
          <w:szCs w:val="24"/>
        </w:rPr>
        <w:t xml:space="preserve"> FINANCIAL IMPLICATIONS</w:t>
      </w:r>
    </w:p>
    <w:p w14:paraId="0FB57293" w14:textId="77777777" w:rsidR="004A23F9" w:rsidRPr="00FA2364" w:rsidRDefault="004A23F9" w:rsidP="00597994">
      <w:pPr>
        <w:spacing w:after="0" w:line="240" w:lineRule="auto"/>
        <w:rPr>
          <w:rFonts w:ascii="Verdana" w:hAnsi="Verdana" w:cs="Arial"/>
          <w:sz w:val="24"/>
          <w:szCs w:val="24"/>
        </w:rPr>
      </w:pPr>
    </w:p>
    <w:p w14:paraId="37D8A0F2" w14:textId="77777777" w:rsidR="00597994" w:rsidRPr="00FA2364" w:rsidRDefault="00FB11F3" w:rsidP="00597994">
      <w:pPr>
        <w:spacing w:after="0" w:line="240" w:lineRule="auto"/>
        <w:rPr>
          <w:rFonts w:ascii="Verdana" w:hAnsi="Verdana" w:cs="Arial"/>
          <w:sz w:val="24"/>
          <w:szCs w:val="24"/>
        </w:rPr>
      </w:pPr>
      <w:r w:rsidRPr="00FA2364">
        <w:rPr>
          <w:rFonts w:ascii="Verdana" w:hAnsi="Verdana" w:cs="Arial"/>
          <w:sz w:val="24"/>
          <w:szCs w:val="24"/>
        </w:rPr>
        <w:t xml:space="preserve">There are no known financial implications in this report. </w:t>
      </w:r>
      <w:r w:rsidR="00597994" w:rsidRPr="00FA2364">
        <w:rPr>
          <w:rFonts w:ascii="Verdana" w:hAnsi="Verdana" w:cs="Arial"/>
          <w:sz w:val="24"/>
          <w:szCs w:val="24"/>
        </w:rPr>
        <w:t xml:space="preserve">However, failure to protect the network and information systems, which could result in interruption in services and loss of data can result in fines of up to £17m under the Network and Information Systems Regulation. </w:t>
      </w:r>
    </w:p>
    <w:p w14:paraId="6C3495EA" w14:textId="77777777" w:rsidR="00653AEC" w:rsidRPr="00FA2364" w:rsidRDefault="00653AEC" w:rsidP="007C4840">
      <w:pPr>
        <w:spacing w:after="0" w:line="240" w:lineRule="auto"/>
        <w:rPr>
          <w:rFonts w:ascii="Verdana" w:hAnsi="Verdana" w:cs="Arial"/>
          <w:sz w:val="24"/>
          <w:szCs w:val="24"/>
        </w:rPr>
      </w:pPr>
    </w:p>
    <w:p w14:paraId="6D29042A" w14:textId="0CA334FD" w:rsidR="00653AEC" w:rsidRPr="00FA2364" w:rsidRDefault="00653AEC" w:rsidP="007C4840">
      <w:pPr>
        <w:spacing w:after="0" w:line="240" w:lineRule="auto"/>
        <w:rPr>
          <w:rFonts w:ascii="Verdana" w:hAnsi="Verdana" w:cs="Arial"/>
          <w:b/>
          <w:sz w:val="24"/>
          <w:szCs w:val="24"/>
        </w:rPr>
      </w:pPr>
      <w:r w:rsidRPr="00FA2364">
        <w:rPr>
          <w:rFonts w:ascii="Verdana" w:hAnsi="Verdana" w:cs="Arial"/>
          <w:b/>
          <w:sz w:val="24"/>
          <w:szCs w:val="24"/>
        </w:rPr>
        <w:t>RECOMMENDATION</w:t>
      </w:r>
    </w:p>
    <w:p w14:paraId="0EB29E56" w14:textId="77777777" w:rsidR="00573231" w:rsidRPr="00FA2364" w:rsidRDefault="00573231" w:rsidP="00713A43">
      <w:pPr>
        <w:pStyle w:val="ListParagraph"/>
        <w:spacing w:after="0" w:line="240" w:lineRule="auto"/>
        <w:rPr>
          <w:rFonts w:ascii="Verdana" w:hAnsi="Verdana" w:cs="Arial"/>
          <w:b/>
          <w:sz w:val="24"/>
          <w:szCs w:val="24"/>
        </w:rPr>
      </w:pPr>
    </w:p>
    <w:p w14:paraId="0A23EA6F" w14:textId="77777777" w:rsidR="00FC27C6" w:rsidRPr="00FA2364" w:rsidRDefault="00FC27C6" w:rsidP="00FC27C6">
      <w:pPr>
        <w:ind w:right="96"/>
        <w:rPr>
          <w:rFonts w:ascii="Verdana" w:hAnsi="Verdana" w:cs="Arial"/>
          <w:sz w:val="24"/>
          <w:szCs w:val="24"/>
        </w:rPr>
      </w:pPr>
      <w:r w:rsidRPr="00FA2364">
        <w:rPr>
          <w:rFonts w:ascii="Verdana" w:hAnsi="Verdana" w:cs="Arial"/>
          <w:sz w:val="24"/>
          <w:szCs w:val="24"/>
        </w:rPr>
        <w:t>Members are asked to:</w:t>
      </w:r>
    </w:p>
    <w:p w14:paraId="5697D969" w14:textId="77777777" w:rsidR="0085070A" w:rsidRPr="00FA2364" w:rsidRDefault="0085070A" w:rsidP="0085070A">
      <w:pPr>
        <w:pStyle w:val="Default"/>
        <w:numPr>
          <w:ilvl w:val="0"/>
          <w:numId w:val="20"/>
        </w:numPr>
        <w:rPr>
          <w:rFonts w:ascii="Verdana" w:hAnsi="Verdana" w:cs="Arial"/>
          <w:color w:val="auto"/>
        </w:rPr>
      </w:pPr>
      <w:r w:rsidRPr="00FA2364">
        <w:rPr>
          <w:rFonts w:ascii="Verdana" w:hAnsi="Verdana" w:cs="Arial"/>
          <w:b/>
          <w:color w:val="auto"/>
        </w:rPr>
        <w:t xml:space="preserve">Receive </w:t>
      </w:r>
      <w:r w:rsidRPr="00FA2364">
        <w:rPr>
          <w:rFonts w:ascii="Verdana" w:hAnsi="Verdana" w:cs="Arial"/>
          <w:bCs/>
          <w:color w:val="auto"/>
        </w:rPr>
        <w:t xml:space="preserve">assurance </w:t>
      </w:r>
      <w:r w:rsidRPr="00FA2364">
        <w:rPr>
          <w:rFonts w:ascii="Verdana" w:hAnsi="Verdana" w:cs="Arial"/>
          <w:color w:val="auto"/>
        </w:rPr>
        <w:t>that the issues during the reporting period are resolved</w:t>
      </w:r>
      <w:r>
        <w:rPr>
          <w:rFonts w:ascii="Verdana" w:hAnsi="Verdana" w:cs="Arial"/>
          <w:color w:val="auto"/>
        </w:rPr>
        <w:t xml:space="preserve">. </w:t>
      </w:r>
    </w:p>
    <w:p w14:paraId="1A7C6B23" w14:textId="77777777" w:rsidR="0085070A" w:rsidRDefault="0085070A" w:rsidP="0085070A">
      <w:pPr>
        <w:pStyle w:val="Default"/>
        <w:numPr>
          <w:ilvl w:val="0"/>
          <w:numId w:val="20"/>
        </w:numPr>
        <w:rPr>
          <w:rFonts w:ascii="Verdana" w:hAnsi="Verdana" w:cs="Arial"/>
          <w:color w:val="auto"/>
        </w:rPr>
      </w:pPr>
      <w:r w:rsidRPr="00FA2364">
        <w:rPr>
          <w:rFonts w:ascii="Verdana" w:hAnsi="Verdana" w:cs="Arial"/>
          <w:b/>
          <w:color w:val="auto"/>
        </w:rPr>
        <w:t xml:space="preserve">Receive </w:t>
      </w:r>
      <w:r w:rsidRPr="00F85C85">
        <w:rPr>
          <w:rFonts w:ascii="Verdana" w:hAnsi="Verdana" w:cs="Arial"/>
          <w:bCs/>
          <w:color w:val="auto"/>
        </w:rPr>
        <w:t>assurance</w:t>
      </w:r>
      <w:r w:rsidRPr="00FA2364">
        <w:rPr>
          <w:rFonts w:ascii="Verdana" w:hAnsi="Verdana" w:cs="Arial"/>
          <w:b/>
          <w:color w:val="auto"/>
        </w:rPr>
        <w:t xml:space="preserve"> </w:t>
      </w:r>
      <w:r w:rsidRPr="00FA2364">
        <w:rPr>
          <w:rFonts w:ascii="Verdana" w:hAnsi="Verdana" w:cs="Arial"/>
          <w:bCs/>
          <w:color w:val="auto"/>
        </w:rPr>
        <w:t>that</w:t>
      </w:r>
      <w:r w:rsidRPr="00FA2364">
        <w:rPr>
          <w:rFonts w:ascii="Verdana" w:hAnsi="Verdana" w:cs="Arial"/>
          <w:b/>
          <w:bCs/>
          <w:color w:val="auto"/>
        </w:rPr>
        <w:t xml:space="preserve"> </w:t>
      </w:r>
      <w:r w:rsidRPr="00FA2364">
        <w:rPr>
          <w:rFonts w:ascii="Verdana" w:hAnsi="Verdana" w:cs="Arial"/>
          <w:color w:val="auto"/>
        </w:rPr>
        <w:t xml:space="preserve">business continuity and disaster recovery plans are in place and are effective in the event of </w:t>
      </w:r>
      <w:r>
        <w:rPr>
          <w:rFonts w:ascii="Verdana" w:hAnsi="Verdana" w:cs="Arial"/>
          <w:color w:val="auto"/>
        </w:rPr>
        <w:t>outages to reduce any</w:t>
      </w:r>
      <w:r w:rsidRPr="00FA2364">
        <w:rPr>
          <w:rFonts w:ascii="Verdana" w:hAnsi="Verdana" w:cs="Arial"/>
          <w:color w:val="auto"/>
        </w:rPr>
        <w:t xml:space="preserve"> impact</w:t>
      </w:r>
      <w:r>
        <w:rPr>
          <w:rFonts w:ascii="Verdana" w:hAnsi="Verdana" w:cs="Arial"/>
          <w:color w:val="auto"/>
        </w:rPr>
        <w:t xml:space="preserve"> on</w:t>
      </w:r>
      <w:r w:rsidRPr="00FA2364">
        <w:rPr>
          <w:rFonts w:ascii="Verdana" w:hAnsi="Verdana" w:cs="Arial"/>
          <w:color w:val="auto"/>
        </w:rPr>
        <w:t xml:space="preserve"> patient care.</w:t>
      </w:r>
    </w:p>
    <w:p w14:paraId="3226D6F6" w14:textId="3355E6C3" w:rsidR="0085070A" w:rsidRPr="006B234F" w:rsidRDefault="0085070A" w:rsidP="0085070A">
      <w:pPr>
        <w:pStyle w:val="Default"/>
        <w:numPr>
          <w:ilvl w:val="0"/>
          <w:numId w:val="20"/>
        </w:numPr>
        <w:rPr>
          <w:rFonts w:ascii="Verdana" w:hAnsi="Verdana" w:cs="Arial"/>
          <w:bCs/>
          <w:color w:val="auto"/>
        </w:rPr>
      </w:pPr>
      <w:r>
        <w:rPr>
          <w:rFonts w:ascii="Verdana" w:hAnsi="Verdana" w:cs="Arial"/>
          <w:b/>
          <w:color w:val="auto"/>
        </w:rPr>
        <w:t xml:space="preserve">Receive </w:t>
      </w:r>
      <w:r w:rsidRPr="00CF497B">
        <w:rPr>
          <w:rFonts w:ascii="Verdana" w:hAnsi="Verdana" w:cs="Arial"/>
          <w:bCs/>
          <w:color w:val="auto"/>
        </w:rPr>
        <w:t xml:space="preserve">assurance that the </w:t>
      </w:r>
      <w:r w:rsidRPr="006B234F">
        <w:rPr>
          <w:rFonts w:ascii="Verdana" w:hAnsi="Verdana" w:cs="Arial"/>
          <w:bCs/>
          <w:color w:val="auto"/>
        </w:rPr>
        <w:t xml:space="preserve">issue outages as a result of a cooling failure in the data centre were dealt with </w:t>
      </w:r>
      <w:r>
        <w:rPr>
          <w:rFonts w:ascii="Verdana" w:hAnsi="Verdana" w:cs="Arial"/>
          <w:bCs/>
          <w:color w:val="auto"/>
        </w:rPr>
        <w:t>e</w:t>
      </w:r>
      <w:r w:rsidRPr="006B234F">
        <w:rPr>
          <w:rFonts w:ascii="Verdana" w:hAnsi="Verdana" w:cs="Arial"/>
          <w:bCs/>
          <w:color w:val="auto"/>
        </w:rPr>
        <w:t xml:space="preserve">ffectively and a Major Incident review will be undertaken by </w:t>
      </w:r>
      <w:r w:rsidR="00F6213A" w:rsidRPr="006B234F">
        <w:rPr>
          <w:rFonts w:ascii="Verdana" w:hAnsi="Verdana" w:cs="Arial"/>
          <w:bCs/>
          <w:color w:val="auto"/>
        </w:rPr>
        <w:t>DHCW,</w:t>
      </w:r>
      <w:r w:rsidRPr="006B234F">
        <w:rPr>
          <w:rFonts w:ascii="Verdana" w:hAnsi="Verdana" w:cs="Arial"/>
          <w:bCs/>
          <w:color w:val="auto"/>
        </w:rPr>
        <w:t xml:space="preserve"> and the findings will be shared with the committee</w:t>
      </w:r>
      <w:r>
        <w:rPr>
          <w:rFonts w:ascii="Verdana" w:hAnsi="Verdana" w:cs="Arial"/>
          <w:bCs/>
          <w:color w:val="auto"/>
        </w:rPr>
        <w:t xml:space="preserve"> when available</w:t>
      </w:r>
      <w:r w:rsidRPr="006B234F">
        <w:rPr>
          <w:rFonts w:ascii="Verdana" w:hAnsi="Verdana" w:cs="Arial"/>
          <w:bCs/>
          <w:color w:val="auto"/>
        </w:rPr>
        <w:t>.</w:t>
      </w:r>
    </w:p>
    <w:p w14:paraId="7B0EEFDB" w14:textId="4FAC4F64" w:rsidR="00C965D1" w:rsidRPr="00FA2364" w:rsidRDefault="0066216C" w:rsidP="001D68F4">
      <w:pPr>
        <w:pStyle w:val="ListParagraph"/>
        <w:numPr>
          <w:ilvl w:val="0"/>
          <w:numId w:val="20"/>
        </w:numPr>
        <w:rPr>
          <w:rFonts w:ascii="Verdana" w:hAnsi="Verdana" w:cs="Arial"/>
          <w:sz w:val="24"/>
          <w:szCs w:val="24"/>
        </w:rPr>
      </w:pPr>
      <w:r>
        <w:rPr>
          <w:rFonts w:ascii="Verdana" w:hAnsi="Verdana" w:cs="Arial"/>
          <w:b/>
          <w:bCs/>
          <w:sz w:val="24"/>
          <w:szCs w:val="24"/>
        </w:rPr>
        <w:lastRenderedPageBreak/>
        <w:t xml:space="preserve">Receive </w:t>
      </w:r>
      <w:r w:rsidRPr="00DE64F4">
        <w:rPr>
          <w:rFonts w:ascii="Verdana" w:hAnsi="Verdana" w:cs="Arial"/>
          <w:b/>
          <w:bCs/>
          <w:sz w:val="24"/>
          <w:szCs w:val="24"/>
        </w:rPr>
        <w:t xml:space="preserve">assurance </w:t>
      </w:r>
      <w:r w:rsidR="00DE64F4" w:rsidRPr="00DE64F4">
        <w:rPr>
          <w:rFonts w:ascii="Verdana" w:hAnsi="Verdana" w:cs="Arial"/>
          <w:sz w:val="24"/>
          <w:szCs w:val="24"/>
        </w:rPr>
        <w:t>that the systems disaggregation of patient data for Bridgend patients went ahead on May 20</w:t>
      </w:r>
      <w:r w:rsidR="00DE64F4" w:rsidRPr="00DE64F4">
        <w:rPr>
          <w:rFonts w:ascii="Verdana" w:hAnsi="Verdana" w:cs="Arial"/>
          <w:sz w:val="24"/>
          <w:szCs w:val="24"/>
          <w:vertAlign w:val="superscript"/>
        </w:rPr>
        <w:t>th</w:t>
      </w:r>
      <w:r w:rsidR="00DE64F4" w:rsidRPr="00DE64F4">
        <w:rPr>
          <w:rFonts w:ascii="Verdana" w:hAnsi="Verdana" w:cs="Arial"/>
          <w:sz w:val="24"/>
          <w:szCs w:val="24"/>
        </w:rPr>
        <w:t xml:space="preserve"> 2025.</w:t>
      </w:r>
      <w:r w:rsidR="00C965D1" w:rsidRPr="00FA2364">
        <w:rPr>
          <w:rFonts w:ascii="Verdana" w:hAnsi="Verdana" w:cs="Arial"/>
        </w:rPr>
        <w:br w:type="page"/>
      </w:r>
    </w:p>
    <w:p w14:paraId="1CA92334" w14:textId="77777777" w:rsidR="00FC27C6" w:rsidRPr="00FA2364" w:rsidRDefault="00FC27C6" w:rsidP="00C965D1">
      <w:pPr>
        <w:pStyle w:val="Default"/>
        <w:ind w:left="720"/>
        <w:rPr>
          <w:rFonts w:ascii="Verdana" w:hAnsi="Verdana" w:cs="Arial"/>
          <w:color w:val="auto"/>
        </w:rPr>
      </w:pPr>
    </w:p>
    <w:p w14:paraId="3AA7F8DD" w14:textId="77777777" w:rsidR="0013099A" w:rsidRPr="00FA2364" w:rsidRDefault="0013099A" w:rsidP="00653AEC">
      <w:pPr>
        <w:pStyle w:val="Default"/>
        <w:rPr>
          <w:rFonts w:ascii="Verdana" w:hAnsi="Verdana"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57A44" w:rsidRPr="00FA2364" w14:paraId="56A97075" w14:textId="77777777" w:rsidTr="21A23487">
        <w:tc>
          <w:tcPr>
            <w:tcW w:w="9245" w:type="dxa"/>
            <w:gridSpan w:val="4"/>
            <w:shd w:val="clear" w:color="auto" w:fill="D5DCE4" w:themeFill="text2" w:themeFillTint="33"/>
          </w:tcPr>
          <w:p w14:paraId="0264F6F8" w14:textId="4FCAD524" w:rsidR="00170A8C" w:rsidRPr="00FA2364" w:rsidRDefault="00BA125B">
            <w:pPr>
              <w:rPr>
                <w:rFonts w:ascii="Verdana" w:hAnsi="Verdana" w:cs="Arial"/>
                <w:b/>
                <w:sz w:val="24"/>
                <w:szCs w:val="24"/>
              </w:rPr>
            </w:pPr>
            <w:r w:rsidRPr="00FA2364">
              <w:rPr>
                <w:rFonts w:ascii="Verdana" w:hAnsi="Verdana"/>
              </w:rPr>
              <w:br w:type="page"/>
            </w:r>
            <w:r w:rsidR="00170A8C" w:rsidRPr="00FA2364">
              <w:rPr>
                <w:rFonts w:ascii="Verdana" w:hAnsi="Verdana" w:cs="Arial"/>
                <w:b/>
                <w:sz w:val="24"/>
                <w:szCs w:val="24"/>
              </w:rPr>
              <w:t>Governance and Assurance</w:t>
            </w:r>
          </w:p>
          <w:p w14:paraId="76633306" w14:textId="77777777" w:rsidR="00170A8C" w:rsidRPr="00FA2364" w:rsidRDefault="00170A8C">
            <w:pPr>
              <w:rPr>
                <w:rFonts w:ascii="Verdana" w:hAnsi="Verdana" w:cs="Arial"/>
                <w:sz w:val="24"/>
                <w:szCs w:val="24"/>
              </w:rPr>
            </w:pPr>
          </w:p>
        </w:tc>
      </w:tr>
      <w:tr w:rsidR="00657A44" w:rsidRPr="00FA2364" w14:paraId="207C064A" w14:textId="77777777" w:rsidTr="21A23487">
        <w:tc>
          <w:tcPr>
            <w:tcW w:w="1809" w:type="dxa"/>
            <w:vMerge w:val="restart"/>
          </w:tcPr>
          <w:p w14:paraId="3D4C0C0D" w14:textId="77777777" w:rsidR="00170A8C" w:rsidRPr="00FA2364" w:rsidRDefault="00170A8C">
            <w:pPr>
              <w:rPr>
                <w:rFonts w:ascii="Verdana" w:hAnsi="Verdana" w:cs="Arial"/>
                <w:b/>
                <w:sz w:val="24"/>
                <w:szCs w:val="24"/>
              </w:rPr>
            </w:pPr>
            <w:r w:rsidRPr="00FA2364">
              <w:rPr>
                <w:rFonts w:ascii="Verdana" w:hAnsi="Verdana" w:cs="Arial"/>
                <w:b/>
                <w:sz w:val="24"/>
                <w:szCs w:val="24"/>
              </w:rPr>
              <w:t>Link to Enabling Objectives</w:t>
            </w:r>
          </w:p>
          <w:p w14:paraId="29771681" w14:textId="77777777" w:rsidR="00170A8C" w:rsidRPr="00FA2364" w:rsidRDefault="00170A8C">
            <w:pPr>
              <w:rPr>
                <w:rFonts w:ascii="Verdana" w:hAnsi="Verdana" w:cs="Arial"/>
                <w:b/>
                <w:sz w:val="24"/>
                <w:szCs w:val="24"/>
              </w:rPr>
            </w:pPr>
            <w:r w:rsidRPr="00FA2364">
              <w:rPr>
                <w:rFonts w:ascii="Verdana" w:hAnsi="Verdana" w:cs="Arial"/>
                <w:b/>
                <w:i/>
                <w:sz w:val="18"/>
                <w:szCs w:val="24"/>
              </w:rPr>
              <w:t>(please choose)</w:t>
            </w:r>
          </w:p>
        </w:tc>
        <w:tc>
          <w:tcPr>
            <w:tcW w:w="7436" w:type="dxa"/>
            <w:gridSpan w:val="3"/>
            <w:shd w:val="clear" w:color="auto" w:fill="BDD6EE" w:themeFill="accent1" w:themeFillTint="66"/>
          </w:tcPr>
          <w:p w14:paraId="58A72D27" w14:textId="77777777" w:rsidR="00170A8C" w:rsidRPr="00FA2364" w:rsidRDefault="00170A8C">
            <w:pPr>
              <w:jc w:val="both"/>
              <w:rPr>
                <w:rFonts w:ascii="Verdana" w:hAnsi="Verdana" w:cs="Arial"/>
                <w:b/>
                <w:sz w:val="20"/>
                <w:szCs w:val="20"/>
              </w:rPr>
            </w:pPr>
            <w:r w:rsidRPr="00FA2364">
              <w:rPr>
                <w:rFonts w:ascii="Verdana" w:hAnsi="Verdana" w:cs="Arial"/>
                <w:b/>
                <w:sz w:val="20"/>
                <w:szCs w:val="20"/>
              </w:rPr>
              <w:t>Supporting better health and wellbeing by actively promoting and empowering people to live well in resilient communities</w:t>
            </w:r>
          </w:p>
        </w:tc>
      </w:tr>
      <w:tr w:rsidR="00657A44" w:rsidRPr="00FA2364" w14:paraId="7DB21915" w14:textId="77777777" w:rsidTr="21A23487">
        <w:tc>
          <w:tcPr>
            <w:tcW w:w="1809" w:type="dxa"/>
            <w:vMerge/>
          </w:tcPr>
          <w:p w14:paraId="510A058C" w14:textId="77777777" w:rsidR="00170A8C" w:rsidRPr="00FA2364" w:rsidRDefault="00170A8C">
            <w:pPr>
              <w:rPr>
                <w:rFonts w:ascii="Verdana" w:hAnsi="Verdana" w:cs="Arial"/>
                <w:b/>
                <w:sz w:val="24"/>
                <w:szCs w:val="24"/>
              </w:rPr>
            </w:pPr>
          </w:p>
        </w:tc>
        <w:tc>
          <w:tcPr>
            <w:tcW w:w="5812" w:type="dxa"/>
            <w:gridSpan w:val="2"/>
          </w:tcPr>
          <w:p w14:paraId="08839C56" w14:textId="77777777" w:rsidR="00170A8C" w:rsidRPr="00FA2364" w:rsidRDefault="00170A8C">
            <w:pPr>
              <w:rPr>
                <w:rFonts w:ascii="Verdana" w:hAnsi="Verdana" w:cs="Arial"/>
                <w:sz w:val="20"/>
                <w:szCs w:val="20"/>
              </w:rPr>
            </w:pPr>
            <w:r w:rsidRPr="00FA2364">
              <w:rPr>
                <w:rFonts w:ascii="Verdana" w:hAnsi="Verdana" w:cs="Arial"/>
                <w:sz w:val="20"/>
                <w:szCs w:val="20"/>
              </w:rPr>
              <w:t>Partnerships for Improving Health and Wellbeing</w:t>
            </w:r>
          </w:p>
        </w:tc>
        <w:sdt>
          <w:sdtPr>
            <w:rPr>
              <w:rFonts w:ascii="Verdana" w:hAnsi="Verdana" w:cs="Arial"/>
              <w:sz w:val="20"/>
              <w:szCs w:val="20"/>
            </w:rPr>
            <w:id w:val="-1176876151"/>
            <w14:checkbox>
              <w14:checked w14:val="1"/>
              <w14:checkedState w14:val="2612" w14:font="MS Gothic"/>
              <w14:uncheckedState w14:val="2610" w14:font="MS Gothic"/>
            </w14:checkbox>
          </w:sdtPr>
          <w:sdtEndPr/>
          <w:sdtContent>
            <w:tc>
              <w:tcPr>
                <w:tcW w:w="1624" w:type="dxa"/>
              </w:tcPr>
              <w:p w14:paraId="3C1145DE"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06733D50" w14:textId="77777777" w:rsidTr="21A23487">
        <w:tc>
          <w:tcPr>
            <w:tcW w:w="1809" w:type="dxa"/>
            <w:vMerge/>
          </w:tcPr>
          <w:p w14:paraId="347926C0" w14:textId="77777777" w:rsidR="00170A8C" w:rsidRPr="00FA2364" w:rsidRDefault="00170A8C">
            <w:pPr>
              <w:rPr>
                <w:rFonts w:ascii="Verdana" w:hAnsi="Verdana" w:cs="Arial"/>
                <w:b/>
                <w:sz w:val="24"/>
                <w:szCs w:val="24"/>
              </w:rPr>
            </w:pPr>
          </w:p>
        </w:tc>
        <w:tc>
          <w:tcPr>
            <w:tcW w:w="5812" w:type="dxa"/>
            <w:gridSpan w:val="2"/>
          </w:tcPr>
          <w:p w14:paraId="26D071C9" w14:textId="77777777" w:rsidR="00170A8C" w:rsidRPr="00FA2364" w:rsidRDefault="00170A8C">
            <w:pPr>
              <w:rPr>
                <w:rFonts w:ascii="Verdana" w:hAnsi="Verdana" w:cs="Arial"/>
                <w:sz w:val="20"/>
                <w:szCs w:val="20"/>
              </w:rPr>
            </w:pPr>
            <w:r w:rsidRPr="00FA2364">
              <w:rPr>
                <w:rFonts w:ascii="Verdana" w:hAnsi="Verdana" w:cs="Arial"/>
                <w:sz w:val="20"/>
                <w:szCs w:val="20"/>
              </w:rPr>
              <w:t>Co-Production and Health Literacy</w:t>
            </w:r>
          </w:p>
        </w:tc>
        <w:sdt>
          <w:sdtPr>
            <w:rPr>
              <w:rFonts w:ascii="Verdana" w:hAnsi="Verdana" w:cs="Arial"/>
              <w:sz w:val="20"/>
              <w:szCs w:val="20"/>
            </w:rPr>
            <w:id w:val="394556262"/>
            <w14:checkbox>
              <w14:checked w14:val="1"/>
              <w14:checkedState w14:val="2612" w14:font="MS Gothic"/>
              <w14:uncheckedState w14:val="2610" w14:font="MS Gothic"/>
            </w14:checkbox>
          </w:sdtPr>
          <w:sdtEndPr/>
          <w:sdtContent>
            <w:tc>
              <w:tcPr>
                <w:tcW w:w="1624" w:type="dxa"/>
              </w:tcPr>
              <w:p w14:paraId="25AA0449"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7F3574A3" w14:textId="77777777" w:rsidTr="21A23487">
        <w:tc>
          <w:tcPr>
            <w:tcW w:w="1809" w:type="dxa"/>
            <w:vMerge/>
          </w:tcPr>
          <w:p w14:paraId="0E03E2E8" w14:textId="77777777" w:rsidR="00170A8C" w:rsidRPr="00FA2364" w:rsidRDefault="00170A8C">
            <w:pPr>
              <w:rPr>
                <w:rFonts w:ascii="Verdana" w:hAnsi="Verdana" w:cs="Arial"/>
                <w:b/>
                <w:sz w:val="24"/>
                <w:szCs w:val="24"/>
              </w:rPr>
            </w:pPr>
          </w:p>
        </w:tc>
        <w:tc>
          <w:tcPr>
            <w:tcW w:w="5812" w:type="dxa"/>
            <w:gridSpan w:val="2"/>
          </w:tcPr>
          <w:p w14:paraId="4624A4A4" w14:textId="77777777" w:rsidR="00170A8C" w:rsidRPr="00FA2364" w:rsidRDefault="00170A8C">
            <w:pPr>
              <w:jc w:val="both"/>
              <w:rPr>
                <w:rFonts w:ascii="Verdana" w:hAnsi="Verdana" w:cs="Arial"/>
                <w:sz w:val="20"/>
                <w:szCs w:val="20"/>
              </w:rPr>
            </w:pPr>
            <w:r w:rsidRPr="00FA2364">
              <w:rPr>
                <w:rFonts w:ascii="Verdana" w:hAnsi="Verdana" w:cs="Arial"/>
                <w:sz w:val="20"/>
                <w:szCs w:val="20"/>
              </w:rPr>
              <w:t>Digitally Enabled Health and Wellbeing</w:t>
            </w:r>
          </w:p>
        </w:tc>
        <w:sdt>
          <w:sdtPr>
            <w:rPr>
              <w:rFonts w:ascii="Verdana" w:hAnsi="Verdana" w:cs="Arial"/>
              <w:sz w:val="20"/>
              <w:szCs w:val="20"/>
            </w:rPr>
            <w:id w:val="1515807503"/>
            <w14:checkbox>
              <w14:checked w14:val="1"/>
              <w14:checkedState w14:val="2612" w14:font="MS Gothic"/>
              <w14:uncheckedState w14:val="2610" w14:font="MS Gothic"/>
            </w14:checkbox>
          </w:sdtPr>
          <w:sdtEndPr/>
          <w:sdtContent>
            <w:tc>
              <w:tcPr>
                <w:tcW w:w="1624" w:type="dxa"/>
              </w:tcPr>
              <w:p w14:paraId="06CCF090"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40C73A08" w14:textId="77777777" w:rsidTr="21A23487">
        <w:tc>
          <w:tcPr>
            <w:tcW w:w="1809" w:type="dxa"/>
            <w:vMerge/>
          </w:tcPr>
          <w:p w14:paraId="40C8977D" w14:textId="77777777" w:rsidR="00170A8C" w:rsidRPr="00FA2364" w:rsidRDefault="00170A8C">
            <w:pPr>
              <w:rPr>
                <w:rFonts w:ascii="Verdana" w:hAnsi="Verdana" w:cs="Arial"/>
                <w:b/>
                <w:sz w:val="24"/>
                <w:szCs w:val="24"/>
              </w:rPr>
            </w:pPr>
          </w:p>
        </w:tc>
        <w:tc>
          <w:tcPr>
            <w:tcW w:w="7436" w:type="dxa"/>
            <w:gridSpan w:val="3"/>
            <w:shd w:val="clear" w:color="auto" w:fill="BDD6EE" w:themeFill="accent1" w:themeFillTint="66"/>
          </w:tcPr>
          <w:p w14:paraId="6A685D11" w14:textId="77777777" w:rsidR="00170A8C" w:rsidRPr="00FA2364" w:rsidRDefault="00170A8C">
            <w:pPr>
              <w:rPr>
                <w:rFonts w:ascii="Verdana" w:hAnsi="Verdana" w:cs="Arial"/>
                <w:b/>
                <w:sz w:val="20"/>
                <w:szCs w:val="20"/>
              </w:rPr>
            </w:pPr>
            <w:r w:rsidRPr="00FA2364">
              <w:rPr>
                <w:rFonts w:ascii="Verdana" w:hAnsi="Verdana" w:cs="Arial"/>
                <w:b/>
                <w:sz w:val="20"/>
                <w:szCs w:val="20"/>
              </w:rPr>
              <w:t xml:space="preserve">Deliver better care through excellent health and care services achieving the outcomes that matter most to people </w:t>
            </w:r>
          </w:p>
        </w:tc>
      </w:tr>
      <w:tr w:rsidR="00657A44" w:rsidRPr="00FA2364" w14:paraId="37B7F835" w14:textId="77777777" w:rsidTr="21A23487">
        <w:tc>
          <w:tcPr>
            <w:tcW w:w="1809" w:type="dxa"/>
            <w:vMerge/>
          </w:tcPr>
          <w:p w14:paraId="360A0B1D" w14:textId="77777777" w:rsidR="00170A8C" w:rsidRPr="00FA2364" w:rsidRDefault="00170A8C">
            <w:pPr>
              <w:rPr>
                <w:rFonts w:ascii="Verdana" w:hAnsi="Verdana" w:cs="Arial"/>
                <w:b/>
                <w:sz w:val="24"/>
                <w:szCs w:val="24"/>
              </w:rPr>
            </w:pPr>
          </w:p>
        </w:tc>
        <w:tc>
          <w:tcPr>
            <w:tcW w:w="5812" w:type="dxa"/>
            <w:gridSpan w:val="2"/>
          </w:tcPr>
          <w:p w14:paraId="3A5938F1" w14:textId="77777777" w:rsidR="00170A8C" w:rsidRPr="00FA2364" w:rsidRDefault="00170A8C">
            <w:pPr>
              <w:rPr>
                <w:rFonts w:ascii="Verdana" w:hAnsi="Verdana" w:cs="Arial"/>
                <w:sz w:val="20"/>
                <w:szCs w:val="20"/>
              </w:rPr>
            </w:pPr>
            <w:r w:rsidRPr="00FA2364">
              <w:rPr>
                <w:rFonts w:ascii="Verdana" w:hAnsi="Verdana" w:cs="Arial"/>
                <w:sz w:val="20"/>
                <w:szCs w:val="20"/>
              </w:rPr>
              <w:t>Best Value Outcomes and High Quality Care</w:t>
            </w:r>
          </w:p>
        </w:tc>
        <w:sdt>
          <w:sdtPr>
            <w:rPr>
              <w:rFonts w:ascii="Verdana" w:hAnsi="Verdana" w:cs="Arial"/>
              <w:sz w:val="20"/>
              <w:szCs w:val="20"/>
            </w:rPr>
            <w:id w:val="-1889337816"/>
            <w14:checkbox>
              <w14:checked w14:val="1"/>
              <w14:checkedState w14:val="2612" w14:font="MS Gothic"/>
              <w14:uncheckedState w14:val="2610" w14:font="MS Gothic"/>
            </w14:checkbox>
          </w:sdtPr>
          <w:sdtEndPr/>
          <w:sdtContent>
            <w:tc>
              <w:tcPr>
                <w:tcW w:w="1624" w:type="dxa"/>
              </w:tcPr>
              <w:p w14:paraId="0BEA547D"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0CB6AA39" w14:textId="77777777" w:rsidTr="21A23487">
        <w:tc>
          <w:tcPr>
            <w:tcW w:w="1809" w:type="dxa"/>
            <w:vMerge/>
          </w:tcPr>
          <w:p w14:paraId="27B9D6F5" w14:textId="77777777" w:rsidR="00170A8C" w:rsidRPr="00FA2364" w:rsidRDefault="00170A8C">
            <w:pPr>
              <w:rPr>
                <w:rFonts w:ascii="Verdana" w:hAnsi="Verdana" w:cs="Arial"/>
                <w:b/>
                <w:sz w:val="24"/>
                <w:szCs w:val="24"/>
              </w:rPr>
            </w:pPr>
          </w:p>
        </w:tc>
        <w:tc>
          <w:tcPr>
            <w:tcW w:w="5812" w:type="dxa"/>
            <w:gridSpan w:val="2"/>
          </w:tcPr>
          <w:p w14:paraId="1F783658" w14:textId="77777777" w:rsidR="00170A8C" w:rsidRPr="00FA2364" w:rsidRDefault="00170A8C">
            <w:pPr>
              <w:rPr>
                <w:rFonts w:ascii="Verdana" w:hAnsi="Verdana" w:cs="Arial"/>
                <w:sz w:val="20"/>
                <w:szCs w:val="20"/>
              </w:rPr>
            </w:pPr>
            <w:r w:rsidRPr="00FA2364">
              <w:rPr>
                <w:rFonts w:ascii="Verdana" w:hAnsi="Verdana" w:cs="Arial"/>
                <w:sz w:val="20"/>
                <w:szCs w:val="20"/>
              </w:rPr>
              <w:t>Partnerships for Care</w:t>
            </w:r>
          </w:p>
        </w:tc>
        <w:sdt>
          <w:sdtPr>
            <w:rPr>
              <w:rFonts w:ascii="Verdana" w:hAnsi="Verdana" w:cs="Arial"/>
              <w:sz w:val="20"/>
              <w:szCs w:val="20"/>
            </w:rPr>
            <w:id w:val="-1374922780"/>
            <w14:checkbox>
              <w14:checked w14:val="1"/>
              <w14:checkedState w14:val="2612" w14:font="MS Gothic"/>
              <w14:uncheckedState w14:val="2610" w14:font="MS Gothic"/>
            </w14:checkbox>
          </w:sdtPr>
          <w:sdtEndPr/>
          <w:sdtContent>
            <w:tc>
              <w:tcPr>
                <w:tcW w:w="1624" w:type="dxa"/>
              </w:tcPr>
              <w:p w14:paraId="61C9906E"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5D58C8D5" w14:textId="77777777" w:rsidTr="21A23487">
        <w:tc>
          <w:tcPr>
            <w:tcW w:w="1809" w:type="dxa"/>
            <w:vMerge/>
          </w:tcPr>
          <w:p w14:paraId="56AD1383" w14:textId="77777777" w:rsidR="00170A8C" w:rsidRPr="00FA2364" w:rsidRDefault="00170A8C">
            <w:pPr>
              <w:rPr>
                <w:rFonts w:ascii="Verdana" w:hAnsi="Verdana" w:cs="Arial"/>
                <w:b/>
                <w:sz w:val="24"/>
                <w:szCs w:val="24"/>
              </w:rPr>
            </w:pPr>
          </w:p>
        </w:tc>
        <w:tc>
          <w:tcPr>
            <w:tcW w:w="5812" w:type="dxa"/>
            <w:gridSpan w:val="2"/>
          </w:tcPr>
          <w:p w14:paraId="48D27B61" w14:textId="77777777" w:rsidR="00170A8C" w:rsidRPr="00FA2364" w:rsidRDefault="00170A8C">
            <w:pPr>
              <w:rPr>
                <w:rFonts w:ascii="Verdana" w:hAnsi="Verdana" w:cs="Arial"/>
                <w:b/>
                <w:sz w:val="20"/>
                <w:szCs w:val="20"/>
              </w:rPr>
            </w:pPr>
            <w:r w:rsidRPr="00FA2364">
              <w:rPr>
                <w:rFonts w:ascii="Verdana" w:hAnsi="Verdana" w:cs="Arial"/>
                <w:sz w:val="20"/>
                <w:szCs w:val="20"/>
              </w:rPr>
              <w:t>Excellent Staff</w:t>
            </w:r>
          </w:p>
        </w:tc>
        <w:sdt>
          <w:sdtPr>
            <w:rPr>
              <w:rFonts w:ascii="Verdana" w:hAnsi="Verdana" w:cs="Arial"/>
              <w:sz w:val="20"/>
              <w:szCs w:val="20"/>
            </w:rPr>
            <w:id w:val="743770480"/>
            <w14:checkbox>
              <w14:checked w14:val="1"/>
              <w14:checkedState w14:val="2612" w14:font="MS Gothic"/>
              <w14:uncheckedState w14:val="2610" w14:font="MS Gothic"/>
            </w14:checkbox>
          </w:sdtPr>
          <w:sdtEndPr/>
          <w:sdtContent>
            <w:tc>
              <w:tcPr>
                <w:tcW w:w="1624" w:type="dxa"/>
              </w:tcPr>
              <w:p w14:paraId="4DD41C91" w14:textId="77777777" w:rsidR="00170A8C" w:rsidRPr="00FA2364" w:rsidRDefault="00170A8C">
                <w:pPr>
                  <w:jc w:val="center"/>
                  <w:rPr>
                    <w:rFonts w:ascii="Verdana" w:hAnsi="Verdana" w:cs="Arial"/>
                    <w:b/>
                    <w:sz w:val="20"/>
                    <w:szCs w:val="20"/>
                  </w:rPr>
                </w:pPr>
                <w:r w:rsidRPr="00FA2364">
                  <w:rPr>
                    <w:rFonts w:ascii="Segoe UI Symbol" w:eastAsia="MS Gothic" w:hAnsi="Segoe UI Symbol" w:cs="Segoe UI Symbol"/>
                    <w:sz w:val="20"/>
                    <w:szCs w:val="20"/>
                  </w:rPr>
                  <w:t>☒</w:t>
                </w:r>
              </w:p>
            </w:tc>
          </w:sdtContent>
        </w:sdt>
      </w:tr>
      <w:tr w:rsidR="00657A44" w:rsidRPr="00FA2364" w14:paraId="1D7BF86D" w14:textId="77777777" w:rsidTr="21A23487">
        <w:tc>
          <w:tcPr>
            <w:tcW w:w="1809" w:type="dxa"/>
            <w:vMerge/>
          </w:tcPr>
          <w:p w14:paraId="321D6B45" w14:textId="77777777" w:rsidR="00170A8C" w:rsidRPr="00FA2364" w:rsidRDefault="00170A8C">
            <w:pPr>
              <w:rPr>
                <w:rFonts w:ascii="Verdana" w:hAnsi="Verdana" w:cs="Arial"/>
                <w:b/>
                <w:sz w:val="24"/>
                <w:szCs w:val="24"/>
              </w:rPr>
            </w:pPr>
          </w:p>
        </w:tc>
        <w:tc>
          <w:tcPr>
            <w:tcW w:w="5812" w:type="dxa"/>
            <w:gridSpan w:val="2"/>
          </w:tcPr>
          <w:p w14:paraId="2DA91261" w14:textId="77777777" w:rsidR="00170A8C" w:rsidRPr="00FA2364" w:rsidRDefault="00170A8C">
            <w:pPr>
              <w:rPr>
                <w:rFonts w:ascii="Verdana" w:hAnsi="Verdana" w:cs="Arial"/>
                <w:b/>
                <w:sz w:val="20"/>
                <w:szCs w:val="20"/>
              </w:rPr>
            </w:pPr>
            <w:r w:rsidRPr="00FA2364">
              <w:rPr>
                <w:rFonts w:ascii="Verdana" w:hAnsi="Verdana" w:cs="Arial"/>
                <w:sz w:val="20"/>
                <w:szCs w:val="20"/>
              </w:rPr>
              <w:t>Digitally Enabled Care</w:t>
            </w:r>
          </w:p>
        </w:tc>
        <w:sdt>
          <w:sdtPr>
            <w:rPr>
              <w:rFonts w:ascii="Verdana" w:hAnsi="Verdana" w:cs="Arial"/>
              <w:sz w:val="20"/>
              <w:szCs w:val="20"/>
            </w:rPr>
            <w:id w:val="1444574658"/>
            <w14:checkbox>
              <w14:checked w14:val="1"/>
              <w14:checkedState w14:val="2612" w14:font="MS Gothic"/>
              <w14:uncheckedState w14:val="2610" w14:font="MS Gothic"/>
            </w14:checkbox>
          </w:sdtPr>
          <w:sdtEndPr/>
          <w:sdtContent>
            <w:tc>
              <w:tcPr>
                <w:tcW w:w="1624" w:type="dxa"/>
              </w:tcPr>
              <w:p w14:paraId="4A32E4AF" w14:textId="77777777" w:rsidR="00170A8C" w:rsidRPr="00FA2364" w:rsidRDefault="00170A8C">
                <w:pPr>
                  <w:jc w:val="center"/>
                  <w:rPr>
                    <w:rFonts w:ascii="Verdana" w:hAnsi="Verdana" w:cs="Arial"/>
                    <w:b/>
                    <w:sz w:val="20"/>
                    <w:szCs w:val="20"/>
                  </w:rPr>
                </w:pPr>
                <w:r w:rsidRPr="00FA2364">
                  <w:rPr>
                    <w:rFonts w:ascii="Segoe UI Symbol" w:eastAsia="MS Gothic" w:hAnsi="Segoe UI Symbol" w:cs="Segoe UI Symbol"/>
                    <w:sz w:val="20"/>
                    <w:szCs w:val="20"/>
                  </w:rPr>
                  <w:t>☒</w:t>
                </w:r>
              </w:p>
            </w:tc>
          </w:sdtContent>
        </w:sdt>
      </w:tr>
      <w:tr w:rsidR="00657A44" w:rsidRPr="00FA2364" w14:paraId="7F76DB12" w14:textId="77777777" w:rsidTr="21A23487">
        <w:tc>
          <w:tcPr>
            <w:tcW w:w="1809" w:type="dxa"/>
            <w:vMerge/>
          </w:tcPr>
          <w:p w14:paraId="37F621D3" w14:textId="77777777" w:rsidR="00170A8C" w:rsidRPr="00FA2364" w:rsidRDefault="00170A8C">
            <w:pPr>
              <w:rPr>
                <w:rFonts w:ascii="Verdana" w:hAnsi="Verdana" w:cs="Arial"/>
                <w:b/>
                <w:sz w:val="24"/>
                <w:szCs w:val="24"/>
              </w:rPr>
            </w:pPr>
          </w:p>
        </w:tc>
        <w:tc>
          <w:tcPr>
            <w:tcW w:w="5812" w:type="dxa"/>
            <w:gridSpan w:val="2"/>
          </w:tcPr>
          <w:p w14:paraId="787C6647" w14:textId="77777777" w:rsidR="00170A8C" w:rsidRPr="00FA2364" w:rsidRDefault="00170A8C">
            <w:pPr>
              <w:rPr>
                <w:rFonts w:ascii="Verdana" w:hAnsi="Verdana" w:cs="Arial"/>
                <w:b/>
                <w:sz w:val="20"/>
                <w:szCs w:val="20"/>
              </w:rPr>
            </w:pPr>
            <w:r w:rsidRPr="00FA2364">
              <w:rPr>
                <w:rFonts w:ascii="Verdana" w:hAnsi="Verdana" w:cs="Arial"/>
                <w:sz w:val="20"/>
                <w:szCs w:val="20"/>
              </w:rPr>
              <w:t>Outstanding Research, Innovation, Education and Learning</w:t>
            </w:r>
          </w:p>
        </w:tc>
        <w:sdt>
          <w:sdtPr>
            <w:rPr>
              <w:rFonts w:ascii="Verdana" w:hAnsi="Verdana" w:cs="Arial"/>
              <w:sz w:val="20"/>
              <w:szCs w:val="20"/>
            </w:rPr>
            <w:id w:val="-114831884"/>
            <w14:checkbox>
              <w14:checked w14:val="0"/>
              <w14:checkedState w14:val="2612" w14:font="MS Gothic"/>
              <w14:uncheckedState w14:val="2610" w14:font="MS Gothic"/>
            </w14:checkbox>
          </w:sdtPr>
          <w:sdtEndPr/>
          <w:sdtContent>
            <w:tc>
              <w:tcPr>
                <w:tcW w:w="1624" w:type="dxa"/>
              </w:tcPr>
              <w:p w14:paraId="576CAEB3" w14:textId="77777777" w:rsidR="00170A8C" w:rsidRPr="00FA2364" w:rsidRDefault="00170A8C">
                <w:pPr>
                  <w:jc w:val="center"/>
                  <w:rPr>
                    <w:rFonts w:ascii="Verdana" w:hAnsi="Verdana" w:cs="Arial"/>
                    <w:b/>
                    <w:sz w:val="20"/>
                    <w:szCs w:val="20"/>
                  </w:rPr>
                </w:pPr>
                <w:r w:rsidRPr="00FA2364">
                  <w:rPr>
                    <w:rFonts w:ascii="Segoe UI Symbol" w:eastAsia="MS Gothic" w:hAnsi="Segoe UI Symbol" w:cs="Segoe UI Symbol"/>
                    <w:sz w:val="20"/>
                    <w:szCs w:val="20"/>
                  </w:rPr>
                  <w:t>☐</w:t>
                </w:r>
              </w:p>
            </w:tc>
          </w:sdtContent>
        </w:sdt>
      </w:tr>
      <w:tr w:rsidR="00657A44" w:rsidRPr="00FA2364" w14:paraId="7CB18EB2" w14:textId="77777777" w:rsidTr="21A23487">
        <w:tc>
          <w:tcPr>
            <w:tcW w:w="9245" w:type="dxa"/>
            <w:gridSpan w:val="4"/>
            <w:shd w:val="clear" w:color="auto" w:fill="D5DCE4" w:themeFill="text2" w:themeFillTint="33"/>
          </w:tcPr>
          <w:p w14:paraId="0DBF3DC6" w14:textId="77777777" w:rsidR="00170A8C" w:rsidRPr="00FA2364" w:rsidRDefault="00170A8C">
            <w:pPr>
              <w:rPr>
                <w:rFonts w:ascii="Verdana" w:hAnsi="Verdana" w:cs="Arial"/>
                <w:b/>
                <w:sz w:val="24"/>
                <w:szCs w:val="24"/>
              </w:rPr>
            </w:pPr>
            <w:r w:rsidRPr="00FA2364">
              <w:rPr>
                <w:rFonts w:ascii="Verdana" w:hAnsi="Verdana" w:cs="Arial"/>
                <w:b/>
                <w:sz w:val="24"/>
                <w:szCs w:val="24"/>
              </w:rPr>
              <w:t>Health and Care Standards</w:t>
            </w:r>
          </w:p>
        </w:tc>
      </w:tr>
      <w:tr w:rsidR="00657A44" w:rsidRPr="00FA2364" w14:paraId="657A0261" w14:textId="77777777" w:rsidTr="21A23487">
        <w:tc>
          <w:tcPr>
            <w:tcW w:w="1809" w:type="dxa"/>
            <w:vMerge w:val="restart"/>
          </w:tcPr>
          <w:p w14:paraId="42BC4497" w14:textId="77777777" w:rsidR="00170A8C" w:rsidRPr="00FA2364" w:rsidRDefault="00170A8C">
            <w:pPr>
              <w:rPr>
                <w:rFonts w:ascii="Verdana" w:hAnsi="Verdana" w:cs="Arial"/>
                <w:sz w:val="24"/>
                <w:szCs w:val="24"/>
              </w:rPr>
            </w:pPr>
            <w:r w:rsidRPr="00FA2364">
              <w:rPr>
                <w:rFonts w:ascii="Verdana" w:hAnsi="Verdana" w:cs="Arial"/>
                <w:b/>
                <w:i/>
                <w:sz w:val="18"/>
                <w:szCs w:val="24"/>
              </w:rPr>
              <w:t>(please choose)</w:t>
            </w:r>
          </w:p>
        </w:tc>
        <w:tc>
          <w:tcPr>
            <w:tcW w:w="5812" w:type="dxa"/>
            <w:gridSpan w:val="2"/>
          </w:tcPr>
          <w:p w14:paraId="4BA02D7F" w14:textId="77777777" w:rsidR="00170A8C" w:rsidRPr="00FA2364" w:rsidRDefault="00170A8C">
            <w:pPr>
              <w:rPr>
                <w:rFonts w:ascii="Verdana" w:hAnsi="Verdana" w:cs="Arial"/>
                <w:sz w:val="20"/>
                <w:szCs w:val="18"/>
              </w:rPr>
            </w:pPr>
            <w:r w:rsidRPr="00FA2364">
              <w:rPr>
                <w:rFonts w:ascii="Verdana" w:hAnsi="Verdana" w:cs="Arial"/>
                <w:sz w:val="20"/>
                <w:szCs w:val="18"/>
              </w:rPr>
              <w:t>Staying Healthy</w:t>
            </w:r>
          </w:p>
        </w:tc>
        <w:sdt>
          <w:sdtPr>
            <w:rPr>
              <w:rFonts w:ascii="Verdana" w:hAnsi="Verdana" w:cs="Arial"/>
              <w:sz w:val="20"/>
              <w:szCs w:val="20"/>
            </w:rPr>
            <w:id w:val="1853682620"/>
            <w14:checkbox>
              <w14:checked w14:val="1"/>
              <w14:checkedState w14:val="2612" w14:font="MS Gothic"/>
              <w14:uncheckedState w14:val="2610" w14:font="MS Gothic"/>
            </w14:checkbox>
          </w:sdtPr>
          <w:sdtEndPr/>
          <w:sdtContent>
            <w:tc>
              <w:tcPr>
                <w:tcW w:w="1624" w:type="dxa"/>
              </w:tcPr>
              <w:p w14:paraId="5AFE3667" w14:textId="77777777" w:rsidR="00170A8C" w:rsidRPr="00FA2364" w:rsidRDefault="00170A8C">
                <w:pPr>
                  <w:jc w:val="center"/>
                  <w:rPr>
                    <w:rFonts w:ascii="Verdana" w:hAnsi="Verdana" w:cs="Arial"/>
                    <w:sz w:val="18"/>
                    <w:szCs w:val="18"/>
                  </w:rPr>
                </w:pPr>
                <w:r w:rsidRPr="00FA2364">
                  <w:rPr>
                    <w:rFonts w:ascii="Segoe UI Symbol" w:eastAsia="MS Gothic" w:hAnsi="Segoe UI Symbol" w:cs="Segoe UI Symbol"/>
                    <w:sz w:val="20"/>
                    <w:szCs w:val="20"/>
                  </w:rPr>
                  <w:t>☒</w:t>
                </w:r>
              </w:p>
            </w:tc>
          </w:sdtContent>
        </w:sdt>
      </w:tr>
      <w:tr w:rsidR="00657A44" w:rsidRPr="00FA2364" w14:paraId="1D963529" w14:textId="77777777" w:rsidTr="21A23487">
        <w:tc>
          <w:tcPr>
            <w:tcW w:w="1809" w:type="dxa"/>
            <w:vMerge/>
          </w:tcPr>
          <w:p w14:paraId="14BA31D6" w14:textId="77777777" w:rsidR="00170A8C" w:rsidRPr="00FA2364" w:rsidRDefault="00170A8C">
            <w:pPr>
              <w:rPr>
                <w:rFonts w:ascii="Verdana" w:hAnsi="Verdana" w:cs="Arial"/>
                <w:b/>
                <w:sz w:val="24"/>
                <w:szCs w:val="24"/>
              </w:rPr>
            </w:pPr>
          </w:p>
        </w:tc>
        <w:tc>
          <w:tcPr>
            <w:tcW w:w="5812" w:type="dxa"/>
            <w:gridSpan w:val="2"/>
          </w:tcPr>
          <w:p w14:paraId="4616961D" w14:textId="77777777" w:rsidR="00170A8C" w:rsidRPr="00FA2364" w:rsidRDefault="00170A8C">
            <w:pPr>
              <w:rPr>
                <w:rFonts w:ascii="Verdana" w:hAnsi="Verdana" w:cs="Arial"/>
                <w:b/>
                <w:sz w:val="20"/>
                <w:szCs w:val="24"/>
              </w:rPr>
            </w:pPr>
            <w:r w:rsidRPr="00FA2364">
              <w:rPr>
                <w:rFonts w:ascii="Verdana" w:hAnsi="Verdana" w:cs="Arial"/>
                <w:sz w:val="20"/>
                <w:szCs w:val="18"/>
              </w:rPr>
              <w:t>Safe Care</w:t>
            </w:r>
          </w:p>
        </w:tc>
        <w:sdt>
          <w:sdtPr>
            <w:rPr>
              <w:rFonts w:ascii="Verdana" w:hAnsi="Verdana" w:cs="Arial"/>
              <w:sz w:val="20"/>
              <w:szCs w:val="20"/>
            </w:rPr>
            <w:id w:val="-687219818"/>
            <w14:checkbox>
              <w14:checked w14:val="1"/>
              <w14:checkedState w14:val="2612" w14:font="MS Gothic"/>
              <w14:uncheckedState w14:val="2610" w14:font="MS Gothic"/>
            </w14:checkbox>
          </w:sdtPr>
          <w:sdtEndPr/>
          <w:sdtContent>
            <w:tc>
              <w:tcPr>
                <w:tcW w:w="1624" w:type="dxa"/>
              </w:tcPr>
              <w:p w14:paraId="6B89B94A"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757027F2" w14:textId="77777777" w:rsidTr="21A23487">
        <w:tc>
          <w:tcPr>
            <w:tcW w:w="1809" w:type="dxa"/>
            <w:vMerge/>
          </w:tcPr>
          <w:p w14:paraId="26822151" w14:textId="77777777" w:rsidR="00170A8C" w:rsidRPr="00FA2364" w:rsidRDefault="00170A8C">
            <w:pPr>
              <w:rPr>
                <w:rFonts w:ascii="Verdana" w:hAnsi="Verdana" w:cs="Arial"/>
                <w:b/>
                <w:sz w:val="24"/>
                <w:szCs w:val="24"/>
              </w:rPr>
            </w:pPr>
          </w:p>
        </w:tc>
        <w:tc>
          <w:tcPr>
            <w:tcW w:w="5812" w:type="dxa"/>
            <w:gridSpan w:val="2"/>
          </w:tcPr>
          <w:p w14:paraId="6944D579" w14:textId="516C64A1" w:rsidR="00170A8C" w:rsidRPr="00FA2364" w:rsidRDefault="00170A8C">
            <w:pPr>
              <w:rPr>
                <w:rFonts w:ascii="Verdana" w:hAnsi="Verdana" w:cs="Arial"/>
                <w:b/>
                <w:sz w:val="20"/>
                <w:szCs w:val="24"/>
              </w:rPr>
            </w:pPr>
            <w:r w:rsidRPr="00FA2364">
              <w:rPr>
                <w:rFonts w:ascii="Verdana" w:hAnsi="Verdana" w:cs="Arial"/>
                <w:sz w:val="20"/>
                <w:szCs w:val="18"/>
              </w:rPr>
              <w:t>Effective Care</w:t>
            </w:r>
          </w:p>
        </w:tc>
        <w:sdt>
          <w:sdtPr>
            <w:rPr>
              <w:rFonts w:ascii="Verdana" w:hAnsi="Verdana" w:cs="Arial"/>
              <w:sz w:val="20"/>
              <w:szCs w:val="20"/>
            </w:rPr>
            <w:id w:val="1844820209"/>
            <w14:checkbox>
              <w14:checked w14:val="1"/>
              <w14:checkedState w14:val="2612" w14:font="MS Gothic"/>
              <w14:uncheckedState w14:val="2610" w14:font="MS Gothic"/>
            </w14:checkbox>
          </w:sdtPr>
          <w:sdtEndPr/>
          <w:sdtContent>
            <w:tc>
              <w:tcPr>
                <w:tcW w:w="1624" w:type="dxa"/>
              </w:tcPr>
              <w:p w14:paraId="10BE73E1"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11B496F1" w14:textId="77777777" w:rsidTr="21A23487">
        <w:tc>
          <w:tcPr>
            <w:tcW w:w="1809" w:type="dxa"/>
            <w:vMerge/>
          </w:tcPr>
          <w:p w14:paraId="6AB96B5E" w14:textId="77777777" w:rsidR="00170A8C" w:rsidRPr="00FA2364" w:rsidRDefault="00170A8C">
            <w:pPr>
              <w:rPr>
                <w:rFonts w:ascii="Verdana" w:hAnsi="Verdana" w:cs="Arial"/>
                <w:b/>
                <w:sz w:val="24"/>
                <w:szCs w:val="24"/>
              </w:rPr>
            </w:pPr>
          </w:p>
        </w:tc>
        <w:tc>
          <w:tcPr>
            <w:tcW w:w="5812" w:type="dxa"/>
            <w:gridSpan w:val="2"/>
          </w:tcPr>
          <w:p w14:paraId="6658EA1C" w14:textId="77777777" w:rsidR="00170A8C" w:rsidRPr="00FA2364" w:rsidRDefault="00170A8C">
            <w:pPr>
              <w:rPr>
                <w:rFonts w:ascii="Verdana" w:hAnsi="Verdana" w:cs="Arial"/>
                <w:b/>
                <w:sz w:val="20"/>
                <w:szCs w:val="24"/>
              </w:rPr>
            </w:pPr>
            <w:r w:rsidRPr="00FA2364">
              <w:rPr>
                <w:rFonts w:ascii="Verdana" w:hAnsi="Verdana" w:cs="Arial"/>
                <w:sz w:val="20"/>
                <w:szCs w:val="18"/>
              </w:rPr>
              <w:t>Dignified Care</w:t>
            </w:r>
          </w:p>
        </w:tc>
        <w:sdt>
          <w:sdtPr>
            <w:rPr>
              <w:rFonts w:ascii="Verdana" w:hAnsi="Verdana" w:cs="Arial"/>
              <w:sz w:val="20"/>
              <w:szCs w:val="20"/>
            </w:rPr>
            <w:id w:val="1440723208"/>
            <w14:checkbox>
              <w14:checked w14:val="1"/>
              <w14:checkedState w14:val="2612" w14:font="MS Gothic"/>
              <w14:uncheckedState w14:val="2610" w14:font="MS Gothic"/>
            </w14:checkbox>
          </w:sdtPr>
          <w:sdtEndPr/>
          <w:sdtContent>
            <w:tc>
              <w:tcPr>
                <w:tcW w:w="1624" w:type="dxa"/>
              </w:tcPr>
              <w:p w14:paraId="7C1A22C3"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06C1D713" w14:textId="77777777" w:rsidTr="21A23487">
        <w:tc>
          <w:tcPr>
            <w:tcW w:w="1809" w:type="dxa"/>
            <w:vMerge/>
          </w:tcPr>
          <w:p w14:paraId="580F5804" w14:textId="77777777" w:rsidR="00170A8C" w:rsidRPr="00FA2364" w:rsidRDefault="00170A8C">
            <w:pPr>
              <w:rPr>
                <w:rFonts w:ascii="Verdana" w:hAnsi="Verdana" w:cs="Arial"/>
                <w:b/>
                <w:sz w:val="24"/>
                <w:szCs w:val="24"/>
              </w:rPr>
            </w:pPr>
          </w:p>
        </w:tc>
        <w:tc>
          <w:tcPr>
            <w:tcW w:w="5812" w:type="dxa"/>
            <w:gridSpan w:val="2"/>
          </w:tcPr>
          <w:p w14:paraId="5FB081B2" w14:textId="77777777" w:rsidR="00170A8C" w:rsidRPr="00FA2364" w:rsidRDefault="00170A8C">
            <w:pPr>
              <w:rPr>
                <w:rFonts w:ascii="Verdana" w:hAnsi="Verdana" w:cs="Arial"/>
                <w:b/>
                <w:sz w:val="20"/>
                <w:szCs w:val="24"/>
              </w:rPr>
            </w:pPr>
            <w:r w:rsidRPr="00FA2364">
              <w:rPr>
                <w:rFonts w:ascii="Verdana" w:hAnsi="Verdana" w:cs="Arial"/>
                <w:sz w:val="20"/>
                <w:szCs w:val="18"/>
              </w:rPr>
              <w:t>Timely Care</w:t>
            </w:r>
          </w:p>
        </w:tc>
        <w:sdt>
          <w:sdtPr>
            <w:rPr>
              <w:rFonts w:ascii="Verdana" w:hAnsi="Verdana" w:cs="Arial"/>
              <w:sz w:val="20"/>
              <w:szCs w:val="20"/>
            </w:rPr>
            <w:id w:val="-721754440"/>
            <w14:checkbox>
              <w14:checked w14:val="1"/>
              <w14:checkedState w14:val="2612" w14:font="MS Gothic"/>
              <w14:uncheckedState w14:val="2610" w14:font="MS Gothic"/>
            </w14:checkbox>
          </w:sdtPr>
          <w:sdtEndPr/>
          <w:sdtContent>
            <w:tc>
              <w:tcPr>
                <w:tcW w:w="1624" w:type="dxa"/>
              </w:tcPr>
              <w:p w14:paraId="116C6741"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1E6DE0C1" w14:textId="77777777" w:rsidTr="21A23487">
        <w:tc>
          <w:tcPr>
            <w:tcW w:w="1809" w:type="dxa"/>
            <w:vMerge/>
          </w:tcPr>
          <w:p w14:paraId="556498B1" w14:textId="77777777" w:rsidR="00170A8C" w:rsidRPr="00FA2364" w:rsidRDefault="00170A8C">
            <w:pPr>
              <w:rPr>
                <w:rFonts w:ascii="Verdana" w:hAnsi="Verdana" w:cs="Arial"/>
                <w:b/>
                <w:sz w:val="24"/>
                <w:szCs w:val="24"/>
              </w:rPr>
            </w:pPr>
          </w:p>
        </w:tc>
        <w:tc>
          <w:tcPr>
            <w:tcW w:w="5812" w:type="dxa"/>
            <w:gridSpan w:val="2"/>
          </w:tcPr>
          <w:p w14:paraId="0F429F43" w14:textId="77777777" w:rsidR="00170A8C" w:rsidRPr="00FA2364" w:rsidRDefault="00170A8C">
            <w:pPr>
              <w:rPr>
                <w:rFonts w:ascii="Verdana" w:hAnsi="Verdana" w:cs="Arial"/>
                <w:b/>
                <w:sz w:val="20"/>
                <w:szCs w:val="24"/>
              </w:rPr>
            </w:pPr>
            <w:r w:rsidRPr="00FA2364">
              <w:rPr>
                <w:rFonts w:ascii="Verdana" w:hAnsi="Verdana" w:cs="Arial"/>
                <w:sz w:val="20"/>
                <w:szCs w:val="18"/>
              </w:rPr>
              <w:t>Individual Care</w:t>
            </w:r>
          </w:p>
        </w:tc>
        <w:sdt>
          <w:sdtPr>
            <w:rPr>
              <w:rFonts w:ascii="Verdana" w:hAnsi="Verdana" w:cs="Arial"/>
              <w:sz w:val="20"/>
              <w:szCs w:val="20"/>
            </w:rPr>
            <w:id w:val="-1636474366"/>
            <w14:checkbox>
              <w14:checked w14:val="1"/>
              <w14:checkedState w14:val="2612" w14:font="MS Gothic"/>
              <w14:uncheckedState w14:val="2610" w14:font="MS Gothic"/>
            </w14:checkbox>
          </w:sdtPr>
          <w:sdtEndPr/>
          <w:sdtContent>
            <w:tc>
              <w:tcPr>
                <w:tcW w:w="1624" w:type="dxa"/>
              </w:tcPr>
              <w:p w14:paraId="09E48278"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2C5E322D" w14:textId="77777777" w:rsidTr="21A23487">
        <w:tc>
          <w:tcPr>
            <w:tcW w:w="1809" w:type="dxa"/>
            <w:vMerge/>
          </w:tcPr>
          <w:p w14:paraId="78541790" w14:textId="77777777" w:rsidR="00170A8C" w:rsidRPr="00FA2364" w:rsidRDefault="00170A8C">
            <w:pPr>
              <w:rPr>
                <w:rFonts w:ascii="Verdana" w:hAnsi="Verdana" w:cs="Arial"/>
                <w:b/>
                <w:sz w:val="24"/>
                <w:szCs w:val="24"/>
              </w:rPr>
            </w:pPr>
          </w:p>
        </w:tc>
        <w:tc>
          <w:tcPr>
            <w:tcW w:w="5812" w:type="dxa"/>
            <w:gridSpan w:val="2"/>
          </w:tcPr>
          <w:p w14:paraId="4D18EC24" w14:textId="77777777" w:rsidR="00170A8C" w:rsidRPr="00FA2364" w:rsidRDefault="00170A8C">
            <w:pPr>
              <w:rPr>
                <w:rFonts w:ascii="Verdana" w:hAnsi="Verdana" w:cs="Arial"/>
                <w:b/>
                <w:sz w:val="20"/>
                <w:szCs w:val="24"/>
              </w:rPr>
            </w:pPr>
            <w:r w:rsidRPr="00FA2364">
              <w:rPr>
                <w:rFonts w:ascii="Verdana" w:hAnsi="Verdana" w:cs="Arial"/>
                <w:sz w:val="20"/>
                <w:szCs w:val="18"/>
              </w:rPr>
              <w:t>Staff and Resources</w:t>
            </w:r>
          </w:p>
        </w:tc>
        <w:sdt>
          <w:sdtPr>
            <w:rPr>
              <w:rFonts w:ascii="Verdana" w:hAnsi="Verdana" w:cs="Arial"/>
              <w:sz w:val="20"/>
              <w:szCs w:val="20"/>
            </w:rPr>
            <w:id w:val="1074476993"/>
            <w14:checkbox>
              <w14:checked w14:val="1"/>
              <w14:checkedState w14:val="2612" w14:font="MS Gothic"/>
              <w14:uncheckedState w14:val="2610" w14:font="MS Gothic"/>
            </w14:checkbox>
          </w:sdtPr>
          <w:sdtEndPr/>
          <w:sdtContent>
            <w:tc>
              <w:tcPr>
                <w:tcW w:w="1624" w:type="dxa"/>
              </w:tcPr>
              <w:p w14:paraId="50281298"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08E0BA45" w14:textId="77777777" w:rsidTr="21A23487">
        <w:tc>
          <w:tcPr>
            <w:tcW w:w="9245" w:type="dxa"/>
            <w:gridSpan w:val="4"/>
            <w:shd w:val="clear" w:color="auto" w:fill="D5DCE4" w:themeFill="text2" w:themeFillTint="33"/>
          </w:tcPr>
          <w:p w14:paraId="34B7C3D6" w14:textId="77777777" w:rsidR="00170A8C" w:rsidRPr="00FA2364" w:rsidRDefault="00170A8C">
            <w:pPr>
              <w:rPr>
                <w:rFonts w:ascii="Verdana" w:hAnsi="Verdana" w:cs="Arial"/>
                <w:b/>
                <w:sz w:val="24"/>
                <w:szCs w:val="24"/>
              </w:rPr>
            </w:pPr>
            <w:r w:rsidRPr="00FA2364">
              <w:rPr>
                <w:rFonts w:ascii="Verdana" w:hAnsi="Verdana" w:cs="Arial"/>
                <w:b/>
                <w:sz w:val="24"/>
                <w:szCs w:val="24"/>
              </w:rPr>
              <w:t>Quality, Safety and Patient Experience</w:t>
            </w:r>
          </w:p>
        </w:tc>
      </w:tr>
      <w:tr w:rsidR="00657A44" w:rsidRPr="00FA2364" w14:paraId="03986B01" w14:textId="77777777" w:rsidTr="21A23487">
        <w:tc>
          <w:tcPr>
            <w:tcW w:w="9245" w:type="dxa"/>
            <w:gridSpan w:val="4"/>
          </w:tcPr>
          <w:p w14:paraId="30568E28" w14:textId="4A8904FE" w:rsidR="00170A8C" w:rsidRPr="00FA2364" w:rsidRDefault="00170A8C">
            <w:pPr>
              <w:rPr>
                <w:rFonts w:ascii="Verdana" w:hAnsi="Verdana" w:cs="Arial"/>
                <w:b/>
                <w:sz w:val="24"/>
                <w:szCs w:val="24"/>
              </w:rPr>
            </w:pPr>
            <w:r w:rsidRPr="00FA2364">
              <w:rPr>
                <w:rStyle w:val="normaltextrun"/>
                <w:rFonts w:ascii="Verdana" w:hAnsi="Verdana" w:cs="Arial"/>
                <w:shd w:val="clear" w:color="auto" w:fill="FFFFFF"/>
              </w:rPr>
              <w:t xml:space="preserve">Digital systems in healthcare can have a significant positive impact on quality, safety and patient experience. The increased adoption and reliance on digital systems requires robust and highly available systems. </w:t>
            </w:r>
            <w:r w:rsidR="006F2471" w:rsidRPr="00FA2364">
              <w:rPr>
                <w:rStyle w:val="normaltextrun"/>
                <w:rFonts w:ascii="Verdana" w:hAnsi="Verdana" w:cs="Arial"/>
                <w:shd w:val="clear" w:color="auto" w:fill="FFFFFF"/>
              </w:rPr>
              <w:t>Technical issues</w:t>
            </w:r>
            <w:r w:rsidRPr="00FA2364">
              <w:rPr>
                <w:rStyle w:val="normaltextrun"/>
                <w:rFonts w:ascii="Verdana" w:hAnsi="Verdana" w:cs="Arial"/>
                <w:shd w:val="clear" w:color="auto" w:fill="FFFFFF"/>
              </w:rPr>
              <w:t xml:space="preserve"> preventing access to critical systems can impact on quality, safety and patient experience. </w:t>
            </w:r>
          </w:p>
        </w:tc>
      </w:tr>
      <w:tr w:rsidR="00657A44" w:rsidRPr="00FA2364" w14:paraId="037FBB63" w14:textId="77777777" w:rsidTr="21A23487">
        <w:tc>
          <w:tcPr>
            <w:tcW w:w="9245" w:type="dxa"/>
            <w:gridSpan w:val="4"/>
            <w:shd w:val="clear" w:color="auto" w:fill="D5DCE4" w:themeFill="text2" w:themeFillTint="33"/>
          </w:tcPr>
          <w:p w14:paraId="094DAA02" w14:textId="77777777" w:rsidR="00170A8C" w:rsidRPr="00FA2364" w:rsidRDefault="00170A8C">
            <w:pPr>
              <w:rPr>
                <w:rFonts w:ascii="Verdana" w:hAnsi="Verdana" w:cs="Arial"/>
                <w:b/>
                <w:sz w:val="24"/>
                <w:szCs w:val="24"/>
              </w:rPr>
            </w:pPr>
            <w:r w:rsidRPr="00FA2364">
              <w:rPr>
                <w:rFonts w:ascii="Verdana" w:hAnsi="Verdana" w:cs="Arial"/>
                <w:b/>
                <w:sz w:val="24"/>
                <w:szCs w:val="24"/>
              </w:rPr>
              <w:t>Financial Implications</w:t>
            </w:r>
          </w:p>
        </w:tc>
      </w:tr>
      <w:tr w:rsidR="00657A44" w:rsidRPr="00FA2364" w14:paraId="0C20242B" w14:textId="77777777" w:rsidTr="21A23487">
        <w:tc>
          <w:tcPr>
            <w:tcW w:w="9245" w:type="dxa"/>
            <w:gridSpan w:val="4"/>
          </w:tcPr>
          <w:p w14:paraId="56448255" w14:textId="77777777" w:rsidR="00170A8C" w:rsidRPr="00FA2364" w:rsidRDefault="00170A8C">
            <w:pPr>
              <w:ind w:right="96"/>
              <w:rPr>
                <w:rStyle w:val="normaltextrun"/>
                <w:rFonts w:ascii="Verdana" w:hAnsi="Verdana"/>
                <w:shd w:val="clear" w:color="auto" w:fill="FFFFFF"/>
              </w:rPr>
            </w:pPr>
            <w:r w:rsidRPr="00FA2364">
              <w:rPr>
                <w:rStyle w:val="normaltextrun"/>
                <w:rFonts w:ascii="Verdana" w:hAnsi="Verdana"/>
                <w:shd w:val="clear" w:color="auto" w:fill="FFFFFF"/>
              </w:rPr>
              <w:t>N/A</w:t>
            </w:r>
          </w:p>
          <w:p w14:paraId="1D48C7A7" w14:textId="77777777" w:rsidR="00170A8C" w:rsidRPr="00FA2364" w:rsidRDefault="00170A8C">
            <w:pPr>
              <w:ind w:right="96"/>
              <w:rPr>
                <w:rFonts w:ascii="Verdana" w:hAnsi="Verdana" w:cs="Arial"/>
                <w:sz w:val="24"/>
                <w:szCs w:val="24"/>
              </w:rPr>
            </w:pPr>
          </w:p>
        </w:tc>
      </w:tr>
      <w:tr w:rsidR="00657A44" w:rsidRPr="00FA2364" w14:paraId="643F26A8" w14:textId="77777777" w:rsidTr="21A23487">
        <w:tc>
          <w:tcPr>
            <w:tcW w:w="9245" w:type="dxa"/>
            <w:gridSpan w:val="4"/>
            <w:shd w:val="clear" w:color="auto" w:fill="D5DCE4" w:themeFill="text2" w:themeFillTint="33"/>
          </w:tcPr>
          <w:p w14:paraId="48183892" w14:textId="77777777" w:rsidR="00170A8C" w:rsidRPr="00FA2364" w:rsidRDefault="00170A8C">
            <w:pPr>
              <w:keepNext/>
              <w:keepLines/>
              <w:ind w:right="96"/>
              <w:rPr>
                <w:rFonts w:ascii="Verdana" w:hAnsi="Verdana" w:cs="Arial"/>
                <w:b/>
                <w:sz w:val="24"/>
                <w:szCs w:val="24"/>
              </w:rPr>
            </w:pPr>
            <w:r w:rsidRPr="00FA2364">
              <w:rPr>
                <w:rFonts w:ascii="Verdana" w:hAnsi="Verdana" w:cs="Arial"/>
                <w:b/>
                <w:sz w:val="24"/>
                <w:szCs w:val="24"/>
              </w:rPr>
              <w:t>Legal Implications (including equality and diversity assessment)</w:t>
            </w:r>
          </w:p>
        </w:tc>
      </w:tr>
      <w:tr w:rsidR="00657A44" w:rsidRPr="00FA2364" w14:paraId="144E1787" w14:textId="77777777" w:rsidTr="21A23487">
        <w:tc>
          <w:tcPr>
            <w:tcW w:w="9245" w:type="dxa"/>
            <w:gridSpan w:val="4"/>
          </w:tcPr>
          <w:p w14:paraId="65BAF144" w14:textId="355E796D" w:rsidR="00170A8C" w:rsidRPr="00FA2364" w:rsidRDefault="00170A8C">
            <w:pPr>
              <w:ind w:right="96"/>
              <w:rPr>
                <w:rFonts w:ascii="Verdana" w:hAnsi="Verdana" w:cs="Arial"/>
              </w:rPr>
            </w:pPr>
            <w:r w:rsidRPr="00FA2364">
              <w:rPr>
                <w:rFonts w:ascii="Verdana" w:hAnsi="Verdana" w:cs="Arial"/>
              </w:rPr>
              <w:t>As an Operator of Essential Services, the health board has a legal duty to comply with NIS regulations by ensuring appropriate levels of</w:t>
            </w:r>
            <w:r w:rsidR="006F2471" w:rsidRPr="00FA2364">
              <w:rPr>
                <w:rFonts w:ascii="Verdana" w:hAnsi="Verdana" w:cs="Arial"/>
              </w:rPr>
              <w:t xml:space="preserve"> availability,</w:t>
            </w:r>
            <w:r w:rsidRPr="00FA2364">
              <w:rPr>
                <w:rFonts w:ascii="Verdana" w:hAnsi="Verdana" w:cs="Arial"/>
              </w:rPr>
              <w:t xml:space="preserve"> cyber security and resilience of key digital systems are in place. Service loss through inadequate </w:t>
            </w:r>
            <w:r w:rsidR="004C3556" w:rsidRPr="00FA2364">
              <w:rPr>
                <w:rFonts w:ascii="Verdana" w:hAnsi="Verdana" w:cs="Arial"/>
              </w:rPr>
              <w:t xml:space="preserve">systems including </w:t>
            </w:r>
            <w:r w:rsidRPr="00FA2364">
              <w:rPr>
                <w:rFonts w:ascii="Verdana" w:hAnsi="Verdana" w:cs="Arial"/>
              </w:rPr>
              <w:t xml:space="preserve">resilience </w:t>
            </w:r>
            <w:r w:rsidR="00D44307" w:rsidRPr="00FA2364">
              <w:rPr>
                <w:rFonts w:ascii="Verdana" w:hAnsi="Verdana" w:cs="Arial"/>
              </w:rPr>
              <w:t xml:space="preserve">and outages caused by poor cyber security defences </w:t>
            </w:r>
            <w:r w:rsidRPr="00FA2364">
              <w:rPr>
                <w:rFonts w:ascii="Verdana" w:hAnsi="Verdana" w:cs="Arial"/>
              </w:rPr>
              <w:t>could result fines of up to £17m</w:t>
            </w:r>
            <w:r w:rsidR="00A77A71" w:rsidRPr="00FA2364">
              <w:rPr>
                <w:rFonts w:ascii="Verdana" w:hAnsi="Verdana" w:cs="Arial"/>
              </w:rPr>
              <w:t xml:space="preserve"> through the Network and Information Systems (NIS) regulations</w:t>
            </w:r>
            <w:r w:rsidRPr="00FA2364">
              <w:rPr>
                <w:rFonts w:ascii="Verdana" w:hAnsi="Verdana" w:cs="Arial"/>
              </w:rPr>
              <w:t>. In addition, if there is data loss, there may be an additional fine (up to £17m) under GDPR.</w:t>
            </w:r>
          </w:p>
          <w:p w14:paraId="4FC6AFAB" w14:textId="77777777" w:rsidR="00170A8C" w:rsidRPr="00FA2364" w:rsidRDefault="00170A8C">
            <w:pPr>
              <w:ind w:right="96"/>
              <w:rPr>
                <w:rFonts w:ascii="Verdana" w:hAnsi="Verdana" w:cs="Arial"/>
              </w:rPr>
            </w:pPr>
          </w:p>
        </w:tc>
      </w:tr>
      <w:tr w:rsidR="00657A44" w:rsidRPr="00FA2364" w14:paraId="1D00AA9C" w14:textId="77777777" w:rsidTr="21A23487">
        <w:tc>
          <w:tcPr>
            <w:tcW w:w="9245" w:type="dxa"/>
            <w:gridSpan w:val="4"/>
            <w:shd w:val="clear" w:color="auto" w:fill="D5DCE4" w:themeFill="text2" w:themeFillTint="33"/>
          </w:tcPr>
          <w:p w14:paraId="12E958CF" w14:textId="77777777" w:rsidR="00170A8C" w:rsidRPr="00FA2364" w:rsidRDefault="00170A8C">
            <w:pPr>
              <w:ind w:right="96"/>
              <w:rPr>
                <w:rFonts w:ascii="Verdana" w:hAnsi="Verdana" w:cs="Arial"/>
                <w:b/>
                <w:sz w:val="24"/>
                <w:szCs w:val="24"/>
              </w:rPr>
            </w:pPr>
            <w:r w:rsidRPr="00FA2364">
              <w:rPr>
                <w:rFonts w:ascii="Verdana" w:hAnsi="Verdana" w:cs="Arial"/>
                <w:b/>
                <w:sz w:val="24"/>
                <w:szCs w:val="24"/>
              </w:rPr>
              <w:t>Staffing Implications</w:t>
            </w:r>
          </w:p>
        </w:tc>
      </w:tr>
      <w:tr w:rsidR="00657A44" w:rsidRPr="00FA2364" w14:paraId="20A9768F" w14:textId="77777777" w:rsidTr="21A23487">
        <w:tc>
          <w:tcPr>
            <w:tcW w:w="9245" w:type="dxa"/>
            <w:gridSpan w:val="4"/>
          </w:tcPr>
          <w:p w14:paraId="3D9DD8FF" w14:textId="24B47BA0" w:rsidR="00170A8C" w:rsidRPr="00FA2364" w:rsidRDefault="00F93685">
            <w:pPr>
              <w:ind w:right="96"/>
              <w:rPr>
                <w:rFonts w:ascii="Verdana" w:hAnsi="Verdana" w:cs="Arial"/>
              </w:rPr>
            </w:pPr>
            <w:r w:rsidRPr="00FA2364">
              <w:rPr>
                <w:rFonts w:ascii="Verdana" w:hAnsi="Verdana" w:cs="Arial"/>
              </w:rPr>
              <w:t xml:space="preserve">The organisation must have tried and tested business continuity plans </w:t>
            </w:r>
            <w:r w:rsidR="001E64B6" w:rsidRPr="00FA2364">
              <w:rPr>
                <w:rFonts w:ascii="Verdana" w:hAnsi="Verdana" w:cs="Arial"/>
              </w:rPr>
              <w:t xml:space="preserve">(BCP) in place and staff must be ready to implement these </w:t>
            </w:r>
            <w:r w:rsidR="00963033" w:rsidRPr="00FA2364">
              <w:rPr>
                <w:rFonts w:ascii="Verdana" w:hAnsi="Verdana" w:cs="Arial"/>
              </w:rPr>
              <w:t>in the event of a computer system outage.</w:t>
            </w:r>
          </w:p>
          <w:p w14:paraId="6B9A7C8F" w14:textId="77777777" w:rsidR="00170A8C" w:rsidRPr="00FA2364" w:rsidRDefault="00170A8C">
            <w:pPr>
              <w:ind w:right="96"/>
              <w:rPr>
                <w:rFonts w:ascii="Verdana" w:hAnsi="Verdana" w:cs="Arial"/>
                <w:sz w:val="24"/>
                <w:szCs w:val="24"/>
              </w:rPr>
            </w:pPr>
          </w:p>
        </w:tc>
      </w:tr>
      <w:tr w:rsidR="00657A44" w:rsidRPr="00FA2364" w14:paraId="52FC459D" w14:textId="77777777" w:rsidTr="21A23487">
        <w:tc>
          <w:tcPr>
            <w:tcW w:w="9245" w:type="dxa"/>
            <w:gridSpan w:val="4"/>
            <w:shd w:val="clear" w:color="auto" w:fill="D5DCE4" w:themeFill="text2" w:themeFillTint="33"/>
          </w:tcPr>
          <w:p w14:paraId="20360220" w14:textId="77777777" w:rsidR="00170A8C" w:rsidRPr="00FA2364" w:rsidRDefault="00170A8C">
            <w:pPr>
              <w:ind w:right="96"/>
              <w:rPr>
                <w:rFonts w:ascii="Verdana" w:hAnsi="Verdana" w:cs="Arial"/>
                <w:b/>
                <w:sz w:val="24"/>
                <w:szCs w:val="24"/>
              </w:rPr>
            </w:pPr>
            <w:r w:rsidRPr="00FA2364">
              <w:rPr>
                <w:rFonts w:ascii="Verdana" w:hAnsi="Verdana" w:cs="Arial"/>
                <w:b/>
                <w:sz w:val="24"/>
                <w:szCs w:val="24"/>
              </w:rPr>
              <w:lastRenderedPageBreak/>
              <w:t>Long Term Implications (including the impact of the Well-being of Future Generations (Wales) Act 2015)</w:t>
            </w:r>
          </w:p>
        </w:tc>
      </w:tr>
      <w:tr w:rsidR="00657A44" w:rsidRPr="00FA2364" w14:paraId="15DEF8D8" w14:textId="77777777" w:rsidTr="21A23487">
        <w:tc>
          <w:tcPr>
            <w:tcW w:w="9245" w:type="dxa"/>
            <w:gridSpan w:val="4"/>
          </w:tcPr>
          <w:p w14:paraId="58A63A68" w14:textId="77777777" w:rsidR="009E6CE3" w:rsidRPr="00FA2364" w:rsidRDefault="001D70CF" w:rsidP="00C374CF">
            <w:pPr>
              <w:pStyle w:val="paragraph"/>
              <w:numPr>
                <w:ilvl w:val="0"/>
                <w:numId w:val="12"/>
              </w:numPr>
              <w:spacing w:before="0" w:beforeAutospacing="0" w:after="0" w:afterAutospacing="0"/>
              <w:textAlignment w:val="baseline"/>
              <w:rPr>
                <w:rFonts w:ascii="Verdana" w:hAnsi="Verdana" w:cs="Arial"/>
                <w:sz w:val="22"/>
                <w:szCs w:val="22"/>
              </w:rPr>
            </w:pPr>
            <w:r w:rsidRPr="00FA2364">
              <w:rPr>
                <w:rStyle w:val="normaltextrun"/>
                <w:rFonts w:ascii="Verdana" w:hAnsi="Verdana" w:cs="Arial"/>
                <w:sz w:val="22"/>
                <w:szCs w:val="22"/>
              </w:rPr>
              <w:t xml:space="preserve">Long Term – Health and Social Care “A Healthier Wales” (2018) sets out a </w:t>
            </w:r>
            <w:r w:rsidR="00314FF3" w:rsidRPr="00FA2364">
              <w:rPr>
                <w:rStyle w:val="normaltextrun"/>
                <w:rFonts w:ascii="Verdana" w:hAnsi="Verdana" w:cs="Arial"/>
                <w:sz w:val="22"/>
                <w:szCs w:val="22"/>
              </w:rPr>
              <w:t>long-term</w:t>
            </w:r>
            <w:r w:rsidRPr="00FA2364">
              <w:rPr>
                <w:rStyle w:val="normaltextrun"/>
                <w:rFonts w:ascii="Verdana" w:hAnsi="Verdana" w:cs="Arial"/>
                <w:sz w:val="22"/>
                <w:szCs w:val="22"/>
              </w:rPr>
              <w:t xml:space="preserve"> future vision of a ‘whole system approach to health and social care’, which is focussed on health and wellbeing, and on preventing illness. It acknowledges that </w:t>
            </w:r>
            <w:r w:rsidRPr="00FA2364">
              <w:rPr>
                <w:rFonts w:ascii="Verdana" w:hAnsi="Verdana" w:cs="Arial"/>
                <w:sz w:val="22"/>
                <w:szCs w:val="22"/>
              </w:rPr>
              <w:t xml:space="preserve">technology is transforming the way we live, lifestyles and expectations have changed. </w:t>
            </w:r>
          </w:p>
          <w:p w14:paraId="4975FDD6" w14:textId="77777777" w:rsidR="009E6CE3" w:rsidRPr="00FA2364" w:rsidRDefault="009E6CE3" w:rsidP="009E6CE3">
            <w:pPr>
              <w:pStyle w:val="paragraph"/>
              <w:spacing w:before="0" w:beforeAutospacing="0" w:after="0" w:afterAutospacing="0"/>
              <w:ind w:left="360"/>
              <w:textAlignment w:val="baseline"/>
              <w:rPr>
                <w:rFonts w:ascii="Verdana" w:hAnsi="Verdana" w:cs="Arial"/>
                <w:sz w:val="22"/>
                <w:szCs w:val="22"/>
              </w:rPr>
            </w:pPr>
          </w:p>
          <w:p w14:paraId="4FE4285E" w14:textId="7C1B96D2" w:rsidR="001D70CF" w:rsidRPr="00FA2364" w:rsidRDefault="001D70CF" w:rsidP="009E6CE3">
            <w:pPr>
              <w:pStyle w:val="paragraph"/>
              <w:spacing w:before="0" w:beforeAutospacing="0" w:after="0" w:afterAutospacing="0"/>
              <w:ind w:left="360"/>
              <w:textAlignment w:val="baseline"/>
              <w:rPr>
                <w:rFonts w:ascii="Verdana" w:hAnsi="Verdana" w:cs="Arial"/>
                <w:sz w:val="22"/>
                <w:szCs w:val="22"/>
              </w:rPr>
            </w:pPr>
            <w:r w:rsidRPr="00FA2364">
              <w:rPr>
                <w:rFonts w:ascii="Verdana" w:hAnsi="Verdana" w:cs="Arial"/>
                <w:sz w:val="22"/>
                <w:szCs w:val="22"/>
              </w:rPr>
              <w:t xml:space="preserve">The aspirations of the act critically rely on digital technology as an enabler and therefore </w:t>
            </w:r>
            <w:r w:rsidR="00314FF3" w:rsidRPr="00FA2364">
              <w:rPr>
                <w:rFonts w:ascii="Verdana" w:hAnsi="Verdana" w:cs="Arial"/>
                <w:sz w:val="22"/>
                <w:szCs w:val="22"/>
              </w:rPr>
              <w:t xml:space="preserve">reliable and highly available systems </w:t>
            </w:r>
            <w:r w:rsidRPr="00FA2364">
              <w:rPr>
                <w:rFonts w:ascii="Verdana" w:hAnsi="Verdana" w:cs="Arial"/>
                <w:sz w:val="22"/>
                <w:szCs w:val="22"/>
              </w:rPr>
              <w:t xml:space="preserve">to </w:t>
            </w:r>
            <w:r w:rsidR="003522EB" w:rsidRPr="00FA2364">
              <w:rPr>
                <w:rFonts w:ascii="Verdana" w:hAnsi="Verdana" w:cs="Arial"/>
                <w:sz w:val="22"/>
                <w:szCs w:val="22"/>
              </w:rPr>
              <w:t xml:space="preserve">deliver effective </w:t>
            </w:r>
            <w:r w:rsidRPr="00FA2364">
              <w:rPr>
                <w:rFonts w:ascii="Verdana" w:hAnsi="Verdana" w:cs="Arial"/>
                <w:sz w:val="22"/>
                <w:szCs w:val="22"/>
              </w:rPr>
              <w:t>digital tools, systems and data is absolutely essential.</w:t>
            </w:r>
          </w:p>
          <w:p w14:paraId="2F6784F6" w14:textId="77777777" w:rsidR="009E6CE3" w:rsidRPr="00FA2364" w:rsidRDefault="009E6CE3" w:rsidP="009E6CE3">
            <w:pPr>
              <w:pStyle w:val="paragraph"/>
              <w:spacing w:before="0" w:beforeAutospacing="0" w:after="0" w:afterAutospacing="0"/>
              <w:ind w:left="360"/>
              <w:textAlignment w:val="baseline"/>
              <w:rPr>
                <w:rFonts w:ascii="Verdana" w:hAnsi="Verdana" w:cs="Arial"/>
                <w:sz w:val="22"/>
                <w:szCs w:val="22"/>
              </w:rPr>
            </w:pPr>
          </w:p>
          <w:p w14:paraId="6A0BF208" w14:textId="77777777" w:rsidR="00C374CF" w:rsidRPr="00FA2364" w:rsidRDefault="00C374CF" w:rsidP="00C374CF">
            <w:pPr>
              <w:pStyle w:val="ListParagraph"/>
              <w:numPr>
                <w:ilvl w:val="0"/>
                <w:numId w:val="12"/>
              </w:numPr>
              <w:spacing w:line="259" w:lineRule="auto"/>
              <w:ind w:right="96"/>
              <w:rPr>
                <w:rFonts w:ascii="Verdana" w:eastAsia="Arial" w:hAnsi="Verdana" w:cs="Arial"/>
              </w:rPr>
            </w:pPr>
            <w:r w:rsidRPr="00FA2364">
              <w:rPr>
                <w:rFonts w:ascii="Verdana" w:eastAsia="Arial" w:hAnsi="Verdana" w:cs="Arial"/>
              </w:rPr>
              <w:t>SBU HB’s Clinical Services Plan (2019-2024)</w:t>
            </w:r>
          </w:p>
          <w:p w14:paraId="67511AC9" w14:textId="77777777" w:rsidR="00C374CF" w:rsidRPr="00FA2364" w:rsidRDefault="00C374CF" w:rsidP="008348C7">
            <w:pPr>
              <w:pStyle w:val="ListParagraph"/>
              <w:numPr>
                <w:ilvl w:val="1"/>
                <w:numId w:val="24"/>
              </w:numPr>
              <w:spacing w:before="120" w:after="60" w:line="259" w:lineRule="auto"/>
              <w:jc w:val="both"/>
              <w:rPr>
                <w:rFonts w:ascii="Verdana" w:eastAsia="Arial" w:hAnsi="Verdana" w:cs="Arial"/>
              </w:rPr>
            </w:pPr>
            <w:r w:rsidRPr="00FA2364">
              <w:rPr>
                <w:rFonts w:ascii="Verdana" w:eastAsia="Arial" w:hAnsi="Verdana" w:cs="Arial"/>
              </w:rPr>
              <w:t>Adoption of digital solutions and technology.</w:t>
            </w:r>
          </w:p>
          <w:p w14:paraId="2D7D87DB" w14:textId="77777777" w:rsidR="00C374CF" w:rsidRPr="00FA2364" w:rsidRDefault="00C374CF" w:rsidP="008348C7">
            <w:pPr>
              <w:pStyle w:val="ListParagraph"/>
              <w:numPr>
                <w:ilvl w:val="1"/>
                <w:numId w:val="24"/>
              </w:numPr>
              <w:spacing w:before="120" w:after="60" w:line="259" w:lineRule="auto"/>
              <w:jc w:val="both"/>
              <w:rPr>
                <w:rFonts w:ascii="Verdana" w:eastAsia="Arial" w:hAnsi="Verdana" w:cs="Arial"/>
              </w:rPr>
            </w:pPr>
            <w:r w:rsidRPr="00FA2364">
              <w:rPr>
                <w:rFonts w:ascii="Verdana" w:eastAsia="Arial" w:hAnsi="Verdana" w:cs="Arial"/>
              </w:rPr>
              <w:t xml:space="preserve">Create a mobile workforce that is digitally connected to ensure staff work seamlessly to ‘Make Every Contact Count’. </w:t>
            </w:r>
          </w:p>
          <w:p w14:paraId="43D1B98B" w14:textId="77777777" w:rsidR="00C374CF" w:rsidRPr="00FA2364" w:rsidRDefault="00C374CF" w:rsidP="008348C7">
            <w:pPr>
              <w:pStyle w:val="ListParagraph"/>
              <w:numPr>
                <w:ilvl w:val="1"/>
                <w:numId w:val="24"/>
              </w:numPr>
              <w:rPr>
                <w:rFonts w:ascii="Verdana" w:eastAsia="Arial" w:hAnsi="Verdana" w:cs="Arial"/>
              </w:rPr>
            </w:pPr>
            <w:r w:rsidRPr="00FA2364">
              <w:rPr>
                <w:rFonts w:ascii="Verdana" w:eastAsia="Arial" w:hAnsi="Verdana" w:cs="Arial"/>
              </w:rPr>
              <w:t>Technology to support care closer to the patient’s home or in the community.</w:t>
            </w:r>
          </w:p>
          <w:p w14:paraId="12A66E37" w14:textId="77777777" w:rsidR="00170A8C" w:rsidRPr="00FA2364" w:rsidRDefault="00170A8C">
            <w:pPr>
              <w:ind w:right="96"/>
              <w:rPr>
                <w:rFonts w:ascii="Verdana" w:hAnsi="Verdana" w:cs="Arial"/>
                <w:sz w:val="24"/>
                <w:szCs w:val="24"/>
              </w:rPr>
            </w:pPr>
          </w:p>
        </w:tc>
      </w:tr>
      <w:tr w:rsidR="00657A44" w:rsidRPr="00FA2364" w14:paraId="26F2D7EE" w14:textId="77777777" w:rsidTr="21A23487">
        <w:tc>
          <w:tcPr>
            <w:tcW w:w="2470" w:type="dxa"/>
            <w:gridSpan w:val="2"/>
          </w:tcPr>
          <w:p w14:paraId="25FD272D" w14:textId="77777777" w:rsidR="00170A8C" w:rsidRPr="00FA2364" w:rsidRDefault="00170A8C">
            <w:pPr>
              <w:ind w:right="96"/>
              <w:rPr>
                <w:rFonts w:ascii="Verdana" w:hAnsi="Verdana" w:cs="Arial"/>
                <w:sz w:val="24"/>
                <w:szCs w:val="24"/>
              </w:rPr>
            </w:pPr>
            <w:r w:rsidRPr="00FA2364">
              <w:rPr>
                <w:rFonts w:ascii="Verdana" w:hAnsi="Verdana" w:cs="Arial"/>
                <w:b/>
                <w:sz w:val="24"/>
                <w:szCs w:val="24"/>
              </w:rPr>
              <w:t>Report History</w:t>
            </w:r>
          </w:p>
        </w:tc>
        <w:tc>
          <w:tcPr>
            <w:tcW w:w="6775" w:type="dxa"/>
            <w:gridSpan w:val="2"/>
          </w:tcPr>
          <w:p w14:paraId="7BD49F5E" w14:textId="03F36255" w:rsidR="00170A8C" w:rsidRPr="00FA2364" w:rsidRDefault="00170A8C">
            <w:pPr>
              <w:ind w:right="96"/>
              <w:rPr>
                <w:rFonts w:ascii="Verdana" w:hAnsi="Verdana" w:cs="Arial"/>
                <w:sz w:val="24"/>
                <w:szCs w:val="24"/>
              </w:rPr>
            </w:pPr>
          </w:p>
        </w:tc>
      </w:tr>
      <w:tr w:rsidR="00170A8C" w:rsidRPr="00FA2364" w14:paraId="6C5AFB3C" w14:textId="77777777" w:rsidTr="21A23487">
        <w:tc>
          <w:tcPr>
            <w:tcW w:w="2470" w:type="dxa"/>
            <w:gridSpan w:val="2"/>
          </w:tcPr>
          <w:p w14:paraId="4D5285D3" w14:textId="77777777" w:rsidR="00170A8C" w:rsidRPr="00FA2364" w:rsidRDefault="00170A8C">
            <w:pPr>
              <w:ind w:right="96"/>
              <w:rPr>
                <w:rFonts w:ascii="Verdana" w:hAnsi="Verdana" w:cs="Arial"/>
                <w:b/>
                <w:sz w:val="24"/>
                <w:szCs w:val="24"/>
              </w:rPr>
            </w:pPr>
            <w:r w:rsidRPr="00FA2364">
              <w:rPr>
                <w:rFonts w:ascii="Verdana" w:hAnsi="Verdana" w:cs="Arial"/>
                <w:b/>
                <w:sz w:val="24"/>
                <w:szCs w:val="24"/>
              </w:rPr>
              <w:t>Appendices</w:t>
            </w:r>
          </w:p>
        </w:tc>
        <w:tc>
          <w:tcPr>
            <w:tcW w:w="6775" w:type="dxa"/>
            <w:gridSpan w:val="2"/>
          </w:tcPr>
          <w:p w14:paraId="71E4CA9D" w14:textId="4987B69D" w:rsidR="00170A8C" w:rsidRPr="00FA2364" w:rsidRDefault="00F17D34">
            <w:pPr>
              <w:ind w:right="96"/>
              <w:rPr>
                <w:rFonts w:ascii="Verdana" w:hAnsi="Verdana" w:cs="Arial"/>
                <w:sz w:val="24"/>
                <w:szCs w:val="24"/>
              </w:rPr>
            </w:pPr>
            <w:r>
              <w:rPr>
                <w:rFonts w:ascii="Verdana" w:hAnsi="Verdana" w:cs="Arial"/>
                <w:sz w:val="24"/>
                <w:szCs w:val="24"/>
              </w:rPr>
              <w:t xml:space="preserve">None. </w:t>
            </w:r>
          </w:p>
          <w:p w14:paraId="713DD681" w14:textId="77777777" w:rsidR="00170A8C" w:rsidRPr="00FA2364" w:rsidRDefault="00170A8C">
            <w:pPr>
              <w:ind w:right="96"/>
              <w:rPr>
                <w:rFonts w:ascii="Verdana" w:hAnsi="Verdana" w:cs="Arial"/>
                <w:sz w:val="24"/>
                <w:szCs w:val="24"/>
              </w:rPr>
            </w:pPr>
          </w:p>
        </w:tc>
      </w:tr>
    </w:tbl>
    <w:p w14:paraId="79652E0C" w14:textId="77777777" w:rsidR="00C33A04" w:rsidRPr="00FA2364" w:rsidRDefault="00C33A04" w:rsidP="00F531BD">
      <w:pPr>
        <w:rPr>
          <w:rFonts w:ascii="Verdana" w:hAnsi="Verdana"/>
        </w:rPr>
      </w:pPr>
    </w:p>
    <w:p w14:paraId="6D29042E" w14:textId="39A468F0" w:rsidR="00762BBE" w:rsidRPr="00FA2364" w:rsidRDefault="00762BBE" w:rsidP="00F531BD">
      <w:pPr>
        <w:rPr>
          <w:rFonts w:ascii="Verdana" w:hAnsi="Verdana" w:cs="Arial"/>
          <w:b/>
          <w:sz w:val="24"/>
          <w:szCs w:val="24"/>
        </w:rPr>
      </w:pPr>
    </w:p>
    <w:p w14:paraId="6D2904A0" w14:textId="77777777" w:rsidR="00034194" w:rsidRPr="00FA2364" w:rsidRDefault="00034194">
      <w:pPr>
        <w:rPr>
          <w:rFonts w:ascii="Verdana" w:hAnsi="Verdana"/>
        </w:rPr>
      </w:pPr>
    </w:p>
    <w:sectPr w:rsidR="00034194" w:rsidRPr="00FA2364"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08FD3F" w14:textId="77777777" w:rsidR="00354869" w:rsidRDefault="00354869" w:rsidP="00C107F2">
      <w:pPr>
        <w:spacing w:after="0" w:line="240" w:lineRule="auto"/>
      </w:pPr>
      <w:r>
        <w:separator/>
      </w:r>
    </w:p>
  </w:endnote>
  <w:endnote w:type="continuationSeparator" w:id="0">
    <w:p w14:paraId="7CE765D1" w14:textId="77777777" w:rsidR="00354869" w:rsidRDefault="00354869" w:rsidP="00C107F2">
      <w:pPr>
        <w:spacing w:after="0" w:line="240" w:lineRule="auto"/>
      </w:pPr>
      <w:r>
        <w:continuationSeparator/>
      </w:r>
    </w:p>
  </w:endnote>
  <w:endnote w:type="continuationNotice" w:id="1">
    <w:p w14:paraId="5220A8F1" w14:textId="77777777" w:rsidR="00354869" w:rsidRDefault="003548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5855933C">
              <wp:simplePos x="0" y="0"/>
              <wp:positionH relativeFrom="margin">
                <wp:posOffset>-23854</wp:posOffset>
              </wp:positionH>
              <wp:positionV relativeFrom="paragraph">
                <wp:posOffset>130755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CB7975B" w:rsidR="003324CB" w:rsidRDefault="41931439" w:rsidP="002B7C9A">
    <w:pPr>
      <w:pStyle w:val="Footer"/>
      <w:jc w:val="right"/>
    </w:pPr>
    <w:r>
      <w:t>Digital, Data, Research and Innovation Committee – Thursday, 10 July 2025</w:t>
    </w:r>
  </w:p>
  <w:p w14:paraId="1EB2B3F6" w14:textId="77777777" w:rsidR="00AB0C9C" w:rsidRDefault="00AB0C9C" w:rsidP="00DE5A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CA8FB2" w14:textId="77777777" w:rsidR="00354869" w:rsidRDefault="00354869" w:rsidP="00C107F2">
      <w:pPr>
        <w:spacing w:after="0" w:line="240" w:lineRule="auto"/>
      </w:pPr>
      <w:r>
        <w:separator/>
      </w:r>
    </w:p>
  </w:footnote>
  <w:footnote w:type="continuationSeparator" w:id="0">
    <w:p w14:paraId="4C9C397B" w14:textId="77777777" w:rsidR="00354869" w:rsidRDefault="00354869" w:rsidP="00C107F2">
      <w:pPr>
        <w:spacing w:after="0" w:line="240" w:lineRule="auto"/>
      </w:pPr>
      <w:r>
        <w:continuationSeparator/>
      </w:r>
    </w:p>
  </w:footnote>
  <w:footnote w:type="continuationNotice" w:id="1">
    <w:p w14:paraId="207851FF" w14:textId="77777777" w:rsidR="00354869" w:rsidRDefault="003548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1" w15:restartNumberingAfterBreak="0">
    <w:nsid w:val="09B16B27"/>
    <w:multiLevelType w:val="multilevel"/>
    <w:tmpl w:val="58F2B9A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 w15:restartNumberingAfterBreak="0">
    <w:nsid w:val="0A563433"/>
    <w:multiLevelType w:val="multilevel"/>
    <w:tmpl w:val="770EE3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0B4E6AA9"/>
    <w:multiLevelType w:val="multilevel"/>
    <w:tmpl w:val="596632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E1C78A9"/>
    <w:multiLevelType w:val="hybridMultilevel"/>
    <w:tmpl w:val="57D87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071404"/>
    <w:multiLevelType w:val="hybridMultilevel"/>
    <w:tmpl w:val="39F285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3B0B92"/>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95D4740"/>
    <w:multiLevelType w:val="hybridMultilevel"/>
    <w:tmpl w:val="025286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DB262EF"/>
    <w:multiLevelType w:val="multilevel"/>
    <w:tmpl w:val="8962E3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A4C69A5"/>
    <w:multiLevelType w:val="hybridMultilevel"/>
    <w:tmpl w:val="7C4A8B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FC0DBC"/>
    <w:multiLevelType w:val="multilevel"/>
    <w:tmpl w:val="3C7C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DB23260"/>
    <w:multiLevelType w:val="hybridMultilevel"/>
    <w:tmpl w:val="37CE30A2"/>
    <w:lvl w:ilvl="0" w:tplc="0809000F">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6A337BE"/>
    <w:multiLevelType w:val="multilevel"/>
    <w:tmpl w:val="5076385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593B5F"/>
    <w:multiLevelType w:val="multilevel"/>
    <w:tmpl w:val="C2805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BA872B2"/>
    <w:multiLevelType w:val="hybridMultilevel"/>
    <w:tmpl w:val="32B230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9A82626"/>
    <w:multiLevelType w:val="multilevel"/>
    <w:tmpl w:val="4CBC4812"/>
    <w:lvl w:ilvl="0">
      <w:start w:val="4"/>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A1F7A6C"/>
    <w:multiLevelType w:val="hybridMultilevel"/>
    <w:tmpl w:val="979CA3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BD04652"/>
    <w:multiLevelType w:val="hybridMultilevel"/>
    <w:tmpl w:val="F23EBC7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3BD65CD"/>
    <w:multiLevelType w:val="hybridMultilevel"/>
    <w:tmpl w:val="62EA2E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62945EA"/>
    <w:multiLevelType w:val="hybridMultilevel"/>
    <w:tmpl w:val="64AC9ED2"/>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6" w15:restartNumberingAfterBreak="0">
    <w:nsid w:val="77A67990"/>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6"/>
  </w:num>
  <w:num w:numId="2">
    <w:abstractNumId w:val="16"/>
  </w:num>
  <w:num w:numId="3">
    <w:abstractNumId w:val="15"/>
  </w:num>
  <w:num w:numId="4">
    <w:abstractNumId w:val="14"/>
  </w:num>
  <w:num w:numId="5">
    <w:abstractNumId w:val="9"/>
  </w:num>
  <w:num w:numId="6">
    <w:abstractNumId w:val="28"/>
  </w:num>
  <w:num w:numId="7">
    <w:abstractNumId w:val="29"/>
  </w:num>
  <w:num w:numId="8">
    <w:abstractNumId w:val="19"/>
  </w:num>
  <w:num w:numId="9">
    <w:abstractNumId w:val="20"/>
  </w:num>
  <w:num w:numId="10">
    <w:abstractNumId w:val="27"/>
  </w:num>
  <w:num w:numId="11">
    <w:abstractNumId w:val="12"/>
  </w:num>
  <w:num w:numId="12">
    <w:abstractNumId w:val="13"/>
  </w:num>
  <w:num w:numId="13">
    <w:abstractNumId w:val="2"/>
  </w:num>
  <w:num w:numId="14">
    <w:abstractNumId w:val="11"/>
  </w:num>
  <w:num w:numId="15">
    <w:abstractNumId w:val="3"/>
  </w:num>
  <w:num w:numId="16">
    <w:abstractNumId w:val="17"/>
  </w:num>
  <w:num w:numId="17">
    <w:abstractNumId w:val="8"/>
  </w:num>
  <w:num w:numId="18">
    <w:abstractNumId w:val="25"/>
  </w:num>
  <w:num w:numId="19">
    <w:abstractNumId w:val="18"/>
  </w:num>
  <w:num w:numId="20">
    <w:abstractNumId w:val="7"/>
  </w:num>
  <w:num w:numId="21">
    <w:abstractNumId w:val="5"/>
  </w:num>
  <w:num w:numId="22">
    <w:abstractNumId w:val="4"/>
  </w:num>
  <w:num w:numId="23">
    <w:abstractNumId w:val="0"/>
  </w:num>
  <w:num w:numId="24">
    <w:abstractNumId w:val="1"/>
  </w:num>
  <w:num w:numId="25">
    <w:abstractNumId w:val="22"/>
  </w:num>
  <w:num w:numId="26">
    <w:abstractNumId w:val="26"/>
  </w:num>
  <w:num w:numId="27">
    <w:abstractNumId w:val="24"/>
  </w:num>
  <w:num w:numId="28">
    <w:abstractNumId w:val="21"/>
  </w:num>
  <w:num w:numId="29">
    <w:abstractNumId w:val="10"/>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D1"/>
    <w:rsid w:val="00001C1E"/>
    <w:rsid w:val="000028DE"/>
    <w:rsid w:val="0000325D"/>
    <w:rsid w:val="00003CA6"/>
    <w:rsid w:val="000047E8"/>
    <w:rsid w:val="00004811"/>
    <w:rsid w:val="00004893"/>
    <w:rsid w:val="000054B6"/>
    <w:rsid w:val="0000683C"/>
    <w:rsid w:val="00007E90"/>
    <w:rsid w:val="00010C3A"/>
    <w:rsid w:val="00010FDA"/>
    <w:rsid w:val="00012EE4"/>
    <w:rsid w:val="000132E5"/>
    <w:rsid w:val="000149D3"/>
    <w:rsid w:val="000176BD"/>
    <w:rsid w:val="00020EE1"/>
    <w:rsid w:val="00021C60"/>
    <w:rsid w:val="000230CE"/>
    <w:rsid w:val="0002526E"/>
    <w:rsid w:val="00027660"/>
    <w:rsid w:val="00027C99"/>
    <w:rsid w:val="00031196"/>
    <w:rsid w:val="00031D31"/>
    <w:rsid w:val="00033F5C"/>
    <w:rsid w:val="00034194"/>
    <w:rsid w:val="000355FF"/>
    <w:rsid w:val="00036975"/>
    <w:rsid w:val="00037719"/>
    <w:rsid w:val="00040D14"/>
    <w:rsid w:val="00040DA7"/>
    <w:rsid w:val="0004176B"/>
    <w:rsid w:val="00052D0B"/>
    <w:rsid w:val="0005313F"/>
    <w:rsid w:val="00056291"/>
    <w:rsid w:val="000568FB"/>
    <w:rsid w:val="000603D4"/>
    <w:rsid w:val="00060486"/>
    <w:rsid w:val="00062831"/>
    <w:rsid w:val="00062CEA"/>
    <w:rsid w:val="000636F1"/>
    <w:rsid w:val="00066E6A"/>
    <w:rsid w:val="0006791F"/>
    <w:rsid w:val="000701D8"/>
    <w:rsid w:val="00073146"/>
    <w:rsid w:val="0007322C"/>
    <w:rsid w:val="00074964"/>
    <w:rsid w:val="0007553F"/>
    <w:rsid w:val="000757DD"/>
    <w:rsid w:val="00075CE6"/>
    <w:rsid w:val="0007787A"/>
    <w:rsid w:val="000819C0"/>
    <w:rsid w:val="00081EE4"/>
    <w:rsid w:val="00083FC0"/>
    <w:rsid w:val="00084543"/>
    <w:rsid w:val="000863C3"/>
    <w:rsid w:val="00086BE6"/>
    <w:rsid w:val="00087010"/>
    <w:rsid w:val="000870DF"/>
    <w:rsid w:val="0009038D"/>
    <w:rsid w:val="00091044"/>
    <w:rsid w:val="00091459"/>
    <w:rsid w:val="00091C3D"/>
    <w:rsid w:val="000922B9"/>
    <w:rsid w:val="00092CDF"/>
    <w:rsid w:val="00093A82"/>
    <w:rsid w:val="00095BDB"/>
    <w:rsid w:val="000963D8"/>
    <w:rsid w:val="000967DE"/>
    <w:rsid w:val="00097EB6"/>
    <w:rsid w:val="000A2765"/>
    <w:rsid w:val="000B06B0"/>
    <w:rsid w:val="000B2BC5"/>
    <w:rsid w:val="000B2D9D"/>
    <w:rsid w:val="000B37BC"/>
    <w:rsid w:val="000B3A5B"/>
    <w:rsid w:val="000B4C34"/>
    <w:rsid w:val="000C0316"/>
    <w:rsid w:val="000C260B"/>
    <w:rsid w:val="000C30D0"/>
    <w:rsid w:val="000C39C5"/>
    <w:rsid w:val="000C4992"/>
    <w:rsid w:val="000C57BF"/>
    <w:rsid w:val="000C6EC7"/>
    <w:rsid w:val="000D0992"/>
    <w:rsid w:val="000D3547"/>
    <w:rsid w:val="000D40B2"/>
    <w:rsid w:val="000D445E"/>
    <w:rsid w:val="000D58AE"/>
    <w:rsid w:val="000E1F30"/>
    <w:rsid w:val="000E2431"/>
    <w:rsid w:val="000E2744"/>
    <w:rsid w:val="000E4989"/>
    <w:rsid w:val="000E5A8E"/>
    <w:rsid w:val="000E63B4"/>
    <w:rsid w:val="000F23CD"/>
    <w:rsid w:val="000F3179"/>
    <w:rsid w:val="000F361B"/>
    <w:rsid w:val="000F7A1C"/>
    <w:rsid w:val="00101B58"/>
    <w:rsid w:val="00103C26"/>
    <w:rsid w:val="001064E8"/>
    <w:rsid w:val="00110B06"/>
    <w:rsid w:val="001113A0"/>
    <w:rsid w:val="00112679"/>
    <w:rsid w:val="001146F0"/>
    <w:rsid w:val="0011618F"/>
    <w:rsid w:val="001167B7"/>
    <w:rsid w:val="00117200"/>
    <w:rsid w:val="0012688B"/>
    <w:rsid w:val="00126F3F"/>
    <w:rsid w:val="0012756E"/>
    <w:rsid w:val="001276BE"/>
    <w:rsid w:val="00130285"/>
    <w:rsid w:val="0013099A"/>
    <w:rsid w:val="00132EE4"/>
    <w:rsid w:val="00133EA1"/>
    <w:rsid w:val="001358F6"/>
    <w:rsid w:val="001371B7"/>
    <w:rsid w:val="00142A16"/>
    <w:rsid w:val="001443C8"/>
    <w:rsid w:val="00144ECF"/>
    <w:rsid w:val="00146C19"/>
    <w:rsid w:val="00147611"/>
    <w:rsid w:val="00151BCD"/>
    <w:rsid w:val="001528B1"/>
    <w:rsid w:val="00153ADA"/>
    <w:rsid w:val="00153B83"/>
    <w:rsid w:val="00155D3C"/>
    <w:rsid w:val="001574E9"/>
    <w:rsid w:val="00157BFD"/>
    <w:rsid w:val="0016096B"/>
    <w:rsid w:val="00160C32"/>
    <w:rsid w:val="001620AE"/>
    <w:rsid w:val="00163AA3"/>
    <w:rsid w:val="0016479B"/>
    <w:rsid w:val="00164D8C"/>
    <w:rsid w:val="001658FC"/>
    <w:rsid w:val="00166302"/>
    <w:rsid w:val="00170A8C"/>
    <w:rsid w:val="001719BB"/>
    <w:rsid w:val="00174808"/>
    <w:rsid w:val="00174B76"/>
    <w:rsid w:val="00176678"/>
    <w:rsid w:val="001803C4"/>
    <w:rsid w:val="0018083D"/>
    <w:rsid w:val="00182245"/>
    <w:rsid w:val="0018226B"/>
    <w:rsid w:val="00184DDE"/>
    <w:rsid w:val="00185106"/>
    <w:rsid w:val="00194AD9"/>
    <w:rsid w:val="00196B31"/>
    <w:rsid w:val="00197CB4"/>
    <w:rsid w:val="001A2012"/>
    <w:rsid w:val="001A3DC2"/>
    <w:rsid w:val="001A5378"/>
    <w:rsid w:val="001A590B"/>
    <w:rsid w:val="001A64B5"/>
    <w:rsid w:val="001A72C4"/>
    <w:rsid w:val="001A7FF0"/>
    <w:rsid w:val="001B1134"/>
    <w:rsid w:val="001B2650"/>
    <w:rsid w:val="001B70A1"/>
    <w:rsid w:val="001B795E"/>
    <w:rsid w:val="001C11F4"/>
    <w:rsid w:val="001C152C"/>
    <w:rsid w:val="001C1539"/>
    <w:rsid w:val="001C1E6E"/>
    <w:rsid w:val="001C2081"/>
    <w:rsid w:val="001C34A3"/>
    <w:rsid w:val="001C3810"/>
    <w:rsid w:val="001C3DFB"/>
    <w:rsid w:val="001C541D"/>
    <w:rsid w:val="001C6DD1"/>
    <w:rsid w:val="001C7C55"/>
    <w:rsid w:val="001D041F"/>
    <w:rsid w:val="001D0863"/>
    <w:rsid w:val="001D13C8"/>
    <w:rsid w:val="001D1C57"/>
    <w:rsid w:val="001D2170"/>
    <w:rsid w:val="001D334C"/>
    <w:rsid w:val="001D33BE"/>
    <w:rsid w:val="001D3C91"/>
    <w:rsid w:val="001D4BC6"/>
    <w:rsid w:val="001D5406"/>
    <w:rsid w:val="001D545E"/>
    <w:rsid w:val="001D68F4"/>
    <w:rsid w:val="001D70CF"/>
    <w:rsid w:val="001D794B"/>
    <w:rsid w:val="001E0A69"/>
    <w:rsid w:val="001E2FC0"/>
    <w:rsid w:val="001E3B84"/>
    <w:rsid w:val="001E4988"/>
    <w:rsid w:val="001E5385"/>
    <w:rsid w:val="001E64B6"/>
    <w:rsid w:val="001E73EC"/>
    <w:rsid w:val="001F20DA"/>
    <w:rsid w:val="001F324A"/>
    <w:rsid w:val="001F42CB"/>
    <w:rsid w:val="001F54B6"/>
    <w:rsid w:val="001F54DE"/>
    <w:rsid w:val="001F6073"/>
    <w:rsid w:val="0020007A"/>
    <w:rsid w:val="002027CE"/>
    <w:rsid w:val="00203C75"/>
    <w:rsid w:val="00204CF2"/>
    <w:rsid w:val="0020539A"/>
    <w:rsid w:val="0020709D"/>
    <w:rsid w:val="00210C26"/>
    <w:rsid w:val="00211AAA"/>
    <w:rsid w:val="00213AA3"/>
    <w:rsid w:val="00214EF3"/>
    <w:rsid w:val="002156D1"/>
    <w:rsid w:val="00215C0B"/>
    <w:rsid w:val="002160E4"/>
    <w:rsid w:val="00217FD8"/>
    <w:rsid w:val="00220089"/>
    <w:rsid w:val="00220585"/>
    <w:rsid w:val="00220D69"/>
    <w:rsid w:val="00221939"/>
    <w:rsid w:val="00221B6D"/>
    <w:rsid w:val="00223CE6"/>
    <w:rsid w:val="00224E4C"/>
    <w:rsid w:val="00224E81"/>
    <w:rsid w:val="00224F72"/>
    <w:rsid w:val="00225875"/>
    <w:rsid w:val="00225DFE"/>
    <w:rsid w:val="00226434"/>
    <w:rsid w:val="00226CBA"/>
    <w:rsid w:val="0022768E"/>
    <w:rsid w:val="00227774"/>
    <w:rsid w:val="0023015D"/>
    <w:rsid w:val="00233330"/>
    <w:rsid w:val="00234763"/>
    <w:rsid w:val="00234EC3"/>
    <w:rsid w:val="00235EE1"/>
    <w:rsid w:val="00236942"/>
    <w:rsid w:val="00236D3E"/>
    <w:rsid w:val="00241182"/>
    <w:rsid w:val="00241662"/>
    <w:rsid w:val="002426FC"/>
    <w:rsid w:val="0024529E"/>
    <w:rsid w:val="00246658"/>
    <w:rsid w:val="00250174"/>
    <w:rsid w:val="00250E4F"/>
    <w:rsid w:val="002510F2"/>
    <w:rsid w:val="002518C9"/>
    <w:rsid w:val="00251BF1"/>
    <w:rsid w:val="002532FC"/>
    <w:rsid w:val="00256014"/>
    <w:rsid w:val="0025698D"/>
    <w:rsid w:val="00256FDF"/>
    <w:rsid w:val="002608DA"/>
    <w:rsid w:val="00263194"/>
    <w:rsid w:val="00266EAA"/>
    <w:rsid w:val="002728E4"/>
    <w:rsid w:val="00273FB3"/>
    <w:rsid w:val="002771DF"/>
    <w:rsid w:val="00277579"/>
    <w:rsid w:val="002810F7"/>
    <w:rsid w:val="002843C2"/>
    <w:rsid w:val="0028508D"/>
    <w:rsid w:val="00285A53"/>
    <w:rsid w:val="0028632A"/>
    <w:rsid w:val="00286EEB"/>
    <w:rsid w:val="0028751A"/>
    <w:rsid w:val="00291060"/>
    <w:rsid w:val="0029110A"/>
    <w:rsid w:val="002920B2"/>
    <w:rsid w:val="0029288A"/>
    <w:rsid w:val="00293232"/>
    <w:rsid w:val="00293CE8"/>
    <w:rsid w:val="002950FF"/>
    <w:rsid w:val="0029657B"/>
    <w:rsid w:val="00296CD9"/>
    <w:rsid w:val="00297603"/>
    <w:rsid w:val="00297A6E"/>
    <w:rsid w:val="002A0018"/>
    <w:rsid w:val="002A122C"/>
    <w:rsid w:val="002A13F0"/>
    <w:rsid w:val="002A1D98"/>
    <w:rsid w:val="002A31EA"/>
    <w:rsid w:val="002A3A9B"/>
    <w:rsid w:val="002A43FC"/>
    <w:rsid w:val="002A58DC"/>
    <w:rsid w:val="002A58F7"/>
    <w:rsid w:val="002A5B2D"/>
    <w:rsid w:val="002A5DF0"/>
    <w:rsid w:val="002B04B5"/>
    <w:rsid w:val="002B07BB"/>
    <w:rsid w:val="002B1D2C"/>
    <w:rsid w:val="002B2A8D"/>
    <w:rsid w:val="002B311D"/>
    <w:rsid w:val="002B4E32"/>
    <w:rsid w:val="002B72AD"/>
    <w:rsid w:val="002B7735"/>
    <w:rsid w:val="002B7C9A"/>
    <w:rsid w:val="002B7E44"/>
    <w:rsid w:val="002C1955"/>
    <w:rsid w:val="002C2A76"/>
    <w:rsid w:val="002C3DD6"/>
    <w:rsid w:val="002C4DDC"/>
    <w:rsid w:val="002D74D5"/>
    <w:rsid w:val="002E04DC"/>
    <w:rsid w:val="002E0922"/>
    <w:rsid w:val="002E09F0"/>
    <w:rsid w:val="002E21A6"/>
    <w:rsid w:val="002E21F1"/>
    <w:rsid w:val="002E43CD"/>
    <w:rsid w:val="002E48F4"/>
    <w:rsid w:val="002E77C2"/>
    <w:rsid w:val="002E7F39"/>
    <w:rsid w:val="002F035D"/>
    <w:rsid w:val="002F1497"/>
    <w:rsid w:val="002F15A7"/>
    <w:rsid w:val="002F2CF7"/>
    <w:rsid w:val="002F32B9"/>
    <w:rsid w:val="002F385D"/>
    <w:rsid w:val="002F5658"/>
    <w:rsid w:val="002F5D7C"/>
    <w:rsid w:val="002F6247"/>
    <w:rsid w:val="002F6A86"/>
    <w:rsid w:val="002F7082"/>
    <w:rsid w:val="00300233"/>
    <w:rsid w:val="003046C2"/>
    <w:rsid w:val="00307241"/>
    <w:rsid w:val="00312252"/>
    <w:rsid w:val="00313A99"/>
    <w:rsid w:val="00314FF3"/>
    <w:rsid w:val="003161C8"/>
    <w:rsid w:val="00323044"/>
    <w:rsid w:val="00325697"/>
    <w:rsid w:val="0032747D"/>
    <w:rsid w:val="00327F5D"/>
    <w:rsid w:val="00330FEB"/>
    <w:rsid w:val="00332248"/>
    <w:rsid w:val="003324CB"/>
    <w:rsid w:val="00332EED"/>
    <w:rsid w:val="00335C9A"/>
    <w:rsid w:val="00336541"/>
    <w:rsid w:val="00336850"/>
    <w:rsid w:val="00336D35"/>
    <w:rsid w:val="0033782B"/>
    <w:rsid w:val="00340270"/>
    <w:rsid w:val="003402F5"/>
    <w:rsid w:val="00340C55"/>
    <w:rsid w:val="00341308"/>
    <w:rsid w:val="00342EAE"/>
    <w:rsid w:val="00344578"/>
    <w:rsid w:val="00344E22"/>
    <w:rsid w:val="00346EF5"/>
    <w:rsid w:val="00351A8B"/>
    <w:rsid w:val="003522EB"/>
    <w:rsid w:val="00352DF6"/>
    <w:rsid w:val="003534BF"/>
    <w:rsid w:val="00353D14"/>
    <w:rsid w:val="00353E30"/>
    <w:rsid w:val="00354869"/>
    <w:rsid w:val="00355576"/>
    <w:rsid w:val="00355E5D"/>
    <w:rsid w:val="0035655A"/>
    <w:rsid w:val="00356861"/>
    <w:rsid w:val="00357AA4"/>
    <w:rsid w:val="003600DD"/>
    <w:rsid w:val="003609A3"/>
    <w:rsid w:val="003611A0"/>
    <w:rsid w:val="00362A49"/>
    <w:rsid w:val="00363274"/>
    <w:rsid w:val="00363543"/>
    <w:rsid w:val="0036388A"/>
    <w:rsid w:val="00364CEE"/>
    <w:rsid w:val="0036772D"/>
    <w:rsid w:val="00367CB1"/>
    <w:rsid w:val="00367EA5"/>
    <w:rsid w:val="00367F45"/>
    <w:rsid w:val="003701E2"/>
    <w:rsid w:val="00370AC4"/>
    <w:rsid w:val="0037163D"/>
    <w:rsid w:val="00374A18"/>
    <w:rsid w:val="003756B8"/>
    <w:rsid w:val="00375BA0"/>
    <w:rsid w:val="00377143"/>
    <w:rsid w:val="00377D6A"/>
    <w:rsid w:val="003827C4"/>
    <w:rsid w:val="003852DB"/>
    <w:rsid w:val="0038571A"/>
    <w:rsid w:val="0038642B"/>
    <w:rsid w:val="003879CD"/>
    <w:rsid w:val="0039060F"/>
    <w:rsid w:val="00390771"/>
    <w:rsid w:val="0039192F"/>
    <w:rsid w:val="00392590"/>
    <w:rsid w:val="003933B3"/>
    <w:rsid w:val="00393CA5"/>
    <w:rsid w:val="00396B90"/>
    <w:rsid w:val="00396D2C"/>
    <w:rsid w:val="003A0FA3"/>
    <w:rsid w:val="003A152A"/>
    <w:rsid w:val="003A2B93"/>
    <w:rsid w:val="003A42B3"/>
    <w:rsid w:val="003A4F51"/>
    <w:rsid w:val="003A543C"/>
    <w:rsid w:val="003A6356"/>
    <w:rsid w:val="003A751C"/>
    <w:rsid w:val="003B092A"/>
    <w:rsid w:val="003B302C"/>
    <w:rsid w:val="003B3420"/>
    <w:rsid w:val="003B368D"/>
    <w:rsid w:val="003B3E8E"/>
    <w:rsid w:val="003B4ED7"/>
    <w:rsid w:val="003B7798"/>
    <w:rsid w:val="003B7C7E"/>
    <w:rsid w:val="003C0FF8"/>
    <w:rsid w:val="003C2DFE"/>
    <w:rsid w:val="003D0162"/>
    <w:rsid w:val="003D115E"/>
    <w:rsid w:val="003D1639"/>
    <w:rsid w:val="003D4979"/>
    <w:rsid w:val="003D5F81"/>
    <w:rsid w:val="003D6305"/>
    <w:rsid w:val="003E0318"/>
    <w:rsid w:val="003E137D"/>
    <w:rsid w:val="003E393E"/>
    <w:rsid w:val="003E52E0"/>
    <w:rsid w:val="003E6B06"/>
    <w:rsid w:val="003E6BB3"/>
    <w:rsid w:val="003E7327"/>
    <w:rsid w:val="003E7886"/>
    <w:rsid w:val="003E79CA"/>
    <w:rsid w:val="003F1A53"/>
    <w:rsid w:val="003F26AA"/>
    <w:rsid w:val="003F2E36"/>
    <w:rsid w:val="003F3C70"/>
    <w:rsid w:val="003F3DF3"/>
    <w:rsid w:val="003F434A"/>
    <w:rsid w:val="003F724D"/>
    <w:rsid w:val="004015FC"/>
    <w:rsid w:val="00402901"/>
    <w:rsid w:val="00406C0C"/>
    <w:rsid w:val="00407CD7"/>
    <w:rsid w:val="004109A0"/>
    <w:rsid w:val="00412ED8"/>
    <w:rsid w:val="004139B7"/>
    <w:rsid w:val="00414894"/>
    <w:rsid w:val="00415C20"/>
    <w:rsid w:val="00417910"/>
    <w:rsid w:val="00417FA1"/>
    <w:rsid w:val="00420D09"/>
    <w:rsid w:val="004221DA"/>
    <w:rsid w:val="00423840"/>
    <w:rsid w:val="00426B8B"/>
    <w:rsid w:val="00430BC6"/>
    <w:rsid w:val="00434391"/>
    <w:rsid w:val="00434BA8"/>
    <w:rsid w:val="0043666A"/>
    <w:rsid w:val="004377A2"/>
    <w:rsid w:val="00443600"/>
    <w:rsid w:val="00443FC6"/>
    <w:rsid w:val="00445793"/>
    <w:rsid w:val="00445A4A"/>
    <w:rsid w:val="0044621D"/>
    <w:rsid w:val="00453B38"/>
    <w:rsid w:val="00453CBB"/>
    <w:rsid w:val="00454A57"/>
    <w:rsid w:val="004555DE"/>
    <w:rsid w:val="00456E47"/>
    <w:rsid w:val="00461835"/>
    <w:rsid w:val="00471854"/>
    <w:rsid w:val="004724FB"/>
    <w:rsid w:val="00473F77"/>
    <w:rsid w:val="00474443"/>
    <w:rsid w:val="00474AA2"/>
    <w:rsid w:val="004764FE"/>
    <w:rsid w:val="00481B56"/>
    <w:rsid w:val="00482B28"/>
    <w:rsid w:val="0048397A"/>
    <w:rsid w:val="00484B80"/>
    <w:rsid w:val="00484F4D"/>
    <w:rsid w:val="0048559E"/>
    <w:rsid w:val="00485D43"/>
    <w:rsid w:val="00486510"/>
    <w:rsid w:val="00487103"/>
    <w:rsid w:val="00490C8C"/>
    <w:rsid w:val="0049322B"/>
    <w:rsid w:val="0049557E"/>
    <w:rsid w:val="00495C3C"/>
    <w:rsid w:val="004967F9"/>
    <w:rsid w:val="00496ED7"/>
    <w:rsid w:val="004972EE"/>
    <w:rsid w:val="00497834"/>
    <w:rsid w:val="00497ABE"/>
    <w:rsid w:val="004A0B00"/>
    <w:rsid w:val="004A23F9"/>
    <w:rsid w:val="004A4AA8"/>
    <w:rsid w:val="004A4D2F"/>
    <w:rsid w:val="004A4D5B"/>
    <w:rsid w:val="004A6937"/>
    <w:rsid w:val="004B0871"/>
    <w:rsid w:val="004B3016"/>
    <w:rsid w:val="004B3C0F"/>
    <w:rsid w:val="004B5917"/>
    <w:rsid w:val="004B676D"/>
    <w:rsid w:val="004C0674"/>
    <w:rsid w:val="004C0D9B"/>
    <w:rsid w:val="004C1670"/>
    <w:rsid w:val="004C3556"/>
    <w:rsid w:val="004C363F"/>
    <w:rsid w:val="004C630D"/>
    <w:rsid w:val="004D1CA4"/>
    <w:rsid w:val="004D20B1"/>
    <w:rsid w:val="004D2733"/>
    <w:rsid w:val="004E2720"/>
    <w:rsid w:val="004E2858"/>
    <w:rsid w:val="004E4262"/>
    <w:rsid w:val="004E5414"/>
    <w:rsid w:val="004E67EB"/>
    <w:rsid w:val="004E68A6"/>
    <w:rsid w:val="004E7DCD"/>
    <w:rsid w:val="004F0AAD"/>
    <w:rsid w:val="004F0C5A"/>
    <w:rsid w:val="004F13B9"/>
    <w:rsid w:val="004F1635"/>
    <w:rsid w:val="004F4CF6"/>
    <w:rsid w:val="004F555F"/>
    <w:rsid w:val="004F5D3F"/>
    <w:rsid w:val="004F746C"/>
    <w:rsid w:val="005006C7"/>
    <w:rsid w:val="0050118F"/>
    <w:rsid w:val="00501261"/>
    <w:rsid w:val="00502E17"/>
    <w:rsid w:val="00504ED9"/>
    <w:rsid w:val="00506FEF"/>
    <w:rsid w:val="005072E8"/>
    <w:rsid w:val="005079DC"/>
    <w:rsid w:val="00510BA0"/>
    <w:rsid w:val="005117E1"/>
    <w:rsid w:val="00512C3A"/>
    <w:rsid w:val="00513ECE"/>
    <w:rsid w:val="0051560B"/>
    <w:rsid w:val="00516829"/>
    <w:rsid w:val="005178AF"/>
    <w:rsid w:val="005200B7"/>
    <w:rsid w:val="00520F44"/>
    <w:rsid w:val="005220C9"/>
    <w:rsid w:val="00522595"/>
    <w:rsid w:val="0052297E"/>
    <w:rsid w:val="00522F85"/>
    <w:rsid w:val="00524049"/>
    <w:rsid w:val="00524AF6"/>
    <w:rsid w:val="00524C77"/>
    <w:rsid w:val="0052514D"/>
    <w:rsid w:val="005265BE"/>
    <w:rsid w:val="00526829"/>
    <w:rsid w:val="00526B34"/>
    <w:rsid w:val="0052763B"/>
    <w:rsid w:val="0053074A"/>
    <w:rsid w:val="0053273C"/>
    <w:rsid w:val="00533B83"/>
    <w:rsid w:val="005346BB"/>
    <w:rsid w:val="0053473C"/>
    <w:rsid w:val="005361DE"/>
    <w:rsid w:val="005371B6"/>
    <w:rsid w:val="0054119B"/>
    <w:rsid w:val="00542A8F"/>
    <w:rsid w:val="0054328A"/>
    <w:rsid w:val="00543928"/>
    <w:rsid w:val="00544855"/>
    <w:rsid w:val="00544AF2"/>
    <w:rsid w:val="0054545B"/>
    <w:rsid w:val="00546671"/>
    <w:rsid w:val="00551452"/>
    <w:rsid w:val="00551535"/>
    <w:rsid w:val="005528C9"/>
    <w:rsid w:val="005535C3"/>
    <w:rsid w:val="005546FA"/>
    <w:rsid w:val="00554C20"/>
    <w:rsid w:val="005562D7"/>
    <w:rsid w:val="00556867"/>
    <w:rsid w:val="00557B0F"/>
    <w:rsid w:val="00560B8C"/>
    <w:rsid w:val="00560E4E"/>
    <w:rsid w:val="00567A60"/>
    <w:rsid w:val="00571F37"/>
    <w:rsid w:val="00573231"/>
    <w:rsid w:val="00573346"/>
    <w:rsid w:val="0057520F"/>
    <w:rsid w:val="005770E0"/>
    <w:rsid w:val="00577F45"/>
    <w:rsid w:val="00580021"/>
    <w:rsid w:val="00581B02"/>
    <w:rsid w:val="00582B83"/>
    <w:rsid w:val="00583E54"/>
    <w:rsid w:val="00584A6A"/>
    <w:rsid w:val="00584B9F"/>
    <w:rsid w:val="00584C6A"/>
    <w:rsid w:val="00585277"/>
    <w:rsid w:val="00586B96"/>
    <w:rsid w:val="00593103"/>
    <w:rsid w:val="00593AD5"/>
    <w:rsid w:val="00594343"/>
    <w:rsid w:val="00595EC3"/>
    <w:rsid w:val="00596616"/>
    <w:rsid w:val="005971F3"/>
    <w:rsid w:val="00597994"/>
    <w:rsid w:val="005A093C"/>
    <w:rsid w:val="005A0EE8"/>
    <w:rsid w:val="005A1A5B"/>
    <w:rsid w:val="005A4981"/>
    <w:rsid w:val="005A5234"/>
    <w:rsid w:val="005A603F"/>
    <w:rsid w:val="005B03FC"/>
    <w:rsid w:val="005B20D2"/>
    <w:rsid w:val="005B34B3"/>
    <w:rsid w:val="005B40B7"/>
    <w:rsid w:val="005B4A32"/>
    <w:rsid w:val="005B4D12"/>
    <w:rsid w:val="005B5088"/>
    <w:rsid w:val="005B5482"/>
    <w:rsid w:val="005B6B26"/>
    <w:rsid w:val="005B75A3"/>
    <w:rsid w:val="005C237E"/>
    <w:rsid w:val="005C311F"/>
    <w:rsid w:val="005C4043"/>
    <w:rsid w:val="005C4B44"/>
    <w:rsid w:val="005C50BD"/>
    <w:rsid w:val="005C6F41"/>
    <w:rsid w:val="005C72D7"/>
    <w:rsid w:val="005C7D12"/>
    <w:rsid w:val="005D1652"/>
    <w:rsid w:val="005D1C80"/>
    <w:rsid w:val="005D2F81"/>
    <w:rsid w:val="005D4664"/>
    <w:rsid w:val="005D6563"/>
    <w:rsid w:val="005E0248"/>
    <w:rsid w:val="005E03BD"/>
    <w:rsid w:val="005E0553"/>
    <w:rsid w:val="005E2032"/>
    <w:rsid w:val="005E2AC0"/>
    <w:rsid w:val="005E443A"/>
    <w:rsid w:val="005E6CEA"/>
    <w:rsid w:val="005E77FA"/>
    <w:rsid w:val="005F2D2A"/>
    <w:rsid w:val="005F439D"/>
    <w:rsid w:val="005F4482"/>
    <w:rsid w:val="005F5331"/>
    <w:rsid w:val="005F604C"/>
    <w:rsid w:val="005F6265"/>
    <w:rsid w:val="005F6C26"/>
    <w:rsid w:val="005F74F6"/>
    <w:rsid w:val="00600A7F"/>
    <w:rsid w:val="0060290E"/>
    <w:rsid w:val="00603E91"/>
    <w:rsid w:val="00603FBA"/>
    <w:rsid w:val="00604DE1"/>
    <w:rsid w:val="00605824"/>
    <w:rsid w:val="006065D4"/>
    <w:rsid w:val="00607661"/>
    <w:rsid w:val="006100D7"/>
    <w:rsid w:val="00610279"/>
    <w:rsid w:val="0061076C"/>
    <w:rsid w:val="00611C94"/>
    <w:rsid w:val="006135D7"/>
    <w:rsid w:val="00613C7A"/>
    <w:rsid w:val="006152C9"/>
    <w:rsid w:val="00616DFC"/>
    <w:rsid w:val="006170B1"/>
    <w:rsid w:val="006177B7"/>
    <w:rsid w:val="006223A9"/>
    <w:rsid w:val="006239B9"/>
    <w:rsid w:val="006253E2"/>
    <w:rsid w:val="00625740"/>
    <w:rsid w:val="00626B09"/>
    <w:rsid w:val="006271C7"/>
    <w:rsid w:val="006301FF"/>
    <w:rsid w:val="0063175B"/>
    <w:rsid w:val="006347A4"/>
    <w:rsid w:val="00634BC9"/>
    <w:rsid w:val="006356F6"/>
    <w:rsid w:val="00637877"/>
    <w:rsid w:val="006434BD"/>
    <w:rsid w:val="006451CA"/>
    <w:rsid w:val="006453C8"/>
    <w:rsid w:val="006453F2"/>
    <w:rsid w:val="0064589D"/>
    <w:rsid w:val="00650C83"/>
    <w:rsid w:val="00651A08"/>
    <w:rsid w:val="00651C85"/>
    <w:rsid w:val="00652787"/>
    <w:rsid w:val="00652868"/>
    <w:rsid w:val="00652FEF"/>
    <w:rsid w:val="00653616"/>
    <w:rsid w:val="006537C8"/>
    <w:rsid w:val="00653AEC"/>
    <w:rsid w:val="00655190"/>
    <w:rsid w:val="006554DE"/>
    <w:rsid w:val="006558ED"/>
    <w:rsid w:val="00656F64"/>
    <w:rsid w:val="00657A44"/>
    <w:rsid w:val="00660394"/>
    <w:rsid w:val="00660B02"/>
    <w:rsid w:val="00661C6B"/>
    <w:rsid w:val="00661E83"/>
    <w:rsid w:val="0066216C"/>
    <w:rsid w:val="00662218"/>
    <w:rsid w:val="00664952"/>
    <w:rsid w:val="00664C6D"/>
    <w:rsid w:val="0066570E"/>
    <w:rsid w:val="006668A3"/>
    <w:rsid w:val="00670624"/>
    <w:rsid w:val="0067207E"/>
    <w:rsid w:val="0067279D"/>
    <w:rsid w:val="00674235"/>
    <w:rsid w:val="00674C4C"/>
    <w:rsid w:val="0067622D"/>
    <w:rsid w:val="00681360"/>
    <w:rsid w:val="00683BF5"/>
    <w:rsid w:val="00685AE0"/>
    <w:rsid w:val="00687156"/>
    <w:rsid w:val="0069085D"/>
    <w:rsid w:val="00692D24"/>
    <w:rsid w:val="0069508A"/>
    <w:rsid w:val="00696521"/>
    <w:rsid w:val="006A0C2B"/>
    <w:rsid w:val="006A1E7F"/>
    <w:rsid w:val="006A3C50"/>
    <w:rsid w:val="006A4190"/>
    <w:rsid w:val="006A4721"/>
    <w:rsid w:val="006A6492"/>
    <w:rsid w:val="006A7174"/>
    <w:rsid w:val="006A7C88"/>
    <w:rsid w:val="006B16B8"/>
    <w:rsid w:val="006B234F"/>
    <w:rsid w:val="006B2D9E"/>
    <w:rsid w:val="006B3793"/>
    <w:rsid w:val="006B53B7"/>
    <w:rsid w:val="006B7A12"/>
    <w:rsid w:val="006C1456"/>
    <w:rsid w:val="006C20D2"/>
    <w:rsid w:val="006C4501"/>
    <w:rsid w:val="006C5EC7"/>
    <w:rsid w:val="006C7FDC"/>
    <w:rsid w:val="006D087D"/>
    <w:rsid w:val="006D1337"/>
    <w:rsid w:val="006D1998"/>
    <w:rsid w:val="006D1EB1"/>
    <w:rsid w:val="006D40AA"/>
    <w:rsid w:val="006D4740"/>
    <w:rsid w:val="006D606D"/>
    <w:rsid w:val="006D6CC2"/>
    <w:rsid w:val="006D7C7F"/>
    <w:rsid w:val="006E374E"/>
    <w:rsid w:val="006E4109"/>
    <w:rsid w:val="006E6284"/>
    <w:rsid w:val="006E647F"/>
    <w:rsid w:val="006E6787"/>
    <w:rsid w:val="006E69EA"/>
    <w:rsid w:val="006E79FA"/>
    <w:rsid w:val="006E7EBB"/>
    <w:rsid w:val="006F14E1"/>
    <w:rsid w:val="006F23A3"/>
    <w:rsid w:val="006F2471"/>
    <w:rsid w:val="006F48F2"/>
    <w:rsid w:val="006F4D64"/>
    <w:rsid w:val="006F4FA0"/>
    <w:rsid w:val="006F565C"/>
    <w:rsid w:val="006F622C"/>
    <w:rsid w:val="006F708F"/>
    <w:rsid w:val="006F72E2"/>
    <w:rsid w:val="006F73CA"/>
    <w:rsid w:val="006F77DD"/>
    <w:rsid w:val="00700A2B"/>
    <w:rsid w:val="00700AB2"/>
    <w:rsid w:val="007034C4"/>
    <w:rsid w:val="00703AC4"/>
    <w:rsid w:val="00703D77"/>
    <w:rsid w:val="00707091"/>
    <w:rsid w:val="00707D3E"/>
    <w:rsid w:val="00707D97"/>
    <w:rsid w:val="00711095"/>
    <w:rsid w:val="00712C63"/>
    <w:rsid w:val="00713A43"/>
    <w:rsid w:val="00714774"/>
    <w:rsid w:val="007176C9"/>
    <w:rsid w:val="00717AD6"/>
    <w:rsid w:val="007206EA"/>
    <w:rsid w:val="007217FF"/>
    <w:rsid w:val="00721D35"/>
    <w:rsid w:val="00723D1E"/>
    <w:rsid w:val="00723E87"/>
    <w:rsid w:val="00724206"/>
    <w:rsid w:val="00724A21"/>
    <w:rsid w:val="00725416"/>
    <w:rsid w:val="007258A3"/>
    <w:rsid w:val="0072604C"/>
    <w:rsid w:val="00727072"/>
    <w:rsid w:val="00731392"/>
    <w:rsid w:val="0073226D"/>
    <w:rsid w:val="00733FB7"/>
    <w:rsid w:val="0073448E"/>
    <w:rsid w:val="007345B3"/>
    <w:rsid w:val="00734827"/>
    <w:rsid w:val="00735496"/>
    <w:rsid w:val="00741266"/>
    <w:rsid w:val="00744501"/>
    <w:rsid w:val="007447F8"/>
    <w:rsid w:val="007451F5"/>
    <w:rsid w:val="007452D0"/>
    <w:rsid w:val="00750795"/>
    <w:rsid w:val="007508CD"/>
    <w:rsid w:val="007509CD"/>
    <w:rsid w:val="0075158D"/>
    <w:rsid w:val="00752376"/>
    <w:rsid w:val="00753DA2"/>
    <w:rsid w:val="00754385"/>
    <w:rsid w:val="00757166"/>
    <w:rsid w:val="00757A97"/>
    <w:rsid w:val="0076085E"/>
    <w:rsid w:val="00760A81"/>
    <w:rsid w:val="00761340"/>
    <w:rsid w:val="007616DB"/>
    <w:rsid w:val="00762B40"/>
    <w:rsid w:val="00762BBE"/>
    <w:rsid w:val="00763517"/>
    <w:rsid w:val="00764D22"/>
    <w:rsid w:val="0076769B"/>
    <w:rsid w:val="00767E1A"/>
    <w:rsid w:val="00767E3E"/>
    <w:rsid w:val="007707DF"/>
    <w:rsid w:val="0077146D"/>
    <w:rsid w:val="007717FD"/>
    <w:rsid w:val="0077210B"/>
    <w:rsid w:val="00772C58"/>
    <w:rsid w:val="00775F27"/>
    <w:rsid w:val="00776624"/>
    <w:rsid w:val="007813DB"/>
    <w:rsid w:val="00783203"/>
    <w:rsid w:val="0078581D"/>
    <w:rsid w:val="00792C5D"/>
    <w:rsid w:val="00795A0C"/>
    <w:rsid w:val="0079714A"/>
    <w:rsid w:val="007A07C5"/>
    <w:rsid w:val="007A11EC"/>
    <w:rsid w:val="007A5394"/>
    <w:rsid w:val="007A71A1"/>
    <w:rsid w:val="007A7CA6"/>
    <w:rsid w:val="007B2DFD"/>
    <w:rsid w:val="007B3249"/>
    <w:rsid w:val="007B4D71"/>
    <w:rsid w:val="007B5853"/>
    <w:rsid w:val="007B5F9E"/>
    <w:rsid w:val="007B71B4"/>
    <w:rsid w:val="007B755D"/>
    <w:rsid w:val="007C02AF"/>
    <w:rsid w:val="007C28FA"/>
    <w:rsid w:val="007C3935"/>
    <w:rsid w:val="007C4840"/>
    <w:rsid w:val="007C537C"/>
    <w:rsid w:val="007C5AF4"/>
    <w:rsid w:val="007C684F"/>
    <w:rsid w:val="007C7825"/>
    <w:rsid w:val="007D2139"/>
    <w:rsid w:val="007D37F7"/>
    <w:rsid w:val="007D3DE4"/>
    <w:rsid w:val="007D56E8"/>
    <w:rsid w:val="007D5A66"/>
    <w:rsid w:val="007D6A04"/>
    <w:rsid w:val="007D6FB7"/>
    <w:rsid w:val="007E0FB3"/>
    <w:rsid w:val="007E16C2"/>
    <w:rsid w:val="007E204B"/>
    <w:rsid w:val="007E2B8B"/>
    <w:rsid w:val="007E2D9D"/>
    <w:rsid w:val="007E5944"/>
    <w:rsid w:val="007E64F8"/>
    <w:rsid w:val="007F08D2"/>
    <w:rsid w:val="007F0B17"/>
    <w:rsid w:val="007F0D53"/>
    <w:rsid w:val="007F1A04"/>
    <w:rsid w:val="007F2E30"/>
    <w:rsid w:val="007F3978"/>
    <w:rsid w:val="007F6A53"/>
    <w:rsid w:val="00800D90"/>
    <w:rsid w:val="0080321C"/>
    <w:rsid w:val="008032A6"/>
    <w:rsid w:val="00805AAC"/>
    <w:rsid w:val="00807BA8"/>
    <w:rsid w:val="00807C7F"/>
    <w:rsid w:val="00807CEF"/>
    <w:rsid w:val="00810D44"/>
    <w:rsid w:val="00811D17"/>
    <w:rsid w:val="00811E96"/>
    <w:rsid w:val="00812542"/>
    <w:rsid w:val="008126AA"/>
    <w:rsid w:val="00813E96"/>
    <w:rsid w:val="008155E9"/>
    <w:rsid w:val="00816437"/>
    <w:rsid w:val="00817F00"/>
    <w:rsid w:val="00820F86"/>
    <w:rsid w:val="00822B9A"/>
    <w:rsid w:val="00823B59"/>
    <w:rsid w:val="00823D11"/>
    <w:rsid w:val="0082404C"/>
    <w:rsid w:val="00824627"/>
    <w:rsid w:val="008249B0"/>
    <w:rsid w:val="00826E94"/>
    <w:rsid w:val="00827088"/>
    <w:rsid w:val="00827BB5"/>
    <w:rsid w:val="0083064C"/>
    <w:rsid w:val="008307E1"/>
    <w:rsid w:val="008326D1"/>
    <w:rsid w:val="00832DEF"/>
    <w:rsid w:val="00833747"/>
    <w:rsid w:val="00833C38"/>
    <w:rsid w:val="00833F61"/>
    <w:rsid w:val="008348C7"/>
    <w:rsid w:val="008348D9"/>
    <w:rsid w:val="00835E19"/>
    <w:rsid w:val="00837D42"/>
    <w:rsid w:val="0084091B"/>
    <w:rsid w:val="00844578"/>
    <w:rsid w:val="008448AF"/>
    <w:rsid w:val="00845237"/>
    <w:rsid w:val="00847C15"/>
    <w:rsid w:val="00847EC0"/>
    <w:rsid w:val="008506C4"/>
    <w:rsid w:val="0085070A"/>
    <w:rsid w:val="008538B7"/>
    <w:rsid w:val="00853E76"/>
    <w:rsid w:val="00854AE8"/>
    <w:rsid w:val="00856F8A"/>
    <w:rsid w:val="00861E1A"/>
    <w:rsid w:val="00862CB3"/>
    <w:rsid w:val="008658F0"/>
    <w:rsid w:val="008665E8"/>
    <w:rsid w:val="00866AC7"/>
    <w:rsid w:val="00866B3E"/>
    <w:rsid w:val="00867DD3"/>
    <w:rsid w:val="0087044D"/>
    <w:rsid w:val="0087079D"/>
    <w:rsid w:val="00871F72"/>
    <w:rsid w:val="00872066"/>
    <w:rsid w:val="008723CD"/>
    <w:rsid w:val="00872B29"/>
    <w:rsid w:val="00873086"/>
    <w:rsid w:val="00873BC4"/>
    <w:rsid w:val="00874F42"/>
    <w:rsid w:val="008771EE"/>
    <w:rsid w:val="0087742E"/>
    <w:rsid w:val="008801A0"/>
    <w:rsid w:val="008809CD"/>
    <w:rsid w:val="008809F3"/>
    <w:rsid w:val="00881B9D"/>
    <w:rsid w:val="00882327"/>
    <w:rsid w:val="00886E83"/>
    <w:rsid w:val="00887715"/>
    <w:rsid w:val="008905A6"/>
    <w:rsid w:val="0089177C"/>
    <w:rsid w:val="008918D1"/>
    <w:rsid w:val="0089225A"/>
    <w:rsid w:val="008924E4"/>
    <w:rsid w:val="00894247"/>
    <w:rsid w:val="00894E64"/>
    <w:rsid w:val="0089688D"/>
    <w:rsid w:val="008A40C3"/>
    <w:rsid w:val="008A524F"/>
    <w:rsid w:val="008A6ECA"/>
    <w:rsid w:val="008A7115"/>
    <w:rsid w:val="008A7148"/>
    <w:rsid w:val="008B132B"/>
    <w:rsid w:val="008B1855"/>
    <w:rsid w:val="008B2DE1"/>
    <w:rsid w:val="008B3308"/>
    <w:rsid w:val="008B3C87"/>
    <w:rsid w:val="008B45A0"/>
    <w:rsid w:val="008B4666"/>
    <w:rsid w:val="008C0E0D"/>
    <w:rsid w:val="008C15D9"/>
    <w:rsid w:val="008C224E"/>
    <w:rsid w:val="008C3459"/>
    <w:rsid w:val="008C5CBB"/>
    <w:rsid w:val="008C60D5"/>
    <w:rsid w:val="008C651E"/>
    <w:rsid w:val="008C66BE"/>
    <w:rsid w:val="008C6B58"/>
    <w:rsid w:val="008C6DCA"/>
    <w:rsid w:val="008C707A"/>
    <w:rsid w:val="008C7634"/>
    <w:rsid w:val="008D0747"/>
    <w:rsid w:val="008D164B"/>
    <w:rsid w:val="008D1E38"/>
    <w:rsid w:val="008D2F8B"/>
    <w:rsid w:val="008D3005"/>
    <w:rsid w:val="008D336A"/>
    <w:rsid w:val="008D3B63"/>
    <w:rsid w:val="008D4AC5"/>
    <w:rsid w:val="008D55C3"/>
    <w:rsid w:val="008D62E9"/>
    <w:rsid w:val="008D76F3"/>
    <w:rsid w:val="008E03AA"/>
    <w:rsid w:val="008E0E25"/>
    <w:rsid w:val="008E17A5"/>
    <w:rsid w:val="008E4C6D"/>
    <w:rsid w:val="008E7CCF"/>
    <w:rsid w:val="008F21B9"/>
    <w:rsid w:val="008F2A59"/>
    <w:rsid w:val="008F3427"/>
    <w:rsid w:val="008F36E5"/>
    <w:rsid w:val="008F564B"/>
    <w:rsid w:val="008F6692"/>
    <w:rsid w:val="008F6C22"/>
    <w:rsid w:val="008F708F"/>
    <w:rsid w:val="008F7CD7"/>
    <w:rsid w:val="0090157D"/>
    <w:rsid w:val="00901E0C"/>
    <w:rsid w:val="00901EB6"/>
    <w:rsid w:val="00902C79"/>
    <w:rsid w:val="0090506E"/>
    <w:rsid w:val="00905F66"/>
    <w:rsid w:val="009075F4"/>
    <w:rsid w:val="0090785A"/>
    <w:rsid w:val="00907AC8"/>
    <w:rsid w:val="009112DC"/>
    <w:rsid w:val="00913879"/>
    <w:rsid w:val="00914793"/>
    <w:rsid w:val="00916153"/>
    <w:rsid w:val="00916424"/>
    <w:rsid w:val="0092000D"/>
    <w:rsid w:val="009210B9"/>
    <w:rsid w:val="00922CAF"/>
    <w:rsid w:val="00922F1F"/>
    <w:rsid w:val="00923749"/>
    <w:rsid w:val="009254A3"/>
    <w:rsid w:val="0092749E"/>
    <w:rsid w:val="00930CF8"/>
    <w:rsid w:val="0093214A"/>
    <w:rsid w:val="00933BDA"/>
    <w:rsid w:val="00936A44"/>
    <w:rsid w:val="00936BBC"/>
    <w:rsid w:val="009373E4"/>
    <w:rsid w:val="00937625"/>
    <w:rsid w:val="00941958"/>
    <w:rsid w:val="00943080"/>
    <w:rsid w:val="00943AC4"/>
    <w:rsid w:val="00943F5D"/>
    <w:rsid w:val="00946260"/>
    <w:rsid w:val="00946DA2"/>
    <w:rsid w:val="0095089D"/>
    <w:rsid w:val="00950AE6"/>
    <w:rsid w:val="00951075"/>
    <w:rsid w:val="009517AB"/>
    <w:rsid w:val="0095198A"/>
    <w:rsid w:val="00955FDA"/>
    <w:rsid w:val="00956602"/>
    <w:rsid w:val="00957603"/>
    <w:rsid w:val="009602C5"/>
    <w:rsid w:val="00961D75"/>
    <w:rsid w:val="00962C50"/>
    <w:rsid w:val="00963033"/>
    <w:rsid w:val="00963D42"/>
    <w:rsid w:val="00967619"/>
    <w:rsid w:val="0096761C"/>
    <w:rsid w:val="009763A7"/>
    <w:rsid w:val="009807BF"/>
    <w:rsid w:val="00980819"/>
    <w:rsid w:val="00982D48"/>
    <w:rsid w:val="00984AD5"/>
    <w:rsid w:val="00986A85"/>
    <w:rsid w:val="00987A52"/>
    <w:rsid w:val="00987DA9"/>
    <w:rsid w:val="00992AB9"/>
    <w:rsid w:val="0099436D"/>
    <w:rsid w:val="0099456E"/>
    <w:rsid w:val="00994B64"/>
    <w:rsid w:val="00995572"/>
    <w:rsid w:val="009968AA"/>
    <w:rsid w:val="009970DA"/>
    <w:rsid w:val="00997553"/>
    <w:rsid w:val="009A014F"/>
    <w:rsid w:val="009A2983"/>
    <w:rsid w:val="009A75A1"/>
    <w:rsid w:val="009B0A5A"/>
    <w:rsid w:val="009B14C0"/>
    <w:rsid w:val="009B3F75"/>
    <w:rsid w:val="009B717E"/>
    <w:rsid w:val="009B75A0"/>
    <w:rsid w:val="009C2351"/>
    <w:rsid w:val="009C3154"/>
    <w:rsid w:val="009C350E"/>
    <w:rsid w:val="009C3D7B"/>
    <w:rsid w:val="009C4B11"/>
    <w:rsid w:val="009C4F80"/>
    <w:rsid w:val="009C53E3"/>
    <w:rsid w:val="009C5465"/>
    <w:rsid w:val="009C7B5E"/>
    <w:rsid w:val="009C7B62"/>
    <w:rsid w:val="009D2F63"/>
    <w:rsid w:val="009D3539"/>
    <w:rsid w:val="009D4263"/>
    <w:rsid w:val="009D6979"/>
    <w:rsid w:val="009D7F81"/>
    <w:rsid w:val="009E2119"/>
    <w:rsid w:val="009E2282"/>
    <w:rsid w:val="009E3E9F"/>
    <w:rsid w:val="009E40FE"/>
    <w:rsid w:val="009E521B"/>
    <w:rsid w:val="009E5752"/>
    <w:rsid w:val="009E60CB"/>
    <w:rsid w:val="009E61ED"/>
    <w:rsid w:val="009E6310"/>
    <w:rsid w:val="009E6CE3"/>
    <w:rsid w:val="009E6F8C"/>
    <w:rsid w:val="009E7419"/>
    <w:rsid w:val="009E7AF7"/>
    <w:rsid w:val="009F0923"/>
    <w:rsid w:val="009F10A2"/>
    <w:rsid w:val="009F1CAC"/>
    <w:rsid w:val="009F1F54"/>
    <w:rsid w:val="009F5F3A"/>
    <w:rsid w:val="00A02EF4"/>
    <w:rsid w:val="00A0402A"/>
    <w:rsid w:val="00A0492B"/>
    <w:rsid w:val="00A064C1"/>
    <w:rsid w:val="00A12311"/>
    <w:rsid w:val="00A13562"/>
    <w:rsid w:val="00A13E91"/>
    <w:rsid w:val="00A144F2"/>
    <w:rsid w:val="00A16DD7"/>
    <w:rsid w:val="00A16DF0"/>
    <w:rsid w:val="00A17207"/>
    <w:rsid w:val="00A174D4"/>
    <w:rsid w:val="00A20283"/>
    <w:rsid w:val="00A20AB9"/>
    <w:rsid w:val="00A22325"/>
    <w:rsid w:val="00A2235D"/>
    <w:rsid w:val="00A22981"/>
    <w:rsid w:val="00A23B8F"/>
    <w:rsid w:val="00A24A4D"/>
    <w:rsid w:val="00A25F9A"/>
    <w:rsid w:val="00A271AF"/>
    <w:rsid w:val="00A27723"/>
    <w:rsid w:val="00A27A60"/>
    <w:rsid w:val="00A3028D"/>
    <w:rsid w:val="00A30314"/>
    <w:rsid w:val="00A334EB"/>
    <w:rsid w:val="00A355B1"/>
    <w:rsid w:val="00A4225B"/>
    <w:rsid w:val="00A44498"/>
    <w:rsid w:val="00A478AD"/>
    <w:rsid w:val="00A47BF3"/>
    <w:rsid w:val="00A47FC2"/>
    <w:rsid w:val="00A51353"/>
    <w:rsid w:val="00A51C45"/>
    <w:rsid w:val="00A529B4"/>
    <w:rsid w:val="00A52FD4"/>
    <w:rsid w:val="00A55918"/>
    <w:rsid w:val="00A56B87"/>
    <w:rsid w:val="00A56F17"/>
    <w:rsid w:val="00A631F0"/>
    <w:rsid w:val="00A63C0D"/>
    <w:rsid w:val="00A63EC1"/>
    <w:rsid w:val="00A650B3"/>
    <w:rsid w:val="00A655A8"/>
    <w:rsid w:val="00A67644"/>
    <w:rsid w:val="00A70A75"/>
    <w:rsid w:val="00A71050"/>
    <w:rsid w:val="00A7137B"/>
    <w:rsid w:val="00A7204E"/>
    <w:rsid w:val="00A72932"/>
    <w:rsid w:val="00A735C4"/>
    <w:rsid w:val="00A743C6"/>
    <w:rsid w:val="00A75140"/>
    <w:rsid w:val="00A75AAF"/>
    <w:rsid w:val="00A761C1"/>
    <w:rsid w:val="00A77A71"/>
    <w:rsid w:val="00A77D01"/>
    <w:rsid w:val="00A80F6E"/>
    <w:rsid w:val="00A81543"/>
    <w:rsid w:val="00A82884"/>
    <w:rsid w:val="00A8391B"/>
    <w:rsid w:val="00A85A17"/>
    <w:rsid w:val="00A86F08"/>
    <w:rsid w:val="00A87E03"/>
    <w:rsid w:val="00A87FED"/>
    <w:rsid w:val="00A900B4"/>
    <w:rsid w:val="00A9038C"/>
    <w:rsid w:val="00A90560"/>
    <w:rsid w:val="00A906D0"/>
    <w:rsid w:val="00A93B58"/>
    <w:rsid w:val="00A95E9C"/>
    <w:rsid w:val="00A97F2B"/>
    <w:rsid w:val="00AA154D"/>
    <w:rsid w:val="00AA279D"/>
    <w:rsid w:val="00AA2C3D"/>
    <w:rsid w:val="00AA6068"/>
    <w:rsid w:val="00AA6B8D"/>
    <w:rsid w:val="00AA7F07"/>
    <w:rsid w:val="00AB0C9C"/>
    <w:rsid w:val="00AB1FF2"/>
    <w:rsid w:val="00AB3234"/>
    <w:rsid w:val="00AB3AA0"/>
    <w:rsid w:val="00AB763A"/>
    <w:rsid w:val="00AC07D3"/>
    <w:rsid w:val="00AC11AC"/>
    <w:rsid w:val="00AC18E8"/>
    <w:rsid w:val="00AC51FD"/>
    <w:rsid w:val="00AC54A3"/>
    <w:rsid w:val="00AC5954"/>
    <w:rsid w:val="00AC5C3C"/>
    <w:rsid w:val="00AD064D"/>
    <w:rsid w:val="00AD1DB2"/>
    <w:rsid w:val="00AD2659"/>
    <w:rsid w:val="00AD2726"/>
    <w:rsid w:val="00AD4CC2"/>
    <w:rsid w:val="00AD6DF2"/>
    <w:rsid w:val="00AE00A6"/>
    <w:rsid w:val="00AE0D48"/>
    <w:rsid w:val="00AE1CE3"/>
    <w:rsid w:val="00AE397D"/>
    <w:rsid w:val="00AE3FE8"/>
    <w:rsid w:val="00AE495D"/>
    <w:rsid w:val="00AE5A3F"/>
    <w:rsid w:val="00AE7FC8"/>
    <w:rsid w:val="00AF00B0"/>
    <w:rsid w:val="00AF06E4"/>
    <w:rsid w:val="00AF40B1"/>
    <w:rsid w:val="00AF5898"/>
    <w:rsid w:val="00AF5C7E"/>
    <w:rsid w:val="00B0074A"/>
    <w:rsid w:val="00B00C4B"/>
    <w:rsid w:val="00B014C2"/>
    <w:rsid w:val="00B02189"/>
    <w:rsid w:val="00B068AB"/>
    <w:rsid w:val="00B10B14"/>
    <w:rsid w:val="00B11CCA"/>
    <w:rsid w:val="00B12574"/>
    <w:rsid w:val="00B2001D"/>
    <w:rsid w:val="00B20634"/>
    <w:rsid w:val="00B24009"/>
    <w:rsid w:val="00B2469E"/>
    <w:rsid w:val="00B24CC2"/>
    <w:rsid w:val="00B24E8F"/>
    <w:rsid w:val="00B25E9D"/>
    <w:rsid w:val="00B26003"/>
    <w:rsid w:val="00B271F1"/>
    <w:rsid w:val="00B272DB"/>
    <w:rsid w:val="00B31CA8"/>
    <w:rsid w:val="00B31E3E"/>
    <w:rsid w:val="00B329C3"/>
    <w:rsid w:val="00B34297"/>
    <w:rsid w:val="00B343D6"/>
    <w:rsid w:val="00B350E8"/>
    <w:rsid w:val="00B35ECC"/>
    <w:rsid w:val="00B417D0"/>
    <w:rsid w:val="00B423BA"/>
    <w:rsid w:val="00B423F8"/>
    <w:rsid w:val="00B50107"/>
    <w:rsid w:val="00B50F1C"/>
    <w:rsid w:val="00B510D1"/>
    <w:rsid w:val="00B51279"/>
    <w:rsid w:val="00B51F28"/>
    <w:rsid w:val="00B52EF7"/>
    <w:rsid w:val="00B530A5"/>
    <w:rsid w:val="00B53383"/>
    <w:rsid w:val="00B54A3E"/>
    <w:rsid w:val="00B55556"/>
    <w:rsid w:val="00B567D3"/>
    <w:rsid w:val="00B57B68"/>
    <w:rsid w:val="00B6198E"/>
    <w:rsid w:val="00B61F35"/>
    <w:rsid w:val="00B61F63"/>
    <w:rsid w:val="00B62629"/>
    <w:rsid w:val="00B62869"/>
    <w:rsid w:val="00B630C5"/>
    <w:rsid w:val="00B64147"/>
    <w:rsid w:val="00B64374"/>
    <w:rsid w:val="00B7046C"/>
    <w:rsid w:val="00B71F09"/>
    <w:rsid w:val="00B72999"/>
    <w:rsid w:val="00B73303"/>
    <w:rsid w:val="00B73CD9"/>
    <w:rsid w:val="00B73FA6"/>
    <w:rsid w:val="00B75044"/>
    <w:rsid w:val="00B7517C"/>
    <w:rsid w:val="00B751D6"/>
    <w:rsid w:val="00B8249D"/>
    <w:rsid w:val="00B832A9"/>
    <w:rsid w:val="00B832BC"/>
    <w:rsid w:val="00B854EF"/>
    <w:rsid w:val="00B86548"/>
    <w:rsid w:val="00B86C52"/>
    <w:rsid w:val="00B912BA"/>
    <w:rsid w:val="00B923FB"/>
    <w:rsid w:val="00B928D7"/>
    <w:rsid w:val="00B931E7"/>
    <w:rsid w:val="00B941AB"/>
    <w:rsid w:val="00B945F8"/>
    <w:rsid w:val="00B95699"/>
    <w:rsid w:val="00BA00EA"/>
    <w:rsid w:val="00BA125B"/>
    <w:rsid w:val="00BA2507"/>
    <w:rsid w:val="00BA37CD"/>
    <w:rsid w:val="00BB338C"/>
    <w:rsid w:val="00BB39B0"/>
    <w:rsid w:val="00BB79E1"/>
    <w:rsid w:val="00BC241D"/>
    <w:rsid w:val="00BC3B3D"/>
    <w:rsid w:val="00BC3F35"/>
    <w:rsid w:val="00BC4CF3"/>
    <w:rsid w:val="00BC7F6B"/>
    <w:rsid w:val="00BD0BD2"/>
    <w:rsid w:val="00BD0EFD"/>
    <w:rsid w:val="00BD1482"/>
    <w:rsid w:val="00BD29F0"/>
    <w:rsid w:val="00BD2CF8"/>
    <w:rsid w:val="00BD2ED5"/>
    <w:rsid w:val="00BD36F2"/>
    <w:rsid w:val="00BD3FB4"/>
    <w:rsid w:val="00BD424B"/>
    <w:rsid w:val="00BD55B7"/>
    <w:rsid w:val="00BD5DA6"/>
    <w:rsid w:val="00BD7A2B"/>
    <w:rsid w:val="00BE1968"/>
    <w:rsid w:val="00BE2AF8"/>
    <w:rsid w:val="00BE3D11"/>
    <w:rsid w:val="00BE4A46"/>
    <w:rsid w:val="00BE4FF8"/>
    <w:rsid w:val="00BE50D2"/>
    <w:rsid w:val="00BE58A9"/>
    <w:rsid w:val="00BF1266"/>
    <w:rsid w:val="00BF1918"/>
    <w:rsid w:val="00BF42ED"/>
    <w:rsid w:val="00BF4E00"/>
    <w:rsid w:val="00BF52D3"/>
    <w:rsid w:val="00BF654B"/>
    <w:rsid w:val="00BF79EC"/>
    <w:rsid w:val="00C01CE3"/>
    <w:rsid w:val="00C01EA4"/>
    <w:rsid w:val="00C055AD"/>
    <w:rsid w:val="00C060C0"/>
    <w:rsid w:val="00C07274"/>
    <w:rsid w:val="00C107F2"/>
    <w:rsid w:val="00C129E6"/>
    <w:rsid w:val="00C12D62"/>
    <w:rsid w:val="00C155C5"/>
    <w:rsid w:val="00C176C3"/>
    <w:rsid w:val="00C22C01"/>
    <w:rsid w:val="00C236A5"/>
    <w:rsid w:val="00C26FE7"/>
    <w:rsid w:val="00C27EC3"/>
    <w:rsid w:val="00C31FA4"/>
    <w:rsid w:val="00C3322C"/>
    <w:rsid w:val="00C33A04"/>
    <w:rsid w:val="00C33AE0"/>
    <w:rsid w:val="00C33FA2"/>
    <w:rsid w:val="00C354CA"/>
    <w:rsid w:val="00C374CF"/>
    <w:rsid w:val="00C37C3E"/>
    <w:rsid w:val="00C4064A"/>
    <w:rsid w:val="00C419C0"/>
    <w:rsid w:val="00C41AAD"/>
    <w:rsid w:val="00C439EE"/>
    <w:rsid w:val="00C43C4D"/>
    <w:rsid w:val="00C45336"/>
    <w:rsid w:val="00C45730"/>
    <w:rsid w:val="00C463D5"/>
    <w:rsid w:val="00C4682C"/>
    <w:rsid w:val="00C46DB5"/>
    <w:rsid w:val="00C50218"/>
    <w:rsid w:val="00C5193B"/>
    <w:rsid w:val="00C51D7E"/>
    <w:rsid w:val="00C5227F"/>
    <w:rsid w:val="00C52AB6"/>
    <w:rsid w:val="00C532E8"/>
    <w:rsid w:val="00C53B03"/>
    <w:rsid w:val="00C53D7C"/>
    <w:rsid w:val="00C5428F"/>
    <w:rsid w:val="00C5498A"/>
    <w:rsid w:val="00C5782B"/>
    <w:rsid w:val="00C60411"/>
    <w:rsid w:val="00C62A51"/>
    <w:rsid w:val="00C63AB3"/>
    <w:rsid w:val="00C64216"/>
    <w:rsid w:val="00C65314"/>
    <w:rsid w:val="00C678B1"/>
    <w:rsid w:val="00C67A9A"/>
    <w:rsid w:val="00C71FBB"/>
    <w:rsid w:val="00C7207D"/>
    <w:rsid w:val="00C75133"/>
    <w:rsid w:val="00C75276"/>
    <w:rsid w:val="00C75C33"/>
    <w:rsid w:val="00C80525"/>
    <w:rsid w:val="00C80978"/>
    <w:rsid w:val="00C81121"/>
    <w:rsid w:val="00C83D1A"/>
    <w:rsid w:val="00C86A3B"/>
    <w:rsid w:val="00C86DEA"/>
    <w:rsid w:val="00C87254"/>
    <w:rsid w:val="00C87B41"/>
    <w:rsid w:val="00C90A17"/>
    <w:rsid w:val="00C920F9"/>
    <w:rsid w:val="00C937CF"/>
    <w:rsid w:val="00C939C2"/>
    <w:rsid w:val="00C95B3C"/>
    <w:rsid w:val="00C9647D"/>
    <w:rsid w:val="00C965D1"/>
    <w:rsid w:val="00C96665"/>
    <w:rsid w:val="00C968CC"/>
    <w:rsid w:val="00C973B3"/>
    <w:rsid w:val="00C97E4B"/>
    <w:rsid w:val="00C97F35"/>
    <w:rsid w:val="00CA378D"/>
    <w:rsid w:val="00CA4F3C"/>
    <w:rsid w:val="00CA564F"/>
    <w:rsid w:val="00CA6C49"/>
    <w:rsid w:val="00CA6D65"/>
    <w:rsid w:val="00CA71B5"/>
    <w:rsid w:val="00CA7F83"/>
    <w:rsid w:val="00CB4600"/>
    <w:rsid w:val="00CB4E21"/>
    <w:rsid w:val="00CB7276"/>
    <w:rsid w:val="00CB73B6"/>
    <w:rsid w:val="00CB7702"/>
    <w:rsid w:val="00CC0D0D"/>
    <w:rsid w:val="00CC3B5C"/>
    <w:rsid w:val="00CC4EAC"/>
    <w:rsid w:val="00CC7555"/>
    <w:rsid w:val="00CD1A33"/>
    <w:rsid w:val="00CD3292"/>
    <w:rsid w:val="00CD4E90"/>
    <w:rsid w:val="00CD51A6"/>
    <w:rsid w:val="00CD538F"/>
    <w:rsid w:val="00CD5F72"/>
    <w:rsid w:val="00CD685A"/>
    <w:rsid w:val="00CD73AA"/>
    <w:rsid w:val="00CD7AA5"/>
    <w:rsid w:val="00CE345E"/>
    <w:rsid w:val="00CE46B2"/>
    <w:rsid w:val="00CE5EA4"/>
    <w:rsid w:val="00CE6C25"/>
    <w:rsid w:val="00CE79A2"/>
    <w:rsid w:val="00CE79EB"/>
    <w:rsid w:val="00CF007C"/>
    <w:rsid w:val="00CF3456"/>
    <w:rsid w:val="00CF39BD"/>
    <w:rsid w:val="00CF497B"/>
    <w:rsid w:val="00CF51B9"/>
    <w:rsid w:val="00CF572E"/>
    <w:rsid w:val="00CF59DA"/>
    <w:rsid w:val="00CF65E6"/>
    <w:rsid w:val="00D018D3"/>
    <w:rsid w:val="00D0464F"/>
    <w:rsid w:val="00D07F55"/>
    <w:rsid w:val="00D07FEE"/>
    <w:rsid w:val="00D131A7"/>
    <w:rsid w:val="00D21A93"/>
    <w:rsid w:val="00D23494"/>
    <w:rsid w:val="00D3086B"/>
    <w:rsid w:val="00D31E1F"/>
    <w:rsid w:val="00D403CF"/>
    <w:rsid w:val="00D4053E"/>
    <w:rsid w:val="00D414B0"/>
    <w:rsid w:val="00D44307"/>
    <w:rsid w:val="00D45077"/>
    <w:rsid w:val="00D45D4B"/>
    <w:rsid w:val="00D464DF"/>
    <w:rsid w:val="00D5006C"/>
    <w:rsid w:val="00D5146E"/>
    <w:rsid w:val="00D51811"/>
    <w:rsid w:val="00D522FF"/>
    <w:rsid w:val="00D529E3"/>
    <w:rsid w:val="00D52C3E"/>
    <w:rsid w:val="00D538FC"/>
    <w:rsid w:val="00D53F6B"/>
    <w:rsid w:val="00D54E79"/>
    <w:rsid w:val="00D554BD"/>
    <w:rsid w:val="00D5579B"/>
    <w:rsid w:val="00D56622"/>
    <w:rsid w:val="00D631A3"/>
    <w:rsid w:val="00D635C4"/>
    <w:rsid w:val="00D63B23"/>
    <w:rsid w:val="00D65707"/>
    <w:rsid w:val="00D65C92"/>
    <w:rsid w:val="00D65EB3"/>
    <w:rsid w:val="00D66C08"/>
    <w:rsid w:val="00D67640"/>
    <w:rsid w:val="00D6767C"/>
    <w:rsid w:val="00D70756"/>
    <w:rsid w:val="00D739D0"/>
    <w:rsid w:val="00D745E7"/>
    <w:rsid w:val="00D748E3"/>
    <w:rsid w:val="00D76692"/>
    <w:rsid w:val="00D76864"/>
    <w:rsid w:val="00D772F7"/>
    <w:rsid w:val="00D7756E"/>
    <w:rsid w:val="00D81A3B"/>
    <w:rsid w:val="00D82C8B"/>
    <w:rsid w:val="00D85080"/>
    <w:rsid w:val="00D863E4"/>
    <w:rsid w:val="00D87629"/>
    <w:rsid w:val="00D87A93"/>
    <w:rsid w:val="00D902A4"/>
    <w:rsid w:val="00D91D06"/>
    <w:rsid w:val="00D93315"/>
    <w:rsid w:val="00D9388E"/>
    <w:rsid w:val="00DA0D44"/>
    <w:rsid w:val="00DA1715"/>
    <w:rsid w:val="00DA17FE"/>
    <w:rsid w:val="00DA1843"/>
    <w:rsid w:val="00DA22DB"/>
    <w:rsid w:val="00DA2D5E"/>
    <w:rsid w:val="00DA4A08"/>
    <w:rsid w:val="00DA4C93"/>
    <w:rsid w:val="00DA73D6"/>
    <w:rsid w:val="00DA76AD"/>
    <w:rsid w:val="00DB178C"/>
    <w:rsid w:val="00DB2677"/>
    <w:rsid w:val="00DB2A6B"/>
    <w:rsid w:val="00DB3EAA"/>
    <w:rsid w:val="00DB564A"/>
    <w:rsid w:val="00DB565D"/>
    <w:rsid w:val="00DB6574"/>
    <w:rsid w:val="00DB6BC2"/>
    <w:rsid w:val="00DC0096"/>
    <w:rsid w:val="00DC0205"/>
    <w:rsid w:val="00DC2537"/>
    <w:rsid w:val="00DC31B8"/>
    <w:rsid w:val="00DC4D16"/>
    <w:rsid w:val="00DC6077"/>
    <w:rsid w:val="00DC6CAB"/>
    <w:rsid w:val="00DC6E8A"/>
    <w:rsid w:val="00DC6FFB"/>
    <w:rsid w:val="00DC73CD"/>
    <w:rsid w:val="00DD0FB8"/>
    <w:rsid w:val="00DD26A1"/>
    <w:rsid w:val="00DD2FF7"/>
    <w:rsid w:val="00DD62B4"/>
    <w:rsid w:val="00DD63E4"/>
    <w:rsid w:val="00DE02D8"/>
    <w:rsid w:val="00DE3B2A"/>
    <w:rsid w:val="00DE4751"/>
    <w:rsid w:val="00DE55CD"/>
    <w:rsid w:val="00DE5911"/>
    <w:rsid w:val="00DE5AB1"/>
    <w:rsid w:val="00DE64F4"/>
    <w:rsid w:val="00DE716C"/>
    <w:rsid w:val="00DE7EC8"/>
    <w:rsid w:val="00DF02C8"/>
    <w:rsid w:val="00DF26AF"/>
    <w:rsid w:val="00DF4863"/>
    <w:rsid w:val="00DF6AE2"/>
    <w:rsid w:val="00DF76C3"/>
    <w:rsid w:val="00DF77EE"/>
    <w:rsid w:val="00DF7CEE"/>
    <w:rsid w:val="00E00D18"/>
    <w:rsid w:val="00E01740"/>
    <w:rsid w:val="00E0244D"/>
    <w:rsid w:val="00E0266B"/>
    <w:rsid w:val="00E044C0"/>
    <w:rsid w:val="00E057A8"/>
    <w:rsid w:val="00E05876"/>
    <w:rsid w:val="00E0595D"/>
    <w:rsid w:val="00E0601C"/>
    <w:rsid w:val="00E149BD"/>
    <w:rsid w:val="00E14DE0"/>
    <w:rsid w:val="00E21056"/>
    <w:rsid w:val="00E22657"/>
    <w:rsid w:val="00E22AFE"/>
    <w:rsid w:val="00E242CA"/>
    <w:rsid w:val="00E242E5"/>
    <w:rsid w:val="00E24AC5"/>
    <w:rsid w:val="00E24B4A"/>
    <w:rsid w:val="00E24BEA"/>
    <w:rsid w:val="00E250AE"/>
    <w:rsid w:val="00E25DD0"/>
    <w:rsid w:val="00E2600D"/>
    <w:rsid w:val="00E27246"/>
    <w:rsid w:val="00E3006C"/>
    <w:rsid w:val="00E30990"/>
    <w:rsid w:val="00E314CF"/>
    <w:rsid w:val="00E32120"/>
    <w:rsid w:val="00E325C2"/>
    <w:rsid w:val="00E32A79"/>
    <w:rsid w:val="00E32F91"/>
    <w:rsid w:val="00E33985"/>
    <w:rsid w:val="00E344D5"/>
    <w:rsid w:val="00E3568B"/>
    <w:rsid w:val="00E36C81"/>
    <w:rsid w:val="00E4027B"/>
    <w:rsid w:val="00E411D1"/>
    <w:rsid w:val="00E4123E"/>
    <w:rsid w:val="00E41491"/>
    <w:rsid w:val="00E42E11"/>
    <w:rsid w:val="00E4312A"/>
    <w:rsid w:val="00E435C7"/>
    <w:rsid w:val="00E4392C"/>
    <w:rsid w:val="00E45754"/>
    <w:rsid w:val="00E469ED"/>
    <w:rsid w:val="00E46C7D"/>
    <w:rsid w:val="00E46D78"/>
    <w:rsid w:val="00E476B4"/>
    <w:rsid w:val="00E508ED"/>
    <w:rsid w:val="00E536A5"/>
    <w:rsid w:val="00E55325"/>
    <w:rsid w:val="00E55815"/>
    <w:rsid w:val="00E56CCF"/>
    <w:rsid w:val="00E57BB7"/>
    <w:rsid w:val="00E57C7F"/>
    <w:rsid w:val="00E57CD6"/>
    <w:rsid w:val="00E60759"/>
    <w:rsid w:val="00E6186B"/>
    <w:rsid w:val="00E61A62"/>
    <w:rsid w:val="00E61C49"/>
    <w:rsid w:val="00E62B7E"/>
    <w:rsid w:val="00E635D7"/>
    <w:rsid w:val="00E63EE0"/>
    <w:rsid w:val="00E63F30"/>
    <w:rsid w:val="00E65FA7"/>
    <w:rsid w:val="00E66E10"/>
    <w:rsid w:val="00E67084"/>
    <w:rsid w:val="00E6713F"/>
    <w:rsid w:val="00E70188"/>
    <w:rsid w:val="00E7097E"/>
    <w:rsid w:val="00E73F45"/>
    <w:rsid w:val="00E74448"/>
    <w:rsid w:val="00E75093"/>
    <w:rsid w:val="00E771E6"/>
    <w:rsid w:val="00E82449"/>
    <w:rsid w:val="00E83823"/>
    <w:rsid w:val="00E854B2"/>
    <w:rsid w:val="00E875A2"/>
    <w:rsid w:val="00E918A1"/>
    <w:rsid w:val="00E9377B"/>
    <w:rsid w:val="00E94D63"/>
    <w:rsid w:val="00E95975"/>
    <w:rsid w:val="00E97EB5"/>
    <w:rsid w:val="00EA0DF2"/>
    <w:rsid w:val="00EA18DA"/>
    <w:rsid w:val="00EA1D8A"/>
    <w:rsid w:val="00EA5080"/>
    <w:rsid w:val="00EA59E2"/>
    <w:rsid w:val="00EA5FAA"/>
    <w:rsid w:val="00EB032F"/>
    <w:rsid w:val="00EB0D8A"/>
    <w:rsid w:val="00EB1918"/>
    <w:rsid w:val="00EB4EEE"/>
    <w:rsid w:val="00EB64A9"/>
    <w:rsid w:val="00EB651E"/>
    <w:rsid w:val="00EB6F8E"/>
    <w:rsid w:val="00EB7176"/>
    <w:rsid w:val="00EB7197"/>
    <w:rsid w:val="00EB76AC"/>
    <w:rsid w:val="00EC070B"/>
    <w:rsid w:val="00EC0880"/>
    <w:rsid w:val="00EC43B9"/>
    <w:rsid w:val="00EC4E87"/>
    <w:rsid w:val="00EC502A"/>
    <w:rsid w:val="00EC6F44"/>
    <w:rsid w:val="00ED0580"/>
    <w:rsid w:val="00ED196A"/>
    <w:rsid w:val="00ED383F"/>
    <w:rsid w:val="00ED3BA1"/>
    <w:rsid w:val="00ED4C2D"/>
    <w:rsid w:val="00ED4FB1"/>
    <w:rsid w:val="00EE1735"/>
    <w:rsid w:val="00EE1E3D"/>
    <w:rsid w:val="00EE1FC6"/>
    <w:rsid w:val="00EE2A3B"/>
    <w:rsid w:val="00EE2E43"/>
    <w:rsid w:val="00EE3819"/>
    <w:rsid w:val="00EE389A"/>
    <w:rsid w:val="00EE74C2"/>
    <w:rsid w:val="00EE764F"/>
    <w:rsid w:val="00EF017F"/>
    <w:rsid w:val="00EF027B"/>
    <w:rsid w:val="00EF146F"/>
    <w:rsid w:val="00EF280D"/>
    <w:rsid w:val="00EF288C"/>
    <w:rsid w:val="00EF2BE6"/>
    <w:rsid w:val="00EF31AD"/>
    <w:rsid w:val="00EF4416"/>
    <w:rsid w:val="00EF6B53"/>
    <w:rsid w:val="00EF7064"/>
    <w:rsid w:val="00EF707C"/>
    <w:rsid w:val="00F00E20"/>
    <w:rsid w:val="00F0107B"/>
    <w:rsid w:val="00F01AEF"/>
    <w:rsid w:val="00F028CA"/>
    <w:rsid w:val="00F0469D"/>
    <w:rsid w:val="00F05AD4"/>
    <w:rsid w:val="00F05FBA"/>
    <w:rsid w:val="00F06D6F"/>
    <w:rsid w:val="00F06F0D"/>
    <w:rsid w:val="00F07A91"/>
    <w:rsid w:val="00F1035A"/>
    <w:rsid w:val="00F11575"/>
    <w:rsid w:val="00F11B16"/>
    <w:rsid w:val="00F11CD2"/>
    <w:rsid w:val="00F125F7"/>
    <w:rsid w:val="00F155F1"/>
    <w:rsid w:val="00F16310"/>
    <w:rsid w:val="00F168FC"/>
    <w:rsid w:val="00F17C42"/>
    <w:rsid w:val="00F17D34"/>
    <w:rsid w:val="00F21F8A"/>
    <w:rsid w:val="00F22114"/>
    <w:rsid w:val="00F222AF"/>
    <w:rsid w:val="00F24B74"/>
    <w:rsid w:val="00F266EB"/>
    <w:rsid w:val="00F30DC3"/>
    <w:rsid w:val="00F31D12"/>
    <w:rsid w:val="00F342EE"/>
    <w:rsid w:val="00F343E1"/>
    <w:rsid w:val="00F346E5"/>
    <w:rsid w:val="00F34C2E"/>
    <w:rsid w:val="00F34EAF"/>
    <w:rsid w:val="00F35830"/>
    <w:rsid w:val="00F3622E"/>
    <w:rsid w:val="00F37770"/>
    <w:rsid w:val="00F37D7F"/>
    <w:rsid w:val="00F40217"/>
    <w:rsid w:val="00F407A4"/>
    <w:rsid w:val="00F407C8"/>
    <w:rsid w:val="00F42AA5"/>
    <w:rsid w:val="00F42ADF"/>
    <w:rsid w:val="00F4340F"/>
    <w:rsid w:val="00F43547"/>
    <w:rsid w:val="00F45580"/>
    <w:rsid w:val="00F45F37"/>
    <w:rsid w:val="00F46BC3"/>
    <w:rsid w:val="00F46F6D"/>
    <w:rsid w:val="00F47564"/>
    <w:rsid w:val="00F5082D"/>
    <w:rsid w:val="00F51362"/>
    <w:rsid w:val="00F531BD"/>
    <w:rsid w:val="00F5324A"/>
    <w:rsid w:val="00F534D9"/>
    <w:rsid w:val="00F54184"/>
    <w:rsid w:val="00F554E3"/>
    <w:rsid w:val="00F57042"/>
    <w:rsid w:val="00F57C68"/>
    <w:rsid w:val="00F57E4C"/>
    <w:rsid w:val="00F604A8"/>
    <w:rsid w:val="00F60602"/>
    <w:rsid w:val="00F6143E"/>
    <w:rsid w:val="00F6213A"/>
    <w:rsid w:val="00F628DA"/>
    <w:rsid w:val="00F62973"/>
    <w:rsid w:val="00F64E19"/>
    <w:rsid w:val="00F650D9"/>
    <w:rsid w:val="00F702B9"/>
    <w:rsid w:val="00F70AE3"/>
    <w:rsid w:val="00F71D8D"/>
    <w:rsid w:val="00F74FBF"/>
    <w:rsid w:val="00F75F12"/>
    <w:rsid w:val="00F7651B"/>
    <w:rsid w:val="00F779D8"/>
    <w:rsid w:val="00F77A0E"/>
    <w:rsid w:val="00F80E06"/>
    <w:rsid w:val="00F80E97"/>
    <w:rsid w:val="00F81CA1"/>
    <w:rsid w:val="00F81CA8"/>
    <w:rsid w:val="00F82540"/>
    <w:rsid w:val="00F82896"/>
    <w:rsid w:val="00F83919"/>
    <w:rsid w:val="00F83B99"/>
    <w:rsid w:val="00F84670"/>
    <w:rsid w:val="00F85C85"/>
    <w:rsid w:val="00F92110"/>
    <w:rsid w:val="00F93685"/>
    <w:rsid w:val="00F93D41"/>
    <w:rsid w:val="00F947E1"/>
    <w:rsid w:val="00FA0CA9"/>
    <w:rsid w:val="00FA2364"/>
    <w:rsid w:val="00FA3B00"/>
    <w:rsid w:val="00FB0CBC"/>
    <w:rsid w:val="00FB11F3"/>
    <w:rsid w:val="00FB2802"/>
    <w:rsid w:val="00FB4EB5"/>
    <w:rsid w:val="00FB5A89"/>
    <w:rsid w:val="00FB6145"/>
    <w:rsid w:val="00FC19E4"/>
    <w:rsid w:val="00FC1E26"/>
    <w:rsid w:val="00FC26D4"/>
    <w:rsid w:val="00FC27C6"/>
    <w:rsid w:val="00FC3A76"/>
    <w:rsid w:val="00FC4C9B"/>
    <w:rsid w:val="00FC4CDC"/>
    <w:rsid w:val="00FD127B"/>
    <w:rsid w:val="00FD3097"/>
    <w:rsid w:val="00FD4151"/>
    <w:rsid w:val="00FD757C"/>
    <w:rsid w:val="00FD7D25"/>
    <w:rsid w:val="00FE024B"/>
    <w:rsid w:val="00FE07EA"/>
    <w:rsid w:val="00FE0D0D"/>
    <w:rsid w:val="00FE16FE"/>
    <w:rsid w:val="00FE4FC7"/>
    <w:rsid w:val="00FE7585"/>
    <w:rsid w:val="00FF0AAA"/>
    <w:rsid w:val="00FF0C89"/>
    <w:rsid w:val="00FF1815"/>
    <w:rsid w:val="00FF2729"/>
    <w:rsid w:val="00FF2835"/>
    <w:rsid w:val="00FF37C9"/>
    <w:rsid w:val="00FF54A1"/>
    <w:rsid w:val="00FF6BB7"/>
    <w:rsid w:val="00FF76A7"/>
    <w:rsid w:val="00FF7FB5"/>
    <w:rsid w:val="043DF956"/>
    <w:rsid w:val="0634B10D"/>
    <w:rsid w:val="0780C9BC"/>
    <w:rsid w:val="085DF8C8"/>
    <w:rsid w:val="096F936E"/>
    <w:rsid w:val="0B72E189"/>
    <w:rsid w:val="0CDE5B3F"/>
    <w:rsid w:val="0D4FE79A"/>
    <w:rsid w:val="0D65DA2F"/>
    <w:rsid w:val="0D7AE09B"/>
    <w:rsid w:val="151BA2E1"/>
    <w:rsid w:val="168997D4"/>
    <w:rsid w:val="20112EF2"/>
    <w:rsid w:val="21A23487"/>
    <w:rsid w:val="234D310A"/>
    <w:rsid w:val="2798AD13"/>
    <w:rsid w:val="290E5493"/>
    <w:rsid w:val="29E9033F"/>
    <w:rsid w:val="2BEF0A5F"/>
    <w:rsid w:val="2CC3C452"/>
    <w:rsid w:val="309F650D"/>
    <w:rsid w:val="36ED042B"/>
    <w:rsid w:val="41931439"/>
    <w:rsid w:val="424AB704"/>
    <w:rsid w:val="4476A393"/>
    <w:rsid w:val="44811C95"/>
    <w:rsid w:val="4C805A4E"/>
    <w:rsid w:val="4CF5FCD8"/>
    <w:rsid w:val="4CFB11E3"/>
    <w:rsid w:val="5877EC4D"/>
    <w:rsid w:val="5948F75E"/>
    <w:rsid w:val="5F9AF54D"/>
    <w:rsid w:val="650158A9"/>
    <w:rsid w:val="6B19F02E"/>
    <w:rsid w:val="705A5510"/>
    <w:rsid w:val="757DCC69"/>
    <w:rsid w:val="760C0378"/>
    <w:rsid w:val="7E2B5D74"/>
    <w:rsid w:val="7E58723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C63B123D-1638-4F5C-A1A5-AB9CA1FAF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064C1"/>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character" w:customStyle="1" w:styleId="normaltextrun">
    <w:name w:val="normaltextrun"/>
    <w:basedOn w:val="DefaultParagraphFont"/>
    <w:rsid w:val="007509CD"/>
  </w:style>
  <w:style w:type="character" w:customStyle="1" w:styleId="eop">
    <w:name w:val="eop"/>
    <w:basedOn w:val="DefaultParagraphFont"/>
    <w:rsid w:val="007509CD"/>
  </w:style>
  <w:style w:type="paragraph" w:customStyle="1" w:styleId="paragraph">
    <w:name w:val="paragraph"/>
    <w:basedOn w:val="Normal"/>
    <w:rsid w:val="007509C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7509CD"/>
    <w:rPr>
      <w:color w:val="2B579A"/>
      <w:shd w:val="clear" w:color="auto" w:fill="E1DFDD"/>
    </w:rPr>
  </w:style>
  <w:style w:type="paragraph" w:styleId="Revision">
    <w:name w:val="Revision"/>
    <w:hidden/>
    <w:uiPriority w:val="99"/>
    <w:semiHidden/>
    <w:rsid w:val="00415C20"/>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374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746072">
      <w:bodyDiv w:val="1"/>
      <w:marLeft w:val="0"/>
      <w:marRight w:val="0"/>
      <w:marTop w:val="0"/>
      <w:marBottom w:val="0"/>
      <w:divBdr>
        <w:top w:val="none" w:sz="0" w:space="0" w:color="auto"/>
        <w:left w:val="none" w:sz="0" w:space="0" w:color="auto"/>
        <w:bottom w:val="none" w:sz="0" w:space="0" w:color="auto"/>
        <w:right w:val="none" w:sz="0" w:space="0" w:color="auto"/>
      </w:divBdr>
    </w:div>
    <w:div w:id="283931109">
      <w:bodyDiv w:val="1"/>
      <w:marLeft w:val="0"/>
      <w:marRight w:val="0"/>
      <w:marTop w:val="0"/>
      <w:marBottom w:val="0"/>
      <w:divBdr>
        <w:top w:val="none" w:sz="0" w:space="0" w:color="auto"/>
        <w:left w:val="none" w:sz="0" w:space="0" w:color="auto"/>
        <w:bottom w:val="none" w:sz="0" w:space="0" w:color="auto"/>
        <w:right w:val="none" w:sz="0" w:space="0" w:color="auto"/>
      </w:divBdr>
    </w:div>
    <w:div w:id="452672498">
      <w:bodyDiv w:val="1"/>
      <w:marLeft w:val="0"/>
      <w:marRight w:val="0"/>
      <w:marTop w:val="0"/>
      <w:marBottom w:val="0"/>
      <w:divBdr>
        <w:top w:val="none" w:sz="0" w:space="0" w:color="auto"/>
        <w:left w:val="none" w:sz="0" w:space="0" w:color="auto"/>
        <w:bottom w:val="none" w:sz="0" w:space="0" w:color="auto"/>
        <w:right w:val="none" w:sz="0" w:space="0" w:color="auto"/>
      </w:divBdr>
    </w:div>
    <w:div w:id="46427246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745684">
      <w:bodyDiv w:val="1"/>
      <w:marLeft w:val="0"/>
      <w:marRight w:val="0"/>
      <w:marTop w:val="0"/>
      <w:marBottom w:val="0"/>
      <w:divBdr>
        <w:top w:val="none" w:sz="0" w:space="0" w:color="auto"/>
        <w:left w:val="none" w:sz="0" w:space="0" w:color="auto"/>
        <w:bottom w:val="none" w:sz="0" w:space="0" w:color="auto"/>
        <w:right w:val="none" w:sz="0" w:space="0" w:color="auto"/>
      </w:divBdr>
      <w:divsChild>
        <w:div w:id="78647361">
          <w:marLeft w:val="0"/>
          <w:marRight w:val="0"/>
          <w:marTop w:val="0"/>
          <w:marBottom w:val="0"/>
          <w:divBdr>
            <w:top w:val="none" w:sz="0" w:space="0" w:color="auto"/>
            <w:left w:val="none" w:sz="0" w:space="0" w:color="auto"/>
            <w:bottom w:val="none" w:sz="0" w:space="0" w:color="auto"/>
            <w:right w:val="none" w:sz="0" w:space="0" w:color="auto"/>
          </w:divBdr>
        </w:div>
        <w:div w:id="149517813">
          <w:marLeft w:val="0"/>
          <w:marRight w:val="0"/>
          <w:marTop w:val="0"/>
          <w:marBottom w:val="0"/>
          <w:divBdr>
            <w:top w:val="none" w:sz="0" w:space="0" w:color="auto"/>
            <w:left w:val="none" w:sz="0" w:space="0" w:color="auto"/>
            <w:bottom w:val="none" w:sz="0" w:space="0" w:color="auto"/>
            <w:right w:val="none" w:sz="0" w:space="0" w:color="auto"/>
          </w:divBdr>
        </w:div>
        <w:div w:id="210458601">
          <w:marLeft w:val="0"/>
          <w:marRight w:val="0"/>
          <w:marTop w:val="0"/>
          <w:marBottom w:val="0"/>
          <w:divBdr>
            <w:top w:val="none" w:sz="0" w:space="0" w:color="auto"/>
            <w:left w:val="none" w:sz="0" w:space="0" w:color="auto"/>
            <w:bottom w:val="none" w:sz="0" w:space="0" w:color="auto"/>
            <w:right w:val="none" w:sz="0" w:space="0" w:color="auto"/>
          </w:divBdr>
        </w:div>
        <w:div w:id="511142881">
          <w:marLeft w:val="0"/>
          <w:marRight w:val="0"/>
          <w:marTop w:val="0"/>
          <w:marBottom w:val="0"/>
          <w:divBdr>
            <w:top w:val="none" w:sz="0" w:space="0" w:color="auto"/>
            <w:left w:val="none" w:sz="0" w:space="0" w:color="auto"/>
            <w:bottom w:val="none" w:sz="0" w:space="0" w:color="auto"/>
            <w:right w:val="none" w:sz="0" w:space="0" w:color="auto"/>
          </w:divBdr>
        </w:div>
        <w:div w:id="793138339">
          <w:marLeft w:val="0"/>
          <w:marRight w:val="0"/>
          <w:marTop w:val="0"/>
          <w:marBottom w:val="0"/>
          <w:divBdr>
            <w:top w:val="none" w:sz="0" w:space="0" w:color="auto"/>
            <w:left w:val="none" w:sz="0" w:space="0" w:color="auto"/>
            <w:bottom w:val="none" w:sz="0" w:space="0" w:color="auto"/>
            <w:right w:val="none" w:sz="0" w:space="0" w:color="auto"/>
          </w:divBdr>
        </w:div>
        <w:div w:id="955060462">
          <w:marLeft w:val="0"/>
          <w:marRight w:val="0"/>
          <w:marTop w:val="0"/>
          <w:marBottom w:val="0"/>
          <w:divBdr>
            <w:top w:val="none" w:sz="0" w:space="0" w:color="auto"/>
            <w:left w:val="none" w:sz="0" w:space="0" w:color="auto"/>
            <w:bottom w:val="none" w:sz="0" w:space="0" w:color="auto"/>
            <w:right w:val="none" w:sz="0" w:space="0" w:color="auto"/>
          </w:divBdr>
        </w:div>
        <w:div w:id="1542744566">
          <w:marLeft w:val="0"/>
          <w:marRight w:val="0"/>
          <w:marTop w:val="0"/>
          <w:marBottom w:val="0"/>
          <w:divBdr>
            <w:top w:val="none" w:sz="0" w:space="0" w:color="auto"/>
            <w:left w:val="none" w:sz="0" w:space="0" w:color="auto"/>
            <w:bottom w:val="none" w:sz="0" w:space="0" w:color="auto"/>
            <w:right w:val="none" w:sz="0" w:space="0" w:color="auto"/>
          </w:divBdr>
        </w:div>
      </w:divsChild>
    </w:div>
    <w:div w:id="1282808647">
      <w:bodyDiv w:val="1"/>
      <w:marLeft w:val="0"/>
      <w:marRight w:val="0"/>
      <w:marTop w:val="0"/>
      <w:marBottom w:val="0"/>
      <w:divBdr>
        <w:top w:val="none" w:sz="0" w:space="0" w:color="auto"/>
        <w:left w:val="none" w:sz="0" w:space="0" w:color="auto"/>
        <w:bottom w:val="none" w:sz="0" w:space="0" w:color="auto"/>
        <w:right w:val="none" w:sz="0" w:space="0" w:color="auto"/>
      </w:divBdr>
      <w:divsChild>
        <w:div w:id="47605773">
          <w:marLeft w:val="0"/>
          <w:marRight w:val="0"/>
          <w:marTop w:val="0"/>
          <w:marBottom w:val="0"/>
          <w:divBdr>
            <w:top w:val="none" w:sz="0" w:space="0" w:color="auto"/>
            <w:left w:val="none" w:sz="0" w:space="0" w:color="auto"/>
            <w:bottom w:val="none" w:sz="0" w:space="0" w:color="auto"/>
            <w:right w:val="none" w:sz="0" w:space="0" w:color="auto"/>
          </w:divBdr>
        </w:div>
        <w:div w:id="176044016">
          <w:marLeft w:val="0"/>
          <w:marRight w:val="0"/>
          <w:marTop w:val="0"/>
          <w:marBottom w:val="0"/>
          <w:divBdr>
            <w:top w:val="none" w:sz="0" w:space="0" w:color="auto"/>
            <w:left w:val="none" w:sz="0" w:space="0" w:color="auto"/>
            <w:bottom w:val="none" w:sz="0" w:space="0" w:color="auto"/>
            <w:right w:val="none" w:sz="0" w:space="0" w:color="auto"/>
          </w:divBdr>
        </w:div>
        <w:div w:id="412355985">
          <w:marLeft w:val="0"/>
          <w:marRight w:val="0"/>
          <w:marTop w:val="0"/>
          <w:marBottom w:val="0"/>
          <w:divBdr>
            <w:top w:val="none" w:sz="0" w:space="0" w:color="auto"/>
            <w:left w:val="none" w:sz="0" w:space="0" w:color="auto"/>
            <w:bottom w:val="none" w:sz="0" w:space="0" w:color="auto"/>
            <w:right w:val="none" w:sz="0" w:space="0" w:color="auto"/>
          </w:divBdr>
        </w:div>
        <w:div w:id="490677526">
          <w:marLeft w:val="0"/>
          <w:marRight w:val="0"/>
          <w:marTop w:val="0"/>
          <w:marBottom w:val="0"/>
          <w:divBdr>
            <w:top w:val="none" w:sz="0" w:space="0" w:color="auto"/>
            <w:left w:val="none" w:sz="0" w:space="0" w:color="auto"/>
            <w:bottom w:val="none" w:sz="0" w:space="0" w:color="auto"/>
            <w:right w:val="none" w:sz="0" w:space="0" w:color="auto"/>
          </w:divBdr>
        </w:div>
        <w:div w:id="1247766554">
          <w:marLeft w:val="0"/>
          <w:marRight w:val="0"/>
          <w:marTop w:val="0"/>
          <w:marBottom w:val="0"/>
          <w:divBdr>
            <w:top w:val="none" w:sz="0" w:space="0" w:color="auto"/>
            <w:left w:val="none" w:sz="0" w:space="0" w:color="auto"/>
            <w:bottom w:val="none" w:sz="0" w:space="0" w:color="auto"/>
            <w:right w:val="none" w:sz="0" w:space="0" w:color="auto"/>
          </w:divBdr>
        </w:div>
        <w:div w:id="1459226525">
          <w:marLeft w:val="0"/>
          <w:marRight w:val="0"/>
          <w:marTop w:val="0"/>
          <w:marBottom w:val="0"/>
          <w:divBdr>
            <w:top w:val="none" w:sz="0" w:space="0" w:color="auto"/>
            <w:left w:val="none" w:sz="0" w:space="0" w:color="auto"/>
            <w:bottom w:val="none" w:sz="0" w:space="0" w:color="auto"/>
            <w:right w:val="none" w:sz="0" w:space="0" w:color="auto"/>
          </w:divBdr>
        </w:div>
        <w:div w:id="1683165583">
          <w:marLeft w:val="0"/>
          <w:marRight w:val="0"/>
          <w:marTop w:val="0"/>
          <w:marBottom w:val="0"/>
          <w:divBdr>
            <w:top w:val="none" w:sz="0" w:space="0" w:color="auto"/>
            <w:left w:val="none" w:sz="0" w:space="0" w:color="auto"/>
            <w:bottom w:val="none" w:sz="0" w:space="0" w:color="auto"/>
            <w:right w:val="none" w:sz="0" w:space="0" w:color="auto"/>
          </w:divBdr>
        </w:div>
        <w:div w:id="2103717009">
          <w:marLeft w:val="0"/>
          <w:marRight w:val="0"/>
          <w:marTop w:val="0"/>
          <w:marBottom w:val="0"/>
          <w:divBdr>
            <w:top w:val="none" w:sz="0" w:space="0" w:color="auto"/>
            <w:left w:val="none" w:sz="0" w:space="0" w:color="auto"/>
            <w:bottom w:val="none" w:sz="0" w:space="0" w:color="auto"/>
            <w:right w:val="none" w:sz="0" w:space="0" w:color="auto"/>
          </w:divBdr>
        </w:div>
        <w:div w:id="2126076888">
          <w:marLeft w:val="0"/>
          <w:marRight w:val="0"/>
          <w:marTop w:val="0"/>
          <w:marBottom w:val="0"/>
          <w:divBdr>
            <w:top w:val="none" w:sz="0" w:space="0" w:color="auto"/>
            <w:left w:val="none" w:sz="0" w:space="0" w:color="auto"/>
            <w:bottom w:val="none" w:sz="0" w:space="0" w:color="auto"/>
            <w:right w:val="none" w:sz="0" w:space="0" w:color="auto"/>
          </w:divBdr>
        </w:div>
      </w:divsChild>
    </w:div>
    <w:div w:id="1344437070">
      <w:bodyDiv w:val="1"/>
      <w:marLeft w:val="0"/>
      <w:marRight w:val="0"/>
      <w:marTop w:val="0"/>
      <w:marBottom w:val="0"/>
      <w:divBdr>
        <w:top w:val="none" w:sz="0" w:space="0" w:color="auto"/>
        <w:left w:val="none" w:sz="0" w:space="0" w:color="auto"/>
        <w:bottom w:val="none" w:sz="0" w:space="0" w:color="auto"/>
        <w:right w:val="none" w:sz="0" w:space="0" w:color="auto"/>
      </w:divBdr>
    </w:div>
    <w:div w:id="14102297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571686">
      <w:bodyDiv w:val="1"/>
      <w:marLeft w:val="0"/>
      <w:marRight w:val="0"/>
      <w:marTop w:val="0"/>
      <w:marBottom w:val="0"/>
      <w:divBdr>
        <w:top w:val="none" w:sz="0" w:space="0" w:color="auto"/>
        <w:left w:val="none" w:sz="0" w:space="0" w:color="auto"/>
        <w:bottom w:val="none" w:sz="0" w:space="0" w:color="auto"/>
        <w:right w:val="none" w:sz="0" w:space="0" w:color="auto"/>
      </w:divBdr>
    </w:div>
    <w:div w:id="1739522897">
      <w:bodyDiv w:val="1"/>
      <w:marLeft w:val="0"/>
      <w:marRight w:val="0"/>
      <w:marTop w:val="0"/>
      <w:marBottom w:val="0"/>
      <w:divBdr>
        <w:top w:val="none" w:sz="0" w:space="0" w:color="auto"/>
        <w:left w:val="none" w:sz="0" w:space="0" w:color="auto"/>
        <w:bottom w:val="none" w:sz="0" w:space="0" w:color="auto"/>
        <w:right w:val="none" w:sz="0" w:space="0" w:color="auto"/>
      </w:divBdr>
    </w:div>
    <w:div w:id="1780055318">
      <w:bodyDiv w:val="1"/>
      <w:marLeft w:val="0"/>
      <w:marRight w:val="0"/>
      <w:marTop w:val="0"/>
      <w:marBottom w:val="0"/>
      <w:divBdr>
        <w:top w:val="none" w:sz="0" w:space="0" w:color="auto"/>
        <w:left w:val="none" w:sz="0" w:space="0" w:color="auto"/>
        <w:bottom w:val="none" w:sz="0" w:space="0" w:color="auto"/>
        <w:right w:val="none" w:sz="0" w:space="0" w:color="auto"/>
      </w:divBdr>
      <w:divsChild>
        <w:div w:id="377314827">
          <w:marLeft w:val="0"/>
          <w:marRight w:val="0"/>
          <w:marTop w:val="0"/>
          <w:marBottom w:val="0"/>
          <w:divBdr>
            <w:top w:val="none" w:sz="0" w:space="0" w:color="auto"/>
            <w:left w:val="none" w:sz="0" w:space="0" w:color="auto"/>
            <w:bottom w:val="none" w:sz="0" w:space="0" w:color="auto"/>
            <w:right w:val="none" w:sz="0" w:space="0" w:color="auto"/>
          </w:divBdr>
        </w:div>
        <w:div w:id="751393894">
          <w:marLeft w:val="0"/>
          <w:marRight w:val="0"/>
          <w:marTop w:val="0"/>
          <w:marBottom w:val="0"/>
          <w:divBdr>
            <w:top w:val="none" w:sz="0" w:space="0" w:color="auto"/>
            <w:left w:val="none" w:sz="0" w:space="0" w:color="auto"/>
            <w:bottom w:val="none" w:sz="0" w:space="0" w:color="auto"/>
            <w:right w:val="none" w:sz="0" w:space="0" w:color="auto"/>
          </w:divBdr>
        </w:div>
        <w:div w:id="769664702">
          <w:marLeft w:val="0"/>
          <w:marRight w:val="0"/>
          <w:marTop w:val="0"/>
          <w:marBottom w:val="0"/>
          <w:divBdr>
            <w:top w:val="none" w:sz="0" w:space="0" w:color="auto"/>
            <w:left w:val="none" w:sz="0" w:space="0" w:color="auto"/>
            <w:bottom w:val="none" w:sz="0" w:space="0" w:color="auto"/>
            <w:right w:val="none" w:sz="0" w:space="0" w:color="auto"/>
          </w:divBdr>
        </w:div>
        <w:div w:id="1360200213">
          <w:marLeft w:val="0"/>
          <w:marRight w:val="0"/>
          <w:marTop w:val="0"/>
          <w:marBottom w:val="0"/>
          <w:divBdr>
            <w:top w:val="none" w:sz="0" w:space="0" w:color="auto"/>
            <w:left w:val="none" w:sz="0" w:space="0" w:color="auto"/>
            <w:bottom w:val="none" w:sz="0" w:space="0" w:color="auto"/>
            <w:right w:val="none" w:sz="0" w:space="0" w:color="auto"/>
          </w:divBdr>
        </w:div>
        <w:div w:id="1610813467">
          <w:marLeft w:val="0"/>
          <w:marRight w:val="0"/>
          <w:marTop w:val="0"/>
          <w:marBottom w:val="0"/>
          <w:divBdr>
            <w:top w:val="none" w:sz="0" w:space="0" w:color="auto"/>
            <w:left w:val="none" w:sz="0" w:space="0" w:color="auto"/>
            <w:bottom w:val="none" w:sz="0" w:space="0" w:color="auto"/>
            <w:right w:val="none" w:sz="0" w:space="0" w:color="auto"/>
          </w:divBdr>
        </w:div>
        <w:div w:id="1684700176">
          <w:marLeft w:val="0"/>
          <w:marRight w:val="0"/>
          <w:marTop w:val="0"/>
          <w:marBottom w:val="0"/>
          <w:divBdr>
            <w:top w:val="none" w:sz="0" w:space="0" w:color="auto"/>
            <w:left w:val="none" w:sz="0" w:space="0" w:color="auto"/>
            <w:bottom w:val="none" w:sz="0" w:space="0" w:color="auto"/>
            <w:right w:val="none" w:sz="0" w:space="0" w:color="auto"/>
          </w:divBdr>
        </w:div>
        <w:div w:id="1915966191">
          <w:marLeft w:val="0"/>
          <w:marRight w:val="0"/>
          <w:marTop w:val="0"/>
          <w:marBottom w:val="0"/>
          <w:divBdr>
            <w:top w:val="none" w:sz="0" w:space="0" w:color="auto"/>
            <w:left w:val="none" w:sz="0" w:space="0" w:color="auto"/>
            <w:bottom w:val="none" w:sz="0" w:space="0" w:color="auto"/>
            <w:right w:val="none" w:sz="0" w:space="0" w:color="auto"/>
          </w:divBdr>
        </w:div>
        <w:div w:id="1978562169">
          <w:marLeft w:val="0"/>
          <w:marRight w:val="0"/>
          <w:marTop w:val="0"/>
          <w:marBottom w:val="0"/>
          <w:divBdr>
            <w:top w:val="none" w:sz="0" w:space="0" w:color="auto"/>
            <w:left w:val="none" w:sz="0" w:space="0" w:color="auto"/>
            <w:bottom w:val="none" w:sz="0" w:space="0" w:color="auto"/>
            <w:right w:val="none" w:sz="0" w:space="0" w:color="auto"/>
          </w:divBdr>
        </w:div>
        <w:div w:id="2098867769">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0EE1"/>
    <w:rsid w:val="00036975"/>
    <w:rsid w:val="0003745B"/>
    <w:rsid w:val="00066F40"/>
    <w:rsid w:val="00072582"/>
    <w:rsid w:val="00095BDB"/>
    <w:rsid w:val="000E0793"/>
    <w:rsid w:val="00100B10"/>
    <w:rsid w:val="00125AF1"/>
    <w:rsid w:val="001443B1"/>
    <w:rsid w:val="001B1134"/>
    <w:rsid w:val="001B795E"/>
    <w:rsid w:val="001C11F4"/>
    <w:rsid w:val="00297A6E"/>
    <w:rsid w:val="002B311D"/>
    <w:rsid w:val="002E7994"/>
    <w:rsid w:val="00351A8B"/>
    <w:rsid w:val="00380DEF"/>
    <w:rsid w:val="00387B86"/>
    <w:rsid w:val="003E0318"/>
    <w:rsid w:val="003F2E36"/>
    <w:rsid w:val="00412ED8"/>
    <w:rsid w:val="00454715"/>
    <w:rsid w:val="0045583A"/>
    <w:rsid w:val="00482A8E"/>
    <w:rsid w:val="00484F4D"/>
    <w:rsid w:val="004A4B01"/>
    <w:rsid w:val="004E254E"/>
    <w:rsid w:val="004F5D3F"/>
    <w:rsid w:val="00510420"/>
    <w:rsid w:val="00510BDD"/>
    <w:rsid w:val="00516829"/>
    <w:rsid w:val="00543928"/>
    <w:rsid w:val="00583E54"/>
    <w:rsid w:val="005863E0"/>
    <w:rsid w:val="005F33AB"/>
    <w:rsid w:val="005F439D"/>
    <w:rsid w:val="00627423"/>
    <w:rsid w:val="006347A4"/>
    <w:rsid w:val="00635044"/>
    <w:rsid w:val="00664C6D"/>
    <w:rsid w:val="006C5908"/>
    <w:rsid w:val="006E374E"/>
    <w:rsid w:val="006F3BF1"/>
    <w:rsid w:val="00700558"/>
    <w:rsid w:val="00743378"/>
    <w:rsid w:val="007D6A04"/>
    <w:rsid w:val="008126AA"/>
    <w:rsid w:val="00866B3E"/>
    <w:rsid w:val="008B2DE1"/>
    <w:rsid w:val="008C6DCA"/>
    <w:rsid w:val="009053DA"/>
    <w:rsid w:val="00997553"/>
    <w:rsid w:val="009D6979"/>
    <w:rsid w:val="009E3E9F"/>
    <w:rsid w:val="00A0492B"/>
    <w:rsid w:val="00A56C9A"/>
    <w:rsid w:val="00A75D1F"/>
    <w:rsid w:val="00AE0649"/>
    <w:rsid w:val="00AF33F6"/>
    <w:rsid w:val="00B24009"/>
    <w:rsid w:val="00B51279"/>
    <w:rsid w:val="00B84040"/>
    <w:rsid w:val="00B941AB"/>
    <w:rsid w:val="00C5498A"/>
    <w:rsid w:val="00C9474D"/>
    <w:rsid w:val="00CC510F"/>
    <w:rsid w:val="00CF65E6"/>
    <w:rsid w:val="00D31E1F"/>
    <w:rsid w:val="00D32C74"/>
    <w:rsid w:val="00D37ED7"/>
    <w:rsid w:val="00D554BD"/>
    <w:rsid w:val="00D76692"/>
    <w:rsid w:val="00DC0096"/>
    <w:rsid w:val="00DE1B45"/>
    <w:rsid w:val="00E2351D"/>
    <w:rsid w:val="00E650AB"/>
    <w:rsid w:val="00ED75A3"/>
    <w:rsid w:val="00F028CA"/>
    <w:rsid w:val="00F24B74"/>
    <w:rsid w:val="00F57E4C"/>
    <w:rsid w:val="00F950D6"/>
    <w:rsid w:val="00FB4DC0"/>
    <w:rsid w:val="00FD31CA"/>
    <w:rsid w:val="00FD6029"/>
    <w:rsid w:val="00FE07EA"/>
    <w:rsid w:val="00FE16FE"/>
    <w:rsid w:val="00FF2835"/>
    <w:rsid w:val="00FF54A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0D1A782A-F521-48AF-990C-D5A5F10AA3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99D7F7-FEED-4463-90B2-CB7D1D3EA275}">
  <ds:schemaRefs>
    <ds:schemaRef ds:uri="http://schemas.microsoft.com/sharepoint/v3/contenttype/forms"/>
  </ds:schemaRefs>
</ds:datastoreItem>
</file>

<file path=customXml/itemProps4.xml><?xml version="1.0" encoding="utf-8"?>
<ds:datastoreItem xmlns:ds="http://schemas.openxmlformats.org/officeDocument/2006/customXml" ds:itemID="{F627E925-AB9A-4143-B88F-71ABF59BFBF0}"/>
</file>

<file path=docProps/app.xml><?xml version="1.0" encoding="utf-8"?>
<Properties xmlns="http://schemas.openxmlformats.org/officeDocument/2006/extended-properties" xmlns:vt="http://schemas.openxmlformats.org/officeDocument/2006/docPropsVTypes">
  <Template>Normal</Template>
  <TotalTime>1</TotalTime>
  <Pages>9</Pages>
  <Words>2236</Words>
  <Characters>12749</Characters>
  <Application>Microsoft Office Word</Application>
  <DocSecurity>0</DocSecurity>
  <Lines>106</Lines>
  <Paragraphs>29</Paragraphs>
  <ScaleCrop>false</ScaleCrop>
  <Company>ABM LHB</Company>
  <LinksUpToDate>false</LinksUpToDate>
  <CharactersWithSpaces>14956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9</cp:revision>
  <dcterms:created xsi:type="dcterms:W3CDTF">2025-06-30T20:17:00Z</dcterms:created>
  <dcterms:modified xsi:type="dcterms:W3CDTF">2025-07-03T13:40:00Z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