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2903DC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6D2903DD" w14:textId="77777777" w:rsidR="00AD064D" w:rsidRPr="00767E3E" w:rsidRDefault="00AD064D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6D2903E2" w14:textId="77777777" w:rsidTr="00DA76AD">
        <w:tc>
          <w:tcPr>
            <w:tcW w:w="2547" w:type="dxa"/>
          </w:tcPr>
          <w:p w14:paraId="6D2903DE" w14:textId="77777777" w:rsidR="00F5082D" w:rsidRPr="00CD01F9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6D2903DF" w14:textId="6B0C9A5C" w:rsidR="00F5082D" w:rsidRPr="00CD01F9" w:rsidRDefault="007E04D7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T</w:t>
            </w:r>
            <w:r w:rsidR="005269EE" w:rsidRPr="00CD01F9">
              <w:rPr>
                <w:rFonts w:ascii="Verdana" w:hAnsi="Verdana" w:cs="Arial"/>
                <w:b/>
                <w:sz w:val="24"/>
                <w:szCs w:val="24"/>
              </w:rPr>
              <w:t>hursday</w:t>
            </w:r>
            <w:r w:rsidRPr="00CD01F9">
              <w:rPr>
                <w:rFonts w:ascii="Verdana" w:hAnsi="Verdana" w:cs="Arial"/>
                <w:b/>
                <w:sz w:val="24"/>
                <w:szCs w:val="24"/>
              </w:rPr>
              <w:t xml:space="preserve"> 1</w:t>
            </w:r>
            <w:r w:rsidR="007E57E4" w:rsidRPr="00CD01F9">
              <w:rPr>
                <w:rFonts w:ascii="Verdana" w:hAnsi="Verdana" w:cs="Arial"/>
                <w:b/>
                <w:sz w:val="24"/>
                <w:szCs w:val="24"/>
              </w:rPr>
              <w:t>0</w:t>
            </w:r>
            <w:r w:rsidRPr="00CD01F9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th</w:t>
            </w:r>
            <w:r w:rsidRPr="00CD01F9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="007E57E4" w:rsidRPr="00CD01F9">
              <w:rPr>
                <w:rFonts w:ascii="Verdana" w:hAnsi="Verdana" w:cs="Arial"/>
                <w:b/>
                <w:sz w:val="24"/>
                <w:szCs w:val="24"/>
              </w:rPr>
              <w:t>July</w:t>
            </w:r>
            <w:r w:rsidRPr="00CD01F9">
              <w:rPr>
                <w:rFonts w:ascii="Verdana" w:hAnsi="Verdana" w:cs="Arial"/>
                <w:b/>
                <w:sz w:val="24"/>
                <w:szCs w:val="24"/>
              </w:rPr>
              <w:t xml:space="preserve"> 2025</w:t>
            </w:r>
          </w:p>
        </w:tc>
        <w:tc>
          <w:tcPr>
            <w:tcW w:w="2368" w:type="dxa"/>
            <w:gridSpan w:val="3"/>
          </w:tcPr>
          <w:p w14:paraId="6D2903E0" w14:textId="77777777" w:rsidR="00F5082D" w:rsidRPr="00CD01F9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1C50D9AA" w:rsidR="00F5082D" w:rsidRPr="00CD01F9" w:rsidRDefault="007E04D7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2.3</w:t>
            </w:r>
          </w:p>
        </w:tc>
      </w:tr>
      <w:tr w:rsidR="007E04D7" w:rsidRPr="00034194" w14:paraId="1EEB45B2" w14:textId="77777777" w:rsidTr="00DA76AD">
        <w:tc>
          <w:tcPr>
            <w:tcW w:w="2547" w:type="dxa"/>
          </w:tcPr>
          <w:p w14:paraId="4A48663E" w14:textId="6879CA0B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</w:tcPr>
          <w:p w14:paraId="5687483E" w14:textId="763B520D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Digital Data Research and Innovation Committee</w:t>
            </w:r>
          </w:p>
        </w:tc>
      </w:tr>
      <w:tr w:rsidR="007E04D7" w:rsidRPr="00034194" w14:paraId="6D2903E5" w14:textId="77777777" w:rsidTr="00DA76AD">
        <w:tc>
          <w:tcPr>
            <w:tcW w:w="2547" w:type="dxa"/>
          </w:tcPr>
          <w:p w14:paraId="6D2903E3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0741766F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Clinical Coding Update Paper</w:t>
            </w:r>
          </w:p>
        </w:tc>
      </w:tr>
      <w:tr w:rsidR="007E04D7" w:rsidRPr="00034194" w14:paraId="6D2903E8" w14:textId="77777777" w:rsidTr="00DA76AD">
        <w:tc>
          <w:tcPr>
            <w:tcW w:w="2547" w:type="dxa"/>
          </w:tcPr>
          <w:p w14:paraId="6D2903E6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0C807065" w:rsidR="007E04D7" w:rsidRPr="00CD01F9" w:rsidRDefault="007E04D7" w:rsidP="007E04D7">
            <w:pPr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Lee Morgan, Assistant Director of Digital Intelligence</w:t>
            </w:r>
          </w:p>
        </w:tc>
      </w:tr>
      <w:tr w:rsidR="007E04D7" w:rsidRPr="00034194" w14:paraId="6D2903EB" w14:textId="77777777" w:rsidTr="00DA76AD">
        <w:tc>
          <w:tcPr>
            <w:tcW w:w="2547" w:type="dxa"/>
          </w:tcPr>
          <w:p w14:paraId="6D2903E9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36648E2F" w:rsidR="007E04D7" w:rsidRPr="00CD01F9" w:rsidRDefault="007E04D7" w:rsidP="007E04D7">
            <w:pPr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Matthew John, Director of Digital</w:t>
            </w:r>
          </w:p>
        </w:tc>
      </w:tr>
      <w:tr w:rsidR="007E04D7" w:rsidRPr="00034194" w14:paraId="6D2903EE" w14:textId="77777777" w:rsidTr="00DA76AD">
        <w:tc>
          <w:tcPr>
            <w:tcW w:w="2547" w:type="dxa"/>
          </w:tcPr>
          <w:p w14:paraId="6D2903EC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4AAF8374" w:rsidR="007E04D7" w:rsidRPr="00CD01F9" w:rsidRDefault="007E04D7" w:rsidP="007E04D7">
            <w:pPr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Lee Morgan, Assistant Director of Digital Intelligence</w:t>
            </w:r>
          </w:p>
        </w:tc>
      </w:tr>
      <w:tr w:rsidR="007E04D7" w:rsidRPr="00034194" w14:paraId="6D2903F1" w14:textId="77777777" w:rsidTr="00DA76AD">
        <w:tc>
          <w:tcPr>
            <w:tcW w:w="2547" w:type="dxa"/>
          </w:tcPr>
          <w:p w14:paraId="6D2903EF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694BF822" w:rsidR="007E04D7" w:rsidRPr="00CD01F9" w:rsidRDefault="007E04D7" w:rsidP="007E04D7">
            <w:pPr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Open</w:t>
            </w:r>
          </w:p>
        </w:tc>
      </w:tr>
      <w:tr w:rsidR="007E04D7" w:rsidRPr="00034194" w14:paraId="6D2903F8" w14:textId="77777777" w:rsidTr="00DA76AD">
        <w:tc>
          <w:tcPr>
            <w:tcW w:w="2547" w:type="dxa"/>
          </w:tcPr>
          <w:p w14:paraId="6D2903F2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D2903F3" w14:textId="0497D22D" w:rsidR="007E04D7" w:rsidRPr="00CD01F9" w:rsidRDefault="007E04D7" w:rsidP="007E04D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The purpose of this report is to provide an update on Clinical Coding within the Health Board.</w:t>
            </w:r>
          </w:p>
          <w:p w14:paraId="6D2903F4" w14:textId="77777777" w:rsidR="007E04D7" w:rsidRPr="00CD01F9" w:rsidRDefault="007E04D7" w:rsidP="007E04D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14:paraId="6D2903F5" w14:textId="77777777" w:rsidR="007E04D7" w:rsidRPr="00CD01F9" w:rsidRDefault="007E04D7" w:rsidP="007E04D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14:paraId="6D2903F6" w14:textId="77777777" w:rsidR="007E04D7" w:rsidRPr="00CD01F9" w:rsidRDefault="007E04D7" w:rsidP="007E04D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14:paraId="6D2903F7" w14:textId="77777777" w:rsidR="007E04D7" w:rsidRPr="00CD01F9" w:rsidRDefault="007E04D7" w:rsidP="007E04D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E04D7" w:rsidRPr="00034194" w14:paraId="6D290402" w14:textId="77777777" w:rsidTr="00DA76AD">
        <w:tc>
          <w:tcPr>
            <w:tcW w:w="2547" w:type="dxa"/>
          </w:tcPr>
          <w:p w14:paraId="6D2903F9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2903FD" w14:textId="6054A6C5" w:rsidR="007E04D7" w:rsidRPr="00CD01F9" w:rsidRDefault="00681785" w:rsidP="007E04D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Organisational Change Policy in progress for re-banding of qualified coders. </w:t>
            </w:r>
          </w:p>
          <w:p w14:paraId="6D2903FE" w14:textId="77777777" w:rsidR="007E04D7" w:rsidRPr="00CD01F9" w:rsidRDefault="007E04D7" w:rsidP="007E04D7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D2903FF" w14:textId="77777777" w:rsidR="007E04D7" w:rsidRPr="00CD01F9" w:rsidRDefault="007E04D7" w:rsidP="007E04D7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D290400" w14:textId="77777777" w:rsidR="007E04D7" w:rsidRPr="00CD01F9" w:rsidRDefault="007E04D7" w:rsidP="007E04D7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D290401" w14:textId="77777777" w:rsidR="007E04D7" w:rsidRPr="00CD01F9" w:rsidRDefault="007E04D7" w:rsidP="007E04D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E04D7" w:rsidRPr="00034194" w14:paraId="6D290409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7E04D7" w:rsidRPr="00CD01F9" w:rsidRDefault="007E04D7" w:rsidP="007E04D7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7E04D7" w:rsidRPr="00034194" w14:paraId="6D29040F" w14:textId="77777777" w:rsidTr="00DA76AD">
        <w:trPr>
          <w:trHeight w:val="96"/>
        </w:trPr>
        <w:tc>
          <w:tcPr>
            <w:tcW w:w="2547" w:type="dxa"/>
            <w:vMerge/>
          </w:tcPr>
          <w:p w14:paraId="6D29040A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77777777" w:rsidR="007E04D7" w:rsidRPr="00CD01F9" w:rsidRDefault="007E04D7" w:rsidP="007E04D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7E04D7" w:rsidRPr="00CD01F9" w:rsidRDefault="007E04D7" w:rsidP="007E04D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7C5EC07B" w:rsidR="007E04D7" w:rsidRPr="00CD01F9" w:rsidRDefault="007E04D7" w:rsidP="007E04D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7E04D7" w:rsidRPr="00CD01F9" w:rsidRDefault="007E04D7" w:rsidP="007E04D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7E04D7" w:rsidRPr="00034194" w14:paraId="6D290418" w14:textId="77777777" w:rsidTr="00DA76AD">
        <w:tc>
          <w:tcPr>
            <w:tcW w:w="2547" w:type="dxa"/>
          </w:tcPr>
          <w:p w14:paraId="6D290410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7E04D7" w:rsidRPr="00CD01F9" w:rsidRDefault="007E04D7" w:rsidP="007E04D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7A630896" w14:textId="53CA6CD1" w:rsidR="007E04D7" w:rsidRPr="00CD01F9" w:rsidRDefault="007E04D7" w:rsidP="007E04D7">
            <w:pPr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 xml:space="preserve">Members </w:t>
            </w:r>
            <w:proofErr w:type="gramStart"/>
            <w:r w:rsidRPr="00CD01F9">
              <w:rPr>
                <w:rFonts w:ascii="Verdana" w:hAnsi="Verdana" w:cs="Arial"/>
                <w:sz w:val="24"/>
                <w:szCs w:val="24"/>
              </w:rPr>
              <w:t>are asked</w:t>
            </w:r>
            <w:proofErr w:type="gramEnd"/>
            <w:r w:rsidRPr="00CD01F9">
              <w:rPr>
                <w:rFonts w:ascii="Verdana" w:hAnsi="Verdana" w:cs="Arial"/>
                <w:sz w:val="24"/>
                <w:szCs w:val="24"/>
              </w:rPr>
              <w:t xml:space="preserve"> to receive the report for assurance</w:t>
            </w:r>
            <w:r w:rsidR="00F57301" w:rsidRPr="00CD01F9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6D290417" w14:textId="77777777" w:rsidR="007E04D7" w:rsidRPr="00CD01F9" w:rsidRDefault="007E04D7" w:rsidP="007E04D7">
            <w:pPr>
              <w:pStyle w:val="Default"/>
              <w:rPr>
                <w:rFonts w:ascii="Verdana" w:hAnsi="Verdana" w:cs="Arial"/>
              </w:rPr>
            </w:pPr>
          </w:p>
        </w:tc>
      </w:tr>
    </w:tbl>
    <w:p w14:paraId="6D290419" w14:textId="77777777" w:rsidR="0020539A" w:rsidRDefault="0020539A"/>
    <w:p w14:paraId="6D29041A" w14:textId="7D62BDC5" w:rsidR="00653AEC" w:rsidRPr="00CD01F9" w:rsidRDefault="0020539A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>
        <w:br w:type="page"/>
      </w:r>
      <w:r w:rsidR="005269EE" w:rsidRPr="00CD01F9">
        <w:rPr>
          <w:rFonts w:ascii="Verdana" w:hAnsi="Verdana" w:cs="Arial"/>
          <w:b/>
          <w:sz w:val="24"/>
          <w:szCs w:val="24"/>
        </w:rPr>
        <w:t>Clinical Coding Update Paper</w:t>
      </w:r>
    </w:p>
    <w:p w14:paraId="6D29041B" w14:textId="77777777" w:rsidR="00653AEC" w:rsidRPr="00CD01F9" w:rsidRDefault="00653AEC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6D29041C" w14:textId="77777777" w:rsidR="00653AEC" w:rsidRPr="00CD01F9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CD01F9">
        <w:rPr>
          <w:rFonts w:ascii="Verdana" w:hAnsi="Verdana" w:cs="Arial"/>
          <w:b/>
          <w:sz w:val="24"/>
          <w:szCs w:val="24"/>
        </w:rPr>
        <w:t>INTRODUCTION</w:t>
      </w:r>
    </w:p>
    <w:p w14:paraId="37C70EA0" w14:textId="7E37B5B5" w:rsidR="007E04D7" w:rsidRPr="00CD01F9" w:rsidRDefault="007E04D7" w:rsidP="007E04D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CD01F9">
        <w:rPr>
          <w:rFonts w:ascii="Verdana" w:hAnsi="Verdana" w:cs="Arial"/>
          <w:sz w:val="24"/>
          <w:szCs w:val="24"/>
        </w:rPr>
        <w:t>This report provides an update on Clinical Coding since the previous report of M</w:t>
      </w:r>
      <w:r w:rsidR="00207F96" w:rsidRPr="00CD01F9">
        <w:rPr>
          <w:rFonts w:ascii="Verdana" w:hAnsi="Verdana" w:cs="Arial"/>
          <w:sz w:val="24"/>
          <w:szCs w:val="24"/>
        </w:rPr>
        <w:t>ay</w:t>
      </w:r>
      <w:r w:rsidRPr="00CD01F9">
        <w:rPr>
          <w:rFonts w:ascii="Verdana" w:hAnsi="Verdana" w:cs="Arial"/>
          <w:sz w:val="24"/>
          <w:szCs w:val="24"/>
        </w:rPr>
        <w:t xml:space="preserve"> </w:t>
      </w:r>
      <w:r w:rsidR="00207F96" w:rsidRPr="00CD01F9">
        <w:rPr>
          <w:rFonts w:ascii="Verdana" w:hAnsi="Verdana" w:cs="Arial"/>
          <w:sz w:val="24"/>
          <w:szCs w:val="24"/>
        </w:rPr>
        <w:t>13</w:t>
      </w:r>
      <w:r w:rsidRPr="00CD01F9">
        <w:rPr>
          <w:rFonts w:ascii="Verdana" w:hAnsi="Verdana" w:cs="Arial"/>
          <w:sz w:val="24"/>
          <w:szCs w:val="24"/>
          <w:vertAlign w:val="superscript"/>
        </w:rPr>
        <w:t>th</w:t>
      </w:r>
      <w:proofErr w:type="gramStart"/>
      <w:r w:rsidRPr="00CD01F9">
        <w:rPr>
          <w:rFonts w:ascii="Verdana" w:hAnsi="Verdana" w:cs="Arial"/>
          <w:sz w:val="24"/>
          <w:szCs w:val="24"/>
        </w:rPr>
        <w:t xml:space="preserve"> 2025</w:t>
      </w:r>
      <w:proofErr w:type="gramEnd"/>
      <w:r w:rsidRPr="00CD01F9">
        <w:rPr>
          <w:rFonts w:ascii="Verdana" w:hAnsi="Verdana" w:cs="Arial"/>
          <w:sz w:val="24"/>
          <w:szCs w:val="24"/>
        </w:rPr>
        <w:t>.</w:t>
      </w:r>
    </w:p>
    <w:p w14:paraId="6D29041E" w14:textId="77777777" w:rsidR="00653AEC" w:rsidRPr="00CD01F9" w:rsidRDefault="00653AEC" w:rsidP="00653AEC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1F" w14:textId="77777777" w:rsidR="00653AEC" w:rsidRPr="00CD01F9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CD01F9">
        <w:rPr>
          <w:rFonts w:ascii="Verdana" w:hAnsi="Verdana" w:cs="Arial"/>
          <w:b/>
          <w:sz w:val="24"/>
          <w:szCs w:val="24"/>
        </w:rPr>
        <w:t>BACKGROUND</w:t>
      </w:r>
    </w:p>
    <w:p w14:paraId="614ACC81" w14:textId="59AB5F5B" w:rsidR="0092269D" w:rsidRPr="00CD01F9" w:rsidRDefault="007E04D7" w:rsidP="00653AEC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CD01F9">
        <w:rPr>
          <w:rFonts w:ascii="Verdana" w:hAnsi="Verdana" w:cs="Arial"/>
          <w:sz w:val="24"/>
          <w:szCs w:val="24"/>
        </w:rPr>
        <w:t>Since the previous update report of Ma</w:t>
      </w:r>
      <w:r w:rsidR="00615C35" w:rsidRPr="00CD01F9">
        <w:rPr>
          <w:rFonts w:ascii="Verdana" w:hAnsi="Verdana" w:cs="Arial"/>
          <w:sz w:val="24"/>
          <w:szCs w:val="24"/>
        </w:rPr>
        <w:t>y</w:t>
      </w:r>
      <w:r w:rsidRPr="00CD01F9">
        <w:rPr>
          <w:rFonts w:ascii="Verdana" w:hAnsi="Verdana" w:cs="Arial"/>
          <w:sz w:val="24"/>
          <w:szCs w:val="24"/>
        </w:rPr>
        <w:t xml:space="preserve"> </w:t>
      </w:r>
      <w:r w:rsidR="00615C35" w:rsidRPr="00CD01F9">
        <w:rPr>
          <w:rFonts w:ascii="Verdana" w:hAnsi="Verdana" w:cs="Arial"/>
          <w:sz w:val="24"/>
          <w:szCs w:val="24"/>
        </w:rPr>
        <w:t>13</w:t>
      </w:r>
      <w:r w:rsidRPr="00CD01F9">
        <w:rPr>
          <w:rFonts w:ascii="Verdana" w:hAnsi="Verdana" w:cs="Arial"/>
          <w:sz w:val="24"/>
          <w:szCs w:val="24"/>
          <w:vertAlign w:val="superscript"/>
        </w:rPr>
        <w:t>th</w:t>
      </w:r>
      <w:proofErr w:type="gramStart"/>
      <w:r w:rsidRPr="00CD01F9">
        <w:rPr>
          <w:rFonts w:ascii="Verdana" w:hAnsi="Verdana" w:cs="Arial"/>
          <w:sz w:val="24"/>
          <w:szCs w:val="24"/>
        </w:rPr>
        <w:t xml:space="preserve"> 2025</w:t>
      </w:r>
      <w:proofErr w:type="gramEnd"/>
      <w:r w:rsidRPr="00CD01F9">
        <w:rPr>
          <w:rFonts w:ascii="Verdana" w:hAnsi="Verdana" w:cs="Arial"/>
          <w:sz w:val="24"/>
          <w:szCs w:val="24"/>
        </w:rPr>
        <w:t xml:space="preserve"> </w:t>
      </w:r>
      <w:r w:rsidR="0092269D" w:rsidRPr="00CD01F9">
        <w:rPr>
          <w:rFonts w:ascii="Verdana" w:hAnsi="Verdana" w:cs="Arial"/>
          <w:sz w:val="24"/>
          <w:szCs w:val="24"/>
        </w:rPr>
        <w:t xml:space="preserve">the Organisational Change Policy </w:t>
      </w:r>
      <w:r w:rsidR="00902476" w:rsidRPr="00CD01F9">
        <w:rPr>
          <w:rFonts w:ascii="Verdana" w:hAnsi="Verdana" w:cs="Arial"/>
          <w:sz w:val="24"/>
          <w:szCs w:val="24"/>
        </w:rPr>
        <w:t xml:space="preserve">(OCP) </w:t>
      </w:r>
      <w:r w:rsidR="0092269D" w:rsidRPr="00CD01F9">
        <w:rPr>
          <w:rFonts w:ascii="Verdana" w:hAnsi="Verdana" w:cs="Arial"/>
          <w:sz w:val="24"/>
          <w:szCs w:val="24"/>
        </w:rPr>
        <w:t xml:space="preserve">process has started around the Band 5 </w:t>
      </w:r>
      <w:r w:rsidR="00931FE1" w:rsidRPr="00CD01F9">
        <w:rPr>
          <w:rFonts w:ascii="Verdana" w:hAnsi="Verdana" w:cs="Arial"/>
          <w:sz w:val="24"/>
          <w:szCs w:val="24"/>
        </w:rPr>
        <w:t>qualified coder j</w:t>
      </w:r>
      <w:r w:rsidR="0092269D" w:rsidRPr="00CD01F9">
        <w:rPr>
          <w:rFonts w:ascii="Verdana" w:hAnsi="Verdana" w:cs="Arial"/>
          <w:sz w:val="24"/>
          <w:szCs w:val="24"/>
        </w:rPr>
        <w:t xml:space="preserve">ob </w:t>
      </w:r>
      <w:r w:rsidR="00931FE1" w:rsidRPr="00CD01F9">
        <w:rPr>
          <w:rFonts w:ascii="Verdana" w:hAnsi="Verdana" w:cs="Arial"/>
          <w:sz w:val="24"/>
          <w:szCs w:val="24"/>
        </w:rPr>
        <w:t>d</w:t>
      </w:r>
      <w:r w:rsidR="0092269D" w:rsidRPr="00CD01F9">
        <w:rPr>
          <w:rFonts w:ascii="Verdana" w:hAnsi="Verdana" w:cs="Arial"/>
          <w:sz w:val="24"/>
          <w:szCs w:val="24"/>
        </w:rPr>
        <w:t xml:space="preserve">escription </w:t>
      </w:r>
      <w:r w:rsidR="00D425C9" w:rsidRPr="00CD01F9">
        <w:rPr>
          <w:rFonts w:ascii="Verdana" w:hAnsi="Verdana" w:cs="Arial"/>
          <w:sz w:val="24"/>
          <w:szCs w:val="24"/>
        </w:rPr>
        <w:t xml:space="preserve">and changing the </w:t>
      </w:r>
      <w:r w:rsidR="00D3335A" w:rsidRPr="00CD01F9">
        <w:rPr>
          <w:rFonts w:ascii="Verdana" w:hAnsi="Verdana" w:cs="Arial"/>
          <w:sz w:val="24"/>
          <w:szCs w:val="24"/>
        </w:rPr>
        <w:t xml:space="preserve">qualified coder </w:t>
      </w:r>
      <w:r w:rsidR="00D425C9" w:rsidRPr="00CD01F9">
        <w:rPr>
          <w:rFonts w:ascii="Verdana" w:hAnsi="Verdana" w:cs="Arial"/>
          <w:sz w:val="24"/>
          <w:szCs w:val="24"/>
        </w:rPr>
        <w:t xml:space="preserve">role to incorporate </w:t>
      </w:r>
      <w:r w:rsidR="00EF3038" w:rsidRPr="00CD01F9">
        <w:rPr>
          <w:rFonts w:ascii="Verdana" w:hAnsi="Verdana" w:cs="Arial"/>
          <w:sz w:val="24"/>
          <w:szCs w:val="24"/>
        </w:rPr>
        <w:t>an audit function</w:t>
      </w:r>
      <w:r w:rsidR="00E04307" w:rsidRPr="00CD01F9">
        <w:rPr>
          <w:rFonts w:ascii="Verdana" w:hAnsi="Verdana" w:cs="Arial"/>
          <w:sz w:val="24"/>
          <w:szCs w:val="24"/>
        </w:rPr>
        <w:t>. S</w:t>
      </w:r>
      <w:r w:rsidR="001549C4" w:rsidRPr="00CD01F9">
        <w:rPr>
          <w:rFonts w:ascii="Verdana" w:hAnsi="Verdana" w:cs="Arial"/>
          <w:sz w:val="24"/>
          <w:szCs w:val="24"/>
        </w:rPr>
        <w:t xml:space="preserve">taff </w:t>
      </w:r>
      <w:r w:rsidR="00E965CF" w:rsidRPr="00CD01F9">
        <w:rPr>
          <w:rFonts w:ascii="Verdana" w:hAnsi="Verdana" w:cs="Arial"/>
          <w:sz w:val="24"/>
          <w:szCs w:val="24"/>
        </w:rPr>
        <w:t xml:space="preserve">consultations </w:t>
      </w:r>
      <w:r w:rsidR="00E04307" w:rsidRPr="00CD01F9">
        <w:rPr>
          <w:rFonts w:ascii="Verdana" w:hAnsi="Verdana" w:cs="Arial"/>
          <w:sz w:val="24"/>
          <w:szCs w:val="24"/>
        </w:rPr>
        <w:t xml:space="preserve">are due to </w:t>
      </w:r>
      <w:r w:rsidR="00E965CF" w:rsidRPr="00CD01F9">
        <w:rPr>
          <w:rFonts w:ascii="Verdana" w:hAnsi="Verdana" w:cs="Arial"/>
          <w:sz w:val="24"/>
          <w:szCs w:val="24"/>
        </w:rPr>
        <w:t>end</w:t>
      </w:r>
      <w:r w:rsidR="00E04307" w:rsidRPr="00CD01F9">
        <w:rPr>
          <w:rFonts w:ascii="Verdana" w:hAnsi="Verdana" w:cs="Arial"/>
          <w:sz w:val="24"/>
          <w:szCs w:val="24"/>
        </w:rPr>
        <w:t xml:space="preserve"> on</w:t>
      </w:r>
      <w:r w:rsidR="00E965CF" w:rsidRPr="00CD01F9">
        <w:rPr>
          <w:rFonts w:ascii="Verdana" w:hAnsi="Verdana" w:cs="Arial"/>
          <w:sz w:val="24"/>
          <w:szCs w:val="24"/>
        </w:rPr>
        <w:t xml:space="preserve"> </w:t>
      </w:r>
      <w:r w:rsidR="00653D96" w:rsidRPr="00CD01F9">
        <w:rPr>
          <w:rFonts w:ascii="Verdana" w:hAnsi="Verdana" w:cs="Arial"/>
          <w:sz w:val="24"/>
          <w:szCs w:val="24"/>
        </w:rPr>
        <w:t>10</w:t>
      </w:r>
      <w:r w:rsidR="00653D96" w:rsidRPr="00CD01F9">
        <w:rPr>
          <w:rFonts w:ascii="Verdana" w:hAnsi="Verdana" w:cs="Arial"/>
          <w:sz w:val="24"/>
          <w:szCs w:val="24"/>
          <w:vertAlign w:val="superscript"/>
        </w:rPr>
        <w:t>th</w:t>
      </w:r>
      <w:r w:rsidR="00653D96" w:rsidRPr="00CD01F9">
        <w:rPr>
          <w:rFonts w:ascii="Verdana" w:hAnsi="Verdana" w:cs="Arial"/>
          <w:sz w:val="24"/>
          <w:szCs w:val="24"/>
        </w:rPr>
        <w:t xml:space="preserve"> July </w:t>
      </w:r>
      <w:r w:rsidR="00931FE1" w:rsidRPr="00CD01F9">
        <w:rPr>
          <w:rFonts w:ascii="Verdana" w:hAnsi="Verdana" w:cs="Arial"/>
          <w:sz w:val="24"/>
          <w:szCs w:val="24"/>
        </w:rPr>
        <w:t xml:space="preserve">2025 </w:t>
      </w:r>
      <w:r w:rsidR="001549C4" w:rsidRPr="00CD01F9">
        <w:rPr>
          <w:rFonts w:ascii="Verdana" w:hAnsi="Verdana" w:cs="Arial"/>
          <w:sz w:val="24"/>
          <w:szCs w:val="24"/>
        </w:rPr>
        <w:t>and re-banding expected</w:t>
      </w:r>
      <w:r w:rsidR="002B522F" w:rsidRPr="00CD01F9">
        <w:rPr>
          <w:rFonts w:ascii="Verdana" w:hAnsi="Verdana" w:cs="Arial"/>
          <w:sz w:val="24"/>
          <w:szCs w:val="24"/>
        </w:rPr>
        <w:t xml:space="preserve"> to </w:t>
      </w:r>
      <w:proofErr w:type="gramStart"/>
      <w:r w:rsidR="002B6273" w:rsidRPr="00CD01F9">
        <w:rPr>
          <w:rFonts w:ascii="Verdana" w:hAnsi="Verdana" w:cs="Arial"/>
          <w:sz w:val="24"/>
          <w:szCs w:val="24"/>
        </w:rPr>
        <w:t>be completed</w:t>
      </w:r>
      <w:proofErr w:type="gramEnd"/>
      <w:r w:rsidR="002B6273" w:rsidRPr="00CD01F9">
        <w:rPr>
          <w:rFonts w:ascii="Verdana" w:hAnsi="Verdana" w:cs="Arial"/>
          <w:sz w:val="24"/>
          <w:szCs w:val="24"/>
        </w:rPr>
        <w:t xml:space="preserve"> in early September</w:t>
      </w:r>
      <w:r w:rsidR="00712B80" w:rsidRPr="00CD01F9">
        <w:rPr>
          <w:rFonts w:ascii="Verdana" w:hAnsi="Verdana" w:cs="Arial"/>
          <w:sz w:val="24"/>
          <w:szCs w:val="24"/>
        </w:rPr>
        <w:t xml:space="preserve"> this year</w:t>
      </w:r>
      <w:r w:rsidR="002B6273" w:rsidRPr="00CD01F9">
        <w:rPr>
          <w:rFonts w:ascii="Verdana" w:hAnsi="Verdana" w:cs="Arial"/>
          <w:sz w:val="24"/>
          <w:szCs w:val="24"/>
        </w:rPr>
        <w:t xml:space="preserve">. </w:t>
      </w:r>
      <w:r w:rsidR="007E4C7B" w:rsidRPr="00CD01F9">
        <w:rPr>
          <w:rFonts w:ascii="Verdana" w:hAnsi="Verdana" w:cs="Arial"/>
          <w:sz w:val="24"/>
          <w:szCs w:val="24"/>
        </w:rPr>
        <w:t>This re-banding</w:t>
      </w:r>
      <w:r w:rsidR="00A77FDB" w:rsidRPr="00CD01F9">
        <w:rPr>
          <w:rFonts w:ascii="Verdana" w:hAnsi="Verdana" w:cs="Arial"/>
          <w:sz w:val="24"/>
          <w:szCs w:val="24"/>
        </w:rPr>
        <w:t xml:space="preserve"> is </w:t>
      </w:r>
      <w:r w:rsidR="007E4C7B" w:rsidRPr="00CD01F9">
        <w:rPr>
          <w:rFonts w:ascii="Verdana" w:hAnsi="Verdana" w:cs="Arial"/>
          <w:sz w:val="24"/>
          <w:szCs w:val="24"/>
        </w:rPr>
        <w:t>essential</w:t>
      </w:r>
      <w:r w:rsidR="00A77FDB" w:rsidRPr="00CD01F9">
        <w:rPr>
          <w:rFonts w:ascii="Verdana" w:hAnsi="Verdana" w:cs="Arial"/>
          <w:sz w:val="24"/>
          <w:szCs w:val="24"/>
        </w:rPr>
        <w:t xml:space="preserve"> for the delivery of the </w:t>
      </w:r>
      <w:r w:rsidR="000E3DD8" w:rsidRPr="00CD01F9">
        <w:rPr>
          <w:rFonts w:ascii="Verdana" w:hAnsi="Verdana" w:cs="Arial"/>
          <w:sz w:val="24"/>
          <w:szCs w:val="24"/>
        </w:rPr>
        <w:t xml:space="preserve">three-year </w:t>
      </w:r>
      <w:r w:rsidR="00A77FDB" w:rsidRPr="00CD01F9">
        <w:rPr>
          <w:rFonts w:ascii="Verdana" w:hAnsi="Verdana" w:cs="Arial"/>
          <w:sz w:val="24"/>
          <w:szCs w:val="24"/>
        </w:rPr>
        <w:t>modernisation plan</w:t>
      </w:r>
      <w:r w:rsidR="007E4C7B" w:rsidRPr="00CD01F9">
        <w:rPr>
          <w:rFonts w:ascii="Verdana" w:hAnsi="Verdana" w:cs="Arial"/>
          <w:sz w:val="24"/>
          <w:szCs w:val="24"/>
        </w:rPr>
        <w:t xml:space="preserve"> enabling greater staff retention and the implementation of </w:t>
      </w:r>
      <w:r w:rsidR="00431DB4" w:rsidRPr="00CD01F9">
        <w:rPr>
          <w:rFonts w:ascii="Verdana" w:hAnsi="Verdana" w:cs="Arial"/>
          <w:sz w:val="24"/>
          <w:szCs w:val="24"/>
        </w:rPr>
        <w:t>an auto-coding tool</w:t>
      </w:r>
      <w:r w:rsidR="00E8296F" w:rsidRPr="00CD01F9">
        <w:rPr>
          <w:rFonts w:ascii="Verdana" w:hAnsi="Verdana" w:cs="Arial"/>
          <w:sz w:val="24"/>
          <w:szCs w:val="24"/>
        </w:rPr>
        <w:t>.</w:t>
      </w:r>
      <w:r w:rsidR="00A77FDB" w:rsidRPr="00CD01F9">
        <w:rPr>
          <w:rFonts w:ascii="Verdana" w:hAnsi="Verdana" w:cs="Arial"/>
          <w:sz w:val="24"/>
          <w:szCs w:val="24"/>
        </w:rPr>
        <w:t xml:space="preserve"> </w:t>
      </w:r>
      <w:r w:rsidR="00E8296F" w:rsidRPr="00CD01F9">
        <w:rPr>
          <w:rFonts w:ascii="Verdana" w:hAnsi="Verdana" w:cs="Arial"/>
          <w:sz w:val="24"/>
          <w:szCs w:val="24"/>
        </w:rPr>
        <w:t>This plan has</w:t>
      </w:r>
      <w:r w:rsidR="00A77FDB" w:rsidRPr="00CD01F9">
        <w:rPr>
          <w:rFonts w:ascii="Verdana" w:hAnsi="Verdana" w:cs="Arial"/>
          <w:sz w:val="24"/>
          <w:szCs w:val="24"/>
        </w:rPr>
        <w:t xml:space="preserve"> </w:t>
      </w:r>
      <w:proofErr w:type="gramStart"/>
      <w:r w:rsidR="00A77FDB" w:rsidRPr="00CD01F9">
        <w:rPr>
          <w:rFonts w:ascii="Verdana" w:hAnsi="Verdana" w:cs="Arial"/>
          <w:sz w:val="24"/>
          <w:szCs w:val="24"/>
        </w:rPr>
        <w:t xml:space="preserve">been </w:t>
      </w:r>
      <w:r w:rsidR="000E3DD8" w:rsidRPr="00CD01F9">
        <w:rPr>
          <w:rFonts w:ascii="Verdana" w:hAnsi="Verdana" w:cs="Arial"/>
          <w:sz w:val="24"/>
          <w:szCs w:val="24"/>
        </w:rPr>
        <w:t>approved</w:t>
      </w:r>
      <w:proofErr w:type="gramEnd"/>
      <w:r w:rsidR="000E3DD8" w:rsidRPr="00CD01F9">
        <w:rPr>
          <w:rFonts w:ascii="Verdana" w:hAnsi="Verdana" w:cs="Arial"/>
          <w:sz w:val="24"/>
          <w:szCs w:val="24"/>
        </w:rPr>
        <w:t xml:space="preserve"> by </w:t>
      </w:r>
      <w:r w:rsidR="00712B80" w:rsidRPr="00CD01F9">
        <w:rPr>
          <w:rFonts w:ascii="Verdana" w:hAnsi="Verdana" w:cs="Arial"/>
          <w:sz w:val="24"/>
          <w:szCs w:val="24"/>
        </w:rPr>
        <w:t>e</w:t>
      </w:r>
      <w:r w:rsidR="000E3DD8" w:rsidRPr="00CD01F9">
        <w:rPr>
          <w:rFonts w:ascii="Verdana" w:hAnsi="Verdana" w:cs="Arial"/>
          <w:sz w:val="24"/>
          <w:szCs w:val="24"/>
        </w:rPr>
        <w:t xml:space="preserve">xecutive </w:t>
      </w:r>
      <w:r w:rsidR="00712B80" w:rsidRPr="00CD01F9">
        <w:rPr>
          <w:rFonts w:ascii="Verdana" w:hAnsi="Verdana" w:cs="Arial"/>
          <w:sz w:val="24"/>
          <w:szCs w:val="24"/>
        </w:rPr>
        <w:t>b</w:t>
      </w:r>
      <w:r w:rsidR="000E3DD8" w:rsidRPr="00CD01F9">
        <w:rPr>
          <w:rFonts w:ascii="Verdana" w:hAnsi="Verdana" w:cs="Arial"/>
          <w:sz w:val="24"/>
          <w:szCs w:val="24"/>
        </w:rPr>
        <w:t>oard and shared with this committee previously.</w:t>
      </w:r>
    </w:p>
    <w:p w14:paraId="16D8EF22" w14:textId="77777777" w:rsidR="004148E9" w:rsidRPr="00CD01F9" w:rsidRDefault="004148E9" w:rsidP="00653AEC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01B6E515" w14:textId="0BE36D05" w:rsidR="008471A6" w:rsidRPr="00CD01F9" w:rsidRDefault="004148E9" w:rsidP="00B05CCA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CD01F9">
        <w:rPr>
          <w:rFonts w:ascii="Verdana" w:hAnsi="Verdana" w:cs="Arial"/>
          <w:sz w:val="24"/>
          <w:szCs w:val="24"/>
        </w:rPr>
        <w:t xml:space="preserve">Work has since been </w:t>
      </w:r>
      <w:proofErr w:type="gramStart"/>
      <w:r w:rsidRPr="00CD01F9">
        <w:rPr>
          <w:rFonts w:ascii="Verdana" w:hAnsi="Verdana" w:cs="Arial"/>
          <w:sz w:val="24"/>
          <w:szCs w:val="24"/>
        </w:rPr>
        <w:t>carried out</w:t>
      </w:r>
      <w:proofErr w:type="gramEnd"/>
      <w:r w:rsidRPr="00CD01F9">
        <w:rPr>
          <w:rFonts w:ascii="Verdana" w:hAnsi="Verdana" w:cs="Arial"/>
          <w:sz w:val="24"/>
          <w:szCs w:val="24"/>
        </w:rPr>
        <w:t xml:space="preserve"> to create a more detailed p</w:t>
      </w:r>
      <w:r w:rsidR="00082B97" w:rsidRPr="00CD01F9">
        <w:rPr>
          <w:rFonts w:ascii="Verdana" w:hAnsi="Verdana" w:cs="Arial"/>
          <w:sz w:val="24"/>
          <w:szCs w:val="24"/>
        </w:rPr>
        <w:t>lan</w:t>
      </w:r>
      <w:r w:rsidR="00712C92" w:rsidRPr="00CD01F9">
        <w:rPr>
          <w:rFonts w:ascii="Verdana" w:hAnsi="Verdana" w:cs="Arial"/>
          <w:sz w:val="24"/>
          <w:szCs w:val="24"/>
        </w:rPr>
        <w:t xml:space="preserve"> </w:t>
      </w:r>
      <w:r w:rsidR="00FD5C23" w:rsidRPr="00CD01F9">
        <w:rPr>
          <w:rFonts w:ascii="Verdana" w:hAnsi="Verdana" w:cs="Arial"/>
          <w:sz w:val="24"/>
          <w:szCs w:val="24"/>
        </w:rPr>
        <w:t xml:space="preserve">(Appendix A) </w:t>
      </w:r>
      <w:r w:rsidR="00E04307" w:rsidRPr="00CD01F9">
        <w:rPr>
          <w:rFonts w:ascii="Verdana" w:hAnsi="Verdana" w:cs="Arial"/>
          <w:sz w:val="24"/>
          <w:szCs w:val="24"/>
        </w:rPr>
        <w:t>demonstrating</w:t>
      </w:r>
      <w:r w:rsidR="00AB3380" w:rsidRPr="00CD01F9">
        <w:rPr>
          <w:rFonts w:ascii="Verdana" w:hAnsi="Verdana" w:cs="Arial"/>
          <w:sz w:val="24"/>
          <w:szCs w:val="24"/>
        </w:rPr>
        <w:t xml:space="preserve"> </w:t>
      </w:r>
      <w:r w:rsidR="002D2B9F" w:rsidRPr="00CD01F9">
        <w:rPr>
          <w:rFonts w:ascii="Verdana" w:hAnsi="Verdana" w:cs="Arial"/>
          <w:sz w:val="24"/>
          <w:szCs w:val="24"/>
        </w:rPr>
        <w:t>a</w:t>
      </w:r>
      <w:r w:rsidR="00B45593">
        <w:rPr>
          <w:rFonts w:ascii="Verdana" w:hAnsi="Verdana" w:cs="Arial"/>
          <w:sz w:val="24"/>
          <w:szCs w:val="24"/>
        </w:rPr>
        <w:t xml:space="preserve"> projected</w:t>
      </w:r>
      <w:r w:rsidR="002D2B9F" w:rsidRPr="00CD01F9">
        <w:rPr>
          <w:rFonts w:ascii="Verdana" w:hAnsi="Verdana" w:cs="Arial"/>
          <w:sz w:val="24"/>
          <w:szCs w:val="24"/>
        </w:rPr>
        <w:t xml:space="preserve"> breakdown of coding completeness over </w:t>
      </w:r>
      <w:r w:rsidR="00E04307" w:rsidRPr="00CD01F9">
        <w:rPr>
          <w:rFonts w:ascii="Verdana" w:hAnsi="Verdana" w:cs="Arial"/>
          <w:sz w:val="24"/>
          <w:szCs w:val="24"/>
        </w:rPr>
        <w:t>quarterly</w:t>
      </w:r>
      <w:r w:rsidR="00A468EA" w:rsidRPr="00CD01F9">
        <w:rPr>
          <w:rFonts w:ascii="Verdana" w:hAnsi="Verdana" w:cs="Arial"/>
          <w:sz w:val="24"/>
          <w:szCs w:val="24"/>
        </w:rPr>
        <w:t xml:space="preserve"> periods from July 2026 until July </w:t>
      </w:r>
      <w:r w:rsidR="00B635D8" w:rsidRPr="00CD01F9">
        <w:rPr>
          <w:rFonts w:ascii="Verdana" w:hAnsi="Verdana" w:cs="Arial"/>
          <w:sz w:val="24"/>
          <w:szCs w:val="24"/>
        </w:rPr>
        <w:t>2028</w:t>
      </w:r>
      <w:r w:rsidR="00FD5C23" w:rsidRPr="00CD01F9">
        <w:rPr>
          <w:rFonts w:ascii="Verdana" w:hAnsi="Verdana" w:cs="Arial"/>
          <w:sz w:val="24"/>
          <w:szCs w:val="24"/>
        </w:rPr>
        <w:t>.</w:t>
      </w:r>
      <w:r w:rsidR="00D258FE" w:rsidRPr="00CD01F9">
        <w:rPr>
          <w:rFonts w:ascii="Verdana" w:hAnsi="Verdana" w:cs="Arial"/>
          <w:sz w:val="24"/>
          <w:szCs w:val="24"/>
        </w:rPr>
        <w:t xml:space="preserve"> </w:t>
      </w:r>
      <w:r w:rsidR="00375268" w:rsidRPr="00CD01F9">
        <w:rPr>
          <w:rFonts w:ascii="Verdana" w:hAnsi="Verdana" w:cs="Arial"/>
          <w:sz w:val="24"/>
          <w:szCs w:val="24"/>
        </w:rPr>
        <w:t xml:space="preserve">The plan </w:t>
      </w:r>
      <w:r w:rsidR="00E04307" w:rsidRPr="00CD01F9">
        <w:rPr>
          <w:rFonts w:ascii="Verdana" w:hAnsi="Verdana" w:cs="Arial"/>
          <w:sz w:val="24"/>
          <w:szCs w:val="24"/>
        </w:rPr>
        <w:t>demonstrates</w:t>
      </w:r>
      <w:r w:rsidR="00375268" w:rsidRPr="00CD01F9">
        <w:rPr>
          <w:rFonts w:ascii="Verdana" w:hAnsi="Verdana" w:cs="Arial"/>
          <w:sz w:val="24"/>
          <w:szCs w:val="24"/>
        </w:rPr>
        <w:t xml:space="preserve"> </w:t>
      </w:r>
      <w:r w:rsidR="003F5B0D" w:rsidRPr="00CD01F9">
        <w:rPr>
          <w:rFonts w:ascii="Verdana" w:hAnsi="Verdana" w:cs="Arial"/>
          <w:sz w:val="24"/>
          <w:szCs w:val="24"/>
        </w:rPr>
        <w:t xml:space="preserve">that </w:t>
      </w:r>
      <w:r w:rsidR="00484153" w:rsidRPr="00CD01F9">
        <w:rPr>
          <w:rFonts w:ascii="Verdana" w:hAnsi="Verdana" w:cs="Arial"/>
          <w:sz w:val="24"/>
          <w:szCs w:val="24"/>
        </w:rPr>
        <w:t xml:space="preserve">to attain </w:t>
      </w:r>
      <w:r w:rsidR="001078FA" w:rsidRPr="00CD01F9">
        <w:rPr>
          <w:rFonts w:ascii="Verdana" w:hAnsi="Verdana" w:cs="Arial"/>
          <w:sz w:val="24"/>
          <w:szCs w:val="24"/>
        </w:rPr>
        <w:t xml:space="preserve">Welsh Government </w:t>
      </w:r>
      <w:r w:rsidR="00484153" w:rsidRPr="00CD01F9">
        <w:rPr>
          <w:rFonts w:ascii="Verdana" w:hAnsi="Verdana" w:cs="Arial"/>
          <w:sz w:val="24"/>
          <w:szCs w:val="24"/>
        </w:rPr>
        <w:t xml:space="preserve">tier one </w:t>
      </w:r>
      <w:r w:rsidR="001078FA" w:rsidRPr="00CD01F9">
        <w:rPr>
          <w:rFonts w:ascii="Verdana" w:hAnsi="Verdana" w:cs="Arial"/>
          <w:sz w:val="24"/>
          <w:szCs w:val="24"/>
        </w:rPr>
        <w:t>coding t</w:t>
      </w:r>
      <w:r w:rsidR="00484153" w:rsidRPr="00CD01F9">
        <w:rPr>
          <w:rFonts w:ascii="Verdana" w:hAnsi="Verdana" w:cs="Arial"/>
          <w:sz w:val="24"/>
          <w:szCs w:val="24"/>
        </w:rPr>
        <w:t>arget</w:t>
      </w:r>
      <w:r w:rsidR="00A67943" w:rsidRPr="00CD01F9">
        <w:rPr>
          <w:rFonts w:ascii="Verdana" w:hAnsi="Verdana" w:cs="Arial"/>
          <w:sz w:val="24"/>
          <w:szCs w:val="24"/>
        </w:rPr>
        <w:t>s</w:t>
      </w:r>
      <w:r w:rsidR="001078FA" w:rsidRPr="00CD01F9">
        <w:rPr>
          <w:rFonts w:ascii="Verdana" w:hAnsi="Verdana" w:cs="Arial"/>
          <w:sz w:val="24"/>
          <w:szCs w:val="24"/>
        </w:rPr>
        <w:t xml:space="preserve"> over the next three years</w:t>
      </w:r>
      <w:r w:rsidR="00E04307" w:rsidRPr="00CD01F9">
        <w:rPr>
          <w:rFonts w:ascii="Verdana" w:hAnsi="Verdana" w:cs="Arial"/>
          <w:sz w:val="24"/>
          <w:szCs w:val="24"/>
        </w:rPr>
        <w:t>, the adoption to</w:t>
      </w:r>
      <w:r w:rsidR="00A67943" w:rsidRPr="00CD01F9">
        <w:rPr>
          <w:rFonts w:ascii="Verdana" w:hAnsi="Verdana" w:cs="Arial"/>
          <w:sz w:val="24"/>
          <w:szCs w:val="24"/>
        </w:rPr>
        <w:t xml:space="preserve"> </w:t>
      </w:r>
      <w:r w:rsidR="009825BD" w:rsidRPr="00CD01F9">
        <w:rPr>
          <w:rFonts w:ascii="Verdana" w:hAnsi="Verdana" w:cs="Arial"/>
          <w:sz w:val="24"/>
          <w:szCs w:val="24"/>
        </w:rPr>
        <w:t xml:space="preserve">only </w:t>
      </w:r>
      <w:r w:rsidR="00A67943" w:rsidRPr="00CD01F9">
        <w:rPr>
          <w:rFonts w:ascii="Verdana" w:hAnsi="Verdana" w:cs="Arial"/>
          <w:sz w:val="24"/>
          <w:szCs w:val="24"/>
        </w:rPr>
        <w:t>cod</w:t>
      </w:r>
      <w:r w:rsidR="00E04307" w:rsidRPr="00CD01F9">
        <w:rPr>
          <w:rFonts w:ascii="Verdana" w:hAnsi="Verdana" w:cs="Arial"/>
          <w:sz w:val="24"/>
          <w:szCs w:val="24"/>
        </w:rPr>
        <w:t>e</w:t>
      </w:r>
      <w:r w:rsidR="00A67943" w:rsidRPr="00CD01F9">
        <w:rPr>
          <w:rFonts w:ascii="Verdana" w:hAnsi="Verdana" w:cs="Arial"/>
          <w:sz w:val="24"/>
          <w:szCs w:val="24"/>
        </w:rPr>
        <w:t xml:space="preserve"> primary procedures and diagnoses</w:t>
      </w:r>
      <w:r w:rsidR="001078FA" w:rsidRPr="00CD01F9">
        <w:rPr>
          <w:rFonts w:ascii="Verdana" w:hAnsi="Verdana" w:cs="Arial"/>
          <w:sz w:val="24"/>
          <w:szCs w:val="24"/>
        </w:rPr>
        <w:t xml:space="preserve"> </w:t>
      </w:r>
      <w:r w:rsidR="005517D9" w:rsidRPr="00CD01F9">
        <w:rPr>
          <w:rFonts w:ascii="Verdana" w:hAnsi="Verdana" w:cs="Arial"/>
          <w:sz w:val="24"/>
          <w:szCs w:val="24"/>
        </w:rPr>
        <w:t>should</w:t>
      </w:r>
      <w:r w:rsidR="009825BD" w:rsidRPr="00CD01F9">
        <w:rPr>
          <w:rFonts w:ascii="Verdana" w:hAnsi="Verdana" w:cs="Arial"/>
          <w:sz w:val="24"/>
          <w:szCs w:val="24"/>
        </w:rPr>
        <w:t xml:space="preserve"> </w:t>
      </w:r>
      <w:proofErr w:type="gramStart"/>
      <w:r w:rsidR="009825BD" w:rsidRPr="00CD01F9">
        <w:rPr>
          <w:rFonts w:ascii="Verdana" w:hAnsi="Verdana" w:cs="Arial"/>
          <w:sz w:val="24"/>
          <w:szCs w:val="24"/>
        </w:rPr>
        <w:t>be implemented</w:t>
      </w:r>
      <w:proofErr w:type="gramEnd"/>
      <w:r w:rsidR="008048CE">
        <w:rPr>
          <w:rFonts w:ascii="Verdana" w:hAnsi="Verdana" w:cs="Arial"/>
          <w:sz w:val="24"/>
          <w:szCs w:val="24"/>
        </w:rPr>
        <w:t>, along</w:t>
      </w:r>
      <w:r w:rsidR="0038565F">
        <w:rPr>
          <w:rFonts w:ascii="Verdana" w:hAnsi="Verdana" w:cs="Arial"/>
          <w:sz w:val="24"/>
          <w:szCs w:val="24"/>
        </w:rPr>
        <w:t xml:space="preserve"> with our Coding Supervisors </w:t>
      </w:r>
      <w:proofErr w:type="gramStart"/>
      <w:r w:rsidR="0038565F">
        <w:rPr>
          <w:rFonts w:ascii="Verdana" w:hAnsi="Verdana" w:cs="Arial"/>
          <w:sz w:val="24"/>
          <w:szCs w:val="24"/>
        </w:rPr>
        <w:t>being asked</w:t>
      </w:r>
      <w:proofErr w:type="gramEnd"/>
      <w:r w:rsidR="0038565F">
        <w:rPr>
          <w:rFonts w:ascii="Verdana" w:hAnsi="Verdana" w:cs="Arial"/>
          <w:sz w:val="24"/>
          <w:szCs w:val="24"/>
        </w:rPr>
        <w:t xml:space="preserve"> to contribute to the overall coding levels.</w:t>
      </w:r>
      <w:r w:rsidR="009825BD" w:rsidRPr="00CD01F9">
        <w:rPr>
          <w:rFonts w:ascii="Verdana" w:hAnsi="Verdana" w:cs="Arial"/>
          <w:sz w:val="24"/>
          <w:szCs w:val="24"/>
        </w:rPr>
        <w:t xml:space="preserve"> </w:t>
      </w:r>
      <w:r w:rsidR="00B566C2">
        <w:rPr>
          <w:rFonts w:ascii="Verdana" w:hAnsi="Verdana" w:cs="Arial"/>
          <w:sz w:val="24"/>
          <w:szCs w:val="24"/>
        </w:rPr>
        <w:t xml:space="preserve">While the decision to increase our coding levels via the supervisors can </w:t>
      </w:r>
      <w:proofErr w:type="gramStart"/>
      <w:r w:rsidR="00B566C2">
        <w:rPr>
          <w:rFonts w:ascii="Verdana" w:hAnsi="Verdana" w:cs="Arial"/>
          <w:sz w:val="24"/>
          <w:szCs w:val="24"/>
        </w:rPr>
        <w:t>be implemented</w:t>
      </w:r>
      <w:proofErr w:type="gramEnd"/>
      <w:r w:rsidR="00B566C2">
        <w:rPr>
          <w:rFonts w:ascii="Verdana" w:hAnsi="Verdana" w:cs="Arial"/>
          <w:sz w:val="24"/>
          <w:szCs w:val="24"/>
        </w:rPr>
        <w:t xml:space="preserve"> immediately, coding primary diagnosis and procedures</w:t>
      </w:r>
      <w:r w:rsidR="00170C95">
        <w:rPr>
          <w:rFonts w:ascii="Verdana" w:hAnsi="Verdana" w:cs="Arial"/>
          <w:sz w:val="24"/>
          <w:szCs w:val="24"/>
        </w:rPr>
        <w:t xml:space="preserve"> only</w:t>
      </w:r>
      <w:r w:rsidR="00B566C2">
        <w:rPr>
          <w:rFonts w:ascii="Verdana" w:hAnsi="Verdana" w:cs="Arial"/>
          <w:sz w:val="24"/>
          <w:szCs w:val="24"/>
        </w:rPr>
        <w:t xml:space="preserve"> will need to </w:t>
      </w:r>
      <w:proofErr w:type="gramStart"/>
      <w:r w:rsidR="00B566C2">
        <w:rPr>
          <w:rFonts w:ascii="Verdana" w:hAnsi="Verdana" w:cs="Arial"/>
          <w:sz w:val="24"/>
          <w:szCs w:val="24"/>
        </w:rPr>
        <w:t>be taken</w:t>
      </w:r>
      <w:proofErr w:type="gramEnd"/>
      <w:r w:rsidR="00B566C2">
        <w:rPr>
          <w:rFonts w:ascii="Verdana" w:hAnsi="Verdana" w:cs="Arial"/>
          <w:sz w:val="24"/>
          <w:szCs w:val="24"/>
        </w:rPr>
        <w:t xml:space="preserve"> through the Information Governance Change Advisory Board (IGCAG) and then through Management Board for final approval</w:t>
      </w:r>
      <w:proofErr w:type="gramStart"/>
      <w:r w:rsidR="00B566C2">
        <w:rPr>
          <w:rFonts w:ascii="Verdana" w:hAnsi="Verdana" w:cs="Arial"/>
          <w:sz w:val="24"/>
          <w:szCs w:val="24"/>
        </w:rPr>
        <w:t xml:space="preserve">.  </w:t>
      </w:r>
      <w:proofErr w:type="gramEnd"/>
      <w:r w:rsidR="005E155B" w:rsidRPr="00CD01F9">
        <w:rPr>
          <w:rFonts w:ascii="Verdana" w:hAnsi="Verdana" w:cs="Arial"/>
          <w:sz w:val="24"/>
          <w:szCs w:val="24"/>
        </w:rPr>
        <w:t xml:space="preserve">It </w:t>
      </w:r>
      <w:proofErr w:type="gramStart"/>
      <w:r w:rsidR="005E155B" w:rsidRPr="00CD01F9">
        <w:rPr>
          <w:rFonts w:ascii="Verdana" w:hAnsi="Verdana" w:cs="Arial"/>
          <w:sz w:val="24"/>
          <w:szCs w:val="24"/>
        </w:rPr>
        <w:t>is anticipated</w:t>
      </w:r>
      <w:proofErr w:type="gramEnd"/>
      <w:r w:rsidR="005E155B" w:rsidRPr="00CD01F9">
        <w:rPr>
          <w:rFonts w:ascii="Verdana" w:hAnsi="Verdana" w:cs="Arial"/>
          <w:sz w:val="24"/>
          <w:szCs w:val="24"/>
        </w:rPr>
        <w:t xml:space="preserve"> that </w:t>
      </w:r>
      <w:r w:rsidR="004137A3">
        <w:rPr>
          <w:rFonts w:ascii="Verdana" w:hAnsi="Verdana" w:cs="Arial"/>
          <w:sz w:val="24"/>
          <w:szCs w:val="24"/>
        </w:rPr>
        <w:t xml:space="preserve">this will attain </w:t>
      </w:r>
      <w:r w:rsidR="0080144D">
        <w:rPr>
          <w:rFonts w:ascii="Verdana" w:hAnsi="Verdana" w:cs="Arial"/>
          <w:sz w:val="24"/>
          <w:szCs w:val="24"/>
        </w:rPr>
        <w:t xml:space="preserve">the tier one target </w:t>
      </w:r>
      <w:r w:rsidR="004137A3">
        <w:rPr>
          <w:rFonts w:ascii="Verdana" w:hAnsi="Verdana" w:cs="Arial"/>
          <w:sz w:val="24"/>
          <w:szCs w:val="24"/>
        </w:rPr>
        <w:t xml:space="preserve">by year two </w:t>
      </w:r>
      <w:r w:rsidR="00BD243B">
        <w:rPr>
          <w:rFonts w:ascii="Verdana" w:hAnsi="Verdana" w:cs="Arial"/>
          <w:sz w:val="24"/>
          <w:szCs w:val="24"/>
        </w:rPr>
        <w:t xml:space="preserve">and at this point reducing the Supervisors coding levels or </w:t>
      </w:r>
      <w:r w:rsidR="002466FE">
        <w:rPr>
          <w:rFonts w:ascii="Verdana" w:hAnsi="Verdana" w:cs="Arial"/>
          <w:sz w:val="24"/>
          <w:szCs w:val="24"/>
        </w:rPr>
        <w:t xml:space="preserve">increasing the depth of coding will </w:t>
      </w:r>
      <w:proofErr w:type="gramStart"/>
      <w:r w:rsidR="002466FE">
        <w:rPr>
          <w:rFonts w:ascii="Verdana" w:hAnsi="Verdana" w:cs="Arial"/>
          <w:sz w:val="24"/>
          <w:szCs w:val="24"/>
        </w:rPr>
        <w:t>be considered</w:t>
      </w:r>
      <w:proofErr w:type="gramEnd"/>
      <w:r w:rsidR="002466FE">
        <w:rPr>
          <w:rFonts w:ascii="Verdana" w:hAnsi="Verdana" w:cs="Arial"/>
          <w:sz w:val="24"/>
          <w:szCs w:val="24"/>
        </w:rPr>
        <w:t xml:space="preserve">. </w:t>
      </w:r>
      <w:r w:rsidR="006674D3" w:rsidRPr="00CD01F9">
        <w:rPr>
          <w:rFonts w:ascii="Verdana" w:hAnsi="Verdana" w:cs="Arial"/>
          <w:sz w:val="24"/>
          <w:szCs w:val="24"/>
        </w:rPr>
        <w:t>Coding only primary procedure and diagnosis</w:t>
      </w:r>
      <w:r w:rsidR="003D2871" w:rsidRPr="00CD01F9">
        <w:rPr>
          <w:rFonts w:ascii="Verdana" w:hAnsi="Verdana" w:cs="Arial"/>
          <w:sz w:val="24"/>
          <w:szCs w:val="24"/>
        </w:rPr>
        <w:t xml:space="preserve"> </w:t>
      </w:r>
      <w:r w:rsidR="00E04307" w:rsidRPr="00CD01F9">
        <w:rPr>
          <w:rFonts w:ascii="Verdana" w:hAnsi="Verdana" w:cs="Arial"/>
          <w:sz w:val="24"/>
          <w:szCs w:val="24"/>
        </w:rPr>
        <w:t xml:space="preserve">is one of the suggestions made </w:t>
      </w:r>
      <w:r w:rsidR="00E662FD" w:rsidRPr="00CD01F9">
        <w:rPr>
          <w:rFonts w:ascii="Verdana" w:hAnsi="Verdana" w:cs="Arial"/>
          <w:sz w:val="24"/>
          <w:szCs w:val="24"/>
        </w:rPr>
        <w:t>by the</w:t>
      </w:r>
      <w:r w:rsidR="009D068D" w:rsidRPr="00CD01F9">
        <w:rPr>
          <w:rFonts w:ascii="Verdana" w:hAnsi="Verdana" w:cs="Arial"/>
          <w:sz w:val="24"/>
          <w:szCs w:val="24"/>
        </w:rPr>
        <w:t xml:space="preserve"> National</w:t>
      </w:r>
      <w:r w:rsidR="00E662FD" w:rsidRPr="00CD01F9">
        <w:rPr>
          <w:rFonts w:ascii="Verdana" w:hAnsi="Verdana" w:cs="Arial"/>
          <w:sz w:val="24"/>
          <w:szCs w:val="24"/>
        </w:rPr>
        <w:t xml:space="preserve"> </w:t>
      </w:r>
      <w:r w:rsidR="009D068D" w:rsidRPr="00CD01F9">
        <w:rPr>
          <w:rFonts w:ascii="Verdana" w:hAnsi="Verdana" w:cs="Arial"/>
          <w:sz w:val="24"/>
          <w:szCs w:val="24"/>
        </w:rPr>
        <w:t>Clinical Coding Initiative</w:t>
      </w:r>
      <w:r w:rsidR="006674D3" w:rsidRPr="00CD01F9">
        <w:rPr>
          <w:rFonts w:ascii="Verdana" w:hAnsi="Verdana" w:cs="Arial"/>
          <w:sz w:val="24"/>
          <w:szCs w:val="24"/>
        </w:rPr>
        <w:t xml:space="preserve"> as part of their</w:t>
      </w:r>
      <w:r w:rsidR="003D2871" w:rsidRPr="00CD01F9">
        <w:rPr>
          <w:rFonts w:ascii="Verdana" w:hAnsi="Verdana" w:cs="Arial"/>
          <w:sz w:val="24"/>
          <w:szCs w:val="24"/>
        </w:rPr>
        <w:t xml:space="preserve"> ‘Project Zero’</w:t>
      </w:r>
      <w:r w:rsidR="00A82891" w:rsidRPr="00CD01F9">
        <w:rPr>
          <w:rFonts w:ascii="Verdana" w:hAnsi="Verdana" w:cs="Arial"/>
          <w:sz w:val="24"/>
          <w:szCs w:val="24"/>
        </w:rPr>
        <w:t xml:space="preserve"> options</w:t>
      </w:r>
      <w:r w:rsidR="00E04307" w:rsidRPr="00CD01F9">
        <w:rPr>
          <w:rFonts w:ascii="Verdana" w:hAnsi="Verdana" w:cs="Arial"/>
          <w:sz w:val="24"/>
          <w:szCs w:val="24"/>
        </w:rPr>
        <w:t xml:space="preserve">. This plan is currently with Welsh Government for final approval and circulation. However, we are of the understanding that it will be for each </w:t>
      </w:r>
      <w:r w:rsidR="003F5B0D" w:rsidRPr="00CD01F9">
        <w:rPr>
          <w:rFonts w:ascii="Verdana" w:hAnsi="Verdana" w:cs="Arial"/>
          <w:sz w:val="24"/>
          <w:szCs w:val="24"/>
        </w:rPr>
        <w:t xml:space="preserve">individual health board to determine </w:t>
      </w:r>
      <w:r w:rsidR="00E04307" w:rsidRPr="00CD01F9">
        <w:rPr>
          <w:rFonts w:ascii="Verdana" w:hAnsi="Verdana" w:cs="Arial"/>
          <w:sz w:val="24"/>
          <w:szCs w:val="24"/>
        </w:rPr>
        <w:t xml:space="preserve">which options they choose to </w:t>
      </w:r>
      <w:r w:rsidR="003F5B0D" w:rsidRPr="00CD01F9">
        <w:rPr>
          <w:rFonts w:ascii="Verdana" w:hAnsi="Verdana" w:cs="Arial"/>
          <w:sz w:val="24"/>
          <w:szCs w:val="24"/>
        </w:rPr>
        <w:t>implement</w:t>
      </w:r>
      <w:r w:rsidR="00E04307" w:rsidRPr="00CD01F9">
        <w:rPr>
          <w:rFonts w:ascii="Verdana" w:hAnsi="Verdana" w:cs="Arial"/>
          <w:sz w:val="24"/>
          <w:szCs w:val="24"/>
        </w:rPr>
        <w:t>.</w:t>
      </w:r>
      <w:r w:rsidR="00B566C2">
        <w:rPr>
          <w:rFonts w:ascii="Verdana" w:hAnsi="Verdana" w:cs="Arial"/>
          <w:sz w:val="24"/>
          <w:szCs w:val="24"/>
        </w:rPr>
        <w:t xml:space="preserve"> </w:t>
      </w:r>
    </w:p>
    <w:p w14:paraId="13429059" w14:textId="77777777" w:rsidR="005559EF" w:rsidRPr="00CD01F9" w:rsidRDefault="005559EF" w:rsidP="00653AEC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044AEEB8" w14:textId="67AEDC6B" w:rsidR="005559EF" w:rsidRPr="00CD01F9" w:rsidRDefault="005559EF" w:rsidP="00653AEC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CD01F9">
        <w:rPr>
          <w:rFonts w:ascii="Verdana" w:hAnsi="Verdana" w:cs="Arial"/>
          <w:sz w:val="24"/>
          <w:szCs w:val="24"/>
        </w:rPr>
        <w:t xml:space="preserve">Following the </w:t>
      </w:r>
      <w:r w:rsidR="00FC259A" w:rsidRPr="00CD01F9">
        <w:rPr>
          <w:rFonts w:ascii="Verdana" w:hAnsi="Verdana" w:cs="Arial"/>
          <w:sz w:val="24"/>
          <w:szCs w:val="24"/>
        </w:rPr>
        <w:t>completion of testin</w:t>
      </w:r>
      <w:r w:rsidR="001854AF" w:rsidRPr="00CD01F9">
        <w:rPr>
          <w:rFonts w:ascii="Verdana" w:hAnsi="Verdana" w:cs="Arial"/>
          <w:sz w:val="24"/>
          <w:szCs w:val="24"/>
        </w:rPr>
        <w:t>g</w:t>
      </w:r>
      <w:r w:rsidR="00137BBA" w:rsidRPr="00CD01F9">
        <w:rPr>
          <w:rFonts w:ascii="Verdana" w:hAnsi="Verdana" w:cs="Arial"/>
          <w:sz w:val="24"/>
          <w:szCs w:val="24"/>
        </w:rPr>
        <w:t xml:space="preserve"> </w:t>
      </w:r>
      <w:r w:rsidR="00A84758" w:rsidRPr="00CD01F9">
        <w:rPr>
          <w:rFonts w:ascii="Verdana" w:hAnsi="Verdana" w:cs="Arial"/>
          <w:sz w:val="24"/>
          <w:szCs w:val="24"/>
        </w:rPr>
        <w:t>of</w:t>
      </w:r>
      <w:r w:rsidR="00137BBA" w:rsidRPr="00CD01F9">
        <w:rPr>
          <w:rFonts w:ascii="Verdana" w:hAnsi="Verdana" w:cs="Arial"/>
          <w:sz w:val="24"/>
          <w:szCs w:val="24"/>
        </w:rPr>
        <w:t xml:space="preserve"> the auto-coding machine learning model</w:t>
      </w:r>
      <w:r w:rsidR="003D1D03" w:rsidRPr="00CD01F9">
        <w:rPr>
          <w:rFonts w:ascii="Verdana" w:hAnsi="Verdana" w:cs="Arial"/>
          <w:sz w:val="24"/>
          <w:szCs w:val="24"/>
        </w:rPr>
        <w:t>,</w:t>
      </w:r>
      <w:r w:rsidR="000E1FD5" w:rsidRPr="00CD01F9">
        <w:rPr>
          <w:rFonts w:ascii="Verdana" w:hAnsi="Verdana" w:cs="Arial"/>
          <w:sz w:val="24"/>
          <w:szCs w:val="24"/>
        </w:rPr>
        <w:t xml:space="preserve"> </w:t>
      </w:r>
      <w:r w:rsidR="003F5CFF" w:rsidRPr="00CD01F9">
        <w:rPr>
          <w:rFonts w:ascii="Verdana" w:hAnsi="Verdana" w:cs="Arial"/>
          <w:sz w:val="24"/>
          <w:szCs w:val="24"/>
        </w:rPr>
        <w:t xml:space="preserve">work </w:t>
      </w:r>
      <w:r w:rsidR="00EA002D" w:rsidRPr="00CD01F9">
        <w:rPr>
          <w:rFonts w:ascii="Verdana" w:hAnsi="Verdana" w:cs="Arial"/>
          <w:sz w:val="24"/>
          <w:szCs w:val="24"/>
        </w:rPr>
        <w:t>has</w:t>
      </w:r>
      <w:r w:rsidR="00151173" w:rsidRPr="00CD01F9">
        <w:rPr>
          <w:rFonts w:ascii="Verdana" w:hAnsi="Verdana" w:cs="Arial"/>
          <w:sz w:val="24"/>
          <w:szCs w:val="24"/>
        </w:rPr>
        <w:t xml:space="preserve"> now</w:t>
      </w:r>
      <w:r w:rsidR="00EA002D" w:rsidRPr="00CD01F9">
        <w:rPr>
          <w:rFonts w:ascii="Verdana" w:hAnsi="Verdana" w:cs="Arial"/>
          <w:sz w:val="24"/>
          <w:szCs w:val="24"/>
        </w:rPr>
        <w:t xml:space="preserve"> started to create a Neurology dataset for fine-tuning</w:t>
      </w:r>
      <w:r w:rsidR="00A84758" w:rsidRPr="00CD01F9">
        <w:rPr>
          <w:rFonts w:ascii="Verdana" w:hAnsi="Verdana" w:cs="Arial"/>
          <w:sz w:val="24"/>
          <w:szCs w:val="24"/>
        </w:rPr>
        <w:t xml:space="preserve"> and operationalising</w:t>
      </w:r>
      <w:r w:rsidR="00EA002D" w:rsidRPr="00CD01F9">
        <w:rPr>
          <w:rFonts w:ascii="Verdana" w:hAnsi="Verdana" w:cs="Arial"/>
          <w:sz w:val="24"/>
          <w:szCs w:val="24"/>
        </w:rPr>
        <w:t xml:space="preserve"> the model.</w:t>
      </w:r>
      <w:r w:rsidR="00151173" w:rsidRPr="00CD01F9">
        <w:rPr>
          <w:rFonts w:ascii="Verdana" w:hAnsi="Verdana" w:cs="Arial"/>
          <w:sz w:val="24"/>
          <w:szCs w:val="24"/>
        </w:rPr>
        <w:t xml:space="preserve"> </w:t>
      </w:r>
      <w:r w:rsidR="009C2C56" w:rsidRPr="00CD01F9">
        <w:rPr>
          <w:rFonts w:ascii="Verdana" w:hAnsi="Verdana" w:cs="Arial"/>
          <w:sz w:val="24"/>
          <w:szCs w:val="24"/>
        </w:rPr>
        <w:t xml:space="preserve">Short-stay </w:t>
      </w:r>
      <w:r w:rsidR="00BF6453" w:rsidRPr="00CD01F9">
        <w:rPr>
          <w:rFonts w:ascii="Verdana" w:hAnsi="Verdana" w:cs="Arial"/>
          <w:sz w:val="24"/>
          <w:szCs w:val="24"/>
        </w:rPr>
        <w:t xml:space="preserve">Neurology </w:t>
      </w:r>
      <w:r w:rsidR="009C2C56" w:rsidRPr="00CD01F9">
        <w:rPr>
          <w:rFonts w:ascii="Verdana" w:hAnsi="Verdana" w:cs="Arial"/>
          <w:sz w:val="24"/>
          <w:szCs w:val="24"/>
        </w:rPr>
        <w:t xml:space="preserve">episodes </w:t>
      </w:r>
      <w:proofErr w:type="gramStart"/>
      <w:r w:rsidR="00BF6453" w:rsidRPr="00CD01F9">
        <w:rPr>
          <w:rFonts w:ascii="Verdana" w:hAnsi="Verdana" w:cs="Arial"/>
          <w:sz w:val="24"/>
          <w:szCs w:val="24"/>
        </w:rPr>
        <w:t>w</w:t>
      </w:r>
      <w:r w:rsidR="009C2C56" w:rsidRPr="00CD01F9">
        <w:rPr>
          <w:rFonts w:ascii="Verdana" w:hAnsi="Verdana" w:cs="Arial"/>
          <w:sz w:val="24"/>
          <w:szCs w:val="24"/>
        </w:rPr>
        <w:t>ere</w:t>
      </w:r>
      <w:r w:rsidR="00BF6453" w:rsidRPr="00CD01F9">
        <w:rPr>
          <w:rFonts w:ascii="Verdana" w:hAnsi="Verdana" w:cs="Arial"/>
          <w:sz w:val="24"/>
          <w:szCs w:val="24"/>
        </w:rPr>
        <w:t xml:space="preserve"> identified</w:t>
      </w:r>
      <w:proofErr w:type="gramEnd"/>
      <w:r w:rsidR="00BF6453" w:rsidRPr="00CD01F9">
        <w:rPr>
          <w:rFonts w:ascii="Verdana" w:hAnsi="Verdana" w:cs="Arial"/>
          <w:sz w:val="24"/>
          <w:szCs w:val="24"/>
        </w:rPr>
        <w:t xml:space="preserve"> as </w:t>
      </w:r>
      <w:r w:rsidR="00AB49ED" w:rsidRPr="00CD01F9">
        <w:rPr>
          <w:rFonts w:ascii="Verdana" w:hAnsi="Verdana" w:cs="Arial"/>
          <w:sz w:val="24"/>
          <w:szCs w:val="24"/>
        </w:rPr>
        <w:t xml:space="preserve">an appropriate first </w:t>
      </w:r>
      <w:r w:rsidR="009C2C56" w:rsidRPr="00CD01F9">
        <w:rPr>
          <w:rFonts w:ascii="Verdana" w:hAnsi="Verdana" w:cs="Arial"/>
          <w:sz w:val="24"/>
          <w:szCs w:val="24"/>
        </w:rPr>
        <w:t>cohort</w:t>
      </w:r>
      <w:r w:rsidR="00AB49ED" w:rsidRPr="00CD01F9">
        <w:rPr>
          <w:rFonts w:ascii="Verdana" w:hAnsi="Verdana" w:cs="Arial"/>
          <w:sz w:val="24"/>
          <w:szCs w:val="24"/>
        </w:rPr>
        <w:t xml:space="preserve"> to implement auto-coding </w:t>
      </w:r>
      <w:r w:rsidR="00E04307" w:rsidRPr="00CD01F9">
        <w:rPr>
          <w:rFonts w:ascii="Verdana" w:hAnsi="Verdana" w:cs="Arial"/>
          <w:sz w:val="24"/>
          <w:szCs w:val="24"/>
        </w:rPr>
        <w:t>due to a</w:t>
      </w:r>
      <w:r w:rsidR="00AB49ED" w:rsidRPr="00CD01F9">
        <w:rPr>
          <w:rFonts w:ascii="Verdana" w:hAnsi="Verdana" w:cs="Arial"/>
          <w:sz w:val="24"/>
          <w:szCs w:val="24"/>
        </w:rPr>
        <w:t xml:space="preserve"> typically</w:t>
      </w:r>
      <w:r w:rsidR="00BF6453" w:rsidRPr="00CD01F9">
        <w:rPr>
          <w:rFonts w:ascii="Verdana" w:hAnsi="Verdana" w:cs="Arial"/>
          <w:sz w:val="24"/>
          <w:szCs w:val="24"/>
        </w:rPr>
        <w:t xml:space="preserve"> small range </w:t>
      </w:r>
      <w:r w:rsidR="00BD600E" w:rsidRPr="00CD01F9">
        <w:rPr>
          <w:rFonts w:ascii="Verdana" w:hAnsi="Verdana" w:cs="Arial"/>
          <w:sz w:val="24"/>
          <w:szCs w:val="24"/>
        </w:rPr>
        <w:t xml:space="preserve">and </w:t>
      </w:r>
      <w:proofErr w:type="gramStart"/>
      <w:r w:rsidR="00BD600E" w:rsidRPr="00CD01F9">
        <w:rPr>
          <w:rFonts w:ascii="Verdana" w:hAnsi="Verdana" w:cs="Arial"/>
          <w:sz w:val="24"/>
          <w:szCs w:val="24"/>
        </w:rPr>
        <w:t>low number</w:t>
      </w:r>
      <w:proofErr w:type="gramEnd"/>
      <w:r w:rsidR="00BD600E" w:rsidRPr="00CD01F9">
        <w:rPr>
          <w:rFonts w:ascii="Verdana" w:hAnsi="Verdana" w:cs="Arial"/>
          <w:sz w:val="24"/>
          <w:szCs w:val="24"/>
        </w:rPr>
        <w:t xml:space="preserve"> </w:t>
      </w:r>
      <w:r w:rsidR="00BF6453" w:rsidRPr="00CD01F9">
        <w:rPr>
          <w:rFonts w:ascii="Verdana" w:hAnsi="Verdana" w:cs="Arial"/>
          <w:sz w:val="24"/>
          <w:szCs w:val="24"/>
        </w:rPr>
        <w:t>of code</w:t>
      </w:r>
      <w:r w:rsidR="00AB49ED" w:rsidRPr="00CD01F9">
        <w:rPr>
          <w:rFonts w:ascii="Verdana" w:hAnsi="Verdana" w:cs="Arial"/>
          <w:sz w:val="24"/>
          <w:szCs w:val="24"/>
        </w:rPr>
        <w:t xml:space="preserve">s used for </w:t>
      </w:r>
      <w:r w:rsidR="00BD600E" w:rsidRPr="00CD01F9">
        <w:rPr>
          <w:rFonts w:ascii="Verdana" w:hAnsi="Verdana" w:cs="Arial"/>
          <w:sz w:val="24"/>
          <w:szCs w:val="24"/>
        </w:rPr>
        <w:t>short-stay elective</w:t>
      </w:r>
      <w:r w:rsidR="00AB49ED" w:rsidRPr="00CD01F9">
        <w:rPr>
          <w:rFonts w:ascii="Verdana" w:hAnsi="Verdana" w:cs="Arial"/>
          <w:sz w:val="24"/>
          <w:szCs w:val="24"/>
        </w:rPr>
        <w:t xml:space="preserve"> episodes </w:t>
      </w:r>
      <w:r w:rsidR="00BD600E" w:rsidRPr="00CD01F9">
        <w:rPr>
          <w:rFonts w:ascii="Verdana" w:hAnsi="Verdana" w:cs="Arial"/>
          <w:sz w:val="24"/>
          <w:szCs w:val="24"/>
        </w:rPr>
        <w:t xml:space="preserve">within the specialty </w:t>
      </w:r>
      <w:r w:rsidR="00AB49ED" w:rsidRPr="00CD01F9">
        <w:rPr>
          <w:rFonts w:ascii="Verdana" w:hAnsi="Verdana" w:cs="Arial"/>
          <w:sz w:val="24"/>
          <w:szCs w:val="24"/>
        </w:rPr>
        <w:t xml:space="preserve">and </w:t>
      </w:r>
      <w:proofErr w:type="gramStart"/>
      <w:r w:rsidR="00281E93" w:rsidRPr="00CD01F9">
        <w:rPr>
          <w:rFonts w:ascii="Verdana" w:hAnsi="Verdana" w:cs="Arial"/>
          <w:sz w:val="24"/>
          <w:szCs w:val="24"/>
        </w:rPr>
        <w:t>generally</w:t>
      </w:r>
      <w:r w:rsidR="002714C0" w:rsidRPr="00CD01F9">
        <w:rPr>
          <w:rFonts w:ascii="Verdana" w:hAnsi="Verdana" w:cs="Arial"/>
          <w:sz w:val="24"/>
          <w:szCs w:val="24"/>
        </w:rPr>
        <w:t xml:space="preserve"> all</w:t>
      </w:r>
      <w:proofErr w:type="gramEnd"/>
      <w:r w:rsidR="00281E93" w:rsidRPr="00CD01F9">
        <w:rPr>
          <w:rFonts w:ascii="Verdana" w:hAnsi="Verdana" w:cs="Arial"/>
          <w:sz w:val="24"/>
          <w:szCs w:val="24"/>
        </w:rPr>
        <w:t xml:space="preserve"> the data</w:t>
      </w:r>
      <w:r w:rsidR="002714C0" w:rsidRPr="00CD01F9">
        <w:rPr>
          <w:rFonts w:ascii="Verdana" w:hAnsi="Verdana" w:cs="Arial"/>
          <w:sz w:val="24"/>
          <w:szCs w:val="24"/>
        </w:rPr>
        <w:t xml:space="preserve"> needed to code</w:t>
      </w:r>
      <w:r w:rsidR="00281E93" w:rsidRPr="00CD01F9">
        <w:rPr>
          <w:rFonts w:ascii="Verdana" w:hAnsi="Verdana" w:cs="Arial"/>
          <w:sz w:val="24"/>
          <w:szCs w:val="24"/>
        </w:rPr>
        <w:t xml:space="preserve"> is available electronically</w:t>
      </w:r>
      <w:r w:rsidR="002714C0" w:rsidRPr="00CD01F9">
        <w:rPr>
          <w:rFonts w:ascii="Verdana" w:hAnsi="Verdana" w:cs="Arial"/>
          <w:sz w:val="24"/>
          <w:szCs w:val="24"/>
        </w:rPr>
        <w:t xml:space="preserve"> as part of the Discharge Advice Letter</w:t>
      </w:r>
      <w:r w:rsidR="00BD600E" w:rsidRPr="00CD01F9">
        <w:rPr>
          <w:rFonts w:ascii="Verdana" w:hAnsi="Verdana" w:cs="Arial"/>
          <w:sz w:val="24"/>
          <w:szCs w:val="24"/>
        </w:rPr>
        <w:t>.</w:t>
      </w:r>
      <w:r w:rsidR="00281E93" w:rsidRPr="00CD01F9">
        <w:rPr>
          <w:rFonts w:ascii="Verdana" w:hAnsi="Verdana" w:cs="Arial"/>
          <w:sz w:val="24"/>
          <w:szCs w:val="24"/>
        </w:rPr>
        <w:t xml:space="preserve"> </w:t>
      </w:r>
      <w:r w:rsidR="00C97447" w:rsidRPr="00CD01F9">
        <w:rPr>
          <w:rFonts w:ascii="Verdana" w:hAnsi="Verdana" w:cs="Arial"/>
          <w:sz w:val="24"/>
          <w:szCs w:val="24"/>
        </w:rPr>
        <w:t xml:space="preserve">Data within </w:t>
      </w:r>
      <w:r w:rsidR="002714C0" w:rsidRPr="00CD01F9">
        <w:rPr>
          <w:rFonts w:ascii="Verdana" w:hAnsi="Verdana" w:cs="Arial"/>
          <w:sz w:val="24"/>
          <w:szCs w:val="24"/>
        </w:rPr>
        <w:t xml:space="preserve">Clinic letters </w:t>
      </w:r>
      <w:proofErr w:type="gramStart"/>
      <w:r w:rsidR="00C97447" w:rsidRPr="00CD01F9">
        <w:rPr>
          <w:rFonts w:ascii="Verdana" w:hAnsi="Verdana" w:cs="Arial"/>
          <w:sz w:val="24"/>
          <w:szCs w:val="24"/>
        </w:rPr>
        <w:t xml:space="preserve">are also occasionally </w:t>
      </w:r>
      <w:r w:rsidR="00703318" w:rsidRPr="00CD01F9">
        <w:rPr>
          <w:rFonts w:ascii="Verdana" w:hAnsi="Verdana" w:cs="Arial"/>
          <w:sz w:val="24"/>
          <w:szCs w:val="24"/>
        </w:rPr>
        <w:t>required</w:t>
      </w:r>
      <w:proofErr w:type="gramEnd"/>
      <w:r w:rsidR="00703318" w:rsidRPr="00CD01F9">
        <w:rPr>
          <w:rFonts w:ascii="Verdana" w:hAnsi="Verdana" w:cs="Arial"/>
          <w:sz w:val="24"/>
          <w:szCs w:val="24"/>
        </w:rPr>
        <w:t xml:space="preserve"> to code</w:t>
      </w:r>
      <w:r w:rsidR="00A84758" w:rsidRPr="00CD01F9">
        <w:rPr>
          <w:rFonts w:ascii="Verdana" w:hAnsi="Verdana" w:cs="Arial"/>
          <w:sz w:val="24"/>
          <w:szCs w:val="24"/>
        </w:rPr>
        <w:t xml:space="preserve"> </w:t>
      </w:r>
      <w:r w:rsidR="00C97447" w:rsidRPr="00CD01F9">
        <w:rPr>
          <w:rFonts w:ascii="Verdana" w:hAnsi="Verdana" w:cs="Arial"/>
          <w:sz w:val="24"/>
          <w:szCs w:val="24"/>
        </w:rPr>
        <w:t>and work is taking place to extract this data</w:t>
      </w:r>
      <w:r w:rsidR="003650E7" w:rsidRPr="00CD01F9">
        <w:rPr>
          <w:rFonts w:ascii="Verdana" w:hAnsi="Verdana" w:cs="Arial"/>
          <w:sz w:val="24"/>
          <w:szCs w:val="24"/>
        </w:rPr>
        <w:t xml:space="preserve"> </w:t>
      </w:r>
      <w:r w:rsidR="00352D63" w:rsidRPr="00CD01F9">
        <w:rPr>
          <w:rFonts w:ascii="Verdana" w:hAnsi="Verdana" w:cs="Arial"/>
          <w:sz w:val="24"/>
          <w:szCs w:val="24"/>
        </w:rPr>
        <w:t>to</w:t>
      </w:r>
      <w:r w:rsidR="00E04307" w:rsidRPr="00CD01F9">
        <w:rPr>
          <w:rFonts w:ascii="Verdana" w:hAnsi="Verdana" w:cs="Arial"/>
          <w:sz w:val="24"/>
          <w:szCs w:val="24"/>
        </w:rPr>
        <w:t xml:space="preserve"> also</w:t>
      </w:r>
      <w:r w:rsidR="00352D63" w:rsidRPr="00CD01F9">
        <w:rPr>
          <w:rFonts w:ascii="Verdana" w:hAnsi="Verdana" w:cs="Arial"/>
          <w:sz w:val="24"/>
          <w:szCs w:val="24"/>
        </w:rPr>
        <w:t xml:space="preserve"> include in the dataset</w:t>
      </w:r>
      <w:r w:rsidR="00E04307" w:rsidRPr="00CD01F9">
        <w:rPr>
          <w:rFonts w:ascii="Verdana" w:hAnsi="Verdana" w:cs="Arial"/>
          <w:sz w:val="24"/>
          <w:szCs w:val="24"/>
        </w:rPr>
        <w:t>.</w:t>
      </w:r>
      <w:r w:rsidR="00A84758" w:rsidRPr="00CD01F9">
        <w:rPr>
          <w:rFonts w:ascii="Verdana" w:hAnsi="Verdana" w:cs="Arial"/>
          <w:sz w:val="24"/>
          <w:szCs w:val="24"/>
        </w:rPr>
        <w:t xml:space="preserve"> </w:t>
      </w:r>
      <w:r w:rsidR="00447BC8" w:rsidRPr="00CD01F9">
        <w:rPr>
          <w:rFonts w:ascii="Verdana" w:hAnsi="Verdana" w:cs="Arial"/>
          <w:sz w:val="24"/>
          <w:szCs w:val="24"/>
        </w:rPr>
        <w:t xml:space="preserve">It </w:t>
      </w:r>
      <w:proofErr w:type="gramStart"/>
      <w:r w:rsidR="00447BC8" w:rsidRPr="00CD01F9">
        <w:rPr>
          <w:rFonts w:ascii="Verdana" w:hAnsi="Verdana" w:cs="Arial"/>
          <w:sz w:val="24"/>
          <w:szCs w:val="24"/>
        </w:rPr>
        <w:t>is expected</w:t>
      </w:r>
      <w:proofErr w:type="gramEnd"/>
      <w:r w:rsidR="00447BC8" w:rsidRPr="00CD01F9">
        <w:rPr>
          <w:rFonts w:ascii="Verdana" w:hAnsi="Verdana" w:cs="Arial"/>
          <w:sz w:val="24"/>
          <w:szCs w:val="24"/>
        </w:rPr>
        <w:t xml:space="preserve"> that the Neurology dataset will </w:t>
      </w:r>
      <w:proofErr w:type="gramStart"/>
      <w:r w:rsidR="00447BC8" w:rsidRPr="00CD01F9">
        <w:rPr>
          <w:rFonts w:ascii="Verdana" w:hAnsi="Verdana" w:cs="Arial"/>
          <w:sz w:val="24"/>
          <w:szCs w:val="24"/>
        </w:rPr>
        <w:t xml:space="preserve">be </w:t>
      </w:r>
      <w:r w:rsidR="0053493E" w:rsidRPr="00CD01F9">
        <w:rPr>
          <w:rFonts w:ascii="Verdana" w:hAnsi="Verdana" w:cs="Arial"/>
          <w:sz w:val="24"/>
          <w:szCs w:val="24"/>
        </w:rPr>
        <w:t xml:space="preserve">fully </w:t>
      </w:r>
      <w:r w:rsidR="00447BC8" w:rsidRPr="00CD01F9">
        <w:rPr>
          <w:rFonts w:ascii="Verdana" w:hAnsi="Verdana" w:cs="Arial"/>
          <w:sz w:val="24"/>
          <w:szCs w:val="24"/>
        </w:rPr>
        <w:t>co</w:t>
      </w:r>
      <w:r w:rsidR="00E04307" w:rsidRPr="00CD01F9">
        <w:rPr>
          <w:rFonts w:ascii="Verdana" w:hAnsi="Verdana" w:cs="Arial"/>
          <w:sz w:val="24"/>
          <w:szCs w:val="24"/>
        </w:rPr>
        <w:t>mpleted</w:t>
      </w:r>
      <w:proofErr w:type="gramEnd"/>
      <w:r w:rsidR="00447BC8" w:rsidRPr="00CD01F9">
        <w:rPr>
          <w:rFonts w:ascii="Verdana" w:hAnsi="Verdana" w:cs="Arial"/>
          <w:sz w:val="24"/>
          <w:szCs w:val="24"/>
        </w:rPr>
        <w:t xml:space="preserve"> in July</w:t>
      </w:r>
      <w:r w:rsidR="00E04307" w:rsidRPr="00CD01F9">
        <w:rPr>
          <w:rFonts w:ascii="Verdana" w:hAnsi="Verdana" w:cs="Arial"/>
          <w:sz w:val="24"/>
          <w:szCs w:val="24"/>
        </w:rPr>
        <w:t xml:space="preserve"> 2025</w:t>
      </w:r>
      <w:r w:rsidR="0053493E" w:rsidRPr="00CD01F9">
        <w:rPr>
          <w:rFonts w:ascii="Verdana" w:hAnsi="Verdana" w:cs="Arial"/>
          <w:sz w:val="24"/>
          <w:szCs w:val="24"/>
        </w:rPr>
        <w:t xml:space="preserve"> with the model then for f</w:t>
      </w:r>
      <w:r w:rsidR="00E04307" w:rsidRPr="00CD01F9">
        <w:rPr>
          <w:rFonts w:ascii="Verdana" w:hAnsi="Verdana" w:cs="Arial"/>
          <w:sz w:val="24"/>
          <w:szCs w:val="24"/>
        </w:rPr>
        <w:t>inal</w:t>
      </w:r>
      <w:r w:rsidR="0053493E" w:rsidRPr="00CD01F9">
        <w:rPr>
          <w:rFonts w:ascii="Verdana" w:hAnsi="Verdana" w:cs="Arial"/>
          <w:sz w:val="24"/>
          <w:szCs w:val="24"/>
        </w:rPr>
        <w:t xml:space="preserve"> testing in September </w:t>
      </w:r>
      <w:r w:rsidR="00E04307" w:rsidRPr="00CD01F9">
        <w:rPr>
          <w:rFonts w:ascii="Verdana" w:hAnsi="Verdana" w:cs="Arial"/>
          <w:sz w:val="24"/>
          <w:szCs w:val="24"/>
        </w:rPr>
        <w:t>2025 in line with the re</w:t>
      </w:r>
      <w:r w:rsidR="00CD01F9">
        <w:rPr>
          <w:rFonts w:ascii="Verdana" w:hAnsi="Verdana" w:cs="Arial"/>
          <w:sz w:val="24"/>
          <w:szCs w:val="24"/>
        </w:rPr>
        <w:t>-</w:t>
      </w:r>
      <w:r w:rsidR="00E04307" w:rsidRPr="00CD01F9">
        <w:rPr>
          <w:rFonts w:ascii="Verdana" w:hAnsi="Verdana" w:cs="Arial"/>
          <w:sz w:val="24"/>
          <w:szCs w:val="24"/>
        </w:rPr>
        <w:t>banding of staff</w:t>
      </w:r>
      <w:r w:rsidR="007F153C" w:rsidRPr="00CD01F9">
        <w:rPr>
          <w:rFonts w:ascii="Verdana" w:hAnsi="Verdana" w:cs="Arial"/>
          <w:sz w:val="24"/>
          <w:szCs w:val="24"/>
        </w:rPr>
        <w:t>.</w:t>
      </w:r>
    </w:p>
    <w:p w14:paraId="3D1B8F5B" w14:textId="6211C409" w:rsidR="00EE77C1" w:rsidRPr="00CD01F9" w:rsidRDefault="00EE77C1" w:rsidP="00653AEC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96EB56C" w14:textId="4E99AEBE" w:rsidR="00EE77C1" w:rsidRPr="00CD01F9" w:rsidRDefault="00E04307" w:rsidP="00653AEC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CD01F9">
        <w:rPr>
          <w:rFonts w:ascii="Verdana" w:hAnsi="Verdana" w:cs="Arial"/>
          <w:sz w:val="24"/>
          <w:szCs w:val="24"/>
        </w:rPr>
        <w:t>There is only</w:t>
      </w:r>
      <w:r w:rsidR="0080289D" w:rsidRPr="00CD01F9">
        <w:rPr>
          <w:rFonts w:ascii="Verdana" w:hAnsi="Verdana" w:cs="Arial"/>
          <w:sz w:val="24"/>
          <w:szCs w:val="24"/>
        </w:rPr>
        <w:t xml:space="preserve"> one</w:t>
      </w:r>
      <w:r w:rsidR="00381466" w:rsidRPr="00CD01F9">
        <w:rPr>
          <w:rFonts w:ascii="Verdana" w:hAnsi="Verdana" w:cs="Arial"/>
          <w:sz w:val="24"/>
          <w:szCs w:val="24"/>
        </w:rPr>
        <w:t xml:space="preserve"> remaining action on the Clinical Coding Internal Audit Action Plan:</w:t>
      </w:r>
    </w:p>
    <w:p w14:paraId="205C4E2B" w14:textId="77777777" w:rsidR="00381466" w:rsidRPr="00CD01F9" w:rsidRDefault="00381466" w:rsidP="00653AEC">
      <w:pPr>
        <w:spacing w:after="0" w:line="240" w:lineRule="auto"/>
        <w:rPr>
          <w:rFonts w:ascii="Verdana" w:hAnsi="Verdana" w:cstheme="minorHAnsi"/>
          <w:i/>
          <w:iCs/>
          <w:sz w:val="24"/>
          <w:szCs w:val="24"/>
        </w:rPr>
      </w:pPr>
    </w:p>
    <w:p w14:paraId="7AA374CD" w14:textId="006D96DB" w:rsidR="00381466" w:rsidRPr="00CD01F9" w:rsidRDefault="00381466" w:rsidP="00381466">
      <w:pPr>
        <w:spacing w:after="0" w:line="240" w:lineRule="auto"/>
        <w:rPr>
          <w:rFonts w:ascii="Verdana" w:hAnsi="Verdana" w:cstheme="minorHAnsi"/>
          <w:bCs/>
          <w:i/>
          <w:iCs/>
          <w:sz w:val="24"/>
          <w:szCs w:val="24"/>
        </w:rPr>
      </w:pPr>
      <w:r w:rsidRPr="00CD01F9">
        <w:rPr>
          <w:rFonts w:ascii="Verdana" w:hAnsi="Verdana" w:cstheme="minorHAnsi"/>
          <w:bCs/>
          <w:i/>
          <w:iCs/>
          <w:sz w:val="24"/>
          <w:szCs w:val="24"/>
        </w:rPr>
        <w:t>3.1a Appointment of a Band 6 Service Improvement lead responsible for creation and enabling of a service improvement plan)</w:t>
      </w:r>
    </w:p>
    <w:p w14:paraId="690638F7" w14:textId="77777777" w:rsidR="00381466" w:rsidRPr="00CD01F9" w:rsidRDefault="00381466" w:rsidP="00381466">
      <w:pPr>
        <w:spacing w:after="0" w:line="240" w:lineRule="auto"/>
        <w:rPr>
          <w:rFonts w:ascii="Verdana" w:eastAsia="Times New Roman" w:hAnsi="Verdana" w:cs="Arial"/>
          <w:color w:val="000000"/>
          <w:sz w:val="24"/>
          <w:szCs w:val="24"/>
          <w:lang w:eastAsia="en-GB"/>
        </w:rPr>
      </w:pPr>
    </w:p>
    <w:p w14:paraId="39C362A4" w14:textId="3A08FF0A" w:rsidR="00381466" w:rsidRPr="00CD01F9" w:rsidRDefault="00381466" w:rsidP="00381466">
      <w:pPr>
        <w:spacing w:after="0" w:line="240" w:lineRule="auto"/>
        <w:rPr>
          <w:rFonts w:ascii="Verdana" w:eastAsia="Times New Roman" w:hAnsi="Verdana" w:cs="Arial"/>
          <w:color w:val="000000"/>
          <w:sz w:val="24"/>
          <w:szCs w:val="24"/>
          <w:lang w:eastAsia="en-GB"/>
        </w:rPr>
      </w:pPr>
      <w:r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Th</w:t>
      </w:r>
      <w:r w:rsidR="0080289D"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is</w:t>
      </w:r>
      <w:r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action ha</w:t>
      </w:r>
      <w:r w:rsidR="0019579D"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d</w:t>
      </w:r>
      <w:r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</w:t>
      </w:r>
      <w:proofErr w:type="gramStart"/>
      <w:r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been delayed</w:t>
      </w:r>
      <w:proofErr w:type="gramEnd"/>
      <w:r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due to the recruitment</w:t>
      </w:r>
      <w:r w:rsidR="00994E83"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</w:t>
      </w:r>
      <w:r w:rsidR="00FC335E"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policy</w:t>
      </w:r>
      <w:r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that had </w:t>
      </w:r>
      <w:proofErr w:type="gramStart"/>
      <w:r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been put</w:t>
      </w:r>
      <w:proofErr w:type="gramEnd"/>
      <w:r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in place </w:t>
      </w:r>
      <w:r w:rsidR="0019579D"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across the Health Board </w:t>
      </w:r>
      <w:r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and is now </w:t>
      </w:r>
      <w:proofErr w:type="gramStart"/>
      <w:r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being considered</w:t>
      </w:r>
      <w:proofErr w:type="gramEnd"/>
      <w:r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as part of the wider re-banding work</w:t>
      </w:r>
      <w:r w:rsidR="0019579D"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>.</w:t>
      </w:r>
      <w:r w:rsidR="00E04307" w:rsidRPr="00CD01F9">
        <w:rPr>
          <w:rFonts w:ascii="Verdana" w:eastAsia="Times New Roman" w:hAnsi="Verdana" w:cs="Arial"/>
          <w:color w:val="000000"/>
          <w:sz w:val="24"/>
          <w:szCs w:val="24"/>
          <w:lang w:eastAsia="en-GB"/>
        </w:rPr>
        <w:t xml:space="preserve"> </w:t>
      </w:r>
    </w:p>
    <w:p w14:paraId="55E3EF46" w14:textId="77777777" w:rsidR="0019579D" w:rsidRPr="00CD01F9" w:rsidRDefault="0019579D" w:rsidP="00381466">
      <w:pPr>
        <w:spacing w:after="0" w:line="240" w:lineRule="auto"/>
        <w:rPr>
          <w:rFonts w:ascii="Verdana" w:eastAsia="Times New Roman" w:hAnsi="Verdana" w:cs="Arial"/>
          <w:color w:val="000000"/>
          <w:sz w:val="24"/>
          <w:szCs w:val="24"/>
          <w:lang w:eastAsia="en-GB"/>
        </w:rPr>
      </w:pPr>
    </w:p>
    <w:p w14:paraId="387FD083" w14:textId="77777777" w:rsidR="0019579D" w:rsidRPr="00CD01F9" w:rsidRDefault="0019579D" w:rsidP="00653AEC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21" w14:textId="77777777" w:rsidR="00653AEC" w:rsidRPr="00CD01F9" w:rsidRDefault="00653AEC" w:rsidP="00653AEC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22" w14:textId="77777777" w:rsidR="00653AEC" w:rsidRPr="00CD01F9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CD01F9">
        <w:rPr>
          <w:rFonts w:ascii="Verdana" w:hAnsi="Verdana" w:cs="Arial"/>
          <w:b/>
          <w:sz w:val="24"/>
          <w:szCs w:val="24"/>
        </w:rPr>
        <w:t>GOVERNANCE AND RISK ISSUES</w:t>
      </w:r>
    </w:p>
    <w:p w14:paraId="169EDF85" w14:textId="6902CF74" w:rsidR="0085357B" w:rsidRPr="00CD01F9" w:rsidRDefault="0085357B" w:rsidP="0085357B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CD01F9">
        <w:rPr>
          <w:rFonts w:ascii="Verdana" w:hAnsi="Verdana" w:cs="Arial"/>
          <w:sz w:val="24"/>
          <w:szCs w:val="24"/>
        </w:rPr>
        <w:t xml:space="preserve">The Clinical Coding department </w:t>
      </w:r>
      <w:r w:rsidR="00A45DDF" w:rsidRPr="00CD01F9">
        <w:rPr>
          <w:rFonts w:ascii="Verdana" w:hAnsi="Verdana" w:cs="Arial"/>
          <w:sz w:val="24"/>
          <w:szCs w:val="24"/>
        </w:rPr>
        <w:t xml:space="preserve">is </w:t>
      </w:r>
      <w:r w:rsidRPr="00CD01F9">
        <w:rPr>
          <w:rFonts w:ascii="Verdana" w:hAnsi="Verdana" w:cs="Arial"/>
          <w:sz w:val="24"/>
          <w:szCs w:val="24"/>
        </w:rPr>
        <w:t>currently</w:t>
      </w:r>
      <w:r w:rsidR="00A45DDF" w:rsidRPr="00CD01F9">
        <w:rPr>
          <w:rFonts w:ascii="Verdana" w:hAnsi="Verdana" w:cs="Arial"/>
          <w:sz w:val="24"/>
          <w:szCs w:val="24"/>
        </w:rPr>
        <w:t xml:space="preserve"> holding </w:t>
      </w:r>
      <w:proofErr w:type="gramStart"/>
      <w:r w:rsidR="00A45DDF" w:rsidRPr="00CD01F9">
        <w:rPr>
          <w:rFonts w:ascii="Verdana" w:hAnsi="Verdana" w:cs="Arial"/>
          <w:sz w:val="24"/>
          <w:szCs w:val="24"/>
        </w:rPr>
        <w:t>a number of</w:t>
      </w:r>
      <w:proofErr w:type="gramEnd"/>
      <w:r w:rsidR="00A45DDF" w:rsidRPr="00CD01F9">
        <w:rPr>
          <w:rFonts w:ascii="Verdana" w:hAnsi="Verdana" w:cs="Arial"/>
          <w:sz w:val="24"/>
          <w:szCs w:val="24"/>
        </w:rPr>
        <w:t xml:space="preserve"> </w:t>
      </w:r>
      <w:r w:rsidRPr="00CD01F9">
        <w:rPr>
          <w:rFonts w:ascii="Verdana" w:hAnsi="Verdana" w:cs="Arial"/>
          <w:sz w:val="24"/>
          <w:szCs w:val="24"/>
        </w:rPr>
        <w:t xml:space="preserve">vacant </w:t>
      </w:r>
      <w:r w:rsidR="00902476" w:rsidRPr="00CD01F9">
        <w:rPr>
          <w:rFonts w:ascii="Verdana" w:hAnsi="Verdana" w:cs="Arial"/>
          <w:sz w:val="24"/>
          <w:szCs w:val="24"/>
        </w:rPr>
        <w:t>trainee</w:t>
      </w:r>
      <w:r w:rsidRPr="00CD01F9">
        <w:rPr>
          <w:rFonts w:ascii="Verdana" w:hAnsi="Verdana" w:cs="Arial"/>
          <w:sz w:val="24"/>
          <w:szCs w:val="24"/>
        </w:rPr>
        <w:t xml:space="preserve"> posts.</w:t>
      </w:r>
      <w:r w:rsidR="009D14EB" w:rsidRPr="00CD01F9">
        <w:rPr>
          <w:rFonts w:ascii="Verdana" w:hAnsi="Verdana" w:cs="Arial"/>
          <w:sz w:val="24"/>
          <w:szCs w:val="24"/>
        </w:rPr>
        <w:t xml:space="preserve"> </w:t>
      </w:r>
      <w:r w:rsidR="00046F7D" w:rsidRPr="00CD01F9">
        <w:rPr>
          <w:rFonts w:ascii="Verdana" w:hAnsi="Verdana" w:cs="Arial"/>
          <w:sz w:val="24"/>
          <w:szCs w:val="24"/>
        </w:rPr>
        <w:t xml:space="preserve">These </w:t>
      </w:r>
      <w:r w:rsidR="00A45DDF" w:rsidRPr="00CD01F9">
        <w:rPr>
          <w:rFonts w:ascii="Verdana" w:hAnsi="Verdana" w:cs="Arial"/>
          <w:sz w:val="24"/>
          <w:szCs w:val="24"/>
        </w:rPr>
        <w:t>posts</w:t>
      </w:r>
      <w:r w:rsidR="00046F7D" w:rsidRPr="00CD01F9">
        <w:rPr>
          <w:rFonts w:ascii="Verdana" w:hAnsi="Verdana" w:cs="Arial"/>
          <w:sz w:val="24"/>
          <w:szCs w:val="24"/>
        </w:rPr>
        <w:t xml:space="preserve"> will go out for recruitment following completion of the O</w:t>
      </w:r>
      <w:r w:rsidR="00A45DDF" w:rsidRPr="00CD01F9">
        <w:rPr>
          <w:rFonts w:ascii="Verdana" w:hAnsi="Verdana" w:cs="Arial"/>
          <w:sz w:val="24"/>
          <w:szCs w:val="24"/>
        </w:rPr>
        <w:t xml:space="preserve">ccupational Change </w:t>
      </w:r>
      <w:r w:rsidR="00046F7D" w:rsidRPr="00CD01F9">
        <w:rPr>
          <w:rFonts w:ascii="Verdana" w:hAnsi="Verdana" w:cs="Arial"/>
          <w:sz w:val="24"/>
          <w:szCs w:val="24"/>
        </w:rPr>
        <w:t>P</w:t>
      </w:r>
      <w:r w:rsidR="00A45DDF" w:rsidRPr="00CD01F9">
        <w:rPr>
          <w:rFonts w:ascii="Verdana" w:hAnsi="Verdana" w:cs="Arial"/>
          <w:sz w:val="24"/>
          <w:szCs w:val="24"/>
        </w:rPr>
        <w:t xml:space="preserve">olicy in September 2025. Remaining monies for vacant posts </w:t>
      </w:r>
      <w:proofErr w:type="gramStart"/>
      <w:r w:rsidR="00A45DDF" w:rsidRPr="00CD01F9">
        <w:rPr>
          <w:rFonts w:ascii="Verdana" w:hAnsi="Verdana" w:cs="Arial"/>
          <w:sz w:val="24"/>
          <w:szCs w:val="24"/>
        </w:rPr>
        <w:t>is</w:t>
      </w:r>
      <w:proofErr w:type="gramEnd"/>
      <w:r w:rsidR="00A45DDF" w:rsidRPr="00CD01F9">
        <w:rPr>
          <w:rFonts w:ascii="Verdana" w:hAnsi="Verdana" w:cs="Arial"/>
          <w:sz w:val="24"/>
          <w:szCs w:val="24"/>
        </w:rPr>
        <w:t xml:space="preserve"> currently </w:t>
      </w:r>
      <w:proofErr w:type="gramStart"/>
      <w:r w:rsidR="00A45DDF" w:rsidRPr="00CD01F9">
        <w:rPr>
          <w:rFonts w:ascii="Verdana" w:hAnsi="Verdana" w:cs="Arial"/>
          <w:sz w:val="24"/>
          <w:szCs w:val="24"/>
        </w:rPr>
        <w:t>being used</w:t>
      </w:r>
      <w:proofErr w:type="gramEnd"/>
      <w:r w:rsidR="00A45DDF" w:rsidRPr="00CD01F9">
        <w:rPr>
          <w:rFonts w:ascii="Verdana" w:hAnsi="Verdana" w:cs="Arial"/>
          <w:sz w:val="24"/>
          <w:szCs w:val="24"/>
        </w:rPr>
        <w:t xml:space="preserve"> to fund overtime to ensure the department continues to work towards the national Tier one targets.</w:t>
      </w:r>
    </w:p>
    <w:p w14:paraId="67F1A324" w14:textId="10B70C12" w:rsidR="0085357B" w:rsidRPr="00CD01F9" w:rsidRDefault="0085357B" w:rsidP="0085357B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14:paraId="6D290426" w14:textId="5DD8B50F" w:rsidR="00653AEC" w:rsidRPr="00CD01F9" w:rsidRDefault="00275849" w:rsidP="0085357B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CD01F9">
        <w:rPr>
          <w:rFonts w:ascii="Verdana" w:hAnsi="Verdana" w:cs="Arial"/>
          <w:sz w:val="24"/>
          <w:szCs w:val="24"/>
        </w:rPr>
        <w:t xml:space="preserve">The Clinical Coding risk around coding completeness rates has now </w:t>
      </w:r>
      <w:proofErr w:type="gramStart"/>
      <w:r w:rsidRPr="00CD01F9">
        <w:rPr>
          <w:rFonts w:ascii="Verdana" w:hAnsi="Verdana" w:cs="Arial"/>
          <w:sz w:val="24"/>
          <w:szCs w:val="24"/>
        </w:rPr>
        <w:t>been escalated</w:t>
      </w:r>
      <w:proofErr w:type="gramEnd"/>
      <w:r w:rsidRPr="00CD01F9">
        <w:rPr>
          <w:rFonts w:ascii="Verdana" w:hAnsi="Verdana" w:cs="Arial"/>
          <w:sz w:val="24"/>
          <w:szCs w:val="24"/>
        </w:rPr>
        <w:t xml:space="preserve"> onto t</w:t>
      </w:r>
      <w:r w:rsidR="00CD01F9">
        <w:rPr>
          <w:rFonts w:ascii="Verdana" w:hAnsi="Verdana" w:cs="Arial"/>
          <w:sz w:val="24"/>
          <w:szCs w:val="24"/>
        </w:rPr>
        <w:t>he</w:t>
      </w:r>
      <w:r w:rsidRPr="00CD01F9">
        <w:rPr>
          <w:rFonts w:ascii="Verdana" w:hAnsi="Verdana" w:cs="Arial"/>
          <w:sz w:val="24"/>
          <w:szCs w:val="24"/>
        </w:rPr>
        <w:t xml:space="preserve"> Health Board risk register.</w:t>
      </w:r>
    </w:p>
    <w:p w14:paraId="37D126DD" w14:textId="77777777" w:rsidR="00275849" w:rsidRPr="00CD01F9" w:rsidRDefault="00275849" w:rsidP="0085357B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D290427" w14:textId="77777777" w:rsidR="00653AEC" w:rsidRPr="00CD01F9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CD01F9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14:paraId="6D290428" w14:textId="6E89D216" w:rsidR="00653AEC" w:rsidRPr="00CD01F9" w:rsidRDefault="00F57301" w:rsidP="00653AEC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CD01F9">
        <w:rPr>
          <w:rFonts w:ascii="Verdana" w:hAnsi="Verdana" w:cs="Arial"/>
          <w:sz w:val="24"/>
          <w:szCs w:val="24"/>
        </w:rPr>
        <w:t xml:space="preserve">Implementation of </w:t>
      </w:r>
      <w:r w:rsidR="00275849" w:rsidRPr="00CD01F9">
        <w:rPr>
          <w:rFonts w:ascii="Verdana" w:hAnsi="Verdana" w:cs="Arial"/>
          <w:sz w:val="24"/>
          <w:szCs w:val="24"/>
        </w:rPr>
        <w:t xml:space="preserve">re-banding and </w:t>
      </w:r>
      <w:r w:rsidR="00FE1205" w:rsidRPr="00CD01F9">
        <w:rPr>
          <w:rFonts w:ascii="Verdana" w:hAnsi="Verdana" w:cs="Arial"/>
          <w:sz w:val="24"/>
          <w:szCs w:val="24"/>
        </w:rPr>
        <w:t>implementation of auto-coding tool contained within the</w:t>
      </w:r>
      <w:r w:rsidRPr="00CD01F9">
        <w:rPr>
          <w:rFonts w:ascii="Verdana" w:hAnsi="Verdana" w:cs="Arial"/>
          <w:sz w:val="24"/>
          <w:szCs w:val="24"/>
        </w:rPr>
        <w:t xml:space="preserve"> three-year coding modernisation plan will be within existing budgets.</w:t>
      </w:r>
    </w:p>
    <w:p w14:paraId="6D290429" w14:textId="77777777" w:rsidR="00653AEC" w:rsidRPr="00CD01F9" w:rsidRDefault="00653AEC" w:rsidP="00653AEC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2A" w14:textId="77777777" w:rsidR="00653AEC" w:rsidRPr="00CD01F9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CD01F9">
        <w:rPr>
          <w:rFonts w:ascii="Verdana" w:hAnsi="Verdana" w:cs="Arial"/>
          <w:b/>
          <w:sz w:val="24"/>
          <w:szCs w:val="24"/>
        </w:rPr>
        <w:t>RECOMMENDATION</w:t>
      </w:r>
    </w:p>
    <w:p w14:paraId="6D29042C" w14:textId="643EFBCA" w:rsidR="00C33A04" w:rsidRPr="00CD01F9" w:rsidRDefault="00F57301" w:rsidP="00F57301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CD01F9">
        <w:rPr>
          <w:rFonts w:ascii="Verdana" w:hAnsi="Verdana" w:cs="Arial"/>
          <w:sz w:val="24"/>
          <w:szCs w:val="24"/>
        </w:rPr>
        <w:t xml:space="preserve">The Committee </w:t>
      </w:r>
      <w:proofErr w:type="gramStart"/>
      <w:r w:rsidRPr="00CD01F9">
        <w:rPr>
          <w:rFonts w:ascii="Verdana" w:hAnsi="Verdana" w:cs="Arial"/>
          <w:sz w:val="24"/>
          <w:szCs w:val="24"/>
        </w:rPr>
        <w:t>is asked</w:t>
      </w:r>
      <w:proofErr w:type="gramEnd"/>
      <w:r w:rsidRPr="00CD01F9">
        <w:rPr>
          <w:rFonts w:ascii="Verdana" w:hAnsi="Verdana" w:cs="Arial"/>
          <w:sz w:val="24"/>
          <w:szCs w:val="24"/>
        </w:rPr>
        <w:t xml:space="preserve"> to </w:t>
      </w:r>
      <w:r w:rsidR="00170C95">
        <w:rPr>
          <w:rFonts w:ascii="Verdana" w:hAnsi="Verdana" w:cs="Arial"/>
          <w:sz w:val="24"/>
          <w:szCs w:val="24"/>
        </w:rPr>
        <w:t>consider the</w:t>
      </w:r>
      <w:r w:rsidRPr="00CD01F9">
        <w:rPr>
          <w:rFonts w:ascii="Verdana" w:hAnsi="Verdana" w:cs="Arial"/>
          <w:sz w:val="24"/>
          <w:szCs w:val="24"/>
        </w:rPr>
        <w:t xml:space="preserve"> contents of this report for assurance.</w:t>
      </w:r>
    </w:p>
    <w:p w14:paraId="6D290433" w14:textId="77777777" w:rsidR="00762BBE" w:rsidRPr="00CD01F9" w:rsidRDefault="00762BBE" w:rsidP="00F531BD">
      <w:pPr>
        <w:rPr>
          <w:rFonts w:ascii="Verdana" w:hAnsi="Verdana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CD01F9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CD01F9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CD01F9" w:rsidRDefault="0003419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CD01F9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Pr="00CD01F9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CD01F9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CD01F9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CD01F9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CD01F9" w:rsidRDefault="00F5324A" w:rsidP="00F5324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CD01F9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CD01F9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CD01F9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CD01F9" w:rsidRDefault="00F57042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CD01F9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CD01F9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CD01F9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CD01F9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CD01F9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CD01F9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CD01F9" w:rsidRDefault="00F5324A" w:rsidP="00F5324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CD01F9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CD01F9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CD01F9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CD01F9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CD01F9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CD01F9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CD01F9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Best Value Outcomes and High Quality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66D5A1CA" w:rsidR="00F5324A" w:rsidRPr="00CD01F9" w:rsidRDefault="00F57301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CD01F9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CD01F9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CD01F9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CD01F9" w:rsidRDefault="00F57042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CD01F9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CD01F9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77777777" w:rsidR="00F5324A" w:rsidRPr="00CD01F9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CD01F9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CD01F9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CD01F9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CD01F9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CD01F9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CD01F9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CD01F9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CD01F9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CD01F9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CD01F9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CD01F9" w:rsidRDefault="00F5324A" w:rsidP="00C107F2">
            <w:pPr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CD01F9" w:rsidRDefault="00133EA1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CD01F9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7777777" w:rsidR="00F5324A" w:rsidRPr="00CD01F9" w:rsidRDefault="00F57042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CD01F9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proofErr w:type="gramStart"/>
            <w:r w:rsidRPr="00CD01F9">
              <w:rPr>
                <w:rFonts w:ascii="Verdana" w:hAnsi="Verdana" w:cs="Arial"/>
                <w:sz w:val="24"/>
                <w:szCs w:val="24"/>
              </w:rPr>
              <w:t>Effective  Care</w:t>
            </w:r>
            <w:proofErr w:type="gramEnd"/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77777777" w:rsidR="00F5324A" w:rsidRPr="00CD01F9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CD01F9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CD01F9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CD01F9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7777777" w:rsidR="00F5324A" w:rsidRPr="00CD01F9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CD01F9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CD01F9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CD01F9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77777777" w:rsidR="00F5324A" w:rsidRPr="00CD01F9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D01F9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CD01F9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CD01F9" w14:paraId="6D290480" w14:textId="77777777" w:rsidTr="00C95B3C">
        <w:tc>
          <w:tcPr>
            <w:tcW w:w="9245" w:type="dxa"/>
            <w:gridSpan w:val="4"/>
          </w:tcPr>
          <w:p w14:paraId="766A976F" w14:textId="77777777" w:rsidR="00F57301" w:rsidRPr="00CD01F9" w:rsidRDefault="00F57301" w:rsidP="00F57301">
            <w:pPr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 xml:space="preserve">Clinical Coding </w:t>
            </w:r>
            <w:proofErr w:type="gramStart"/>
            <w:r w:rsidRPr="00CD01F9">
              <w:rPr>
                <w:rFonts w:ascii="Verdana" w:hAnsi="Verdana" w:cs="Arial"/>
                <w:sz w:val="24"/>
                <w:szCs w:val="24"/>
              </w:rPr>
              <w:t>is used</w:t>
            </w:r>
            <w:proofErr w:type="gramEnd"/>
            <w:r w:rsidRPr="00CD01F9">
              <w:rPr>
                <w:rFonts w:ascii="Verdana" w:hAnsi="Verdana" w:cs="Arial"/>
                <w:sz w:val="24"/>
                <w:szCs w:val="24"/>
              </w:rPr>
              <w:t xml:space="preserve"> from a quality perspective to inform the Health Board Welsh Costing Returns (WCRs), completion of freedom of Information Requests (FOIAs) where clinical data </w:t>
            </w:r>
            <w:proofErr w:type="gramStart"/>
            <w:r w:rsidRPr="00CD01F9">
              <w:rPr>
                <w:rFonts w:ascii="Verdana" w:hAnsi="Verdana" w:cs="Arial"/>
                <w:sz w:val="24"/>
                <w:szCs w:val="24"/>
              </w:rPr>
              <w:t>is requested</w:t>
            </w:r>
            <w:proofErr w:type="gramEnd"/>
            <w:r w:rsidRPr="00CD01F9">
              <w:rPr>
                <w:rFonts w:ascii="Verdana" w:hAnsi="Verdana" w:cs="Arial"/>
                <w:sz w:val="24"/>
                <w:szCs w:val="24"/>
              </w:rPr>
              <w:t>, and also population health requests when planning for future services. These services can also have a direct impact on patient experience.</w:t>
            </w:r>
          </w:p>
          <w:p w14:paraId="6D29047F" w14:textId="77777777" w:rsidR="00F5324A" w:rsidRPr="00CD01F9" w:rsidRDefault="00F5324A" w:rsidP="00653AEC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F5324A" w:rsidRPr="00CD01F9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CD01F9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CD01F9" w14:paraId="6D290487" w14:textId="77777777" w:rsidTr="00C95B3C">
        <w:tc>
          <w:tcPr>
            <w:tcW w:w="9245" w:type="dxa"/>
            <w:gridSpan w:val="4"/>
          </w:tcPr>
          <w:p w14:paraId="0A66F54F" w14:textId="77777777" w:rsidR="00F57301" w:rsidRPr="00CD01F9" w:rsidRDefault="00F57301" w:rsidP="00F57301">
            <w:pPr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 xml:space="preserve">Cost-neutral plan within existing budgets has </w:t>
            </w:r>
            <w:proofErr w:type="gramStart"/>
            <w:r w:rsidRPr="00CD01F9">
              <w:rPr>
                <w:rFonts w:ascii="Verdana" w:hAnsi="Verdana" w:cs="Arial"/>
                <w:sz w:val="24"/>
                <w:szCs w:val="24"/>
              </w:rPr>
              <w:t>been approved</w:t>
            </w:r>
            <w:proofErr w:type="gramEnd"/>
            <w:r w:rsidRPr="00CD01F9">
              <w:rPr>
                <w:rFonts w:ascii="Verdana" w:hAnsi="Verdana" w:cs="Arial"/>
                <w:sz w:val="24"/>
                <w:szCs w:val="24"/>
              </w:rPr>
              <w:t xml:space="preserve"> for the recruitment of additional trainee coders, re-banding of department and implementation of auto-coding solution. </w:t>
            </w:r>
          </w:p>
          <w:p w14:paraId="6D290486" w14:textId="77777777" w:rsidR="00F5324A" w:rsidRPr="00CD01F9" w:rsidRDefault="00F5324A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CD01F9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CD01F9" w:rsidRDefault="00F5324A" w:rsidP="00F5324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CD01F9" w14:paraId="6D29048C" w14:textId="77777777" w:rsidTr="00C95B3C">
        <w:tc>
          <w:tcPr>
            <w:tcW w:w="9245" w:type="dxa"/>
            <w:gridSpan w:val="4"/>
          </w:tcPr>
          <w:p w14:paraId="6D29048B" w14:textId="77777777" w:rsidR="00F5324A" w:rsidRPr="00CD01F9" w:rsidRDefault="00F5324A" w:rsidP="00F57301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CD01F9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CD01F9" w:rsidRDefault="00F5324A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CD01F9" w14:paraId="6D290491" w14:textId="77777777" w:rsidTr="00C95B3C">
        <w:tc>
          <w:tcPr>
            <w:tcW w:w="9245" w:type="dxa"/>
            <w:gridSpan w:val="4"/>
          </w:tcPr>
          <w:p w14:paraId="51B0B882" w14:textId="77777777" w:rsidR="00F57301" w:rsidRPr="00CD01F9" w:rsidRDefault="00F57301" w:rsidP="00F57301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Non-recruitment of staff will continue to have a detrimental effect on achieving the Tier 1 Target.</w:t>
            </w:r>
          </w:p>
          <w:p w14:paraId="6D290490" w14:textId="77777777" w:rsidR="00F5324A" w:rsidRPr="00CD01F9" w:rsidRDefault="00F5324A" w:rsidP="00762BBE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CD01F9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CD01F9" w:rsidRDefault="00296CD9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CD01F9" w14:paraId="6D290496" w14:textId="77777777" w:rsidTr="00C95B3C">
        <w:tc>
          <w:tcPr>
            <w:tcW w:w="9245" w:type="dxa"/>
            <w:gridSpan w:val="4"/>
          </w:tcPr>
          <w:p w14:paraId="6D290495" w14:textId="77777777" w:rsidR="00F5324A" w:rsidRPr="00CD01F9" w:rsidRDefault="00F5324A" w:rsidP="00F57301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653AEC" w:rsidRPr="00CD01F9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CD01F9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8" w14:textId="5DFB0E1B" w:rsidR="00653AEC" w:rsidRPr="00CD01F9" w:rsidRDefault="00F57301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Ma</w:t>
            </w:r>
            <w:r w:rsidR="00FE1205" w:rsidRPr="00CD01F9">
              <w:rPr>
                <w:rFonts w:ascii="Verdana" w:hAnsi="Verdana" w:cs="Arial"/>
                <w:sz w:val="24"/>
                <w:szCs w:val="24"/>
              </w:rPr>
              <w:t>y</w:t>
            </w:r>
            <w:r w:rsidRPr="00CD01F9">
              <w:rPr>
                <w:rFonts w:ascii="Verdana" w:hAnsi="Verdana" w:cs="Arial"/>
                <w:sz w:val="24"/>
                <w:szCs w:val="24"/>
              </w:rPr>
              <w:t xml:space="preserve"> 1</w:t>
            </w:r>
            <w:r w:rsidR="00FE1205" w:rsidRPr="00CD01F9">
              <w:rPr>
                <w:rFonts w:ascii="Verdana" w:hAnsi="Verdana" w:cs="Arial"/>
                <w:sz w:val="24"/>
                <w:szCs w:val="24"/>
              </w:rPr>
              <w:t>3</w:t>
            </w:r>
            <w:r w:rsidRPr="00CD01F9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proofErr w:type="gramStart"/>
            <w:r w:rsidRPr="00CD01F9">
              <w:rPr>
                <w:rFonts w:ascii="Verdana" w:hAnsi="Verdana" w:cs="Arial"/>
                <w:sz w:val="24"/>
                <w:szCs w:val="24"/>
              </w:rPr>
              <w:t xml:space="preserve"> 2025</w:t>
            </w:r>
            <w:proofErr w:type="gramEnd"/>
          </w:p>
          <w:p w14:paraId="6D290499" w14:textId="77777777" w:rsidR="00653AEC" w:rsidRPr="00CD01F9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653AEC" w:rsidRPr="00CD01F9" w14:paraId="6D29049F" w14:textId="77777777" w:rsidTr="00C95B3C">
        <w:tc>
          <w:tcPr>
            <w:tcW w:w="2470" w:type="dxa"/>
            <w:gridSpan w:val="2"/>
          </w:tcPr>
          <w:p w14:paraId="6D29049B" w14:textId="77777777" w:rsidR="00653AEC" w:rsidRPr="00CD01F9" w:rsidRDefault="00653AEC" w:rsidP="00653AEC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CD01F9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C" w14:textId="36E09822" w:rsidR="00653AEC" w:rsidRPr="00CD01F9" w:rsidRDefault="00FE1205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D01F9">
              <w:rPr>
                <w:rFonts w:ascii="Verdana" w:hAnsi="Verdana" w:cs="Arial"/>
                <w:sz w:val="24"/>
                <w:szCs w:val="24"/>
              </w:rPr>
              <w:t>Appendix A – Coding Plan</w:t>
            </w:r>
          </w:p>
          <w:p w14:paraId="6D29049D" w14:textId="77777777" w:rsidR="00653AEC" w:rsidRPr="00CD01F9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14:paraId="6D29049E" w14:textId="77777777" w:rsidR="00653AEC" w:rsidRPr="00CD01F9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14:paraId="6D2904A0" w14:textId="77777777" w:rsidR="00034194" w:rsidRDefault="00034194">
      <w:pPr>
        <w:rPr>
          <w:rFonts w:ascii="Verdana" w:hAnsi="Verdana"/>
          <w:sz w:val="24"/>
          <w:szCs w:val="24"/>
        </w:rPr>
      </w:pPr>
    </w:p>
    <w:p w14:paraId="78242F98" w14:textId="77777777" w:rsidR="00CD01F9" w:rsidRPr="00CD01F9" w:rsidRDefault="00CD01F9">
      <w:pPr>
        <w:rPr>
          <w:rFonts w:ascii="Verdana" w:hAnsi="Verdana"/>
          <w:sz w:val="24"/>
          <w:szCs w:val="24"/>
        </w:rPr>
      </w:pPr>
    </w:p>
    <w:sectPr w:rsidR="00CD01F9" w:rsidRPr="00CD01F9" w:rsidSect="00021C60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AA1B8" w14:textId="77777777" w:rsidR="00C742C5" w:rsidRDefault="00C742C5" w:rsidP="00C107F2">
      <w:pPr>
        <w:spacing w:after="0" w:line="240" w:lineRule="auto"/>
      </w:pPr>
      <w:r>
        <w:separator/>
      </w:r>
    </w:p>
  </w:endnote>
  <w:endnote w:type="continuationSeparator" w:id="0">
    <w:p w14:paraId="7531D9AF" w14:textId="77777777" w:rsidR="00C742C5" w:rsidRDefault="00C742C5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1E003C9C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D2904A9" w14:textId="0F6CA7D2" w:rsidR="003324CB" w:rsidRDefault="00F57301" w:rsidP="002B7C9A">
    <w:pPr>
      <w:pStyle w:val="Footer"/>
      <w:jc w:val="right"/>
    </w:pPr>
    <w:r>
      <w:t>Digital Data Research and Innovation Committee</w:t>
    </w:r>
    <w:r w:rsidR="002B7C9A">
      <w:t xml:space="preserve"> – </w:t>
    </w:r>
    <w:r w:rsidR="00CD01F9">
      <w:t>10</w:t>
    </w:r>
    <w:r>
      <w:t>/0</w:t>
    </w:r>
    <w:r w:rsidR="00CD01F9">
      <w:t>7</w:t>
    </w:r>
    <w:r>
      <w:t>/2025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E232B8" w14:textId="77777777" w:rsidR="00C742C5" w:rsidRDefault="00C742C5" w:rsidP="00C107F2">
      <w:pPr>
        <w:spacing w:after="0" w:line="240" w:lineRule="auto"/>
      </w:pPr>
      <w:r>
        <w:separator/>
      </w:r>
    </w:p>
  </w:footnote>
  <w:footnote w:type="continuationSeparator" w:id="0">
    <w:p w14:paraId="7E8A49F6" w14:textId="77777777" w:rsidR="00C742C5" w:rsidRDefault="00C742C5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1307202566">
    <w:abstractNumId w:val="0"/>
  </w:num>
  <w:num w:numId="2" w16cid:durableId="545334047">
    <w:abstractNumId w:val="4"/>
  </w:num>
  <w:num w:numId="3" w16cid:durableId="1462843607">
    <w:abstractNumId w:val="3"/>
  </w:num>
  <w:num w:numId="4" w16cid:durableId="288976685">
    <w:abstractNumId w:val="2"/>
  </w:num>
  <w:num w:numId="5" w16cid:durableId="1091051932">
    <w:abstractNumId w:val="1"/>
  </w:num>
  <w:num w:numId="6" w16cid:durableId="245463080">
    <w:abstractNumId w:val="8"/>
  </w:num>
  <w:num w:numId="7" w16cid:durableId="1954439507">
    <w:abstractNumId w:val="9"/>
  </w:num>
  <w:num w:numId="8" w16cid:durableId="153186130">
    <w:abstractNumId w:val="5"/>
  </w:num>
  <w:num w:numId="9" w16cid:durableId="523174475">
    <w:abstractNumId w:val="6"/>
  </w:num>
  <w:num w:numId="10" w16cid:durableId="69199777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249EB"/>
    <w:rsid w:val="00034194"/>
    <w:rsid w:val="00046F7D"/>
    <w:rsid w:val="00082B97"/>
    <w:rsid w:val="00083FC0"/>
    <w:rsid w:val="000E1FD5"/>
    <w:rsid w:val="000E3DD8"/>
    <w:rsid w:val="000F361B"/>
    <w:rsid w:val="000F4549"/>
    <w:rsid w:val="001078FA"/>
    <w:rsid w:val="00133EA1"/>
    <w:rsid w:val="00137BBA"/>
    <w:rsid w:val="00151173"/>
    <w:rsid w:val="001549C4"/>
    <w:rsid w:val="0016096B"/>
    <w:rsid w:val="00170C95"/>
    <w:rsid w:val="001854AF"/>
    <w:rsid w:val="0019579D"/>
    <w:rsid w:val="001F66AF"/>
    <w:rsid w:val="0020539A"/>
    <w:rsid w:val="00207F96"/>
    <w:rsid w:val="00216CA5"/>
    <w:rsid w:val="00233330"/>
    <w:rsid w:val="00241662"/>
    <w:rsid w:val="002466FE"/>
    <w:rsid w:val="002714C0"/>
    <w:rsid w:val="00275849"/>
    <w:rsid w:val="00281E93"/>
    <w:rsid w:val="00291802"/>
    <w:rsid w:val="002950FF"/>
    <w:rsid w:val="00296CD9"/>
    <w:rsid w:val="002B02C0"/>
    <w:rsid w:val="002B522F"/>
    <w:rsid w:val="002B6273"/>
    <w:rsid w:val="002B7C9A"/>
    <w:rsid w:val="002C3DD6"/>
    <w:rsid w:val="002D2B9F"/>
    <w:rsid w:val="002E3FF9"/>
    <w:rsid w:val="002E504B"/>
    <w:rsid w:val="0032747D"/>
    <w:rsid w:val="003324CB"/>
    <w:rsid w:val="00352D63"/>
    <w:rsid w:val="003650E7"/>
    <w:rsid w:val="0036760A"/>
    <w:rsid w:val="00375268"/>
    <w:rsid w:val="00381466"/>
    <w:rsid w:val="0038565F"/>
    <w:rsid w:val="003B36DE"/>
    <w:rsid w:val="003C0FF8"/>
    <w:rsid w:val="003D1D03"/>
    <w:rsid w:val="003D2871"/>
    <w:rsid w:val="003D3256"/>
    <w:rsid w:val="003F0371"/>
    <w:rsid w:val="003F5B0D"/>
    <w:rsid w:val="003F5CFF"/>
    <w:rsid w:val="004043B0"/>
    <w:rsid w:val="004137A3"/>
    <w:rsid w:val="00414894"/>
    <w:rsid w:val="004148E9"/>
    <w:rsid w:val="00431DB4"/>
    <w:rsid w:val="00447BC8"/>
    <w:rsid w:val="00457724"/>
    <w:rsid w:val="00461835"/>
    <w:rsid w:val="00484153"/>
    <w:rsid w:val="004C3011"/>
    <w:rsid w:val="004F5DE1"/>
    <w:rsid w:val="0052297E"/>
    <w:rsid w:val="005269EE"/>
    <w:rsid w:val="0053493E"/>
    <w:rsid w:val="005517D9"/>
    <w:rsid w:val="005559EF"/>
    <w:rsid w:val="00574BCF"/>
    <w:rsid w:val="00585277"/>
    <w:rsid w:val="005D1652"/>
    <w:rsid w:val="005D7BDC"/>
    <w:rsid w:val="005E155B"/>
    <w:rsid w:val="0060590F"/>
    <w:rsid w:val="00615C35"/>
    <w:rsid w:val="006167B1"/>
    <w:rsid w:val="006334B8"/>
    <w:rsid w:val="006537E1"/>
    <w:rsid w:val="00653AEC"/>
    <w:rsid w:val="00653D96"/>
    <w:rsid w:val="00655190"/>
    <w:rsid w:val="00662218"/>
    <w:rsid w:val="006674D3"/>
    <w:rsid w:val="00673E4B"/>
    <w:rsid w:val="00681785"/>
    <w:rsid w:val="00685AE0"/>
    <w:rsid w:val="006D1998"/>
    <w:rsid w:val="00703318"/>
    <w:rsid w:val="00703D77"/>
    <w:rsid w:val="00711095"/>
    <w:rsid w:val="00712B80"/>
    <w:rsid w:val="00712C92"/>
    <w:rsid w:val="0072604C"/>
    <w:rsid w:val="00762BBE"/>
    <w:rsid w:val="00767E3E"/>
    <w:rsid w:val="00780572"/>
    <w:rsid w:val="0079118F"/>
    <w:rsid w:val="007E04D7"/>
    <w:rsid w:val="007E4C7B"/>
    <w:rsid w:val="007E57E4"/>
    <w:rsid w:val="007F153C"/>
    <w:rsid w:val="0080144D"/>
    <w:rsid w:val="0080289D"/>
    <w:rsid w:val="008048CE"/>
    <w:rsid w:val="008422E3"/>
    <w:rsid w:val="008471A6"/>
    <w:rsid w:val="0085357B"/>
    <w:rsid w:val="008C15D9"/>
    <w:rsid w:val="008D0747"/>
    <w:rsid w:val="008F3A79"/>
    <w:rsid w:val="00902476"/>
    <w:rsid w:val="009112DC"/>
    <w:rsid w:val="0092269D"/>
    <w:rsid w:val="00931FE1"/>
    <w:rsid w:val="009825BD"/>
    <w:rsid w:val="00994E83"/>
    <w:rsid w:val="009C2C56"/>
    <w:rsid w:val="009D068D"/>
    <w:rsid w:val="009D14EB"/>
    <w:rsid w:val="009E7AF7"/>
    <w:rsid w:val="00A407FB"/>
    <w:rsid w:val="00A45DDF"/>
    <w:rsid w:val="00A468EA"/>
    <w:rsid w:val="00A67943"/>
    <w:rsid w:val="00A77FDB"/>
    <w:rsid w:val="00A82891"/>
    <w:rsid w:val="00A84758"/>
    <w:rsid w:val="00AB17D6"/>
    <w:rsid w:val="00AB3380"/>
    <w:rsid w:val="00AB49ED"/>
    <w:rsid w:val="00AD064D"/>
    <w:rsid w:val="00AE3860"/>
    <w:rsid w:val="00B0179F"/>
    <w:rsid w:val="00B0479E"/>
    <w:rsid w:val="00B05CCA"/>
    <w:rsid w:val="00B11236"/>
    <w:rsid w:val="00B35ECC"/>
    <w:rsid w:val="00B45593"/>
    <w:rsid w:val="00B566C2"/>
    <w:rsid w:val="00B635D8"/>
    <w:rsid w:val="00B70730"/>
    <w:rsid w:val="00BA2507"/>
    <w:rsid w:val="00BA5BA0"/>
    <w:rsid w:val="00BC241D"/>
    <w:rsid w:val="00BC578F"/>
    <w:rsid w:val="00BD243B"/>
    <w:rsid w:val="00BD600E"/>
    <w:rsid w:val="00BE1C12"/>
    <w:rsid w:val="00BF6453"/>
    <w:rsid w:val="00C0406E"/>
    <w:rsid w:val="00C107F2"/>
    <w:rsid w:val="00C2143D"/>
    <w:rsid w:val="00C33A04"/>
    <w:rsid w:val="00C742C5"/>
    <w:rsid w:val="00C81B30"/>
    <w:rsid w:val="00C95B3C"/>
    <w:rsid w:val="00C97447"/>
    <w:rsid w:val="00CA6D65"/>
    <w:rsid w:val="00CD01F9"/>
    <w:rsid w:val="00CD7AA5"/>
    <w:rsid w:val="00CF7600"/>
    <w:rsid w:val="00D258FE"/>
    <w:rsid w:val="00D3335A"/>
    <w:rsid w:val="00D425C9"/>
    <w:rsid w:val="00DA76AD"/>
    <w:rsid w:val="00DE52DC"/>
    <w:rsid w:val="00E04307"/>
    <w:rsid w:val="00E242E5"/>
    <w:rsid w:val="00E54223"/>
    <w:rsid w:val="00E662FD"/>
    <w:rsid w:val="00E7394C"/>
    <w:rsid w:val="00E8296F"/>
    <w:rsid w:val="00E965CF"/>
    <w:rsid w:val="00EA002D"/>
    <w:rsid w:val="00EA15B2"/>
    <w:rsid w:val="00EE0F36"/>
    <w:rsid w:val="00EE77C1"/>
    <w:rsid w:val="00EF247D"/>
    <w:rsid w:val="00EF3038"/>
    <w:rsid w:val="00EF31AD"/>
    <w:rsid w:val="00F06D6F"/>
    <w:rsid w:val="00F11CD2"/>
    <w:rsid w:val="00F5082D"/>
    <w:rsid w:val="00F531BD"/>
    <w:rsid w:val="00F5324A"/>
    <w:rsid w:val="00F55629"/>
    <w:rsid w:val="00F57042"/>
    <w:rsid w:val="00F57301"/>
    <w:rsid w:val="00F57C68"/>
    <w:rsid w:val="00F96824"/>
    <w:rsid w:val="00FA0CA9"/>
    <w:rsid w:val="00FC259A"/>
    <w:rsid w:val="00FC335E"/>
    <w:rsid w:val="00FD5C23"/>
    <w:rsid w:val="00FE1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styleId="Revision">
    <w:name w:val="Revision"/>
    <w:hidden/>
    <w:uiPriority w:val="99"/>
    <w:semiHidden/>
    <w:rsid w:val="00B4559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957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BCBB2C1-48A7-4EEF-B89F-7203459D45A3}"/>
</file>

<file path=customXml/itemProps3.xml><?xml version="1.0" encoding="utf-8"?>
<ds:datastoreItem xmlns:ds="http://schemas.openxmlformats.org/officeDocument/2006/customXml" ds:itemID="{D4E67C24-B6CB-4B86-98F8-62438AE2F19A}"/>
</file>

<file path=customXml/itemProps4.xml><?xml version="1.0" encoding="utf-8"?>
<ds:datastoreItem xmlns:ds="http://schemas.openxmlformats.org/officeDocument/2006/customXml" ds:itemID="{7B861A3B-98D6-491E-8CA0-F4B51231196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993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Lee Morgan (Swansea Bay UHB - Digital Intelligence)</cp:lastModifiedBy>
  <cp:revision>3</cp:revision>
  <dcterms:created xsi:type="dcterms:W3CDTF">2025-06-30T11:45:00Z</dcterms:created>
  <dcterms:modified xsi:type="dcterms:W3CDTF">2025-07-01T09:34:00Z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