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18DD8F5" w14:textId="37369C26" w:rsidR="006307E3" w:rsidRPr="006307E3" w:rsidRDefault="006307E3" w:rsidP="003C1112">
      <w:pPr>
        <w:spacing w:line="360" w:lineRule="auto"/>
        <w:jc w:val="both"/>
        <w:rPr>
          <w:b/>
          <w:bCs/>
          <w:color w:val="2F5496" w:themeColor="accent1" w:themeShade="BF"/>
          <w:sz w:val="26"/>
          <w:szCs w:val="26"/>
        </w:rPr>
      </w:pPr>
      <w:r w:rsidRPr="006307E3">
        <w:rPr>
          <w:b/>
          <w:bCs/>
          <w:color w:val="2F5496" w:themeColor="accent1" w:themeShade="BF"/>
          <w:sz w:val="26"/>
          <w:szCs w:val="26"/>
        </w:rPr>
        <w:t xml:space="preserve">ALL WALES AUDIT COMMITTEE CHAIRS </w:t>
      </w:r>
      <w:r w:rsidR="001B698F">
        <w:rPr>
          <w:b/>
          <w:bCs/>
          <w:color w:val="2F5496" w:themeColor="accent1" w:themeShade="BF"/>
          <w:sz w:val="26"/>
          <w:szCs w:val="26"/>
        </w:rPr>
        <w:t xml:space="preserve">(AWACC) </w:t>
      </w:r>
      <w:r w:rsidRPr="006307E3">
        <w:rPr>
          <w:b/>
          <w:bCs/>
          <w:color w:val="2F5496" w:themeColor="accent1" w:themeShade="BF"/>
          <w:sz w:val="26"/>
          <w:szCs w:val="26"/>
        </w:rPr>
        <w:t xml:space="preserve">MEETING </w:t>
      </w:r>
    </w:p>
    <w:p w14:paraId="2CC2C841" w14:textId="25351D28" w:rsidR="006307E3" w:rsidRPr="006307E3" w:rsidRDefault="006307E3" w:rsidP="003C1112">
      <w:pPr>
        <w:spacing w:line="360" w:lineRule="auto"/>
        <w:jc w:val="both"/>
        <w:rPr>
          <w:sz w:val="26"/>
          <w:szCs w:val="26"/>
        </w:rPr>
      </w:pPr>
      <w:r w:rsidRPr="006307E3">
        <w:rPr>
          <w:b/>
          <w:bCs/>
          <w:color w:val="2F5496" w:themeColor="accent1" w:themeShade="BF"/>
          <w:sz w:val="26"/>
          <w:szCs w:val="26"/>
        </w:rPr>
        <w:t>HIGHLIGHT REPORT</w:t>
      </w:r>
    </w:p>
    <w:p w14:paraId="41848B35" w14:textId="14DD5389" w:rsidR="006307E3" w:rsidRDefault="006307E3" w:rsidP="003C1112">
      <w:pPr>
        <w:jc w:val="both"/>
      </w:pPr>
    </w:p>
    <w:tbl>
      <w:tblPr>
        <w:tblStyle w:val="TableGrid"/>
        <w:tblW w:w="0" w:type="auto"/>
        <w:tblLook w:val="04A0" w:firstRow="1" w:lastRow="0" w:firstColumn="1" w:lastColumn="0" w:noHBand="0" w:noVBand="1"/>
      </w:tblPr>
      <w:tblGrid>
        <w:gridCol w:w="2972"/>
        <w:gridCol w:w="6044"/>
      </w:tblGrid>
      <w:tr w:rsidR="006307E3" w14:paraId="4A22A063" w14:textId="77777777" w:rsidTr="006307E3">
        <w:tc>
          <w:tcPr>
            <w:tcW w:w="2972" w:type="dxa"/>
            <w:shd w:val="clear" w:color="auto" w:fill="2F5496" w:themeFill="accent1" w:themeFillShade="BF"/>
          </w:tcPr>
          <w:p w14:paraId="336D45C6" w14:textId="77777777" w:rsidR="006307E3" w:rsidRPr="00D62E4E" w:rsidRDefault="006307E3" w:rsidP="003C1112">
            <w:pPr>
              <w:jc w:val="both"/>
              <w:rPr>
                <w:b/>
                <w:bCs/>
                <w:color w:val="FFFFFF" w:themeColor="background1"/>
                <w:sz w:val="24"/>
                <w:szCs w:val="24"/>
              </w:rPr>
            </w:pPr>
            <w:r w:rsidRPr="00D62E4E">
              <w:rPr>
                <w:b/>
                <w:bCs/>
                <w:color w:val="FFFFFF" w:themeColor="background1"/>
                <w:sz w:val="24"/>
                <w:szCs w:val="24"/>
              </w:rPr>
              <w:t xml:space="preserve">Date of </w:t>
            </w:r>
            <w:r w:rsidR="00A27934" w:rsidRPr="00D62E4E">
              <w:rPr>
                <w:b/>
                <w:bCs/>
                <w:color w:val="FFFFFF" w:themeColor="background1"/>
                <w:sz w:val="24"/>
                <w:szCs w:val="24"/>
              </w:rPr>
              <w:t>M</w:t>
            </w:r>
            <w:r w:rsidRPr="00D62E4E">
              <w:rPr>
                <w:b/>
                <w:bCs/>
                <w:color w:val="FFFFFF" w:themeColor="background1"/>
                <w:sz w:val="24"/>
                <w:szCs w:val="24"/>
              </w:rPr>
              <w:t>eeting</w:t>
            </w:r>
          </w:p>
          <w:p w14:paraId="524D56E2" w14:textId="0E96349E" w:rsidR="00A27934" w:rsidRPr="00D62E4E" w:rsidRDefault="00A27934" w:rsidP="003C1112">
            <w:pPr>
              <w:jc w:val="both"/>
              <w:rPr>
                <w:b/>
                <w:bCs/>
                <w:color w:val="FFFFFF" w:themeColor="background1"/>
                <w:sz w:val="24"/>
                <w:szCs w:val="24"/>
              </w:rPr>
            </w:pPr>
          </w:p>
        </w:tc>
        <w:tc>
          <w:tcPr>
            <w:tcW w:w="6044" w:type="dxa"/>
          </w:tcPr>
          <w:p w14:paraId="7C0AEC92" w14:textId="5A6799CE" w:rsidR="006307E3" w:rsidRPr="00D62E4E" w:rsidRDefault="00886EAA" w:rsidP="003C1112">
            <w:pPr>
              <w:jc w:val="both"/>
              <w:rPr>
                <w:b/>
                <w:bCs/>
                <w:sz w:val="24"/>
                <w:szCs w:val="24"/>
              </w:rPr>
            </w:pPr>
            <w:r w:rsidRPr="00D62E4E">
              <w:rPr>
                <w:b/>
                <w:bCs/>
                <w:sz w:val="24"/>
                <w:szCs w:val="24"/>
              </w:rPr>
              <w:t>22</w:t>
            </w:r>
            <w:r w:rsidRPr="00D62E4E">
              <w:rPr>
                <w:b/>
                <w:bCs/>
                <w:sz w:val="24"/>
                <w:szCs w:val="24"/>
                <w:vertAlign w:val="superscript"/>
              </w:rPr>
              <w:t>nd</w:t>
            </w:r>
            <w:r w:rsidRPr="00D62E4E">
              <w:rPr>
                <w:b/>
                <w:bCs/>
                <w:sz w:val="24"/>
                <w:szCs w:val="24"/>
              </w:rPr>
              <w:t xml:space="preserve"> July</w:t>
            </w:r>
            <w:r w:rsidR="00F630A4" w:rsidRPr="00D62E4E">
              <w:rPr>
                <w:b/>
                <w:bCs/>
                <w:sz w:val="24"/>
                <w:szCs w:val="24"/>
              </w:rPr>
              <w:t xml:space="preserve">, 2024 </w:t>
            </w:r>
          </w:p>
        </w:tc>
      </w:tr>
      <w:tr w:rsidR="006307E3" w14:paraId="61A6B5F2" w14:textId="77777777" w:rsidTr="006307E3">
        <w:tc>
          <w:tcPr>
            <w:tcW w:w="2972" w:type="dxa"/>
            <w:shd w:val="clear" w:color="auto" w:fill="2F5496" w:themeFill="accent1" w:themeFillShade="BF"/>
          </w:tcPr>
          <w:p w14:paraId="1B1D7C17" w14:textId="7372C4C9" w:rsidR="006307E3" w:rsidRPr="00D62E4E" w:rsidRDefault="006307E3" w:rsidP="003C1112">
            <w:pPr>
              <w:jc w:val="both"/>
              <w:rPr>
                <w:b/>
                <w:bCs/>
                <w:color w:val="FFFFFF" w:themeColor="background1"/>
                <w:sz w:val="24"/>
                <w:szCs w:val="24"/>
              </w:rPr>
            </w:pPr>
            <w:r w:rsidRPr="00D62E4E">
              <w:rPr>
                <w:b/>
                <w:bCs/>
                <w:color w:val="FFFFFF" w:themeColor="background1"/>
                <w:sz w:val="24"/>
                <w:szCs w:val="24"/>
              </w:rPr>
              <w:t xml:space="preserve">Chair </w:t>
            </w:r>
            <w:r w:rsidR="00A27934" w:rsidRPr="00D62E4E">
              <w:rPr>
                <w:b/>
                <w:bCs/>
                <w:color w:val="FFFFFF" w:themeColor="background1"/>
                <w:sz w:val="24"/>
                <w:szCs w:val="24"/>
              </w:rPr>
              <w:t>N</w:t>
            </w:r>
            <w:r w:rsidRPr="00D62E4E">
              <w:rPr>
                <w:b/>
                <w:bCs/>
                <w:color w:val="FFFFFF" w:themeColor="background1"/>
                <w:sz w:val="24"/>
                <w:szCs w:val="24"/>
              </w:rPr>
              <w:t>ame</w:t>
            </w:r>
          </w:p>
          <w:p w14:paraId="36302EB7" w14:textId="7BA54966" w:rsidR="006307E3" w:rsidRPr="00D62E4E" w:rsidRDefault="006307E3" w:rsidP="003C1112">
            <w:pPr>
              <w:jc w:val="both"/>
              <w:rPr>
                <w:b/>
                <w:bCs/>
                <w:i/>
                <w:iCs/>
                <w:color w:val="FFFFFF" w:themeColor="background1"/>
                <w:sz w:val="24"/>
                <w:szCs w:val="24"/>
              </w:rPr>
            </w:pPr>
            <w:r w:rsidRPr="00D62E4E">
              <w:rPr>
                <w:b/>
                <w:bCs/>
                <w:i/>
                <w:iCs/>
                <w:color w:val="FFFFFF" w:themeColor="background1"/>
                <w:sz w:val="24"/>
                <w:szCs w:val="24"/>
              </w:rPr>
              <w:t xml:space="preserve">Chair </w:t>
            </w:r>
            <w:r w:rsidR="00A27934" w:rsidRPr="00D62E4E">
              <w:rPr>
                <w:b/>
                <w:bCs/>
                <w:i/>
                <w:iCs/>
                <w:color w:val="FFFFFF" w:themeColor="background1"/>
                <w:sz w:val="24"/>
                <w:szCs w:val="24"/>
              </w:rPr>
              <w:t>O</w:t>
            </w:r>
            <w:r w:rsidRPr="00D62E4E">
              <w:rPr>
                <w:b/>
                <w:bCs/>
                <w:i/>
                <w:iCs/>
                <w:color w:val="FFFFFF" w:themeColor="background1"/>
                <w:sz w:val="24"/>
                <w:szCs w:val="24"/>
              </w:rPr>
              <w:t>rganisation</w:t>
            </w:r>
          </w:p>
        </w:tc>
        <w:tc>
          <w:tcPr>
            <w:tcW w:w="6044" w:type="dxa"/>
          </w:tcPr>
          <w:p w14:paraId="25212AAA" w14:textId="47C40A4C" w:rsidR="006307E3" w:rsidRPr="00D62E4E" w:rsidRDefault="00F630A4" w:rsidP="003C1112">
            <w:pPr>
              <w:jc w:val="both"/>
              <w:rPr>
                <w:sz w:val="24"/>
                <w:szCs w:val="24"/>
              </w:rPr>
            </w:pPr>
            <w:r w:rsidRPr="00D62E4E">
              <w:rPr>
                <w:sz w:val="24"/>
                <w:szCs w:val="24"/>
              </w:rPr>
              <w:t>Nuria Zolle</w:t>
            </w:r>
          </w:p>
          <w:p w14:paraId="46CBDFD3" w14:textId="4F9A7518" w:rsidR="00F630A4" w:rsidRPr="00D62E4E" w:rsidRDefault="00F630A4" w:rsidP="003C1112">
            <w:pPr>
              <w:jc w:val="both"/>
              <w:rPr>
                <w:sz w:val="24"/>
                <w:szCs w:val="24"/>
              </w:rPr>
            </w:pPr>
          </w:p>
          <w:p w14:paraId="110241F2" w14:textId="1EA8AB65" w:rsidR="00F630A4" w:rsidRPr="00D62E4E" w:rsidRDefault="00F630A4" w:rsidP="003C1112">
            <w:pPr>
              <w:jc w:val="both"/>
              <w:rPr>
                <w:sz w:val="24"/>
                <w:szCs w:val="24"/>
              </w:rPr>
            </w:pPr>
            <w:r w:rsidRPr="00D62E4E">
              <w:rPr>
                <w:sz w:val="24"/>
                <w:szCs w:val="24"/>
              </w:rPr>
              <w:t>Swansea Bay University Health Board</w:t>
            </w:r>
          </w:p>
          <w:p w14:paraId="717CF3ED" w14:textId="021A9580" w:rsidR="00A27934" w:rsidRPr="00D62E4E" w:rsidRDefault="00A27934" w:rsidP="003C1112">
            <w:pPr>
              <w:jc w:val="both"/>
              <w:rPr>
                <w:sz w:val="24"/>
                <w:szCs w:val="24"/>
              </w:rPr>
            </w:pPr>
          </w:p>
        </w:tc>
      </w:tr>
      <w:tr w:rsidR="006307E3" w14:paraId="27E4E707" w14:textId="77777777" w:rsidTr="006307E3">
        <w:tc>
          <w:tcPr>
            <w:tcW w:w="2972" w:type="dxa"/>
            <w:shd w:val="clear" w:color="auto" w:fill="2F5496" w:themeFill="accent1" w:themeFillShade="BF"/>
          </w:tcPr>
          <w:p w14:paraId="1BE758FE" w14:textId="77777777" w:rsidR="006307E3" w:rsidRPr="00D62E4E" w:rsidRDefault="006307E3" w:rsidP="003C1112">
            <w:pPr>
              <w:jc w:val="both"/>
              <w:rPr>
                <w:b/>
                <w:bCs/>
                <w:color w:val="FFFFFF" w:themeColor="background1"/>
                <w:sz w:val="24"/>
                <w:szCs w:val="24"/>
              </w:rPr>
            </w:pPr>
            <w:r w:rsidRPr="00D62E4E">
              <w:rPr>
                <w:b/>
                <w:bCs/>
                <w:color w:val="FFFFFF" w:themeColor="background1"/>
                <w:sz w:val="24"/>
                <w:szCs w:val="24"/>
              </w:rPr>
              <w:t>Secretariat</w:t>
            </w:r>
          </w:p>
          <w:p w14:paraId="0AF7DD0F" w14:textId="3A826447" w:rsidR="006307E3" w:rsidRPr="00D62E4E" w:rsidRDefault="006307E3" w:rsidP="003C1112">
            <w:pPr>
              <w:jc w:val="both"/>
              <w:rPr>
                <w:b/>
                <w:bCs/>
                <w:i/>
                <w:iCs/>
                <w:color w:val="FFFFFF" w:themeColor="background1"/>
                <w:sz w:val="24"/>
                <w:szCs w:val="24"/>
              </w:rPr>
            </w:pPr>
            <w:r w:rsidRPr="00D62E4E">
              <w:rPr>
                <w:b/>
                <w:bCs/>
                <w:i/>
                <w:iCs/>
                <w:color w:val="FFFFFF" w:themeColor="background1"/>
                <w:sz w:val="24"/>
                <w:szCs w:val="24"/>
              </w:rPr>
              <w:t xml:space="preserve">Secretariat </w:t>
            </w:r>
            <w:r w:rsidR="00A27934" w:rsidRPr="00D62E4E">
              <w:rPr>
                <w:b/>
                <w:bCs/>
                <w:i/>
                <w:iCs/>
                <w:color w:val="FFFFFF" w:themeColor="background1"/>
                <w:sz w:val="24"/>
                <w:szCs w:val="24"/>
              </w:rPr>
              <w:t>O</w:t>
            </w:r>
            <w:r w:rsidRPr="00D62E4E">
              <w:rPr>
                <w:b/>
                <w:bCs/>
                <w:i/>
                <w:iCs/>
                <w:color w:val="FFFFFF" w:themeColor="background1"/>
                <w:sz w:val="24"/>
                <w:szCs w:val="24"/>
              </w:rPr>
              <w:t>rganisation</w:t>
            </w:r>
          </w:p>
        </w:tc>
        <w:tc>
          <w:tcPr>
            <w:tcW w:w="6044" w:type="dxa"/>
          </w:tcPr>
          <w:p w14:paraId="1DF79F12" w14:textId="77777777" w:rsidR="00B21299" w:rsidRDefault="00AA0640" w:rsidP="008D3C47">
            <w:pPr>
              <w:jc w:val="both"/>
              <w:rPr>
                <w:sz w:val="24"/>
                <w:szCs w:val="24"/>
              </w:rPr>
            </w:pPr>
            <w:r>
              <w:rPr>
                <w:sz w:val="24"/>
                <w:szCs w:val="24"/>
              </w:rPr>
              <w:t>Hazel Lloyd</w:t>
            </w:r>
          </w:p>
          <w:p w14:paraId="61E84D28" w14:textId="00B795BA" w:rsidR="00A27934" w:rsidRPr="00D62E4E" w:rsidRDefault="00AA0640" w:rsidP="008D3C47">
            <w:pPr>
              <w:jc w:val="both"/>
              <w:rPr>
                <w:sz w:val="24"/>
                <w:szCs w:val="24"/>
              </w:rPr>
            </w:pPr>
            <w:r>
              <w:rPr>
                <w:sz w:val="24"/>
                <w:szCs w:val="24"/>
              </w:rPr>
              <w:t xml:space="preserve"> Swansea Bay</w:t>
            </w:r>
            <w:r w:rsidR="003307D5">
              <w:rPr>
                <w:sz w:val="24"/>
                <w:szCs w:val="24"/>
              </w:rPr>
              <w:t xml:space="preserve"> University Health Board</w:t>
            </w:r>
            <w:r>
              <w:rPr>
                <w:sz w:val="24"/>
                <w:szCs w:val="24"/>
              </w:rPr>
              <w:t xml:space="preserve"> </w:t>
            </w:r>
          </w:p>
        </w:tc>
      </w:tr>
    </w:tbl>
    <w:p w14:paraId="09DA7C19" w14:textId="4AB2CBE8" w:rsidR="006307E3" w:rsidRDefault="006307E3" w:rsidP="003C1112">
      <w:pPr>
        <w:jc w:val="both"/>
      </w:pPr>
    </w:p>
    <w:tbl>
      <w:tblPr>
        <w:tblStyle w:val="TableGrid"/>
        <w:tblW w:w="0" w:type="auto"/>
        <w:tblLook w:val="04A0" w:firstRow="1" w:lastRow="0" w:firstColumn="1" w:lastColumn="0" w:noHBand="0" w:noVBand="1"/>
      </w:tblPr>
      <w:tblGrid>
        <w:gridCol w:w="2972"/>
        <w:gridCol w:w="6044"/>
      </w:tblGrid>
      <w:tr w:rsidR="00D87999" w:rsidRPr="00D87999" w14:paraId="40F7581A" w14:textId="77777777" w:rsidTr="00D87999">
        <w:tc>
          <w:tcPr>
            <w:tcW w:w="9016" w:type="dxa"/>
            <w:gridSpan w:val="2"/>
            <w:shd w:val="clear" w:color="auto" w:fill="2F5496" w:themeFill="accent1" w:themeFillShade="BF"/>
          </w:tcPr>
          <w:p w14:paraId="34E143EB" w14:textId="543CB285" w:rsidR="006307E3" w:rsidRPr="00D62E4E" w:rsidRDefault="00504D0E" w:rsidP="003C1112">
            <w:pPr>
              <w:jc w:val="both"/>
              <w:rPr>
                <w:b/>
                <w:bCs/>
                <w:color w:val="FFFFFF" w:themeColor="background1"/>
                <w:sz w:val="24"/>
                <w:szCs w:val="24"/>
              </w:rPr>
            </w:pPr>
            <w:r w:rsidRPr="00D62E4E">
              <w:rPr>
                <w:b/>
                <w:bCs/>
                <w:color w:val="FFFFFF" w:themeColor="background1"/>
                <w:sz w:val="24"/>
                <w:szCs w:val="24"/>
              </w:rPr>
              <w:t>In Attendance</w:t>
            </w:r>
            <w:r w:rsidR="00A95ED1" w:rsidRPr="00D62E4E">
              <w:rPr>
                <w:b/>
                <w:bCs/>
                <w:color w:val="FFFFFF" w:themeColor="background1"/>
                <w:sz w:val="24"/>
                <w:szCs w:val="24"/>
              </w:rPr>
              <w:t>:</w:t>
            </w:r>
          </w:p>
        </w:tc>
      </w:tr>
      <w:tr w:rsidR="006307E3" w14:paraId="24CE22C0" w14:textId="77777777" w:rsidTr="00123E39">
        <w:tc>
          <w:tcPr>
            <w:tcW w:w="2972" w:type="dxa"/>
          </w:tcPr>
          <w:p w14:paraId="461C4DAE" w14:textId="3B5E6B09" w:rsidR="006307E3" w:rsidRPr="00D62E4E" w:rsidRDefault="00504D0E" w:rsidP="003C1112">
            <w:pPr>
              <w:jc w:val="both"/>
              <w:rPr>
                <w:sz w:val="24"/>
                <w:szCs w:val="24"/>
              </w:rPr>
            </w:pPr>
            <w:r w:rsidRPr="00D62E4E">
              <w:rPr>
                <w:sz w:val="24"/>
                <w:szCs w:val="24"/>
              </w:rPr>
              <w:t xml:space="preserve">Rhian Thomas </w:t>
            </w:r>
          </w:p>
        </w:tc>
        <w:tc>
          <w:tcPr>
            <w:tcW w:w="6044" w:type="dxa"/>
          </w:tcPr>
          <w:p w14:paraId="46DCEF1E" w14:textId="569B3EAD" w:rsidR="006307E3" w:rsidRPr="00D62E4E" w:rsidRDefault="008D3C47" w:rsidP="003C1112">
            <w:pPr>
              <w:jc w:val="both"/>
              <w:rPr>
                <w:sz w:val="24"/>
                <w:szCs w:val="24"/>
              </w:rPr>
            </w:pPr>
            <w:r w:rsidRPr="00D62E4E">
              <w:rPr>
                <w:sz w:val="24"/>
                <w:szCs w:val="24"/>
              </w:rPr>
              <w:t>Cardiff and Vale University Health Board</w:t>
            </w:r>
          </w:p>
        </w:tc>
      </w:tr>
      <w:tr w:rsidR="00443DDD" w14:paraId="5F6F7530" w14:textId="77777777" w:rsidTr="00123E39">
        <w:tc>
          <w:tcPr>
            <w:tcW w:w="2972" w:type="dxa"/>
          </w:tcPr>
          <w:p w14:paraId="11D5886C" w14:textId="53B5A39A" w:rsidR="00443DDD" w:rsidRPr="00D62E4E" w:rsidRDefault="00504D0E" w:rsidP="003C1112">
            <w:pPr>
              <w:jc w:val="both"/>
              <w:rPr>
                <w:sz w:val="24"/>
                <w:szCs w:val="24"/>
              </w:rPr>
            </w:pPr>
            <w:r w:rsidRPr="00D62E4E">
              <w:rPr>
                <w:sz w:val="24"/>
                <w:szCs w:val="24"/>
              </w:rPr>
              <w:t>Karen Bulmer</w:t>
            </w:r>
          </w:p>
        </w:tc>
        <w:tc>
          <w:tcPr>
            <w:tcW w:w="6044" w:type="dxa"/>
          </w:tcPr>
          <w:p w14:paraId="47DF5FEA" w14:textId="549DA986" w:rsidR="00443DDD" w:rsidRPr="00D62E4E" w:rsidRDefault="008D3C47" w:rsidP="003C1112">
            <w:pPr>
              <w:jc w:val="both"/>
              <w:rPr>
                <w:sz w:val="24"/>
                <w:szCs w:val="24"/>
              </w:rPr>
            </w:pPr>
            <w:r w:rsidRPr="00D62E4E">
              <w:rPr>
                <w:sz w:val="24"/>
                <w:szCs w:val="24"/>
              </w:rPr>
              <w:t>BCUHB – Independent Member</w:t>
            </w:r>
          </w:p>
        </w:tc>
      </w:tr>
      <w:tr w:rsidR="00443DDD" w14:paraId="3CB37697" w14:textId="77777777" w:rsidTr="00123E39">
        <w:tc>
          <w:tcPr>
            <w:tcW w:w="2972" w:type="dxa"/>
          </w:tcPr>
          <w:p w14:paraId="52124837" w14:textId="10861BA5" w:rsidR="00443DDD" w:rsidRPr="00D62E4E" w:rsidRDefault="00504D0E" w:rsidP="003C1112">
            <w:pPr>
              <w:jc w:val="both"/>
              <w:rPr>
                <w:sz w:val="24"/>
                <w:szCs w:val="24"/>
              </w:rPr>
            </w:pPr>
            <w:r w:rsidRPr="00D62E4E">
              <w:rPr>
                <w:sz w:val="24"/>
                <w:szCs w:val="24"/>
              </w:rPr>
              <w:t>Matthew Evans</w:t>
            </w:r>
          </w:p>
        </w:tc>
        <w:tc>
          <w:tcPr>
            <w:tcW w:w="6044" w:type="dxa"/>
          </w:tcPr>
          <w:p w14:paraId="22694CC9" w14:textId="714DBA5B" w:rsidR="00443DDD" w:rsidRPr="00D62E4E" w:rsidRDefault="008D3C47" w:rsidP="003C1112">
            <w:pPr>
              <w:jc w:val="both"/>
              <w:rPr>
                <w:sz w:val="24"/>
                <w:szCs w:val="24"/>
              </w:rPr>
            </w:pPr>
            <w:r w:rsidRPr="00D62E4E">
              <w:rPr>
                <w:sz w:val="24"/>
                <w:szCs w:val="24"/>
              </w:rPr>
              <w:t>Swansea Bay University Health Board</w:t>
            </w:r>
          </w:p>
        </w:tc>
      </w:tr>
      <w:tr w:rsidR="00443DDD" w14:paraId="4DA05356" w14:textId="77777777" w:rsidTr="00123E39">
        <w:tc>
          <w:tcPr>
            <w:tcW w:w="2972" w:type="dxa"/>
          </w:tcPr>
          <w:p w14:paraId="757A28BA" w14:textId="2CF37024" w:rsidR="00443DDD" w:rsidRPr="003F1F7F" w:rsidRDefault="00504D0E" w:rsidP="003C1112">
            <w:pPr>
              <w:jc w:val="both"/>
              <w:rPr>
                <w:sz w:val="24"/>
                <w:szCs w:val="24"/>
              </w:rPr>
            </w:pPr>
            <w:r w:rsidRPr="003F1F7F">
              <w:rPr>
                <w:sz w:val="24"/>
                <w:szCs w:val="24"/>
              </w:rPr>
              <w:t xml:space="preserve">Hazel Lloyd </w:t>
            </w:r>
          </w:p>
        </w:tc>
        <w:tc>
          <w:tcPr>
            <w:tcW w:w="6044" w:type="dxa"/>
          </w:tcPr>
          <w:p w14:paraId="6A79618D" w14:textId="050D2B93" w:rsidR="00443DDD" w:rsidRPr="003F1F7F" w:rsidRDefault="008D3C47" w:rsidP="003C1112">
            <w:pPr>
              <w:jc w:val="both"/>
              <w:rPr>
                <w:sz w:val="24"/>
                <w:szCs w:val="24"/>
              </w:rPr>
            </w:pPr>
            <w:r w:rsidRPr="003F1F7F">
              <w:rPr>
                <w:sz w:val="24"/>
                <w:szCs w:val="24"/>
              </w:rPr>
              <w:t>Swansea Bay University Health Board</w:t>
            </w:r>
          </w:p>
        </w:tc>
      </w:tr>
      <w:tr w:rsidR="00443DDD" w14:paraId="2BCCDDB9" w14:textId="77777777" w:rsidTr="006307E3">
        <w:tc>
          <w:tcPr>
            <w:tcW w:w="2972" w:type="dxa"/>
          </w:tcPr>
          <w:p w14:paraId="1AA9E06A" w14:textId="2707B789" w:rsidR="00443DDD" w:rsidRPr="00D62E4E" w:rsidRDefault="00504D0E" w:rsidP="003C1112">
            <w:pPr>
              <w:jc w:val="both"/>
              <w:rPr>
                <w:sz w:val="24"/>
                <w:szCs w:val="24"/>
              </w:rPr>
            </w:pPr>
            <w:r w:rsidRPr="00D62E4E">
              <w:rPr>
                <w:sz w:val="24"/>
                <w:szCs w:val="24"/>
              </w:rPr>
              <w:t xml:space="preserve">Simon Cookson </w:t>
            </w:r>
          </w:p>
        </w:tc>
        <w:tc>
          <w:tcPr>
            <w:tcW w:w="6044" w:type="dxa"/>
          </w:tcPr>
          <w:p w14:paraId="0212F1A4" w14:textId="558968AD" w:rsidR="00443DDD" w:rsidRPr="00D62E4E" w:rsidRDefault="00A50FD7" w:rsidP="003C1112">
            <w:pPr>
              <w:jc w:val="both"/>
              <w:rPr>
                <w:sz w:val="24"/>
                <w:szCs w:val="24"/>
              </w:rPr>
            </w:pPr>
            <w:r>
              <w:rPr>
                <w:sz w:val="24"/>
                <w:szCs w:val="24"/>
              </w:rPr>
              <w:t xml:space="preserve">NWSSP – Internal Audit </w:t>
            </w:r>
          </w:p>
        </w:tc>
      </w:tr>
      <w:tr w:rsidR="00F402E4" w14:paraId="26831A90" w14:textId="77777777" w:rsidTr="006307E3">
        <w:tc>
          <w:tcPr>
            <w:tcW w:w="2972" w:type="dxa"/>
          </w:tcPr>
          <w:p w14:paraId="52D4B8DC" w14:textId="47BEB79A" w:rsidR="00F402E4" w:rsidRPr="00D62E4E" w:rsidRDefault="00F402E4" w:rsidP="00F402E4">
            <w:pPr>
              <w:jc w:val="both"/>
              <w:rPr>
                <w:sz w:val="24"/>
                <w:szCs w:val="24"/>
              </w:rPr>
            </w:pPr>
            <w:r w:rsidRPr="00D62E4E">
              <w:rPr>
                <w:sz w:val="24"/>
                <w:szCs w:val="24"/>
              </w:rPr>
              <w:t xml:space="preserve">Dave Thomas </w:t>
            </w:r>
          </w:p>
        </w:tc>
        <w:tc>
          <w:tcPr>
            <w:tcW w:w="6044" w:type="dxa"/>
          </w:tcPr>
          <w:p w14:paraId="45C4B5E6" w14:textId="7A967405" w:rsidR="00F402E4" w:rsidRPr="00D62E4E" w:rsidRDefault="00F402E4" w:rsidP="00F402E4">
            <w:pPr>
              <w:jc w:val="both"/>
              <w:rPr>
                <w:sz w:val="24"/>
                <w:szCs w:val="24"/>
              </w:rPr>
            </w:pPr>
            <w:r w:rsidRPr="00D62E4E">
              <w:rPr>
                <w:sz w:val="24"/>
                <w:szCs w:val="24"/>
              </w:rPr>
              <w:t>Audit Wales</w:t>
            </w:r>
          </w:p>
        </w:tc>
      </w:tr>
      <w:tr w:rsidR="00443DDD" w14:paraId="53493267" w14:textId="77777777" w:rsidTr="006307E3">
        <w:tc>
          <w:tcPr>
            <w:tcW w:w="2972" w:type="dxa"/>
          </w:tcPr>
          <w:p w14:paraId="6D62BE13" w14:textId="4020BDE8" w:rsidR="00443DDD" w:rsidRPr="00D62E4E" w:rsidRDefault="00F402E4" w:rsidP="003C1112">
            <w:pPr>
              <w:jc w:val="both"/>
              <w:rPr>
                <w:sz w:val="24"/>
                <w:szCs w:val="24"/>
              </w:rPr>
            </w:pPr>
            <w:r w:rsidRPr="00D62E4E">
              <w:rPr>
                <w:sz w:val="24"/>
                <w:szCs w:val="24"/>
              </w:rPr>
              <w:t xml:space="preserve">Rhodri Evans </w:t>
            </w:r>
          </w:p>
        </w:tc>
        <w:tc>
          <w:tcPr>
            <w:tcW w:w="6044" w:type="dxa"/>
          </w:tcPr>
          <w:p w14:paraId="0022D4C5" w14:textId="21717792" w:rsidR="00443DDD" w:rsidRPr="00D62E4E" w:rsidRDefault="00F402E4" w:rsidP="003C1112">
            <w:pPr>
              <w:jc w:val="both"/>
              <w:rPr>
                <w:sz w:val="24"/>
                <w:szCs w:val="24"/>
              </w:rPr>
            </w:pPr>
            <w:r w:rsidRPr="00D62E4E">
              <w:rPr>
                <w:sz w:val="24"/>
                <w:szCs w:val="24"/>
              </w:rPr>
              <w:t xml:space="preserve">Hywel Dda UHB – Independent Member </w:t>
            </w:r>
          </w:p>
        </w:tc>
      </w:tr>
      <w:tr w:rsidR="00443DDD" w14:paraId="23CEA900" w14:textId="77777777" w:rsidTr="006307E3">
        <w:tc>
          <w:tcPr>
            <w:tcW w:w="2972" w:type="dxa"/>
          </w:tcPr>
          <w:p w14:paraId="389040CF" w14:textId="40173575" w:rsidR="00443DDD" w:rsidRPr="00D62E4E" w:rsidRDefault="00F402E4" w:rsidP="003C1112">
            <w:pPr>
              <w:jc w:val="both"/>
              <w:rPr>
                <w:sz w:val="24"/>
                <w:szCs w:val="24"/>
              </w:rPr>
            </w:pPr>
            <w:r w:rsidRPr="00D62E4E">
              <w:rPr>
                <w:sz w:val="24"/>
                <w:szCs w:val="24"/>
              </w:rPr>
              <w:t>Graham Dainty</w:t>
            </w:r>
          </w:p>
        </w:tc>
        <w:tc>
          <w:tcPr>
            <w:tcW w:w="6044" w:type="dxa"/>
          </w:tcPr>
          <w:p w14:paraId="1113130E" w14:textId="22D4465F" w:rsidR="00443DDD" w:rsidRPr="00D62E4E" w:rsidRDefault="00F402E4" w:rsidP="003C1112">
            <w:pPr>
              <w:jc w:val="both"/>
              <w:rPr>
                <w:sz w:val="24"/>
                <w:szCs w:val="24"/>
              </w:rPr>
            </w:pPr>
            <w:r w:rsidRPr="00D62E4E">
              <w:rPr>
                <w:sz w:val="24"/>
                <w:szCs w:val="24"/>
              </w:rPr>
              <w:t>NWSSP – NHSCFS Wales</w:t>
            </w:r>
          </w:p>
        </w:tc>
      </w:tr>
      <w:tr w:rsidR="00443DDD" w14:paraId="30306F31" w14:textId="77777777" w:rsidTr="006307E3">
        <w:tc>
          <w:tcPr>
            <w:tcW w:w="2972" w:type="dxa"/>
          </w:tcPr>
          <w:p w14:paraId="3A1F7309" w14:textId="34D8AEEA" w:rsidR="00443DDD" w:rsidRPr="00D62E4E" w:rsidRDefault="00F402E4" w:rsidP="003C1112">
            <w:pPr>
              <w:jc w:val="both"/>
              <w:rPr>
                <w:sz w:val="24"/>
                <w:szCs w:val="24"/>
              </w:rPr>
            </w:pPr>
            <w:r w:rsidRPr="00D62E4E">
              <w:rPr>
                <w:sz w:val="24"/>
                <w:szCs w:val="24"/>
              </w:rPr>
              <w:t>Iwan Jones</w:t>
            </w:r>
          </w:p>
        </w:tc>
        <w:tc>
          <w:tcPr>
            <w:tcW w:w="6044" w:type="dxa"/>
          </w:tcPr>
          <w:p w14:paraId="638CEB6C" w14:textId="1A12048D" w:rsidR="00443DDD" w:rsidRPr="00D62E4E" w:rsidRDefault="00F402E4" w:rsidP="003C1112">
            <w:pPr>
              <w:jc w:val="both"/>
              <w:rPr>
                <w:sz w:val="24"/>
                <w:szCs w:val="24"/>
              </w:rPr>
            </w:pPr>
            <w:r w:rsidRPr="00D62E4E">
              <w:rPr>
                <w:sz w:val="24"/>
                <w:szCs w:val="24"/>
              </w:rPr>
              <w:t>Aneurin Bevan UHB – Executive Board</w:t>
            </w:r>
          </w:p>
        </w:tc>
      </w:tr>
      <w:tr w:rsidR="00F402E4" w14:paraId="71E3DDEF" w14:textId="77777777" w:rsidTr="006307E3">
        <w:tc>
          <w:tcPr>
            <w:tcW w:w="2972" w:type="dxa"/>
          </w:tcPr>
          <w:p w14:paraId="61352756" w14:textId="6DA3E9A9" w:rsidR="00F402E4" w:rsidRPr="00D62E4E" w:rsidRDefault="00F402E4" w:rsidP="003C1112">
            <w:pPr>
              <w:jc w:val="both"/>
              <w:rPr>
                <w:sz w:val="24"/>
                <w:szCs w:val="24"/>
              </w:rPr>
            </w:pPr>
            <w:r w:rsidRPr="00D62E4E">
              <w:rPr>
                <w:sz w:val="24"/>
                <w:szCs w:val="24"/>
              </w:rPr>
              <w:t>Stephen Elliot</w:t>
            </w:r>
          </w:p>
        </w:tc>
        <w:tc>
          <w:tcPr>
            <w:tcW w:w="6044" w:type="dxa"/>
          </w:tcPr>
          <w:p w14:paraId="4F32FB69" w14:textId="3D4B7ECB" w:rsidR="00F402E4" w:rsidRPr="00D62E4E" w:rsidRDefault="00F402E4" w:rsidP="003C1112">
            <w:pPr>
              <w:jc w:val="both"/>
              <w:rPr>
                <w:sz w:val="24"/>
                <w:szCs w:val="24"/>
              </w:rPr>
            </w:pPr>
            <w:r w:rsidRPr="00D62E4E">
              <w:rPr>
                <w:sz w:val="24"/>
                <w:szCs w:val="24"/>
              </w:rPr>
              <w:t xml:space="preserve">PTHB – Corporate </w:t>
            </w:r>
          </w:p>
        </w:tc>
      </w:tr>
      <w:tr w:rsidR="00F402E4" w14:paraId="47BE1A57" w14:textId="77777777" w:rsidTr="006307E3">
        <w:tc>
          <w:tcPr>
            <w:tcW w:w="2972" w:type="dxa"/>
          </w:tcPr>
          <w:p w14:paraId="23D52B7F" w14:textId="6C1FBC7A" w:rsidR="00F402E4" w:rsidRPr="00D62E4E" w:rsidRDefault="00F402E4" w:rsidP="003C1112">
            <w:pPr>
              <w:jc w:val="both"/>
              <w:rPr>
                <w:sz w:val="24"/>
                <w:szCs w:val="24"/>
              </w:rPr>
            </w:pPr>
            <w:r w:rsidRPr="00D62E4E">
              <w:rPr>
                <w:sz w:val="24"/>
                <w:szCs w:val="24"/>
              </w:rPr>
              <w:t xml:space="preserve">Jayne Sadgrove </w:t>
            </w:r>
          </w:p>
        </w:tc>
        <w:tc>
          <w:tcPr>
            <w:tcW w:w="6044" w:type="dxa"/>
          </w:tcPr>
          <w:p w14:paraId="43F276A3" w14:textId="6D32DF9D" w:rsidR="00F402E4" w:rsidRPr="00D62E4E" w:rsidRDefault="00F402E4" w:rsidP="003C1112">
            <w:pPr>
              <w:jc w:val="both"/>
              <w:rPr>
                <w:sz w:val="24"/>
                <w:szCs w:val="24"/>
              </w:rPr>
            </w:pPr>
            <w:r w:rsidRPr="00D62E4E">
              <w:rPr>
                <w:sz w:val="24"/>
                <w:szCs w:val="24"/>
              </w:rPr>
              <w:t xml:space="preserve">HEIW – Independent Member </w:t>
            </w:r>
          </w:p>
        </w:tc>
      </w:tr>
      <w:tr w:rsidR="00F42039" w14:paraId="17C0ADE5" w14:textId="77777777" w:rsidTr="006307E3">
        <w:tc>
          <w:tcPr>
            <w:tcW w:w="2972" w:type="dxa"/>
          </w:tcPr>
          <w:p w14:paraId="179D9379" w14:textId="73433A0C" w:rsidR="00F42039" w:rsidRPr="00F42039" w:rsidRDefault="00F42039" w:rsidP="00F42039">
            <w:pPr>
              <w:jc w:val="both"/>
              <w:rPr>
                <w:sz w:val="24"/>
                <w:szCs w:val="24"/>
              </w:rPr>
            </w:pPr>
            <w:r w:rsidRPr="00F42039">
              <w:rPr>
                <w:sz w:val="24"/>
                <w:szCs w:val="24"/>
              </w:rPr>
              <w:t>Anthony Veale</w:t>
            </w:r>
          </w:p>
        </w:tc>
        <w:tc>
          <w:tcPr>
            <w:tcW w:w="6044" w:type="dxa"/>
          </w:tcPr>
          <w:p w14:paraId="132F46ED" w14:textId="7516C17D" w:rsidR="00F42039" w:rsidRPr="00F42039" w:rsidRDefault="00F42039" w:rsidP="00F42039">
            <w:pPr>
              <w:jc w:val="both"/>
              <w:rPr>
                <w:sz w:val="24"/>
                <w:szCs w:val="24"/>
              </w:rPr>
            </w:pPr>
            <w:r w:rsidRPr="00F42039">
              <w:rPr>
                <w:sz w:val="24"/>
                <w:szCs w:val="24"/>
              </w:rPr>
              <w:t>Audit Wales</w:t>
            </w:r>
          </w:p>
        </w:tc>
      </w:tr>
      <w:tr w:rsidR="00443DDD" w14:paraId="359AC661" w14:textId="77777777" w:rsidTr="004B7932">
        <w:tc>
          <w:tcPr>
            <w:tcW w:w="9016" w:type="dxa"/>
            <w:gridSpan w:val="2"/>
            <w:shd w:val="clear" w:color="auto" w:fill="D9D9D9" w:themeFill="background1" w:themeFillShade="D9"/>
          </w:tcPr>
          <w:p w14:paraId="77D4B117" w14:textId="36EF8387" w:rsidR="00443DDD" w:rsidRPr="00D62E4E" w:rsidRDefault="00443DDD" w:rsidP="003C1112">
            <w:pPr>
              <w:jc w:val="both"/>
              <w:rPr>
                <w:sz w:val="24"/>
                <w:szCs w:val="24"/>
              </w:rPr>
            </w:pPr>
          </w:p>
        </w:tc>
      </w:tr>
      <w:tr w:rsidR="00443DDD" w:rsidRPr="00D87999" w14:paraId="5662B0B0" w14:textId="77777777" w:rsidTr="00A95ED1">
        <w:tc>
          <w:tcPr>
            <w:tcW w:w="9016" w:type="dxa"/>
            <w:gridSpan w:val="2"/>
            <w:shd w:val="clear" w:color="auto" w:fill="2F5496" w:themeFill="accent1" w:themeFillShade="BF"/>
          </w:tcPr>
          <w:p w14:paraId="066B1DCB" w14:textId="0717F5EE" w:rsidR="00443DDD" w:rsidRPr="00D62E4E" w:rsidRDefault="00443DDD" w:rsidP="003C1112">
            <w:pPr>
              <w:tabs>
                <w:tab w:val="left" w:pos="2520"/>
              </w:tabs>
              <w:jc w:val="both"/>
              <w:rPr>
                <w:b/>
                <w:bCs/>
                <w:color w:val="FFFFFF" w:themeColor="background1"/>
                <w:sz w:val="24"/>
                <w:szCs w:val="24"/>
              </w:rPr>
            </w:pPr>
            <w:r w:rsidRPr="00D62E4E">
              <w:rPr>
                <w:b/>
                <w:bCs/>
                <w:color w:val="FFFFFF" w:themeColor="background1"/>
                <w:sz w:val="24"/>
                <w:szCs w:val="24"/>
              </w:rPr>
              <w:t>Apologies:</w:t>
            </w:r>
            <w:r w:rsidRPr="00D62E4E">
              <w:rPr>
                <w:b/>
                <w:bCs/>
                <w:color w:val="FFFFFF" w:themeColor="background1"/>
                <w:sz w:val="24"/>
                <w:szCs w:val="24"/>
              </w:rPr>
              <w:tab/>
            </w:r>
          </w:p>
        </w:tc>
      </w:tr>
      <w:tr w:rsidR="00F402E4" w14:paraId="78A06005" w14:textId="77777777" w:rsidTr="00123E39">
        <w:tc>
          <w:tcPr>
            <w:tcW w:w="2972" w:type="dxa"/>
          </w:tcPr>
          <w:p w14:paraId="12129EAB" w14:textId="5D41B1CB" w:rsidR="00F402E4" w:rsidRPr="00D62E4E" w:rsidRDefault="00F402E4" w:rsidP="00F402E4">
            <w:pPr>
              <w:jc w:val="both"/>
              <w:rPr>
                <w:sz w:val="24"/>
                <w:szCs w:val="24"/>
              </w:rPr>
            </w:pPr>
            <w:r w:rsidRPr="00D62E4E">
              <w:rPr>
                <w:sz w:val="24"/>
                <w:szCs w:val="24"/>
              </w:rPr>
              <w:t>Anne Beegan</w:t>
            </w:r>
          </w:p>
        </w:tc>
        <w:tc>
          <w:tcPr>
            <w:tcW w:w="6044" w:type="dxa"/>
          </w:tcPr>
          <w:p w14:paraId="6F5DB2C7" w14:textId="3C4E94FC" w:rsidR="00F402E4" w:rsidRPr="00D62E4E" w:rsidRDefault="00F402E4" w:rsidP="00F402E4">
            <w:pPr>
              <w:jc w:val="both"/>
              <w:rPr>
                <w:sz w:val="24"/>
                <w:szCs w:val="24"/>
              </w:rPr>
            </w:pPr>
            <w:r w:rsidRPr="00D62E4E">
              <w:rPr>
                <w:sz w:val="24"/>
                <w:szCs w:val="24"/>
              </w:rPr>
              <w:t>Audit Wales</w:t>
            </w:r>
          </w:p>
        </w:tc>
      </w:tr>
      <w:tr w:rsidR="00A50FD7" w:rsidRPr="00D62E4E" w14:paraId="7B5805CF" w14:textId="77777777" w:rsidTr="00CB0894">
        <w:tc>
          <w:tcPr>
            <w:tcW w:w="2972" w:type="dxa"/>
          </w:tcPr>
          <w:p w14:paraId="0210580E" w14:textId="77777777" w:rsidR="00A50FD7" w:rsidRPr="00D62E4E" w:rsidRDefault="00A50FD7" w:rsidP="00CB0894">
            <w:pPr>
              <w:jc w:val="both"/>
              <w:rPr>
                <w:sz w:val="24"/>
                <w:szCs w:val="24"/>
              </w:rPr>
            </w:pPr>
            <w:r w:rsidRPr="00D62E4E">
              <w:rPr>
                <w:sz w:val="24"/>
                <w:szCs w:val="24"/>
              </w:rPr>
              <w:t>Gareth Jones</w:t>
            </w:r>
          </w:p>
        </w:tc>
        <w:tc>
          <w:tcPr>
            <w:tcW w:w="6044" w:type="dxa"/>
          </w:tcPr>
          <w:p w14:paraId="480ED040" w14:textId="77777777" w:rsidR="00A50FD7" w:rsidRPr="00D62E4E" w:rsidRDefault="00A50FD7" w:rsidP="00CB0894">
            <w:pPr>
              <w:jc w:val="both"/>
              <w:rPr>
                <w:sz w:val="24"/>
                <w:szCs w:val="24"/>
              </w:rPr>
            </w:pPr>
            <w:r>
              <w:rPr>
                <w:sz w:val="24"/>
                <w:szCs w:val="24"/>
              </w:rPr>
              <w:t>Velindre – Independent Member</w:t>
            </w:r>
          </w:p>
        </w:tc>
      </w:tr>
      <w:tr w:rsidR="00A50FD7" w14:paraId="07ECF256" w14:textId="77777777" w:rsidTr="00CB0894">
        <w:tc>
          <w:tcPr>
            <w:tcW w:w="2972" w:type="dxa"/>
          </w:tcPr>
          <w:p w14:paraId="7AE3CFE1" w14:textId="77777777" w:rsidR="00A50FD7" w:rsidRPr="00D62E4E" w:rsidRDefault="00A50FD7" w:rsidP="00CB0894">
            <w:pPr>
              <w:jc w:val="both"/>
              <w:rPr>
                <w:sz w:val="24"/>
                <w:szCs w:val="24"/>
              </w:rPr>
            </w:pPr>
            <w:r>
              <w:rPr>
                <w:sz w:val="24"/>
                <w:szCs w:val="24"/>
              </w:rPr>
              <w:t>Peter Curran</w:t>
            </w:r>
          </w:p>
        </w:tc>
        <w:tc>
          <w:tcPr>
            <w:tcW w:w="6044" w:type="dxa"/>
          </w:tcPr>
          <w:p w14:paraId="10AAEA58" w14:textId="77777777" w:rsidR="00A50FD7" w:rsidRDefault="00A50FD7" w:rsidP="00CB0894">
            <w:pPr>
              <w:jc w:val="both"/>
              <w:rPr>
                <w:sz w:val="24"/>
                <w:szCs w:val="24"/>
              </w:rPr>
            </w:pPr>
            <w:r>
              <w:rPr>
                <w:sz w:val="24"/>
                <w:szCs w:val="24"/>
              </w:rPr>
              <w:t xml:space="preserve">Welsh Ambulance Service </w:t>
            </w:r>
          </w:p>
        </w:tc>
      </w:tr>
    </w:tbl>
    <w:p w14:paraId="48455720" w14:textId="5E3FF6D1" w:rsidR="006307E3" w:rsidRDefault="006307E3" w:rsidP="003C1112">
      <w:pPr>
        <w:jc w:val="both"/>
      </w:pPr>
    </w:p>
    <w:tbl>
      <w:tblPr>
        <w:tblStyle w:val="TableGrid"/>
        <w:tblW w:w="0" w:type="auto"/>
        <w:tblLook w:val="04A0" w:firstRow="1" w:lastRow="0" w:firstColumn="1" w:lastColumn="0" w:noHBand="0" w:noVBand="1"/>
      </w:tblPr>
      <w:tblGrid>
        <w:gridCol w:w="9016"/>
      </w:tblGrid>
      <w:tr w:rsidR="00D87999" w:rsidRPr="00D87999" w14:paraId="0D8447D6" w14:textId="77777777" w:rsidTr="00D87999">
        <w:trPr>
          <w:tblHeader/>
        </w:trPr>
        <w:tc>
          <w:tcPr>
            <w:tcW w:w="9016" w:type="dxa"/>
            <w:shd w:val="clear" w:color="auto" w:fill="2F5496" w:themeFill="accent1" w:themeFillShade="BF"/>
          </w:tcPr>
          <w:p w14:paraId="104A4D4D" w14:textId="3F7BA371" w:rsidR="00D87999" w:rsidRPr="00D87999" w:rsidRDefault="00D87999" w:rsidP="003C1112">
            <w:pPr>
              <w:jc w:val="both"/>
              <w:rPr>
                <w:b/>
                <w:bCs/>
                <w:color w:val="FFFFFF" w:themeColor="background1"/>
              </w:rPr>
            </w:pPr>
            <w:r w:rsidRPr="00D87999">
              <w:rPr>
                <w:b/>
                <w:bCs/>
                <w:color w:val="FFFFFF" w:themeColor="background1"/>
              </w:rPr>
              <w:t>The following is a summary of the main issues discussed at the meeting</w:t>
            </w:r>
          </w:p>
        </w:tc>
      </w:tr>
      <w:tr w:rsidR="006307E3" w:rsidRPr="00D62E4E" w14:paraId="7BF69D1F" w14:textId="77777777" w:rsidTr="006307E3">
        <w:tc>
          <w:tcPr>
            <w:tcW w:w="9016" w:type="dxa"/>
          </w:tcPr>
          <w:p w14:paraId="7FADB992" w14:textId="0C8B3B66" w:rsidR="006307E3" w:rsidRDefault="00F630A4" w:rsidP="003C1112">
            <w:pPr>
              <w:pStyle w:val="ListParagraph"/>
              <w:numPr>
                <w:ilvl w:val="0"/>
                <w:numId w:val="17"/>
              </w:numPr>
              <w:jc w:val="both"/>
              <w:rPr>
                <w:b/>
                <w:bCs/>
                <w:sz w:val="24"/>
                <w:szCs w:val="24"/>
              </w:rPr>
            </w:pPr>
            <w:r w:rsidRPr="00D62E4E">
              <w:rPr>
                <w:b/>
                <w:bCs/>
                <w:sz w:val="24"/>
                <w:szCs w:val="24"/>
              </w:rPr>
              <w:t xml:space="preserve">Welcome and apologies </w:t>
            </w:r>
          </w:p>
          <w:p w14:paraId="54725EDE" w14:textId="5F532E6C" w:rsidR="00866A31" w:rsidRDefault="00866A31" w:rsidP="00866A31">
            <w:pPr>
              <w:jc w:val="both"/>
              <w:rPr>
                <w:b/>
                <w:bCs/>
                <w:sz w:val="24"/>
                <w:szCs w:val="24"/>
              </w:rPr>
            </w:pPr>
          </w:p>
          <w:p w14:paraId="59AF711F" w14:textId="098D92F1" w:rsidR="00866A31" w:rsidRPr="008C1C16" w:rsidRDefault="00866A31" w:rsidP="00866A31">
            <w:pPr>
              <w:ind w:left="720"/>
              <w:rPr>
                <w:rFonts w:cs="Arial"/>
                <w:sz w:val="24"/>
                <w:szCs w:val="24"/>
              </w:rPr>
            </w:pPr>
            <w:r>
              <w:rPr>
                <w:rFonts w:cs="Arial"/>
                <w:sz w:val="24"/>
                <w:szCs w:val="24"/>
              </w:rPr>
              <w:t xml:space="preserve">The chair </w:t>
            </w:r>
            <w:r w:rsidRPr="008C1C16">
              <w:rPr>
                <w:rFonts w:cs="Arial"/>
                <w:sz w:val="24"/>
                <w:szCs w:val="24"/>
              </w:rPr>
              <w:t>opened the meeting and welcomed all present to the meeting.</w:t>
            </w:r>
          </w:p>
          <w:p w14:paraId="1528CF90" w14:textId="1EF7AC5B" w:rsidR="00866A31" w:rsidRPr="00866A31" w:rsidRDefault="00866A31" w:rsidP="00866A31">
            <w:pPr>
              <w:jc w:val="both"/>
              <w:rPr>
                <w:b/>
                <w:bCs/>
                <w:sz w:val="24"/>
                <w:szCs w:val="24"/>
              </w:rPr>
            </w:pPr>
            <w:r>
              <w:rPr>
                <w:rFonts w:cs="Arial"/>
                <w:sz w:val="24"/>
                <w:szCs w:val="24"/>
              </w:rPr>
              <w:t xml:space="preserve">           </w:t>
            </w:r>
            <w:r w:rsidRPr="008C1C16">
              <w:rPr>
                <w:rFonts w:cs="Arial"/>
                <w:sz w:val="24"/>
                <w:szCs w:val="24"/>
              </w:rPr>
              <w:t>The Committee noted apologies above.</w:t>
            </w:r>
          </w:p>
          <w:p w14:paraId="70C98B88" w14:textId="77777777" w:rsidR="00F630A4" w:rsidRPr="00D62E4E" w:rsidRDefault="00F630A4" w:rsidP="003C1112">
            <w:pPr>
              <w:pStyle w:val="ListParagraph"/>
              <w:jc w:val="both"/>
              <w:rPr>
                <w:sz w:val="24"/>
                <w:szCs w:val="24"/>
              </w:rPr>
            </w:pPr>
          </w:p>
          <w:p w14:paraId="09140FDD" w14:textId="50C197E2" w:rsidR="005345C5" w:rsidRPr="00D62E4E" w:rsidRDefault="005345C5" w:rsidP="003C1112">
            <w:pPr>
              <w:pStyle w:val="ListParagraph"/>
              <w:numPr>
                <w:ilvl w:val="0"/>
                <w:numId w:val="17"/>
              </w:numPr>
              <w:jc w:val="both"/>
              <w:rPr>
                <w:b/>
                <w:bCs/>
                <w:sz w:val="24"/>
                <w:szCs w:val="24"/>
              </w:rPr>
            </w:pPr>
            <w:r w:rsidRPr="00D62E4E">
              <w:rPr>
                <w:b/>
                <w:bCs/>
                <w:sz w:val="24"/>
                <w:szCs w:val="24"/>
              </w:rPr>
              <w:t xml:space="preserve">Minutes from the </w:t>
            </w:r>
            <w:r w:rsidR="00F630A4" w:rsidRPr="00D62E4E">
              <w:rPr>
                <w:b/>
                <w:bCs/>
                <w:sz w:val="24"/>
                <w:szCs w:val="24"/>
              </w:rPr>
              <w:t>20/11/2023</w:t>
            </w:r>
            <w:r w:rsidR="001D19E9" w:rsidRPr="00D62E4E">
              <w:rPr>
                <w:b/>
                <w:bCs/>
                <w:sz w:val="24"/>
                <w:szCs w:val="24"/>
              </w:rPr>
              <w:t xml:space="preserve"> </w:t>
            </w:r>
          </w:p>
          <w:p w14:paraId="004E7EF5" w14:textId="77777777" w:rsidR="007E76FD" w:rsidRPr="00D62E4E" w:rsidRDefault="007E76FD" w:rsidP="003B3466">
            <w:pPr>
              <w:jc w:val="both"/>
              <w:rPr>
                <w:b/>
                <w:bCs/>
                <w:sz w:val="24"/>
                <w:szCs w:val="24"/>
              </w:rPr>
            </w:pPr>
          </w:p>
          <w:p w14:paraId="50D0C828" w14:textId="3B190E93" w:rsidR="005345C5" w:rsidRPr="00D62E4E" w:rsidRDefault="00B21299" w:rsidP="005A73E4">
            <w:pPr>
              <w:pStyle w:val="ListParagraph"/>
              <w:jc w:val="both"/>
              <w:rPr>
                <w:sz w:val="24"/>
                <w:szCs w:val="24"/>
              </w:rPr>
            </w:pPr>
            <w:r>
              <w:rPr>
                <w:sz w:val="24"/>
                <w:szCs w:val="24"/>
              </w:rPr>
              <w:t xml:space="preserve">The minutes of </w:t>
            </w:r>
            <w:r w:rsidR="00061C53">
              <w:rPr>
                <w:sz w:val="24"/>
                <w:szCs w:val="24"/>
              </w:rPr>
              <w:t>the meeting were approved.</w:t>
            </w:r>
          </w:p>
          <w:p w14:paraId="7DAC40C8" w14:textId="03F87E5F" w:rsidR="009A1BB0" w:rsidRPr="00D62E4E" w:rsidRDefault="009A1BB0" w:rsidP="009A1BB0">
            <w:pPr>
              <w:ind w:left="360"/>
              <w:jc w:val="both"/>
              <w:rPr>
                <w:sz w:val="24"/>
                <w:szCs w:val="24"/>
              </w:rPr>
            </w:pPr>
          </w:p>
          <w:p w14:paraId="6F14C2CC" w14:textId="2BA60191" w:rsidR="009A1BB0" w:rsidRPr="00D62E4E" w:rsidRDefault="009A1BB0" w:rsidP="009A1BB0">
            <w:pPr>
              <w:pStyle w:val="ListParagraph"/>
              <w:numPr>
                <w:ilvl w:val="0"/>
                <w:numId w:val="17"/>
              </w:numPr>
              <w:jc w:val="both"/>
              <w:rPr>
                <w:sz w:val="24"/>
                <w:szCs w:val="24"/>
              </w:rPr>
            </w:pPr>
            <w:r w:rsidRPr="00D62E4E">
              <w:rPr>
                <w:rFonts w:ascii="Segoe UI" w:hAnsi="Segoe UI" w:cs="Segoe UI"/>
                <w:b/>
                <w:bCs/>
                <w:sz w:val="24"/>
                <w:szCs w:val="24"/>
              </w:rPr>
              <w:t>Highlight report including action log</w:t>
            </w:r>
          </w:p>
          <w:p w14:paraId="1A96EA06" w14:textId="77777777" w:rsidR="009A1BB0" w:rsidRPr="00D62E4E" w:rsidRDefault="009A1BB0" w:rsidP="009A1BB0">
            <w:pPr>
              <w:pStyle w:val="ListParagraph"/>
              <w:jc w:val="both"/>
              <w:rPr>
                <w:sz w:val="24"/>
                <w:szCs w:val="24"/>
              </w:rPr>
            </w:pPr>
          </w:p>
          <w:p w14:paraId="0E76B71F" w14:textId="43C44B04" w:rsidR="002E4507" w:rsidRPr="00D62E4E" w:rsidRDefault="009A1BB0" w:rsidP="00D62E4E">
            <w:pPr>
              <w:pStyle w:val="ListParagraph"/>
              <w:jc w:val="both"/>
              <w:rPr>
                <w:sz w:val="24"/>
                <w:szCs w:val="24"/>
                <w:u w:val="single"/>
              </w:rPr>
            </w:pPr>
            <w:r w:rsidRPr="00D62E4E">
              <w:rPr>
                <w:sz w:val="24"/>
                <w:szCs w:val="24"/>
                <w:u w:val="single"/>
              </w:rPr>
              <w:t xml:space="preserve">To </w:t>
            </w:r>
            <w:r w:rsidR="002E4507" w:rsidRPr="00D62E4E">
              <w:rPr>
                <w:sz w:val="24"/>
                <w:szCs w:val="24"/>
                <w:u w:val="single"/>
              </w:rPr>
              <w:t>discuss:</w:t>
            </w:r>
          </w:p>
          <w:p w14:paraId="4ADB7044" w14:textId="6A45B338" w:rsidR="009A1BB0" w:rsidRPr="00D62E4E" w:rsidRDefault="002E4507" w:rsidP="009A1BB0">
            <w:pPr>
              <w:pStyle w:val="ListParagraph"/>
              <w:numPr>
                <w:ilvl w:val="0"/>
                <w:numId w:val="19"/>
              </w:numPr>
              <w:jc w:val="both"/>
              <w:rPr>
                <w:sz w:val="24"/>
                <w:szCs w:val="24"/>
              </w:rPr>
            </w:pPr>
            <w:r w:rsidRPr="00D62E4E">
              <w:rPr>
                <w:sz w:val="24"/>
                <w:szCs w:val="24"/>
              </w:rPr>
              <w:t>T</w:t>
            </w:r>
            <w:r w:rsidR="009A1BB0" w:rsidRPr="00D62E4E">
              <w:rPr>
                <w:sz w:val="24"/>
                <w:szCs w:val="24"/>
              </w:rPr>
              <w:t xml:space="preserve">he Induction </w:t>
            </w:r>
            <w:r w:rsidRPr="00D62E4E">
              <w:rPr>
                <w:sz w:val="24"/>
                <w:szCs w:val="24"/>
              </w:rPr>
              <w:t>for Audit</w:t>
            </w:r>
            <w:r w:rsidR="009A1BB0" w:rsidRPr="00D62E4E">
              <w:rPr>
                <w:sz w:val="24"/>
                <w:szCs w:val="24"/>
              </w:rPr>
              <w:t xml:space="preserve"> Committee Chairs</w:t>
            </w:r>
          </w:p>
          <w:p w14:paraId="612B0E67" w14:textId="76FA294A" w:rsidR="009A1BB0" w:rsidRPr="00D62E4E" w:rsidRDefault="002E4507" w:rsidP="009A1BB0">
            <w:pPr>
              <w:pStyle w:val="ListParagraph"/>
              <w:numPr>
                <w:ilvl w:val="0"/>
                <w:numId w:val="19"/>
              </w:numPr>
              <w:jc w:val="both"/>
              <w:rPr>
                <w:sz w:val="24"/>
                <w:szCs w:val="24"/>
              </w:rPr>
            </w:pPr>
            <w:r w:rsidRPr="00D62E4E">
              <w:rPr>
                <w:sz w:val="24"/>
                <w:szCs w:val="24"/>
              </w:rPr>
              <w:t xml:space="preserve">Operating arrangements </w:t>
            </w:r>
          </w:p>
          <w:p w14:paraId="760EF351" w14:textId="1FFDC78D" w:rsidR="002E4507" w:rsidRPr="00D62E4E" w:rsidRDefault="002E4507" w:rsidP="009A1BB0">
            <w:pPr>
              <w:pStyle w:val="ListParagraph"/>
              <w:numPr>
                <w:ilvl w:val="0"/>
                <w:numId w:val="19"/>
              </w:numPr>
              <w:jc w:val="both"/>
              <w:rPr>
                <w:sz w:val="24"/>
                <w:szCs w:val="24"/>
              </w:rPr>
            </w:pPr>
            <w:r w:rsidRPr="00D62E4E">
              <w:rPr>
                <w:sz w:val="24"/>
                <w:szCs w:val="24"/>
              </w:rPr>
              <w:lastRenderedPageBreak/>
              <w:t>Review Work Plan</w:t>
            </w:r>
          </w:p>
          <w:p w14:paraId="2EE95821" w14:textId="48E6B6CA" w:rsidR="00D62E4E" w:rsidRDefault="00D62E4E" w:rsidP="002E4507">
            <w:pPr>
              <w:jc w:val="both"/>
              <w:rPr>
                <w:sz w:val="24"/>
                <w:szCs w:val="24"/>
              </w:rPr>
            </w:pPr>
          </w:p>
          <w:p w14:paraId="55FF4430" w14:textId="77777777" w:rsidR="00D62E4E" w:rsidRPr="00D62E4E" w:rsidRDefault="00D62E4E" w:rsidP="002E4507">
            <w:pPr>
              <w:jc w:val="both"/>
              <w:rPr>
                <w:sz w:val="24"/>
                <w:szCs w:val="24"/>
              </w:rPr>
            </w:pPr>
          </w:p>
          <w:p w14:paraId="1C869F9E" w14:textId="23D03EF1" w:rsidR="00A50394" w:rsidRDefault="00A50394" w:rsidP="003B3466">
            <w:pPr>
              <w:pStyle w:val="ListParagraph"/>
              <w:numPr>
                <w:ilvl w:val="0"/>
                <w:numId w:val="17"/>
              </w:numPr>
              <w:jc w:val="both"/>
              <w:rPr>
                <w:b/>
                <w:bCs/>
                <w:sz w:val="24"/>
                <w:szCs w:val="24"/>
              </w:rPr>
            </w:pPr>
            <w:r w:rsidRPr="00D62E4E">
              <w:rPr>
                <w:b/>
                <w:bCs/>
                <w:sz w:val="24"/>
                <w:szCs w:val="24"/>
              </w:rPr>
              <w:t>Matters arising not otherwise on the agenda</w:t>
            </w:r>
          </w:p>
          <w:p w14:paraId="070B77C6" w14:textId="77777777" w:rsidR="003F1F7F" w:rsidRPr="00D62E4E" w:rsidRDefault="003F1F7F" w:rsidP="003F1F7F">
            <w:pPr>
              <w:pStyle w:val="ListParagraph"/>
              <w:jc w:val="both"/>
              <w:rPr>
                <w:b/>
                <w:bCs/>
                <w:sz w:val="24"/>
                <w:szCs w:val="24"/>
              </w:rPr>
            </w:pPr>
          </w:p>
          <w:p w14:paraId="53C92ECE" w14:textId="400356F5" w:rsidR="00A50394" w:rsidRPr="00D62E4E" w:rsidRDefault="002E4507" w:rsidP="003C1112">
            <w:pPr>
              <w:pStyle w:val="ListParagraph"/>
              <w:numPr>
                <w:ilvl w:val="0"/>
                <w:numId w:val="19"/>
              </w:numPr>
              <w:jc w:val="both"/>
              <w:rPr>
                <w:sz w:val="24"/>
                <w:szCs w:val="24"/>
              </w:rPr>
            </w:pPr>
            <w:r w:rsidRPr="00D62E4E">
              <w:rPr>
                <w:sz w:val="24"/>
                <w:szCs w:val="24"/>
              </w:rPr>
              <w:t xml:space="preserve">The </w:t>
            </w:r>
            <w:bookmarkStart w:id="0" w:name="_Hlk173245766"/>
            <w:r w:rsidRPr="00D62E4E">
              <w:rPr>
                <w:sz w:val="24"/>
                <w:szCs w:val="24"/>
              </w:rPr>
              <w:t xml:space="preserve">Welsh Risk Pool Committee </w:t>
            </w:r>
            <w:r w:rsidR="00605870">
              <w:rPr>
                <w:sz w:val="24"/>
                <w:szCs w:val="24"/>
              </w:rPr>
              <w:t>is seeking</w:t>
            </w:r>
            <w:r w:rsidRPr="00D62E4E">
              <w:rPr>
                <w:sz w:val="24"/>
                <w:szCs w:val="24"/>
              </w:rPr>
              <w:t xml:space="preserve"> a representative </w:t>
            </w:r>
            <w:r w:rsidR="007C0DA6">
              <w:rPr>
                <w:sz w:val="24"/>
                <w:szCs w:val="24"/>
              </w:rPr>
              <w:t xml:space="preserve">from the </w:t>
            </w:r>
            <w:r w:rsidR="00F42039">
              <w:rPr>
                <w:sz w:val="24"/>
                <w:szCs w:val="24"/>
              </w:rPr>
              <w:t>All-Wales</w:t>
            </w:r>
            <w:r w:rsidRPr="00D62E4E">
              <w:rPr>
                <w:sz w:val="24"/>
                <w:szCs w:val="24"/>
              </w:rPr>
              <w:t xml:space="preserve"> Audit Committee</w:t>
            </w:r>
            <w:r w:rsidR="00A46C8F">
              <w:rPr>
                <w:sz w:val="24"/>
                <w:szCs w:val="24"/>
              </w:rPr>
              <w:t xml:space="preserve"> Chairs</w:t>
            </w:r>
            <w:r w:rsidRPr="00D62E4E">
              <w:rPr>
                <w:sz w:val="24"/>
                <w:szCs w:val="24"/>
              </w:rPr>
              <w:t xml:space="preserve"> </w:t>
            </w:r>
            <w:r w:rsidR="00A46C8F">
              <w:rPr>
                <w:sz w:val="24"/>
                <w:szCs w:val="24"/>
              </w:rPr>
              <w:t>G</w:t>
            </w:r>
            <w:r w:rsidRPr="00D62E4E">
              <w:rPr>
                <w:sz w:val="24"/>
                <w:szCs w:val="24"/>
              </w:rPr>
              <w:t>roup</w:t>
            </w:r>
            <w:bookmarkEnd w:id="0"/>
            <w:r w:rsidR="007C0DA6">
              <w:rPr>
                <w:sz w:val="24"/>
                <w:szCs w:val="24"/>
              </w:rPr>
              <w:t xml:space="preserve"> to sit their committee</w:t>
            </w:r>
            <w:r w:rsidRPr="00D62E4E">
              <w:rPr>
                <w:sz w:val="24"/>
                <w:szCs w:val="24"/>
              </w:rPr>
              <w:t>. Amelia Cole</w:t>
            </w:r>
            <w:r w:rsidR="00605870">
              <w:rPr>
                <w:sz w:val="24"/>
                <w:szCs w:val="24"/>
              </w:rPr>
              <w:t xml:space="preserve"> </w:t>
            </w:r>
            <w:r w:rsidR="00F42039">
              <w:rPr>
                <w:sz w:val="24"/>
                <w:szCs w:val="24"/>
              </w:rPr>
              <w:t xml:space="preserve">will </w:t>
            </w:r>
            <w:r w:rsidR="00F42039" w:rsidRPr="00D62E4E">
              <w:rPr>
                <w:sz w:val="24"/>
                <w:szCs w:val="24"/>
              </w:rPr>
              <w:t>re</w:t>
            </w:r>
            <w:r w:rsidRPr="00D62E4E">
              <w:rPr>
                <w:sz w:val="24"/>
                <w:szCs w:val="24"/>
              </w:rPr>
              <w:t xml:space="preserve">-distribute the email from Sarah Hughes to </w:t>
            </w:r>
            <w:r w:rsidR="007C0DA6">
              <w:rPr>
                <w:sz w:val="24"/>
                <w:szCs w:val="24"/>
              </w:rPr>
              <w:t xml:space="preserve">all </w:t>
            </w:r>
            <w:r w:rsidRPr="00D62E4E">
              <w:rPr>
                <w:sz w:val="24"/>
                <w:szCs w:val="24"/>
              </w:rPr>
              <w:t xml:space="preserve">AWACC members. </w:t>
            </w:r>
          </w:p>
          <w:p w14:paraId="196912D7" w14:textId="77777777" w:rsidR="00A50394" w:rsidRPr="00D62E4E" w:rsidRDefault="00A50394" w:rsidP="003C1112">
            <w:pPr>
              <w:pStyle w:val="ListParagraph"/>
              <w:ind w:left="360"/>
              <w:jc w:val="both"/>
              <w:rPr>
                <w:sz w:val="24"/>
                <w:szCs w:val="24"/>
              </w:rPr>
            </w:pPr>
          </w:p>
          <w:p w14:paraId="58DBFAE4" w14:textId="2314FB6A" w:rsidR="00F61BBA" w:rsidRPr="00D62E4E" w:rsidRDefault="00F61BBA" w:rsidP="00F61BBA">
            <w:pPr>
              <w:pStyle w:val="ListParagraph"/>
              <w:numPr>
                <w:ilvl w:val="0"/>
                <w:numId w:val="17"/>
              </w:numPr>
              <w:jc w:val="both"/>
              <w:rPr>
                <w:sz w:val="24"/>
                <w:szCs w:val="24"/>
              </w:rPr>
            </w:pPr>
            <w:r w:rsidRPr="00D62E4E">
              <w:rPr>
                <w:rFonts w:ascii="Segoe UI" w:hAnsi="Segoe UI" w:cs="Segoe UI"/>
                <w:b/>
                <w:bCs/>
                <w:sz w:val="24"/>
                <w:szCs w:val="24"/>
              </w:rPr>
              <w:t xml:space="preserve">Operating arrangements for the All-Wales Audit Committee Chairs Group </w:t>
            </w:r>
          </w:p>
          <w:p w14:paraId="7DCC563A" w14:textId="77777777" w:rsidR="00F61BBA" w:rsidRPr="003F1F7F" w:rsidRDefault="00F61BBA" w:rsidP="003F1F7F">
            <w:pPr>
              <w:jc w:val="both"/>
              <w:rPr>
                <w:rFonts w:ascii="Segoe UI" w:hAnsi="Segoe UI" w:cs="Segoe UI"/>
                <w:b/>
                <w:bCs/>
                <w:sz w:val="24"/>
                <w:szCs w:val="24"/>
              </w:rPr>
            </w:pPr>
          </w:p>
          <w:p w14:paraId="2D4B8411" w14:textId="78BD1DAD" w:rsidR="005C6CC1" w:rsidRDefault="00A46C8F" w:rsidP="00F61BBA">
            <w:pPr>
              <w:pStyle w:val="ListParagraph"/>
              <w:jc w:val="both"/>
              <w:rPr>
                <w:rFonts w:cs="Arial"/>
                <w:sz w:val="24"/>
                <w:szCs w:val="24"/>
              </w:rPr>
            </w:pPr>
            <w:r>
              <w:rPr>
                <w:rFonts w:cs="Arial"/>
                <w:sz w:val="24"/>
                <w:szCs w:val="24"/>
              </w:rPr>
              <w:t>Members a</w:t>
            </w:r>
            <w:r w:rsidR="00801732">
              <w:rPr>
                <w:rFonts w:cs="Arial"/>
                <w:sz w:val="24"/>
                <w:szCs w:val="24"/>
              </w:rPr>
              <w:t xml:space="preserve">pproved the operating arrangements. </w:t>
            </w:r>
            <w:r w:rsidR="00F61BBA" w:rsidRPr="00D62E4E">
              <w:rPr>
                <w:rFonts w:cs="Arial"/>
                <w:sz w:val="24"/>
                <w:szCs w:val="24"/>
              </w:rPr>
              <w:t xml:space="preserve">The chair </w:t>
            </w:r>
            <w:r w:rsidR="00801732">
              <w:rPr>
                <w:rFonts w:cs="Arial"/>
                <w:sz w:val="24"/>
                <w:szCs w:val="24"/>
              </w:rPr>
              <w:t>asked</w:t>
            </w:r>
            <w:r w:rsidR="00F61BBA" w:rsidRPr="00D62E4E">
              <w:rPr>
                <w:rFonts w:cs="Arial"/>
                <w:sz w:val="24"/>
                <w:szCs w:val="24"/>
              </w:rPr>
              <w:t xml:space="preserve"> </w:t>
            </w:r>
            <w:r w:rsidR="00CF04FA">
              <w:rPr>
                <w:rFonts w:cs="Arial"/>
                <w:sz w:val="24"/>
                <w:szCs w:val="24"/>
              </w:rPr>
              <w:t xml:space="preserve">audit </w:t>
            </w:r>
            <w:r w:rsidR="00025BDB">
              <w:rPr>
                <w:rFonts w:cs="Arial"/>
                <w:sz w:val="24"/>
                <w:szCs w:val="24"/>
              </w:rPr>
              <w:t xml:space="preserve">chairs to </w:t>
            </w:r>
            <w:r w:rsidR="00E81853">
              <w:rPr>
                <w:rFonts w:cs="Arial"/>
                <w:sz w:val="24"/>
                <w:szCs w:val="24"/>
              </w:rPr>
              <w:t>share</w:t>
            </w:r>
            <w:r w:rsidR="00025BDB">
              <w:rPr>
                <w:rFonts w:cs="Arial"/>
                <w:sz w:val="24"/>
                <w:szCs w:val="24"/>
              </w:rPr>
              <w:t xml:space="preserve"> the</w:t>
            </w:r>
            <w:r w:rsidR="00E81853">
              <w:rPr>
                <w:rFonts w:cs="Arial"/>
                <w:sz w:val="24"/>
                <w:szCs w:val="24"/>
              </w:rPr>
              <w:t xml:space="preserve"> agreed arrangements</w:t>
            </w:r>
            <w:r w:rsidR="00773083">
              <w:rPr>
                <w:rFonts w:cs="Arial"/>
                <w:sz w:val="24"/>
                <w:szCs w:val="24"/>
              </w:rPr>
              <w:t xml:space="preserve"> </w:t>
            </w:r>
            <w:r w:rsidR="00D741D7">
              <w:rPr>
                <w:rFonts w:cs="Arial"/>
                <w:sz w:val="24"/>
                <w:szCs w:val="24"/>
              </w:rPr>
              <w:t>with the chairs of their boards</w:t>
            </w:r>
            <w:r w:rsidR="005C6CC1">
              <w:rPr>
                <w:rFonts w:cs="Arial"/>
                <w:sz w:val="24"/>
                <w:szCs w:val="24"/>
              </w:rPr>
              <w:t xml:space="preserve">. </w:t>
            </w:r>
          </w:p>
          <w:p w14:paraId="510DA3AB" w14:textId="77777777" w:rsidR="00E558C6" w:rsidRDefault="00E558C6" w:rsidP="00F61BBA">
            <w:pPr>
              <w:pStyle w:val="ListParagraph"/>
              <w:jc w:val="both"/>
              <w:rPr>
                <w:rFonts w:cs="Arial"/>
                <w:sz w:val="24"/>
                <w:szCs w:val="24"/>
              </w:rPr>
            </w:pPr>
          </w:p>
          <w:p w14:paraId="7D7A8234" w14:textId="57C00EB1" w:rsidR="00F61BBA" w:rsidRPr="00D62E4E" w:rsidRDefault="00E558C6" w:rsidP="00F61BBA">
            <w:pPr>
              <w:pStyle w:val="ListParagraph"/>
              <w:jc w:val="both"/>
              <w:rPr>
                <w:rFonts w:ascii="Segoe UI" w:hAnsi="Segoe UI" w:cs="Segoe UI"/>
                <w:b/>
                <w:bCs/>
                <w:sz w:val="24"/>
                <w:szCs w:val="24"/>
              </w:rPr>
            </w:pPr>
            <w:r>
              <w:rPr>
                <w:rFonts w:cs="Arial"/>
                <w:sz w:val="24"/>
                <w:szCs w:val="24"/>
              </w:rPr>
              <w:t xml:space="preserve">Action: </w:t>
            </w:r>
            <w:r w:rsidR="002F4D8A">
              <w:rPr>
                <w:rFonts w:cs="Arial"/>
                <w:sz w:val="24"/>
                <w:szCs w:val="24"/>
              </w:rPr>
              <w:t>Audit committee c</w:t>
            </w:r>
            <w:r>
              <w:rPr>
                <w:rFonts w:cs="Arial"/>
                <w:sz w:val="24"/>
                <w:szCs w:val="24"/>
              </w:rPr>
              <w:t>hairs to ensure their respective</w:t>
            </w:r>
            <w:r w:rsidR="00773083">
              <w:rPr>
                <w:rFonts w:cs="Arial"/>
                <w:sz w:val="24"/>
                <w:szCs w:val="24"/>
              </w:rPr>
              <w:t xml:space="preserve"> </w:t>
            </w:r>
            <w:r>
              <w:rPr>
                <w:rFonts w:cs="Arial"/>
                <w:sz w:val="24"/>
                <w:szCs w:val="24"/>
              </w:rPr>
              <w:t xml:space="preserve">chairs have </w:t>
            </w:r>
            <w:r w:rsidR="009315E7">
              <w:rPr>
                <w:rFonts w:cs="Arial"/>
                <w:sz w:val="24"/>
                <w:szCs w:val="24"/>
              </w:rPr>
              <w:t>sight of the operating arrangements of the group.</w:t>
            </w:r>
          </w:p>
          <w:p w14:paraId="72F00908" w14:textId="77777777" w:rsidR="00F61BBA" w:rsidRPr="00D62E4E" w:rsidRDefault="00F61BBA" w:rsidP="00F61BBA">
            <w:pPr>
              <w:pStyle w:val="ListParagraph"/>
              <w:ind w:left="0"/>
              <w:rPr>
                <w:rFonts w:ascii="Segoe UI" w:hAnsi="Segoe UI" w:cs="Segoe UI"/>
                <w:b/>
                <w:bCs/>
                <w:iCs/>
                <w:sz w:val="24"/>
                <w:szCs w:val="24"/>
              </w:rPr>
            </w:pPr>
            <w:r w:rsidRPr="00D62E4E">
              <w:rPr>
                <w:rFonts w:ascii="Segoe UI" w:hAnsi="Segoe UI" w:cs="Segoe UI"/>
                <w:b/>
                <w:bCs/>
                <w:iCs/>
                <w:sz w:val="24"/>
                <w:szCs w:val="24"/>
              </w:rPr>
              <w:t xml:space="preserve">  </w:t>
            </w:r>
          </w:p>
          <w:p w14:paraId="671B4E53" w14:textId="23150373" w:rsidR="00C45C92" w:rsidRPr="005B5643" w:rsidRDefault="00F61BBA" w:rsidP="00596978">
            <w:pPr>
              <w:pStyle w:val="ListParagraph"/>
              <w:numPr>
                <w:ilvl w:val="0"/>
                <w:numId w:val="17"/>
              </w:numPr>
              <w:rPr>
                <w:rFonts w:cs="Arial"/>
                <w:b/>
                <w:bCs/>
                <w:iCs/>
                <w:sz w:val="24"/>
                <w:szCs w:val="24"/>
              </w:rPr>
            </w:pPr>
            <w:r w:rsidRPr="005B5643">
              <w:rPr>
                <w:rFonts w:cs="Arial"/>
                <w:b/>
                <w:bCs/>
                <w:iCs/>
                <w:sz w:val="24"/>
                <w:szCs w:val="24"/>
              </w:rPr>
              <w:t>Internal Audit Annual Opinion</w:t>
            </w:r>
            <w:r w:rsidR="00596978" w:rsidRPr="005B5643">
              <w:rPr>
                <w:rFonts w:cs="Arial"/>
                <w:b/>
                <w:bCs/>
                <w:iCs/>
                <w:sz w:val="24"/>
                <w:szCs w:val="24"/>
              </w:rPr>
              <w:t xml:space="preserve">: </w:t>
            </w:r>
            <w:r w:rsidRPr="005B5643">
              <w:rPr>
                <w:rFonts w:cs="Arial"/>
                <w:b/>
                <w:bCs/>
                <w:iCs/>
                <w:sz w:val="24"/>
                <w:szCs w:val="24"/>
              </w:rPr>
              <w:t xml:space="preserve">Lessons learned 23/24 </w:t>
            </w:r>
          </w:p>
          <w:p w14:paraId="1E7FACCD" w14:textId="77777777" w:rsidR="00596978" w:rsidRPr="00D62E4E" w:rsidRDefault="00596978" w:rsidP="00596978">
            <w:pPr>
              <w:pStyle w:val="ListParagraph"/>
              <w:rPr>
                <w:rFonts w:ascii="Segoe UI" w:hAnsi="Segoe UI" w:cs="Segoe UI"/>
                <w:b/>
                <w:bCs/>
                <w:iCs/>
                <w:sz w:val="24"/>
                <w:szCs w:val="24"/>
              </w:rPr>
            </w:pPr>
          </w:p>
          <w:p w14:paraId="2D7C6481" w14:textId="4039A9F5" w:rsidR="00596978" w:rsidRPr="00D62E4E" w:rsidRDefault="00596978" w:rsidP="00596978">
            <w:pPr>
              <w:rPr>
                <w:rFonts w:cs="Arial"/>
                <w:sz w:val="24"/>
                <w:szCs w:val="24"/>
              </w:rPr>
            </w:pPr>
            <w:r w:rsidRPr="00D62E4E">
              <w:rPr>
                <w:rFonts w:cs="Arial"/>
                <w:sz w:val="24"/>
                <w:szCs w:val="24"/>
              </w:rPr>
              <w:t xml:space="preserve">           Simon Cookson highlighted the following points:</w:t>
            </w:r>
          </w:p>
          <w:p w14:paraId="5BCEE82D" w14:textId="2BADDBC4" w:rsidR="00F61BBA" w:rsidRPr="00D62E4E" w:rsidRDefault="00F61BBA" w:rsidP="003C1112">
            <w:pPr>
              <w:jc w:val="both"/>
              <w:rPr>
                <w:rFonts w:cs="Arial"/>
                <w:sz w:val="24"/>
                <w:szCs w:val="24"/>
              </w:rPr>
            </w:pPr>
          </w:p>
          <w:p w14:paraId="47D4CABD" w14:textId="272AF7E0" w:rsidR="00F61BBA" w:rsidRPr="00D62E4E" w:rsidRDefault="00596978" w:rsidP="00596978">
            <w:pPr>
              <w:pStyle w:val="ListParagraph"/>
              <w:numPr>
                <w:ilvl w:val="0"/>
                <w:numId w:val="19"/>
              </w:numPr>
              <w:tabs>
                <w:tab w:val="left" w:pos="1290"/>
              </w:tabs>
              <w:jc w:val="both"/>
              <w:rPr>
                <w:rFonts w:cs="Arial"/>
                <w:sz w:val="24"/>
                <w:szCs w:val="24"/>
              </w:rPr>
            </w:pPr>
            <w:r w:rsidRPr="00D62E4E">
              <w:rPr>
                <w:rFonts w:cs="Arial"/>
                <w:sz w:val="24"/>
                <w:szCs w:val="24"/>
              </w:rPr>
              <w:t>Across the 13 organisations in NHS Wales overall Internal Audit gave 2 limited assurance opinions the rest were reasonable;</w:t>
            </w:r>
          </w:p>
          <w:p w14:paraId="3674197A" w14:textId="4EFF813A" w:rsidR="00596978" w:rsidRPr="00D62E4E" w:rsidRDefault="00596978" w:rsidP="00596978">
            <w:pPr>
              <w:pStyle w:val="ListParagraph"/>
              <w:numPr>
                <w:ilvl w:val="0"/>
                <w:numId w:val="19"/>
              </w:numPr>
              <w:tabs>
                <w:tab w:val="left" w:pos="1290"/>
              </w:tabs>
              <w:jc w:val="both"/>
              <w:rPr>
                <w:rFonts w:cs="Arial"/>
                <w:sz w:val="24"/>
                <w:szCs w:val="24"/>
              </w:rPr>
            </w:pPr>
            <w:r w:rsidRPr="00D62E4E">
              <w:rPr>
                <w:rFonts w:cs="Arial"/>
                <w:sz w:val="24"/>
                <w:szCs w:val="24"/>
              </w:rPr>
              <w:t xml:space="preserve">A database is used to record the work done across NHS Wales, since 2018/2019 almost 1900 reviews have been uploaded to that database; </w:t>
            </w:r>
          </w:p>
          <w:p w14:paraId="3B0D807D" w14:textId="1F3F2C12" w:rsidR="00596978" w:rsidRPr="00D62E4E" w:rsidRDefault="00596978" w:rsidP="00596978">
            <w:pPr>
              <w:pStyle w:val="ListParagraph"/>
              <w:numPr>
                <w:ilvl w:val="0"/>
                <w:numId w:val="19"/>
              </w:numPr>
              <w:tabs>
                <w:tab w:val="left" w:pos="1290"/>
              </w:tabs>
              <w:jc w:val="both"/>
              <w:rPr>
                <w:rFonts w:cs="Arial"/>
                <w:sz w:val="24"/>
                <w:szCs w:val="24"/>
              </w:rPr>
            </w:pPr>
            <w:r w:rsidRPr="00D62E4E">
              <w:rPr>
                <w:rFonts w:cs="Arial"/>
                <w:sz w:val="24"/>
                <w:szCs w:val="24"/>
              </w:rPr>
              <w:t xml:space="preserve">To provide real time assurance Internal Audit </w:t>
            </w:r>
            <w:r w:rsidR="00550E5A" w:rsidRPr="00D62E4E">
              <w:rPr>
                <w:rFonts w:cs="Arial"/>
                <w:sz w:val="24"/>
                <w:szCs w:val="24"/>
              </w:rPr>
              <w:t xml:space="preserve">do six or seven short reviews around major capital projects across NHS Wales; </w:t>
            </w:r>
          </w:p>
          <w:p w14:paraId="558A6AB5" w14:textId="50DB4EFB" w:rsidR="00836FFA" w:rsidRPr="00D62E4E" w:rsidRDefault="00836FFA" w:rsidP="00596978">
            <w:pPr>
              <w:pStyle w:val="ListParagraph"/>
              <w:numPr>
                <w:ilvl w:val="0"/>
                <w:numId w:val="19"/>
              </w:numPr>
              <w:tabs>
                <w:tab w:val="left" w:pos="1290"/>
              </w:tabs>
              <w:jc w:val="both"/>
              <w:rPr>
                <w:rFonts w:cs="Arial"/>
                <w:sz w:val="24"/>
                <w:szCs w:val="24"/>
              </w:rPr>
            </w:pPr>
            <w:r w:rsidRPr="00D62E4E">
              <w:rPr>
                <w:rFonts w:cs="Arial"/>
                <w:sz w:val="24"/>
                <w:szCs w:val="24"/>
              </w:rPr>
              <w:t>2023/2024 20% of reviews were limited or unsatisfactory assurance, which was the highest level recorded since the database was put together 6 years ago;</w:t>
            </w:r>
          </w:p>
          <w:p w14:paraId="0871CA2E" w14:textId="2E668C9B" w:rsidR="00836FFA" w:rsidRPr="00D62E4E" w:rsidRDefault="00836FFA" w:rsidP="00596978">
            <w:pPr>
              <w:pStyle w:val="ListParagraph"/>
              <w:numPr>
                <w:ilvl w:val="0"/>
                <w:numId w:val="19"/>
              </w:numPr>
              <w:tabs>
                <w:tab w:val="left" w:pos="1290"/>
              </w:tabs>
              <w:jc w:val="both"/>
              <w:rPr>
                <w:rFonts w:cs="Arial"/>
                <w:sz w:val="24"/>
                <w:szCs w:val="24"/>
              </w:rPr>
            </w:pPr>
            <w:r w:rsidRPr="00D62E4E">
              <w:rPr>
                <w:rFonts w:cs="Arial"/>
                <w:sz w:val="24"/>
                <w:szCs w:val="24"/>
              </w:rPr>
              <w:t xml:space="preserve">For 2023/2024 expecting to see 297 reviews on the database, currently there are 287; </w:t>
            </w:r>
          </w:p>
          <w:p w14:paraId="2F2CE5CF" w14:textId="20E9BDCB" w:rsidR="00836FFA" w:rsidRPr="00D62E4E" w:rsidRDefault="00836FFA" w:rsidP="00596978">
            <w:pPr>
              <w:pStyle w:val="ListParagraph"/>
              <w:numPr>
                <w:ilvl w:val="0"/>
                <w:numId w:val="19"/>
              </w:numPr>
              <w:tabs>
                <w:tab w:val="left" w:pos="1290"/>
              </w:tabs>
              <w:jc w:val="both"/>
              <w:rPr>
                <w:rFonts w:cs="Arial"/>
                <w:sz w:val="24"/>
                <w:szCs w:val="24"/>
              </w:rPr>
            </w:pPr>
            <w:r w:rsidRPr="00D62E4E">
              <w:rPr>
                <w:rFonts w:cs="Arial"/>
                <w:sz w:val="24"/>
                <w:szCs w:val="24"/>
              </w:rPr>
              <w:t>A typical review generates 4 recommendations, there are 1050 recommendations that have been made this year which will increase slightly with the 10 remaining reviews;</w:t>
            </w:r>
          </w:p>
          <w:p w14:paraId="4222D509" w14:textId="258A2B76" w:rsidR="00836FFA" w:rsidRPr="00D62E4E" w:rsidRDefault="00836FFA" w:rsidP="00596978">
            <w:pPr>
              <w:pStyle w:val="ListParagraph"/>
              <w:numPr>
                <w:ilvl w:val="0"/>
                <w:numId w:val="19"/>
              </w:numPr>
              <w:tabs>
                <w:tab w:val="left" w:pos="1290"/>
              </w:tabs>
              <w:jc w:val="both"/>
              <w:rPr>
                <w:rFonts w:cs="Arial"/>
                <w:sz w:val="24"/>
                <w:szCs w:val="24"/>
              </w:rPr>
            </w:pPr>
            <w:r w:rsidRPr="00D62E4E">
              <w:rPr>
                <w:rFonts w:cs="Arial"/>
                <w:sz w:val="24"/>
                <w:szCs w:val="24"/>
              </w:rPr>
              <w:t>35% of the reviews are designed focused</w:t>
            </w:r>
            <w:r w:rsidR="00D62E4E">
              <w:rPr>
                <w:rFonts w:cs="Arial"/>
                <w:sz w:val="24"/>
                <w:szCs w:val="24"/>
              </w:rPr>
              <w:t>;</w:t>
            </w:r>
            <w:r w:rsidRPr="00D62E4E">
              <w:rPr>
                <w:rFonts w:cs="Arial"/>
                <w:sz w:val="24"/>
                <w:szCs w:val="24"/>
              </w:rPr>
              <w:t xml:space="preserve"> </w:t>
            </w:r>
          </w:p>
          <w:p w14:paraId="2EDBEB7E" w14:textId="76A5F37B" w:rsidR="00836FFA" w:rsidRPr="00D62E4E" w:rsidRDefault="00836FFA" w:rsidP="00596978">
            <w:pPr>
              <w:pStyle w:val="ListParagraph"/>
              <w:numPr>
                <w:ilvl w:val="0"/>
                <w:numId w:val="19"/>
              </w:numPr>
              <w:tabs>
                <w:tab w:val="left" w:pos="1290"/>
              </w:tabs>
              <w:jc w:val="both"/>
              <w:rPr>
                <w:rFonts w:cs="Arial"/>
                <w:sz w:val="24"/>
                <w:szCs w:val="24"/>
              </w:rPr>
            </w:pPr>
            <w:r w:rsidRPr="00D62E4E">
              <w:rPr>
                <w:rFonts w:cs="Arial"/>
                <w:sz w:val="24"/>
                <w:szCs w:val="24"/>
              </w:rPr>
              <w:t xml:space="preserve">65% are operationally focused; </w:t>
            </w:r>
          </w:p>
          <w:p w14:paraId="577AB3B6" w14:textId="77403D39" w:rsidR="00836FFA" w:rsidRPr="00D62E4E" w:rsidRDefault="00836FFA" w:rsidP="00596978">
            <w:pPr>
              <w:pStyle w:val="ListParagraph"/>
              <w:numPr>
                <w:ilvl w:val="0"/>
                <w:numId w:val="19"/>
              </w:numPr>
              <w:tabs>
                <w:tab w:val="left" w:pos="1290"/>
              </w:tabs>
              <w:jc w:val="both"/>
              <w:rPr>
                <w:rFonts w:cs="Arial"/>
                <w:sz w:val="24"/>
                <w:szCs w:val="24"/>
              </w:rPr>
            </w:pPr>
            <w:r w:rsidRPr="00D62E4E">
              <w:rPr>
                <w:rFonts w:cs="Arial"/>
                <w:sz w:val="24"/>
                <w:szCs w:val="24"/>
              </w:rPr>
              <w:t xml:space="preserve">23% of reviews are classes as high priority; </w:t>
            </w:r>
          </w:p>
          <w:p w14:paraId="76799CC1" w14:textId="5DCF42B0" w:rsidR="00836FFA" w:rsidRPr="00D62E4E" w:rsidRDefault="00836FFA" w:rsidP="00596978">
            <w:pPr>
              <w:pStyle w:val="ListParagraph"/>
              <w:numPr>
                <w:ilvl w:val="0"/>
                <w:numId w:val="19"/>
              </w:numPr>
              <w:tabs>
                <w:tab w:val="left" w:pos="1290"/>
              </w:tabs>
              <w:jc w:val="both"/>
              <w:rPr>
                <w:rFonts w:cs="Arial"/>
                <w:sz w:val="24"/>
                <w:szCs w:val="24"/>
              </w:rPr>
            </w:pPr>
            <w:r w:rsidRPr="00D62E4E">
              <w:rPr>
                <w:rFonts w:cs="Arial"/>
                <w:sz w:val="24"/>
                <w:szCs w:val="24"/>
              </w:rPr>
              <w:t xml:space="preserve">The 5 top themes identified in recommendations: Governance &amp; Risk Management, Reporting, Compliance, Policies &amp; Procedures and Finance &amp; Reporting; </w:t>
            </w:r>
          </w:p>
          <w:p w14:paraId="733E3486" w14:textId="7FBD396F" w:rsidR="00836FFA" w:rsidRPr="00D62E4E" w:rsidRDefault="00D62E4E" w:rsidP="00596978">
            <w:pPr>
              <w:pStyle w:val="ListParagraph"/>
              <w:numPr>
                <w:ilvl w:val="0"/>
                <w:numId w:val="19"/>
              </w:numPr>
              <w:tabs>
                <w:tab w:val="left" w:pos="1290"/>
              </w:tabs>
              <w:jc w:val="both"/>
              <w:rPr>
                <w:rFonts w:cs="Arial"/>
                <w:sz w:val="24"/>
                <w:szCs w:val="24"/>
              </w:rPr>
            </w:pPr>
            <w:r w:rsidRPr="00D62E4E">
              <w:rPr>
                <w:rFonts w:cs="Arial"/>
                <w:sz w:val="24"/>
                <w:szCs w:val="24"/>
              </w:rPr>
              <w:t>Work has started for the 2024/2025 plans.</w:t>
            </w:r>
          </w:p>
          <w:p w14:paraId="19515488" w14:textId="6024ACF6" w:rsidR="00D62E4E" w:rsidRPr="00D62E4E" w:rsidRDefault="00D62E4E" w:rsidP="00D62E4E">
            <w:pPr>
              <w:pStyle w:val="ListParagraph"/>
              <w:tabs>
                <w:tab w:val="left" w:pos="1290"/>
              </w:tabs>
              <w:jc w:val="both"/>
              <w:rPr>
                <w:rFonts w:cs="Arial"/>
                <w:sz w:val="24"/>
                <w:szCs w:val="24"/>
              </w:rPr>
            </w:pPr>
          </w:p>
          <w:p w14:paraId="7A0C451C" w14:textId="3BFB5703" w:rsidR="00D62E4E" w:rsidRDefault="00D62E4E" w:rsidP="00D62E4E">
            <w:pPr>
              <w:pStyle w:val="ListParagraph"/>
              <w:tabs>
                <w:tab w:val="left" w:pos="1290"/>
              </w:tabs>
              <w:jc w:val="both"/>
              <w:rPr>
                <w:rFonts w:cs="Arial"/>
                <w:sz w:val="24"/>
                <w:szCs w:val="24"/>
              </w:rPr>
            </w:pPr>
            <w:r>
              <w:rPr>
                <w:rFonts w:cs="Arial"/>
                <w:sz w:val="24"/>
                <w:szCs w:val="24"/>
              </w:rPr>
              <w:t xml:space="preserve">The chair </w:t>
            </w:r>
            <w:r w:rsidR="009D2217">
              <w:rPr>
                <w:rFonts w:cs="Arial"/>
                <w:sz w:val="24"/>
                <w:szCs w:val="24"/>
              </w:rPr>
              <w:t xml:space="preserve">sought </w:t>
            </w:r>
            <w:r>
              <w:rPr>
                <w:rFonts w:cs="Arial"/>
                <w:sz w:val="24"/>
                <w:szCs w:val="24"/>
              </w:rPr>
              <w:t xml:space="preserve">clarification on </w:t>
            </w:r>
            <w:r w:rsidR="008B79A6">
              <w:rPr>
                <w:rFonts w:cs="Arial"/>
                <w:sz w:val="24"/>
                <w:szCs w:val="24"/>
              </w:rPr>
              <w:t>how and with who the</w:t>
            </w:r>
            <w:r>
              <w:rPr>
                <w:rFonts w:cs="Arial"/>
                <w:sz w:val="24"/>
                <w:szCs w:val="24"/>
              </w:rPr>
              <w:t xml:space="preserve"> information was share</w:t>
            </w:r>
            <w:r w:rsidR="009B27FC">
              <w:rPr>
                <w:rFonts w:cs="Arial"/>
                <w:sz w:val="24"/>
                <w:szCs w:val="24"/>
              </w:rPr>
              <w:t>d.</w:t>
            </w:r>
          </w:p>
          <w:p w14:paraId="6E307AC3" w14:textId="54E27071" w:rsidR="00D62E4E" w:rsidRDefault="00D62E4E" w:rsidP="00D62E4E">
            <w:pPr>
              <w:pStyle w:val="ListParagraph"/>
              <w:tabs>
                <w:tab w:val="left" w:pos="1290"/>
              </w:tabs>
              <w:jc w:val="both"/>
              <w:rPr>
                <w:rFonts w:cs="Arial"/>
                <w:sz w:val="24"/>
                <w:szCs w:val="24"/>
              </w:rPr>
            </w:pPr>
          </w:p>
          <w:p w14:paraId="0E008495" w14:textId="0A3C3D05" w:rsidR="00D62E4E" w:rsidRDefault="00D62E4E" w:rsidP="00D62E4E">
            <w:pPr>
              <w:pStyle w:val="ListParagraph"/>
              <w:numPr>
                <w:ilvl w:val="0"/>
                <w:numId w:val="19"/>
              </w:numPr>
              <w:tabs>
                <w:tab w:val="left" w:pos="1290"/>
              </w:tabs>
              <w:jc w:val="both"/>
              <w:rPr>
                <w:rFonts w:cs="Arial"/>
                <w:sz w:val="24"/>
                <w:szCs w:val="24"/>
              </w:rPr>
            </w:pPr>
            <w:r>
              <w:rPr>
                <w:rFonts w:cs="Arial"/>
                <w:sz w:val="24"/>
                <w:szCs w:val="24"/>
              </w:rPr>
              <w:lastRenderedPageBreak/>
              <w:t xml:space="preserve">Simon Cookson said </w:t>
            </w:r>
            <w:r w:rsidR="003738B2">
              <w:rPr>
                <w:rFonts w:cs="Arial"/>
                <w:sz w:val="24"/>
                <w:szCs w:val="24"/>
              </w:rPr>
              <w:t xml:space="preserve">firstly the database holds information of the work Internal Audit have done which is through audit committees. The directors of Corporate Governance would like access to the database to use themselves. Simon Cookson informed the committee that the Directors of Corporate Governance are happy for this information to be shared with Audit Wales, Judith Padgett’s team from the Welsh Government have asked for the same access as Audit Wales. </w:t>
            </w:r>
          </w:p>
          <w:p w14:paraId="22872CAB" w14:textId="7EFC6929" w:rsidR="003738B2" w:rsidRDefault="003738B2" w:rsidP="003738B2">
            <w:pPr>
              <w:pStyle w:val="ListParagraph"/>
              <w:numPr>
                <w:ilvl w:val="0"/>
                <w:numId w:val="19"/>
              </w:numPr>
              <w:tabs>
                <w:tab w:val="left" w:pos="1290"/>
              </w:tabs>
              <w:jc w:val="both"/>
              <w:rPr>
                <w:rFonts w:cs="Arial"/>
                <w:sz w:val="24"/>
                <w:szCs w:val="24"/>
              </w:rPr>
            </w:pPr>
            <w:r>
              <w:rPr>
                <w:rFonts w:cs="Arial"/>
                <w:sz w:val="24"/>
                <w:szCs w:val="24"/>
              </w:rPr>
              <w:t>Iwan Jones highlighted the level of unsatisfactory audits asking if there was a general trend or are the Internal Audits expectations higher.</w:t>
            </w:r>
          </w:p>
          <w:p w14:paraId="345B5569" w14:textId="3AF3A010" w:rsidR="003738B2" w:rsidRDefault="003738B2" w:rsidP="003738B2">
            <w:pPr>
              <w:pStyle w:val="ListParagraph"/>
              <w:numPr>
                <w:ilvl w:val="0"/>
                <w:numId w:val="19"/>
              </w:numPr>
              <w:tabs>
                <w:tab w:val="left" w:pos="1290"/>
              </w:tabs>
              <w:jc w:val="both"/>
              <w:rPr>
                <w:rFonts w:cs="Arial"/>
                <w:sz w:val="24"/>
                <w:szCs w:val="24"/>
              </w:rPr>
            </w:pPr>
            <w:r>
              <w:rPr>
                <w:rFonts w:cs="Arial"/>
                <w:sz w:val="24"/>
                <w:szCs w:val="24"/>
              </w:rPr>
              <w:t xml:space="preserve">Simon Cookson said the first set of changes to the audits will take place next year due to the new Global Internal Audit Standards. Simon Cookson stated that the level of unsatisfactory audits </w:t>
            </w:r>
            <w:r w:rsidR="00CA26F4">
              <w:rPr>
                <w:rFonts w:cs="Arial"/>
                <w:sz w:val="24"/>
                <w:szCs w:val="24"/>
              </w:rPr>
              <w:t>was</w:t>
            </w:r>
            <w:r>
              <w:rPr>
                <w:rFonts w:cs="Arial"/>
                <w:sz w:val="24"/>
                <w:szCs w:val="24"/>
              </w:rPr>
              <w:t xml:space="preserve"> a reflection on how difficult </w:t>
            </w:r>
            <w:r w:rsidR="00CA26F4">
              <w:rPr>
                <w:rFonts w:cs="Arial"/>
                <w:sz w:val="24"/>
                <w:szCs w:val="24"/>
              </w:rPr>
              <w:t xml:space="preserve">the climate is for NHS Wales. </w:t>
            </w:r>
          </w:p>
          <w:p w14:paraId="5ABBAF1B" w14:textId="2238C0E3" w:rsidR="00CA26F4" w:rsidRPr="00CA26F4" w:rsidRDefault="00883A45" w:rsidP="00CA26F4">
            <w:pPr>
              <w:tabs>
                <w:tab w:val="left" w:pos="1290"/>
              </w:tabs>
              <w:ind w:left="720"/>
              <w:jc w:val="both"/>
              <w:rPr>
                <w:rFonts w:cs="Arial"/>
                <w:sz w:val="24"/>
                <w:szCs w:val="24"/>
              </w:rPr>
            </w:pPr>
            <w:r>
              <w:rPr>
                <w:rFonts w:cs="Arial"/>
                <w:sz w:val="24"/>
                <w:szCs w:val="24"/>
              </w:rPr>
              <w:t>Committee members dis</w:t>
            </w:r>
            <w:r w:rsidR="007D2E99">
              <w:rPr>
                <w:rFonts w:cs="Arial"/>
                <w:sz w:val="24"/>
                <w:szCs w:val="24"/>
              </w:rPr>
              <w:t xml:space="preserve">cussed how they could make use of the information in their organisations and how it could </w:t>
            </w:r>
            <w:r w:rsidR="00EA764F">
              <w:rPr>
                <w:rFonts w:cs="Arial"/>
                <w:sz w:val="24"/>
                <w:szCs w:val="24"/>
              </w:rPr>
              <w:t xml:space="preserve">help </w:t>
            </w:r>
            <w:r w:rsidR="007D2E99">
              <w:rPr>
                <w:rFonts w:cs="Arial"/>
                <w:sz w:val="24"/>
                <w:szCs w:val="24"/>
              </w:rPr>
              <w:t>drive</w:t>
            </w:r>
            <w:r w:rsidR="00EA764F">
              <w:rPr>
                <w:rFonts w:cs="Arial"/>
                <w:sz w:val="24"/>
                <w:szCs w:val="24"/>
              </w:rPr>
              <w:t xml:space="preserve"> </w:t>
            </w:r>
            <w:r w:rsidR="0014537D">
              <w:rPr>
                <w:rFonts w:cs="Arial"/>
                <w:sz w:val="24"/>
                <w:szCs w:val="24"/>
              </w:rPr>
              <w:t>improvements both internally as well as externally</w:t>
            </w:r>
            <w:r w:rsidR="00EA764F">
              <w:rPr>
                <w:rFonts w:cs="Arial"/>
                <w:sz w:val="24"/>
                <w:szCs w:val="24"/>
              </w:rPr>
              <w:t xml:space="preserve">. </w:t>
            </w:r>
            <w:r w:rsidR="007D2E99">
              <w:rPr>
                <w:rFonts w:cs="Arial"/>
                <w:sz w:val="24"/>
                <w:szCs w:val="24"/>
              </w:rPr>
              <w:t xml:space="preserve"> </w:t>
            </w:r>
            <w:r w:rsidR="00990A59">
              <w:rPr>
                <w:rFonts w:cs="Arial"/>
                <w:sz w:val="24"/>
                <w:szCs w:val="24"/>
              </w:rPr>
              <w:t xml:space="preserve"> </w:t>
            </w:r>
          </w:p>
          <w:p w14:paraId="69A99553" w14:textId="77777777" w:rsidR="00EA3CA6" w:rsidRPr="00CA26F4" w:rsidRDefault="00EA3CA6" w:rsidP="00CA26F4">
            <w:pPr>
              <w:rPr>
                <w:rFonts w:eastAsia="Times New Roman" w:cs="Arial"/>
                <w:sz w:val="24"/>
                <w:szCs w:val="24"/>
                <w:lang w:eastAsia="en-GB"/>
              </w:rPr>
            </w:pPr>
          </w:p>
          <w:p w14:paraId="14C637B8" w14:textId="20200F3F" w:rsidR="00CA26F4" w:rsidRPr="00990A59" w:rsidRDefault="00CA26F4" w:rsidP="00CA26F4">
            <w:pPr>
              <w:pStyle w:val="ListParagraph"/>
              <w:numPr>
                <w:ilvl w:val="0"/>
                <w:numId w:val="17"/>
              </w:numPr>
              <w:rPr>
                <w:rFonts w:ascii="Segoe UI" w:hAnsi="Segoe UI" w:cs="Segoe UI"/>
                <w:b/>
                <w:sz w:val="24"/>
                <w:szCs w:val="24"/>
              </w:rPr>
            </w:pPr>
            <w:r>
              <w:rPr>
                <w:rFonts w:ascii="Segoe UI" w:hAnsi="Segoe UI" w:cs="Segoe UI"/>
                <w:b/>
                <w:sz w:val="24"/>
                <w:szCs w:val="24"/>
              </w:rPr>
              <w:t xml:space="preserve">NHS Accounts: </w:t>
            </w:r>
            <w:r w:rsidRPr="00CA26F4">
              <w:rPr>
                <w:rFonts w:ascii="Segoe UI" w:hAnsi="Segoe UI" w:cs="Segoe UI"/>
                <w:b/>
                <w:bCs/>
                <w:iCs/>
                <w:sz w:val="24"/>
                <w:szCs w:val="24"/>
              </w:rPr>
              <w:t>Audit Wales findings 23/24</w:t>
            </w:r>
          </w:p>
          <w:p w14:paraId="08F5B6B0" w14:textId="2A89F4AC" w:rsidR="00990A59" w:rsidRDefault="00990A59" w:rsidP="00990A59">
            <w:pPr>
              <w:rPr>
                <w:rFonts w:ascii="Segoe UI" w:hAnsi="Segoe UI" w:cs="Segoe UI"/>
                <w:b/>
                <w:sz w:val="24"/>
                <w:szCs w:val="24"/>
              </w:rPr>
            </w:pPr>
          </w:p>
          <w:p w14:paraId="097C454D" w14:textId="3D5CCCB3" w:rsidR="00990A59" w:rsidRPr="00990A59" w:rsidRDefault="00990A59" w:rsidP="00990A59">
            <w:pPr>
              <w:pStyle w:val="ListParagraph"/>
              <w:jc w:val="both"/>
              <w:rPr>
                <w:rFonts w:cs="Arial"/>
                <w:sz w:val="24"/>
                <w:szCs w:val="24"/>
              </w:rPr>
            </w:pPr>
            <w:r w:rsidRPr="00D62E4E">
              <w:rPr>
                <w:rFonts w:cs="Arial"/>
                <w:sz w:val="24"/>
                <w:szCs w:val="24"/>
              </w:rPr>
              <w:t xml:space="preserve">The Committee </w:t>
            </w:r>
            <w:r w:rsidRPr="00D62E4E">
              <w:rPr>
                <w:rFonts w:cs="Arial"/>
                <w:b/>
                <w:bCs/>
                <w:sz w:val="24"/>
                <w:szCs w:val="24"/>
              </w:rPr>
              <w:t xml:space="preserve">received </w:t>
            </w:r>
            <w:r w:rsidRPr="00D62E4E">
              <w:rPr>
                <w:rFonts w:cs="Arial"/>
                <w:sz w:val="24"/>
                <w:szCs w:val="24"/>
              </w:rPr>
              <w:t xml:space="preserve">the </w:t>
            </w:r>
            <w:r>
              <w:rPr>
                <w:rFonts w:cs="Arial"/>
                <w:sz w:val="24"/>
                <w:szCs w:val="24"/>
              </w:rPr>
              <w:t xml:space="preserve">report. </w:t>
            </w:r>
          </w:p>
          <w:p w14:paraId="73644B4C" w14:textId="57179D5B" w:rsidR="00EA3CA6" w:rsidRPr="00D62E4E" w:rsidRDefault="00EA3CA6" w:rsidP="00CC06E1">
            <w:pPr>
              <w:pStyle w:val="ListParagraph"/>
              <w:shd w:val="clear" w:color="auto" w:fill="FFFFFF"/>
              <w:spacing w:line="300" w:lineRule="atLeast"/>
              <w:jc w:val="both"/>
              <w:rPr>
                <w:rFonts w:eastAsia="Times New Roman" w:cs="Arial"/>
                <w:b/>
                <w:bCs/>
                <w:sz w:val="24"/>
                <w:szCs w:val="24"/>
                <w:lang w:eastAsia="en-GB"/>
              </w:rPr>
            </w:pPr>
            <w:r w:rsidRPr="00D62E4E">
              <w:rPr>
                <w:rFonts w:eastAsia="Times New Roman" w:cs="Arial"/>
                <w:b/>
                <w:bCs/>
                <w:sz w:val="24"/>
                <w:szCs w:val="24"/>
                <w:lang w:eastAsia="en-GB"/>
              </w:rPr>
              <w:t xml:space="preserve"> </w:t>
            </w:r>
          </w:p>
          <w:p w14:paraId="495E0F5A" w14:textId="506FC766" w:rsidR="00CA26F4" w:rsidRDefault="00CA26F4" w:rsidP="007802CB">
            <w:pPr>
              <w:jc w:val="both"/>
              <w:rPr>
                <w:rFonts w:cs="Arial"/>
                <w:sz w:val="24"/>
                <w:szCs w:val="24"/>
              </w:rPr>
            </w:pPr>
            <w:r>
              <w:rPr>
                <w:rFonts w:cs="Arial"/>
                <w:sz w:val="24"/>
                <w:szCs w:val="24"/>
              </w:rPr>
              <w:t xml:space="preserve">           Anthony Veale</w:t>
            </w:r>
            <w:r w:rsidRPr="00D62E4E">
              <w:rPr>
                <w:rFonts w:cs="Arial"/>
                <w:sz w:val="24"/>
                <w:szCs w:val="24"/>
              </w:rPr>
              <w:t xml:space="preserve"> highlighted the following points:</w:t>
            </w:r>
          </w:p>
          <w:p w14:paraId="48B05419" w14:textId="1C89D6C1" w:rsidR="00CA26F4" w:rsidRDefault="00CA26F4" w:rsidP="007802CB">
            <w:pPr>
              <w:pStyle w:val="ListParagraph"/>
              <w:jc w:val="both"/>
              <w:rPr>
                <w:rFonts w:cs="Arial"/>
                <w:sz w:val="24"/>
                <w:szCs w:val="24"/>
              </w:rPr>
            </w:pPr>
          </w:p>
          <w:p w14:paraId="6F0074E4" w14:textId="3A20EC71" w:rsidR="00CA26F4" w:rsidRDefault="00990A59" w:rsidP="007802CB">
            <w:pPr>
              <w:pStyle w:val="ListParagraph"/>
              <w:numPr>
                <w:ilvl w:val="0"/>
                <w:numId w:val="19"/>
              </w:numPr>
              <w:jc w:val="both"/>
              <w:rPr>
                <w:rFonts w:cs="Arial"/>
                <w:sz w:val="24"/>
                <w:szCs w:val="24"/>
              </w:rPr>
            </w:pPr>
            <w:r>
              <w:rPr>
                <w:rFonts w:cs="Arial"/>
                <w:sz w:val="24"/>
                <w:szCs w:val="24"/>
              </w:rPr>
              <w:t>The 12 audits received an unqualified clean audit opinion on the financial statements. This shows that they complied with the 2 opinions that are presented at the end of the audits. The first being the financial position of the Health Board, Trust or Strategic Health Authority and the second being the Regularity Opinion</w:t>
            </w:r>
            <w:r w:rsidR="002868F1">
              <w:rPr>
                <w:rFonts w:cs="Arial"/>
                <w:sz w:val="24"/>
                <w:szCs w:val="24"/>
              </w:rPr>
              <w:t>;</w:t>
            </w:r>
          </w:p>
          <w:p w14:paraId="6F0A0101" w14:textId="59CD4BC7" w:rsidR="002868F1" w:rsidRDefault="002868F1" w:rsidP="007802CB">
            <w:pPr>
              <w:pStyle w:val="ListParagraph"/>
              <w:numPr>
                <w:ilvl w:val="0"/>
                <w:numId w:val="19"/>
              </w:numPr>
              <w:jc w:val="both"/>
              <w:rPr>
                <w:rFonts w:cs="Arial"/>
                <w:sz w:val="24"/>
                <w:szCs w:val="24"/>
              </w:rPr>
            </w:pPr>
            <w:r>
              <w:rPr>
                <w:rFonts w:cs="Arial"/>
                <w:sz w:val="24"/>
                <w:szCs w:val="24"/>
              </w:rPr>
              <w:t xml:space="preserve">Each Health Board failed to balance their books over a 3-year period; </w:t>
            </w:r>
          </w:p>
          <w:p w14:paraId="6057C038" w14:textId="48AFBCFC" w:rsidR="002868F1" w:rsidRDefault="002868F1" w:rsidP="007802CB">
            <w:pPr>
              <w:pStyle w:val="ListParagraph"/>
              <w:numPr>
                <w:ilvl w:val="0"/>
                <w:numId w:val="19"/>
              </w:numPr>
              <w:jc w:val="both"/>
              <w:rPr>
                <w:rFonts w:cs="Arial"/>
                <w:sz w:val="24"/>
                <w:szCs w:val="24"/>
              </w:rPr>
            </w:pPr>
            <w:r>
              <w:rPr>
                <w:rFonts w:cs="Arial"/>
                <w:sz w:val="24"/>
                <w:szCs w:val="24"/>
              </w:rPr>
              <w:t>No issues were highlighted regarding the financial position; however, one of the 5 Health Authorities did have a qualification around remuneration exit payments;</w:t>
            </w:r>
          </w:p>
          <w:p w14:paraId="72DF199C" w14:textId="06DDC64B" w:rsidR="002868F1" w:rsidRDefault="002868F1" w:rsidP="007802CB">
            <w:pPr>
              <w:pStyle w:val="ListParagraph"/>
              <w:numPr>
                <w:ilvl w:val="0"/>
                <w:numId w:val="19"/>
              </w:numPr>
              <w:jc w:val="both"/>
              <w:rPr>
                <w:rFonts w:cs="Arial"/>
                <w:sz w:val="24"/>
                <w:szCs w:val="24"/>
              </w:rPr>
            </w:pPr>
            <w:r>
              <w:rPr>
                <w:rFonts w:cs="Arial"/>
                <w:sz w:val="24"/>
                <w:szCs w:val="24"/>
              </w:rPr>
              <w:t xml:space="preserve">There were no plans across the 7 Health Boards that agreed with Welsh Government in terms of medium-term planning; </w:t>
            </w:r>
          </w:p>
          <w:p w14:paraId="050CCFBD" w14:textId="5BCB2838" w:rsidR="002868F1" w:rsidRDefault="002868F1" w:rsidP="007802CB">
            <w:pPr>
              <w:pStyle w:val="ListParagraph"/>
              <w:numPr>
                <w:ilvl w:val="0"/>
                <w:numId w:val="19"/>
              </w:numPr>
              <w:jc w:val="both"/>
              <w:rPr>
                <w:rFonts w:cs="Arial"/>
                <w:sz w:val="24"/>
                <w:szCs w:val="24"/>
              </w:rPr>
            </w:pPr>
            <w:r>
              <w:rPr>
                <w:rFonts w:cs="Arial"/>
                <w:sz w:val="24"/>
                <w:szCs w:val="24"/>
              </w:rPr>
              <w:t>The deadline for the production of the financial statements was 3</w:t>
            </w:r>
            <w:r w:rsidRPr="002868F1">
              <w:rPr>
                <w:rFonts w:cs="Arial"/>
                <w:sz w:val="24"/>
                <w:szCs w:val="24"/>
                <w:vertAlign w:val="superscript"/>
              </w:rPr>
              <w:t>rd</w:t>
            </w:r>
            <w:r>
              <w:rPr>
                <w:rFonts w:cs="Arial"/>
                <w:sz w:val="24"/>
                <w:szCs w:val="24"/>
              </w:rPr>
              <w:t xml:space="preserve"> May 2024, 10</w:t>
            </w:r>
            <w:r w:rsidRPr="002868F1">
              <w:rPr>
                <w:rFonts w:cs="Arial"/>
                <w:sz w:val="24"/>
                <w:szCs w:val="24"/>
                <w:vertAlign w:val="superscript"/>
              </w:rPr>
              <w:t>th</w:t>
            </w:r>
            <w:r>
              <w:rPr>
                <w:rFonts w:cs="Arial"/>
                <w:sz w:val="24"/>
                <w:szCs w:val="24"/>
              </w:rPr>
              <w:t xml:space="preserve"> May for the Annual Reports. </w:t>
            </w:r>
            <w:r w:rsidR="007802CB">
              <w:rPr>
                <w:rFonts w:cs="Arial"/>
                <w:sz w:val="24"/>
                <w:szCs w:val="24"/>
              </w:rPr>
              <w:t>Audit Wales felt that the timeframes to produce the reports was too tight;</w:t>
            </w:r>
          </w:p>
          <w:p w14:paraId="1BD2CA9B" w14:textId="183083A5" w:rsidR="007802CB" w:rsidRDefault="007802CB" w:rsidP="007802CB">
            <w:pPr>
              <w:pStyle w:val="ListParagraph"/>
              <w:numPr>
                <w:ilvl w:val="0"/>
                <w:numId w:val="19"/>
              </w:numPr>
              <w:jc w:val="both"/>
              <w:rPr>
                <w:rFonts w:cs="Arial"/>
                <w:sz w:val="24"/>
                <w:szCs w:val="24"/>
              </w:rPr>
            </w:pPr>
            <w:r>
              <w:rPr>
                <w:rFonts w:cs="Arial"/>
                <w:sz w:val="24"/>
                <w:szCs w:val="24"/>
              </w:rPr>
              <w:t xml:space="preserve">Audit Wales recognised that the working papers and submission of the accounts need to be timed better for work to commence quickly; </w:t>
            </w:r>
          </w:p>
          <w:p w14:paraId="10C56B16" w14:textId="57F2EB7A" w:rsidR="007802CB" w:rsidRDefault="007802CB" w:rsidP="007802CB">
            <w:pPr>
              <w:pStyle w:val="ListParagraph"/>
              <w:numPr>
                <w:ilvl w:val="0"/>
                <w:numId w:val="19"/>
              </w:numPr>
              <w:jc w:val="both"/>
              <w:rPr>
                <w:rFonts w:cs="Arial"/>
                <w:sz w:val="24"/>
                <w:szCs w:val="24"/>
              </w:rPr>
            </w:pPr>
            <w:r>
              <w:rPr>
                <w:rFonts w:cs="Arial"/>
                <w:sz w:val="24"/>
                <w:szCs w:val="24"/>
              </w:rPr>
              <w:t>The audit deadline was met by 15</w:t>
            </w:r>
            <w:r w:rsidRPr="007802CB">
              <w:rPr>
                <w:rFonts w:cs="Arial"/>
                <w:sz w:val="24"/>
                <w:szCs w:val="24"/>
                <w:vertAlign w:val="superscript"/>
              </w:rPr>
              <w:t>th</w:t>
            </w:r>
            <w:r>
              <w:rPr>
                <w:rFonts w:cs="Arial"/>
                <w:sz w:val="24"/>
                <w:szCs w:val="24"/>
              </w:rPr>
              <w:t xml:space="preserve"> July and submitted to the Welsh Government. 2025 this deadline will be a month earlier;</w:t>
            </w:r>
          </w:p>
          <w:p w14:paraId="1D407E2A" w14:textId="1D58DCCF" w:rsidR="007802CB" w:rsidRDefault="007802CB" w:rsidP="007802CB">
            <w:pPr>
              <w:pStyle w:val="ListParagraph"/>
              <w:numPr>
                <w:ilvl w:val="0"/>
                <w:numId w:val="19"/>
              </w:numPr>
              <w:jc w:val="both"/>
              <w:rPr>
                <w:rFonts w:cs="Arial"/>
                <w:sz w:val="24"/>
                <w:szCs w:val="24"/>
              </w:rPr>
            </w:pPr>
            <w:r>
              <w:rPr>
                <w:rFonts w:cs="Arial"/>
                <w:sz w:val="24"/>
                <w:szCs w:val="24"/>
              </w:rPr>
              <w:t xml:space="preserve">The remuneration report was highlighted with a couple of issues. Audit Wales feel the </w:t>
            </w:r>
            <w:r w:rsidR="00C55ABB">
              <w:rPr>
                <w:rFonts w:cs="Arial"/>
                <w:sz w:val="24"/>
                <w:szCs w:val="24"/>
              </w:rPr>
              <w:t xml:space="preserve">guidance needs to be reviewed to help the process going forward; </w:t>
            </w:r>
          </w:p>
          <w:p w14:paraId="751BAD5D" w14:textId="202D3337" w:rsidR="00C55ABB" w:rsidRDefault="00C55ABB" w:rsidP="007802CB">
            <w:pPr>
              <w:pStyle w:val="ListParagraph"/>
              <w:numPr>
                <w:ilvl w:val="0"/>
                <w:numId w:val="19"/>
              </w:numPr>
              <w:jc w:val="both"/>
              <w:rPr>
                <w:rFonts w:cs="Arial"/>
                <w:sz w:val="24"/>
                <w:szCs w:val="24"/>
              </w:rPr>
            </w:pPr>
            <w:r>
              <w:rPr>
                <w:rFonts w:cs="Arial"/>
                <w:sz w:val="24"/>
                <w:szCs w:val="24"/>
              </w:rPr>
              <w:t xml:space="preserve">Audit Wales felt they took a pragmatic approach towards areas of the remuneration report e.g., senior pay; </w:t>
            </w:r>
          </w:p>
          <w:p w14:paraId="64CFCF64" w14:textId="4EFCBAB0" w:rsidR="007802CB" w:rsidRDefault="00C55ABB" w:rsidP="007802CB">
            <w:pPr>
              <w:pStyle w:val="ListParagraph"/>
              <w:numPr>
                <w:ilvl w:val="0"/>
                <w:numId w:val="19"/>
              </w:numPr>
              <w:jc w:val="both"/>
              <w:rPr>
                <w:rFonts w:cs="Arial"/>
                <w:sz w:val="24"/>
                <w:szCs w:val="24"/>
              </w:rPr>
            </w:pPr>
            <w:r>
              <w:rPr>
                <w:rFonts w:cs="Arial"/>
                <w:sz w:val="24"/>
                <w:szCs w:val="24"/>
              </w:rPr>
              <w:t xml:space="preserve">Welsh Government took a stronger approach on areas such as unapproved expenditure and did not retrospectively approve; </w:t>
            </w:r>
          </w:p>
          <w:p w14:paraId="5092C4A8" w14:textId="52B3CF5A" w:rsidR="00C55ABB" w:rsidRDefault="00C55ABB" w:rsidP="007802CB">
            <w:pPr>
              <w:pStyle w:val="ListParagraph"/>
              <w:numPr>
                <w:ilvl w:val="0"/>
                <w:numId w:val="19"/>
              </w:numPr>
              <w:jc w:val="both"/>
              <w:rPr>
                <w:rFonts w:cs="Arial"/>
                <w:sz w:val="24"/>
                <w:szCs w:val="24"/>
              </w:rPr>
            </w:pPr>
            <w:r>
              <w:rPr>
                <w:rFonts w:cs="Arial"/>
                <w:sz w:val="24"/>
                <w:szCs w:val="24"/>
              </w:rPr>
              <w:t>Better clarification is needed on approval of payments;</w:t>
            </w:r>
          </w:p>
          <w:p w14:paraId="5726949B" w14:textId="5C1DDE3C" w:rsidR="00C55ABB" w:rsidRDefault="00C55ABB" w:rsidP="007802CB">
            <w:pPr>
              <w:pStyle w:val="ListParagraph"/>
              <w:numPr>
                <w:ilvl w:val="0"/>
                <w:numId w:val="19"/>
              </w:numPr>
              <w:jc w:val="both"/>
              <w:rPr>
                <w:rFonts w:cs="Arial"/>
                <w:sz w:val="24"/>
                <w:szCs w:val="24"/>
              </w:rPr>
            </w:pPr>
            <w:r>
              <w:rPr>
                <w:rFonts w:cs="Arial"/>
                <w:sz w:val="24"/>
                <w:szCs w:val="24"/>
              </w:rPr>
              <w:lastRenderedPageBreak/>
              <w:t xml:space="preserve">Small issues were highlighted in communication between Welsh Government and the Health Board around changes to this </w:t>
            </w:r>
            <w:proofErr w:type="gramStart"/>
            <w:r>
              <w:rPr>
                <w:rFonts w:cs="Arial"/>
                <w:sz w:val="24"/>
                <w:szCs w:val="24"/>
              </w:rPr>
              <w:t>years</w:t>
            </w:r>
            <w:proofErr w:type="gramEnd"/>
            <w:r>
              <w:rPr>
                <w:rFonts w:cs="Arial"/>
                <w:sz w:val="24"/>
                <w:szCs w:val="24"/>
              </w:rPr>
              <w:t xml:space="preserve"> process. Audit Wales recognise a position for them to clarify the changes at an earlier stage to help facilitate those changes; </w:t>
            </w:r>
          </w:p>
          <w:p w14:paraId="00E396D1" w14:textId="45A9937B" w:rsidR="00C55ABB" w:rsidRDefault="002259DF" w:rsidP="007802CB">
            <w:pPr>
              <w:pStyle w:val="ListParagraph"/>
              <w:numPr>
                <w:ilvl w:val="0"/>
                <w:numId w:val="19"/>
              </w:numPr>
              <w:jc w:val="both"/>
              <w:rPr>
                <w:rFonts w:cs="Arial"/>
                <w:sz w:val="24"/>
                <w:szCs w:val="24"/>
              </w:rPr>
            </w:pPr>
            <w:r>
              <w:rPr>
                <w:rFonts w:cs="Arial"/>
                <w:sz w:val="24"/>
                <w:szCs w:val="24"/>
              </w:rPr>
              <w:t>New accounting standards released in 2023;</w:t>
            </w:r>
          </w:p>
          <w:p w14:paraId="158BAFFA" w14:textId="7A7CF1CA" w:rsidR="002259DF" w:rsidRDefault="002259DF" w:rsidP="007802CB">
            <w:pPr>
              <w:pStyle w:val="ListParagraph"/>
              <w:numPr>
                <w:ilvl w:val="0"/>
                <w:numId w:val="19"/>
              </w:numPr>
              <w:jc w:val="both"/>
              <w:rPr>
                <w:rFonts w:cs="Arial"/>
                <w:sz w:val="24"/>
                <w:szCs w:val="24"/>
              </w:rPr>
            </w:pPr>
            <w:r>
              <w:rPr>
                <w:rFonts w:cs="Arial"/>
                <w:sz w:val="24"/>
                <w:szCs w:val="24"/>
              </w:rPr>
              <w:t>Audit Wales feel bringing the data tool to a future committee meeting would be useful as a show and tell;</w:t>
            </w:r>
          </w:p>
          <w:p w14:paraId="2A19A10D" w14:textId="5BB9EF7D" w:rsidR="002259DF" w:rsidRDefault="002259DF" w:rsidP="002259DF">
            <w:pPr>
              <w:ind w:left="720"/>
              <w:jc w:val="both"/>
              <w:rPr>
                <w:sz w:val="24"/>
                <w:szCs w:val="24"/>
              </w:rPr>
            </w:pPr>
          </w:p>
          <w:p w14:paraId="2B155D6A" w14:textId="765DA706" w:rsidR="00822F71" w:rsidRDefault="002259DF" w:rsidP="002259DF">
            <w:pPr>
              <w:ind w:left="720"/>
              <w:jc w:val="both"/>
              <w:rPr>
                <w:sz w:val="24"/>
                <w:szCs w:val="24"/>
              </w:rPr>
            </w:pPr>
            <w:r>
              <w:rPr>
                <w:sz w:val="24"/>
                <w:szCs w:val="24"/>
              </w:rPr>
              <w:t>The chair highlighte</w:t>
            </w:r>
            <w:r w:rsidR="00975CED">
              <w:rPr>
                <w:sz w:val="24"/>
                <w:szCs w:val="24"/>
              </w:rPr>
              <w:t>d</w:t>
            </w:r>
            <w:r w:rsidR="00FB4F8E">
              <w:rPr>
                <w:sz w:val="24"/>
                <w:szCs w:val="24"/>
              </w:rPr>
              <w:t xml:space="preserve"> clarity</w:t>
            </w:r>
            <w:r w:rsidR="007C55D7">
              <w:rPr>
                <w:sz w:val="24"/>
                <w:szCs w:val="24"/>
              </w:rPr>
              <w:t xml:space="preserve"> in relation to timings of the </w:t>
            </w:r>
            <w:r w:rsidR="00F42039">
              <w:rPr>
                <w:sz w:val="24"/>
                <w:szCs w:val="24"/>
              </w:rPr>
              <w:t>accounts</w:t>
            </w:r>
            <w:r w:rsidR="007C55D7">
              <w:rPr>
                <w:sz w:val="24"/>
                <w:szCs w:val="24"/>
              </w:rPr>
              <w:t xml:space="preserve"> is welcomed. She also highlighted</w:t>
            </w:r>
            <w:r w:rsidR="006D2273">
              <w:rPr>
                <w:sz w:val="24"/>
                <w:szCs w:val="24"/>
              </w:rPr>
              <w:t xml:space="preserve">, the complexity </w:t>
            </w:r>
            <w:r w:rsidR="00C37A8F">
              <w:rPr>
                <w:sz w:val="24"/>
                <w:szCs w:val="24"/>
              </w:rPr>
              <w:t>regarding renumeration and the lin</w:t>
            </w:r>
            <w:r w:rsidR="004C32ED">
              <w:rPr>
                <w:sz w:val="24"/>
                <w:szCs w:val="24"/>
              </w:rPr>
              <w:t xml:space="preserve">k </w:t>
            </w:r>
            <w:r w:rsidR="009121DC">
              <w:rPr>
                <w:sz w:val="24"/>
                <w:szCs w:val="24"/>
              </w:rPr>
              <w:t xml:space="preserve">between </w:t>
            </w:r>
            <w:r w:rsidR="00111FDB">
              <w:rPr>
                <w:sz w:val="24"/>
                <w:szCs w:val="24"/>
              </w:rPr>
              <w:t>audit committees and renumeration committees.</w:t>
            </w:r>
            <w:r w:rsidR="00EA4310">
              <w:rPr>
                <w:sz w:val="24"/>
                <w:szCs w:val="24"/>
              </w:rPr>
              <w:t xml:space="preserve"> </w:t>
            </w:r>
            <w:r w:rsidR="00C37A8F">
              <w:rPr>
                <w:sz w:val="24"/>
                <w:szCs w:val="24"/>
              </w:rPr>
              <w:t xml:space="preserve"> </w:t>
            </w:r>
            <w:r w:rsidR="00111FDB">
              <w:rPr>
                <w:sz w:val="24"/>
                <w:szCs w:val="24"/>
              </w:rPr>
              <w:t xml:space="preserve">What </w:t>
            </w:r>
            <w:r>
              <w:rPr>
                <w:sz w:val="24"/>
                <w:szCs w:val="24"/>
              </w:rPr>
              <w:t xml:space="preserve">information is recorded and at what stage </w:t>
            </w:r>
            <w:r w:rsidR="00822F71">
              <w:rPr>
                <w:sz w:val="24"/>
                <w:szCs w:val="24"/>
              </w:rPr>
              <w:t xml:space="preserve">are </w:t>
            </w:r>
            <w:r w:rsidR="00891BA5">
              <w:rPr>
                <w:sz w:val="24"/>
                <w:szCs w:val="24"/>
              </w:rPr>
              <w:t xml:space="preserve"> </w:t>
            </w:r>
            <w:r>
              <w:rPr>
                <w:sz w:val="24"/>
                <w:szCs w:val="24"/>
              </w:rPr>
              <w:t xml:space="preserve"> important point</w:t>
            </w:r>
            <w:r w:rsidR="00891BA5">
              <w:rPr>
                <w:sz w:val="24"/>
                <w:szCs w:val="24"/>
              </w:rPr>
              <w:t>s</w:t>
            </w:r>
            <w:r>
              <w:rPr>
                <w:sz w:val="24"/>
                <w:szCs w:val="24"/>
              </w:rPr>
              <w:t xml:space="preserve">. </w:t>
            </w:r>
          </w:p>
          <w:p w14:paraId="3101C59F" w14:textId="77777777" w:rsidR="00822F71" w:rsidRDefault="00822F71" w:rsidP="002259DF">
            <w:pPr>
              <w:ind w:left="720"/>
              <w:jc w:val="both"/>
              <w:rPr>
                <w:sz w:val="24"/>
                <w:szCs w:val="24"/>
              </w:rPr>
            </w:pPr>
          </w:p>
          <w:p w14:paraId="1D1F7AE2" w14:textId="3445D1AD" w:rsidR="002259DF" w:rsidRDefault="002259DF" w:rsidP="002259DF">
            <w:pPr>
              <w:ind w:left="720"/>
              <w:jc w:val="both"/>
              <w:rPr>
                <w:sz w:val="24"/>
                <w:szCs w:val="24"/>
              </w:rPr>
            </w:pPr>
            <w:r>
              <w:rPr>
                <w:sz w:val="24"/>
                <w:szCs w:val="24"/>
              </w:rPr>
              <w:t xml:space="preserve">The chair reflected on </w:t>
            </w:r>
            <w:r w:rsidR="009C4D4C">
              <w:rPr>
                <w:sz w:val="24"/>
                <w:szCs w:val="24"/>
              </w:rPr>
              <w:t xml:space="preserve">bodies </w:t>
            </w:r>
            <w:r>
              <w:rPr>
                <w:sz w:val="24"/>
                <w:szCs w:val="24"/>
              </w:rPr>
              <w:t>not</w:t>
            </w:r>
            <w:r w:rsidR="00891BA5">
              <w:rPr>
                <w:sz w:val="24"/>
                <w:szCs w:val="24"/>
              </w:rPr>
              <w:t xml:space="preserve"> balancing their books and </w:t>
            </w:r>
            <w:r w:rsidR="00A63362">
              <w:rPr>
                <w:sz w:val="24"/>
                <w:szCs w:val="24"/>
              </w:rPr>
              <w:t xml:space="preserve">asked what </w:t>
            </w:r>
            <w:r w:rsidR="00E427DF">
              <w:rPr>
                <w:sz w:val="24"/>
                <w:szCs w:val="24"/>
              </w:rPr>
              <w:t>the incentives were</w:t>
            </w:r>
            <w:r w:rsidR="0000405E">
              <w:rPr>
                <w:sz w:val="24"/>
                <w:szCs w:val="24"/>
              </w:rPr>
              <w:t xml:space="preserve"> when everyone is fi</w:t>
            </w:r>
            <w:r w:rsidR="00E427DF">
              <w:rPr>
                <w:sz w:val="24"/>
                <w:szCs w:val="24"/>
              </w:rPr>
              <w:t xml:space="preserve">nding themselves in a similar position. </w:t>
            </w:r>
          </w:p>
          <w:p w14:paraId="3054B1CE" w14:textId="3C35FC03" w:rsidR="00891BA5" w:rsidRDefault="00891BA5" w:rsidP="002259DF">
            <w:pPr>
              <w:ind w:left="720"/>
              <w:jc w:val="both"/>
              <w:rPr>
                <w:sz w:val="24"/>
                <w:szCs w:val="24"/>
              </w:rPr>
            </w:pPr>
          </w:p>
          <w:p w14:paraId="7E11C033" w14:textId="6F231D75" w:rsidR="00891BA5" w:rsidRPr="001D78A9" w:rsidRDefault="00891BA5" w:rsidP="001D78A9">
            <w:pPr>
              <w:pStyle w:val="ListParagraph"/>
              <w:numPr>
                <w:ilvl w:val="0"/>
                <w:numId w:val="19"/>
              </w:numPr>
              <w:jc w:val="both"/>
              <w:rPr>
                <w:sz w:val="24"/>
                <w:szCs w:val="24"/>
              </w:rPr>
            </w:pPr>
            <w:r w:rsidRPr="001D78A9">
              <w:rPr>
                <w:sz w:val="24"/>
                <w:szCs w:val="24"/>
              </w:rPr>
              <w:t xml:space="preserve">Stephen Elliot </w:t>
            </w:r>
            <w:r w:rsidR="001D78A9" w:rsidRPr="001D78A9">
              <w:rPr>
                <w:sz w:val="24"/>
                <w:szCs w:val="24"/>
              </w:rPr>
              <w:t xml:space="preserve">raised the issue on timing highlighting that producing the reports </w:t>
            </w:r>
            <w:r w:rsidR="00C46389">
              <w:rPr>
                <w:sz w:val="24"/>
                <w:szCs w:val="24"/>
              </w:rPr>
              <w:t>occurs at</w:t>
            </w:r>
            <w:r w:rsidR="001D78A9" w:rsidRPr="001D78A9">
              <w:rPr>
                <w:sz w:val="24"/>
                <w:szCs w:val="24"/>
              </w:rPr>
              <w:t xml:space="preserve"> a very pressured period for the finance teams. Stephen Elliot said there used to be an interim audit which would take pressure off the final audit process he believes this would enable the audit committee and the auditors to identify any issues earlier in the process. Stephen Elliot informed the committee that the audit chair would schedule a meeting with the finance team to ensure there was a better understanding established early on. </w:t>
            </w:r>
            <w:r w:rsidR="001D78A9">
              <w:rPr>
                <w:sz w:val="24"/>
                <w:szCs w:val="24"/>
              </w:rPr>
              <w:t xml:space="preserve">Stephen Elliot felt it was important for the that all board members, </w:t>
            </w:r>
            <w:r w:rsidR="00C46389">
              <w:rPr>
                <w:sz w:val="24"/>
                <w:szCs w:val="24"/>
              </w:rPr>
              <w:t>particularly</w:t>
            </w:r>
            <w:r w:rsidR="001D78A9">
              <w:rPr>
                <w:sz w:val="24"/>
                <w:szCs w:val="24"/>
              </w:rPr>
              <w:t xml:space="preserve"> the Independent Members (IM’s) and executive members have a full understanding of the responsibilities when a regularity qualification </w:t>
            </w:r>
            <w:r w:rsidR="00C46389">
              <w:rPr>
                <w:sz w:val="24"/>
                <w:szCs w:val="24"/>
              </w:rPr>
              <w:t xml:space="preserve">is presented. </w:t>
            </w:r>
          </w:p>
          <w:p w14:paraId="75DAAB83" w14:textId="60F2AC09" w:rsidR="00891BA5" w:rsidRDefault="00891BA5" w:rsidP="002259DF">
            <w:pPr>
              <w:ind w:left="720"/>
              <w:jc w:val="both"/>
              <w:rPr>
                <w:sz w:val="24"/>
                <w:szCs w:val="24"/>
              </w:rPr>
            </w:pPr>
          </w:p>
          <w:p w14:paraId="3E4C944C" w14:textId="2EE60534" w:rsidR="001448C4" w:rsidRPr="00A50FD7" w:rsidRDefault="00C46389" w:rsidP="00A50FD7">
            <w:pPr>
              <w:pStyle w:val="ListParagraph"/>
              <w:numPr>
                <w:ilvl w:val="0"/>
                <w:numId w:val="19"/>
              </w:numPr>
              <w:jc w:val="both"/>
              <w:rPr>
                <w:sz w:val="24"/>
                <w:szCs w:val="24"/>
              </w:rPr>
            </w:pPr>
            <w:r>
              <w:rPr>
                <w:sz w:val="24"/>
                <w:szCs w:val="24"/>
              </w:rPr>
              <w:t>Anthony Veale agreed with Stephen Elliot around the regularity opinion suggesting it would benefit from more clarity regarding what it is based on and the implications. Anthony Veale suggested that Audit Wales in future meetings to discuss and provide clarity of the regularity opinion. Antony Veale agreed that the interim audit needs to be picked up.</w:t>
            </w:r>
          </w:p>
          <w:p w14:paraId="0DCC8467" w14:textId="77777777" w:rsidR="001448C4" w:rsidRPr="001448C4" w:rsidRDefault="001448C4" w:rsidP="001448C4">
            <w:pPr>
              <w:pStyle w:val="ListParagraph"/>
              <w:rPr>
                <w:sz w:val="24"/>
                <w:szCs w:val="24"/>
              </w:rPr>
            </w:pPr>
          </w:p>
          <w:p w14:paraId="430ABB9E" w14:textId="0AB81C02" w:rsidR="001448C4" w:rsidRDefault="001448C4" w:rsidP="00891BA5">
            <w:pPr>
              <w:pStyle w:val="ListParagraph"/>
              <w:numPr>
                <w:ilvl w:val="0"/>
                <w:numId w:val="19"/>
              </w:numPr>
              <w:jc w:val="both"/>
              <w:rPr>
                <w:sz w:val="24"/>
                <w:szCs w:val="24"/>
              </w:rPr>
            </w:pPr>
            <w:r w:rsidRPr="001448C4">
              <w:rPr>
                <w:b/>
                <w:bCs/>
                <w:sz w:val="24"/>
                <w:szCs w:val="24"/>
              </w:rPr>
              <w:t>A</w:t>
            </w:r>
            <w:r w:rsidR="009D2217">
              <w:rPr>
                <w:b/>
                <w:bCs/>
                <w:sz w:val="24"/>
                <w:szCs w:val="24"/>
              </w:rPr>
              <w:t>ction</w:t>
            </w:r>
            <w:r w:rsidRPr="001448C4">
              <w:rPr>
                <w:b/>
                <w:bCs/>
                <w:sz w:val="24"/>
                <w:szCs w:val="24"/>
              </w:rPr>
              <w:t xml:space="preserve">: </w:t>
            </w:r>
            <w:r w:rsidRPr="001448C4">
              <w:rPr>
                <w:sz w:val="24"/>
                <w:szCs w:val="24"/>
              </w:rPr>
              <w:t xml:space="preserve">Share the discussions with the chairs and add an item for the chairs meeting. </w:t>
            </w:r>
          </w:p>
          <w:p w14:paraId="1BB61B3D" w14:textId="77777777" w:rsidR="00EF5EB9" w:rsidRPr="00EF5EB9" w:rsidRDefault="00EF5EB9" w:rsidP="00EF5EB9">
            <w:pPr>
              <w:pStyle w:val="ListParagraph"/>
              <w:rPr>
                <w:sz w:val="24"/>
                <w:szCs w:val="24"/>
              </w:rPr>
            </w:pPr>
          </w:p>
          <w:p w14:paraId="4EE3FEE3" w14:textId="587B1C6C" w:rsidR="00EF5EB9" w:rsidRPr="005B5643" w:rsidRDefault="00EF5EB9" w:rsidP="00EF5EB9">
            <w:pPr>
              <w:pStyle w:val="ListParagraph"/>
              <w:numPr>
                <w:ilvl w:val="0"/>
                <w:numId w:val="17"/>
              </w:numPr>
              <w:jc w:val="both"/>
              <w:rPr>
                <w:rFonts w:cs="Arial"/>
                <w:sz w:val="24"/>
                <w:szCs w:val="24"/>
              </w:rPr>
            </w:pPr>
            <w:r w:rsidRPr="005B5643">
              <w:rPr>
                <w:rFonts w:cs="Arial"/>
                <w:b/>
                <w:bCs/>
                <w:iCs/>
                <w:sz w:val="24"/>
                <w:szCs w:val="24"/>
              </w:rPr>
              <w:t>Counter Fraud</w:t>
            </w:r>
          </w:p>
          <w:p w14:paraId="27581858" w14:textId="312F6C46" w:rsidR="00EF5EB9" w:rsidRPr="00EF5EB9" w:rsidRDefault="00EF5EB9" w:rsidP="00EF5EB9">
            <w:pPr>
              <w:shd w:val="clear" w:color="auto" w:fill="FFFFFF"/>
              <w:spacing w:line="300" w:lineRule="atLeast"/>
              <w:jc w:val="both"/>
              <w:rPr>
                <w:rFonts w:eastAsia="Times New Roman" w:cs="Arial"/>
                <w:b/>
                <w:bCs/>
                <w:sz w:val="24"/>
                <w:szCs w:val="24"/>
                <w:lang w:eastAsia="en-GB"/>
              </w:rPr>
            </w:pPr>
          </w:p>
          <w:p w14:paraId="79AAA243" w14:textId="2F68AF84" w:rsidR="00EF5EB9" w:rsidRDefault="00EF5EB9" w:rsidP="00EF5EB9">
            <w:pPr>
              <w:jc w:val="both"/>
              <w:rPr>
                <w:rFonts w:cs="Arial"/>
                <w:sz w:val="24"/>
                <w:szCs w:val="24"/>
              </w:rPr>
            </w:pPr>
            <w:r>
              <w:rPr>
                <w:rFonts w:cs="Arial"/>
                <w:sz w:val="24"/>
                <w:szCs w:val="24"/>
              </w:rPr>
              <w:t xml:space="preserve">           </w:t>
            </w:r>
            <w:r w:rsidRPr="00D62E4E">
              <w:rPr>
                <w:rFonts w:cs="Arial"/>
                <w:sz w:val="24"/>
                <w:szCs w:val="24"/>
              </w:rPr>
              <w:t xml:space="preserve">In presenting the position, </w:t>
            </w:r>
            <w:r>
              <w:rPr>
                <w:rFonts w:cs="Arial"/>
                <w:sz w:val="24"/>
                <w:szCs w:val="24"/>
              </w:rPr>
              <w:t>Matthew Evans</w:t>
            </w:r>
            <w:r w:rsidRPr="00D62E4E">
              <w:rPr>
                <w:rFonts w:cs="Arial"/>
                <w:sz w:val="24"/>
                <w:szCs w:val="24"/>
              </w:rPr>
              <w:t xml:space="preserve"> highlighted the following points:</w:t>
            </w:r>
          </w:p>
          <w:p w14:paraId="5E222535" w14:textId="4DB6DB9D" w:rsidR="00EF5EB9" w:rsidRDefault="00EF5EB9" w:rsidP="00EF5EB9">
            <w:pPr>
              <w:jc w:val="both"/>
              <w:rPr>
                <w:rFonts w:cs="Arial"/>
                <w:sz w:val="24"/>
                <w:szCs w:val="24"/>
              </w:rPr>
            </w:pPr>
          </w:p>
          <w:p w14:paraId="7B13F125" w14:textId="5FC59E86" w:rsidR="00EF5EB9" w:rsidRDefault="00EF5EB9" w:rsidP="00EF5EB9">
            <w:pPr>
              <w:pStyle w:val="ListParagraph"/>
              <w:numPr>
                <w:ilvl w:val="0"/>
                <w:numId w:val="19"/>
              </w:numPr>
              <w:jc w:val="both"/>
              <w:rPr>
                <w:rFonts w:cs="Arial"/>
                <w:sz w:val="24"/>
                <w:szCs w:val="24"/>
              </w:rPr>
            </w:pPr>
            <w:r>
              <w:rPr>
                <w:rFonts w:cs="Arial"/>
                <w:sz w:val="24"/>
                <w:szCs w:val="24"/>
              </w:rPr>
              <w:t>Reporting has been a main focus which comes of the back of the counter fraud annual report. The local reports go into all the committees. Discussions have taken place on a counter fraud basis to align better with the National approach or potentially a National annual report around counter fraud</w:t>
            </w:r>
            <w:r w:rsidR="00416A4C">
              <w:rPr>
                <w:rFonts w:cs="Arial"/>
                <w:sz w:val="24"/>
                <w:szCs w:val="24"/>
              </w:rPr>
              <w:t>;</w:t>
            </w:r>
          </w:p>
          <w:p w14:paraId="08DEBA98" w14:textId="26E06A9A" w:rsidR="00EF5EB9" w:rsidRDefault="00EF5EB9" w:rsidP="00EF5EB9">
            <w:pPr>
              <w:pStyle w:val="ListParagraph"/>
              <w:numPr>
                <w:ilvl w:val="0"/>
                <w:numId w:val="19"/>
              </w:numPr>
              <w:jc w:val="both"/>
              <w:rPr>
                <w:rFonts w:cs="Arial"/>
                <w:sz w:val="24"/>
                <w:szCs w:val="24"/>
              </w:rPr>
            </w:pPr>
            <w:r>
              <w:rPr>
                <w:rFonts w:cs="Arial"/>
                <w:sz w:val="24"/>
                <w:szCs w:val="24"/>
              </w:rPr>
              <w:t xml:space="preserve">Currently the operational </w:t>
            </w:r>
            <w:r w:rsidR="00416A4C">
              <w:rPr>
                <w:rFonts w:cs="Arial"/>
                <w:sz w:val="24"/>
                <w:szCs w:val="24"/>
              </w:rPr>
              <w:t>statistic</w:t>
            </w:r>
            <w:r>
              <w:rPr>
                <w:rFonts w:cs="Arial"/>
                <w:sz w:val="24"/>
                <w:szCs w:val="24"/>
              </w:rPr>
              <w:t xml:space="preserve"> report is used locally to develop </w:t>
            </w:r>
            <w:r w:rsidR="00416A4C">
              <w:rPr>
                <w:rFonts w:cs="Arial"/>
                <w:sz w:val="24"/>
                <w:szCs w:val="24"/>
              </w:rPr>
              <w:t>a benchmark report which is taken to all the committees but there is no alignment outside of this;</w:t>
            </w:r>
          </w:p>
          <w:p w14:paraId="19828C99" w14:textId="3CCF2B28" w:rsidR="00416A4C" w:rsidRDefault="00416A4C" w:rsidP="00EF5EB9">
            <w:pPr>
              <w:pStyle w:val="ListParagraph"/>
              <w:numPr>
                <w:ilvl w:val="0"/>
                <w:numId w:val="19"/>
              </w:numPr>
              <w:jc w:val="both"/>
              <w:rPr>
                <w:rFonts w:cs="Arial"/>
                <w:sz w:val="24"/>
                <w:szCs w:val="24"/>
              </w:rPr>
            </w:pPr>
            <w:r>
              <w:rPr>
                <w:rFonts w:cs="Arial"/>
                <w:sz w:val="24"/>
                <w:szCs w:val="24"/>
              </w:rPr>
              <w:lastRenderedPageBreak/>
              <w:t xml:space="preserve">Counter fraud posed the question would there be room to report on a national basis with more alignment for all committees to consume, what would be useful and is it something counter fraud should seriously consider. </w:t>
            </w:r>
          </w:p>
          <w:p w14:paraId="05691B54" w14:textId="362B4326" w:rsidR="00416A4C" w:rsidRDefault="00416A4C" w:rsidP="00416A4C">
            <w:pPr>
              <w:jc w:val="both"/>
              <w:rPr>
                <w:rFonts w:cs="Arial"/>
                <w:sz w:val="24"/>
                <w:szCs w:val="24"/>
              </w:rPr>
            </w:pPr>
          </w:p>
          <w:p w14:paraId="34BBD41C" w14:textId="01DD8D6A" w:rsidR="00416A4C" w:rsidRDefault="00416A4C" w:rsidP="00416A4C">
            <w:pPr>
              <w:ind w:left="720"/>
              <w:jc w:val="both"/>
              <w:rPr>
                <w:rFonts w:cs="Arial"/>
                <w:sz w:val="24"/>
                <w:szCs w:val="24"/>
              </w:rPr>
            </w:pPr>
            <w:r>
              <w:rPr>
                <w:rFonts w:cs="Arial"/>
                <w:sz w:val="24"/>
                <w:szCs w:val="24"/>
              </w:rPr>
              <w:t xml:space="preserve">The chair said a national report would be useful in terms of comparing, </w:t>
            </w:r>
            <w:r w:rsidR="00664FC9">
              <w:rPr>
                <w:rFonts w:cs="Arial"/>
                <w:sz w:val="24"/>
                <w:szCs w:val="24"/>
              </w:rPr>
              <w:t>and understanding</w:t>
            </w:r>
            <w:r w:rsidR="00507AF8">
              <w:rPr>
                <w:rFonts w:cs="Arial"/>
                <w:sz w:val="24"/>
                <w:szCs w:val="24"/>
              </w:rPr>
              <w:t>.</w:t>
            </w:r>
            <w:r w:rsidR="00664FC9">
              <w:rPr>
                <w:rFonts w:cs="Arial"/>
                <w:sz w:val="24"/>
                <w:szCs w:val="24"/>
              </w:rPr>
              <w:t xml:space="preserve"> </w:t>
            </w:r>
            <w:r w:rsidR="00507AF8">
              <w:rPr>
                <w:rFonts w:cs="Arial"/>
                <w:sz w:val="24"/>
                <w:szCs w:val="24"/>
              </w:rPr>
              <w:t>H</w:t>
            </w:r>
            <w:r>
              <w:rPr>
                <w:rFonts w:cs="Arial"/>
                <w:sz w:val="24"/>
                <w:szCs w:val="24"/>
              </w:rPr>
              <w:t xml:space="preserve">owever, </w:t>
            </w:r>
            <w:r w:rsidR="00C05068">
              <w:rPr>
                <w:rFonts w:cs="Arial"/>
                <w:sz w:val="24"/>
                <w:szCs w:val="24"/>
              </w:rPr>
              <w:t>but</w:t>
            </w:r>
            <w:r w:rsidR="00CA7539">
              <w:rPr>
                <w:rFonts w:cs="Arial"/>
                <w:sz w:val="24"/>
                <w:szCs w:val="24"/>
              </w:rPr>
              <w:t xml:space="preserve"> reflected it was important to consider</w:t>
            </w:r>
            <w:r>
              <w:rPr>
                <w:rFonts w:cs="Arial"/>
                <w:sz w:val="24"/>
                <w:szCs w:val="24"/>
              </w:rPr>
              <w:t xml:space="preserve"> how it would work in practice and what would be done with the information. </w:t>
            </w:r>
          </w:p>
          <w:p w14:paraId="6340F95E" w14:textId="4EAB72B3" w:rsidR="00416A4C" w:rsidRDefault="00416A4C" w:rsidP="00416A4C">
            <w:pPr>
              <w:ind w:left="720"/>
              <w:jc w:val="both"/>
              <w:rPr>
                <w:rFonts w:cs="Arial"/>
                <w:sz w:val="24"/>
                <w:szCs w:val="24"/>
              </w:rPr>
            </w:pPr>
          </w:p>
          <w:p w14:paraId="225C17EB" w14:textId="0BFB2FCD" w:rsidR="00416A4C" w:rsidRDefault="00416A4C" w:rsidP="00416A4C">
            <w:pPr>
              <w:pStyle w:val="ListParagraph"/>
              <w:numPr>
                <w:ilvl w:val="0"/>
                <w:numId w:val="19"/>
              </w:numPr>
              <w:jc w:val="both"/>
              <w:rPr>
                <w:rFonts w:cs="Arial"/>
                <w:sz w:val="24"/>
                <w:szCs w:val="24"/>
              </w:rPr>
            </w:pPr>
            <w:r>
              <w:rPr>
                <w:rFonts w:cs="Arial"/>
                <w:sz w:val="24"/>
                <w:szCs w:val="24"/>
              </w:rPr>
              <w:t>Jayne Sadgrove felt it would be really helpful if counter fraud had a similar approach to audit committee.</w:t>
            </w:r>
          </w:p>
          <w:p w14:paraId="3E657E0D" w14:textId="0E27DC20" w:rsidR="00416A4C" w:rsidRDefault="00416A4C" w:rsidP="00416A4C">
            <w:pPr>
              <w:ind w:left="360"/>
              <w:jc w:val="both"/>
              <w:rPr>
                <w:rFonts w:cs="Arial"/>
                <w:sz w:val="24"/>
                <w:szCs w:val="24"/>
              </w:rPr>
            </w:pPr>
          </w:p>
          <w:p w14:paraId="2A347944" w14:textId="78597C93" w:rsidR="00416A4C" w:rsidRDefault="00416A4C" w:rsidP="00416A4C">
            <w:pPr>
              <w:pStyle w:val="ListParagraph"/>
              <w:numPr>
                <w:ilvl w:val="0"/>
                <w:numId w:val="19"/>
              </w:numPr>
              <w:jc w:val="both"/>
              <w:rPr>
                <w:rFonts w:cs="Arial"/>
                <w:sz w:val="24"/>
                <w:szCs w:val="24"/>
              </w:rPr>
            </w:pPr>
            <w:r>
              <w:rPr>
                <w:rFonts w:cs="Arial"/>
                <w:sz w:val="24"/>
                <w:szCs w:val="24"/>
              </w:rPr>
              <w:t xml:space="preserve">Stephen Elliot said it’s important to understand the control weakness that has led to the fraud and then identifying where the potential stands for it in the organisation. </w:t>
            </w:r>
          </w:p>
          <w:p w14:paraId="3A7FAC9C" w14:textId="77777777" w:rsidR="00972B86" w:rsidRPr="00972B86" w:rsidRDefault="00972B86" w:rsidP="00972B86">
            <w:pPr>
              <w:pStyle w:val="ListParagraph"/>
              <w:rPr>
                <w:rFonts w:cs="Arial"/>
                <w:sz w:val="24"/>
                <w:szCs w:val="24"/>
              </w:rPr>
            </w:pPr>
          </w:p>
          <w:p w14:paraId="1C0D04D9" w14:textId="591AA94B" w:rsidR="00972B86" w:rsidRDefault="00972B86" w:rsidP="00416A4C">
            <w:pPr>
              <w:pStyle w:val="ListParagraph"/>
              <w:numPr>
                <w:ilvl w:val="0"/>
                <w:numId w:val="19"/>
              </w:numPr>
              <w:jc w:val="both"/>
              <w:rPr>
                <w:rFonts w:cs="Arial"/>
                <w:sz w:val="24"/>
                <w:szCs w:val="24"/>
              </w:rPr>
            </w:pPr>
            <w:r>
              <w:rPr>
                <w:rFonts w:cs="Arial"/>
                <w:sz w:val="24"/>
                <w:szCs w:val="24"/>
              </w:rPr>
              <w:t>Graham Dainty agreed with Matthew Evans. Graham Dainty said compiling a report similar to Simon Cookson was something the counter fraud team could work on.</w:t>
            </w:r>
          </w:p>
          <w:p w14:paraId="42E55E8B" w14:textId="77777777" w:rsidR="00972B86" w:rsidRPr="00972B86" w:rsidRDefault="00972B86" w:rsidP="00972B86">
            <w:pPr>
              <w:pStyle w:val="ListParagraph"/>
              <w:rPr>
                <w:rFonts w:cs="Arial"/>
                <w:sz w:val="24"/>
                <w:szCs w:val="24"/>
              </w:rPr>
            </w:pPr>
          </w:p>
          <w:p w14:paraId="057815CD" w14:textId="77777777" w:rsidR="009203E0" w:rsidRDefault="00972B86" w:rsidP="00972B86">
            <w:pPr>
              <w:pStyle w:val="ListParagraph"/>
              <w:jc w:val="both"/>
              <w:rPr>
                <w:rFonts w:cs="Arial"/>
                <w:sz w:val="24"/>
                <w:szCs w:val="24"/>
              </w:rPr>
            </w:pPr>
            <w:r>
              <w:rPr>
                <w:rFonts w:cs="Arial"/>
                <w:sz w:val="24"/>
                <w:szCs w:val="24"/>
              </w:rPr>
              <w:t xml:space="preserve">The chair felt this would be very helpful. </w:t>
            </w:r>
          </w:p>
          <w:p w14:paraId="07B42E32" w14:textId="77777777" w:rsidR="009203E0" w:rsidRDefault="009203E0" w:rsidP="00972B86">
            <w:pPr>
              <w:pStyle w:val="ListParagraph"/>
              <w:jc w:val="both"/>
              <w:rPr>
                <w:rFonts w:cs="Arial"/>
                <w:sz w:val="24"/>
                <w:szCs w:val="24"/>
              </w:rPr>
            </w:pPr>
          </w:p>
          <w:p w14:paraId="6EDD8287" w14:textId="6EB0E05B" w:rsidR="00972B86" w:rsidRPr="00416A4C" w:rsidRDefault="009203E0" w:rsidP="00972B86">
            <w:pPr>
              <w:pStyle w:val="ListParagraph"/>
              <w:jc w:val="both"/>
              <w:rPr>
                <w:rFonts w:cs="Arial"/>
                <w:sz w:val="24"/>
                <w:szCs w:val="24"/>
              </w:rPr>
            </w:pPr>
            <w:r>
              <w:rPr>
                <w:rFonts w:cs="Arial"/>
                <w:sz w:val="24"/>
                <w:szCs w:val="24"/>
              </w:rPr>
              <w:t xml:space="preserve">Action: </w:t>
            </w:r>
            <w:r w:rsidR="00507AF8">
              <w:rPr>
                <w:rFonts w:cs="Arial"/>
                <w:sz w:val="24"/>
                <w:szCs w:val="24"/>
              </w:rPr>
              <w:t>Graham and Matthew</w:t>
            </w:r>
            <w:r>
              <w:rPr>
                <w:rFonts w:cs="Arial"/>
                <w:sz w:val="24"/>
                <w:szCs w:val="24"/>
              </w:rPr>
              <w:t xml:space="preserve"> will share information with the </w:t>
            </w:r>
            <w:r w:rsidR="00F42039">
              <w:rPr>
                <w:rFonts w:cs="Arial"/>
                <w:sz w:val="24"/>
                <w:szCs w:val="24"/>
              </w:rPr>
              <w:t>All-Wales NHS</w:t>
            </w:r>
            <w:r>
              <w:rPr>
                <w:rFonts w:cs="Arial"/>
                <w:sz w:val="24"/>
                <w:szCs w:val="24"/>
              </w:rPr>
              <w:t xml:space="preserve"> Audit Committee Chair</w:t>
            </w:r>
            <w:r w:rsidR="001F6F7F">
              <w:rPr>
                <w:rFonts w:cs="Arial"/>
                <w:sz w:val="24"/>
                <w:szCs w:val="24"/>
              </w:rPr>
              <w:t>s Group.</w:t>
            </w:r>
          </w:p>
          <w:p w14:paraId="10A83955" w14:textId="20AC2E80" w:rsidR="002259DF" w:rsidRDefault="002259DF" w:rsidP="005B5643">
            <w:pPr>
              <w:jc w:val="both"/>
              <w:rPr>
                <w:sz w:val="24"/>
                <w:szCs w:val="24"/>
              </w:rPr>
            </w:pPr>
          </w:p>
          <w:p w14:paraId="338EC3A0" w14:textId="77777777" w:rsidR="00F00364" w:rsidRPr="00C46389" w:rsidRDefault="00F00364" w:rsidP="00C46389">
            <w:pPr>
              <w:rPr>
                <w:rFonts w:eastAsia="Times New Roman" w:cs="Arial"/>
                <w:color w:val="323130"/>
                <w:sz w:val="24"/>
                <w:szCs w:val="24"/>
                <w:lang w:eastAsia="en-GB"/>
              </w:rPr>
            </w:pPr>
          </w:p>
          <w:p w14:paraId="06DD9C67" w14:textId="46830E45" w:rsidR="00C80F13" w:rsidRDefault="00C80F13" w:rsidP="00C80F13">
            <w:pPr>
              <w:pStyle w:val="ListParagraph"/>
              <w:numPr>
                <w:ilvl w:val="0"/>
                <w:numId w:val="17"/>
              </w:numPr>
              <w:rPr>
                <w:rFonts w:cs="Arial"/>
                <w:b/>
                <w:bCs/>
                <w:sz w:val="24"/>
                <w:szCs w:val="24"/>
              </w:rPr>
            </w:pPr>
            <w:r w:rsidRPr="00C80F13">
              <w:rPr>
                <w:rFonts w:cs="Arial"/>
                <w:b/>
                <w:bCs/>
                <w:sz w:val="24"/>
                <w:szCs w:val="24"/>
              </w:rPr>
              <w:t xml:space="preserve">Audit Committee Chairs development and update from board secretaries </w:t>
            </w:r>
          </w:p>
          <w:p w14:paraId="2CC74123" w14:textId="262FA916" w:rsidR="00C80F13" w:rsidRDefault="00C80F13" w:rsidP="00C80F13">
            <w:pPr>
              <w:rPr>
                <w:rFonts w:cs="Arial"/>
                <w:b/>
                <w:bCs/>
                <w:sz w:val="24"/>
                <w:szCs w:val="24"/>
              </w:rPr>
            </w:pPr>
          </w:p>
          <w:p w14:paraId="143247A9" w14:textId="63676B4C" w:rsidR="00C80F13" w:rsidRDefault="00C80F13" w:rsidP="00C80F13">
            <w:pPr>
              <w:jc w:val="both"/>
              <w:rPr>
                <w:rFonts w:cs="Arial"/>
                <w:sz w:val="24"/>
                <w:szCs w:val="24"/>
              </w:rPr>
            </w:pPr>
            <w:r>
              <w:rPr>
                <w:rFonts w:cs="Arial"/>
                <w:sz w:val="24"/>
                <w:szCs w:val="24"/>
              </w:rPr>
              <w:t xml:space="preserve">           </w:t>
            </w:r>
            <w:r w:rsidRPr="00D62E4E">
              <w:rPr>
                <w:rFonts w:cs="Arial"/>
                <w:sz w:val="24"/>
                <w:szCs w:val="24"/>
              </w:rPr>
              <w:t xml:space="preserve">In presenting the position, </w:t>
            </w:r>
            <w:r>
              <w:rPr>
                <w:rFonts w:cs="Arial"/>
                <w:sz w:val="24"/>
                <w:szCs w:val="24"/>
              </w:rPr>
              <w:t>Hazel Lloyd</w:t>
            </w:r>
            <w:r w:rsidRPr="00D62E4E">
              <w:rPr>
                <w:rFonts w:cs="Arial"/>
                <w:sz w:val="24"/>
                <w:szCs w:val="24"/>
              </w:rPr>
              <w:t xml:space="preserve"> highlighted the following points:</w:t>
            </w:r>
          </w:p>
          <w:p w14:paraId="0D76734F" w14:textId="77777777" w:rsidR="00C80F13" w:rsidRPr="00C80F13" w:rsidRDefault="00C80F13" w:rsidP="00C80F13">
            <w:pPr>
              <w:rPr>
                <w:rFonts w:cs="Arial"/>
                <w:b/>
                <w:bCs/>
                <w:sz w:val="24"/>
                <w:szCs w:val="24"/>
              </w:rPr>
            </w:pPr>
          </w:p>
          <w:p w14:paraId="0BCE190D" w14:textId="4589A864" w:rsidR="00F00364" w:rsidRDefault="00C80F13" w:rsidP="00C80F13">
            <w:pPr>
              <w:pStyle w:val="ListParagraph"/>
              <w:numPr>
                <w:ilvl w:val="0"/>
                <w:numId w:val="19"/>
              </w:numPr>
              <w:shd w:val="clear" w:color="auto" w:fill="FFFFFF"/>
              <w:spacing w:line="300" w:lineRule="atLeast"/>
              <w:jc w:val="both"/>
              <w:rPr>
                <w:rFonts w:eastAsia="Times New Roman" w:cs="Arial"/>
                <w:color w:val="323130"/>
                <w:sz w:val="24"/>
                <w:szCs w:val="24"/>
                <w:lang w:eastAsia="en-GB"/>
              </w:rPr>
            </w:pPr>
            <w:r>
              <w:rPr>
                <w:rFonts w:eastAsia="Times New Roman" w:cs="Arial"/>
                <w:color w:val="323130"/>
                <w:sz w:val="24"/>
                <w:szCs w:val="24"/>
                <w:lang w:eastAsia="en-GB"/>
              </w:rPr>
              <w:t xml:space="preserve">Hazel Lloyd met with the subgroup of Directors of Corporate Governance which looks at the audit committee. The question was asked in terms of what support is available and what training is in place; </w:t>
            </w:r>
          </w:p>
          <w:p w14:paraId="4D0DCE49" w14:textId="59789958" w:rsidR="00C80F13" w:rsidRDefault="00C80F13" w:rsidP="00C80F13">
            <w:pPr>
              <w:pStyle w:val="ListParagraph"/>
              <w:numPr>
                <w:ilvl w:val="0"/>
                <w:numId w:val="19"/>
              </w:numPr>
              <w:shd w:val="clear" w:color="auto" w:fill="FFFFFF"/>
              <w:spacing w:line="300" w:lineRule="atLeast"/>
              <w:jc w:val="both"/>
              <w:rPr>
                <w:rFonts w:eastAsia="Times New Roman" w:cs="Arial"/>
                <w:color w:val="323130"/>
                <w:sz w:val="24"/>
                <w:szCs w:val="24"/>
                <w:lang w:eastAsia="en-GB"/>
              </w:rPr>
            </w:pPr>
            <w:r>
              <w:rPr>
                <w:rFonts w:eastAsia="Times New Roman" w:cs="Arial"/>
                <w:color w:val="323130"/>
                <w:sz w:val="24"/>
                <w:szCs w:val="24"/>
                <w:lang w:eastAsia="en-GB"/>
              </w:rPr>
              <w:t>With new audit chairs in place, it was recognised that support is needed.</w:t>
            </w:r>
          </w:p>
          <w:p w14:paraId="06D601D0" w14:textId="2910A235" w:rsidR="00C80F13" w:rsidRDefault="00C80F13" w:rsidP="00C80F13">
            <w:pPr>
              <w:shd w:val="clear" w:color="auto" w:fill="FFFFFF"/>
              <w:spacing w:line="300" w:lineRule="atLeast"/>
              <w:jc w:val="both"/>
              <w:rPr>
                <w:rFonts w:eastAsia="Times New Roman" w:cs="Arial"/>
                <w:color w:val="323130"/>
                <w:sz w:val="24"/>
                <w:szCs w:val="24"/>
                <w:lang w:eastAsia="en-GB"/>
              </w:rPr>
            </w:pPr>
          </w:p>
          <w:p w14:paraId="7E2B889E" w14:textId="7CE98846" w:rsidR="00C80F13" w:rsidRDefault="00C80F13" w:rsidP="00C80F13">
            <w:pPr>
              <w:shd w:val="clear" w:color="auto" w:fill="FFFFFF"/>
              <w:spacing w:line="300" w:lineRule="atLeast"/>
              <w:ind w:left="720"/>
              <w:jc w:val="both"/>
              <w:rPr>
                <w:rFonts w:eastAsia="Times New Roman" w:cs="Arial"/>
                <w:color w:val="323130"/>
                <w:sz w:val="24"/>
                <w:szCs w:val="24"/>
                <w:lang w:eastAsia="en-GB"/>
              </w:rPr>
            </w:pPr>
            <w:r>
              <w:rPr>
                <w:rFonts w:eastAsia="Times New Roman" w:cs="Arial"/>
                <w:color w:val="323130"/>
                <w:sz w:val="24"/>
                <w:szCs w:val="24"/>
                <w:lang w:eastAsia="en-GB"/>
              </w:rPr>
              <w:t xml:space="preserve">The chair asked about the subgroup of </w:t>
            </w:r>
            <w:r w:rsidR="00FB4663">
              <w:rPr>
                <w:rFonts w:eastAsia="Times New Roman" w:cs="Arial"/>
                <w:color w:val="323130"/>
                <w:sz w:val="24"/>
                <w:szCs w:val="24"/>
                <w:lang w:eastAsia="en-GB"/>
              </w:rPr>
              <w:t>Directors</w:t>
            </w:r>
            <w:r>
              <w:rPr>
                <w:rFonts w:eastAsia="Times New Roman" w:cs="Arial"/>
                <w:color w:val="323130"/>
                <w:sz w:val="24"/>
                <w:szCs w:val="24"/>
                <w:lang w:eastAsia="en-GB"/>
              </w:rPr>
              <w:t xml:space="preserve"> of Corporate Governance action plan and if this could be looked at by the </w:t>
            </w:r>
            <w:r w:rsidR="00FB4663">
              <w:rPr>
                <w:rFonts w:eastAsia="Times New Roman" w:cs="Arial"/>
                <w:color w:val="323130"/>
                <w:sz w:val="24"/>
                <w:szCs w:val="24"/>
                <w:lang w:eastAsia="en-GB"/>
              </w:rPr>
              <w:t>All-Wales</w:t>
            </w:r>
            <w:r>
              <w:rPr>
                <w:rFonts w:eastAsia="Times New Roman" w:cs="Arial"/>
                <w:color w:val="323130"/>
                <w:sz w:val="24"/>
                <w:szCs w:val="24"/>
                <w:lang w:eastAsia="en-GB"/>
              </w:rPr>
              <w:t xml:space="preserve"> Audit Chairs Committee. </w:t>
            </w:r>
          </w:p>
          <w:p w14:paraId="7E2C8B8F" w14:textId="0DF2F925" w:rsidR="00C80F13" w:rsidRDefault="00C80F13" w:rsidP="00C80F13">
            <w:pPr>
              <w:shd w:val="clear" w:color="auto" w:fill="FFFFFF"/>
              <w:spacing w:line="300" w:lineRule="atLeast"/>
              <w:ind w:left="720"/>
              <w:jc w:val="both"/>
              <w:rPr>
                <w:rFonts w:eastAsia="Times New Roman" w:cs="Arial"/>
                <w:color w:val="323130"/>
                <w:sz w:val="24"/>
                <w:szCs w:val="24"/>
                <w:lang w:eastAsia="en-GB"/>
              </w:rPr>
            </w:pPr>
          </w:p>
          <w:p w14:paraId="44F9560B" w14:textId="616A2757" w:rsidR="00FB4663" w:rsidRDefault="00C80F13" w:rsidP="00C80F13">
            <w:pPr>
              <w:shd w:val="clear" w:color="auto" w:fill="FFFFFF"/>
              <w:spacing w:line="300" w:lineRule="atLeast"/>
              <w:ind w:left="720"/>
              <w:jc w:val="both"/>
              <w:rPr>
                <w:rFonts w:eastAsia="Times New Roman" w:cs="Arial"/>
                <w:color w:val="323130"/>
                <w:sz w:val="24"/>
                <w:szCs w:val="24"/>
                <w:lang w:eastAsia="en-GB"/>
              </w:rPr>
            </w:pPr>
            <w:r>
              <w:rPr>
                <w:rFonts w:eastAsia="Times New Roman" w:cs="Arial"/>
                <w:color w:val="323130"/>
                <w:sz w:val="24"/>
                <w:szCs w:val="24"/>
                <w:lang w:eastAsia="en-GB"/>
              </w:rPr>
              <w:t xml:space="preserve">Hazel Lloyd said that it was too early to share that action plan. </w:t>
            </w:r>
            <w:r w:rsidR="00FB4663">
              <w:rPr>
                <w:rFonts w:eastAsia="Times New Roman" w:cs="Arial"/>
                <w:color w:val="323130"/>
                <w:sz w:val="24"/>
                <w:szCs w:val="24"/>
                <w:lang w:eastAsia="en-GB"/>
              </w:rPr>
              <w:t xml:space="preserve">Hazel Lloyd did suggest looking at Ireland, Scotland and England to see if they have anything in place to help start the work off. </w:t>
            </w:r>
          </w:p>
          <w:p w14:paraId="40743016" w14:textId="4465A305" w:rsidR="00FB4663" w:rsidRDefault="00FB4663" w:rsidP="00C80F13">
            <w:pPr>
              <w:shd w:val="clear" w:color="auto" w:fill="FFFFFF"/>
              <w:spacing w:line="300" w:lineRule="atLeast"/>
              <w:ind w:left="720"/>
              <w:jc w:val="both"/>
              <w:rPr>
                <w:rFonts w:eastAsia="Times New Roman" w:cs="Arial"/>
                <w:color w:val="323130"/>
                <w:sz w:val="24"/>
                <w:szCs w:val="24"/>
                <w:lang w:eastAsia="en-GB"/>
              </w:rPr>
            </w:pPr>
          </w:p>
          <w:p w14:paraId="0A2BC74B" w14:textId="616B9A33" w:rsidR="00FB4663" w:rsidRDefault="00FB4663" w:rsidP="00C80F13">
            <w:pPr>
              <w:shd w:val="clear" w:color="auto" w:fill="FFFFFF"/>
              <w:spacing w:line="300" w:lineRule="atLeast"/>
              <w:ind w:left="720"/>
              <w:jc w:val="both"/>
              <w:rPr>
                <w:rFonts w:eastAsia="Times New Roman" w:cs="Arial"/>
                <w:color w:val="323130"/>
                <w:sz w:val="24"/>
                <w:szCs w:val="24"/>
                <w:lang w:eastAsia="en-GB"/>
              </w:rPr>
            </w:pPr>
            <w:r>
              <w:rPr>
                <w:rFonts w:eastAsia="Times New Roman" w:cs="Arial"/>
                <w:color w:val="323130"/>
                <w:sz w:val="24"/>
                <w:szCs w:val="24"/>
                <w:lang w:eastAsia="en-GB"/>
              </w:rPr>
              <w:t>Dave Thomas mentioned the Audit Committee handbook and the discussions to re-do this. Dave Thomas asked whether the Corporate Governance Directors Group could look at this and try to push for an update.</w:t>
            </w:r>
          </w:p>
          <w:p w14:paraId="6A6802D0" w14:textId="45CCEF50" w:rsidR="00FB4663" w:rsidRDefault="00FB4663" w:rsidP="00C80F13">
            <w:pPr>
              <w:shd w:val="clear" w:color="auto" w:fill="FFFFFF"/>
              <w:spacing w:line="300" w:lineRule="atLeast"/>
              <w:ind w:left="720"/>
              <w:jc w:val="both"/>
              <w:rPr>
                <w:rFonts w:eastAsia="Times New Roman" w:cs="Arial"/>
                <w:color w:val="323130"/>
                <w:sz w:val="24"/>
                <w:szCs w:val="24"/>
                <w:lang w:eastAsia="en-GB"/>
              </w:rPr>
            </w:pPr>
            <w:r>
              <w:rPr>
                <w:rFonts w:eastAsia="Times New Roman" w:cs="Arial"/>
                <w:color w:val="323130"/>
                <w:sz w:val="24"/>
                <w:szCs w:val="24"/>
                <w:lang w:eastAsia="en-GB"/>
              </w:rPr>
              <w:lastRenderedPageBreak/>
              <w:t xml:space="preserve">Hazel Lloyd said this is part of the work they are looking to do. </w:t>
            </w:r>
          </w:p>
          <w:p w14:paraId="2104DFD3" w14:textId="77777777" w:rsidR="007B286F" w:rsidRDefault="007B286F" w:rsidP="00C80F13">
            <w:pPr>
              <w:shd w:val="clear" w:color="auto" w:fill="FFFFFF"/>
              <w:spacing w:line="300" w:lineRule="atLeast"/>
              <w:ind w:left="720"/>
              <w:jc w:val="both"/>
              <w:rPr>
                <w:rFonts w:eastAsia="Times New Roman" w:cs="Arial"/>
                <w:color w:val="323130"/>
                <w:sz w:val="24"/>
                <w:szCs w:val="24"/>
                <w:lang w:eastAsia="en-GB"/>
              </w:rPr>
            </w:pPr>
          </w:p>
          <w:p w14:paraId="752100E8" w14:textId="2868CFA0" w:rsidR="007B286F" w:rsidRDefault="007B286F" w:rsidP="00C80F13">
            <w:pPr>
              <w:shd w:val="clear" w:color="auto" w:fill="FFFFFF"/>
              <w:spacing w:line="300" w:lineRule="atLeast"/>
              <w:ind w:left="720"/>
              <w:jc w:val="both"/>
              <w:rPr>
                <w:rFonts w:eastAsia="Times New Roman" w:cs="Arial"/>
                <w:color w:val="323130"/>
                <w:sz w:val="24"/>
                <w:szCs w:val="24"/>
                <w:lang w:eastAsia="en-GB"/>
              </w:rPr>
            </w:pPr>
            <w:r>
              <w:rPr>
                <w:rFonts w:eastAsia="Times New Roman" w:cs="Arial"/>
                <w:color w:val="323130"/>
                <w:sz w:val="24"/>
                <w:szCs w:val="24"/>
                <w:lang w:eastAsia="en-GB"/>
              </w:rPr>
              <w:t>Action</w:t>
            </w:r>
            <w:r w:rsidR="003824A9">
              <w:rPr>
                <w:rFonts w:eastAsia="Times New Roman" w:cs="Arial"/>
                <w:color w:val="323130"/>
                <w:sz w:val="24"/>
                <w:szCs w:val="24"/>
                <w:lang w:eastAsia="en-GB"/>
              </w:rPr>
              <w:t xml:space="preserve">: Further update to be provided at the next meeting. </w:t>
            </w:r>
          </w:p>
          <w:p w14:paraId="60458564" w14:textId="5231D07B" w:rsidR="001A2B33" w:rsidRDefault="001A2B33" w:rsidP="00C017AC">
            <w:pPr>
              <w:tabs>
                <w:tab w:val="left" w:pos="1282"/>
              </w:tabs>
              <w:jc w:val="both"/>
              <w:rPr>
                <w:rFonts w:cs="Arial"/>
                <w:bCs/>
                <w:sz w:val="24"/>
                <w:szCs w:val="24"/>
              </w:rPr>
            </w:pPr>
          </w:p>
          <w:p w14:paraId="793724E1" w14:textId="77777777" w:rsidR="005B5643" w:rsidRPr="005B5643" w:rsidRDefault="005B5643" w:rsidP="005B5643">
            <w:pPr>
              <w:pStyle w:val="ListParagraph"/>
              <w:numPr>
                <w:ilvl w:val="0"/>
                <w:numId w:val="17"/>
              </w:numPr>
              <w:jc w:val="both"/>
              <w:rPr>
                <w:rFonts w:cs="Arial"/>
                <w:bCs/>
                <w:sz w:val="24"/>
                <w:szCs w:val="24"/>
              </w:rPr>
            </w:pPr>
            <w:r w:rsidRPr="005B5643">
              <w:rPr>
                <w:rFonts w:cs="Arial"/>
                <w:b/>
                <w:bCs/>
                <w:sz w:val="24"/>
                <w:szCs w:val="24"/>
              </w:rPr>
              <w:t xml:space="preserve"> Open learning and meeting Effectiveness </w:t>
            </w:r>
          </w:p>
          <w:p w14:paraId="276F3718" w14:textId="77777777" w:rsidR="005B5643" w:rsidRDefault="005B5643" w:rsidP="005B5643">
            <w:pPr>
              <w:pStyle w:val="ListParagraph"/>
              <w:jc w:val="both"/>
              <w:rPr>
                <w:rFonts w:ascii="Segoe UI" w:hAnsi="Segoe UI" w:cs="Segoe UI"/>
                <w:b/>
                <w:bCs/>
                <w:sz w:val="24"/>
                <w:szCs w:val="24"/>
              </w:rPr>
            </w:pPr>
          </w:p>
          <w:p w14:paraId="184D7621" w14:textId="563C19BE" w:rsidR="00991A6E" w:rsidRDefault="005B5643" w:rsidP="003C1112">
            <w:pPr>
              <w:pStyle w:val="ListParagraph"/>
              <w:jc w:val="both"/>
              <w:rPr>
                <w:rFonts w:cs="Arial"/>
                <w:sz w:val="24"/>
                <w:szCs w:val="24"/>
              </w:rPr>
            </w:pPr>
            <w:r w:rsidRPr="005B5643">
              <w:rPr>
                <w:rFonts w:cs="Arial"/>
                <w:sz w:val="24"/>
                <w:szCs w:val="24"/>
              </w:rPr>
              <w:t>The chair said there were areas within the risk register where weaknesses were identified. The chair asked if any members had any examples of good risk registers or risk management frameworks</w:t>
            </w:r>
            <w:r w:rsidR="00991A6E">
              <w:rPr>
                <w:rFonts w:cs="Arial"/>
                <w:sz w:val="24"/>
                <w:szCs w:val="24"/>
              </w:rPr>
              <w:t>.</w:t>
            </w:r>
          </w:p>
          <w:p w14:paraId="330FDF72" w14:textId="5AB476D9" w:rsidR="005345C5" w:rsidRDefault="005B5643" w:rsidP="003C1112">
            <w:pPr>
              <w:pStyle w:val="ListParagraph"/>
              <w:jc w:val="both"/>
              <w:rPr>
                <w:rFonts w:cs="Arial"/>
                <w:sz w:val="24"/>
                <w:szCs w:val="24"/>
              </w:rPr>
            </w:pPr>
            <w:r>
              <w:rPr>
                <w:rFonts w:cs="Arial"/>
                <w:sz w:val="24"/>
                <w:szCs w:val="24"/>
              </w:rPr>
              <w:t xml:space="preserve">The chair noted that audit trackers will be added </w:t>
            </w:r>
            <w:r w:rsidR="003F1F7F">
              <w:rPr>
                <w:rFonts w:cs="Arial"/>
                <w:sz w:val="24"/>
                <w:szCs w:val="24"/>
              </w:rPr>
              <w:t>to</w:t>
            </w:r>
            <w:r>
              <w:rPr>
                <w:rFonts w:cs="Arial"/>
                <w:sz w:val="24"/>
                <w:szCs w:val="24"/>
              </w:rPr>
              <w:t xml:space="preserve"> the agenda in the next All Wales Audit Committee meeting. </w:t>
            </w:r>
          </w:p>
          <w:p w14:paraId="6474FEC5" w14:textId="77777777" w:rsidR="005B5643" w:rsidRDefault="005B5643" w:rsidP="003C1112">
            <w:pPr>
              <w:pStyle w:val="ListParagraph"/>
              <w:jc w:val="both"/>
              <w:rPr>
                <w:sz w:val="24"/>
                <w:szCs w:val="24"/>
              </w:rPr>
            </w:pPr>
          </w:p>
          <w:p w14:paraId="06BDD0A2" w14:textId="4047B6B3" w:rsidR="005B5643" w:rsidRDefault="005B5643" w:rsidP="005B5643">
            <w:pPr>
              <w:pStyle w:val="ListParagraph"/>
              <w:jc w:val="both"/>
              <w:rPr>
                <w:sz w:val="24"/>
                <w:szCs w:val="24"/>
              </w:rPr>
            </w:pPr>
            <w:r>
              <w:rPr>
                <w:sz w:val="24"/>
                <w:szCs w:val="24"/>
              </w:rPr>
              <w:t xml:space="preserve">Stephen Elliot highlighted that NHS Wales struggles with audit recommendations. Stephen Elliot also mentioned the need to better understand the internal audit recommendations as some of the outstanding recommendations are 4 or 5 years old. </w:t>
            </w:r>
          </w:p>
          <w:p w14:paraId="1A38CD57" w14:textId="102A540E" w:rsidR="005B5643" w:rsidRDefault="005B5643" w:rsidP="005B5643">
            <w:pPr>
              <w:pStyle w:val="ListParagraph"/>
              <w:jc w:val="both"/>
              <w:rPr>
                <w:sz w:val="24"/>
                <w:szCs w:val="24"/>
              </w:rPr>
            </w:pPr>
          </w:p>
          <w:p w14:paraId="42E76192" w14:textId="6913D43E" w:rsidR="005B5643" w:rsidRDefault="005B5643" w:rsidP="005B5643">
            <w:pPr>
              <w:pStyle w:val="ListParagraph"/>
              <w:jc w:val="both"/>
              <w:rPr>
                <w:sz w:val="24"/>
                <w:szCs w:val="24"/>
              </w:rPr>
            </w:pPr>
            <w:r>
              <w:rPr>
                <w:sz w:val="24"/>
                <w:szCs w:val="24"/>
              </w:rPr>
              <w:t xml:space="preserve">Jayne Sadgrove </w:t>
            </w:r>
            <w:r w:rsidR="00C80F13">
              <w:rPr>
                <w:sz w:val="24"/>
                <w:szCs w:val="24"/>
              </w:rPr>
              <w:t xml:space="preserve">informed the committee that the team had worked with CTM and felt it could provide some good learning information. </w:t>
            </w:r>
          </w:p>
          <w:p w14:paraId="0691539D" w14:textId="77777777" w:rsidR="00114813" w:rsidRDefault="00114813" w:rsidP="005B5643">
            <w:pPr>
              <w:pStyle w:val="ListParagraph"/>
              <w:jc w:val="both"/>
              <w:rPr>
                <w:sz w:val="24"/>
                <w:szCs w:val="24"/>
              </w:rPr>
            </w:pPr>
          </w:p>
          <w:p w14:paraId="39D332E8" w14:textId="52509CE1" w:rsidR="00114813" w:rsidRPr="005B5643" w:rsidRDefault="00114813" w:rsidP="005B5643">
            <w:pPr>
              <w:pStyle w:val="ListParagraph"/>
              <w:jc w:val="both"/>
              <w:rPr>
                <w:sz w:val="24"/>
                <w:szCs w:val="24"/>
              </w:rPr>
            </w:pPr>
            <w:r>
              <w:rPr>
                <w:sz w:val="24"/>
                <w:szCs w:val="24"/>
              </w:rPr>
              <w:t>Members highlighted the meeting had covered a</w:t>
            </w:r>
            <w:r w:rsidR="00713B58">
              <w:rPr>
                <w:sz w:val="24"/>
                <w:szCs w:val="24"/>
              </w:rPr>
              <w:t xml:space="preserve"> lot of ground. </w:t>
            </w:r>
            <w:r w:rsidR="005D1491">
              <w:rPr>
                <w:sz w:val="24"/>
                <w:szCs w:val="24"/>
              </w:rPr>
              <w:t>The importance and value of the group</w:t>
            </w:r>
            <w:r w:rsidR="00713B58">
              <w:rPr>
                <w:sz w:val="24"/>
                <w:szCs w:val="24"/>
              </w:rPr>
              <w:t xml:space="preserve"> and </w:t>
            </w:r>
            <w:r w:rsidR="00FD5EC0">
              <w:rPr>
                <w:sz w:val="24"/>
                <w:szCs w:val="24"/>
              </w:rPr>
              <w:t>the need to encourage colleagues to attend or</w:t>
            </w:r>
            <w:r w:rsidR="005D1491">
              <w:rPr>
                <w:sz w:val="24"/>
                <w:szCs w:val="24"/>
              </w:rPr>
              <w:t xml:space="preserve"> send a </w:t>
            </w:r>
            <w:r w:rsidR="0079128B">
              <w:rPr>
                <w:sz w:val="24"/>
                <w:szCs w:val="24"/>
              </w:rPr>
              <w:t>representative</w:t>
            </w:r>
            <w:r w:rsidR="005D1491">
              <w:rPr>
                <w:sz w:val="24"/>
                <w:szCs w:val="24"/>
              </w:rPr>
              <w:t xml:space="preserve">. </w:t>
            </w:r>
            <w:r w:rsidR="00FD5EC0">
              <w:rPr>
                <w:sz w:val="24"/>
                <w:szCs w:val="24"/>
              </w:rPr>
              <w:t xml:space="preserve"> </w:t>
            </w:r>
          </w:p>
          <w:p w14:paraId="63CF3DDD" w14:textId="77777777" w:rsidR="005B5643" w:rsidRPr="00D62E4E" w:rsidRDefault="005B5643" w:rsidP="003C1112">
            <w:pPr>
              <w:pStyle w:val="ListParagraph"/>
              <w:jc w:val="both"/>
              <w:rPr>
                <w:sz w:val="24"/>
                <w:szCs w:val="24"/>
              </w:rPr>
            </w:pPr>
          </w:p>
          <w:p w14:paraId="561AD710" w14:textId="5C17E8B5" w:rsidR="007A708D" w:rsidRDefault="007A708D" w:rsidP="007A708D">
            <w:pPr>
              <w:pStyle w:val="ListParagraph"/>
              <w:numPr>
                <w:ilvl w:val="0"/>
                <w:numId w:val="17"/>
              </w:numPr>
              <w:rPr>
                <w:rFonts w:ascii="Segoe UI" w:hAnsi="Segoe UI" w:cs="Segoe UI"/>
                <w:b/>
                <w:bCs/>
                <w:sz w:val="24"/>
                <w:szCs w:val="24"/>
              </w:rPr>
            </w:pPr>
            <w:r>
              <w:rPr>
                <w:rFonts w:ascii="Segoe UI" w:hAnsi="Segoe UI" w:cs="Segoe UI"/>
                <w:b/>
                <w:bCs/>
                <w:sz w:val="24"/>
                <w:szCs w:val="24"/>
              </w:rPr>
              <w:t xml:space="preserve"> Any other business:</w:t>
            </w:r>
          </w:p>
          <w:p w14:paraId="1C47426B" w14:textId="74CBD477" w:rsidR="00C017AC" w:rsidRDefault="00C017AC" w:rsidP="00C017AC">
            <w:pPr>
              <w:pStyle w:val="ListParagraph"/>
              <w:rPr>
                <w:rFonts w:ascii="Segoe UI" w:hAnsi="Segoe UI" w:cs="Segoe UI"/>
                <w:b/>
                <w:bCs/>
                <w:sz w:val="24"/>
                <w:szCs w:val="24"/>
              </w:rPr>
            </w:pPr>
          </w:p>
          <w:p w14:paraId="4AA2D204" w14:textId="47F7BA43" w:rsidR="00C017AC" w:rsidRPr="00C017AC" w:rsidRDefault="00C017AC" w:rsidP="00C017AC">
            <w:pPr>
              <w:pStyle w:val="ListParagraph"/>
              <w:rPr>
                <w:rFonts w:ascii="Segoe UI" w:hAnsi="Segoe UI" w:cs="Segoe UI"/>
                <w:sz w:val="24"/>
                <w:szCs w:val="24"/>
              </w:rPr>
            </w:pPr>
            <w:r w:rsidRPr="00C017AC">
              <w:rPr>
                <w:rFonts w:ascii="Segoe UI" w:hAnsi="Segoe UI" w:cs="Segoe UI"/>
                <w:sz w:val="24"/>
                <w:szCs w:val="24"/>
              </w:rPr>
              <w:t xml:space="preserve">None. </w:t>
            </w:r>
          </w:p>
          <w:p w14:paraId="67BE200E" w14:textId="734BFCEF" w:rsidR="007A708D" w:rsidRDefault="007A708D" w:rsidP="007A708D">
            <w:pPr>
              <w:rPr>
                <w:rFonts w:ascii="Segoe UI" w:hAnsi="Segoe UI" w:cs="Segoe UI"/>
                <w:b/>
                <w:bCs/>
                <w:sz w:val="24"/>
                <w:szCs w:val="24"/>
              </w:rPr>
            </w:pPr>
          </w:p>
          <w:p w14:paraId="45335D1A" w14:textId="60233CC8" w:rsidR="007A708D" w:rsidRPr="007A708D" w:rsidRDefault="007A708D" w:rsidP="007A708D">
            <w:pPr>
              <w:pStyle w:val="ListParagraph"/>
              <w:numPr>
                <w:ilvl w:val="0"/>
                <w:numId w:val="17"/>
              </w:numPr>
              <w:rPr>
                <w:rFonts w:ascii="Segoe UI" w:hAnsi="Segoe UI" w:cs="Segoe UI"/>
                <w:b/>
                <w:bCs/>
                <w:sz w:val="24"/>
                <w:szCs w:val="24"/>
              </w:rPr>
            </w:pPr>
            <w:r>
              <w:rPr>
                <w:rFonts w:ascii="Segoe UI" w:hAnsi="Segoe UI" w:cs="Segoe UI"/>
                <w:b/>
                <w:bCs/>
                <w:sz w:val="24"/>
                <w:szCs w:val="24"/>
              </w:rPr>
              <w:t xml:space="preserve"> Date of next meeting: </w:t>
            </w:r>
          </w:p>
          <w:p w14:paraId="4A8593CF" w14:textId="622BAC76" w:rsidR="005345C5" w:rsidRPr="00D62E4E" w:rsidRDefault="005345C5" w:rsidP="003C1112">
            <w:pPr>
              <w:pStyle w:val="ListParagraph"/>
              <w:ind w:left="360"/>
              <w:jc w:val="both"/>
              <w:rPr>
                <w:b/>
                <w:bCs/>
                <w:sz w:val="24"/>
                <w:szCs w:val="24"/>
              </w:rPr>
            </w:pPr>
          </w:p>
          <w:p w14:paraId="4C098D96" w14:textId="77CE0839" w:rsidR="005345C5" w:rsidRPr="00D62E4E" w:rsidRDefault="00590E8F" w:rsidP="00590E8F">
            <w:pPr>
              <w:jc w:val="both"/>
              <w:rPr>
                <w:sz w:val="24"/>
                <w:szCs w:val="24"/>
              </w:rPr>
            </w:pPr>
            <w:r w:rsidRPr="00D62E4E">
              <w:rPr>
                <w:sz w:val="24"/>
                <w:szCs w:val="24"/>
              </w:rPr>
              <w:t xml:space="preserve">           </w:t>
            </w:r>
            <w:r w:rsidR="005B56B2" w:rsidRPr="00D62E4E">
              <w:rPr>
                <w:sz w:val="24"/>
                <w:szCs w:val="24"/>
              </w:rPr>
              <w:t xml:space="preserve">The date for the next meeting is </w:t>
            </w:r>
            <w:r w:rsidR="00FB4663">
              <w:rPr>
                <w:sz w:val="24"/>
                <w:szCs w:val="24"/>
              </w:rPr>
              <w:t>3</w:t>
            </w:r>
            <w:r w:rsidR="00FB4663" w:rsidRPr="00FB4663">
              <w:rPr>
                <w:sz w:val="24"/>
                <w:szCs w:val="24"/>
                <w:vertAlign w:val="superscript"/>
              </w:rPr>
              <w:t>rd</w:t>
            </w:r>
            <w:r w:rsidR="00FB4663">
              <w:rPr>
                <w:sz w:val="24"/>
                <w:szCs w:val="24"/>
              </w:rPr>
              <w:t xml:space="preserve"> September</w:t>
            </w:r>
            <w:r w:rsidR="00DF5462" w:rsidRPr="00D62E4E">
              <w:rPr>
                <w:sz w:val="24"/>
                <w:szCs w:val="24"/>
              </w:rPr>
              <w:t xml:space="preserve"> 2024. </w:t>
            </w:r>
          </w:p>
          <w:p w14:paraId="167E079C" w14:textId="1DD82F2E" w:rsidR="006307E3" w:rsidRPr="00F42039" w:rsidRDefault="006307E3" w:rsidP="00F42039">
            <w:pPr>
              <w:jc w:val="both"/>
              <w:rPr>
                <w:sz w:val="24"/>
                <w:szCs w:val="24"/>
              </w:rPr>
            </w:pPr>
          </w:p>
        </w:tc>
      </w:tr>
    </w:tbl>
    <w:p w14:paraId="0F6EBFC5" w14:textId="129BF28E" w:rsidR="00C017AC" w:rsidRPr="00D62E4E" w:rsidRDefault="00C017AC" w:rsidP="006307E3">
      <w:pPr>
        <w:rPr>
          <w:sz w:val="24"/>
          <w:szCs w:val="24"/>
        </w:rPr>
      </w:pPr>
    </w:p>
    <w:sectPr w:rsidR="00C017AC" w:rsidRPr="00D62E4E">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A0A1B0F" w14:textId="77777777" w:rsidR="006E79CB" w:rsidRDefault="006E79CB" w:rsidP="006307E3">
      <w:r>
        <w:separator/>
      </w:r>
    </w:p>
  </w:endnote>
  <w:endnote w:type="continuationSeparator" w:id="0">
    <w:p w14:paraId="5919FCB6" w14:textId="77777777" w:rsidR="006E79CB" w:rsidRDefault="006E79CB" w:rsidP="006307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AC3B393" w14:textId="77777777" w:rsidR="00B615EF" w:rsidRDefault="00B615E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9E06A4B" w14:textId="77777777" w:rsidR="00B615EF" w:rsidRDefault="00B615E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53ED71D" w14:textId="77777777" w:rsidR="00B615EF" w:rsidRDefault="00B615E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437508A" w14:textId="77777777" w:rsidR="006E79CB" w:rsidRDefault="006E79CB" w:rsidP="006307E3">
      <w:r>
        <w:separator/>
      </w:r>
    </w:p>
  </w:footnote>
  <w:footnote w:type="continuationSeparator" w:id="0">
    <w:p w14:paraId="05E23D64" w14:textId="77777777" w:rsidR="006E79CB" w:rsidRDefault="006E79CB" w:rsidP="006307E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02D014" w14:textId="0D4BBADF" w:rsidR="00B615EF" w:rsidRDefault="00B615E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65D6711" w14:textId="2D4CA7CC" w:rsidR="006307E3" w:rsidRDefault="00D87999">
    <w:pPr>
      <w:pStyle w:val="Header"/>
    </w:pPr>
    <w:r>
      <w:rPr>
        <w:noProof/>
      </w:rPr>
      <mc:AlternateContent>
        <mc:Choice Requires="wps">
          <w:drawing>
            <wp:anchor distT="0" distB="0" distL="114300" distR="114300" simplePos="0" relativeHeight="251659264" behindDoc="0" locked="0" layoutInCell="1" allowOverlap="1" wp14:anchorId="6E3033E5" wp14:editId="7A399EB6">
              <wp:simplePos x="0" y="0"/>
              <wp:positionH relativeFrom="column">
                <wp:posOffset>3562350</wp:posOffset>
              </wp:positionH>
              <wp:positionV relativeFrom="paragraph">
                <wp:posOffset>7620</wp:posOffset>
              </wp:positionV>
              <wp:extent cx="2619375" cy="431165"/>
              <wp:effectExtent l="0" t="0" r="28575" b="26035"/>
              <wp:wrapNone/>
              <wp:docPr id="2" name="Text Box 2"/>
              <wp:cNvGraphicFramePr/>
              <a:graphic xmlns:a="http://schemas.openxmlformats.org/drawingml/2006/main">
                <a:graphicData uri="http://schemas.microsoft.com/office/word/2010/wordprocessingShape">
                  <wps:wsp>
                    <wps:cNvSpPr txBox="1"/>
                    <wps:spPr>
                      <a:xfrm>
                        <a:off x="0" y="0"/>
                        <a:ext cx="2619375" cy="431165"/>
                      </a:xfrm>
                      <a:prstGeom prst="rect">
                        <a:avLst/>
                      </a:prstGeom>
                      <a:solidFill>
                        <a:schemeClr val="accent1">
                          <a:lumMod val="75000"/>
                        </a:schemeClr>
                      </a:solidFill>
                      <a:ln w="6350">
                        <a:solidFill>
                          <a:prstClr val="black"/>
                        </a:solidFill>
                      </a:ln>
                    </wps:spPr>
                    <wps:txbx>
                      <w:txbxContent>
                        <w:p w14:paraId="30778F29" w14:textId="66D6AEA1" w:rsidR="00D87999" w:rsidRPr="00D87999" w:rsidRDefault="00D87999" w:rsidP="00D87999">
                          <w:pPr>
                            <w:spacing w:before="120"/>
                            <w:jc w:val="center"/>
                            <w:rPr>
                              <w:b/>
                              <w:bCs/>
                              <w:color w:val="FFFFFF" w:themeColor="background1"/>
                              <w:sz w:val="26"/>
                              <w:szCs w:val="26"/>
                            </w:rPr>
                          </w:pPr>
                          <w:r w:rsidRPr="00D87999">
                            <w:rPr>
                              <w:b/>
                              <w:bCs/>
                              <w:color w:val="FFFFFF" w:themeColor="background1"/>
                              <w:sz w:val="26"/>
                              <w:szCs w:val="26"/>
                            </w:rPr>
                            <w:t>ALL WALES GROUP REPORT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E3033E5" id="_x0000_t202" coordsize="21600,21600" o:spt="202" path="m,l,21600r21600,l21600,xe">
              <v:stroke joinstyle="miter"/>
              <v:path gradientshapeok="t" o:connecttype="rect"/>
            </v:shapetype>
            <v:shape id="Text Box 2" o:spid="_x0000_s1026" type="#_x0000_t202" style="position:absolute;margin-left:280.5pt;margin-top:.6pt;width:206.25pt;height:33.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" fillcolor="#2f5496 [2404]" strokeweight=".5pt">
              <v:textbox>
                <w:txbxContent>
                  <w:p w14:paraId="30778F29" w14:textId="66D6AEA1" w:rsidR="00D87999" w:rsidRPr="00D87999" w:rsidRDefault="00D87999" w:rsidP="00D87999">
                    <w:pPr>
                      <w:spacing w:before="120"/>
                      <w:jc w:val="center"/>
                      <w:rPr>
                        <w:b/>
                        <w:bCs/>
                        <w:color w:val="FFFFFF" w:themeColor="background1"/>
                        <w:sz w:val="26"/>
                        <w:szCs w:val="26"/>
                      </w:rPr>
                    </w:pPr>
                    <w:r w:rsidRPr="00D87999">
                      <w:rPr>
                        <w:b/>
                        <w:bCs/>
                        <w:color w:val="FFFFFF" w:themeColor="background1"/>
                        <w:sz w:val="26"/>
                        <w:szCs w:val="26"/>
                      </w:rPr>
                      <w:t>ALL WALES GROUP REPORT</w:t>
                    </w:r>
                  </w:p>
                </w:txbxContent>
              </v:textbox>
            </v:shape>
          </w:pict>
        </mc:Fallback>
      </mc:AlternateContent>
    </w:r>
    <w:r w:rsidR="006307E3">
      <w:rPr>
        <w:noProof/>
      </w:rPr>
      <w:drawing>
        <wp:inline distT="0" distB="0" distL="0" distR="0" wp14:anchorId="2CF4B860" wp14:editId="7708920B">
          <wp:extent cx="904875" cy="498096"/>
          <wp:effectExtent l="0" t="0" r="0" b="0"/>
          <wp:docPr id="1" name="Picture 1"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Ico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10779" cy="501346"/>
                  </a:xfrm>
                  <a:prstGeom prst="rect">
                    <a:avLst/>
                  </a:prstGeom>
                  <a:noFill/>
                  <a:ln>
                    <a:noFill/>
                  </a:ln>
                </pic:spPr>
              </pic:pic>
            </a:graphicData>
          </a:graphic>
        </wp:inline>
      </w:drawing>
    </w:r>
  </w:p>
  <w:p w14:paraId="4F8D3485" w14:textId="77777777" w:rsidR="006307E3" w:rsidRDefault="006307E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72666EA" w14:textId="3471D02A" w:rsidR="00B615EF" w:rsidRDefault="00B615E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725197"/>
    <w:multiLevelType w:val="hybridMultilevel"/>
    <w:tmpl w:val="C840F5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8569F8"/>
    <w:multiLevelType w:val="hybridMultilevel"/>
    <w:tmpl w:val="274C06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057D02"/>
    <w:multiLevelType w:val="multilevel"/>
    <w:tmpl w:val="03A40EE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 w15:restartNumberingAfterBreak="0">
    <w:nsid w:val="0BA73070"/>
    <w:multiLevelType w:val="hybridMultilevel"/>
    <w:tmpl w:val="EB384114"/>
    <w:lvl w:ilvl="0" w:tplc="08090001">
      <w:start w:val="1"/>
      <w:numFmt w:val="bullet"/>
      <w:lvlText w:val=""/>
      <w:lvlJc w:val="left"/>
      <w:pPr>
        <w:ind w:left="1512" w:hanging="360"/>
      </w:pPr>
      <w:rPr>
        <w:rFonts w:ascii="Symbol" w:hAnsi="Symbol" w:hint="default"/>
      </w:rPr>
    </w:lvl>
    <w:lvl w:ilvl="1" w:tplc="08090003" w:tentative="1">
      <w:start w:val="1"/>
      <w:numFmt w:val="bullet"/>
      <w:lvlText w:val="o"/>
      <w:lvlJc w:val="left"/>
      <w:pPr>
        <w:ind w:left="2232" w:hanging="360"/>
      </w:pPr>
      <w:rPr>
        <w:rFonts w:ascii="Courier New" w:hAnsi="Courier New" w:cs="Courier New" w:hint="default"/>
      </w:rPr>
    </w:lvl>
    <w:lvl w:ilvl="2" w:tplc="08090005" w:tentative="1">
      <w:start w:val="1"/>
      <w:numFmt w:val="bullet"/>
      <w:lvlText w:val=""/>
      <w:lvlJc w:val="left"/>
      <w:pPr>
        <w:ind w:left="2952" w:hanging="360"/>
      </w:pPr>
      <w:rPr>
        <w:rFonts w:ascii="Wingdings" w:hAnsi="Wingdings" w:hint="default"/>
      </w:rPr>
    </w:lvl>
    <w:lvl w:ilvl="3" w:tplc="08090001" w:tentative="1">
      <w:start w:val="1"/>
      <w:numFmt w:val="bullet"/>
      <w:lvlText w:val=""/>
      <w:lvlJc w:val="left"/>
      <w:pPr>
        <w:ind w:left="3672" w:hanging="360"/>
      </w:pPr>
      <w:rPr>
        <w:rFonts w:ascii="Symbol" w:hAnsi="Symbol" w:hint="default"/>
      </w:rPr>
    </w:lvl>
    <w:lvl w:ilvl="4" w:tplc="08090003" w:tentative="1">
      <w:start w:val="1"/>
      <w:numFmt w:val="bullet"/>
      <w:lvlText w:val="o"/>
      <w:lvlJc w:val="left"/>
      <w:pPr>
        <w:ind w:left="4392" w:hanging="360"/>
      </w:pPr>
      <w:rPr>
        <w:rFonts w:ascii="Courier New" w:hAnsi="Courier New" w:cs="Courier New" w:hint="default"/>
      </w:rPr>
    </w:lvl>
    <w:lvl w:ilvl="5" w:tplc="08090005" w:tentative="1">
      <w:start w:val="1"/>
      <w:numFmt w:val="bullet"/>
      <w:lvlText w:val=""/>
      <w:lvlJc w:val="left"/>
      <w:pPr>
        <w:ind w:left="5112" w:hanging="360"/>
      </w:pPr>
      <w:rPr>
        <w:rFonts w:ascii="Wingdings" w:hAnsi="Wingdings" w:hint="default"/>
      </w:rPr>
    </w:lvl>
    <w:lvl w:ilvl="6" w:tplc="08090001" w:tentative="1">
      <w:start w:val="1"/>
      <w:numFmt w:val="bullet"/>
      <w:lvlText w:val=""/>
      <w:lvlJc w:val="left"/>
      <w:pPr>
        <w:ind w:left="5832" w:hanging="360"/>
      </w:pPr>
      <w:rPr>
        <w:rFonts w:ascii="Symbol" w:hAnsi="Symbol" w:hint="default"/>
      </w:rPr>
    </w:lvl>
    <w:lvl w:ilvl="7" w:tplc="08090003" w:tentative="1">
      <w:start w:val="1"/>
      <w:numFmt w:val="bullet"/>
      <w:lvlText w:val="o"/>
      <w:lvlJc w:val="left"/>
      <w:pPr>
        <w:ind w:left="6552" w:hanging="360"/>
      </w:pPr>
      <w:rPr>
        <w:rFonts w:ascii="Courier New" w:hAnsi="Courier New" w:cs="Courier New" w:hint="default"/>
      </w:rPr>
    </w:lvl>
    <w:lvl w:ilvl="8" w:tplc="08090005" w:tentative="1">
      <w:start w:val="1"/>
      <w:numFmt w:val="bullet"/>
      <w:lvlText w:val=""/>
      <w:lvlJc w:val="left"/>
      <w:pPr>
        <w:ind w:left="7272" w:hanging="360"/>
      </w:pPr>
      <w:rPr>
        <w:rFonts w:ascii="Wingdings" w:hAnsi="Wingdings" w:hint="default"/>
      </w:rPr>
    </w:lvl>
  </w:abstractNum>
  <w:abstractNum w:abstractNumId="4" w15:restartNumberingAfterBreak="0">
    <w:nsid w:val="12B01A04"/>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3C056BD"/>
    <w:multiLevelType w:val="hybridMultilevel"/>
    <w:tmpl w:val="8E189B3A"/>
    <w:lvl w:ilvl="0" w:tplc="49BC0538">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E5377D"/>
    <w:multiLevelType w:val="hybridMultilevel"/>
    <w:tmpl w:val="C6DEBB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9AC1AD2"/>
    <w:multiLevelType w:val="hybridMultilevel"/>
    <w:tmpl w:val="1B96AC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F426D5A"/>
    <w:multiLevelType w:val="hybridMultilevel"/>
    <w:tmpl w:val="B1CC51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11347B"/>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BB3292E"/>
    <w:multiLevelType w:val="hybridMultilevel"/>
    <w:tmpl w:val="19FE665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DA0013F"/>
    <w:multiLevelType w:val="hybridMultilevel"/>
    <w:tmpl w:val="5E78A47A"/>
    <w:lvl w:ilvl="0" w:tplc="4A4CD63C">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F701267"/>
    <w:multiLevelType w:val="hybridMultilevel"/>
    <w:tmpl w:val="5FD6217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39EF4EAB"/>
    <w:multiLevelType w:val="hybridMultilevel"/>
    <w:tmpl w:val="80B88DBC"/>
    <w:lvl w:ilvl="0" w:tplc="08090001">
      <w:start w:val="1"/>
      <w:numFmt w:val="bullet"/>
      <w:lvlText w:val=""/>
      <w:lvlJc w:val="left"/>
      <w:pPr>
        <w:ind w:left="1872" w:hanging="360"/>
      </w:pPr>
      <w:rPr>
        <w:rFonts w:ascii="Symbol" w:hAnsi="Symbol" w:hint="default"/>
      </w:rPr>
    </w:lvl>
    <w:lvl w:ilvl="1" w:tplc="08090003" w:tentative="1">
      <w:start w:val="1"/>
      <w:numFmt w:val="bullet"/>
      <w:lvlText w:val="o"/>
      <w:lvlJc w:val="left"/>
      <w:pPr>
        <w:ind w:left="2592" w:hanging="360"/>
      </w:pPr>
      <w:rPr>
        <w:rFonts w:ascii="Courier New" w:hAnsi="Courier New" w:cs="Courier New" w:hint="default"/>
      </w:rPr>
    </w:lvl>
    <w:lvl w:ilvl="2" w:tplc="08090005" w:tentative="1">
      <w:start w:val="1"/>
      <w:numFmt w:val="bullet"/>
      <w:lvlText w:val=""/>
      <w:lvlJc w:val="left"/>
      <w:pPr>
        <w:ind w:left="3312" w:hanging="360"/>
      </w:pPr>
      <w:rPr>
        <w:rFonts w:ascii="Wingdings" w:hAnsi="Wingdings" w:hint="default"/>
      </w:rPr>
    </w:lvl>
    <w:lvl w:ilvl="3" w:tplc="08090001" w:tentative="1">
      <w:start w:val="1"/>
      <w:numFmt w:val="bullet"/>
      <w:lvlText w:val=""/>
      <w:lvlJc w:val="left"/>
      <w:pPr>
        <w:ind w:left="4032" w:hanging="360"/>
      </w:pPr>
      <w:rPr>
        <w:rFonts w:ascii="Symbol" w:hAnsi="Symbol" w:hint="default"/>
      </w:rPr>
    </w:lvl>
    <w:lvl w:ilvl="4" w:tplc="08090003" w:tentative="1">
      <w:start w:val="1"/>
      <w:numFmt w:val="bullet"/>
      <w:lvlText w:val="o"/>
      <w:lvlJc w:val="left"/>
      <w:pPr>
        <w:ind w:left="4752" w:hanging="360"/>
      </w:pPr>
      <w:rPr>
        <w:rFonts w:ascii="Courier New" w:hAnsi="Courier New" w:cs="Courier New" w:hint="default"/>
      </w:rPr>
    </w:lvl>
    <w:lvl w:ilvl="5" w:tplc="08090005" w:tentative="1">
      <w:start w:val="1"/>
      <w:numFmt w:val="bullet"/>
      <w:lvlText w:val=""/>
      <w:lvlJc w:val="left"/>
      <w:pPr>
        <w:ind w:left="5472" w:hanging="360"/>
      </w:pPr>
      <w:rPr>
        <w:rFonts w:ascii="Wingdings" w:hAnsi="Wingdings" w:hint="default"/>
      </w:rPr>
    </w:lvl>
    <w:lvl w:ilvl="6" w:tplc="08090001" w:tentative="1">
      <w:start w:val="1"/>
      <w:numFmt w:val="bullet"/>
      <w:lvlText w:val=""/>
      <w:lvlJc w:val="left"/>
      <w:pPr>
        <w:ind w:left="6192" w:hanging="360"/>
      </w:pPr>
      <w:rPr>
        <w:rFonts w:ascii="Symbol" w:hAnsi="Symbol" w:hint="default"/>
      </w:rPr>
    </w:lvl>
    <w:lvl w:ilvl="7" w:tplc="08090003" w:tentative="1">
      <w:start w:val="1"/>
      <w:numFmt w:val="bullet"/>
      <w:lvlText w:val="o"/>
      <w:lvlJc w:val="left"/>
      <w:pPr>
        <w:ind w:left="6912" w:hanging="360"/>
      </w:pPr>
      <w:rPr>
        <w:rFonts w:ascii="Courier New" w:hAnsi="Courier New" w:cs="Courier New" w:hint="default"/>
      </w:rPr>
    </w:lvl>
    <w:lvl w:ilvl="8" w:tplc="08090005" w:tentative="1">
      <w:start w:val="1"/>
      <w:numFmt w:val="bullet"/>
      <w:lvlText w:val=""/>
      <w:lvlJc w:val="left"/>
      <w:pPr>
        <w:ind w:left="7632" w:hanging="360"/>
      </w:pPr>
      <w:rPr>
        <w:rFonts w:ascii="Wingdings" w:hAnsi="Wingdings" w:hint="default"/>
      </w:rPr>
    </w:lvl>
  </w:abstractNum>
  <w:abstractNum w:abstractNumId="14" w15:restartNumberingAfterBreak="0">
    <w:nsid w:val="423D6532"/>
    <w:multiLevelType w:val="hybridMultilevel"/>
    <w:tmpl w:val="A2262930"/>
    <w:lvl w:ilvl="0" w:tplc="9384D6D2">
      <w:start w:val="1"/>
      <w:numFmt w:val="decimal"/>
      <w:lvlText w:val="%1."/>
      <w:lvlJc w:val="left"/>
      <w:pPr>
        <w:ind w:left="720" w:hanging="360"/>
      </w:pPr>
      <w:rPr>
        <w:rFonts w:hint="default"/>
        <w:b/>
        <w:bCs/>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34B43A0"/>
    <w:multiLevelType w:val="hybridMultilevel"/>
    <w:tmpl w:val="3058008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441D6131"/>
    <w:multiLevelType w:val="hybridMultilevel"/>
    <w:tmpl w:val="A3186CEA"/>
    <w:lvl w:ilvl="0" w:tplc="08090001">
      <w:start w:val="1"/>
      <w:numFmt w:val="bullet"/>
      <w:lvlText w:val=""/>
      <w:lvlJc w:val="left"/>
      <w:pPr>
        <w:ind w:left="1152" w:hanging="360"/>
      </w:pPr>
      <w:rPr>
        <w:rFonts w:ascii="Symbol" w:hAnsi="Symbol" w:hint="default"/>
      </w:rPr>
    </w:lvl>
    <w:lvl w:ilvl="1" w:tplc="08090003" w:tentative="1">
      <w:start w:val="1"/>
      <w:numFmt w:val="bullet"/>
      <w:lvlText w:val="o"/>
      <w:lvlJc w:val="left"/>
      <w:pPr>
        <w:ind w:left="1872" w:hanging="360"/>
      </w:pPr>
      <w:rPr>
        <w:rFonts w:ascii="Courier New" w:hAnsi="Courier New" w:cs="Courier New" w:hint="default"/>
      </w:rPr>
    </w:lvl>
    <w:lvl w:ilvl="2" w:tplc="08090005" w:tentative="1">
      <w:start w:val="1"/>
      <w:numFmt w:val="bullet"/>
      <w:lvlText w:val=""/>
      <w:lvlJc w:val="left"/>
      <w:pPr>
        <w:ind w:left="2592" w:hanging="360"/>
      </w:pPr>
      <w:rPr>
        <w:rFonts w:ascii="Wingdings" w:hAnsi="Wingdings" w:hint="default"/>
      </w:rPr>
    </w:lvl>
    <w:lvl w:ilvl="3" w:tplc="08090001" w:tentative="1">
      <w:start w:val="1"/>
      <w:numFmt w:val="bullet"/>
      <w:lvlText w:val=""/>
      <w:lvlJc w:val="left"/>
      <w:pPr>
        <w:ind w:left="3312" w:hanging="360"/>
      </w:pPr>
      <w:rPr>
        <w:rFonts w:ascii="Symbol" w:hAnsi="Symbol" w:hint="default"/>
      </w:rPr>
    </w:lvl>
    <w:lvl w:ilvl="4" w:tplc="08090003" w:tentative="1">
      <w:start w:val="1"/>
      <w:numFmt w:val="bullet"/>
      <w:lvlText w:val="o"/>
      <w:lvlJc w:val="left"/>
      <w:pPr>
        <w:ind w:left="4032" w:hanging="360"/>
      </w:pPr>
      <w:rPr>
        <w:rFonts w:ascii="Courier New" w:hAnsi="Courier New" w:cs="Courier New" w:hint="default"/>
      </w:rPr>
    </w:lvl>
    <w:lvl w:ilvl="5" w:tplc="08090005" w:tentative="1">
      <w:start w:val="1"/>
      <w:numFmt w:val="bullet"/>
      <w:lvlText w:val=""/>
      <w:lvlJc w:val="left"/>
      <w:pPr>
        <w:ind w:left="4752" w:hanging="360"/>
      </w:pPr>
      <w:rPr>
        <w:rFonts w:ascii="Wingdings" w:hAnsi="Wingdings" w:hint="default"/>
      </w:rPr>
    </w:lvl>
    <w:lvl w:ilvl="6" w:tplc="08090001" w:tentative="1">
      <w:start w:val="1"/>
      <w:numFmt w:val="bullet"/>
      <w:lvlText w:val=""/>
      <w:lvlJc w:val="left"/>
      <w:pPr>
        <w:ind w:left="5472" w:hanging="360"/>
      </w:pPr>
      <w:rPr>
        <w:rFonts w:ascii="Symbol" w:hAnsi="Symbol" w:hint="default"/>
      </w:rPr>
    </w:lvl>
    <w:lvl w:ilvl="7" w:tplc="08090003" w:tentative="1">
      <w:start w:val="1"/>
      <w:numFmt w:val="bullet"/>
      <w:lvlText w:val="o"/>
      <w:lvlJc w:val="left"/>
      <w:pPr>
        <w:ind w:left="6192" w:hanging="360"/>
      </w:pPr>
      <w:rPr>
        <w:rFonts w:ascii="Courier New" w:hAnsi="Courier New" w:cs="Courier New" w:hint="default"/>
      </w:rPr>
    </w:lvl>
    <w:lvl w:ilvl="8" w:tplc="08090005" w:tentative="1">
      <w:start w:val="1"/>
      <w:numFmt w:val="bullet"/>
      <w:lvlText w:val=""/>
      <w:lvlJc w:val="left"/>
      <w:pPr>
        <w:ind w:left="6912" w:hanging="360"/>
      </w:pPr>
      <w:rPr>
        <w:rFonts w:ascii="Wingdings" w:hAnsi="Wingdings" w:hint="default"/>
      </w:rPr>
    </w:lvl>
  </w:abstractNum>
  <w:abstractNum w:abstractNumId="17" w15:restartNumberingAfterBreak="0">
    <w:nsid w:val="46056AEC"/>
    <w:multiLevelType w:val="hybridMultilevel"/>
    <w:tmpl w:val="3814C8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62D75EF"/>
    <w:multiLevelType w:val="hybridMultilevel"/>
    <w:tmpl w:val="49C0DBD6"/>
    <w:lvl w:ilvl="0" w:tplc="08090001">
      <w:start w:val="1"/>
      <w:numFmt w:val="bullet"/>
      <w:lvlText w:val=""/>
      <w:lvlJc w:val="left"/>
      <w:pPr>
        <w:ind w:left="1512" w:hanging="360"/>
      </w:pPr>
      <w:rPr>
        <w:rFonts w:ascii="Symbol" w:hAnsi="Symbol" w:hint="default"/>
      </w:rPr>
    </w:lvl>
    <w:lvl w:ilvl="1" w:tplc="08090003" w:tentative="1">
      <w:start w:val="1"/>
      <w:numFmt w:val="bullet"/>
      <w:lvlText w:val="o"/>
      <w:lvlJc w:val="left"/>
      <w:pPr>
        <w:ind w:left="2232" w:hanging="360"/>
      </w:pPr>
      <w:rPr>
        <w:rFonts w:ascii="Courier New" w:hAnsi="Courier New" w:cs="Courier New" w:hint="default"/>
      </w:rPr>
    </w:lvl>
    <w:lvl w:ilvl="2" w:tplc="08090005" w:tentative="1">
      <w:start w:val="1"/>
      <w:numFmt w:val="bullet"/>
      <w:lvlText w:val=""/>
      <w:lvlJc w:val="left"/>
      <w:pPr>
        <w:ind w:left="2952" w:hanging="360"/>
      </w:pPr>
      <w:rPr>
        <w:rFonts w:ascii="Wingdings" w:hAnsi="Wingdings" w:hint="default"/>
      </w:rPr>
    </w:lvl>
    <w:lvl w:ilvl="3" w:tplc="08090001" w:tentative="1">
      <w:start w:val="1"/>
      <w:numFmt w:val="bullet"/>
      <w:lvlText w:val=""/>
      <w:lvlJc w:val="left"/>
      <w:pPr>
        <w:ind w:left="3672" w:hanging="360"/>
      </w:pPr>
      <w:rPr>
        <w:rFonts w:ascii="Symbol" w:hAnsi="Symbol" w:hint="default"/>
      </w:rPr>
    </w:lvl>
    <w:lvl w:ilvl="4" w:tplc="08090003" w:tentative="1">
      <w:start w:val="1"/>
      <w:numFmt w:val="bullet"/>
      <w:lvlText w:val="o"/>
      <w:lvlJc w:val="left"/>
      <w:pPr>
        <w:ind w:left="4392" w:hanging="360"/>
      </w:pPr>
      <w:rPr>
        <w:rFonts w:ascii="Courier New" w:hAnsi="Courier New" w:cs="Courier New" w:hint="default"/>
      </w:rPr>
    </w:lvl>
    <w:lvl w:ilvl="5" w:tplc="08090005" w:tentative="1">
      <w:start w:val="1"/>
      <w:numFmt w:val="bullet"/>
      <w:lvlText w:val=""/>
      <w:lvlJc w:val="left"/>
      <w:pPr>
        <w:ind w:left="5112" w:hanging="360"/>
      </w:pPr>
      <w:rPr>
        <w:rFonts w:ascii="Wingdings" w:hAnsi="Wingdings" w:hint="default"/>
      </w:rPr>
    </w:lvl>
    <w:lvl w:ilvl="6" w:tplc="08090001" w:tentative="1">
      <w:start w:val="1"/>
      <w:numFmt w:val="bullet"/>
      <w:lvlText w:val=""/>
      <w:lvlJc w:val="left"/>
      <w:pPr>
        <w:ind w:left="5832" w:hanging="360"/>
      </w:pPr>
      <w:rPr>
        <w:rFonts w:ascii="Symbol" w:hAnsi="Symbol" w:hint="default"/>
      </w:rPr>
    </w:lvl>
    <w:lvl w:ilvl="7" w:tplc="08090003" w:tentative="1">
      <w:start w:val="1"/>
      <w:numFmt w:val="bullet"/>
      <w:lvlText w:val="o"/>
      <w:lvlJc w:val="left"/>
      <w:pPr>
        <w:ind w:left="6552" w:hanging="360"/>
      </w:pPr>
      <w:rPr>
        <w:rFonts w:ascii="Courier New" w:hAnsi="Courier New" w:cs="Courier New" w:hint="default"/>
      </w:rPr>
    </w:lvl>
    <w:lvl w:ilvl="8" w:tplc="08090005" w:tentative="1">
      <w:start w:val="1"/>
      <w:numFmt w:val="bullet"/>
      <w:lvlText w:val=""/>
      <w:lvlJc w:val="left"/>
      <w:pPr>
        <w:ind w:left="7272" w:hanging="360"/>
      </w:pPr>
      <w:rPr>
        <w:rFonts w:ascii="Wingdings" w:hAnsi="Wingdings" w:hint="default"/>
      </w:rPr>
    </w:lvl>
  </w:abstractNum>
  <w:abstractNum w:abstractNumId="19" w15:restartNumberingAfterBreak="0">
    <w:nsid w:val="569672F0"/>
    <w:multiLevelType w:val="hybridMultilevel"/>
    <w:tmpl w:val="375660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FC71B43"/>
    <w:multiLevelType w:val="hybridMultilevel"/>
    <w:tmpl w:val="2F4E34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 w15:restartNumberingAfterBreak="0">
    <w:nsid w:val="60D477A0"/>
    <w:multiLevelType w:val="hybridMultilevel"/>
    <w:tmpl w:val="4D0639F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60F14056"/>
    <w:multiLevelType w:val="hybridMultilevel"/>
    <w:tmpl w:val="D5C6A562"/>
    <w:lvl w:ilvl="0" w:tplc="08090001">
      <w:start w:val="1"/>
      <w:numFmt w:val="bullet"/>
      <w:lvlText w:val=""/>
      <w:lvlJc w:val="left"/>
      <w:pPr>
        <w:ind w:left="3240" w:hanging="360"/>
      </w:pPr>
      <w:rPr>
        <w:rFonts w:ascii="Symbol" w:hAnsi="Symbol" w:hint="default"/>
      </w:rPr>
    </w:lvl>
    <w:lvl w:ilvl="1" w:tplc="08090003" w:tentative="1">
      <w:start w:val="1"/>
      <w:numFmt w:val="bullet"/>
      <w:lvlText w:val="o"/>
      <w:lvlJc w:val="left"/>
      <w:pPr>
        <w:ind w:left="3960" w:hanging="360"/>
      </w:pPr>
      <w:rPr>
        <w:rFonts w:ascii="Courier New" w:hAnsi="Courier New" w:cs="Courier New" w:hint="default"/>
      </w:rPr>
    </w:lvl>
    <w:lvl w:ilvl="2" w:tplc="08090005" w:tentative="1">
      <w:start w:val="1"/>
      <w:numFmt w:val="bullet"/>
      <w:lvlText w:val=""/>
      <w:lvlJc w:val="left"/>
      <w:pPr>
        <w:ind w:left="4680" w:hanging="360"/>
      </w:pPr>
      <w:rPr>
        <w:rFonts w:ascii="Wingdings" w:hAnsi="Wingdings" w:hint="default"/>
      </w:rPr>
    </w:lvl>
    <w:lvl w:ilvl="3" w:tplc="08090001" w:tentative="1">
      <w:start w:val="1"/>
      <w:numFmt w:val="bullet"/>
      <w:lvlText w:val=""/>
      <w:lvlJc w:val="left"/>
      <w:pPr>
        <w:ind w:left="5400" w:hanging="360"/>
      </w:pPr>
      <w:rPr>
        <w:rFonts w:ascii="Symbol" w:hAnsi="Symbol" w:hint="default"/>
      </w:rPr>
    </w:lvl>
    <w:lvl w:ilvl="4" w:tplc="08090003" w:tentative="1">
      <w:start w:val="1"/>
      <w:numFmt w:val="bullet"/>
      <w:lvlText w:val="o"/>
      <w:lvlJc w:val="left"/>
      <w:pPr>
        <w:ind w:left="6120" w:hanging="360"/>
      </w:pPr>
      <w:rPr>
        <w:rFonts w:ascii="Courier New" w:hAnsi="Courier New" w:cs="Courier New" w:hint="default"/>
      </w:rPr>
    </w:lvl>
    <w:lvl w:ilvl="5" w:tplc="08090005" w:tentative="1">
      <w:start w:val="1"/>
      <w:numFmt w:val="bullet"/>
      <w:lvlText w:val=""/>
      <w:lvlJc w:val="left"/>
      <w:pPr>
        <w:ind w:left="6840" w:hanging="360"/>
      </w:pPr>
      <w:rPr>
        <w:rFonts w:ascii="Wingdings" w:hAnsi="Wingdings" w:hint="default"/>
      </w:rPr>
    </w:lvl>
    <w:lvl w:ilvl="6" w:tplc="08090001" w:tentative="1">
      <w:start w:val="1"/>
      <w:numFmt w:val="bullet"/>
      <w:lvlText w:val=""/>
      <w:lvlJc w:val="left"/>
      <w:pPr>
        <w:ind w:left="7560" w:hanging="360"/>
      </w:pPr>
      <w:rPr>
        <w:rFonts w:ascii="Symbol" w:hAnsi="Symbol" w:hint="default"/>
      </w:rPr>
    </w:lvl>
    <w:lvl w:ilvl="7" w:tplc="08090003" w:tentative="1">
      <w:start w:val="1"/>
      <w:numFmt w:val="bullet"/>
      <w:lvlText w:val="o"/>
      <w:lvlJc w:val="left"/>
      <w:pPr>
        <w:ind w:left="8280" w:hanging="360"/>
      </w:pPr>
      <w:rPr>
        <w:rFonts w:ascii="Courier New" w:hAnsi="Courier New" w:cs="Courier New" w:hint="default"/>
      </w:rPr>
    </w:lvl>
    <w:lvl w:ilvl="8" w:tplc="08090005" w:tentative="1">
      <w:start w:val="1"/>
      <w:numFmt w:val="bullet"/>
      <w:lvlText w:val=""/>
      <w:lvlJc w:val="left"/>
      <w:pPr>
        <w:ind w:left="9000" w:hanging="360"/>
      </w:pPr>
      <w:rPr>
        <w:rFonts w:ascii="Wingdings" w:hAnsi="Wingdings" w:hint="default"/>
      </w:rPr>
    </w:lvl>
  </w:abstractNum>
  <w:abstractNum w:abstractNumId="23" w15:restartNumberingAfterBreak="0">
    <w:nsid w:val="6D58069F"/>
    <w:multiLevelType w:val="hybridMultilevel"/>
    <w:tmpl w:val="61E647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1063130"/>
    <w:multiLevelType w:val="hybridMultilevel"/>
    <w:tmpl w:val="89B44CFC"/>
    <w:lvl w:ilvl="0" w:tplc="8BBC3CDE">
      <w:start w:val="3"/>
      <w:numFmt w:val="bullet"/>
      <w:lvlText w:val="-"/>
      <w:lvlJc w:val="left"/>
      <w:pPr>
        <w:ind w:left="720" w:hanging="360"/>
      </w:pPr>
      <w:rPr>
        <w:rFonts w:ascii="Segoe UI" w:eastAsia="Times New Roman" w:hAnsi="Segoe UI" w:cs="Segoe U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BA236EA"/>
    <w:multiLevelType w:val="hybridMultilevel"/>
    <w:tmpl w:val="D100A628"/>
    <w:lvl w:ilvl="0" w:tplc="08090001">
      <w:start w:val="1"/>
      <w:numFmt w:val="bullet"/>
      <w:lvlText w:val=""/>
      <w:lvlJc w:val="left"/>
      <w:pPr>
        <w:ind w:left="1512" w:hanging="360"/>
      </w:pPr>
      <w:rPr>
        <w:rFonts w:ascii="Symbol" w:hAnsi="Symbol" w:hint="default"/>
      </w:rPr>
    </w:lvl>
    <w:lvl w:ilvl="1" w:tplc="08090003" w:tentative="1">
      <w:start w:val="1"/>
      <w:numFmt w:val="bullet"/>
      <w:lvlText w:val="o"/>
      <w:lvlJc w:val="left"/>
      <w:pPr>
        <w:ind w:left="2232" w:hanging="360"/>
      </w:pPr>
      <w:rPr>
        <w:rFonts w:ascii="Courier New" w:hAnsi="Courier New" w:cs="Courier New" w:hint="default"/>
      </w:rPr>
    </w:lvl>
    <w:lvl w:ilvl="2" w:tplc="08090005" w:tentative="1">
      <w:start w:val="1"/>
      <w:numFmt w:val="bullet"/>
      <w:lvlText w:val=""/>
      <w:lvlJc w:val="left"/>
      <w:pPr>
        <w:ind w:left="2952" w:hanging="360"/>
      </w:pPr>
      <w:rPr>
        <w:rFonts w:ascii="Wingdings" w:hAnsi="Wingdings" w:hint="default"/>
      </w:rPr>
    </w:lvl>
    <w:lvl w:ilvl="3" w:tplc="08090001" w:tentative="1">
      <w:start w:val="1"/>
      <w:numFmt w:val="bullet"/>
      <w:lvlText w:val=""/>
      <w:lvlJc w:val="left"/>
      <w:pPr>
        <w:ind w:left="3672" w:hanging="360"/>
      </w:pPr>
      <w:rPr>
        <w:rFonts w:ascii="Symbol" w:hAnsi="Symbol" w:hint="default"/>
      </w:rPr>
    </w:lvl>
    <w:lvl w:ilvl="4" w:tplc="08090003" w:tentative="1">
      <w:start w:val="1"/>
      <w:numFmt w:val="bullet"/>
      <w:lvlText w:val="o"/>
      <w:lvlJc w:val="left"/>
      <w:pPr>
        <w:ind w:left="4392" w:hanging="360"/>
      </w:pPr>
      <w:rPr>
        <w:rFonts w:ascii="Courier New" w:hAnsi="Courier New" w:cs="Courier New" w:hint="default"/>
      </w:rPr>
    </w:lvl>
    <w:lvl w:ilvl="5" w:tplc="08090005" w:tentative="1">
      <w:start w:val="1"/>
      <w:numFmt w:val="bullet"/>
      <w:lvlText w:val=""/>
      <w:lvlJc w:val="left"/>
      <w:pPr>
        <w:ind w:left="5112" w:hanging="360"/>
      </w:pPr>
      <w:rPr>
        <w:rFonts w:ascii="Wingdings" w:hAnsi="Wingdings" w:hint="default"/>
      </w:rPr>
    </w:lvl>
    <w:lvl w:ilvl="6" w:tplc="08090001" w:tentative="1">
      <w:start w:val="1"/>
      <w:numFmt w:val="bullet"/>
      <w:lvlText w:val=""/>
      <w:lvlJc w:val="left"/>
      <w:pPr>
        <w:ind w:left="5832" w:hanging="360"/>
      </w:pPr>
      <w:rPr>
        <w:rFonts w:ascii="Symbol" w:hAnsi="Symbol" w:hint="default"/>
      </w:rPr>
    </w:lvl>
    <w:lvl w:ilvl="7" w:tplc="08090003" w:tentative="1">
      <w:start w:val="1"/>
      <w:numFmt w:val="bullet"/>
      <w:lvlText w:val="o"/>
      <w:lvlJc w:val="left"/>
      <w:pPr>
        <w:ind w:left="6552" w:hanging="360"/>
      </w:pPr>
      <w:rPr>
        <w:rFonts w:ascii="Courier New" w:hAnsi="Courier New" w:cs="Courier New" w:hint="default"/>
      </w:rPr>
    </w:lvl>
    <w:lvl w:ilvl="8" w:tplc="08090005" w:tentative="1">
      <w:start w:val="1"/>
      <w:numFmt w:val="bullet"/>
      <w:lvlText w:val=""/>
      <w:lvlJc w:val="left"/>
      <w:pPr>
        <w:ind w:left="7272" w:hanging="360"/>
      </w:pPr>
      <w:rPr>
        <w:rFonts w:ascii="Wingdings" w:hAnsi="Wingdings" w:hint="default"/>
      </w:rPr>
    </w:lvl>
  </w:abstractNum>
  <w:abstractNum w:abstractNumId="26" w15:restartNumberingAfterBreak="0">
    <w:nsid w:val="7DD5291B"/>
    <w:multiLevelType w:val="hybridMultilevel"/>
    <w:tmpl w:val="5560A5D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09222371">
    <w:abstractNumId w:val="9"/>
  </w:num>
  <w:num w:numId="2" w16cid:durableId="766585754">
    <w:abstractNumId w:val="19"/>
  </w:num>
  <w:num w:numId="3" w16cid:durableId="921375907">
    <w:abstractNumId w:val="4"/>
  </w:num>
  <w:num w:numId="4" w16cid:durableId="3939040">
    <w:abstractNumId w:val="16"/>
  </w:num>
  <w:num w:numId="5" w16cid:durableId="641741046">
    <w:abstractNumId w:val="26"/>
  </w:num>
  <w:num w:numId="6" w16cid:durableId="348652399">
    <w:abstractNumId w:val="5"/>
  </w:num>
  <w:num w:numId="7" w16cid:durableId="755319309">
    <w:abstractNumId w:val="18"/>
  </w:num>
  <w:num w:numId="8" w16cid:durableId="1634022580">
    <w:abstractNumId w:val="6"/>
  </w:num>
  <w:num w:numId="9" w16cid:durableId="1044448284">
    <w:abstractNumId w:val="23"/>
  </w:num>
  <w:num w:numId="10" w16cid:durableId="1958028986">
    <w:abstractNumId w:val="22"/>
  </w:num>
  <w:num w:numId="11" w16cid:durableId="1809667519">
    <w:abstractNumId w:val="7"/>
  </w:num>
  <w:num w:numId="12" w16cid:durableId="1651515502">
    <w:abstractNumId w:val="17"/>
  </w:num>
  <w:num w:numId="13" w16cid:durableId="1707290692">
    <w:abstractNumId w:val="0"/>
  </w:num>
  <w:num w:numId="14" w16cid:durableId="558252524">
    <w:abstractNumId w:val="25"/>
  </w:num>
  <w:num w:numId="15" w16cid:durableId="1500122905">
    <w:abstractNumId w:val="13"/>
  </w:num>
  <w:num w:numId="16" w16cid:durableId="1804034099">
    <w:abstractNumId w:val="3"/>
  </w:num>
  <w:num w:numId="17" w16cid:durableId="87116882">
    <w:abstractNumId w:val="14"/>
  </w:num>
  <w:num w:numId="18" w16cid:durableId="1783183739">
    <w:abstractNumId w:val="2"/>
  </w:num>
  <w:num w:numId="19" w16cid:durableId="304748872">
    <w:abstractNumId w:val="11"/>
  </w:num>
  <w:num w:numId="20" w16cid:durableId="235170185">
    <w:abstractNumId w:val="10"/>
  </w:num>
  <w:num w:numId="21" w16cid:durableId="147673825">
    <w:abstractNumId w:val="15"/>
  </w:num>
  <w:num w:numId="22" w16cid:durableId="201788441">
    <w:abstractNumId w:val="1"/>
  </w:num>
  <w:num w:numId="23" w16cid:durableId="685207935">
    <w:abstractNumId w:val="21"/>
  </w:num>
  <w:num w:numId="24" w16cid:durableId="1751343113">
    <w:abstractNumId w:val="8"/>
  </w:num>
  <w:num w:numId="25" w16cid:durableId="660501889">
    <w:abstractNumId w:val="20"/>
  </w:num>
  <w:num w:numId="26" w16cid:durableId="1106736555">
    <w:abstractNumId w:val="12"/>
  </w:num>
  <w:num w:numId="27" w16cid:durableId="977688195">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07E3"/>
    <w:rsid w:val="0000405E"/>
    <w:rsid w:val="000116F2"/>
    <w:rsid w:val="00015CA3"/>
    <w:rsid w:val="00025657"/>
    <w:rsid w:val="00025BDB"/>
    <w:rsid w:val="000278D2"/>
    <w:rsid w:val="00061A78"/>
    <w:rsid w:val="00061C53"/>
    <w:rsid w:val="000717F1"/>
    <w:rsid w:val="00076FCD"/>
    <w:rsid w:val="000810C1"/>
    <w:rsid w:val="000A110D"/>
    <w:rsid w:val="000A3FE3"/>
    <w:rsid w:val="000B380D"/>
    <w:rsid w:val="000B7C72"/>
    <w:rsid w:val="000D20A3"/>
    <w:rsid w:val="000F7CCA"/>
    <w:rsid w:val="001065D8"/>
    <w:rsid w:val="00111FDB"/>
    <w:rsid w:val="00114813"/>
    <w:rsid w:val="00120403"/>
    <w:rsid w:val="00122D14"/>
    <w:rsid w:val="00127852"/>
    <w:rsid w:val="001448C4"/>
    <w:rsid w:val="0014537D"/>
    <w:rsid w:val="0016768E"/>
    <w:rsid w:val="00172B5A"/>
    <w:rsid w:val="00176497"/>
    <w:rsid w:val="00180F71"/>
    <w:rsid w:val="00185830"/>
    <w:rsid w:val="0018723B"/>
    <w:rsid w:val="001A2B33"/>
    <w:rsid w:val="001A61FC"/>
    <w:rsid w:val="001B698F"/>
    <w:rsid w:val="001D19E9"/>
    <w:rsid w:val="001D5A13"/>
    <w:rsid w:val="001D78A9"/>
    <w:rsid w:val="001F2AB3"/>
    <w:rsid w:val="001F6F7F"/>
    <w:rsid w:val="001F795F"/>
    <w:rsid w:val="00203589"/>
    <w:rsid w:val="00204915"/>
    <w:rsid w:val="002119B4"/>
    <w:rsid w:val="002259DF"/>
    <w:rsid w:val="00226DDF"/>
    <w:rsid w:val="00232D88"/>
    <w:rsid w:val="002343CC"/>
    <w:rsid w:val="00234F00"/>
    <w:rsid w:val="002365F3"/>
    <w:rsid w:val="00237B13"/>
    <w:rsid w:val="00243A89"/>
    <w:rsid w:val="00244244"/>
    <w:rsid w:val="002460F3"/>
    <w:rsid w:val="00247A2F"/>
    <w:rsid w:val="00261840"/>
    <w:rsid w:val="00263791"/>
    <w:rsid w:val="00282254"/>
    <w:rsid w:val="00284F34"/>
    <w:rsid w:val="002868F1"/>
    <w:rsid w:val="002B57E5"/>
    <w:rsid w:val="002C5E1E"/>
    <w:rsid w:val="002E4507"/>
    <w:rsid w:val="002F4D8A"/>
    <w:rsid w:val="00303F1F"/>
    <w:rsid w:val="0032166E"/>
    <w:rsid w:val="003307D5"/>
    <w:rsid w:val="00350E0C"/>
    <w:rsid w:val="00352BE6"/>
    <w:rsid w:val="003738B2"/>
    <w:rsid w:val="00374329"/>
    <w:rsid w:val="003743B2"/>
    <w:rsid w:val="003824A9"/>
    <w:rsid w:val="0038594C"/>
    <w:rsid w:val="00387034"/>
    <w:rsid w:val="003A5A66"/>
    <w:rsid w:val="003B3466"/>
    <w:rsid w:val="003B61B4"/>
    <w:rsid w:val="003B722E"/>
    <w:rsid w:val="003C1112"/>
    <w:rsid w:val="003C2C1A"/>
    <w:rsid w:val="003C7B42"/>
    <w:rsid w:val="003E3511"/>
    <w:rsid w:val="003E48AC"/>
    <w:rsid w:val="003F1F7F"/>
    <w:rsid w:val="003F3166"/>
    <w:rsid w:val="003F7764"/>
    <w:rsid w:val="004028BE"/>
    <w:rsid w:val="00416A4C"/>
    <w:rsid w:val="004259EA"/>
    <w:rsid w:val="00440007"/>
    <w:rsid w:val="00443DDD"/>
    <w:rsid w:val="004531CC"/>
    <w:rsid w:val="00453829"/>
    <w:rsid w:val="00460B5C"/>
    <w:rsid w:val="00464FF0"/>
    <w:rsid w:val="004A1208"/>
    <w:rsid w:val="004A2BB0"/>
    <w:rsid w:val="004B0B7F"/>
    <w:rsid w:val="004B7932"/>
    <w:rsid w:val="004C32ED"/>
    <w:rsid w:val="004D059F"/>
    <w:rsid w:val="004E6C3A"/>
    <w:rsid w:val="004E7854"/>
    <w:rsid w:val="004F45E8"/>
    <w:rsid w:val="004F5FC0"/>
    <w:rsid w:val="00504D0E"/>
    <w:rsid w:val="00507AF8"/>
    <w:rsid w:val="00522467"/>
    <w:rsid w:val="005345C5"/>
    <w:rsid w:val="005373E7"/>
    <w:rsid w:val="00542472"/>
    <w:rsid w:val="00543715"/>
    <w:rsid w:val="00547920"/>
    <w:rsid w:val="00550E5A"/>
    <w:rsid w:val="00557AAB"/>
    <w:rsid w:val="00560D6D"/>
    <w:rsid w:val="00563F3A"/>
    <w:rsid w:val="00570683"/>
    <w:rsid w:val="0057278E"/>
    <w:rsid w:val="00586049"/>
    <w:rsid w:val="005874B5"/>
    <w:rsid w:val="00590E8F"/>
    <w:rsid w:val="0059473A"/>
    <w:rsid w:val="00595319"/>
    <w:rsid w:val="00596978"/>
    <w:rsid w:val="005A73E4"/>
    <w:rsid w:val="005B1A1B"/>
    <w:rsid w:val="005B50C2"/>
    <w:rsid w:val="005B5643"/>
    <w:rsid w:val="005B56B2"/>
    <w:rsid w:val="005C6CC1"/>
    <w:rsid w:val="005D1491"/>
    <w:rsid w:val="005D265B"/>
    <w:rsid w:val="005D6077"/>
    <w:rsid w:val="005E567E"/>
    <w:rsid w:val="005E77EB"/>
    <w:rsid w:val="005F1F36"/>
    <w:rsid w:val="005F5016"/>
    <w:rsid w:val="005F7FC2"/>
    <w:rsid w:val="00605870"/>
    <w:rsid w:val="00611642"/>
    <w:rsid w:val="00614B07"/>
    <w:rsid w:val="00614D3A"/>
    <w:rsid w:val="006224F1"/>
    <w:rsid w:val="006307E3"/>
    <w:rsid w:val="00634A4C"/>
    <w:rsid w:val="006364B5"/>
    <w:rsid w:val="00641B42"/>
    <w:rsid w:val="00661BF5"/>
    <w:rsid w:val="0066424C"/>
    <w:rsid w:val="00664FC9"/>
    <w:rsid w:val="00671059"/>
    <w:rsid w:val="00673F70"/>
    <w:rsid w:val="00681006"/>
    <w:rsid w:val="00685857"/>
    <w:rsid w:val="00685D98"/>
    <w:rsid w:val="006A2448"/>
    <w:rsid w:val="006B652C"/>
    <w:rsid w:val="006C3A8E"/>
    <w:rsid w:val="006C465E"/>
    <w:rsid w:val="006D2273"/>
    <w:rsid w:val="006D3218"/>
    <w:rsid w:val="006D46E4"/>
    <w:rsid w:val="006D6606"/>
    <w:rsid w:val="006E79CB"/>
    <w:rsid w:val="006E7CDA"/>
    <w:rsid w:val="006F243F"/>
    <w:rsid w:val="00705490"/>
    <w:rsid w:val="00706A04"/>
    <w:rsid w:val="00713B58"/>
    <w:rsid w:val="00715D32"/>
    <w:rsid w:val="0073745B"/>
    <w:rsid w:val="00747A05"/>
    <w:rsid w:val="0075006F"/>
    <w:rsid w:val="00763493"/>
    <w:rsid w:val="00765C72"/>
    <w:rsid w:val="00773083"/>
    <w:rsid w:val="007730F1"/>
    <w:rsid w:val="00774459"/>
    <w:rsid w:val="0077705A"/>
    <w:rsid w:val="007802CB"/>
    <w:rsid w:val="00780348"/>
    <w:rsid w:val="00785A12"/>
    <w:rsid w:val="0078641B"/>
    <w:rsid w:val="0079128B"/>
    <w:rsid w:val="007A34D2"/>
    <w:rsid w:val="007A708D"/>
    <w:rsid w:val="007A77B7"/>
    <w:rsid w:val="007B286F"/>
    <w:rsid w:val="007C0DA6"/>
    <w:rsid w:val="007C55D7"/>
    <w:rsid w:val="007C7FAF"/>
    <w:rsid w:val="007D2E99"/>
    <w:rsid w:val="007D3584"/>
    <w:rsid w:val="007E76FD"/>
    <w:rsid w:val="007F52E0"/>
    <w:rsid w:val="007F7E78"/>
    <w:rsid w:val="00801732"/>
    <w:rsid w:val="00802349"/>
    <w:rsid w:val="0080463F"/>
    <w:rsid w:val="00812590"/>
    <w:rsid w:val="00814450"/>
    <w:rsid w:val="00822CE4"/>
    <w:rsid w:val="00822F71"/>
    <w:rsid w:val="008337FD"/>
    <w:rsid w:val="00836FFA"/>
    <w:rsid w:val="00841A2D"/>
    <w:rsid w:val="008502C7"/>
    <w:rsid w:val="008621EE"/>
    <w:rsid w:val="00866A31"/>
    <w:rsid w:val="00883416"/>
    <w:rsid w:val="00883A45"/>
    <w:rsid w:val="00886EAA"/>
    <w:rsid w:val="00887194"/>
    <w:rsid w:val="00891BA5"/>
    <w:rsid w:val="008B79A6"/>
    <w:rsid w:val="008C4CF4"/>
    <w:rsid w:val="008C529C"/>
    <w:rsid w:val="008D037F"/>
    <w:rsid w:val="008D057A"/>
    <w:rsid w:val="008D3C47"/>
    <w:rsid w:val="008E2488"/>
    <w:rsid w:val="008E36FC"/>
    <w:rsid w:val="008F6170"/>
    <w:rsid w:val="009121DC"/>
    <w:rsid w:val="009203E0"/>
    <w:rsid w:val="009315E7"/>
    <w:rsid w:val="00932CEE"/>
    <w:rsid w:val="00972B86"/>
    <w:rsid w:val="00975CED"/>
    <w:rsid w:val="009835CD"/>
    <w:rsid w:val="009858D7"/>
    <w:rsid w:val="00990A59"/>
    <w:rsid w:val="0099118A"/>
    <w:rsid w:val="00991A6E"/>
    <w:rsid w:val="00991C94"/>
    <w:rsid w:val="009A1BB0"/>
    <w:rsid w:val="009B27FC"/>
    <w:rsid w:val="009B3017"/>
    <w:rsid w:val="009B47DC"/>
    <w:rsid w:val="009B7C94"/>
    <w:rsid w:val="009C4D4C"/>
    <w:rsid w:val="009D08B2"/>
    <w:rsid w:val="009D2217"/>
    <w:rsid w:val="009D73D5"/>
    <w:rsid w:val="009F2541"/>
    <w:rsid w:val="009F462C"/>
    <w:rsid w:val="00A00178"/>
    <w:rsid w:val="00A009A0"/>
    <w:rsid w:val="00A00A7A"/>
    <w:rsid w:val="00A114EC"/>
    <w:rsid w:val="00A25CAC"/>
    <w:rsid w:val="00A2693B"/>
    <w:rsid w:val="00A27934"/>
    <w:rsid w:val="00A27E72"/>
    <w:rsid w:val="00A32F00"/>
    <w:rsid w:val="00A46C8F"/>
    <w:rsid w:val="00A50394"/>
    <w:rsid w:val="00A503A5"/>
    <w:rsid w:val="00A50FD7"/>
    <w:rsid w:val="00A5358F"/>
    <w:rsid w:val="00A5552D"/>
    <w:rsid w:val="00A6027F"/>
    <w:rsid w:val="00A61B5D"/>
    <w:rsid w:val="00A63362"/>
    <w:rsid w:val="00A633B4"/>
    <w:rsid w:val="00A64DB2"/>
    <w:rsid w:val="00A662CF"/>
    <w:rsid w:val="00A83EB7"/>
    <w:rsid w:val="00A846A1"/>
    <w:rsid w:val="00A855F5"/>
    <w:rsid w:val="00A85B5A"/>
    <w:rsid w:val="00A91B93"/>
    <w:rsid w:val="00A95ED1"/>
    <w:rsid w:val="00A96538"/>
    <w:rsid w:val="00AA029A"/>
    <w:rsid w:val="00AA0640"/>
    <w:rsid w:val="00AA47EF"/>
    <w:rsid w:val="00AB14B3"/>
    <w:rsid w:val="00AC0207"/>
    <w:rsid w:val="00AC3934"/>
    <w:rsid w:val="00AE4ABD"/>
    <w:rsid w:val="00AE728D"/>
    <w:rsid w:val="00B1464A"/>
    <w:rsid w:val="00B21299"/>
    <w:rsid w:val="00B22DCA"/>
    <w:rsid w:val="00B33CCF"/>
    <w:rsid w:val="00B615EF"/>
    <w:rsid w:val="00B625A5"/>
    <w:rsid w:val="00B64577"/>
    <w:rsid w:val="00B6545E"/>
    <w:rsid w:val="00B7288A"/>
    <w:rsid w:val="00B938E7"/>
    <w:rsid w:val="00BA08EA"/>
    <w:rsid w:val="00BC0642"/>
    <w:rsid w:val="00BC3233"/>
    <w:rsid w:val="00BD0686"/>
    <w:rsid w:val="00BF2A44"/>
    <w:rsid w:val="00BF2B85"/>
    <w:rsid w:val="00BF5166"/>
    <w:rsid w:val="00C017AC"/>
    <w:rsid w:val="00C03F06"/>
    <w:rsid w:val="00C05068"/>
    <w:rsid w:val="00C37A8F"/>
    <w:rsid w:val="00C40F98"/>
    <w:rsid w:val="00C42F2E"/>
    <w:rsid w:val="00C44BB0"/>
    <w:rsid w:val="00C45C92"/>
    <w:rsid w:val="00C46389"/>
    <w:rsid w:val="00C52CE6"/>
    <w:rsid w:val="00C55ABB"/>
    <w:rsid w:val="00C6253E"/>
    <w:rsid w:val="00C65141"/>
    <w:rsid w:val="00C66256"/>
    <w:rsid w:val="00C7267D"/>
    <w:rsid w:val="00C776C0"/>
    <w:rsid w:val="00C80F13"/>
    <w:rsid w:val="00C82DE9"/>
    <w:rsid w:val="00CA26F4"/>
    <w:rsid w:val="00CA3A2D"/>
    <w:rsid w:val="00CA6C36"/>
    <w:rsid w:val="00CA7539"/>
    <w:rsid w:val="00CB4029"/>
    <w:rsid w:val="00CC06E1"/>
    <w:rsid w:val="00CD1796"/>
    <w:rsid w:val="00CD53AD"/>
    <w:rsid w:val="00CF04FA"/>
    <w:rsid w:val="00CF71ED"/>
    <w:rsid w:val="00D03F42"/>
    <w:rsid w:val="00D04FA9"/>
    <w:rsid w:val="00D1074D"/>
    <w:rsid w:val="00D316E5"/>
    <w:rsid w:val="00D56BB3"/>
    <w:rsid w:val="00D60EA0"/>
    <w:rsid w:val="00D62E4E"/>
    <w:rsid w:val="00D66147"/>
    <w:rsid w:val="00D741D7"/>
    <w:rsid w:val="00D87999"/>
    <w:rsid w:val="00D92258"/>
    <w:rsid w:val="00DA5F8E"/>
    <w:rsid w:val="00DB18A7"/>
    <w:rsid w:val="00DD133C"/>
    <w:rsid w:val="00DF1253"/>
    <w:rsid w:val="00DF1424"/>
    <w:rsid w:val="00DF3E04"/>
    <w:rsid w:val="00DF4C34"/>
    <w:rsid w:val="00DF5462"/>
    <w:rsid w:val="00E02D7C"/>
    <w:rsid w:val="00E12991"/>
    <w:rsid w:val="00E30EBE"/>
    <w:rsid w:val="00E35E2A"/>
    <w:rsid w:val="00E37358"/>
    <w:rsid w:val="00E427DF"/>
    <w:rsid w:val="00E558C6"/>
    <w:rsid w:val="00E5606E"/>
    <w:rsid w:val="00E604E8"/>
    <w:rsid w:val="00E60D47"/>
    <w:rsid w:val="00E72AF5"/>
    <w:rsid w:val="00E81853"/>
    <w:rsid w:val="00EA05B3"/>
    <w:rsid w:val="00EA3CA6"/>
    <w:rsid w:val="00EA4310"/>
    <w:rsid w:val="00EA764F"/>
    <w:rsid w:val="00EF5EB9"/>
    <w:rsid w:val="00F00364"/>
    <w:rsid w:val="00F035E6"/>
    <w:rsid w:val="00F0432B"/>
    <w:rsid w:val="00F05C27"/>
    <w:rsid w:val="00F245F8"/>
    <w:rsid w:val="00F302A8"/>
    <w:rsid w:val="00F34A01"/>
    <w:rsid w:val="00F402E4"/>
    <w:rsid w:val="00F42039"/>
    <w:rsid w:val="00F5057F"/>
    <w:rsid w:val="00F54456"/>
    <w:rsid w:val="00F54A0B"/>
    <w:rsid w:val="00F61BBA"/>
    <w:rsid w:val="00F630A4"/>
    <w:rsid w:val="00F845C1"/>
    <w:rsid w:val="00FB4663"/>
    <w:rsid w:val="00FB4F8E"/>
    <w:rsid w:val="00FC2A61"/>
    <w:rsid w:val="00FD5EC0"/>
    <w:rsid w:val="00FF46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3CFA2739"/>
  <w15:chartTrackingRefBased/>
  <w15:docId w15:val="{D3AAA485-B5B1-44AD-86B1-EE14F0E18F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Theme="minorHAnsi" w:hAnsi="Arial"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6307E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307E3"/>
    <w:pPr>
      <w:ind w:left="720"/>
      <w:contextualSpacing/>
    </w:pPr>
  </w:style>
  <w:style w:type="paragraph" w:styleId="Header">
    <w:name w:val="header"/>
    <w:basedOn w:val="Normal"/>
    <w:link w:val="HeaderChar"/>
    <w:uiPriority w:val="99"/>
    <w:unhideWhenUsed/>
    <w:rsid w:val="006307E3"/>
    <w:pPr>
      <w:tabs>
        <w:tab w:val="center" w:pos="4513"/>
        <w:tab w:val="right" w:pos="9026"/>
      </w:tabs>
    </w:pPr>
  </w:style>
  <w:style w:type="character" w:customStyle="1" w:styleId="HeaderChar">
    <w:name w:val="Header Char"/>
    <w:basedOn w:val="DefaultParagraphFont"/>
    <w:link w:val="Header"/>
    <w:uiPriority w:val="99"/>
    <w:rsid w:val="006307E3"/>
  </w:style>
  <w:style w:type="paragraph" w:styleId="Footer">
    <w:name w:val="footer"/>
    <w:basedOn w:val="Normal"/>
    <w:link w:val="FooterChar"/>
    <w:uiPriority w:val="99"/>
    <w:unhideWhenUsed/>
    <w:rsid w:val="006307E3"/>
    <w:pPr>
      <w:tabs>
        <w:tab w:val="center" w:pos="4513"/>
        <w:tab w:val="right" w:pos="9026"/>
      </w:tabs>
    </w:pPr>
  </w:style>
  <w:style w:type="character" w:customStyle="1" w:styleId="FooterChar">
    <w:name w:val="Footer Char"/>
    <w:basedOn w:val="DefaultParagraphFont"/>
    <w:link w:val="Footer"/>
    <w:uiPriority w:val="99"/>
    <w:rsid w:val="006307E3"/>
  </w:style>
  <w:style w:type="character" w:styleId="CommentReference">
    <w:name w:val="annotation reference"/>
    <w:basedOn w:val="DefaultParagraphFont"/>
    <w:uiPriority w:val="99"/>
    <w:semiHidden/>
    <w:unhideWhenUsed/>
    <w:rsid w:val="004028BE"/>
    <w:rPr>
      <w:sz w:val="16"/>
      <w:szCs w:val="16"/>
    </w:rPr>
  </w:style>
  <w:style w:type="paragraph" w:styleId="CommentText">
    <w:name w:val="annotation text"/>
    <w:basedOn w:val="Normal"/>
    <w:link w:val="CommentTextChar"/>
    <w:uiPriority w:val="99"/>
    <w:unhideWhenUsed/>
    <w:rsid w:val="0073745B"/>
    <w:rPr>
      <w:sz w:val="20"/>
      <w:szCs w:val="20"/>
    </w:rPr>
  </w:style>
  <w:style w:type="character" w:customStyle="1" w:styleId="CommentTextChar">
    <w:name w:val="Comment Text Char"/>
    <w:basedOn w:val="DefaultParagraphFont"/>
    <w:link w:val="CommentText"/>
    <w:uiPriority w:val="99"/>
    <w:rsid w:val="0073745B"/>
    <w:rPr>
      <w:sz w:val="20"/>
      <w:szCs w:val="20"/>
    </w:rPr>
  </w:style>
  <w:style w:type="paragraph" w:styleId="CommentSubject">
    <w:name w:val="annotation subject"/>
    <w:basedOn w:val="CommentText"/>
    <w:next w:val="CommentText"/>
    <w:link w:val="CommentSubjectChar"/>
    <w:uiPriority w:val="99"/>
    <w:semiHidden/>
    <w:unhideWhenUsed/>
    <w:rsid w:val="0073745B"/>
    <w:rPr>
      <w:b/>
      <w:bCs/>
    </w:rPr>
  </w:style>
  <w:style w:type="character" w:customStyle="1" w:styleId="CommentSubjectChar">
    <w:name w:val="Comment Subject Char"/>
    <w:basedOn w:val="CommentTextChar"/>
    <w:link w:val="CommentSubject"/>
    <w:uiPriority w:val="99"/>
    <w:semiHidden/>
    <w:rsid w:val="0073745B"/>
    <w:rPr>
      <w:b/>
      <w:bCs/>
      <w:sz w:val="20"/>
      <w:szCs w:val="20"/>
    </w:rPr>
  </w:style>
  <w:style w:type="character" w:customStyle="1" w:styleId="timestampscreenreaderfriendly-363">
    <w:name w:val="timestampscreenreaderfriendly-363"/>
    <w:basedOn w:val="DefaultParagraphFont"/>
    <w:rsid w:val="006364B5"/>
  </w:style>
  <w:style w:type="paragraph" w:styleId="Revision">
    <w:name w:val="Revision"/>
    <w:hidden/>
    <w:uiPriority w:val="99"/>
    <w:semiHidden/>
    <w:rsid w:val="00C52CE6"/>
  </w:style>
  <w:style w:type="table" w:customStyle="1" w:styleId="TableGrid0">
    <w:name w:val="TableGrid"/>
    <w:rsid w:val="009D2217"/>
    <w:rPr>
      <w:rFonts w:asciiTheme="minorHAnsi" w:eastAsiaTheme="minorEastAsia" w:hAnsiTheme="minorHAnsi"/>
      <w:kern w:val="2"/>
      <w:sz w:val="24"/>
      <w:szCs w:val="24"/>
      <w:lang w:eastAsia="en-GB"/>
      <w14:ligatures w14:val="standardContextual"/>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443848">
      <w:bodyDiv w:val="1"/>
      <w:marLeft w:val="0"/>
      <w:marRight w:val="0"/>
      <w:marTop w:val="0"/>
      <w:marBottom w:val="0"/>
      <w:divBdr>
        <w:top w:val="none" w:sz="0" w:space="0" w:color="auto"/>
        <w:left w:val="none" w:sz="0" w:space="0" w:color="auto"/>
        <w:bottom w:val="none" w:sz="0" w:space="0" w:color="auto"/>
        <w:right w:val="none" w:sz="0" w:space="0" w:color="auto"/>
      </w:divBdr>
      <w:divsChild>
        <w:div w:id="425229674">
          <w:marLeft w:val="0"/>
          <w:marRight w:val="0"/>
          <w:marTop w:val="0"/>
          <w:marBottom w:val="0"/>
          <w:divBdr>
            <w:top w:val="none" w:sz="0" w:space="0" w:color="auto"/>
            <w:left w:val="none" w:sz="0" w:space="0" w:color="auto"/>
            <w:bottom w:val="none" w:sz="0" w:space="0" w:color="auto"/>
            <w:right w:val="none" w:sz="0" w:space="0" w:color="auto"/>
          </w:divBdr>
          <w:divsChild>
            <w:div w:id="883325427">
              <w:marLeft w:val="0"/>
              <w:marRight w:val="0"/>
              <w:marTop w:val="0"/>
              <w:marBottom w:val="0"/>
              <w:divBdr>
                <w:top w:val="none" w:sz="0" w:space="0" w:color="auto"/>
                <w:left w:val="none" w:sz="0" w:space="0" w:color="auto"/>
                <w:bottom w:val="none" w:sz="0" w:space="0" w:color="auto"/>
                <w:right w:val="none" w:sz="0" w:space="0" w:color="auto"/>
              </w:divBdr>
              <w:divsChild>
                <w:div w:id="375084556">
                  <w:marLeft w:val="0"/>
                  <w:marRight w:val="0"/>
                  <w:marTop w:val="0"/>
                  <w:marBottom w:val="0"/>
                  <w:divBdr>
                    <w:top w:val="none" w:sz="0" w:space="0" w:color="auto"/>
                    <w:left w:val="none" w:sz="0" w:space="0" w:color="auto"/>
                    <w:bottom w:val="none" w:sz="0" w:space="0" w:color="auto"/>
                    <w:right w:val="none" w:sz="0" w:space="0" w:color="auto"/>
                  </w:divBdr>
                  <w:divsChild>
                    <w:div w:id="1665087225">
                      <w:marLeft w:val="0"/>
                      <w:marRight w:val="0"/>
                      <w:marTop w:val="0"/>
                      <w:marBottom w:val="0"/>
                      <w:divBdr>
                        <w:top w:val="none" w:sz="0" w:space="0" w:color="auto"/>
                        <w:left w:val="none" w:sz="0" w:space="0" w:color="auto"/>
                        <w:bottom w:val="none" w:sz="0" w:space="0" w:color="auto"/>
                        <w:right w:val="none" w:sz="0" w:space="0" w:color="auto"/>
                      </w:divBdr>
                      <w:divsChild>
                        <w:div w:id="1913468310">
                          <w:marLeft w:val="0"/>
                          <w:marRight w:val="0"/>
                          <w:marTop w:val="0"/>
                          <w:marBottom w:val="0"/>
                          <w:divBdr>
                            <w:top w:val="none" w:sz="0" w:space="0" w:color="auto"/>
                            <w:left w:val="none" w:sz="0" w:space="0" w:color="auto"/>
                            <w:bottom w:val="none" w:sz="0" w:space="0" w:color="auto"/>
                            <w:right w:val="none" w:sz="0" w:space="0" w:color="auto"/>
                          </w:divBdr>
                          <w:divsChild>
                            <w:div w:id="2103640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10505593">
          <w:marLeft w:val="0"/>
          <w:marRight w:val="0"/>
          <w:marTop w:val="0"/>
          <w:marBottom w:val="0"/>
          <w:divBdr>
            <w:top w:val="none" w:sz="0" w:space="0" w:color="auto"/>
            <w:left w:val="none" w:sz="0" w:space="0" w:color="auto"/>
            <w:bottom w:val="none" w:sz="0" w:space="0" w:color="auto"/>
            <w:right w:val="none" w:sz="0" w:space="0" w:color="auto"/>
          </w:divBdr>
          <w:divsChild>
            <w:div w:id="2026396109">
              <w:marLeft w:val="0"/>
              <w:marRight w:val="0"/>
              <w:marTop w:val="0"/>
              <w:marBottom w:val="0"/>
              <w:divBdr>
                <w:top w:val="none" w:sz="0" w:space="0" w:color="auto"/>
                <w:left w:val="none" w:sz="0" w:space="0" w:color="auto"/>
                <w:bottom w:val="none" w:sz="0" w:space="0" w:color="auto"/>
                <w:right w:val="none" w:sz="0" w:space="0" w:color="auto"/>
              </w:divBdr>
              <w:divsChild>
                <w:div w:id="111019078">
                  <w:marLeft w:val="0"/>
                  <w:marRight w:val="0"/>
                  <w:marTop w:val="0"/>
                  <w:marBottom w:val="0"/>
                  <w:divBdr>
                    <w:top w:val="none" w:sz="0" w:space="0" w:color="auto"/>
                    <w:left w:val="none" w:sz="0" w:space="0" w:color="auto"/>
                    <w:bottom w:val="none" w:sz="0" w:space="0" w:color="auto"/>
                    <w:right w:val="none" w:sz="0" w:space="0" w:color="auto"/>
                  </w:divBdr>
                  <w:divsChild>
                    <w:div w:id="1505052407">
                      <w:marLeft w:val="0"/>
                      <w:marRight w:val="0"/>
                      <w:marTop w:val="0"/>
                      <w:marBottom w:val="0"/>
                      <w:divBdr>
                        <w:top w:val="none" w:sz="0" w:space="0" w:color="auto"/>
                        <w:left w:val="none" w:sz="0" w:space="0" w:color="auto"/>
                        <w:bottom w:val="none" w:sz="0" w:space="0" w:color="auto"/>
                        <w:right w:val="none" w:sz="0" w:space="0" w:color="auto"/>
                      </w:divBdr>
                      <w:divsChild>
                        <w:div w:id="980303495">
                          <w:marLeft w:val="0"/>
                          <w:marRight w:val="0"/>
                          <w:marTop w:val="0"/>
                          <w:marBottom w:val="0"/>
                          <w:divBdr>
                            <w:top w:val="none" w:sz="0" w:space="0" w:color="auto"/>
                            <w:left w:val="none" w:sz="0" w:space="0" w:color="auto"/>
                            <w:bottom w:val="none" w:sz="0" w:space="0" w:color="auto"/>
                            <w:right w:val="none" w:sz="0" w:space="0" w:color="auto"/>
                          </w:divBdr>
                          <w:divsChild>
                            <w:div w:id="1809350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9673180">
          <w:marLeft w:val="0"/>
          <w:marRight w:val="0"/>
          <w:marTop w:val="0"/>
          <w:marBottom w:val="0"/>
          <w:divBdr>
            <w:top w:val="none" w:sz="0" w:space="0" w:color="auto"/>
            <w:left w:val="none" w:sz="0" w:space="0" w:color="auto"/>
            <w:bottom w:val="none" w:sz="0" w:space="0" w:color="auto"/>
            <w:right w:val="none" w:sz="0" w:space="0" w:color="auto"/>
          </w:divBdr>
          <w:divsChild>
            <w:div w:id="767046182">
              <w:marLeft w:val="0"/>
              <w:marRight w:val="0"/>
              <w:marTop w:val="0"/>
              <w:marBottom w:val="0"/>
              <w:divBdr>
                <w:top w:val="none" w:sz="0" w:space="0" w:color="auto"/>
                <w:left w:val="none" w:sz="0" w:space="0" w:color="auto"/>
                <w:bottom w:val="none" w:sz="0" w:space="0" w:color="auto"/>
                <w:right w:val="none" w:sz="0" w:space="0" w:color="auto"/>
              </w:divBdr>
              <w:divsChild>
                <w:div w:id="818228031">
                  <w:marLeft w:val="0"/>
                  <w:marRight w:val="0"/>
                  <w:marTop w:val="0"/>
                  <w:marBottom w:val="0"/>
                  <w:divBdr>
                    <w:top w:val="none" w:sz="0" w:space="0" w:color="auto"/>
                    <w:left w:val="none" w:sz="0" w:space="0" w:color="auto"/>
                    <w:bottom w:val="none" w:sz="0" w:space="0" w:color="auto"/>
                    <w:right w:val="none" w:sz="0" w:space="0" w:color="auto"/>
                  </w:divBdr>
                  <w:divsChild>
                    <w:div w:id="1089811848">
                      <w:marLeft w:val="0"/>
                      <w:marRight w:val="0"/>
                      <w:marTop w:val="0"/>
                      <w:marBottom w:val="0"/>
                      <w:divBdr>
                        <w:top w:val="none" w:sz="0" w:space="0" w:color="auto"/>
                        <w:left w:val="none" w:sz="0" w:space="0" w:color="auto"/>
                        <w:bottom w:val="none" w:sz="0" w:space="0" w:color="auto"/>
                        <w:right w:val="none" w:sz="0" w:space="0" w:color="auto"/>
                      </w:divBdr>
                      <w:divsChild>
                        <w:div w:id="1562864519">
                          <w:marLeft w:val="0"/>
                          <w:marRight w:val="0"/>
                          <w:marTop w:val="0"/>
                          <w:marBottom w:val="0"/>
                          <w:divBdr>
                            <w:top w:val="none" w:sz="0" w:space="0" w:color="auto"/>
                            <w:left w:val="none" w:sz="0" w:space="0" w:color="auto"/>
                            <w:bottom w:val="none" w:sz="0" w:space="0" w:color="auto"/>
                            <w:right w:val="none" w:sz="0" w:space="0" w:color="auto"/>
                          </w:divBdr>
                          <w:divsChild>
                            <w:div w:id="1758285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8771474">
          <w:marLeft w:val="0"/>
          <w:marRight w:val="0"/>
          <w:marTop w:val="0"/>
          <w:marBottom w:val="0"/>
          <w:divBdr>
            <w:top w:val="none" w:sz="0" w:space="0" w:color="auto"/>
            <w:left w:val="none" w:sz="0" w:space="0" w:color="auto"/>
            <w:bottom w:val="none" w:sz="0" w:space="0" w:color="auto"/>
            <w:right w:val="none" w:sz="0" w:space="0" w:color="auto"/>
          </w:divBdr>
          <w:divsChild>
            <w:div w:id="548804430">
              <w:marLeft w:val="0"/>
              <w:marRight w:val="0"/>
              <w:marTop w:val="0"/>
              <w:marBottom w:val="0"/>
              <w:divBdr>
                <w:top w:val="none" w:sz="0" w:space="0" w:color="auto"/>
                <w:left w:val="none" w:sz="0" w:space="0" w:color="auto"/>
                <w:bottom w:val="none" w:sz="0" w:space="0" w:color="auto"/>
                <w:right w:val="none" w:sz="0" w:space="0" w:color="auto"/>
              </w:divBdr>
              <w:divsChild>
                <w:div w:id="1683047239">
                  <w:marLeft w:val="0"/>
                  <w:marRight w:val="0"/>
                  <w:marTop w:val="0"/>
                  <w:marBottom w:val="0"/>
                  <w:divBdr>
                    <w:top w:val="none" w:sz="0" w:space="0" w:color="auto"/>
                    <w:left w:val="none" w:sz="0" w:space="0" w:color="auto"/>
                    <w:bottom w:val="none" w:sz="0" w:space="0" w:color="auto"/>
                    <w:right w:val="none" w:sz="0" w:space="0" w:color="auto"/>
                  </w:divBdr>
                  <w:divsChild>
                    <w:div w:id="20786515">
                      <w:marLeft w:val="0"/>
                      <w:marRight w:val="0"/>
                      <w:marTop w:val="0"/>
                      <w:marBottom w:val="0"/>
                      <w:divBdr>
                        <w:top w:val="none" w:sz="0" w:space="0" w:color="auto"/>
                        <w:left w:val="none" w:sz="0" w:space="0" w:color="auto"/>
                        <w:bottom w:val="none" w:sz="0" w:space="0" w:color="auto"/>
                        <w:right w:val="none" w:sz="0" w:space="0" w:color="auto"/>
                      </w:divBdr>
                      <w:divsChild>
                        <w:div w:id="45182643">
                          <w:marLeft w:val="0"/>
                          <w:marRight w:val="0"/>
                          <w:marTop w:val="0"/>
                          <w:marBottom w:val="0"/>
                          <w:divBdr>
                            <w:top w:val="none" w:sz="0" w:space="0" w:color="auto"/>
                            <w:left w:val="none" w:sz="0" w:space="0" w:color="auto"/>
                            <w:bottom w:val="none" w:sz="0" w:space="0" w:color="auto"/>
                            <w:right w:val="none" w:sz="0" w:space="0" w:color="auto"/>
                          </w:divBdr>
                          <w:divsChild>
                            <w:div w:id="752775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49686618">
          <w:marLeft w:val="0"/>
          <w:marRight w:val="0"/>
          <w:marTop w:val="0"/>
          <w:marBottom w:val="0"/>
          <w:divBdr>
            <w:top w:val="none" w:sz="0" w:space="0" w:color="auto"/>
            <w:left w:val="none" w:sz="0" w:space="0" w:color="auto"/>
            <w:bottom w:val="none" w:sz="0" w:space="0" w:color="auto"/>
            <w:right w:val="none" w:sz="0" w:space="0" w:color="auto"/>
          </w:divBdr>
          <w:divsChild>
            <w:div w:id="1019546389">
              <w:marLeft w:val="0"/>
              <w:marRight w:val="0"/>
              <w:marTop w:val="0"/>
              <w:marBottom w:val="0"/>
              <w:divBdr>
                <w:top w:val="none" w:sz="0" w:space="0" w:color="auto"/>
                <w:left w:val="none" w:sz="0" w:space="0" w:color="auto"/>
                <w:bottom w:val="none" w:sz="0" w:space="0" w:color="auto"/>
                <w:right w:val="none" w:sz="0" w:space="0" w:color="auto"/>
              </w:divBdr>
              <w:divsChild>
                <w:div w:id="1892887753">
                  <w:marLeft w:val="0"/>
                  <w:marRight w:val="0"/>
                  <w:marTop w:val="0"/>
                  <w:marBottom w:val="0"/>
                  <w:divBdr>
                    <w:top w:val="none" w:sz="0" w:space="0" w:color="auto"/>
                    <w:left w:val="none" w:sz="0" w:space="0" w:color="auto"/>
                    <w:bottom w:val="none" w:sz="0" w:space="0" w:color="auto"/>
                    <w:right w:val="none" w:sz="0" w:space="0" w:color="auto"/>
                  </w:divBdr>
                  <w:divsChild>
                    <w:div w:id="422268049">
                      <w:marLeft w:val="0"/>
                      <w:marRight w:val="0"/>
                      <w:marTop w:val="0"/>
                      <w:marBottom w:val="0"/>
                      <w:divBdr>
                        <w:top w:val="none" w:sz="0" w:space="0" w:color="auto"/>
                        <w:left w:val="none" w:sz="0" w:space="0" w:color="auto"/>
                        <w:bottom w:val="none" w:sz="0" w:space="0" w:color="auto"/>
                        <w:right w:val="none" w:sz="0" w:space="0" w:color="auto"/>
                      </w:divBdr>
                      <w:divsChild>
                        <w:div w:id="1668365477">
                          <w:marLeft w:val="0"/>
                          <w:marRight w:val="0"/>
                          <w:marTop w:val="0"/>
                          <w:marBottom w:val="0"/>
                          <w:divBdr>
                            <w:top w:val="none" w:sz="0" w:space="0" w:color="auto"/>
                            <w:left w:val="none" w:sz="0" w:space="0" w:color="auto"/>
                            <w:bottom w:val="none" w:sz="0" w:space="0" w:color="auto"/>
                            <w:right w:val="none" w:sz="0" w:space="0" w:color="auto"/>
                          </w:divBdr>
                          <w:divsChild>
                            <w:div w:id="1728644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84646578">
          <w:marLeft w:val="0"/>
          <w:marRight w:val="0"/>
          <w:marTop w:val="0"/>
          <w:marBottom w:val="0"/>
          <w:divBdr>
            <w:top w:val="none" w:sz="0" w:space="0" w:color="auto"/>
            <w:left w:val="none" w:sz="0" w:space="0" w:color="auto"/>
            <w:bottom w:val="none" w:sz="0" w:space="0" w:color="auto"/>
            <w:right w:val="none" w:sz="0" w:space="0" w:color="auto"/>
          </w:divBdr>
          <w:divsChild>
            <w:div w:id="1986886674">
              <w:marLeft w:val="0"/>
              <w:marRight w:val="0"/>
              <w:marTop w:val="0"/>
              <w:marBottom w:val="0"/>
              <w:divBdr>
                <w:top w:val="none" w:sz="0" w:space="0" w:color="auto"/>
                <w:left w:val="none" w:sz="0" w:space="0" w:color="auto"/>
                <w:bottom w:val="none" w:sz="0" w:space="0" w:color="auto"/>
                <w:right w:val="none" w:sz="0" w:space="0" w:color="auto"/>
              </w:divBdr>
              <w:divsChild>
                <w:div w:id="1893231920">
                  <w:marLeft w:val="0"/>
                  <w:marRight w:val="0"/>
                  <w:marTop w:val="0"/>
                  <w:marBottom w:val="0"/>
                  <w:divBdr>
                    <w:top w:val="none" w:sz="0" w:space="0" w:color="auto"/>
                    <w:left w:val="none" w:sz="0" w:space="0" w:color="auto"/>
                    <w:bottom w:val="none" w:sz="0" w:space="0" w:color="auto"/>
                    <w:right w:val="none" w:sz="0" w:space="0" w:color="auto"/>
                  </w:divBdr>
                  <w:divsChild>
                    <w:div w:id="166289494">
                      <w:marLeft w:val="0"/>
                      <w:marRight w:val="0"/>
                      <w:marTop w:val="0"/>
                      <w:marBottom w:val="0"/>
                      <w:divBdr>
                        <w:top w:val="none" w:sz="0" w:space="0" w:color="auto"/>
                        <w:left w:val="none" w:sz="0" w:space="0" w:color="auto"/>
                        <w:bottom w:val="none" w:sz="0" w:space="0" w:color="auto"/>
                        <w:right w:val="none" w:sz="0" w:space="0" w:color="auto"/>
                      </w:divBdr>
                      <w:divsChild>
                        <w:div w:id="230653060">
                          <w:marLeft w:val="0"/>
                          <w:marRight w:val="0"/>
                          <w:marTop w:val="0"/>
                          <w:marBottom w:val="0"/>
                          <w:divBdr>
                            <w:top w:val="none" w:sz="0" w:space="0" w:color="auto"/>
                            <w:left w:val="none" w:sz="0" w:space="0" w:color="auto"/>
                            <w:bottom w:val="none" w:sz="0" w:space="0" w:color="auto"/>
                            <w:right w:val="none" w:sz="0" w:space="0" w:color="auto"/>
                          </w:divBdr>
                          <w:divsChild>
                            <w:div w:id="315645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90559356">
          <w:marLeft w:val="0"/>
          <w:marRight w:val="0"/>
          <w:marTop w:val="0"/>
          <w:marBottom w:val="0"/>
          <w:divBdr>
            <w:top w:val="none" w:sz="0" w:space="0" w:color="auto"/>
            <w:left w:val="none" w:sz="0" w:space="0" w:color="auto"/>
            <w:bottom w:val="none" w:sz="0" w:space="0" w:color="auto"/>
            <w:right w:val="none" w:sz="0" w:space="0" w:color="auto"/>
          </w:divBdr>
          <w:divsChild>
            <w:div w:id="1038431928">
              <w:marLeft w:val="0"/>
              <w:marRight w:val="0"/>
              <w:marTop w:val="0"/>
              <w:marBottom w:val="0"/>
              <w:divBdr>
                <w:top w:val="none" w:sz="0" w:space="0" w:color="auto"/>
                <w:left w:val="none" w:sz="0" w:space="0" w:color="auto"/>
                <w:bottom w:val="none" w:sz="0" w:space="0" w:color="auto"/>
                <w:right w:val="none" w:sz="0" w:space="0" w:color="auto"/>
              </w:divBdr>
              <w:divsChild>
                <w:div w:id="874737203">
                  <w:marLeft w:val="0"/>
                  <w:marRight w:val="0"/>
                  <w:marTop w:val="0"/>
                  <w:marBottom w:val="0"/>
                  <w:divBdr>
                    <w:top w:val="none" w:sz="0" w:space="0" w:color="auto"/>
                    <w:left w:val="none" w:sz="0" w:space="0" w:color="auto"/>
                    <w:bottom w:val="none" w:sz="0" w:space="0" w:color="auto"/>
                    <w:right w:val="none" w:sz="0" w:space="0" w:color="auto"/>
                  </w:divBdr>
                  <w:divsChild>
                    <w:div w:id="1867869576">
                      <w:marLeft w:val="0"/>
                      <w:marRight w:val="0"/>
                      <w:marTop w:val="0"/>
                      <w:marBottom w:val="0"/>
                      <w:divBdr>
                        <w:top w:val="none" w:sz="0" w:space="0" w:color="auto"/>
                        <w:left w:val="none" w:sz="0" w:space="0" w:color="auto"/>
                        <w:bottom w:val="none" w:sz="0" w:space="0" w:color="auto"/>
                        <w:right w:val="none" w:sz="0" w:space="0" w:color="auto"/>
                      </w:divBdr>
                      <w:divsChild>
                        <w:div w:id="340620396">
                          <w:marLeft w:val="0"/>
                          <w:marRight w:val="0"/>
                          <w:marTop w:val="0"/>
                          <w:marBottom w:val="0"/>
                          <w:divBdr>
                            <w:top w:val="none" w:sz="0" w:space="0" w:color="auto"/>
                            <w:left w:val="none" w:sz="0" w:space="0" w:color="auto"/>
                            <w:bottom w:val="none" w:sz="0" w:space="0" w:color="auto"/>
                            <w:right w:val="none" w:sz="0" w:space="0" w:color="auto"/>
                          </w:divBdr>
                          <w:divsChild>
                            <w:div w:id="2141261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90980733">
          <w:marLeft w:val="0"/>
          <w:marRight w:val="0"/>
          <w:marTop w:val="0"/>
          <w:marBottom w:val="0"/>
          <w:divBdr>
            <w:top w:val="none" w:sz="0" w:space="0" w:color="auto"/>
            <w:left w:val="none" w:sz="0" w:space="0" w:color="auto"/>
            <w:bottom w:val="none" w:sz="0" w:space="0" w:color="auto"/>
            <w:right w:val="none" w:sz="0" w:space="0" w:color="auto"/>
          </w:divBdr>
          <w:divsChild>
            <w:div w:id="1060902210">
              <w:marLeft w:val="0"/>
              <w:marRight w:val="0"/>
              <w:marTop w:val="0"/>
              <w:marBottom w:val="0"/>
              <w:divBdr>
                <w:top w:val="none" w:sz="0" w:space="0" w:color="auto"/>
                <w:left w:val="none" w:sz="0" w:space="0" w:color="auto"/>
                <w:bottom w:val="none" w:sz="0" w:space="0" w:color="auto"/>
                <w:right w:val="none" w:sz="0" w:space="0" w:color="auto"/>
              </w:divBdr>
              <w:divsChild>
                <w:div w:id="2025982561">
                  <w:marLeft w:val="0"/>
                  <w:marRight w:val="0"/>
                  <w:marTop w:val="0"/>
                  <w:marBottom w:val="0"/>
                  <w:divBdr>
                    <w:top w:val="none" w:sz="0" w:space="0" w:color="auto"/>
                    <w:left w:val="none" w:sz="0" w:space="0" w:color="auto"/>
                    <w:bottom w:val="none" w:sz="0" w:space="0" w:color="auto"/>
                    <w:right w:val="none" w:sz="0" w:space="0" w:color="auto"/>
                  </w:divBdr>
                  <w:divsChild>
                    <w:div w:id="1240091289">
                      <w:marLeft w:val="0"/>
                      <w:marRight w:val="0"/>
                      <w:marTop w:val="0"/>
                      <w:marBottom w:val="0"/>
                      <w:divBdr>
                        <w:top w:val="none" w:sz="0" w:space="0" w:color="auto"/>
                        <w:left w:val="none" w:sz="0" w:space="0" w:color="auto"/>
                        <w:bottom w:val="none" w:sz="0" w:space="0" w:color="auto"/>
                        <w:right w:val="none" w:sz="0" w:space="0" w:color="auto"/>
                      </w:divBdr>
                      <w:divsChild>
                        <w:div w:id="1797872408">
                          <w:marLeft w:val="0"/>
                          <w:marRight w:val="0"/>
                          <w:marTop w:val="0"/>
                          <w:marBottom w:val="0"/>
                          <w:divBdr>
                            <w:top w:val="none" w:sz="0" w:space="0" w:color="auto"/>
                            <w:left w:val="none" w:sz="0" w:space="0" w:color="auto"/>
                            <w:bottom w:val="none" w:sz="0" w:space="0" w:color="auto"/>
                            <w:right w:val="none" w:sz="0" w:space="0" w:color="auto"/>
                          </w:divBdr>
                          <w:divsChild>
                            <w:div w:id="37396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54064747">
          <w:marLeft w:val="0"/>
          <w:marRight w:val="0"/>
          <w:marTop w:val="0"/>
          <w:marBottom w:val="0"/>
          <w:divBdr>
            <w:top w:val="none" w:sz="0" w:space="0" w:color="auto"/>
            <w:left w:val="none" w:sz="0" w:space="0" w:color="auto"/>
            <w:bottom w:val="none" w:sz="0" w:space="0" w:color="auto"/>
            <w:right w:val="none" w:sz="0" w:space="0" w:color="auto"/>
          </w:divBdr>
          <w:divsChild>
            <w:div w:id="16079435">
              <w:marLeft w:val="0"/>
              <w:marRight w:val="0"/>
              <w:marTop w:val="0"/>
              <w:marBottom w:val="0"/>
              <w:divBdr>
                <w:top w:val="none" w:sz="0" w:space="0" w:color="auto"/>
                <w:left w:val="none" w:sz="0" w:space="0" w:color="auto"/>
                <w:bottom w:val="none" w:sz="0" w:space="0" w:color="auto"/>
                <w:right w:val="none" w:sz="0" w:space="0" w:color="auto"/>
              </w:divBdr>
              <w:divsChild>
                <w:div w:id="1943027459">
                  <w:marLeft w:val="0"/>
                  <w:marRight w:val="0"/>
                  <w:marTop w:val="0"/>
                  <w:marBottom w:val="0"/>
                  <w:divBdr>
                    <w:top w:val="none" w:sz="0" w:space="0" w:color="auto"/>
                    <w:left w:val="none" w:sz="0" w:space="0" w:color="auto"/>
                    <w:bottom w:val="none" w:sz="0" w:space="0" w:color="auto"/>
                    <w:right w:val="none" w:sz="0" w:space="0" w:color="auto"/>
                  </w:divBdr>
                  <w:divsChild>
                    <w:div w:id="1486126816">
                      <w:marLeft w:val="0"/>
                      <w:marRight w:val="0"/>
                      <w:marTop w:val="0"/>
                      <w:marBottom w:val="0"/>
                      <w:divBdr>
                        <w:top w:val="none" w:sz="0" w:space="0" w:color="auto"/>
                        <w:left w:val="none" w:sz="0" w:space="0" w:color="auto"/>
                        <w:bottom w:val="none" w:sz="0" w:space="0" w:color="auto"/>
                        <w:right w:val="none" w:sz="0" w:space="0" w:color="auto"/>
                      </w:divBdr>
                      <w:divsChild>
                        <w:div w:id="1252467099">
                          <w:marLeft w:val="0"/>
                          <w:marRight w:val="0"/>
                          <w:marTop w:val="0"/>
                          <w:marBottom w:val="0"/>
                          <w:divBdr>
                            <w:top w:val="none" w:sz="0" w:space="0" w:color="auto"/>
                            <w:left w:val="none" w:sz="0" w:space="0" w:color="auto"/>
                            <w:bottom w:val="none" w:sz="0" w:space="0" w:color="auto"/>
                            <w:right w:val="none" w:sz="0" w:space="0" w:color="auto"/>
                          </w:divBdr>
                          <w:divsChild>
                            <w:div w:id="1748384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6731653">
      <w:bodyDiv w:val="1"/>
      <w:marLeft w:val="0"/>
      <w:marRight w:val="0"/>
      <w:marTop w:val="0"/>
      <w:marBottom w:val="0"/>
      <w:divBdr>
        <w:top w:val="none" w:sz="0" w:space="0" w:color="auto"/>
        <w:left w:val="none" w:sz="0" w:space="0" w:color="auto"/>
        <w:bottom w:val="none" w:sz="0" w:space="0" w:color="auto"/>
        <w:right w:val="none" w:sz="0" w:space="0" w:color="auto"/>
      </w:divBdr>
      <w:divsChild>
        <w:div w:id="1690640632">
          <w:marLeft w:val="0"/>
          <w:marRight w:val="0"/>
          <w:marTop w:val="0"/>
          <w:marBottom w:val="0"/>
          <w:divBdr>
            <w:top w:val="none" w:sz="0" w:space="0" w:color="auto"/>
            <w:left w:val="none" w:sz="0" w:space="0" w:color="auto"/>
            <w:bottom w:val="none" w:sz="0" w:space="0" w:color="auto"/>
            <w:right w:val="none" w:sz="0" w:space="0" w:color="auto"/>
          </w:divBdr>
          <w:divsChild>
            <w:div w:id="823938726">
              <w:marLeft w:val="0"/>
              <w:marRight w:val="0"/>
              <w:marTop w:val="0"/>
              <w:marBottom w:val="0"/>
              <w:divBdr>
                <w:top w:val="none" w:sz="0" w:space="0" w:color="auto"/>
                <w:left w:val="none" w:sz="0" w:space="0" w:color="auto"/>
                <w:bottom w:val="none" w:sz="0" w:space="0" w:color="auto"/>
                <w:right w:val="none" w:sz="0" w:space="0" w:color="auto"/>
              </w:divBdr>
              <w:divsChild>
                <w:div w:id="625432827">
                  <w:marLeft w:val="0"/>
                  <w:marRight w:val="0"/>
                  <w:marTop w:val="0"/>
                  <w:marBottom w:val="0"/>
                  <w:divBdr>
                    <w:top w:val="none" w:sz="0" w:space="0" w:color="auto"/>
                    <w:left w:val="none" w:sz="0" w:space="0" w:color="auto"/>
                    <w:bottom w:val="none" w:sz="0" w:space="0" w:color="auto"/>
                    <w:right w:val="none" w:sz="0" w:space="0" w:color="auto"/>
                  </w:divBdr>
                  <w:divsChild>
                    <w:div w:id="720783773">
                      <w:marLeft w:val="0"/>
                      <w:marRight w:val="0"/>
                      <w:marTop w:val="0"/>
                      <w:marBottom w:val="0"/>
                      <w:divBdr>
                        <w:top w:val="none" w:sz="0" w:space="0" w:color="auto"/>
                        <w:left w:val="none" w:sz="0" w:space="0" w:color="auto"/>
                        <w:bottom w:val="none" w:sz="0" w:space="0" w:color="auto"/>
                        <w:right w:val="none" w:sz="0" w:space="0" w:color="auto"/>
                      </w:divBdr>
                      <w:divsChild>
                        <w:div w:id="585965735">
                          <w:marLeft w:val="0"/>
                          <w:marRight w:val="0"/>
                          <w:marTop w:val="0"/>
                          <w:marBottom w:val="0"/>
                          <w:divBdr>
                            <w:top w:val="none" w:sz="0" w:space="0" w:color="auto"/>
                            <w:left w:val="none" w:sz="0" w:space="0" w:color="auto"/>
                            <w:bottom w:val="none" w:sz="0" w:space="0" w:color="auto"/>
                            <w:right w:val="none" w:sz="0" w:space="0" w:color="auto"/>
                          </w:divBdr>
                          <w:divsChild>
                            <w:div w:id="419715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923697">
          <w:marLeft w:val="0"/>
          <w:marRight w:val="0"/>
          <w:marTop w:val="0"/>
          <w:marBottom w:val="0"/>
          <w:divBdr>
            <w:top w:val="none" w:sz="0" w:space="0" w:color="auto"/>
            <w:left w:val="none" w:sz="0" w:space="0" w:color="auto"/>
            <w:bottom w:val="none" w:sz="0" w:space="0" w:color="auto"/>
            <w:right w:val="none" w:sz="0" w:space="0" w:color="auto"/>
          </w:divBdr>
          <w:divsChild>
            <w:div w:id="1009137054">
              <w:marLeft w:val="0"/>
              <w:marRight w:val="0"/>
              <w:marTop w:val="0"/>
              <w:marBottom w:val="0"/>
              <w:divBdr>
                <w:top w:val="none" w:sz="0" w:space="0" w:color="auto"/>
                <w:left w:val="none" w:sz="0" w:space="0" w:color="auto"/>
                <w:bottom w:val="none" w:sz="0" w:space="0" w:color="auto"/>
                <w:right w:val="none" w:sz="0" w:space="0" w:color="auto"/>
              </w:divBdr>
              <w:divsChild>
                <w:div w:id="343939395">
                  <w:marLeft w:val="0"/>
                  <w:marRight w:val="0"/>
                  <w:marTop w:val="0"/>
                  <w:marBottom w:val="0"/>
                  <w:divBdr>
                    <w:top w:val="none" w:sz="0" w:space="0" w:color="auto"/>
                    <w:left w:val="none" w:sz="0" w:space="0" w:color="auto"/>
                    <w:bottom w:val="none" w:sz="0" w:space="0" w:color="auto"/>
                    <w:right w:val="none" w:sz="0" w:space="0" w:color="auto"/>
                  </w:divBdr>
                  <w:divsChild>
                    <w:div w:id="1330210884">
                      <w:marLeft w:val="0"/>
                      <w:marRight w:val="0"/>
                      <w:marTop w:val="0"/>
                      <w:marBottom w:val="0"/>
                      <w:divBdr>
                        <w:top w:val="none" w:sz="0" w:space="0" w:color="auto"/>
                        <w:left w:val="none" w:sz="0" w:space="0" w:color="auto"/>
                        <w:bottom w:val="none" w:sz="0" w:space="0" w:color="auto"/>
                        <w:right w:val="none" w:sz="0" w:space="0" w:color="auto"/>
                      </w:divBdr>
                      <w:divsChild>
                        <w:div w:id="882014185">
                          <w:marLeft w:val="0"/>
                          <w:marRight w:val="0"/>
                          <w:marTop w:val="0"/>
                          <w:marBottom w:val="0"/>
                          <w:divBdr>
                            <w:top w:val="none" w:sz="0" w:space="0" w:color="auto"/>
                            <w:left w:val="none" w:sz="0" w:space="0" w:color="auto"/>
                            <w:bottom w:val="none" w:sz="0" w:space="0" w:color="auto"/>
                            <w:right w:val="none" w:sz="0" w:space="0" w:color="auto"/>
                          </w:divBdr>
                          <w:divsChild>
                            <w:div w:id="1726295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99603152">
          <w:marLeft w:val="0"/>
          <w:marRight w:val="0"/>
          <w:marTop w:val="0"/>
          <w:marBottom w:val="0"/>
          <w:divBdr>
            <w:top w:val="none" w:sz="0" w:space="0" w:color="auto"/>
            <w:left w:val="none" w:sz="0" w:space="0" w:color="auto"/>
            <w:bottom w:val="none" w:sz="0" w:space="0" w:color="auto"/>
            <w:right w:val="none" w:sz="0" w:space="0" w:color="auto"/>
          </w:divBdr>
          <w:divsChild>
            <w:div w:id="1007437801">
              <w:marLeft w:val="0"/>
              <w:marRight w:val="0"/>
              <w:marTop w:val="0"/>
              <w:marBottom w:val="0"/>
              <w:divBdr>
                <w:top w:val="none" w:sz="0" w:space="0" w:color="auto"/>
                <w:left w:val="none" w:sz="0" w:space="0" w:color="auto"/>
                <w:bottom w:val="none" w:sz="0" w:space="0" w:color="auto"/>
                <w:right w:val="none" w:sz="0" w:space="0" w:color="auto"/>
              </w:divBdr>
              <w:divsChild>
                <w:div w:id="1877737744">
                  <w:marLeft w:val="0"/>
                  <w:marRight w:val="0"/>
                  <w:marTop w:val="0"/>
                  <w:marBottom w:val="0"/>
                  <w:divBdr>
                    <w:top w:val="none" w:sz="0" w:space="0" w:color="auto"/>
                    <w:left w:val="none" w:sz="0" w:space="0" w:color="auto"/>
                    <w:bottom w:val="none" w:sz="0" w:space="0" w:color="auto"/>
                    <w:right w:val="none" w:sz="0" w:space="0" w:color="auto"/>
                  </w:divBdr>
                  <w:divsChild>
                    <w:div w:id="488517875">
                      <w:marLeft w:val="0"/>
                      <w:marRight w:val="0"/>
                      <w:marTop w:val="0"/>
                      <w:marBottom w:val="0"/>
                      <w:divBdr>
                        <w:top w:val="none" w:sz="0" w:space="0" w:color="auto"/>
                        <w:left w:val="none" w:sz="0" w:space="0" w:color="auto"/>
                        <w:bottom w:val="none" w:sz="0" w:space="0" w:color="auto"/>
                        <w:right w:val="none" w:sz="0" w:space="0" w:color="auto"/>
                      </w:divBdr>
                      <w:divsChild>
                        <w:div w:id="402139340">
                          <w:marLeft w:val="0"/>
                          <w:marRight w:val="0"/>
                          <w:marTop w:val="0"/>
                          <w:marBottom w:val="0"/>
                          <w:divBdr>
                            <w:top w:val="none" w:sz="0" w:space="0" w:color="auto"/>
                            <w:left w:val="none" w:sz="0" w:space="0" w:color="auto"/>
                            <w:bottom w:val="none" w:sz="0" w:space="0" w:color="auto"/>
                            <w:right w:val="none" w:sz="0" w:space="0" w:color="auto"/>
                          </w:divBdr>
                          <w:divsChild>
                            <w:div w:id="295724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3546961">
      <w:bodyDiv w:val="1"/>
      <w:marLeft w:val="0"/>
      <w:marRight w:val="0"/>
      <w:marTop w:val="0"/>
      <w:marBottom w:val="0"/>
      <w:divBdr>
        <w:top w:val="none" w:sz="0" w:space="0" w:color="auto"/>
        <w:left w:val="none" w:sz="0" w:space="0" w:color="auto"/>
        <w:bottom w:val="none" w:sz="0" w:space="0" w:color="auto"/>
        <w:right w:val="none" w:sz="0" w:space="0" w:color="auto"/>
      </w:divBdr>
      <w:divsChild>
        <w:div w:id="2010788183">
          <w:marLeft w:val="0"/>
          <w:marRight w:val="0"/>
          <w:marTop w:val="0"/>
          <w:marBottom w:val="0"/>
          <w:divBdr>
            <w:top w:val="none" w:sz="0" w:space="0" w:color="auto"/>
            <w:left w:val="none" w:sz="0" w:space="0" w:color="auto"/>
            <w:bottom w:val="none" w:sz="0" w:space="0" w:color="auto"/>
            <w:right w:val="none" w:sz="0" w:space="0" w:color="auto"/>
          </w:divBdr>
          <w:divsChild>
            <w:div w:id="628246403">
              <w:marLeft w:val="0"/>
              <w:marRight w:val="0"/>
              <w:marTop w:val="0"/>
              <w:marBottom w:val="0"/>
              <w:divBdr>
                <w:top w:val="none" w:sz="0" w:space="0" w:color="auto"/>
                <w:left w:val="none" w:sz="0" w:space="0" w:color="auto"/>
                <w:bottom w:val="none" w:sz="0" w:space="0" w:color="auto"/>
                <w:right w:val="none" w:sz="0" w:space="0" w:color="auto"/>
              </w:divBdr>
              <w:divsChild>
                <w:div w:id="1900283635">
                  <w:marLeft w:val="0"/>
                  <w:marRight w:val="0"/>
                  <w:marTop w:val="0"/>
                  <w:marBottom w:val="0"/>
                  <w:divBdr>
                    <w:top w:val="none" w:sz="0" w:space="0" w:color="auto"/>
                    <w:left w:val="none" w:sz="0" w:space="0" w:color="auto"/>
                    <w:bottom w:val="none" w:sz="0" w:space="0" w:color="auto"/>
                    <w:right w:val="none" w:sz="0" w:space="0" w:color="auto"/>
                  </w:divBdr>
                  <w:divsChild>
                    <w:div w:id="1156722260">
                      <w:marLeft w:val="0"/>
                      <w:marRight w:val="0"/>
                      <w:marTop w:val="0"/>
                      <w:marBottom w:val="0"/>
                      <w:divBdr>
                        <w:top w:val="none" w:sz="0" w:space="0" w:color="auto"/>
                        <w:left w:val="none" w:sz="0" w:space="0" w:color="auto"/>
                        <w:bottom w:val="none" w:sz="0" w:space="0" w:color="auto"/>
                        <w:right w:val="none" w:sz="0" w:space="0" w:color="auto"/>
                      </w:divBdr>
                      <w:divsChild>
                        <w:div w:id="2138988195">
                          <w:marLeft w:val="0"/>
                          <w:marRight w:val="0"/>
                          <w:marTop w:val="0"/>
                          <w:marBottom w:val="0"/>
                          <w:divBdr>
                            <w:top w:val="none" w:sz="0" w:space="0" w:color="auto"/>
                            <w:left w:val="none" w:sz="0" w:space="0" w:color="auto"/>
                            <w:bottom w:val="none" w:sz="0" w:space="0" w:color="auto"/>
                            <w:right w:val="none" w:sz="0" w:space="0" w:color="auto"/>
                          </w:divBdr>
                          <w:divsChild>
                            <w:div w:id="1405957133">
                              <w:marLeft w:val="0"/>
                              <w:marRight w:val="0"/>
                              <w:marTop w:val="0"/>
                              <w:marBottom w:val="0"/>
                              <w:divBdr>
                                <w:top w:val="none" w:sz="0" w:space="0" w:color="auto"/>
                                <w:left w:val="none" w:sz="0" w:space="0" w:color="auto"/>
                                <w:bottom w:val="none" w:sz="0" w:space="0" w:color="auto"/>
                                <w:right w:val="none" w:sz="0" w:space="0" w:color="auto"/>
                              </w:divBdr>
                              <w:divsChild>
                                <w:div w:id="190336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2495169">
          <w:marLeft w:val="0"/>
          <w:marRight w:val="0"/>
          <w:marTop w:val="0"/>
          <w:marBottom w:val="0"/>
          <w:divBdr>
            <w:top w:val="none" w:sz="0" w:space="0" w:color="auto"/>
            <w:left w:val="none" w:sz="0" w:space="0" w:color="auto"/>
            <w:bottom w:val="none" w:sz="0" w:space="0" w:color="auto"/>
            <w:right w:val="none" w:sz="0" w:space="0" w:color="auto"/>
          </w:divBdr>
          <w:divsChild>
            <w:div w:id="1816945726">
              <w:marLeft w:val="0"/>
              <w:marRight w:val="0"/>
              <w:marTop w:val="0"/>
              <w:marBottom w:val="0"/>
              <w:divBdr>
                <w:top w:val="none" w:sz="0" w:space="0" w:color="auto"/>
                <w:left w:val="none" w:sz="0" w:space="0" w:color="auto"/>
                <w:bottom w:val="none" w:sz="0" w:space="0" w:color="auto"/>
                <w:right w:val="none" w:sz="0" w:space="0" w:color="auto"/>
              </w:divBdr>
              <w:divsChild>
                <w:div w:id="241645875">
                  <w:marLeft w:val="0"/>
                  <w:marRight w:val="0"/>
                  <w:marTop w:val="0"/>
                  <w:marBottom w:val="0"/>
                  <w:divBdr>
                    <w:top w:val="none" w:sz="0" w:space="0" w:color="auto"/>
                    <w:left w:val="none" w:sz="0" w:space="0" w:color="auto"/>
                    <w:bottom w:val="none" w:sz="0" w:space="0" w:color="auto"/>
                    <w:right w:val="none" w:sz="0" w:space="0" w:color="auto"/>
                  </w:divBdr>
                  <w:divsChild>
                    <w:div w:id="1295064166">
                      <w:marLeft w:val="0"/>
                      <w:marRight w:val="0"/>
                      <w:marTop w:val="0"/>
                      <w:marBottom w:val="0"/>
                      <w:divBdr>
                        <w:top w:val="none" w:sz="0" w:space="0" w:color="auto"/>
                        <w:left w:val="none" w:sz="0" w:space="0" w:color="auto"/>
                        <w:bottom w:val="none" w:sz="0" w:space="0" w:color="auto"/>
                        <w:right w:val="none" w:sz="0" w:space="0" w:color="auto"/>
                      </w:divBdr>
                      <w:divsChild>
                        <w:div w:id="1241136808">
                          <w:marLeft w:val="0"/>
                          <w:marRight w:val="0"/>
                          <w:marTop w:val="0"/>
                          <w:marBottom w:val="0"/>
                          <w:divBdr>
                            <w:top w:val="none" w:sz="0" w:space="0" w:color="auto"/>
                            <w:left w:val="none" w:sz="0" w:space="0" w:color="auto"/>
                            <w:bottom w:val="none" w:sz="0" w:space="0" w:color="auto"/>
                            <w:right w:val="none" w:sz="0" w:space="0" w:color="auto"/>
                          </w:divBdr>
                          <w:divsChild>
                            <w:div w:id="1435440505">
                              <w:marLeft w:val="0"/>
                              <w:marRight w:val="0"/>
                              <w:marTop w:val="0"/>
                              <w:marBottom w:val="0"/>
                              <w:divBdr>
                                <w:top w:val="none" w:sz="0" w:space="0" w:color="auto"/>
                                <w:left w:val="none" w:sz="0" w:space="0" w:color="auto"/>
                                <w:bottom w:val="none" w:sz="0" w:space="0" w:color="auto"/>
                                <w:right w:val="none" w:sz="0" w:space="0" w:color="auto"/>
                              </w:divBdr>
                              <w:divsChild>
                                <w:div w:id="2017538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5436628">
          <w:marLeft w:val="0"/>
          <w:marRight w:val="0"/>
          <w:marTop w:val="0"/>
          <w:marBottom w:val="0"/>
          <w:divBdr>
            <w:top w:val="none" w:sz="0" w:space="0" w:color="auto"/>
            <w:left w:val="none" w:sz="0" w:space="0" w:color="auto"/>
            <w:bottom w:val="none" w:sz="0" w:space="0" w:color="auto"/>
            <w:right w:val="none" w:sz="0" w:space="0" w:color="auto"/>
          </w:divBdr>
          <w:divsChild>
            <w:div w:id="1588346161">
              <w:marLeft w:val="0"/>
              <w:marRight w:val="0"/>
              <w:marTop w:val="0"/>
              <w:marBottom w:val="0"/>
              <w:divBdr>
                <w:top w:val="none" w:sz="0" w:space="0" w:color="auto"/>
                <w:left w:val="none" w:sz="0" w:space="0" w:color="auto"/>
                <w:bottom w:val="none" w:sz="0" w:space="0" w:color="auto"/>
                <w:right w:val="none" w:sz="0" w:space="0" w:color="auto"/>
              </w:divBdr>
              <w:divsChild>
                <w:div w:id="232128644">
                  <w:marLeft w:val="0"/>
                  <w:marRight w:val="0"/>
                  <w:marTop w:val="0"/>
                  <w:marBottom w:val="0"/>
                  <w:divBdr>
                    <w:top w:val="none" w:sz="0" w:space="0" w:color="auto"/>
                    <w:left w:val="none" w:sz="0" w:space="0" w:color="auto"/>
                    <w:bottom w:val="none" w:sz="0" w:space="0" w:color="auto"/>
                    <w:right w:val="none" w:sz="0" w:space="0" w:color="auto"/>
                  </w:divBdr>
                  <w:divsChild>
                    <w:div w:id="2063475978">
                      <w:marLeft w:val="0"/>
                      <w:marRight w:val="0"/>
                      <w:marTop w:val="0"/>
                      <w:marBottom w:val="0"/>
                      <w:divBdr>
                        <w:top w:val="none" w:sz="0" w:space="0" w:color="auto"/>
                        <w:left w:val="none" w:sz="0" w:space="0" w:color="auto"/>
                        <w:bottom w:val="none" w:sz="0" w:space="0" w:color="auto"/>
                        <w:right w:val="none" w:sz="0" w:space="0" w:color="auto"/>
                      </w:divBdr>
                      <w:divsChild>
                        <w:div w:id="239484712">
                          <w:marLeft w:val="0"/>
                          <w:marRight w:val="0"/>
                          <w:marTop w:val="0"/>
                          <w:marBottom w:val="0"/>
                          <w:divBdr>
                            <w:top w:val="none" w:sz="0" w:space="0" w:color="auto"/>
                            <w:left w:val="none" w:sz="0" w:space="0" w:color="auto"/>
                            <w:bottom w:val="none" w:sz="0" w:space="0" w:color="auto"/>
                            <w:right w:val="none" w:sz="0" w:space="0" w:color="auto"/>
                          </w:divBdr>
                          <w:divsChild>
                            <w:div w:id="2128809435">
                              <w:marLeft w:val="0"/>
                              <w:marRight w:val="0"/>
                              <w:marTop w:val="0"/>
                              <w:marBottom w:val="0"/>
                              <w:divBdr>
                                <w:top w:val="none" w:sz="0" w:space="0" w:color="auto"/>
                                <w:left w:val="none" w:sz="0" w:space="0" w:color="auto"/>
                                <w:bottom w:val="none" w:sz="0" w:space="0" w:color="auto"/>
                                <w:right w:val="none" w:sz="0" w:space="0" w:color="auto"/>
                              </w:divBdr>
                              <w:divsChild>
                                <w:div w:id="618419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986773">
          <w:marLeft w:val="0"/>
          <w:marRight w:val="0"/>
          <w:marTop w:val="0"/>
          <w:marBottom w:val="0"/>
          <w:divBdr>
            <w:top w:val="none" w:sz="0" w:space="0" w:color="auto"/>
            <w:left w:val="none" w:sz="0" w:space="0" w:color="auto"/>
            <w:bottom w:val="none" w:sz="0" w:space="0" w:color="auto"/>
            <w:right w:val="none" w:sz="0" w:space="0" w:color="auto"/>
          </w:divBdr>
          <w:divsChild>
            <w:div w:id="1757288513">
              <w:marLeft w:val="0"/>
              <w:marRight w:val="0"/>
              <w:marTop w:val="0"/>
              <w:marBottom w:val="0"/>
              <w:divBdr>
                <w:top w:val="none" w:sz="0" w:space="0" w:color="auto"/>
                <w:left w:val="none" w:sz="0" w:space="0" w:color="auto"/>
                <w:bottom w:val="none" w:sz="0" w:space="0" w:color="auto"/>
                <w:right w:val="none" w:sz="0" w:space="0" w:color="auto"/>
              </w:divBdr>
              <w:divsChild>
                <w:div w:id="465514519">
                  <w:marLeft w:val="0"/>
                  <w:marRight w:val="0"/>
                  <w:marTop w:val="0"/>
                  <w:marBottom w:val="0"/>
                  <w:divBdr>
                    <w:top w:val="none" w:sz="0" w:space="0" w:color="auto"/>
                    <w:left w:val="none" w:sz="0" w:space="0" w:color="auto"/>
                    <w:bottom w:val="none" w:sz="0" w:space="0" w:color="auto"/>
                    <w:right w:val="none" w:sz="0" w:space="0" w:color="auto"/>
                  </w:divBdr>
                  <w:divsChild>
                    <w:div w:id="1774981852">
                      <w:marLeft w:val="0"/>
                      <w:marRight w:val="0"/>
                      <w:marTop w:val="0"/>
                      <w:marBottom w:val="0"/>
                      <w:divBdr>
                        <w:top w:val="none" w:sz="0" w:space="0" w:color="auto"/>
                        <w:left w:val="none" w:sz="0" w:space="0" w:color="auto"/>
                        <w:bottom w:val="none" w:sz="0" w:space="0" w:color="auto"/>
                        <w:right w:val="none" w:sz="0" w:space="0" w:color="auto"/>
                      </w:divBdr>
                      <w:divsChild>
                        <w:div w:id="1527524458">
                          <w:marLeft w:val="0"/>
                          <w:marRight w:val="0"/>
                          <w:marTop w:val="0"/>
                          <w:marBottom w:val="0"/>
                          <w:divBdr>
                            <w:top w:val="none" w:sz="0" w:space="0" w:color="auto"/>
                            <w:left w:val="none" w:sz="0" w:space="0" w:color="auto"/>
                            <w:bottom w:val="none" w:sz="0" w:space="0" w:color="auto"/>
                            <w:right w:val="none" w:sz="0" w:space="0" w:color="auto"/>
                          </w:divBdr>
                          <w:divsChild>
                            <w:div w:id="1197934508">
                              <w:marLeft w:val="0"/>
                              <w:marRight w:val="0"/>
                              <w:marTop w:val="0"/>
                              <w:marBottom w:val="0"/>
                              <w:divBdr>
                                <w:top w:val="none" w:sz="0" w:space="0" w:color="auto"/>
                                <w:left w:val="none" w:sz="0" w:space="0" w:color="auto"/>
                                <w:bottom w:val="none" w:sz="0" w:space="0" w:color="auto"/>
                                <w:right w:val="none" w:sz="0" w:space="0" w:color="auto"/>
                              </w:divBdr>
                              <w:divsChild>
                                <w:div w:id="1502307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67951240">
          <w:marLeft w:val="0"/>
          <w:marRight w:val="0"/>
          <w:marTop w:val="0"/>
          <w:marBottom w:val="0"/>
          <w:divBdr>
            <w:top w:val="none" w:sz="0" w:space="0" w:color="auto"/>
            <w:left w:val="none" w:sz="0" w:space="0" w:color="auto"/>
            <w:bottom w:val="none" w:sz="0" w:space="0" w:color="auto"/>
            <w:right w:val="none" w:sz="0" w:space="0" w:color="auto"/>
          </w:divBdr>
          <w:divsChild>
            <w:div w:id="1144390403">
              <w:marLeft w:val="0"/>
              <w:marRight w:val="0"/>
              <w:marTop w:val="0"/>
              <w:marBottom w:val="0"/>
              <w:divBdr>
                <w:top w:val="none" w:sz="0" w:space="0" w:color="auto"/>
                <w:left w:val="none" w:sz="0" w:space="0" w:color="auto"/>
                <w:bottom w:val="none" w:sz="0" w:space="0" w:color="auto"/>
                <w:right w:val="none" w:sz="0" w:space="0" w:color="auto"/>
              </w:divBdr>
              <w:divsChild>
                <w:div w:id="1314873499">
                  <w:marLeft w:val="0"/>
                  <w:marRight w:val="0"/>
                  <w:marTop w:val="0"/>
                  <w:marBottom w:val="0"/>
                  <w:divBdr>
                    <w:top w:val="none" w:sz="0" w:space="0" w:color="auto"/>
                    <w:left w:val="none" w:sz="0" w:space="0" w:color="auto"/>
                    <w:bottom w:val="none" w:sz="0" w:space="0" w:color="auto"/>
                    <w:right w:val="none" w:sz="0" w:space="0" w:color="auto"/>
                  </w:divBdr>
                  <w:divsChild>
                    <w:div w:id="1441609170">
                      <w:marLeft w:val="0"/>
                      <w:marRight w:val="0"/>
                      <w:marTop w:val="0"/>
                      <w:marBottom w:val="0"/>
                      <w:divBdr>
                        <w:top w:val="none" w:sz="0" w:space="0" w:color="auto"/>
                        <w:left w:val="none" w:sz="0" w:space="0" w:color="auto"/>
                        <w:bottom w:val="none" w:sz="0" w:space="0" w:color="auto"/>
                        <w:right w:val="none" w:sz="0" w:space="0" w:color="auto"/>
                      </w:divBdr>
                      <w:divsChild>
                        <w:div w:id="748431635">
                          <w:marLeft w:val="0"/>
                          <w:marRight w:val="0"/>
                          <w:marTop w:val="0"/>
                          <w:marBottom w:val="0"/>
                          <w:divBdr>
                            <w:top w:val="none" w:sz="0" w:space="0" w:color="auto"/>
                            <w:left w:val="none" w:sz="0" w:space="0" w:color="auto"/>
                            <w:bottom w:val="none" w:sz="0" w:space="0" w:color="auto"/>
                            <w:right w:val="none" w:sz="0" w:space="0" w:color="auto"/>
                          </w:divBdr>
                          <w:divsChild>
                            <w:div w:id="222759524">
                              <w:marLeft w:val="0"/>
                              <w:marRight w:val="0"/>
                              <w:marTop w:val="0"/>
                              <w:marBottom w:val="0"/>
                              <w:divBdr>
                                <w:top w:val="none" w:sz="0" w:space="0" w:color="auto"/>
                                <w:left w:val="none" w:sz="0" w:space="0" w:color="auto"/>
                                <w:bottom w:val="none" w:sz="0" w:space="0" w:color="auto"/>
                                <w:right w:val="none" w:sz="0" w:space="0" w:color="auto"/>
                              </w:divBdr>
                              <w:divsChild>
                                <w:div w:id="1947883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4884708">
      <w:bodyDiv w:val="1"/>
      <w:marLeft w:val="0"/>
      <w:marRight w:val="0"/>
      <w:marTop w:val="0"/>
      <w:marBottom w:val="0"/>
      <w:divBdr>
        <w:top w:val="none" w:sz="0" w:space="0" w:color="auto"/>
        <w:left w:val="none" w:sz="0" w:space="0" w:color="auto"/>
        <w:bottom w:val="none" w:sz="0" w:space="0" w:color="auto"/>
        <w:right w:val="none" w:sz="0" w:space="0" w:color="auto"/>
      </w:divBdr>
      <w:divsChild>
        <w:div w:id="290600918">
          <w:marLeft w:val="0"/>
          <w:marRight w:val="0"/>
          <w:marTop w:val="0"/>
          <w:marBottom w:val="0"/>
          <w:divBdr>
            <w:top w:val="none" w:sz="0" w:space="0" w:color="auto"/>
            <w:left w:val="none" w:sz="0" w:space="0" w:color="auto"/>
            <w:bottom w:val="none" w:sz="0" w:space="0" w:color="auto"/>
            <w:right w:val="none" w:sz="0" w:space="0" w:color="auto"/>
          </w:divBdr>
          <w:divsChild>
            <w:div w:id="2060740882">
              <w:marLeft w:val="0"/>
              <w:marRight w:val="0"/>
              <w:marTop w:val="0"/>
              <w:marBottom w:val="0"/>
              <w:divBdr>
                <w:top w:val="none" w:sz="0" w:space="0" w:color="auto"/>
                <w:left w:val="none" w:sz="0" w:space="0" w:color="auto"/>
                <w:bottom w:val="none" w:sz="0" w:space="0" w:color="auto"/>
                <w:right w:val="none" w:sz="0" w:space="0" w:color="auto"/>
              </w:divBdr>
              <w:divsChild>
                <w:div w:id="1859809117">
                  <w:marLeft w:val="0"/>
                  <w:marRight w:val="0"/>
                  <w:marTop w:val="0"/>
                  <w:marBottom w:val="0"/>
                  <w:divBdr>
                    <w:top w:val="none" w:sz="0" w:space="0" w:color="auto"/>
                    <w:left w:val="none" w:sz="0" w:space="0" w:color="auto"/>
                    <w:bottom w:val="none" w:sz="0" w:space="0" w:color="auto"/>
                    <w:right w:val="none" w:sz="0" w:space="0" w:color="auto"/>
                  </w:divBdr>
                  <w:divsChild>
                    <w:div w:id="1362979540">
                      <w:marLeft w:val="0"/>
                      <w:marRight w:val="0"/>
                      <w:marTop w:val="0"/>
                      <w:marBottom w:val="0"/>
                      <w:divBdr>
                        <w:top w:val="none" w:sz="0" w:space="0" w:color="auto"/>
                        <w:left w:val="none" w:sz="0" w:space="0" w:color="auto"/>
                        <w:bottom w:val="none" w:sz="0" w:space="0" w:color="auto"/>
                        <w:right w:val="none" w:sz="0" w:space="0" w:color="auto"/>
                      </w:divBdr>
                      <w:divsChild>
                        <w:div w:id="1284657660">
                          <w:marLeft w:val="0"/>
                          <w:marRight w:val="0"/>
                          <w:marTop w:val="0"/>
                          <w:marBottom w:val="0"/>
                          <w:divBdr>
                            <w:top w:val="none" w:sz="0" w:space="0" w:color="auto"/>
                            <w:left w:val="none" w:sz="0" w:space="0" w:color="auto"/>
                            <w:bottom w:val="none" w:sz="0" w:space="0" w:color="auto"/>
                            <w:right w:val="none" w:sz="0" w:space="0" w:color="auto"/>
                          </w:divBdr>
                          <w:divsChild>
                            <w:div w:id="1487819447">
                              <w:marLeft w:val="0"/>
                              <w:marRight w:val="0"/>
                              <w:marTop w:val="0"/>
                              <w:marBottom w:val="0"/>
                              <w:divBdr>
                                <w:top w:val="none" w:sz="0" w:space="0" w:color="auto"/>
                                <w:left w:val="none" w:sz="0" w:space="0" w:color="auto"/>
                                <w:bottom w:val="none" w:sz="0" w:space="0" w:color="auto"/>
                                <w:right w:val="none" w:sz="0" w:space="0" w:color="auto"/>
                              </w:divBdr>
                              <w:divsChild>
                                <w:div w:id="1047533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03273036">
          <w:marLeft w:val="0"/>
          <w:marRight w:val="0"/>
          <w:marTop w:val="0"/>
          <w:marBottom w:val="0"/>
          <w:divBdr>
            <w:top w:val="none" w:sz="0" w:space="0" w:color="auto"/>
            <w:left w:val="none" w:sz="0" w:space="0" w:color="auto"/>
            <w:bottom w:val="none" w:sz="0" w:space="0" w:color="auto"/>
            <w:right w:val="none" w:sz="0" w:space="0" w:color="auto"/>
          </w:divBdr>
          <w:divsChild>
            <w:div w:id="351884239">
              <w:marLeft w:val="0"/>
              <w:marRight w:val="0"/>
              <w:marTop w:val="0"/>
              <w:marBottom w:val="0"/>
              <w:divBdr>
                <w:top w:val="none" w:sz="0" w:space="0" w:color="auto"/>
                <w:left w:val="none" w:sz="0" w:space="0" w:color="auto"/>
                <w:bottom w:val="none" w:sz="0" w:space="0" w:color="auto"/>
                <w:right w:val="none" w:sz="0" w:space="0" w:color="auto"/>
              </w:divBdr>
              <w:divsChild>
                <w:div w:id="1830249413">
                  <w:marLeft w:val="0"/>
                  <w:marRight w:val="0"/>
                  <w:marTop w:val="0"/>
                  <w:marBottom w:val="0"/>
                  <w:divBdr>
                    <w:top w:val="none" w:sz="0" w:space="0" w:color="auto"/>
                    <w:left w:val="none" w:sz="0" w:space="0" w:color="auto"/>
                    <w:bottom w:val="none" w:sz="0" w:space="0" w:color="auto"/>
                    <w:right w:val="none" w:sz="0" w:space="0" w:color="auto"/>
                  </w:divBdr>
                  <w:divsChild>
                    <w:div w:id="860628364">
                      <w:marLeft w:val="0"/>
                      <w:marRight w:val="0"/>
                      <w:marTop w:val="0"/>
                      <w:marBottom w:val="0"/>
                      <w:divBdr>
                        <w:top w:val="none" w:sz="0" w:space="0" w:color="auto"/>
                        <w:left w:val="none" w:sz="0" w:space="0" w:color="auto"/>
                        <w:bottom w:val="none" w:sz="0" w:space="0" w:color="auto"/>
                        <w:right w:val="none" w:sz="0" w:space="0" w:color="auto"/>
                      </w:divBdr>
                      <w:divsChild>
                        <w:div w:id="1963878822">
                          <w:marLeft w:val="0"/>
                          <w:marRight w:val="0"/>
                          <w:marTop w:val="0"/>
                          <w:marBottom w:val="0"/>
                          <w:divBdr>
                            <w:top w:val="none" w:sz="0" w:space="0" w:color="auto"/>
                            <w:left w:val="none" w:sz="0" w:space="0" w:color="auto"/>
                            <w:bottom w:val="none" w:sz="0" w:space="0" w:color="auto"/>
                            <w:right w:val="none" w:sz="0" w:space="0" w:color="auto"/>
                          </w:divBdr>
                          <w:divsChild>
                            <w:div w:id="2046170670">
                              <w:marLeft w:val="0"/>
                              <w:marRight w:val="0"/>
                              <w:marTop w:val="0"/>
                              <w:marBottom w:val="0"/>
                              <w:divBdr>
                                <w:top w:val="none" w:sz="0" w:space="0" w:color="auto"/>
                                <w:left w:val="none" w:sz="0" w:space="0" w:color="auto"/>
                                <w:bottom w:val="none" w:sz="0" w:space="0" w:color="auto"/>
                                <w:right w:val="none" w:sz="0" w:space="0" w:color="auto"/>
                              </w:divBdr>
                              <w:divsChild>
                                <w:div w:id="344745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2814448">
      <w:bodyDiv w:val="1"/>
      <w:marLeft w:val="0"/>
      <w:marRight w:val="0"/>
      <w:marTop w:val="0"/>
      <w:marBottom w:val="0"/>
      <w:divBdr>
        <w:top w:val="none" w:sz="0" w:space="0" w:color="auto"/>
        <w:left w:val="none" w:sz="0" w:space="0" w:color="auto"/>
        <w:bottom w:val="none" w:sz="0" w:space="0" w:color="auto"/>
        <w:right w:val="none" w:sz="0" w:space="0" w:color="auto"/>
      </w:divBdr>
      <w:divsChild>
        <w:div w:id="230963592">
          <w:marLeft w:val="0"/>
          <w:marRight w:val="0"/>
          <w:marTop w:val="0"/>
          <w:marBottom w:val="0"/>
          <w:divBdr>
            <w:top w:val="none" w:sz="0" w:space="0" w:color="auto"/>
            <w:left w:val="none" w:sz="0" w:space="0" w:color="auto"/>
            <w:bottom w:val="none" w:sz="0" w:space="0" w:color="auto"/>
            <w:right w:val="none" w:sz="0" w:space="0" w:color="auto"/>
          </w:divBdr>
          <w:divsChild>
            <w:div w:id="875195356">
              <w:marLeft w:val="0"/>
              <w:marRight w:val="0"/>
              <w:marTop w:val="0"/>
              <w:marBottom w:val="0"/>
              <w:divBdr>
                <w:top w:val="none" w:sz="0" w:space="0" w:color="auto"/>
                <w:left w:val="none" w:sz="0" w:space="0" w:color="auto"/>
                <w:bottom w:val="none" w:sz="0" w:space="0" w:color="auto"/>
                <w:right w:val="none" w:sz="0" w:space="0" w:color="auto"/>
              </w:divBdr>
              <w:divsChild>
                <w:div w:id="215050756">
                  <w:marLeft w:val="0"/>
                  <w:marRight w:val="0"/>
                  <w:marTop w:val="0"/>
                  <w:marBottom w:val="0"/>
                  <w:divBdr>
                    <w:top w:val="none" w:sz="0" w:space="0" w:color="auto"/>
                    <w:left w:val="none" w:sz="0" w:space="0" w:color="auto"/>
                    <w:bottom w:val="none" w:sz="0" w:space="0" w:color="auto"/>
                    <w:right w:val="none" w:sz="0" w:space="0" w:color="auto"/>
                  </w:divBdr>
                  <w:divsChild>
                    <w:div w:id="1084493799">
                      <w:marLeft w:val="0"/>
                      <w:marRight w:val="0"/>
                      <w:marTop w:val="0"/>
                      <w:marBottom w:val="0"/>
                      <w:divBdr>
                        <w:top w:val="none" w:sz="0" w:space="0" w:color="auto"/>
                        <w:left w:val="none" w:sz="0" w:space="0" w:color="auto"/>
                        <w:bottom w:val="none" w:sz="0" w:space="0" w:color="auto"/>
                        <w:right w:val="none" w:sz="0" w:space="0" w:color="auto"/>
                      </w:divBdr>
                      <w:divsChild>
                        <w:div w:id="1889687159">
                          <w:marLeft w:val="0"/>
                          <w:marRight w:val="0"/>
                          <w:marTop w:val="0"/>
                          <w:marBottom w:val="0"/>
                          <w:divBdr>
                            <w:top w:val="none" w:sz="0" w:space="0" w:color="auto"/>
                            <w:left w:val="none" w:sz="0" w:space="0" w:color="auto"/>
                            <w:bottom w:val="none" w:sz="0" w:space="0" w:color="auto"/>
                            <w:right w:val="none" w:sz="0" w:space="0" w:color="auto"/>
                          </w:divBdr>
                          <w:divsChild>
                            <w:div w:id="1130198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19101484">
          <w:marLeft w:val="0"/>
          <w:marRight w:val="0"/>
          <w:marTop w:val="0"/>
          <w:marBottom w:val="0"/>
          <w:divBdr>
            <w:top w:val="none" w:sz="0" w:space="0" w:color="auto"/>
            <w:left w:val="none" w:sz="0" w:space="0" w:color="auto"/>
            <w:bottom w:val="none" w:sz="0" w:space="0" w:color="auto"/>
            <w:right w:val="none" w:sz="0" w:space="0" w:color="auto"/>
          </w:divBdr>
          <w:divsChild>
            <w:div w:id="385107667">
              <w:marLeft w:val="0"/>
              <w:marRight w:val="0"/>
              <w:marTop w:val="0"/>
              <w:marBottom w:val="0"/>
              <w:divBdr>
                <w:top w:val="none" w:sz="0" w:space="0" w:color="auto"/>
                <w:left w:val="none" w:sz="0" w:space="0" w:color="auto"/>
                <w:bottom w:val="none" w:sz="0" w:space="0" w:color="auto"/>
                <w:right w:val="none" w:sz="0" w:space="0" w:color="auto"/>
              </w:divBdr>
              <w:divsChild>
                <w:div w:id="1412577031">
                  <w:marLeft w:val="0"/>
                  <w:marRight w:val="0"/>
                  <w:marTop w:val="0"/>
                  <w:marBottom w:val="0"/>
                  <w:divBdr>
                    <w:top w:val="none" w:sz="0" w:space="0" w:color="auto"/>
                    <w:left w:val="none" w:sz="0" w:space="0" w:color="auto"/>
                    <w:bottom w:val="none" w:sz="0" w:space="0" w:color="auto"/>
                    <w:right w:val="none" w:sz="0" w:space="0" w:color="auto"/>
                  </w:divBdr>
                  <w:divsChild>
                    <w:div w:id="1653414282">
                      <w:marLeft w:val="0"/>
                      <w:marRight w:val="0"/>
                      <w:marTop w:val="0"/>
                      <w:marBottom w:val="0"/>
                      <w:divBdr>
                        <w:top w:val="none" w:sz="0" w:space="0" w:color="auto"/>
                        <w:left w:val="none" w:sz="0" w:space="0" w:color="auto"/>
                        <w:bottom w:val="none" w:sz="0" w:space="0" w:color="auto"/>
                        <w:right w:val="none" w:sz="0" w:space="0" w:color="auto"/>
                      </w:divBdr>
                      <w:divsChild>
                        <w:div w:id="237054044">
                          <w:marLeft w:val="0"/>
                          <w:marRight w:val="0"/>
                          <w:marTop w:val="0"/>
                          <w:marBottom w:val="0"/>
                          <w:divBdr>
                            <w:top w:val="none" w:sz="0" w:space="0" w:color="auto"/>
                            <w:left w:val="none" w:sz="0" w:space="0" w:color="auto"/>
                            <w:bottom w:val="none" w:sz="0" w:space="0" w:color="auto"/>
                            <w:right w:val="none" w:sz="0" w:space="0" w:color="auto"/>
                          </w:divBdr>
                          <w:divsChild>
                            <w:div w:id="1070426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3363394">
          <w:marLeft w:val="0"/>
          <w:marRight w:val="0"/>
          <w:marTop w:val="0"/>
          <w:marBottom w:val="0"/>
          <w:divBdr>
            <w:top w:val="none" w:sz="0" w:space="0" w:color="auto"/>
            <w:left w:val="none" w:sz="0" w:space="0" w:color="auto"/>
            <w:bottom w:val="none" w:sz="0" w:space="0" w:color="auto"/>
            <w:right w:val="none" w:sz="0" w:space="0" w:color="auto"/>
          </w:divBdr>
          <w:divsChild>
            <w:div w:id="424035148">
              <w:marLeft w:val="0"/>
              <w:marRight w:val="0"/>
              <w:marTop w:val="0"/>
              <w:marBottom w:val="0"/>
              <w:divBdr>
                <w:top w:val="none" w:sz="0" w:space="0" w:color="auto"/>
                <w:left w:val="none" w:sz="0" w:space="0" w:color="auto"/>
                <w:bottom w:val="none" w:sz="0" w:space="0" w:color="auto"/>
                <w:right w:val="none" w:sz="0" w:space="0" w:color="auto"/>
              </w:divBdr>
              <w:divsChild>
                <w:div w:id="632834104">
                  <w:marLeft w:val="0"/>
                  <w:marRight w:val="0"/>
                  <w:marTop w:val="0"/>
                  <w:marBottom w:val="0"/>
                  <w:divBdr>
                    <w:top w:val="none" w:sz="0" w:space="0" w:color="auto"/>
                    <w:left w:val="none" w:sz="0" w:space="0" w:color="auto"/>
                    <w:bottom w:val="none" w:sz="0" w:space="0" w:color="auto"/>
                    <w:right w:val="none" w:sz="0" w:space="0" w:color="auto"/>
                  </w:divBdr>
                  <w:divsChild>
                    <w:div w:id="2019502831">
                      <w:marLeft w:val="0"/>
                      <w:marRight w:val="0"/>
                      <w:marTop w:val="0"/>
                      <w:marBottom w:val="0"/>
                      <w:divBdr>
                        <w:top w:val="none" w:sz="0" w:space="0" w:color="auto"/>
                        <w:left w:val="none" w:sz="0" w:space="0" w:color="auto"/>
                        <w:bottom w:val="none" w:sz="0" w:space="0" w:color="auto"/>
                        <w:right w:val="none" w:sz="0" w:space="0" w:color="auto"/>
                      </w:divBdr>
                      <w:divsChild>
                        <w:div w:id="1529445104">
                          <w:marLeft w:val="0"/>
                          <w:marRight w:val="0"/>
                          <w:marTop w:val="0"/>
                          <w:marBottom w:val="0"/>
                          <w:divBdr>
                            <w:top w:val="none" w:sz="0" w:space="0" w:color="auto"/>
                            <w:left w:val="none" w:sz="0" w:space="0" w:color="auto"/>
                            <w:bottom w:val="none" w:sz="0" w:space="0" w:color="auto"/>
                            <w:right w:val="none" w:sz="0" w:space="0" w:color="auto"/>
                          </w:divBdr>
                          <w:divsChild>
                            <w:div w:id="676806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16758266">
          <w:marLeft w:val="0"/>
          <w:marRight w:val="0"/>
          <w:marTop w:val="0"/>
          <w:marBottom w:val="0"/>
          <w:divBdr>
            <w:top w:val="none" w:sz="0" w:space="0" w:color="auto"/>
            <w:left w:val="none" w:sz="0" w:space="0" w:color="auto"/>
            <w:bottom w:val="none" w:sz="0" w:space="0" w:color="auto"/>
            <w:right w:val="none" w:sz="0" w:space="0" w:color="auto"/>
          </w:divBdr>
          <w:divsChild>
            <w:div w:id="383334360">
              <w:marLeft w:val="0"/>
              <w:marRight w:val="0"/>
              <w:marTop w:val="0"/>
              <w:marBottom w:val="0"/>
              <w:divBdr>
                <w:top w:val="none" w:sz="0" w:space="0" w:color="auto"/>
                <w:left w:val="none" w:sz="0" w:space="0" w:color="auto"/>
                <w:bottom w:val="none" w:sz="0" w:space="0" w:color="auto"/>
                <w:right w:val="none" w:sz="0" w:space="0" w:color="auto"/>
              </w:divBdr>
              <w:divsChild>
                <w:div w:id="54545727">
                  <w:marLeft w:val="0"/>
                  <w:marRight w:val="0"/>
                  <w:marTop w:val="0"/>
                  <w:marBottom w:val="0"/>
                  <w:divBdr>
                    <w:top w:val="none" w:sz="0" w:space="0" w:color="auto"/>
                    <w:left w:val="none" w:sz="0" w:space="0" w:color="auto"/>
                    <w:bottom w:val="none" w:sz="0" w:space="0" w:color="auto"/>
                    <w:right w:val="none" w:sz="0" w:space="0" w:color="auto"/>
                  </w:divBdr>
                  <w:divsChild>
                    <w:div w:id="445391010">
                      <w:marLeft w:val="0"/>
                      <w:marRight w:val="0"/>
                      <w:marTop w:val="0"/>
                      <w:marBottom w:val="0"/>
                      <w:divBdr>
                        <w:top w:val="none" w:sz="0" w:space="0" w:color="auto"/>
                        <w:left w:val="none" w:sz="0" w:space="0" w:color="auto"/>
                        <w:bottom w:val="none" w:sz="0" w:space="0" w:color="auto"/>
                        <w:right w:val="none" w:sz="0" w:space="0" w:color="auto"/>
                      </w:divBdr>
                      <w:divsChild>
                        <w:div w:id="1388335551">
                          <w:marLeft w:val="0"/>
                          <w:marRight w:val="0"/>
                          <w:marTop w:val="0"/>
                          <w:marBottom w:val="0"/>
                          <w:divBdr>
                            <w:top w:val="none" w:sz="0" w:space="0" w:color="auto"/>
                            <w:left w:val="none" w:sz="0" w:space="0" w:color="auto"/>
                            <w:bottom w:val="none" w:sz="0" w:space="0" w:color="auto"/>
                            <w:right w:val="none" w:sz="0" w:space="0" w:color="auto"/>
                          </w:divBdr>
                          <w:divsChild>
                            <w:div w:id="2050760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40410565">
      <w:bodyDiv w:val="1"/>
      <w:marLeft w:val="0"/>
      <w:marRight w:val="0"/>
      <w:marTop w:val="0"/>
      <w:marBottom w:val="0"/>
      <w:divBdr>
        <w:top w:val="none" w:sz="0" w:space="0" w:color="auto"/>
        <w:left w:val="none" w:sz="0" w:space="0" w:color="auto"/>
        <w:bottom w:val="none" w:sz="0" w:space="0" w:color="auto"/>
        <w:right w:val="none" w:sz="0" w:space="0" w:color="auto"/>
      </w:divBdr>
      <w:divsChild>
        <w:div w:id="451705306">
          <w:marLeft w:val="0"/>
          <w:marRight w:val="0"/>
          <w:marTop w:val="0"/>
          <w:marBottom w:val="0"/>
          <w:divBdr>
            <w:top w:val="none" w:sz="0" w:space="0" w:color="auto"/>
            <w:left w:val="none" w:sz="0" w:space="0" w:color="auto"/>
            <w:bottom w:val="none" w:sz="0" w:space="0" w:color="auto"/>
            <w:right w:val="none" w:sz="0" w:space="0" w:color="auto"/>
          </w:divBdr>
          <w:divsChild>
            <w:div w:id="1780905566">
              <w:marLeft w:val="0"/>
              <w:marRight w:val="0"/>
              <w:marTop w:val="0"/>
              <w:marBottom w:val="0"/>
              <w:divBdr>
                <w:top w:val="none" w:sz="0" w:space="0" w:color="auto"/>
                <w:left w:val="none" w:sz="0" w:space="0" w:color="auto"/>
                <w:bottom w:val="none" w:sz="0" w:space="0" w:color="auto"/>
                <w:right w:val="none" w:sz="0" w:space="0" w:color="auto"/>
              </w:divBdr>
              <w:divsChild>
                <w:div w:id="1107459293">
                  <w:marLeft w:val="0"/>
                  <w:marRight w:val="0"/>
                  <w:marTop w:val="0"/>
                  <w:marBottom w:val="0"/>
                  <w:divBdr>
                    <w:top w:val="none" w:sz="0" w:space="0" w:color="auto"/>
                    <w:left w:val="none" w:sz="0" w:space="0" w:color="auto"/>
                    <w:bottom w:val="none" w:sz="0" w:space="0" w:color="auto"/>
                    <w:right w:val="none" w:sz="0" w:space="0" w:color="auto"/>
                  </w:divBdr>
                  <w:divsChild>
                    <w:div w:id="1880047682">
                      <w:marLeft w:val="0"/>
                      <w:marRight w:val="0"/>
                      <w:marTop w:val="0"/>
                      <w:marBottom w:val="0"/>
                      <w:divBdr>
                        <w:top w:val="none" w:sz="0" w:space="0" w:color="auto"/>
                        <w:left w:val="none" w:sz="0" w:space="0" w:color="auto"/>
                        <w:bottom w:val="none" w:sz="0" w:space="0" w:color="auto"/>
                        <w:right w:val="none" w:sz="0" w:space="0" w:color="auto"/>
                      </w:divBdr>
                      <w:divsChild>
                        <w:div w:id="848564395">
                          <w:marLeft w:val="0"/>
                          <w:marRight w:val="0"/>
                          <w:marTop w:val="0"/>
                          <w:marBottom w:val="0"/>
                          <w:divBdr>
                            <w:top w:val="none" w:sz="0" w:space="0" w:color="auto"/>
                            <w:left w:val="none" w:sz="0" w:space="0" w:color="auto"/>
                            <w:bottom w:val="none" w:sz="0" w:space="0" w:color="auto"/>
                            <w:right w:val="none" w:sz="0" w:space="0" w:color="auto"/>
                          </w:divBdr>
                          <w:divsChild>
                            <w:div w:id="1958565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4151456">
          <w:marLeft w:val="0"/>
          <w:marRight w:val="0"/>
          <w:marTop w:val="0"/>
          <w:marBottom w:val="0"/>
          <w:divBdr>
            <w:top w:val="none" w:sz="0" w:space="0" w:color="auto"/>
            <w:left w:val="none" w:sz="0" w:space="0" w:color="auto"/>
            <w:bottom w:val="none" w:sz="0" w:space="0" w:color="auto"/>
            <w:right w:val="none" w:sz="0" w:space="0" w:color="auto"/>
          </w:divBdr>
          <w:divsChild>
            <w:div w:id="146828447">
              <w:marLeft w:val="0"/>
              <w:marRight w:val="0"/>
              <w:marTop w:val="0"/>
              <w:marBottom w:val="0"/>
              <w:divBdr>
                <w:top w:val="none" w:sz="0" w:space="0" w:color="auto"/>
                <w:left w:val="none" w:sz="0" w:space="0" w:color="auto"/>
                <w:bottom w:val="none" w:sz="0" w:space="0" w:color="auto"/>
                <w:right w:val="none" w:sz="0" w:space="0" w:color="auto"/>
              </w:divBdr>
              <w:divsChild>
                <w:div w:id="277490765">
                  <w:marLeft w:val="0"/>
                  <w:marRight w:val="0"/>
                  <w:marTop w:val="0"/>
                  <w:marBottom w:val="0"/>
                  <w:divBdr>
                    <w:top w:val="none" w:sz="0" w:space="0" w:color="auto"/>
                    <w:left w:val="none" w:sz="0" w:space="0" w:color="auto"/>
                    <w:bottom w:val="none" w:sz="0" w:space="0" w:color="auto"/>
                    <w:right w:val="none" w:sz="0" w:space="0" w:color="auto"/>
                  </w:divBdr>
                  <w:divsChild>
                    <w:div w:id="1017730825">
                      <w:marLeft w:val="0"/>
                      <w:marRight w:val="0"/>
                      <w:marTop w:val="0"/>
                      <w:marBottom w:val="0"/>
                      <w:divBdr>
                        <w:top w:val="none" w:sz="0" w:space="0" w:color="auto"/>
                        <w:left w:val="none" w:sz="0" w:space="0" w:color="auto"/>
                        <w:bottom w:val="none" w:sz="0" w:space="0" w:color="auto"/>
                        <w:right w:val="none" w:sz="0" w:space="0" w:color="auto"/>
                      </w:divBdr>
                      <w:divsChild>
                        <w:div w:id="1777290410">
                          <w:marLeft w:val="0"/>
                          <w:marRight w:val="0"/>
                          <w:marTop w:val="0"/>
                          <w:marBottom w:val="0"/>
                          <w:divBdr>
                            <w:top w:val="none" w:sz="0" w:space="0" w:color="auto"/>
                            <w:left w:val="none" w:sz="0" w:space="0" w:color="auto"/>
                            <w:bottom w:val="none" w:sz="0" w:space="0" w:color="auto"/>
                            <w:right w:val="none" w:sz="0" w:space="0" w:color="auto"/>
                          </w:divBdr>
                          <w:divsChild>
                            <w:div w:id="1378816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5792095">
      <w:bodyDiv w:val="1"/>
      <w:marLeft w:val="0"/>
      <w:marRight w:val="0"/>
      <w:marTop w:val="0"/>
      <w:marBottom w:val="0"/>
      <w:divBdr>
        <w:top w:val="none" w:sz="0" w:space="0" w:color="auto"/>
        <w:left w:val="none" w:sz="0" w:space="0" w:color="auto"/>
        <w:bottom w:val="none" w:sz="0" w:space="0" w:color="auto"/>
        <w:right w:val="none" w:sz="0" w:space="0" w:color="auto"/>
      </w:divBdr>
      <w:divsChild>
        <w:div w:id="711611522">
          <w:marLeft w:val="0"/>
          <w:marRight w:val="0"/>
          <w:marTop w:val="0"/>
          <w:marBottom w:val="0"/>
          <w:divBdr>
            <w:top w:val="none" w:sz="0" w:space="0" w:color="auto"/>
            <w:left w:val="none" w:sz="0" w:space="0" w:color="auto"/>
            <w:bottom w:val="none" w:sz="0" w:space="0" w:color="auto"/>
            <w:right w:val="none" w:sz="0" w:space="0" w:color="auto"/>
          </w:divBdr>
          <w:divsChild>
            <w:div w:id="921990754">
              <w:marLeft w:val="0"/>
              <w:marRight w:val="0"/>
              <w:marTop w:val="0"/>
              <w:marBottom w:val="0"/>
              <w:divBdr>
                <w:top w:val="none" w:sz="0" w:space="0" w:color="auto"/>
                <w:left w:val="none" w:sz="0" w:space="0" w:color="auto"/>
                <w:bottom w:val="none" w:sz="0" w:space="0" w:color="auto"/>
                <w:right w:val="none" w:sz="0" w:space="0" w:color="auto"/>
              </w:divBdr>
              <w:divsChild>
                <w:div w:id="2046638606">
                  <w:marLeft w:val="0"/>
                  <w:marRight w:val="0"/>
                  <w:marTop w:val="0"/>
                  <w:marBottom w:val="0"/>
                  <w:divBdr>
                    <w:top w:val="none" w:sz="0" w:space="0" w:color="auto"/>
                    <w:left w:val="none" w:sz="0" w:space="0" w:color="auto"/>
                    <w:bottom w:val="none" w:sz="0" w:space="0" w:color="auto"/>
                    <w:right w:val="none" w:sz="0" w:space="0" w:color="auto"/>
                  </w:divBdr>
                  <w:divsChild>
                    <w:div w:id="743336978">
                      <w:marLeft w:val="0"/>
                      <w:marRight w:val="0"/>
                      <w:marTop w:val="0"/>
                      <w:marBottom w:val="0"/>
                      <w:divBdr>
                        <w:top w:val="none" w:sz="0" w:space="0" w:color="auto"/>
                        <w:left w:val="none" w:sz="0" w:space="0" w:color="auto"/>
                        <w:bottom w:val="none" w:sz="0" w:space="0" w:color="auto"/>
                        <w:right w:val="none" w:sz="0" w:space="0" w:color="auto"/>
                      </w:divBdr>
                      <w:divsChild>
                        <w:div w:id="1614946574">
                          <w:marLeft w:val="0"/>
                          <w:marRight w:val="0"/>
                          <w:marTop w:val="0"/>
                          <w:marBottom w:val="0"/>
                          <w:divBdr>
                            <w:top w:val="none" w:sz="0" w:space="0" w:color="auto"/>
                            <w:left w:val="none" w:sz="0" w:space="0" w:color="auto"/>
                            <w:bottom w:val="none" w:sz="0" w:space="0" w:color="auto"/>
                            <w:right w:val="none" w:sz="0" w:space="0" w:color="auto"/>
                          </w:divBdr>
                        </w:div>
                      </w:divsChild>
                    </w:div>
                    <w:div w:id="656768259">
                      <w:marLeft w:val="0"/>
                      <w:marRight w:val="0"/>
                      <w:marTop w:val="0"/>
                      <w:marBottom w:val="0"/>
                      <w:divBdr>
                        <w:top w:val="none" w:sz="0" w:space="0" w:color="auto"/>
                        <w:left w:val="none" w:sz="0" w:space="0" w:color="auto"/>
                        <w:bottom w:val="none" w:sz="0" w:space="0" w:color="auto"/>
                        <w:right w:val="none" w:sz="0" w:space="0" w:color="auto"/>
                      </w:divBdr>
                      <w:divsChild>
                        <w:div w:id="781731762">
                          <w:marLeft w:val="0"/>
                          <w:marRight w:val="0"/>
                          <w:marTop w:val="0"/>
                          <w:marBottom w:val="0"/>
                          <w:divBdr>
                            <w:top w:val="none" w:sz="0" w:space="0" w:color="auto"/>
                            <w:left w:val="none" w:sz="0" w:space="0" w:color="auto"/>
                            <w:bottom w:val="none" w:sz="0" w:space="0" w:color="auto"/>
                            <w:right w:val="none" w:sz="0" w:space="0" w:color="auto"/>
                          </w:divBdr>
                          <w:divsChild>
                            <w:div w:id="655497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67012780">
          <w:marLeft w:val="0"/>
          <w:marRight w:val="0"/>
          <w:marTop w:val="0"/>
          <w:marBottom w:val="0"/>
          <w:divBdr>
            <w:top w:val="none" w:sz="0" w:space="0" w:color="auto"/>
            <w:left w:val="none" w:sz="0" w:space="0" w:color="auto"/>
            <w:bottom w:val="none" w:sz="0" w:space="0" w:color="auto"/>
            <w:right w:val="none" w:sz="0" w:space="0" w:color="auto"/>
          </w:divBdr>
          <w:divsChild>
            <w:div w:id="59597529">
              <w:marLeft w:val="0"/>
              <w:marRight w:val="0"/>
              <w:marTop w:val="0"/>
              <w:marBottom w:val="0"/>
              <w:divBdr>
                <w:top w:val="none" w:sz="0" w:space="0" w:color="auto"/>
                <w:left w:val="none" w:sz="0" w:space="0" w:color="auto"/>
                <w:bottom w:val="none" w:sz="0" w:space="0" w:color="auto"/>
                <w:right w:val="none" w:sz="0" w:space="0" w:color="auto"/>
              </w:divBdr>
              <w:divsChild>
                <w:div w:id="1059670448">
                  <w:marLeft w:val="0"/>
                  <w:marRight w:val="0"/>
                  <w:marTop w:val="0"/>
                  <w:marBottom w:val="0"/>
                  <w:divBdr>
                    <w:top w:val="none" w:sz="0" w:space="0" w:color="auto"/>
                    <w:left w:val="none" w:sz="0" w:space="0" w:color="auto"/>
                    <w:bottom w:val="none" w:sz="0" w:space="0" w:color="auto"/>
                    <w:right w:val="none" w:sz="0" w:space="0" w:color="auto"/>
                  </w:divBdr>
                  <w:divsChild>
                    <w:div w:id="1282878972">
                      <w:marLeft w:val="0"/>
                      <w:marRight w:val="0"/>
                      <w:marTop w:val="0"/>
                      <w:marBottom w:val="0"/>
                      <w:divBdr>
                        <w:top w:val="none" w:sz="0" w:space="0" w:color="auto"/>
                        <w:left w:val="none" w:sz="0" w:space="0" w:color="auto"/>
                        <w:bottom w:val="none" w:sz="0" w:space="0" w:color="auto"/>
                        <w:right w:val="none" w:sz="0" w:space="0" w:color="auto"/>
                      </w:divBdr>
                      <w:divsChild>
                        <w:div w:id="36780685">
                          <w:marLeft w:val="0"/>
                          <w:marRight w:val="0"/>
                          <w:marTop w:val="0"/>
                          <w:marBottom w:val="0"/>
                          <w:divBdr>
                            <w:top w:val="none" w:sz="0" w:space="0" w:color="auto"/>
                            <w:left w:val="none" w:sz="0" w:space="0" w:color="auto"/>
                            <w:bottom w:val="none" w:sz="0" w:space="0" w:color="auto"/>
                            <w:right w:val="none" w:sz="0" w:space="0" w:color="auto"/>
                          </w:divBdr>
                          <w:divsChild>
                            <w:div w:id="760492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6330042">
      <w:bodyDiv w:val="1"/>
      <w:marLeft w:val="0"/>
      <w:marRight w:val="0"/>
      <w:marTop w:val="0"/>
      <w:marBottom w:val="0"/>
      <w:divBdr>
        <w:top w:val="none" w:sz="0" w:space="0" w:color="auto"/>
        <w:left w:val="none" w:sz="0" w:space="0" w:color="auto"/>
        <w:bottom w:val="none" w:sz="0" w:space="0" w:color="auto"/>
        <w:right w:val="none" w:sz="0" w:space="0" w:color="auto"/>
      </w:divBdr>
      <w:divsChild>
        <w:div w:id="39324141">
          <w:marLeft w:val="0"/>
          <w:marRight w:val="0"/>
          <w:marTop w:val="0"/>
          <w:marBottom w:val="0"/>
          <w:divBdr>
            <w:top w:val="none" w:sz="0" w:space="0" w:color="auto"/>
            <w:left w:val="none" w:sz="0" w:space="0" w:color="auto"/>
            <w:bottom w:val="none" w:sz="0" w:space="0" w:color="auto"/>
            <w:right w:val="none" w:sz="0" w:space="0" w:color="auto"/>
          </w:divBdr>
          <w:divsChild>
            <w:div w:id="1286349680">
              <w:marLeft w:val="0"/>
              <w:marRight w:val="0"/>
              <w:marTop w:val="0"/>
              <w:marBottom w:val="0"/>
              <w:divBdr>
                <w:top w:val="none" w:sz="0" w:space="0" w:color="auto"/>
                <w:left w:val="none" w:sz="0" w:space="0" w:color="auto"/>
                <w:bottom w:val="none" w:sz="0" w:space="0" w:color="auto"/>
                <w:right w:val="none" w:sz="0" w:space="0" w:color="auto"/>
              </w:divBdr>
              <w:divsChild>
                <w:div w:id="165754896">
                  <w:marLeft w:val="0"/>
                  <w:marRight w:val="0"/>
                  <w:marTop w:val="0"/>
                  <w:marBottom w:val="0"/>
                  <w:divBdr>
                    <w:top w:val="none" w:sz="0" w:space="0" w:color="auto"/>
                    <w:left w:val="none" w:sz="0" w:space="0" w:color="auto"/>
                    <w:bottom w:val="none" w:sz="0" w:space="0" w:color="auto"/>
                    <w:right w:val="none" w:sz="0" w:space="0" w:color="auto"/>
                  </w:divBdr>
                  <w:divsChild>
                    <w:div w:id="1122846815">
                      <w:marLeft w:val="0"/>
                      <w:marRight w:val="0"/>
                      <w:marTop w:val="0"/>
                      <w:marBottom w:val="0"/>
                      <w:divBdr>
                        <w:top w:val="none" w:sz="0" w:space="0" w:color="auto"/>
                        <w:left w:val="none" w:sz="0" w:space="0" w:color="auto"/>
                        <w:bottom w:val="none" w:sz="0" w:space="0" w:color="auto"/>
                        <w:right w:val="none" w:sz="0" w:space="0" w:color="auto"/>
                      </w:divBdr>
                      <w:divsChild>
                        <w:div w:id="1734310238">
                          <w:marLeft w:val="0"/>
                          <w:marRight w:val="0"/>
                          <w:marTop w:val="0"/>
                          <w:marBottom w:val="0"/>
                          <w:divBdr>
                            <w:top w:val="none" w:sz="0" w:space="0" w:color="auto"/>
                            <w:left w:val="none" w:sz="0" w:space="0" w:color="auto"/>
                            <w:bottom w:val="none" w:sz="0" w:space="0" w:color="auto"/>
                            <w:right w:val="none" w:sz="0" w:space="0" w:color="auto"/>
                          </w:divBdr>
                          <w:divsChild>
                            <w:div w:id="1311713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5227513">
          <w:marLeft w:val="0"/>
          <w:marRight w:val="0"/>
          <w:marTop w:val="0"/>
          <w:marBottom w:val="0"/>
          <w:divBdr>
            <w:top w:val="none" w:sz="0" w:space="0" w:color="auto"/>
            <w:left w:val="none" w:sz="0" w:space="0" w:color="auto"/>
            <w:bottom w:val="none" w:sz="0" w:space="0" w:color="auto"/>
            <w:right w:val="none" w:sz="0" w:space="0" w:color="auto"/>
          </w:divBdr>
          <w:divsChild>
            <w:div w:id="304242838">
              <w:marLeft w:val="0"/>
              <w:marRight w:val="0"/>
              <w:marTop w:val="0"/>
              <w:marBottom w:val="0"/>
              <w:divBdr>
                <w:top w:val="none" w:sz="0" w:space="0" w:color="auto"/>
                <w:left w:val="none" w:sz="0" w:space="0" w:color="auto"/>
                <w:bottom w:val="none" w:sz="0" w:space="0" w:color="auto"/>
                <w:right w:val="none" w:sz="0" w:space="0" w:color="auto"/>
              </w:divBdr>
              <w:divsChild>
                <w:div w:id="1487164355">
                  <w:marLeft w:val="0"/>
                  <w:marRight w:val="0"/>
                  <w:marTop w:val="0"/>
                  <w:marBottom w:val="0"/>
                  <w:divBdr>
                    <w:top w:val="none" w:sz="0" w:space="0" w:color="auto"/>
                    <w:left w:val="none" w:sz="0" w:space="0" w:color="auto"/>
                    <w:bottom w:val="none" w:sz="0" w:space="0" w:color="auto"/>
                    <w:right w:val="none" w:sz="0" w:space="0" w:color="auto"/>
                  </w:divBdr>
                  <w:divsChild>
                    <w:div w:id="152137875">
                      <w:marLeft w:val="0"/>
                      <w:marRight w:val="0"/>
                      <w:marTop w:val="0"/>
                      <w:marBottom w:val="0"/>
                      <w:divBdr>
                        <w:top w:val="none" w:sz="0" w:space="0" w:color="auto"/>
                        <w:left w:val="none" w:sz="0" w:space="0" w:color="auto"/>
                        <w:bottom w:val="none" w:sz="0" w:space="0" w:color="auto"/>
                        <w:right w:val="none" w:sz="0" w:space="0" w:color="auto"/>
                      </w:divBdr>
                      <w:divsChild>
                        <w:div w:id="841359346">
                          <w:marLeft w:val="0"/>
                          <w:marRight w:val="0"/>
                          <w:marTop w:val="0"/>
                          <w:marBottom w:val="0"/>
                          <w:divBdr>
                            <w:top w:val="none" w:sz="0" w:space="0" w:color="auto"/>
                            <w:left w:val="none" w:sz="0" w:space="0" w:color="auto"/>
                            <w:bottom w:val="none" w:sz="0" w:space="0" w:color="auto"/>
                            <w:right w:val="none" w:sz="0" w:space="0" w:color="auto"/>
                          </w:divBdr>
                          <w:divsChild>
                            <w:div w:id="1427844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934089">
          <w:marLeft w:val="0"/>
          <w:marRight w:val="0"/>
          <w:marTop w:val="0"/>
          <w:marBottom w:val="0"/>
          <w:divBdr>
            <w:top w:val="none" w:sz="0" w:space="0" w:color="auto"/>
            <w:left w:val="none" w:sz="0" w:space="0" w:color="auto"/>
            <w:bottom w:val="none" w:sz="0" w:space="0" w:color="auto"/>
            <w:right w:val="none" w:sz="0" w:space="0" w:color="auto"/>
          </w:divBdr>
          <w:divsChild>
            <w:div w:id="1900241883">
              <w:marLeft w:val="0"/>
              <w:marRight w:val="0"/>
              <w:marTop w:val="0"/>
              <w:marBottom w:val="0"/>
              <w:divBdr>
                <w:top w:val="none" w:sz="0" w:space="0" w:color="auto"/>
                <w:left w:val="none" w:sz="0" w:space="0" w:color="auto"/>
                <w:bottom w:val="none" w:sz="0" w:space="0" w:color="auto"/>
                <w:right w:val="none" w:sz="0" w:space="0" w:color="auto"/>
              </w:divBdr>
              <w:divsChild>
                <w:div w:id="1909268608">
                  <w:marLeft w:val="0"/>
                  <w:marRight w:val="0"/>
                  <w:marTop w:val="0"/>
                  <w:marBottom w:val="0"/>
                  <w:divBdr>
                    <w:top w:val="none" w:sz="0" w:space="0" w:color="auto"/>
                    <w:left w:val="none" w:sz="0" w:space="0" w:color="auto"/>
                    <w:bottom w:val="none" w:sz="0" w:space="0" w:color="auto"/>
                    <w:right w:val="none" w:sz="0" w:space="0" w:color="auto"/>
                  </w:divBdr>
                  <w:divsChild>
                    <w:div w:id="1943605746">
                      <w:marLeft w:val="0"/>
                      <w:marRight w:val="0"/>
                      <w:marTop w:val="0"/>
                      <w:marBottom w:val="0"/>
                      <w:divBdr>
                        <w:top w:val="none" w:sz="0" w:space="0" w:color="auto"/>
                        <w:left w:val="none" w:sz="0" w:space="0" w:color="auto"/>
                        <w:bottom w:val="none" w:sz="0" w:space="0" w:color="auto"/>
                        <w:right w:val="none" w:sz="0" w:space="0" w:color="auto"/>
                      </w:divBdr>
                      <w:divsChild>
                        <w:div w:id="674961369">
                          <w:marLeft w:val="0"/>
                          <w:marRight w:val="0"/>
                          <w:marTop w:val="0"/>
                          <w:marBottom w:val="0"/>
                          <w:divBdr>
                            <w:top w:val="none" w:sz="0" w:space="0" w:color="auto"/>
                            <w:left w:val="none" w:sz="0" w:space="0" w:color="auto"/>
                            <w:bottom w:val="none" w:sz="0" w:space="0" w:color="auto"/>
                            <w:right w:val="none" w:sz="0" w:space="0" w:color="auto"/>
                          </w:divBdr>
                          <w:divsChild>
                            <w:div w:id="445462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0418860">
      <w:bodyDiv w:val="1"/>
      <w:marLeft w:val="0"/>
      <w:marRight w:val="0"/>
      <w:marTop w:val="0"/>
      <w:marBottom w:val="0"/>
      <w:divBdr>
        <w:top w:val="none" w:sz="0" w:space="0" w:color="auto"/>
        <w:left w:val="none" w:sz="0" w:space="0" w:color="auto"/>
        <w:bottom w:val="none" w:sz="0" w:space="0" w:color="auto"/>
        <w:right w:val="none" w:sz="0" w:space="0" w:color="auto"/>
      </w:divBdr>
      <w:divsChild>
        <w:div w:id="786001991">
          <w:marLeft w:val="0"/>
          <w:marRight w:val="0"/>
          <w:marTop w:val="0"/>
          <w:marBottom w:val="0"/>
          <w:divBdr>
            <w:top w:val="none" w:sz="0" w:space="0" w:color="auto"/>
            <w:left w:val="none" w:sz="0" w:space="0" w:color="auto"/>
            <w:bottom w:val="none" w:sz="0" w:space="0" w:color="auto"/>
            <w:right w:val="none" w:sz="0" w:space="0" w:color="auto"/>
          </w:divBdr>
          <w:divsChild>
            <w:div w:id="1842046304">
              <w:marLeft w:val="0"/>
              <w:marRight w:val="0"/>
              <w:marTop w:val="0"/>
              <w:marBottom w:val="0"/>
              <w:divBdr>
                <w:top w:val="none" w:sz="0" w:space="0" w:color="auto"/>
                <w:left w:val="none" w:sz="0" w:space="0" w:color="auto"/>
                <w:bottom w:val="none" w:sz="0" w:space="0" w:color="auto"/>
                <w:right w:val="none" w:sz="0" w:space="0" w:color="auto"/>
              </w:divBdr>
              <w:divsChild>
                <w:div w:id="1736585115">
                  <w:marLeft w:val="0"/>
                  <w:marRight w:val="0"/>
                  <w:marTop w:val="0"/>
                  <w:marBottom w:val="0"/>
                  <w:divBdr>
                    <w:top w:val="none" w:sz="0" w:space="0" w:color="auto"/>
                    <w:left w:val="none" w:sz="0" w:space="0" w:color="auto"/>
                    <w:bottom w:val="none" w:sz="0" w:space="0" w:color="auto"/>
                    <w:right w:val="none" w:sz="0" w:space="0" w:color="auto"/>
                  </w:divBdr>
                  <w:divsChild>
                    <w:div w:id="453862930">
                      <w:marLeft w:val="0"/>
                      <w:marRight w:val="0"/>
                      <w:marTop w:val="0"/>
                      <w:marBottom w:val="0"/>
                      <w:divBdr>
                        <w:top w:val="none" w:sz="0" w:space="0" w:color="auto"/>
                        <w:left w:val="none" w:sz="0" w:space="0" w:color="auto"/>
                        <w:bottom w:val="none" w:sz="0" w:space="0" w:color="auto"/>
                        <w:right w:val="none" w:sz="0" w:space="0" w:color="auto"/>
                      </w:divBdr>
                      <w:divsChild>
                        <w:div w:id="1768580774">
                          <w:marLeft w:val="0"/>
                          <w:marRight w:val="0"/>
                          <w:marTop w:val="0"/>
                          <w:marBottom w:val="0"/>
                          <w:divBdr>
                            <w:top w:val="none" w:sz="0" w:space="0" w:color="auto"/>
                            <w:left w:val="none" w:sz="0" w:space="0" w:color="auto"/>
                            <w:bottom w:val="none" w:sz="0" w:space="0" w:color="auto"/>
                            <w:right w:val="none" w:sz="0" w:space="0" w:color="auto"/>
                          </w:divBdr>
                          <w:divsChild>
                            <w:div w:id="502819360">
                              <w:marLeft w:val="0"/>
                              <w:marRight w:val="0"/>
                              <w:marTop w:val="0"/>
                              <w:marBottom w:val="0"/>
                              <w:divBdr>
                                <w:top w:val="none" w:sz="0" w:space="0" w:color="auto"/>
                                <w:left w:val="none" w:sz="0" w:space="0" w:color="auto"/>
                                <w:bottom w:val="none" w:sz="0" w:space="0" w:color="auto"/>
                                <w:right w:val="none" w:sz="0" w:space="0" w:color="auto"/>
                              </w:divBdr>
                              <w:divsChild>
                                <w:div w:id="1211959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9927332">
          <w:marLeft w:val="0"/>
          <w:marRight w:val="0"/>
          <w:marTop w:val="0"/>
          <w:marBottom w:val="0"/>
          <w:divBdr>
            <w:top w:val="none" w:sz="0" w:space="0" w:color="auto"/>
            <w:left w:val="none" w:sz="0" w:space="0" w:color="auto"/>
            <w:bottom w:val="none" w:sz="0" w:space="0" w:color="auto"/>
            <w:right w:val="none" w:sz="0" w:space="0" w:color="auto"/>
          </w:divBdr>
          <w:divsChild>
            <w:div w:id="1817720441">
              <w:marLeft w:val="0"/>
              <w:marRight w:val="0"/>
              <w:marTop w:val="0"/>
              <w:marBottom w:val="0"/>
              <w:divBdr>
                <w:top w:val="none" w:sz="0" w:space="0" w:color="auto"/>
                <w:left w:val="none" w:sz="0" w:space="0" w:color="auto"/>
                <w:bottom w:val="none" w:sz="0" w:space="0" w:color="auto"/>
                <w:right w:val="none" w:sz="0" w:space="0" w:color="auto"/>
              </w:divBdr>
              <w:divsChild>
                <w:div w:id="2039886934">
                  <w:marLeft w:val="0"/>
                  <w:marRight w:val="0"/>
                  <w:marTop w:val="0"/>
                  <w:marBottom w:val="0"/>
                  <w:divBdr>
                    <w:top w:val="none" w:sz="0" w:space="0" w:color="auto"/>
                    <w:left w:val="none" w:sz="0" w:space="0" w:color="auto"/>
                    <w:bottom w:val="none" w:sz="0" w:space="0" w:color="auto"/>
                    <w:right w:val="none" w:sz="0" w:space="0" w:color="auto"/>
                  </w:divBdr>
                  <w:divsChild>
                    <w:div w:id="290212399">
                      <w:marLeft w:val="0"/>
                      <w:marRight w:val="0"/>
                      <w:marTop w:val="0"/>
                      <w:marBottom w:val="0"/>
                      <w:divBdr>
                        <w:top w:val="none" w:sz="0" w:space="0" w:color="auto"/>
                        <w:left w:val="none" w:sz="0" w:space="0" w:color="auto"/>
                        <w:bottom w:val="none" w:sz="0" w:space="0" w:color="auto"/>
                        <w:right w:val="none" w:sz="0" w:space="0" w:color="auto"/>
                      </w:divBdr>
                      <w:divsChild>
                        <w:div w:id="692270154">
                          <w:marLeft w:val="0"/>
                          <w:marRight w:val="0"/>
                          <w:marTop w:val="0"/>
                          <w:marBottom w:val="0"/>
                          <w:divBdr>
                            <w:top w:val="none" w:sz="0" w:space="0" w:color="auto"/>
                            <w:left w:val="none" w:sz="0" w:space="0" w:color="auto"/>
                            <w:bottom w:val="none" w:sz="0" w:space="0" w:color="auto"/>
                            <w:right w:val="none" w:sz="0" w:space="0" w:color="auto"/>
                          </w:divBdr>
                          <w:divsChild>
                            <w:div w:id="1519463088">
                              <w:marLeft w:val="0"/>
                              <w:marRight w:val="0"/>
                              <w:marTop w:val="0"/>
                              <w:marBottom w:val="0"/>
                              <w:divBdr>
                                <w:top w:val="none" w:sz="0" w:space="0" w:color="auto"/>
                                <w:left w:val="none" w:sz="0" w:space="0" w:color="auto"/>
                                <w:bottom w:val="none" w:sz="0" w:space="0" w:color="auto"/>
                                <w:right w:val="none" w:sz="0" w:space="0" w:color="auto"/>
                              </w:divBdr>
                              <w:divsChild>
                                <w:div w:id="1824353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33896315">
          <w:marLeft w:val="0"/>
          <w:marRight w:val="0"/>
          <w:marTop w:val="0"/>
          <w:marBottom w:val="0"/>
          <w:divBdr>
            <w:top w:val="none" w:sz="0" w:space="0" w:color="auto"/>
            <w:left w:val="none" w:sz="0" w:space="0" w:color="auto"/>
            <w:bottom w:val="none" w:sz="0" w:space="0" w:color="auto"/>
            <w:right w:val="none" w:sz="0" w:space="0" w:color="auto"/>
          </w:divBdr>
          <w:divsChild>
            <w:div w:id="379398702">
              <w:marLeft w:val="0"/>
              <w:marRight w:val="0"/>
              <w:marTop w:val="0"/>
              <w:marBottom w:val="0"/>
              <w:divBdr>
                <w:top w:val="none" w:sz="0" w:space="0" w:color="auto"/>
                <w:left w:val="none" w:sz="0" w:space="0" w:color="auto"/>
                <w:bottom w:val="none" w:sz="0" w:space="0" w:color="auto"/>
                <w:right w:val="none" w:sz="0" w:space="0" w:color="auto"/>
              </w:divBdr>
              <w:divsChild>
                <w:div w:id="1532066148">
                  <w:marLeft w:val="0"/>
                  <w:marRight w:val="0"/>
                  <w:marTop w:val="0"/>
                  <w:marBottom w:val="0"/>
                  <w:divBdr>
                    <w:top w:val="none" w:sz="0" w:space="0" w:color="auto"/>
                    <w:left w:val="none" w:sz="0" w:space="0" w:color="auto"/>
                    <w:bottom w:val="none" w:sz="0" w:space="0" w:color="auto"/>
                    <w:right w:val="none" w:sz="0" w:space="0" w:color="auto"/>
                  </w:divBdr>
                  <w:divsChild>
                    <w:div w:id="662586959">
                      <w:marLeft w:val="0"/>
                      <w:marRight w:val="0"/>
                      <w:marTop w:val="0"/>
                      <w:marBottom w:val="0"/>
                      <w:divBdr>
                        <w:top w:val="none" w:sz="0" w:space="0" w:color="auto"/>
                        <w:left w:val="none" w:sz="0" w:space="0" w:color="auto"/>
                        <w:bottom w:val="none" w:sz="0" w:space="0" w:color="auto"/>
                        <w:right w:val="none" w:sz="0" w:space="0" w:color="auto"/>
                      </w:divBdr>
                      <w:divsChild>
                        <w:div w:id="109132822">
                          <w:marLeft w:val="0"/>
                          <w:marRight w:val="0"/>
                          <w:marTop w:val="0"/>
                          <w:marBottom w:val="0"/>
                          <w:divBdr>
                            <w:top w:val="none" w:sz="0" w:space="0" w:color="auto"/>
                            <w:left w:val="none" w:sz="0" w:space="0" w:color="auto"/>
                            <w:bottom w:val="none" w:sz="0" w:space="0" w:color="auto"/>
                            <w:right w:val="none" w:sz="0" w:space="0" w:color="auto"/>
                          </w:divBdr>
                          <w:divsChild>
                            <w:div w:id="424881932">
                              <w:marLeft w:val="0"/>
                              <w:marRight w:val="0"/>
                              <w:marTop w:val="0"/>
                              <w:marBottom w:val="0"/>
                              <w:divBdr>
                                <w:top w:val="none" w:sz="0" w:space="0" w:color="auto"/>
                                <w:left w:val="none" w:sz="0" w:space="0" w:color="auto"/>
                                <w:bottom w:val="none" w:sz="0" w:space="0" w:color="auto"/>
                                <w:right w:val="none" w:sz="0" w:space="0" w:color="auto"/>
                              </w:divBdr>
                              <w:divsChild>
                                <w:div w:id="1356929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25524119">
          <w:marLeft w:val="0"/>
          <w:marRight w:val="0"/>
          <w:marTop w:val="0"/>
          <w:marBottom w:val="0"/>
          <w:divBdr>
            <w:top w:val="none" w:sz="0" w:space="0" w:color="auto"/>
            <w:left w:val="none" w:sz="0" w:space="0" w:color="auto"/>
            <w:bottom w:val="none" w:sz="0" w:space="0" w:color="auto"/>
            <w:right w:val="none" w:sz="0" w:space="0" w:color="auto"/>
          </w:divBdr>
          <w:divsChild>
            <w:div w:id="1852375594">
              <w:marLeft w:val="0"/>
              <w:marRight w:val="0"/>
              <w:marTop w:val="0"/>
              <w:marBottom w:val="0"/>
              <w:divBdr>
                <w:top w:val="none" w:sz="0" w:space="0" w:color="auto"/>
                <w:left w:val="none" w:sz="0" w:space="0" w:color="auto"/>
                <w:bottom w:val="none" w:sz="0" w:space="0" w:color="auto"/>
                <w:right w:val="none" w:sz="0" w:space="0" w:color="auto"/>
              </w:divBdr>
              <w:divsChild>
                <w:div w:id="1543981417">
                  <w:marLeft w:val="0"/>
                  <w:marRight w:val="0"/>
                  <w:marTop w:val="0"/>
                  <w:marBottom w:val="0"/>
                  <w:divBdr>
                    <w:top w:val="none" w:sz="0" w:space="0" w:color="auto"/>
                    <w:left w:val="none" w:sz="0" w:space="0" w:color="auto"/>
                    <w:bottom w:val="none" w:sz="0" w:space="0" w:color="auto"/>
                    <w:right w:val="none" w:sz="0" w:space="0" w:color="auto"/>
                  </w:divBdr>
                  <w:divsChild>
                    <w:div w:id="9723269">
                      <w:marLeft w:val="0"/>
                      <w:marRight w:val="0"/>
                      <w:marTop w:val="0"/>
                      <w:marBottom w:val="0"/>
                      <w:divBdr>
                        <w:top w:val="none" w:sz="0" w:space="0" w:color="auto"/>
                        <w:left w:val="none" w:sz="0" w:space="0" w:color="auto"/>
                        <w:bottom w:val="none" w:sz="0" w:space="0" w:color="auto"/>
                        <w:right w:val="none" w:sz="0" w:space="0" w:color="auto"/>
                      </w:divBdr>
                      <w:divsChild>
                        <w:div w:id="1964535629">
                          <w:marLeft w:val="0"/>
                          <w:marRight w:val="0"/>
                          <w:marTop w:val="0"/>
                          <w:marBottom w:val="0"/>
                          <w:divBdr>
                            <w:top w:val="none" w:sz="0" w:space="0" w:color="auto"/>
                            <w:left w:val="none" w:sz="0" w:space="0" w:color="auto"/>
                            <w:bottom w:val="none" w:sz="0" w:space="0" w:color="auto"/>
                            <w:right w:val="none" w:sz="0" w:space="0" w:color="auto"/>
                          </w:divBdr>
                          <w:divsChild>
                            <w:div w:id="2041201088">
                              <w:marLeft w:val="0"/>
                              <w:marRight w:val="0"/>
                              <w:marTop w:val="0"/>
                              <w:marBottom w:val="0"/>
                              <w:divBdr>
                                <w:top w:val="none" w:sz="0" w:space="0" w:color="auto"/>
                                <w:left w:val="none" w:sz="0" w:space="0" w:color="auto"/>
                                <w:bottom w:val="none" w:sz="0" w:space="0" w:color="auto"/>
                                <w:right w:val="none" w:sz="0" w:space="0" w:color="auto"/>
                              </w:divBdr>
                              <w:divsChild>
                                <w:div w:id="942766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8753749">
          <w:marLeft w:val="0"/>
          <w:marRight w:val="0"/>
          <w:marTop w:val="0"/>
          <w:marBottom w:val="0"/>
          <w:divBdr>
            <w:top w:val="none" w:sz="0" w:space="0" w:color="auto"/>
            <w:left w:val="none" w:sz="0" w:space="0" w:color="auto"/>
            <w:bottom w:val="none" w:sz="0" w:space="0" w:color="auto"/>
            <w:right w:val="none" w:sz="0" w:space="0" w:color="auto"/>
          </w:divBdr>
          <w:divsChild>
            <w:div w:id="769735132">
              <w:marLeft w:val="0"/>
              <w:marRight w:val="0"/>
              <w:marTop w:val="0"/>
              <w:marBottom w:val="0"/>
              <w:divBdr>
                <w:top w:val="none" w:sz="0" w:space="0" w:color="auto"/>
                <w:left w:val="none" w:sz="0" w:space="0" w:color="auto"/>
                <w:bottom w:val="none" w:sz="0" w:space="0" w:color="auto"/>
                <w:right w:val="none" w:sz="0" w:space="0" w:color="auto"/>
              </w:divBdr>
              <w:divsChild>
                <w:div w:id="1933774733">
                  <w:marLeft w:val="0"/>
                  <w:marRight w:val="0"/>
                  <w:marTop w:val="0"/>
                  <w:marBottom w:val="0"/>
                  <w:divBdr>
                    <w:top w:val="none" w:sz="0" w:space="0" w:color="auto"/>
                    <w:left w:val="none" w:sz="0" w:space="0" w:color="auto"/>
                    <w:bottom w:val="none" w:sz="0" w:space="0" w:color="auto"/>
                    <w:right w:val="none" w:sz="0" w:space="0" w:color="auto"/>
                  </w:divBdr>
                  <w:divsChild>
                    <w:div w:id="1069965645">
                      <w:marLeft w:val="0"/>
                      <w:marRight w:val="0"/>
                      <w:marTop w:val="0"/>
                      <w:marBottom w:val="0"/>
                      <w:divBdr>
                        <w:top w:val="none" w:sz="0" w:space="0" w:color="auto"/>
                        <w:left w:val="none" w:sz="0" w:space="0" w:color="auto"/>
                        <w:bottom w:val="none" w:sz="0" w:space="0" w:color="auto"/>
                        <w:right w:val="none" w:sz="0" w:space="0" w:color="auto"/>
                      </w:divBdr>
                      <w:divsChild>
                        <w:div w:id="1846162447">
                          <w:marLeft w:val="0"/>
                          <w:marRight w:val="0"/>
                          <w:marTop w:val="0"/>
                          <w:marBottom w:val="0"/>
                          <w:divBdr>
                            <w:top w:val="none" w:sz="0" w:space="0" w:color="auto"/>
                            <w:left w:val="none" w:sz="0" w:space="0" w:color="auto"/>
                            <w:bottom w:val="none" w:sz="0" w:space="0" w:color="auto"/>
                            <w:right w:val="none" w:sz="0" w:space="0" w:color="auto"/>
                          </w:divBdr>
                          <w:divsChild>
                            <w:div w:id="863787781">
                              <w:marLeft w:val="0"/>
                              <w:marRight w:val="0"/>
                              <w:marTop w:val="0"/>
                              <w:marBottom w:val="0"/>
                              <w:divBdr>
                                <w:top w:val="none" w:sz="0" w:space="0" w:color="auto"/>
                                <w:left w:val="none" w:sz="0" w:space="0" w:color="auto"/>
                                <w:bottom w:val="none" w:sz="0" w:space="0" w:color="auto"/>
                                <w:right w:val="none" w:sz="0" w:space="0" w:color="auto"/>
                              </w:divBdr>
                              <w:divsChild>
                                <w:div w:id="738862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51210927">
      <w:bodyDiv w:val="1"/>
      <w:marLeft w:val="0"/>
      <w:marRight w:val="0"/>
      <w:marTop w:val="0"/>
      <w:marBottom w:val="0"/>
      <w:divBdr>
        <w:top w:val="none" w:sz="0" w:space="0" w:color="auto"/>
        <w:left w:val="none" w:sz="0" w:space="0" w:color="auto"/>
        <w:bottom w:val="none" w:sz="0" w:space="0" w:color="auto"/>
        <w:right w:val="none" w:sz="0" w:space="0" w:color="auto"/>
      </w:divBdr>
      <w:divsChild>
        <w:div w:id="2106533534">
          <w:marLeft w:val="0"/>
          <w:marRight w:val="0"/>
          <w:marTop w:val="0"/>
          <w:marBottom w:val="0"/>
          <w:divBdr>
            <w:top w:val="none" w:sz="0" w:space="0" w:color="auto"/>
            <w:left w:val="none" w:sz="0" w:space="0" w:color="auto"/>
            <w:bottom w:val="none" w:sz="0" w:space="0" w:color="auto"/>
            <w:right w:val="none" w:sz="0" w:space="0" w:color="auto"/>
          </w:divBdr>
          <w:divsChild>
            <w:div w:id="1014962888">
              <w:marLeft w:val="0"/>
              <w:marRight w:val="0"/>
              <w:marTop w:val="0"/>
              <w:marBottom w:val="0"/>
              <w:divBdr>
                <w:top w:val="none" w:sz="0" w:space="0" w:color="auto"/>
                <w:left w:val="none" w:sz="0" w:space="0" w:color="auto"/>
                <w:bottom w:val="none" w:sz="0" w:space="0" w:color="auto"/>
                <w:right w:val="none" w:sz="0" w:space="0" w:color="auto"/>
              </w:divBdr>
              <w:divsChild>
                <w:div w:id="1157722231">
                  <w:marLeft w:val="0"/>
                  <w:marRight w:val="0"/>
                  <w:marTop w:val="0"/>
                  <w:marBottom w:val="0"/>
                  <w:divBdr>
                    <w:top w:val="none" w:sz="0" w:space="0" w:color="auto"/>
                    <w:left w:val="none" w:sz="0" w:space="0" w:color="auto"/>
                    <w:bottom w:val="none" w:sz="0" w:space="0" w:color="auto"/>
                    <w:right w:val="none" w:sz="0" w:space="0" w:color="auto"/>
                  </w:divBdr>
                  <w:divsChild>
                    <w:div w:id="692726915">
                      <w:marLeft w:val="0"/>
                      <w:marRight w:val="0"/>
                      <w:marTop w:val="0"/>
                      <w:marBottom w:val="0"/>
                      <w:divBdr>
                        <w:top w:val="none" w:sz="0" w:space="0" w:color="auto"/>
                        <w:left w:val="none" w:sz="0" w:space="0" w:color="auto"/>
                        <w:bottom w:val="none" w:sz="0" w:space="0" w:color="auto"/>
                        <w:right w:val="none" w:sz="0" w:space="0" w:color="auto"/>
                      </w:divBdr>
                      <w:divsChild>
                        <w:div w:id="1851218731">
                          <w:marLeft w:val="0"/>
                          <w:marRight w:val="0"/>
                          <w:marTop w:val="0"/>
                          <w:marBottom w:val="0"/>
                          <w:divBdr>
                            <w:top w:val="none" w:sz="0" w:space="0" w:color="auto"/>
                            <w:left w:val="none" w:sz="0" w:space="0" w:color="auto"/>
                            <w:bottom w:val="none" w:sz="0" w:space="0" w:color="auto"/>
                            <w:right w:val="none" w:sz="0" w:space="0" w:color="auto"/>
                          </w:divBdr>
                          <w:divsChild>
                            <w:div w:id="1076047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6271236">
          <w:marLeft w:val="0"/>
          <w:marRight w:val="0"/>
          <w:marTop w:val="0"/>
          <w:marBottom w:val="0"/>
          <w:divBdr>
            <w:top w:val="none" w:sz="0" w:space="0" w:color="auto"/>
            <w:left w:val="none" w:sz="0" w:space="0" w:color="auto"/>
            <w:bottom w:val="none" w:sz="0" w:space="0" w:color="auto"/>
            <w:right w:val="none" w:sz="0" w:space="0" w:color="auto"/>
          </w:divBdr>
          <w:divsChild>
            <w:div w:id="1167596012">
              <w:marLeft w:val="0"/>
              <w:marRight w:val="0"/>
              <w:marTop w:val="0"/>
              <w:marBottom w:val="0"/>
              <w:divBdr>
                <w:top w:val="none" w:sz="0" w:space="0" w:color="auto"/>
                <w:left w:val="none" w:sz="0" w:space="0" w:color="auto"/>
                <w:bottom w:val="none" w:sz="0" w:space="0" w:color="auto"/>
                <w:right w:val="none" w:sz="0" w:space="0" w:color="auto"/>
              </w:divBdr>
              <w:divsChild>
                <w:div w:id="1198161737">
                  <w:marLeft w:val="0"/>
                  <w:marRight w:val="0"/>
                  <w:marTop w:val="0"/>
                  <w:marBottom w:val="0"/>
                  <w:divBdr>
                    <w:top w:val="none" w:sz="0" w:space="0" w:color="auto"/>
                    <w:left w:val="none" w:sz="0" w:space="0" w:color="auto"/>
                    <w:bottom w:val="none" w:sz="0" w:space="0" w:color="auto"/>
                    <w:right w:val="none" w:sz="0" w:space="0" w:color="auto"/>
                  </w:divBdr>
                  <w:divsChild>
                    <w:div w:id="85150297">
                      <w:marLeft w:val="0"/>
                      <w:marRight w:val="0"/>
                      <w:marTop w:val="0"/>
                      <w:marBottom w:val="0"/>
                      <w:divBdr>
                        <w:top w:val="none" w:sz="0" w:space="0" w:color="auto"/>
                        <w:left w:val="none" w:sz="0" w:space="0" w:color="auto"/>
                        <w:bottom w:val="none" w:sz="0" w:space="0" w:color="auto"/>
                        <w:right w:val="none" w:sz="0" w:space="0" w:color="auto"/>
                      </w:divBdr>
                      <w:divsChild>
                        <w:div w:id="492915737">
                          <w:marLeft w:val="0"/>
                          <w:marRight w:val="0"/>
                          <w:marTop w:val="0"/>
                          <w:marBottom w:val="0"/>
                          <w:divBdr>
                            <w:top w:val="none" w:sz="0" w:space="0" w:color="auto"/>
                            <w:left w:val="none" w:sz="0" w:space="0" w:color="auto"/>
                            <w:bottom w:val="none" w:sz="0" w:space="0" w:color="auto"/>
                            <w:right w:val="none" w:sz="0" w:space="0" w:color="auto"/>
                          </w:divBdr>
                          <w:divsChild>
                            <w:div w:id="245850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1237885">
          <w:marLeft w:val="0"/>
          <w:marRight w:val="0"/>
          <w:marTop w:val="0"/>
          <w:marBottom w:val="0"/>
          <w:divBdr>
            <w:top w:val="none" w:sz="0" w:space="0" w:color="auto"/>
            <w:left w:val="none" w:sz="0" w:space="0" w:color="auto"/>
            <w:bottom w:val="none" w:sz="0" w:space="0" w:color="auto"/>
            <w:right w:val="none" w:sz="0" w:space="0" w:color="auto"/>
          </w:divBdr>
          <w:divsChild>
            <w:div w:id="157042533">
              <w:marLeft w:val="0"/>
              <w:marRight w:val="0"/>
              <w:marTop w:val="0"/>
              <w:marBottom w:val="0"/>
              <w:divBdr>
                <w:top w:val="none" w:sz="0" w:space="0" w:color="auto"/>
                <w:left w:val="none" w:sz="0" w:space="0" w:color="auto"/>
                <w:bottom w:val="none" w:sz="0" w:space="0" w:color="auto"/>
                <w:right w:val="none" w:sz="0" w:space="0" w:color="auto"/>
              </w:divBdr>
              <w:divsChild>
                <w:div w:id="1962420554">
                  <w:marLeft w:val="0"/>
                  <w:marRight w:val="0"/>
                  <w:marTop w:val="0"/>
                  <w:marBottom w:val="0"/>
                  <w:divBdr>
                    <w:top w:val="none" w:sz="0" w:space="0" w:color="auto"/>
                    <w:left w:val="none" w:sz="0" w:space="0" w:color="auto"/>
                    <w:bottom w:val="none" w:sz="0" w:space="0" w:color="auto"/>
                    <w:right w:val="none" w:sz="0" w:space="0" w:color="auto"/>
                  </w:divBdr>
                  <w:divsChild>
                    <w:div w:id="1955214790">
                      <w:marLeft w:val="0"/>
                      <w:marRight w:val="0"/>
                      <w:marTop w:val="0"/>
                      <w:marBottom w:val="0"/>
                      <w:divBdr>
                        <w:top w:val="none" w:sz="0" w:space="0" w:color="auto"/>
                        <w:left w:val="none" w:sz="0" w:space="0" w:color="auto"/>
                        <w:bottom w:val="none" w:sz="0" w:space="0" w:color="auto"/>
                        <w:right w:val="none" w:sz="0" w:space="0" w:color="auto"/>
                      </w:divBdr>
                      <w:divsChild>
                        <w:div w:id="810362332">
                          <w:marLeft w:val="0"/>
                          <w:marRight w:val="0"/>
                          <w:marTop w:val="0"/>
                          <w:marBottom w:val="0"/>
                          <w:divBdr>
                            <w:top w:val="none" w:sz="0" w:space="0" w:color="auto"/>
                            <w:left w:val="none" w:sz="0" w:space="0" w:color="auto"/>
                            <w:bottom w:val="none" w:sz="0" w:space="0" w:color="auto"/>
                            <w:right w:val="none" w:sz="0" w:space="0" w:color="auto"/>
                          </w:divBdr>
                          <w:divsChild>
                            <w:div w:id="1929848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33973440">
          <w:marLeft w:val="0"/>
          <w:marRight w:val="0"/>
          <w:marTop w:val="0"/>
          <w:marBottom w:val="0"/>
          <w:divBdr>
            <w:top w:val="none" w:sz="0" w:space="0" w:color="auto"/>
            <w:left w:val="none" w:sz="0" w:space="0" w:color="auto"/>
            <w:bottom w:val="none" w:sz="0" w:space="0" w:color="auto"/>
            <w:right w:val="none" w:sz="0" w:space="0" w:color="auto"/>
          </w:divBdr>
          <w:divsChild>
            <w:div w:id="1028026072">
              <w:marLeft w:val="0"/>
              <w:marRight w:val="0"/>
              <w:marTop w:val="0"/>
              <w:marBottom w:val="0"/>
              <w:divBdr>
                <w:top w:val="none" w:sz="0" w:space="0" w:color="auto"/>
                <w:left w:val="none" w:sz="0" w:space="0" w:color="auto"/>
                <w:bottom w:val="none" w:sz="0" w:space="0" w:color="auto"/>
                <w:right w:val="none" w:sz="0" w:space="0" w:color="auto"/>
              </w:divBdr>
              <w:divsChild>
                <w:div w:id="1080444888">
                  <w:marLeft w:val="0"/>
                  <w:marRight w:val="0"/>
                  <w:marTop w:val="0"/>
                  <w:marBottom w:val="0"/>
                  <w:divBdr>
                    <w:top w:val="none" w:sz="0" w:space="0" w:color="auto"/>
                    <w:left w:val="none" w:sz="0" w:space="0" w:color="auto"/>
                    <w:bottom w:val="none" w:sz="0" w:space="0" w:color="auto"/>
                    <w:right w:val="none" w:sz="0" w:space="0" w:color="auto"/>
                  </w:divBdr>
                  <w:divsChild>
                    <w:div w:id="1295794315">
                      <w:marLeft w:val="0"/>
                      <w:marRight w:val="0"/>
                      <w:marTop w:val="0"/>
                      <w:marBottom w:val="0"/>
                      <w:divBdr>
                        <w:top w:val="none" w:sz="0" w:space="0" w:color="auto"/>
                        <w:left w:val="none" w:sz="0" w:space="0" w:color="auto"/>
                        <w:bottom w:val="none" w:sz="0" w:space="0" w:color="auto"/>
                        <w:right w:val="none" w:sz="0" w:space="0" w:color="auto"/>
                      </w:divBdr>
                      <w:divsChild>
                        <w:div w:id="659039533">
                          <w:marLeft w:val="0"/>
                          <w:marRight w:val="0"/>
                          <w:marTop w:val="0"/>
                          <w:marBottom w:val="0"/>
                          <w:divBdr>
                            <w:top w:val="none" w:sz="0" w:space="0" w:color="auto"/>
                            <w:left w:val="none" w:sz="0" w:space="0" w:color="auto"/>
                            <w:bottom w:val="none" w:sz="0" w:space="0" w:color="auto"/>
                            <w:right w:val="none" w:sz="0" w:space="0" w:color="auto"/>
                          </w:divBdr>
                          <w:divsChild>
                            <w:div w:id="1709991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4110616">
          <w:marLeft w:val="0"/>
          <w:marRight w:val="0"/>
          <w:marTop w:val="0"/>
          <w:marBottom w:val="0"/>
          <w:divBdr>
            <w:top w:val="none" w:sz="0" w:space="0" w:color="auto"/>
            <w:left w:val="none" w:sz="0" w:space="0" w:color="auto"/>
            <w:bottom w:val="none" w:sz="0" w:space="0" w:color="auto"/>
            <w:right w:val="none" w:sz="0" w:space="0" w:color="auto"/>
          </w:divBdr>
          <w:divsChild>
            <w:div w:id="628055023">
              <w:marLeft w:val="0"/>
              <w:marRight w:val="0"/>
              <w:marTop w:val="0"/>
              <w:marBottom w:val="0"/>
              <w:divBdr>
                <w:top w:val="none" w:sz="0" w:space="0" w:color="auto"/>
                <w:left w:val="none" w:sz="0" w:space="0" w:color="auto"/>
                <w:bottom w:val="none" w:sz="0" w:space="0" w:color="auto"/>
                <w:right w:val="none" w:sz="0" w:space="0" w:color="auto"/>
              </w:divBdr>
              <w:divsChild>
                <w:div w:id="592664877">
                  <w:marLeft w:val="0"/>
                  <w:marRight w:val="0"/>
                  <w:marTop w:val="0"/>
                  <w:marBottom w:val="0"/>
                  <w:divBdr>
                    <w:top w:val="none" w:sz="0" w:space="0" w:color="auto"/>
                    <w:left w:val="none" w:sz="0" w:space="0" w:color="auto"/>
                    <w:bottom w:val="none" w:sz="0" w:space="0" w:color="auto"/>
                    <w:right w:val="none" w:sz="0" w:space="0" w:color="auto"/>
                  </w:divBdr>
                  <w:divsChild>
                    <w:div w:id="568005517">
                      <w:marLeft w:val="0"/>
                      <w:marRight w:val="0"/>
                      <w:marTop w:val="0"/>
                      <w:marBottom w:val="0"/>
                      <w:divBdr>
                        <w:top w:val="none" w:sz="0" w:space="0" w:color="auto"/>
                        <w:left w:val="none" w:sz="0" w:space="0" w:color="auto"/>
                        <w:bottom w:val="none" w:sz="0" w:space="0" w:color="auto"/>
                        <w:right w:val="none" w:sz="0" w:space="0" w:color="auto"/>
                      </w:divBdr>
                      <w:divsChild>
                        <w:div w:id="868183499">
                          <w:marLeft w:val="0"/>
                          <w:marRight w:val="0"/>
                          <w:marTop w:val="0"/>
                          <w:marBottom w:val="0"/>
                          <w:divBdr>
                            <w:top w:val="none" w:sz="0" w:space="0" w:color="auto"/>
                            <w:left w:val="none" w:sz="0" w:space="0" w:color="auto"/>
                            <w:bottom w:val="none" w:sz="0" w:space="0" w:color="auto"/>
                            <w:right w:val="none" w:sz="0" w:space="0" w:color="auto"/>
                          </w:divBdr>
                          <w:divsChild>
                            <w:div w:id="412239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21367884">
          <w:marLeft w:val="0"/>
          <w:marRight w:val="0"/>
          <w:marTop w:val="0"/>
          <w:marBottom w:val="0"/>
          <w:divBdr>
            <w:top w:val="none" w:sz="0" w:space="0" w:color="auto"/>
            <w:left w:val="none" w:sz="0" w:space="0" w:color="auto"/>
            <w:bottom w:val="none" w:sz="0" w:space="0" w:color="auto"/>
            <w:right w:val="none" w:sz="0" w:space="0" w:color="auto"/>
          </w:divBdr>
          <w:divsChild>
            <w:div w:id="507914892">
              <w:marLeft w:val="0"/>
              <w:marRight w:val="0"/>
              <w:marTop w:val="0"/>
              <w:marBottom w:val="0"/>
              <w:divBdr>
                <w:top w:val="none" w:sz="0" w:space="0" w:color="auto"/>
                <w:left w:val="none" w:sz="0" w:space="0" w:color="auto"/>
                <w:bottom w:val="none" w:sz="0" w:space="0" w:color="auto"/>
                <w:right w:val="none" w:sz="0" w:space="0" w:color="auto"/>
              </w:divBdr>
              <w:divsChild>
                <w:div w:id="558979636">
                  <w:marLeft w:val="0"/>
                  <w:marRight w:val="0"/>
                  <w:marTop w:val="0"/>
                  <w:marBottom w:val="0"/>
                  <w:divBdr>
                    <w:top w:val="none" w:sz="0" w:space="0" w:color="auto"/>
                    <w:left w:val="none" w:sz="0" w:space="0" w:color="auto"/>
                    <w:bottom w:val="none" w:sz="0" w:space="0" w:color="auto"/>
                    <w:right w:val="none" w:sz="0" w:space="0" w:color="auto"/>
                  </w:divBdr>
                  <w:divsChild>
                    <w:div w:id="1000817569">
                      <w:marLeft w:val="0"/>
                      <w:marRight w:val="0"/>
                      <w:marTop w:val="0"/>
                      <w:marBottom w:val="0"/>
                      <w:divBdr>
                        <w:top w:val="none" w:sz="0" w:space="0" w:color="auto"/>
                        <w:left w:val="none" w:sz="0" w:space="0" w:color="auto"/>
                        <w:bottom w:val="none" w:sz="0" w:space="0" w:color="auto"/>
                        <w:right w:val="none" w:sz="0" w:space="0" w:color="auto"/>
                      </w:divBdr>
                      <w:divsChild>
                        <w:div w:id="1555192353">
                          <w:marLeft w:val="0"/>
                          <w:marRight w:val="0"/>
                          <w:marTop w:val="0"/>
                          <w:marBottom w:val="0"/>
                          <w:divBdr>
                            <w:top w:val="none" w:sz="0" w:space="0" w:color="auto"/>
                            <w:left w:val="none" w:sz="0" w:space="0" w:color="auto"/>
                            <w:bottom w:val="none" w:sz="0" w:space="0" w:color="auto"/>
                            <w:right w:val="none" w:sz="0" w:space="0" w:color="auto"/>
                          </w:divBdr>
                          <w:divsChild>
                            <w:div w:id="1470786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4431192">
          <w:marLeft w:val="0"/>
          <w:marRight w:val="0"/>
          <w:marTop w:val="0"/>
          <w:marBottom w:val="0"/>
          <w:divBdr>
            <w:top w:val="none" w:sz="0" w:space="0" w:color="auto"/>
            <w:left w:val="none" w:sz="0" w:space="0" w:color="auto"/>
            <w:bottom w:val="none" w:sz="0" w:space="0" w:color="auto"/>
            <w:right w:val="none" w:sz="0" w:space="0" w:color="auto"/>
          </w:divBdr>
          <w:divsChild>
            <w:div w:id="702364699">
              <w:marLeft w:val="0"/>
              <w:marRight w:val="0"/>
              <w:marTop w:val="0"/>
              <w:marBottom w:val="0"/>
              <w:divBdr>
                <w:top w:val="none" w:sz="0" w:space="0" w:color="auto"/>
                <w:left w:val="none" w:sz="0" w:space="0" w:color="auto"/>
                <w:bottom w:val="none" w:sz="0" w:space="0" w:color="auto"/>
                <w:right w:val="none" w:sz="0" w:space="0" w:color="auto"/>
              </w:divBdr>
              <w:divsChild>
                <w:div w:id="1194616076">
                  <w:marLeft w:val="0"/>
                  <w:marRight w:val="0"/>
                  <w:marTop w:val="0"/>
                  <w:marBottom w:val="0"/>
                  <w:divBdr>
                    <w:top w:val="none" w:sz="0" w:space="0" w:color="auto"/>
                    <w:left w:val="none" w:sz="0" w:space="0" w:color="auto"/>
                    <w:bottom w:val="none" w:sz="0" w:space="0" w:color="auto"/>
                    <w:right w:val="none" w:sz="0" w:space="0" w:color="auto"/>
                  </w:divBdr>
                  <w:divsChild>
                    <w:div w:id="2140830363">
                      <w:marLeft w:val="0"/>
                      <w:marRight w:val="0"/>
                      <w:marTop w:val="0"/>
                      <w:marBottom w:val="0"/>
                      <w:divBdr>
                        <w:top w:val="none" w:sz="0" w:space="0" w:color="auto"/>
                        <w:left w:val="none" w:sz="0" w:space="0" w:color="auto"/>
                        <w:bottom w:val="none" w:sz="0" w:space="0" w:color="auto"/>
                        <w:right w:val="none" w:sz="0" w:space="0" w:color="auto"/>
                      </w:divBdr>
                      <w:divsChild>
                        <w:div w:id="2137407125">
                          <w:marLeft w:val="0"/>
                          <w:marRight w:val="0"/>
                          <w:marTop w:val="0"/>
                          <w:marBottom w:val="0"/>
                          <w:divBdr>
                            <w:top w:val="none" w:sz="0" w:space="0" w:color="auto"/>
                            <w:left w:val="none" w:sz="0" w:space="0" w:color="auto"/>
                            <w:bottom w:val="none" w:sz="0" w:space="0" w:color="auto"/>
                            <w:right w:val="none" w:sz="0" w:space="0" w:color="auto"/>
                          </w:divBdr>
                          <w:divsChild>
                            <w:div w:id="692999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5F83BC-4EEC-4B36-B40F-C8788A367978}">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1752</Words>
  <Characters>9988</Characters>
  <Application>Microsoft Office Word</Application>
  <DocSecurity>4</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Trish Mills (Welsh Ambulance Service NHS Trust - 020)</dc:creator>
  <cp:keywords/>
  <dc:description/>
  <cp:lastModifiedBy>Sophie Herbert (Swansea Bay UHB - Corporate Governance )</cp:lastModifiedBy>
  <cp:revision>2</cp:revision>
  <dcterms:created xsi:type="dcterms:W3CDTF">2024-09-11T09:57:00Z</dcterms:created>
  <dcterms:modified xsi:type="dcterms:W3CDTF">2024-09-11T09:57:00Z</dcterms:modified>
</cp:coreProperties>
</file>