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8DD8F5" w14:textId="37369C26" w:rsidR="006307E3" w:rsidRPr="006307E3" w:rsidRDefault="006307E3" w:rsidP="003C1112">
      <w:pPr>
        <w:spacing w:line="360" w:lineRule="auto"/>
        <w:jc w:val="both"/>
        <w:rPr>
          <w:b/>
          <w:bCs/>
          <w:color w:val="2F5496" w:themeColor="accent1" w:themeShade="BF"/>
          <w:sz w:val="26"/>
          <w:szCs w:val="26"/>
        </w:rPr>
      </w:pPr>
      <w:r w:rsidRPr="006307E3">
        <w:rPr>
          <w:b/>
          <w:bCs/>
          <w:color w:val="2F5496" w:themeColor="accent1" w:themeShade="BF"/>
          <w:sz w:val="26"/>
          <w:szCs w:val="26"/>
        </w:rPr>
        <w:t xml:space="preserve">ALL WALES AUDIT COMMITTEE CHAIRS </w:t>
      </w:r>
      <w:r w:rsidR="001B698F">
        <w:rPr>
          <w:b/>
          <w:bCs/>
          <w:color w:val="2F5496" w:themeColor="accent1" w:themeShade="BF"/>
          <w:sz w:val="26"/>
          <w:szCs w:val="26"/>
        </w:rPr>
        <w:t xml:space="preserve">(AWACC) </w:t>
      </w:r>
      <w:r w:rsidRPr="006307E3">
        <w:rPr>
          <w:b/>
          <w:bCs/>
          <w:color w:val="2F5496" w:themeColor="accent1" w:themeShade="BF"/>
          <w:sz w:val="26"/>
          <w:szCs w:val="26"/>
        </w:rPr>
        <w:t xml:space="preserve">MEETING </w:t>
      </w:r>
    </w:p>
    <w:p w14:paraId="2CC2C841" w14:textId="25351D28" w:rsidR="006307E3" w:rsidRPr="006307E3" w:rsidRDefault="006307E3" w:rsidP="003C1112">
      <w:pPr>
        <w:spacing w:line="360" w:lineRule="auto"/>
        <w:jc w:val="both"/>
        <w:rPr>
          <w:sz w:val="26"/>
          <w:szCs w:val="26"/>
        </w:rPr>
      </w:pPr>
      <w:r w:rsidRPr="006307E3">
        <w:rPr>
          <w:b/>
          <w:bCs/>
          <w:color w:val="2F5496" w:themeColor="accent1" w:themeShade="BF"/>
          <w:sz w:val="26"/>
          <w:szCs w:val="26"/>
        </w:rPr>
        <w:t>HIGHLIGHT REPORT</w:t>
      </w:r>
    </w:p>
    <w:p w14:paraId="41848B35" w14:textId="14DD5389" w:rsidR="006307E3" w:rsidRDefault="006307E3" w:rsidP="003C1112">
      <w:pPr>
        <w:jc w:val="both"/>
      </w:pPr>
    </w:p>
    <w:tbl>
      <w:tblPr>
        <w:tblStyle w:val="TableGrid"/>
        <w:tblW w:w="0" w:type="auto"/>
        <w:tblLook w:val="04A0" w:firstRow="1" w:lastRow="0" w:firstColumn="1" w:lastColumn="0" w:noHBand="0" w:noVBand="1"/>
      </w:tblPr>
      <w:tblGrid>
        <w:gridCol w:w="2972"/>
        <w:gridCol w:w="6044"/>
      </w:tblGrid>
      <w:tr w:rsidR="006307E3" w14:paraId="4A22A063" w14:textId="77777777" w:rsidTr="006307E3">
        <w:tc>
          <w:tcPr>
            <w:tcW w:w="2972" w:type="dxa"/>
            <w:shd w:val="clear" w:color="auto" w:fill="2F5496" w:themeFill="accent1" w:themeFillShade="BF"/>
          </w:tcPr>
          <w:p w14:paraId="336D45C6" w14:textId="77777777" w:rsidR="006307E3" w:rsidRDefault="006307E3" w:rsidP="003C1112">
            <w:pPr>
              <w:jc w:val="both"/>
              <w:rPr>
                <w:b/>
                <w:bCs/>
                <w:color w:val="FFFFFF" w:themeColor="background1"/>
              </w:rPr>
            </w:pPr>
            <w:r w:rsidRPr="006307E3">
              <w:rPr>
                <w:b/>
                <w:bCs/>
                <w:color w:val="FFFFFF" w:themeColor="background1"/>
              </w:rPr>
              <w:t xml:space="preserve">Date of </w:t>
            </w:r>
            <w:r w:rsidR="00A27934">
              <w:rPr>
                <w:b/>
                <w:bCs/>
                <w:color w:val="FFFFFF" w:themeColor="background1"/>
              </w:rPr>
              <w:t>M</w:t>
            </w:r>
            <w:r w:rsidRPr="006307E3">
              <w:rPr>
                <w:b/>
                <w:bCs/>
                <w:color w:val="FFFFFF" w:themeColor="background1"/>
              </w:rPr>
              <w:t>eeting</w:t>
            </w:r>
          </w:p>
          <w:p w14:paraId="524D56E2" w14:textId="0E96349E" w:rsidR="00A27934" w:rsidRPr="006307E3" w:rsidRDefault="00A27934" w:rsidP="003C1112">
            <w:pPr>
              <w:jc w:val="both"/>
              <w:rPr>
                <w:b/>
                <w:bCs/>
                <w:color w:val="FFFFFF" w:themeColor="background1"/>
              </w:rPr>
            </w:pPr>
          </w:p>
        </w:tc>
        <w:tc>
          <w:tcPr>
            <w:tcW w:w="6044" w:type="dxa"/>
          </w:tcPr>
          <w:p w14:paraId="7C0AEC92" w14:textId="40808DFF" w:rsidR="006307E3" w:rsidRPr="00A27934" w:rsidRDefault="00F630A4" w:rsidP="003C1112">
            <w:pPr>
              <w:jc w:val="both"/>
              <w:rPr>
                <w:b/>
                <w:bCs/>
              </w:rPr>
            </w:pPr>
            <w:r>
              <w:rPr>
                <w:b/>
                <w:bCs/>
              </w:rPr>
              <w:t>8</w:t>
            </w:r>
            <w:r w:rsidR="00A5552D" w:rsidRPr="00A5552D">
              <w:rPr>
                <w:b/>
                <w:bCs/>
                <w:vertAlign w:val="superscript"/>
              </w:rPr>
              <w:t>th</w:t>
            </w:r>
            <w:r>
              <w:rPr>
                <w:b/>
                <w:bCs/>
              </w:rPr>
              <w:t xml:space="preserve"> May, 2024 </w:t>
            </w:r>
          </w:p>
        </w:tc>
      </w:tr>
      <w:tr w:rsidR="006307E3" w14:paraId="61A6B5F2" w14:textId="77777777" w:rsidTr="006307E3">
        <w:tc>
          <w:tcPr>
            <w:tcW w:w="2972" w:type="dxa"/>
            <w:shd w:val="clear" w:color="auto" w:fill="2F5496" w:themeFill="accent1" w:themeFillShade="BF"/>
          </w:tcPr>
          <w:p w14:paraId="1B1D7C17" w14:textId="7372C4C9" w:rsidR="006307E3" w:rsidRPr="006307E3" w:rsidRDefault="006307E3" w:rsidP="003C1112">
            <w:pPr>
              <w:jc w:val="both"/>
              <w:rPr>
                <w:b/>
                <w:bCs/>
                <w:color w:val="FFFFFF" w:themeColor="background1"/>
              </w:rPr>
            </w:pPr>
            <w:r w:rsidRPr="006307E3">
              <w:rPr>
                <w:b/>
                <w:bCs/>
                <w:color w:val="FFFFFF" w:themeColor="background1"/>
              </w:rPr>
              <w:t xml:space="preserve">Chair </w:t>
            </w:r>
            <w:r w:rsidR="00A27934">
              <w:rPr>
                <w:b/>
                <w:bCs/>
                <w:color w:val="FFFFFF" w:themeColor="background1"/>
              </w:rPr>
              <w:t>N</w:t>
            </w:r>
            <w:r w:rsidRPr="006307E3">
              <w:rPr>
                <w:b/>
                <w:bCs/>
                <w:color w:val="FFFFFF" w:themeColor="background1"/>
              </w:rPr>
              <w:t>ame</w:t>
            </w:r>
          </w:p>
          <w:p w14:paraId="36302EB7" w14:textId="7BA54966" w:rsidR="006307E3" w:rsidRPr="00A95ED1" w:rsidRDefault="006307E3" w:rsidP="003C1112">
            <w:pPr>
              <w:jc w:val="both"/>
              <w:rPr>
                <w:b/>
                <w:bCs/>
                <w:i/>
                <w:iCs/>
                <w:color w:val="FFFFFF" w:themeColor="background1"/>
              </w:rPr>
            </w:pPr>
            <w:r w:rsidRPr="00A95ED1">
              <w:rPr>
                <w:b/>
                <w:bCs/>
                <w:i/>
                <w:iCs/>
                <w:color w:val="FFFFFF" w:themeColor="background1"/>
              </w:rPr>
              <w:t xml:space="preserve">Chair </w:t>
            </w:r>
            <w:r w:rsidR="00A27934" w:rsidRPr="00A95ED1">
              <w:rPr>
                <w:b/>
                <w:bCs/>
                <w:i/>
                <w:iCs/>
                <w:color w:val="FFFFFF" w:themeColor="background1"/>
              </w:rPr>
              <w:t>O</w:t>
            </w:r>
            <w:r w:rsidRPr="00A95ED1">
              <w:rPr>
                <w:b/>
                <w:bCs/>
                <w:i/>
                <w:iCs/>
                <w:color w:val="FFFFFF" w:themeColor="background1"/>
              </w:rPr>
              <w:t>rganisation</w:t>
            </w:r>
          </w:p>
        </w:tc>
        <w:tc>
          <w:tcPr>
            <w:tcW w:w="6044" w:type="dxa"/>
          </w:tcPr>
          <w:p w14:paraId="25212AAA" w14:textId="47C40A4C" w:rsidR="006307E3" w:rsidRDefault="00F630A4" w:rsidP="003C1112">
            <w:pPr>
              <w:jc w:val="both"/>
            </w:pPr>
            <w:r>
              <w:t>Nuria Zolle</w:t>
            </w:r>
          </w:p>
          <w:p w14:paraId="46CBDFD3" w14:textId="5BA19FEA" w:rsidR="00F630A4" w:rsidRDefault="00F630A4" w:rsidP="003C1112">
            <w:pPr>
              <w:jc w:val="both"/>
            </w:pPr>
            <w:r>
              <w:t xml:space="preserve">Independent Member, Chair </w:t>
            </w:r>
          </w:p>
          <w:p w14:paraId="110241F2" w14:textId="1EA8AB65" w:rsidR="00F630A4" w:rsidRDefault="00F630A4" w:rsidP="003C1112">
            <w:pPr>
              <w:jc w:val="both"/>
            </w:pPr>
            <w:r>
              <w:t>Swansea Bay University Health Board</w:t>
            </w:r>
          </w:p>
          <w:p w14:paraId="717CF3ED" w14:textId="021A9580" w:rsidR="00A27934" w:rsidRDefault="00A27934" w:rsidP="003C1112">
            <w:pPr>
              <w:jc w:val="both"/>
            </w:pPr>
          </w:p>
        </w:tc>
      </w:tr>
      <w:tr w:rsidR="006307E3" w14:paraId="27E4E707" w14:textId="77777777" w:rsidTr="006307E3">
        <w:tc>
          <w:tcPr>
            <w:tcW w:w="2972" w:type="dxa"/>
            <w:shd w:val="clear" w:color="auto" w:fill="2F5496" w:themeFill="accent1" w:themeFillShade="BF"/>
          </w:tcPr>
          <w:p w14:paraId="1BE758FE" w14:textId="77777777" w:rsidR="006307E3" w:rsidRPr="006307E3" w:rsidRDefault="006307E3" w:rsidP="003C1112">
            <w:pPr>
              <w:jc w:val="both"/>
              <w:rPr>
                <w:b/>
                <w:bCs/>
                <w:color w:val="FFFFFF" w:themeColor="background1"/>
              </w:rPr>
            </w:pPr>
            <w:r w:rsidRPr="006307E3">
              <w:rPr>
                <w:b/>
                <w:bCs/>
                <w:color w:val="FFFFFF" w:themeColor="background1"/>
              </w:rPr>
              <w:t>Secretariat</w:t>
            </w:r>
          </w:p>
          <w:p w14:paraId="0AF7DD0F" w14:textId="3A826447" w:rsidR="006307E3" w:rsidRPr="00A95ED1" w:rsidRDefault="006307E3" w:rsidP="003C1112">
            <w:pPr>
              <w:jc w:val="both"/>
              <w:rPr>
                <w:b/>
                <w:bCs/>
                <w:i/>
                <w:iCs/>
                <w:color w:val="FFFFFF" w:themeColor="background1"/>
              </w:rPr>
            </w:pPr>
            <w:r w:rsidRPr="00A95ED1">
              <w:rPr>
                <w:b/>
                <w:bCs/>
                <w:i/>
                <w:iCs/>
                <w:color w:val="FFFFFF" w:themeColor="background1"/>
              </w:rPr>
              <w:t xml:space="preserve">Secretariat </w:t>
            </w:r>
            <w:r w:rsidR="00A27934" w:rsidRPr="00A95ED1">
              <w:rPr>
                <w:b/>
                <w:bCs/>
                <w:i/>
                <w:iCs/>
                <w:color w:val="FFFFFF" w:themeColor="background1"/>
              </w:rPr>
              <w:t>O</w:t>
            </w:r>
            <w:r w:rsidRPr="00A95ED1">
              <w:rPr>
                <w:b/>
                <w:bCs/>
                <w:i/>
                <w:iCs/>
                <w:color w:val="FFFFFF" w:themeColor="background1"/>
              </w:rPr>
              <w:t>rganisation</w:t>
            </w:r>
          </w:p>
        </w:tc>
        <w:tc>
          <w:tcPr>
            <w:tcW w:w="6044" w:type="dxa"/>
          </w:tcPr>
          <w:p w14:paraId="61E84D28" w14:textId="2152566A" w:rsidR="00A27934" w:rsidRDefault="00A27934" w:rsidP="008D3C47">
            <w:pPr>
              <w:jc w:val="both"/>
            </w:pPr>
          </w:p>
        </w:tc>
      </w:tr>
    </w:tbl>
    <w:p w14:paraId="09DA7C19" w14:textId="4AB2CBE8" w:rsidR="006307E3" w:rsidRDefault="006307E3" w:rsidP="003C1112">
      <w:pPr>
        <w:jc w:val="both"/>
      </w:pPr>
    </w:p>
    <w:tbl>
      <w:tblPr>
        <w:tblStyle w:val="TableGrid"/>
        <w:tblW w:w="0" w:type="auto"/>
        <w:tblLook w:val="04A0" w:firstRow="1" w:lastRow="0" w:firstColumn="1" w:lastColumn="0" w:noHBand="0" w:noVBand="1"/>
      </w:tblPr>
      <w:tblGrid>
        <w:gridCol w:w="2972"/>
        <w:gridCol w:w="6044"/>
      </w:tblGrid>
      <w:tr w:rsidR="00D87999" w:rsidRPr="00D87999" w14:paraId="40F7581A" w14:textId="77777777" w:rsidTr="00D87999">
        <w:tc>
          <w:tcPr>
            <w:tcW w:w="9016" w:type="dxa"/>
            <w:gridSpan w:val="2"/>
            <w:shd w:val="clear" w:color="auto" w:fill="2F5496" w:themeFill="accent1" w:themeFillShade="BF"/>
          </w:tcPr>
          <w:p w14:paraId="34E143EB" w14:textId="543CB285" w:rsidR="006307E3" w:rsidRPr="00A95ED1" w:rsidRDefault="00504D0E" w:rsidP="003C1112">
            <w:pPr>
              <w:jc w:val="both"/>
              <w:rPr>
                <w:b/>
                <w:bCs/>
                <w:color w:val="FFFFFF" w:themeColor="background1"/>
              </w:rPr>
            </w:pPr>
            <w:r>
              <w:rPr>
                <w:b/>
                <w:bCs/>
                <w:color w:val="FFFFFF" w:themeColor="background1"/>
              </w:rPr>
              <w:t>In Attendance</w:t>
            </w:r>
            <w:r w:rsidR="00A95ED1" w:rsidRPr="00A95ED1">
              <w:rPr>
                <w:b/>
                <w:bCs/>
                <w:color w:val="FFFFFF" w:themeColor="background1"/>
              </w:rPr>
              <w:t>:</w:t>
            </w:r>
          </w:p>
        </w:tc>
      </w:tr>
      <w:tr w:rsidR="006307E3" w14:paraId="24CE22C0" w14:textId="77777777" w:rsidTr="00123E39">
        <w:tc>
          <w:tcPr>
            <w:tcW w:w="2972" w:type="dxa"/>
          </w:tcPr>
          <w:p w14:paraId="461C4DAE" w14:textId="3B5E6B09" w:rsidR="006307E3" w:rsidRDefault="00504D0E" w:rsidP="003C1112">
            <w:pPr>
              <w:jc w:val="both"/>
            </w:pPr>
            <w:r>
              <w:t xml:space="preserve">Rhian Thomas </w:t>
            </w:r>
          </w:p>
        </w:tc>
        <w:tc>
          <w:tcPr>
            <w:tcW w:w="6044" w:type="dxa"/>
          </w:tcPr>
          <w:p w14:paraId="46DCEF1E" w14:textId="569B3EAD" w:rsidR="006307E3" w:rsidRDefault="008D3C47" w:rsidP="003C1112">
            <w:pPr>
              <w:jc w:val="both"/>
            </w:pPr>
            <w:r>
              <w:t>Cardiff and Vale University Health Board</w:t>
            </w:r>
          </w:p>
        </w:tc>
      </w:tr>
      <w:tr w:rsidR="00443DDD" w14:paraId="5F6F7530" w14:textId="77777777" w:rsidTr="00123E39">
        <w:tc>
          <w:tcPr>
            <w:tcW w:w="2972" w:type="dxa"/>
          </w:tcPr>
          <w:p w14:paraId="11D5886C" w14:textId="53B5A39A" w:rsidR="00443DDD" w:rsidRDefault="00504D0E" w:rsidP="003C1112">
            <w:pPr>
              <w:jc w:val="both"/>
            </w:pPr>
            <w:r>
              <w:t>Karen Bulmer</w:t>
            </w:r>
          </w:p>
        </w:tc>
        <w:tc>
          <w:tcPr>
            <w:tcW w:w="6044" w:type="dxa"/>
          </w:tcPr>
          <w:p w14:paraId="47DF5FEA" w14:textId="549DA986" w:rsidR="00443DDD" w:rsidRDefault="008D3C47" w:rsidP="003C1112">
            <w:pPr>
              <w:jc w:val="both"/>
            </w:pPr>
            <w:r>
              <w:t>BCUHB – Independent Member</w:t>
            </w:r>
          </w:p>
        </w:tc>
      </w:tr>
      <w:tr w:rsidR="00443DDD" w14:paraId="3CB37697" w14:textId="77777777" w:rsidTr="00123E39">
        <w:tc>
          <w:tcPr>
            <w:tcW w:w="2972" w:type="dxa"/>
          </w:tcPr>
          <w:p w14:paraId="52124837" w14:textId="10861BA5" w:rsidR="00443DDD" w:rsidRDefault="00504D0E" w:rsidP="003C1112">
            <w:pPr>
              <w:jc w:val="both"/>
            </w:pPr>
            <w:r>
              <w:t>Matthew Evans</w:t>
            </w:r>
          </w:p>
        </w:tc>
        <w:tc>
          <w:tcPr>
            <w:tcW w:w="6044" w:type="dxa"/>
          </w:tcPr>
          <w:p w14:paraId="22694CC9" w14:textId="714DBA5B" w:rsidR="00443DDD" w:rsidRDefault="008D3C47" w:rsidP="003C1112">
            <w:pPr>
              <w:jc w:val="both"/>
            </w:pPr>
            <w:r>
              <w:t>Swansea Bay University Health Board</w:t>
            </w:r>
          </w:p>
        </w:tc>
      </w:tr>
      <w:tr w:rsidR="00443DDD" w14:paraId="69DC7272" w14:textId="77777777" w:rsidTr="00123E39">
        <w:tc>
          <w:tcPr>
            <w:tcW w:w="2972" w:type="dxa"/>
          </w:tcPr>
          <w:p w14:paraId="0C225E19" w14:textId="57B4F1B0" w:rsidR="00443DDD" w:rsidRDefault="00504D0E" w:rsidP="003C1112">
            <w:pPr>
              <w:jc w:val="both"/>
            </w:pPr>
            <w:r>
              <w:t>Anthony Veale</w:t>
            </w:r>
          </w:p>
        </w:tc>
        <w:tc>
          <w:tcPr>
            <w:tcW w:w="6044" w:type="dxa"/>
          </w:tcPr>
          <w:p w14:paraId="1D809B8F" w14:textId="6E68C2F6" w:rsidR="00443DDD" w:rsidRDefault="008D3C47" w:rsidP="003C1112">
            <w:pPr>
              <w:jc w:val="both"/>
            </w:pPr>
            <w:r>
              <w:t>Audit Wales</w:t>
            </w:r>
          </w:p>
        </w:tc>
      </w:tr>
      <w:tr w:rsidR="00443DDD" w14:paraId="4DA05356" w14:textId="77777777" w:rsidTr="00123E39">
        <w:tc>
          <w:tcPr>
            <w:tcW w:w="2972" w:type="dxa"/>
          </w:tcPr>
          <w:p w14:paraId="757A28BA" w14:textId="2CF37024" w:rsidR="00443DDD" w:rsidRDefault="00504D0E" w:rsidP="003C1112">
            <w:pPr>
              <w:jc w:val="both"/>
            </w:pPr>
            <w:r>
              <w:t xml:space="preserve">Hazel Lloyd </w:t>
            </w:r>
          </w:p>
        </w:tc>
        <w:tc>
          <w:tcPr>
            <w:tcW w:w="6044" w:type="dxa"/>
          </w:tcPr>
          <w:p w14:paraId="6A79618D" w14:textId="050D2B93" w:rsidR="00443DDD" w:rsidRDefault="008D3C47" w:rsidP="003C1112">
            <w:pPr>
              <w:jc w:val="both"/>
            </w:pPr>
            <w:r>
              <w:t>Swansea Bay University Health Board</w:t>
            </w:r>
          </w:p>
        </w:tc>
      </w:tr>
      <w:tr w:rsidR="00443DDD" w14:paraId="2BCCDDB9" w14:textId="77777777" w:rsidTr="006307E3">
        <w:tc>
          <w:tcPr>
            <w:tcW w:w="2972" w:type="dxa"/>
          </w:tcPr>
          <w:p w14:paraId="1AA9E06A" w14:textId="2707B789" w:rsidR="00443DDD" w:rsidRDefault="00504D0E" w:rsidP="003C1112">
            <w:pPr>
              <w:jc w:val="both"/>
            </w:pPr>
            <w:r>
              <w:t xml:space="preserve">Simon Cookson </w:t>
            </w:r>
          </w:p>
        </w:tc>
        <w:tc>
          <w:tcPr>
            <w:tcW w:w="6044" w:type="dxa"/>
          </w:tcPr>
          <w:p w14:paraId="0212F1A4" w14:textId="50E4F438" w:rsidR="00443DDD" w:rsidRDefault="008D3C47" w:rsidP="003C1112">
            <w:pPr>
              <w:jc w:val="both"/>
            </w:pPr>
            <w:r>
              <w:t>Audit Wales</w:t>
            </w:r>
          </w:p>
        </w:tc>
      </w:tr>
      <w:tr w:rsidR="00443DDD" w14:paraId="26831A90" w14:textId="77777777" w:rsidTr="006307E3">
        <w:tc>
          <w:tcPr>
            <w:tcW w:w="2972" w:type="dxa"/>
          </w:tcPr>
          <w:p w14:paraId="52D4B8DC" w14:textId="3E1CDDB5" w:rsidR="00443DDD" w:rsidRDefault="00504D0E" w:rsidP="003C1112">
            <w:pPr>
              <w:jc w:val="both"/>
            </w:pPr>
            <w:r>
              <w:t>Anne Beegan</w:t>
            </w:r>
          </w:p>
        </w:tc>
        <w:tc>
          <w:tcPr>
            <w:tcW w:w="6044" w:type="dxa"/>
          </w:tcPr>
          <w:p w14:paraId="45C4B5E6" w14:textId="7157A3EF" w:rsidR="00443DDD" w:rsidRDefault="008D3C47" w:rsidP="003C1112">
            <w:pPr>
              <w:jc w:val="both"/>
            </w:pPr>
            <w:r>
              <w:t>Audit Wales</w:t>
            </w:r>
          </w:p>
        </w:tc>
      </w:tr>
      <w:tr w:rsidR="00443DDD" w14:paraId="53493267" w14:textId="77777777" w:rsidTr="006307E3">
        <w:tc>
          <w:tcPr>
            <w:tcW w:w="2972" w:type="dxa"/>
          </w:tcPr>
          <w:p w14:paraId="6D62BE13" w14:textId="673843BA" w:rsidR="00443DDD" w:rsidRDefault="00504D0E" w:rsidP="003C1112">
            <w:pPr>
              <w:jc w:val="both"/>
            </w:pPr>
            <w:r>
              <w:t>Gareth Jones</w:t>
            </w:r>
          </w:p>
        </w:tc>
        <w:tc>
          <w:tcPr>
            <w:tcW w:w="6044" w:type="dxa"/>
          </w:tcPr>
          <w:p w14:paraId="0022D4C5" w14:textId="596395EA" w:rsidR="00443DDD" w:rsidRDefault="00443DDD" w:rsidP="003C1112">
            <w:pPr>
              <w:jc w:val="both"/>
            </w:pPr>
            <w:r>
              <w:t>Cardiff and Vale University Health Board</w:t>
            </w:r>
          </w:p>
        </w:tc>
      </w:tr>
      <w:tr w:rsidR="00443DDD" w14:paraId="23CEA900" w14:textId="77777777" w:rsidTr="006307E3">
        <w:tc>
          <w:tcPr>
            <w:tcW w:w="2972" w:type="dxa"/>
          </w:tcPr>
          <w:p w14:paraId="389040CF" w14:textId="51D297EC" w:rsidR="00443DDD" w:rsidRDefault="00504D0E" w:rsidP="003C1112">
            <w:pPr>
              <w:jc w:val="both"/>
            </w:pPr>
            <w:r>
              <w:t xml:space="preserve">Rhobert Lewis </w:t>
            </w:r>
          </w:p>
        </w:tc>
        <w:tc>
          <w:tcPr>
            <w:tcW w:w="6044" w:type="dxa"/>
          </w:tcPr>
          <w:p w14:paraId="1113130E" w14:textId="776C723F" w:rsidR="00443DDD" w:rsidRDefault="008D3C47" w:rsidP="003C1112">
            <w:pPr>
              <w:jc w:val="both"/>
            </w:pPr>
            <w:r>
              <w:t>PTHB – Independent Member</w:t>
            </w:r>
          </w:p>
        </w:tc>
      </w:tr>
      <w:tr w:rsidR="00443DDD" w14:paraId="30306F31" w14:textId="77777777" w:rsidTr="006307E3">
        <w:tc>
          <w:tcPr>
            <w:tcW w:w="2972" w:type="dxa"/>
          </w:tcPr>
          <w:p w14:paraId="3A1F7309" w14:textId="6E2B75C7" w:rsidR="00443DDD" w:rsidRDefault="00504D0E" w:rsidP="003C1112">
            <w:pPr>
              <w:jc w:val="both"/>
            </w:pPr>
            <w:r>
              <w:t xml:space="preserve">Dave Thomas </w:t>
            </w:r>
          </w:p>
        </w:tc>
        <w:tc>
          <w:tcPr>
            <w:tcW w:w="6044" w:type="dxa"/>
          </w:tcPr>
          <w:p w14:paraId="638CEB6C" w14:textId="7A336E0C" w:rsidR="00443DDD" w:rsidRDefault="008D3C47" w:rsidP="003C1112">
            <w:pPr>
              <w:jc w:val="both"/>
            </w:pPr>
            <w:r>
              <w:t>Audit Wales</w:t>
            </w:r>
          </w:p>
        </w:tc>
      </w:tr>
      <w:tr w:rsidR="00443DDD" w14:paraId="359AC661" w14:textId="77777777" w:rsidTr="004B7932">
        <w:tc>
          <w:tcPr>
            <w:tcW w:w="9016" w:type="dxa"/>
            <w:gridSpan w:val="2"/>
            <w:shd w:val="clear" w:color="auto" w:fill="D9D9D9" w:themeFill="background1" w:themeFillShade="D9"/>
          </w:tcPr>
          <w:p w14:paraId="77D4B117" w14:textId="36EF8387" w:rsidR="00443DDD" w:rsidRDefault="00443DDD" w:rsidP="003C1112">
            <w:pPr>
              <w:jc w:val="both"/>
            </w:pPr>
          </w:p>
        </w:tc>
      </w:tr>
      <w:tr w:rsidR="00443DDD" w:rsidRPr="00D87999" w14:paraId="5662B0B0" w14:textId="77777777" w:rsidTr="00A95ED1">
        <w:tc>
          <w:tcPr>
            <w:tcW w:w="9016" w:type="dxa"/>
            <w:gridSpan w:val="2"/>
            <w:shd w:val="clear" w:color="auto" w:fill="2F5496" w:themeFill="accent1" w:themeFillShade="BF"/>
          </w:tcPr>
          <w:p w14:paraId="066B1DCB" w14:textId="0717F5EE" w:rsidR="00443DDD" w:rsidRPr="00A95ED1" w:rsidRDefault="00443DDD" w:rsidP="003C1112">
            <w:pPr>
              <w:tabs>
                <w:tab w:val="left" w:pos="2520"/>
              </w:tabs>
              <w:jc w:val="both"/>
              <w:rPr>
                <w:b/>
                <w:bCs/>
                <w:color w:val="FFFFFF" w:themeColor="background1"/>
              </w:rPr>
            </w:pPr>
            <w:r w:rsidRPr="00A95ED1">
              <w:rPr>
                <w:b/>
                <w:bCs/>
                <w:color w:val="FFFFFF" w:themeColor="background1"/>
              </w:rPr>
              <w:t>Apologies</w:t>
            </w:r>
            <w:r>
              <w:rPr>
                <w:b/>
                <w:bCs/>
                <w:color w:val="FFFFFF" w:themeColor="background1"/>
              </w:rPr>
              <w:t>:</w:t>
            </w:r>
            <w:r w:rsidRPr="00A95ED1">
              <w:rPr>
                <w:b/>
                <w:bCs/>
                <w:color w:val="FFFFFF" w:themeColor="background1"/>
              </w:rPr>
              <w:tab/>
            </w:r>
          </w:p>
        </w:tc>
      </w:tr>
      <w:tr w:rsidR="007A34D2" w14:paraId="54D051B4" w14:textId="77777777" w:rsidTr="00123E39">
        <w:tc>
          <w:tcPr>
            <w:tcW w:w="2972" w:type="dxa"/>
          </w:tcPr>
          <w:p w14:paraId="2C421ECB" w14:textId="798A1503" w:rsidR="007A34D2" w:rsidRPr="004B7932" w:rsidRDefault="007A34D2" w:rsidP="003C1112">
            <w:pPr>
              <w:jc w:val="both"/>
            </w:pPr>
          </w:p>
        </w:tc>
        <w:tc>
          <w:tcPr>
            <w:tcW w:w="6044" w:type="dxa"/>
          </w:tcPr>
          <w:p w14:paraId="7FA41541" w14:textId="3C653AAB" w:rsidR="007A34D2" w:rsidRPr="004B7932" w:rsidRDefault="007A34D2" w:rsidP="003C1112">
            <w:pPr>
              <w:jc w:val="both"/>
            </w:pPr>
          </w:p>
        </w:tc>
      </w:tr>
      <w:tr w:rsidR="007A34D2" w14:paraId="78A06005" w14:textId="77777777" w:rsidTr="00123E39">
        <w:tc>
          <w:tcPr>
            <w:tcW w:w="2972" w:type="dxa"/>
          </w:tcPr>
          <w:p w14:paraId="12129EAB" w14:textId="285F828E" w:rsidR="007A34D2" w:rsidRPr="004B7932" w:rsidRDefault="007A34D2" w:rsidP="003C1112">
            <w:pPr>
              <w:jc w:val="both"/>
            </w:pPr>
          </w:p>
        </w:tc>
        <w:tc>
          <w:tcPr>
            <w:tcW w:w="6044" w:type="dxa"/>
          </w:tcPr>
          <w:p w14:paraId="6F5DB2C7" w14:textId="673143E9" w:rsidR="007A34D2" w:rsidRPr="004B7932" w:rsidRDefault="007A34D2" w:rsidP="003C1112">
            <w:pPr>
              <w:jc w:val="both"/>
            </w:pPr>
          </w:p>
        </w:tc>
      </w:tr>
      <w:tr w:rsidR="007A34D2" w14:paraId="613173A0" w14:textId="77777777" w:rsidTr="00123E39">
        <w:tc>
          <w:tcPr>
            <w:tcW w:w="2972" w:type="dxa"/>
          </w:tcPr>
          <w:p w14:paraId="232135C4" w14:textId="2E95F13F" w:rsidR="007A34D2" w:rsidRPr="004B7932" w:rsidRDefault="007A34D2" w:rsidP="003C1112">
            <w:pPr>
              <w:jc w:val="both"/>
            </w:pPr>
          </w:p>
        </w:tc>
        <w:tc>
          <w:tcPr>
            <w:tcW w:w="6044" w:type="dxa"/>
          </w:tcPr>
          <w:p w14:paraId="4C187446" w14:textId="2F6E28D7" w:rsidR="007A34D2" w:rsidRPr="004B7932" w:rsidRDefault="007A34D2" w:rsidP="003C1112">
            <w:pPr>
              <w:jc w:val="both"/>
            </w:pPr>
          </w:p>
        </w:tc>
      </w:tr>
      <w:tr w:rsidR="007A34D2" w14:paraId="5A64923A" w14:textId="77777777" w:rsidTr="006307E3">
        <w:tc>
          <w:tcPr>
            <w:tcW w:w="2972" w:type="dxa"/>
          </w:tcPr>
          <w:p w14:paraId="415CE564" w14:textId="580E92C2" w:rsidR="007A34D2" w:rsidRPr="00DF1424" w:rsidRDefault="007A34D2" w:rsidP="003C1112">
            <w:pPr>
              <w:jc w:val="both"/>
            </w:pPr>
          </w:p>
        </w:tc>
        <w:tc>
          <w:tcPr>
            <w:tcW w:w="6044" w:type="dxa"/>
          </w:tcPr>
          <w:p w14:paraId="23D9176E" w14:textId="2211B3A7" w:rsidR="007A34D2" w:rsidRPr="00DF1424" w:rsidRDefault="007A34D2" w:rsidP="003C1112">
            <w:pPr>
              <w:jc w:val="both"/>
            </w:pPr>
          </w:p>
        </w:tc>
      </w:tr>
    </w:tbl>
    <w:p w14:paraId="48455720" w14:textId="5E3FF6D1" w:rsidR="006307E3" w:rsidRDefault="006307E3" w:rsidP="003C1112">
      <w:pPr>
        <w:jc w:val="both"/>
      </w:pPr>
    </w:p>
    <w:tbl>
      <w:tblPr>
        <w:tblStyle w:val="TableGrid"/>
        <w:tblW w:w="0" w:type="auto"/>
        <w:tblLook w:val="04A0" w:firstRow="1" w:lastRow="0" w:firstColumn="1" w:lastColumn="0" w:noHBand="0" w:noVBand="1"/>
      </w:tblPr>
      <w:tblGrid>
        <w:gridCol w:w="9016"/>
      </w:tblGrid>
      <w:tr w:rsidR="00D87999" w:rsidRPr="00D87999" w14:paraId="0D8447D6" w14:textId="77777777" w:rsidTr="00D87999">
        <w:trPr>
          <w:tblHeader/>
        </w:trPr>
        <w:tc>
          <w:tcPr>
            <w:tcW w:w="9016" w:type="dxa"/>
            <w:shd w:val="clear" w:color="auto" w:fill="2F5496" w:themeFill="accent1" w:themeFillShade="BF"/>
          </w:tcPr>
          <w:p w14:paraId="104A4D4D" w14:textId="3F7BA371" w:rsidR="00D87999" w:rsidRPr="00D87999" w:rsidRDefault="00D87999" w:rsidP="003C1112">
            <w:pPr>
              <w:jc w:val="both"/>
              <w:rPr>
                <w:b/>
                <w:bCs/>
                <w:color w:val="FFFFFF" w:themeColor="background1"/>
              </w:rPr>
            </w:pPr>
            <w:r w:rsidRPr="00D87999">
              <w:rPr>
                <w:b/>
                <w:bCs/>
                <w:color w:val="FFFFFF" w:themeColor="background1"/>
              </w:rPr>
              <w:t>The following is a summary of the main issues discussed at the meeting</w:t>
            </w:r>
          </w:p>
        </w:tc>
      </w:tr>
      <w:tr w:rsidR="006307E3" w14:paraId="7BF69D1F" w14:textId="77777777" w:rsidTr="006307E3">
        <w:tc>
          <w:tcPr>
            <w:tcW w:w="9016" w:type="dxa"/>
          </w:tcPr>
          <w:p w14:paraId="7FADB992" w14:textId="1F789A70" w:rsidR="006307E3" w:rsidRPr="00F630A4" w:rsidRDefault="00F630A4" w:rsidP="003C1112">
            <w:pPr>
              <w:pStyle w:val="ListParagraph"/>
              <w:numPr>
                <w:ilvl w:val="0"/>
                <w:numId w:val="17"/>
              </w:numPr>
              <w:jc w:val="both"/>
              <w:rPr>
                <w:b/>
                <w:bCs/>
              </w:rPr>
            </w:pPr>
            <w:r w:rsidRPr="00F630A4">
              <w:rPr>
                <w:b/>
                <w:bCs/>
              </w:rPr>
              <w:t xml:space="preserve">Welcome and apologies </w:t>
            </w:r>
          </w:p>
          <w:p w14:paraId="70C98B88" w14:textId="77777777" w:rsidR="00F630A4" w:rsidRDefault="00F630A4" w:rsidP="003C1112">
            <w:pPr>
              <w:pStyle w:val="ListParagraph"/>
              <w:jc w:val="both"/>
            </w:pPr>
          </w:p>
          <w:p w14:paraId="09140FDD" w14:textId="50C197E2" w:rsidR="005345C5" w:rsidRPr="00F630A4" w:rsidRDefault="005345C5" w:rsidP="003C1112">
            <w:pPr>
              <w:pStyle w:val="ListParagraph"/>
              <w:numPr>
                <w:ilvl w:val="0"/>
                <w:numId w:val="17"/>
              </w:numPr>
              <w:jc w:val="both"/>
              <w:rPr>
                <w:b/>
                <w:bCs/>
              </w:rPr>
            </w:pPr>
            <w:r w:rsidRPr="00F630A4">
              <w:rPr>
                <w:b/>
                <w:bCs/>
              </w:rPr>
              <w:t xml:space="preserve">Minutes from the </w:t>
            </w:r>
            <w:r w:rsidR="00F630A4" w:rsidRPr="00F630A4">
              <w:rPr>
                <w:b/>
                <w:bCs/>
              </w:rPr>
              <w:t>20/11/2023</w:t>
            </w:r>
            <w:r w:rsidR="001D19E9" w:rsidRPr="00F630A4">
              <w:rPr>
                <w:b/>
                <w:bCs/>
              </w:rPr>
              <w:t xml:space="preserve"> </w:t>
            </w:r>
          </w:p>
          <w:p w14:paraId="004E7EF5" w14:textId="77777777" w:rsidR="007E76FD" w:rsidRPr="003B3466" w:rsidRDefault="007E76FD" w:rsidP="003B3466">
            <w:pPr>
              <w:jc w:val="both"/>
              <w:rPr>
                <w:b/>
                <w:bCs/>
              </w:rPr>
            </w:pPr>
          </w:p>
          <w:p w14:paraId="50D0C828" w14:textId="78C10CED" w:rsidR="005345C5" w:rsidRDefault="004E6C3A" w:rsidP="003C1112">
            <w:pPr>
              <w:pStyle w:val="ListParagraph"/>
              <w:numPr>
                <w:ilvl w:val="0"/>
                <w:numId w:val="19"/>
              </w:numPr>
              <w:jc w:val="both"/>
            </w:pPr>
            <w:r>
              <w:t>Members</w:t>
            </w:r>
            <w:r w:rsidR="003A5A66">
              <w:t xml:space="preserve"> were </w:t>
            </w:r>
            <w:r w:rsidR="005D265B">
              <w:t xml:space="preserve">asked to consider the minutes of the previous meeting. </w:t>
            </w:r>
            <w:r w:rsidR="001F795F">
              <w:t xml:space="preserve">There were no pending actions other than the work plan priorities. </w:t>
            </w:r>
          </w:p>
          <w:p w14:paraId="1BFDBFED" w14:textId="610E41BC" w:rsidR="005345C5" w:rsidRDefault="005345C5" w:rsidP="003C1112">
            <w:pPr>
              <w:pStyle w:val="ListParagraph"/>
              <w:ind w:left="360"/>
              <w:jc w:val="both"/>
            </w:pPr>
          </w:p>
          <w:p w14:paraId="1C869F9E" w14:textId="2365EFFC" w:rsidR="00A50394" w:rsidRPr="003B3466" w:rsidRDefault="00A50394" w:rsidP="003B3466">
            <w:pPr>
              <w:pStyle w:val="ListParagraph"/>
              <w:numPr>
                <w:ilvl w:val="0"/>
                <w:numId w:val="17"/>
              </w:numPr>
              <w:jc w:val="both"/>
              <w:rPr>
                <w:b/>
                <w:bCs/>
              </w:rPr>
            </w:pPr>
            <w:r>
              <w:rPr>
                <w:b/>
                <w:bCs/>
              </w:rPr>
              <w:t>Matters arising not otherwise on the agenda</w:t>
            </w:r>
          </w:p>
          <w:p w14:paraId="53C92ECE" w14:textId="3CF2835C" w:rsidR="00A50394" w:rsidRDefault="00A50394" w:rsidP="003C1112">
            <w:pPr>
              <w:pStyle w:val="ListParagraph"/>
              <w:numPr>
                <w:ilvl w:val="0"/>
                <w:numId w:val="19"/>
              </w:numPr>
              <w:jc w:val="both"/>
            </w:pPr>
            <w:r w:rsidRPr="00BF2A44">
              <w:t xml:space="preserve">There were no matters arising. </w:t>
            </w:r>
          </w:p>
          <w:p w14:paraId="196912D7" w14:textId="77777777" w:rsidR="00A50394" w:rsidRDefault="00A50394" w:rsidP="003C1112">
            <w:pPr>
              <w:pStyle w:val="ListParagraph"/>
              <w:ind w:left="360"/>
              <w:jc w:val="both"/>
            </w:pPr>
          </w:p>
          <w:p w14:paraId="79497A0E" w14:textId="34398C85" w:rsidR="00BF2A44" w:rsidRPr="003B3466" w:rsidRDefault="00BF2A44" w:rsidP="003B3466">
            <w:pPr>
              <w:pStyle w:val="ListParagraph"/>
              <w:numPr>
                <w:ilvl w:val="0"/>
                <w:numId w:val="17"/>
              </w:numPr>
              <w:jc w:val="both"/>
              <w:rPr>
                <w:b/>
                <w:bCs/>
              </w:rPr>
            </w:pPr>
            <w:r>
              <w:rPr>
                <w:b/>
                <w:bCs/>
              </w:rPr>
              <w:t>National Perspective Scoping 24/25 Work Plan</w:t>
            </w:r>
          </w:p>
          <w:p w14:paraId="0CE4DFE2" w14:textId="0C59900F" w:rsidR="00C40F98" w:rsidRPr="00C40F98" w:rsidRDefault="006E7CDA" w:rsidP="00C40F98">
            <w:pPr>
              <w:pStyle w:val="ListParagraph"/>
              <w:jc w:val="both"/>
            </w:pPr>
            <w:r>
              <w:t xml:space="preserve">Audit Wales, Counter Fraud, Internal Audit and </w:t>
            </w:r>
            <w:r w:rsidR="00E60D47">
              <w:t>the Board Secretaries h</w:t>
            </w:r>
            <w:r w:rsidR="008E36FC">
              <w:t>ighlighted</w:t>
            </w:r>
            <w:r w:rsidR="003C2C1A">
              <w:t xml:space="preserve"> </w:t>
            </w:r>
            <w:r w:rsidR="005E567E">
              <w:t xml:space="preserve">the following areas: </w:t>
            </w:r>
          </w:p>
          <w:p w14:paraId="235F33E5" w14:textId="6D7F5B93" w:rsidR="009835CD" w:rsidRDefault="005F1F36" w:rsidP="00E02D7C">
            <w:pPr>
              <w:pStyle w:val="ListParagraph"/>
              <w:numPr>
                <w:ilvl w:val="0"/>
                <w:numId w:val="19"/>
              </w:numPr>
              <w:jc w:val="both"/>
            </w:pPr>
            <w:r w:rsidRPr="005F1F36">
              <w:t>Hazel Lloyd</w:t>
            </w:r>
            <w:r>
              <w:t xml:space="preserve"> </w:t>
            </w:r>
            <w:r w:rsidR="000717F1">
              <w:t xml:space="preserve">highlighted: </w:t>
            </w:r>
            <w:r>
              <w:t xml:space="preserve">partnership working </w:t>
            </w:r>
            <w:r w:rsidR="00E02D7C">
              <w:t>(</w:t>
            </w:r>
            <w:r w:rsidR="00C40F98">
              <w:t>the operational</w:t>
            </w:r>
            <w:r w:rsidR="005D6077">
              <w:t xml:space="preserve"> </w:t>
            </w:r>
            <w:r w:rsidR="00C40F98">
              <w:t>arrangements</w:t>
            </w:r>
            <w:r w:rsidR="005D6077">
              <w:t xml:space="preserve"> of</w:t>
            </w:r>
            <w:r>
              <w:t xml:space="preserve"> the new Joint Commissioning Committee</w:t>
            </w:r>
            <w:r w:rsidR="00E02D7C">
              <w:t>)</w:t>
            </w:r>
            <w:r w:rsidR="005D6077">
              <w:t xml:space="preserve">, hosting </w:t>
            </w:r>
            <w:r w:rsidR="009835CD">
              <w:t xml:space="preserve">arrangements, </w:t>
            </w:r>
            <w:r w:rsidR="007F7E78">
              <w:t>g</w:t>
            </w:r>
            <w:r w:rsidR="009835CD">
              <w:t xml:space="preserve">eneral </w:t>
            </w:r>
            <w:r w:rsidR="007F7E78">
              <w:t>s</w:t>
            </w:r>
            <w:r w:rsidR="009835CD">
              <w:t>ervices,</w:t>
            </w:r>
            <w:r w:rsidR="007F7E78">
              <w:t xml:space="preserve"> and</w:t>
            </w:r>
            <w:r w:rsidR="009835CD">
              <w:t xml:space="preserve"> how assurance is provided to boards</w:t>
            </w:r>
            <w:r w:rsidR="00A503A5">
              <w:t>.</w:t>
            </w:r>
          </w:p>
          <w:p w14:paraId="410ED2B9" w14:textId="77777777" w:rsidR="00747A05" w:rsidRDefault="009835CD" w:rsidP="003C1112">
            <w:pPr>
              <w:pStyle w:val="ListParagraph"/>
              <w:numPr>
                <w:ilvl w:val="0"/>
                <w:numId w:val="19"/>
              </w:numPr>
              <w:jc w:val="both"/>
            </w:pPr>
            <w:r>
              <w:t xml:space="preserve">Anne Beegan </w:t>
            </w:r>
            <w:r w:rsidR="00A503A5">
              <w:t>highlighted:</w:t>
            </w:r>
            <w:r w:rsidR="003743B2">
              <w:t xml:space="preserve"> </w:t>
            </w:r>
            <w:r w:rsidR="00440007">
              <w:t xml:space="preserve"> </w:t>
            </w:r>
            <w:r w:rsidR="0018723B">
              <w:t xml:space="preserve">scrutiny of </w:t>
            </w:r>
            <w:r w:rsidR="004531CC">
              <w:t>management responses</w:t>
            </w:r>
            <w:r w:rsidR="00747A05">
              <w:t>,</w:t>
            </w:r>
            <w:r w:rsidR="0018723B">
              <w:t xml:space="preserve"> what good looks like in terms of service provision and commi</w:t>
            </w:r>
            <w:r w:rsidR="000F7CCA">
              <w:t>ssioning, risk management frameworks.</w:t>
            </w:r>
          </w:p>
          <w:p w14:paraId="478A655B" w14:textId="4E09C64E" w:rsidR="009835CD" w:rsidRDefault="00932CEE" w:rsidP="003C1112">
            <w:pPr>
              <w:pStyle w:val="ListParagraph"/>
              <w:numPr>
                <w:ilvl w:val="0"/>
                <w:numId w:val="19"/>
              </w:numPr>
              <w:jc w:val="both"/>
            </w:pPr>
            <w:r>
              <w:lastRenderedPageBreak/>
              <w:t xml:space="preserve">Anthony Veale </w:t>
            </w:r>
            <w:r w:rsidR="00E72AF5">
              <w:t xml:space="preserve">highlighted the </w:t>
            </w:r>
            <w:r w:rsidR="00E604E8">
              <w:t>need for</w:t>
            </w:r>
            <w:r w:rsidR="00127852">
              <w:t xml:space="preserve"> chairs to</w:t>
            </w:r>
            <w:r w:rsidR="0059473A">
              <w:t xml:space="preserve"> adequately equip</w:t>
            </w:r>
            <w:r w:rsidR="00E604E8">
              <w:t xml:space="preserve"> themselves</w:t>
            </w:r>
            <w:r w:rsidR="0059473A">
              <w:t xml:space="preserve"> to </w:t>
            </w:r>
            <w:r w:rsidR="00A2693B">
              <w:t>raise key questions</w:t>
            </w:r>
            <w:r w:rsidR="00E604E8">
              <w:t xml:space="preserve"> in relation to the audited accounts</w:t>
            </w:r>
            <w:r w:rsidR="00A2693B">
              <w:t xml:space="preserve"> at the draft stage and final stage be</w:t>
            </w:r>
            <w:r w:rsidR="00671059">
              <w:t xml:space="preserve">fore board sign off. </w:t>
            </w:r>
          </w:p>
          <w:p w14:paraId="73BCEDC5" w14:textId="56152D49" w:rsidR="00025657" w:rsidRDefault="004259EA" w:rsidP="00AC3934">
            <w:pPr>
              <w:pStyle w:val="ListParagraph"/>
              <w:numPr>
                <w:ilvl w:val="0"/>
                <w:numId w:val="19"/>
              </w:numPr>
              <w:jc w:val="both"/>
              <w:rPr>
                <w:rFonts w:cs="Arial"/>
              </w:rPr>
            </w:pPr>
            <w:r>
              <w:t>Matthew Evans highlighted: There is a lot that can be done nationally, with shared service colleagues</w:t>
            </w:r>
            <w:r w:rsidR="00204915">
              <w:t xml:space="preserve">. The need to </w:t>
            </w:r>
            <w:r w:rsidR="00A846A1">
              <w:t>w</w:t>
            </w:r>
            <w:r>
              <w:t xml:space="preserve">ork with internal audit colleagues </w:t>
            </w:r>
            <w:r w:rsidR="0099118A">
              <w:t>to</w:t>
            </w:r>
            <w:r>
              <w:t xml:space="preserve"> pick up the fraud risk elements.</w:t>
            </w:r>
            <w:r w:rsidR="0099118A">
              <w:t xml:space="preserve"> </w:t>
            </w:r>
            <w:r>
              <w:rPr>
                <w:rFonts w:cs="Arial"/>
              </w:rPr>
              <w:t xml:space="preserve">On a national basis, the team feel they are lacking an overall umbrella input which indicates whether there is a strategic risk for NHS Wales. </w:t>
            </w:r>
            <w:r w:rsidR="00AC3934">
              <w:rPr>
                <w:rFonts w:cs="Arial"/>
              </w:rPr>
              <w:t xml:space="preserve">There is an opportunity for AWACC to help share national findings. </w:t>
            </w:r>
          </w:p>
          <w:p w14:paraId="47BF44A5" w14:textId="77777777" w:rsidR="00AC3934" w:rsidRPr="00AC3934" w:rsidRDefault="00AC3934" w:rsidP="00AC3934">
            <w:pPr>
              <w:pStyle w:val="ListParagraph"/>
              <w:jc w:val="both"/>
              <w:rPr>
                <w:rFonts w:cs="Arial"/>
              </w:rPr>
            </w:pPr>
          </w:p>
          <w:p w14:paraId="41AF11C4" w14:textId="1307DE12" w:rsidR="00A633B4" w:rsidRDefault="00025657" w:rsidP="009F2541">
            <w:pPr>
              <w:jc w:val="both"/>
            </w:pPr>
            <w:r>
              <w:t>In discussion</w:t>
            </w:r>
            <w:r w:rsidR="00AC3934">
              <w:t xml:space="preserve"> the following points were raised: </w:t>
            </w:r>
            <w:r>
              <w:t xml:space="preserve"> </w:t>
            </w:r>
          </w:p>
          <w:p w14:paraId="11ACADB8" w14:textId="7E0AC664" w:rsidR="009835CD" w:rsidRDefault="00A633B4" w:rsidP="00586049">
            <w:pPr>
              <w:pStyle w:val="ListParagraph"/>
              <w:numPr>
                <w:ilvl w:val="0"/>
                <w:numId w:val="19"/>
              </w:numPr>
              <w:tabs>
                <w:tab w:val="left" w:pos="2100"/>
              </w:tabs>
              <w:jc w:val="both"/>
            </w:pPr>
            <w:r>
              <w:t>Gareth Jones asked whether the feedback</w:t>
            </w:r>
            <w:r w:rsidR="009F2541">
              <w:t xml:space="preserve"> in relation to management responses</w:t>
            </w:r>
            <w:r>
              <w:t xml:space="preserve"> is coming back in good time for the reports to then be received by the relevant audit committees in good time. </w:t>
            </w:r>
            <w:r w:rsidR="009F2541">
              <w:t xml:space="preserve">Simon </w:t>
            </w:r>
            <w:r>
              <w:t xml:space="preserve">Cookson responded by saying it feels </w:t>
            </w:r>
            <w:r w:rsidR="003E48AC">
              <w:t xml:space="preserve">engagement is tougher </w:t>
            </w:r>
            <w:r w:rsidR="004E7854">
              <w:t>now,</w:t>
            </w:r>
            <w:r w:rsidR="003E48AC">
              <w:t xml:space="preserve"> and that’s in part a reflection on the pressure the whole system is under. This does have a knock-on impact in getting reports to audit committee, so that there is a smooth flow of work. Simon Cookson said there is a new set of internal audit standards coming in that the team </w:t>
            </w:r>
            <w:r w:rsidR="00586049">
              <w:t>must</w:t>
            </w:r>
            <w:r w:rsidR="003E48AC">
              <w:t xml:space="preserve"> operate to. This may highlight some opportunities to improve efficiency and make the process smoother. Dave Thomas </w:t>
            </w:r>
            <w:r w:rsidR="00AE728D">
              <w:t xml:space="preserve">said what they try to do in Audit Wales within their report templates, </w:t>
            </w:r>
            <w:r w:rsidR="00CA6C36">
              <w:t xml:space="preserve">is to </w:t>
            </w:r>
            <w:r w:rsidR="00AE728D">
              <w:t xml:space="preserve">embed a management response annex to them. </w:t>
            </w:r>
          </w:p>
          <w:p w14:paraId="67A2836A" w14:textId="77777777" w:rsidR="00AE728D" w:rsidRDefault="00AE728D" w:rsidP="003C1112">
            <w:pPr>
              <w:pStyle w:val="ListParagraph"/>
              <w:jc w:val="both"/>
            </w:pPr>
          </w:p>
          <w:p w14:paraId="7ED5B58B" w14:textId="3A6DC4EE" w:rsidR="00AE728D" w:rsidRDefault="00AE728D" w:rsidP="003C1112">
            <w:pPr>
              <w:pStyle w:val="ListParagraph"/>
              <w:numPr>
                <w:ilvl w:val="0"/>
                <w:numId w:val="19"/>
              </w:numPr>
              <w:tabs>
                <w:tab w:val="left" w:pos="2100"/>
              </w:tabs>
              <w:jc w:val="both"/>
            </w:pPr>
            <w:r>
              <w:t xml:space="preserve">Rhian Thomas would welcome any guidance for committees at Cardiff and Vale as they have new Independent Members in their organisation. </w:t>
            </w:r>
            <w:r w:rsidR="000810C1">
              <w:t>A discussion took place</w:t>
            </w:r>
            <w:r w:rsidR="00CA3A2D">
              <w:t xml:space="preserve"> which highlighted the need to update the audit committee manual. </w:t>
            </w:r>
            <w:r w:rsidR="000810C1">
              <w:t xml:space="preserve">Hazel Lloyd agreed to bring back a response from the board </w:t>
            </w:r>
            <w:r w:rsidR="004D059F">
              <w:t>secretaries’</w:t>
            </w:r>
            <w:r w:rsidR="000810C1">
              <w:t xml:space="preserve"> group. </w:t>
            </w:r>
          </w:p>
          <w:p w14:paraId="6B8EBE51" w14:textId="77777777" w:rsidR="00AE728D" w:rsidRDefault="00AE728D" w:rsidP="003C1112">
            <w:pPr>
              <w:pStyle w:val="ListParagraph"/>
              <w:jc w:val="both"/>
            </w:pPr>
          </w:p>
          <w:p w14:paraId="17E44601" w14:textId="0D7D37D6" w:rsidR="00614B07" w:rsidRDefault="00AE728D" w:rsidP="003C1112">
            <w:pPr>
              <w:pStyle w:val="ListParagraph"/>
              <w:numPr>
                <w:ilvl w:val="0"/>
                <w:numId w:val="19"/>
              </w:numPr>
              <w:tabs>
                <w:tab w:val="left" w:pos="2100"/>
              </w:tabs>
              <w:jc w:val="both"/>
            </w:pPr>
            <w:r>
              <w:t xml:space="preserve">Rhobert Lewis </w:t>
            </w:r>
            <w:r w:rsidR="00243A89">
              <w:t>said they have seen an increase in the number of internal audits which means an increase in cost. Therefore, going forward</w:t>
            </w:r>
            <w:r w:rsidR="008C529C">
              <w:t xml:space="preserve"> </w:t>
            </w:r>
            <w:r w:rsidR="00243A89">
              <w:t>an assessment o</w:t>
            </w:r>
            <w:r w:rsidR="00991C94">
              <w:t xml:space="preserve">n value will need to be made. Gareth </w:t>
            </w:r>
            <w:r w:rsidR="00243A89">
              <w:t xml:space="preserve">Thomas </w:t>
            </w:r>
            <w:r w:rsidR="00CD1796">
              <w:t xml:space="preserve">valued the third level assurance the audits gave </w:t>
            </w:r>
            <w:r w:rsidR="00243A89">
              <w:t>Rhobert Lewis</w:t>
            </w:r>
            <w:r w:rsidR="00B33CCF">
              <w:t xml:space="preserve"> agreed the question he was posing was</w:t>
            </w:r>
            <w:r w:rsidR="00243A89">
              <w:t xml:space="preserve"> which internal audits are thought to be necessary to give that assurance. </w:t>
            </w:r>
            <w:r w:rsidR="00685857">
              <w:t xml:space="preserve">Karen Balmer </w:t>
            </w:r>
            <w:r w:rsidR="00D1074D">
              <w:t xml:space="preserve">highlighted the </w:t>
            </w:r>
            <w:r w:rsidR="00F245F8">
              <w:t>important role of ensuring</w:t>
            </w:r>
            <w:r w:rsidR="00685857">
              <w:t xml:space="preserve"> value for money. </w:t>
            </w:r>
            <w:r w:rsidR="00F245F8">
              <w:t>She was mindful</w:t>
            </w:r>
            <w:r w:rsidR="00705490">
              <w:t xml:space="preserve"> of the value </w:t>
            </w:r>
            <w:r w:rsidR="00F54A0B">
              <w:t xml:space="preserve">it provides </w:t>
            </w:r>
            <w:r w:rsidR="00DF4C34">
              <w:t>in terms of</w:t>
            </w:r>
            <w:r w:rsidR="00705490">
              <w:t xml:space="preserve"> assurance</w:t>
            </w:r>
            <w:r w:rsidR="00DF4C34">
              <w:t>s</w:t>
            </w:r>
            <w:r w:rsidR="00705490">
              <w:t xml:space="preserve"> </w:t>
            </w:r>
            <w:r w:rsidR="0032166E">
              <w:t>in</w:t>
            </w:r>
            <w:r w:rsidR="00DF4C34">
              <w:t xml:space="preserve"> relation to</w:t>
            </w:r>
            <w:r w:rsidR="0032166E">
              <w:t xml:space="preserve"> </w:t>
            </w:r>
            <w:r w:rsidR="00DF4C34">
              <w:t>both</w:t>
            </w:r>
            <w:r w:rsidR="0032166E">
              <w:t xml:space="preserve"> improvement and </w:t>
            </w:r>
            <w:r w:rsidR="00685857">
              <w:t xml:space="preserve">effectiveness of services. </w:t>
            </w:r>
            <w:r w:rsidR="00F54A0B">
              <w:t xml:space="preserve"> </w:t>
            </w:r>
            <w:r w:rsidR="00DD133C">
              <w:t xml:space="preserve">Simon Cookson stated that </w:t>
            </w:r>
            <w:r w:rsidR="003E3511">
              <w:t>internal audit</w:t>
            </w:r>
            <w:r w:rsidR="00A91B93">
              <w:t xml:space="preserve"> is </w:t>
            </w:r>
            <w:r w:rsidR="006B652C">
              <w:t>delivered through</w:t>
            </w:r>
            <w:r w:rsidR="00A91B93">
              <w:t xml:space="preserve"> shared services</w:t>
            </w:r>
            <w:r w:rsidR="006B652C">
              <w:t xml:space="preserve"> and</w:t>
            </w:r>
            <w:r w:rsidR="00DD133C">
              <w:t xml:space="preserve"> plans</w:t>
            </w:r>
            <w:r w:rsidR="00DF4C34">
              <w:t xml:space="preserve"> are designed to</w:t>
            </w:r>
            <w:r w:rsidR="00DD133C">
              <w:t xml:space="preserve"> provide value but also ensure that an opinion can be given at the end of the year. </w:t>
            </w:r>
            <w:r w:rsidR="00247A2F">
              <w:t xml:space="preserve">Dave Thomas and Anthony Veale highlighted the role independent assurance plays and the letter received </w:t>
            </w:r>
            <w:r w:rsidR="003F3166">
              <w:t>by all audit committee chairs highlighting audit fees.</w:t>
            </w:r>
          </w:p>
          <w:p w14:paraId="6A819BDC" w14:textId="462E6280" w:rsidR="004A1208" w:rsidRDefault="004A1208" w:rsidP="003C1112">
            <w:pPr>
              <w:jc w:val="both"/>
              <w:rPr>
                <w:rFonts w:cs="Arial"/>
              </w:rPr>
            </w:pPr>
          </w:p>
          <w:p w14:paraId="447DF4AD" w14:textId="3BB30F1D" w:rsidR="004A1208" w:rsidRDefault="004A1208" w:rsidP="00A00178">
            <w:pPr>
              <w:pStyle w:val="ListParagraph"/>
              <w:numPr>
                <w:ilvl w:val="0"/>
                <w:numId w:val="19"/>
              </w:numPr>
              <w:jc w:val="both"/>
              <w:rPr>
                <w:rFonts w:cs="Arial"/>
              </w:rPr>
            </w:pPr>
            <w:r w:rsidRPr="00263791">
              <w:rPr>
                <w:rFonts w:cs="Arial"/>
              </w:rPr>
              <w:t>Gareth Jon</w:t>
            </w:r>
            <w:r w:rsidR="00263791">
              <w:rPr>
                <w:rFonts w:cs="Arial"/>
              </w:rPr>
              <w:t>es</w:t>
            </w:r>
            <w:r w:rsidRPr="00263791">
              <w:rPr>
                <w:rFonts w:cs="Arial"/>
              </w:rPr>
              <w:t xml:space="preserve"> asked if the Fraud Prevention E-Learning module was mandatory in the NHS.</w:t>
            </w:r>
            <w:r w:rsidR="00A00178">
              <w:rPr>
                <w:rFonts w:cs="Arial"/>
              </w:rPr>
              <w:t xml:space="preserve"> </w:t>
            </w:r>
            <w:r w:rsidRPr="00A00178">
              <w:rPr>
                <w:rFonts w:cs="Arial"/>
              </w:rPr>
              <w:t xml:space="preserve">Matthew </w:t>
            </w:r>
            <w:r w:rsidR="00263791" w:rsidRPr="00A00178">
              <w:rPr>
                <w:rFonts w:cs="Arial"/>
              </w:rPr>
              <w:t>Evans</w:t>
            </w:r>
            <w:r w:rsidRPr="00A00178">
              <w:rPr>
                <w:rFonts w:cs="Arial"/>
              </w:rPr>
              <w:t xml:space="preserve"> replied it is not mandatory, different approaches are taken to ensure that staff are well trained. Matthew </w:t>
            </w:r>
            <w:r w:rsidR="00263791" w:rsidRPr="00A00178">
              <w:rPr>
                <w:rFonts w:cs="Arial"/>
              </w:rPr>
              <w:t>Evans</w:t>
            </w:r>
            <w:r w:rsidRPr="00A00178">
              <w:rPr>
                <w:rFonts w:cs="Arial"/>
              </w:rPr>
              <w:t xml:space="preserve"> stated that those members of staff that are more at risk of exposure to fraud receive more bespoke or higher level of training. </w:t>
            </w:r>
          </w:p>
          <w:p w14:paraId="4DB10653" w14:textId="77777777" w:rsidR="00B7288A" w:rsidRPr="00B7288A" w:rsidRDefault="00B7288A" w:rsidP="00B7288A">
            <w:pPr>
              <w:pStyle w:val="ListParagraph"/>
              <w:rPr>
                <w:rFonts w:cs="Arial"/>
              </w:rPr>
            </w:pPr>
          </w:p>
          <w:p w14:paraId="395A0650" w14:textId="5059300D" w:rsidR="00B7288A" w:rsidRPr="003B61B4" w:rsidRDefault="00B7288A" w:rsidP="003B61B4">
            <w:pPr>
              <w:pStyle w:val="ListParagraph"/>
              <w:numPr>
                <w:ilvl w:val="0"/>
                <w:numId w:val="19"/>
              </w:numPr>
              <w:jc w:val="both"/>
              <w:rPr>
                <w:rFonts w:cs="Arial"/>
              </w:rPr>
            </w:pPr>
            <w:r w:rsidRPr="00284F34">
              <w:rPr>
                <w:rFonts w:cs="Arial"/>
              </w:rPr>
              <w:t>Matthew Evans is seeking help in various aspects, including sharing learning and practices, managing risks, conducting comparative work and enhancing efforts against counterfeit arrangements and operational procedures</w:t>
            </w:r>
            <w:r w:rsidR="00172B5A">
              <w:rPr>
                <w:rFonts w:cs="Arial"/>
              </w:rPr>
              <w:t>. The chair suggested</w:t>
            </w:r>
            <w:r w:rsidRPr="00284F34">
              <w:rPr>
                <w:rFonts w:cs="Arial"/>
              </w:rPr>
              <w:t xml:space="preserve"> this could become a regular item for the committee</w:t>
            </w:r>
            <w:r w:rsidR="003B61B4">
              <w:rPr>
                <w:rFonts w:cs="Arial"/>
              </w:rPr>
              <w:t>.</w:t>
            </w:r>
          </w:p>
          <w:p w14:paraId="330A1E06" w14:textId="262E8AF9" w:rsidR="005874B5" w:rsidRDefault="005874B5" w:rsidP="003C1112">
            <w:pPr>
              <w:jc w:val="both"/>
              <w:rPr>
                <w:rFonts w:cs="Arial"/>
              </w:rPr>
            </w:pPr>
          </w:p>
          <w:p w14:paraId="15C89667" w14:textId="66526164" w:rsidR="005874B5" w:rsidRDefault="00A00178" w:rsidP="00AB14B3">
            <w:pPr>
              <w:pStyle w:val="ListParagraph"/>
              <w:numPr>
                <w:ilvl w:val="0"/>
                <w:numId w:val="19"/>
              </w:numPr>
              <w:jc w:val="both"/>
              <w:rPr>
                <w:rFonts w:cs="Arial"/>
              </w:rPr>
            </w:pPr>
            <w:r>
              <w:rPr>
                <w:rFonts w:cs="Arial"/>
              </w:rPr>
              <w:t>The chair</w:t>
            </w:r>
            <w:r w:rsidR="005874B5" w:rsidRPr="00263791">
              <w:rPr>
                <w:rFonts w:cs="Arial"/>
              </w:rPr>
              <w:t xml:space="preserve"> summarised </w:t>
            </w:r>
            <w:r w:rsidR="00AB14B3">
              <w:rPr>
                <w:rFonts w:cs="Arial"/>
              </w:rPr>
              <w:t>the following</w:t>
            </w:r>
            <w:r>
              <w:rPr>
                <w:rFonts w:cs="Arial"/>
              </w:rPr>
              <w:t xml:space="preserve"> action points</w:t>
            </w:r>
            <w:r w:rsidR="005874B5" w:rsidRPr="00263791">
              <w:rPr>
                <w:rFonts w:cs="Arial"/>
              </w:rPr>
              <w:t>:</w:t>
            </w:r>
            <w:r>
              <w:rPr>
                <w:rFonts w:cs="Arial"/>
              </w:rPr>
              <w:t xml:space="preserve"> </w:t>
            </w:r>
            <w:r w:rsidR="005874B5" w:rsidRPr="00263791">
              <w:rPr>
                <w:rFonts w:cs="Arial"/>
              </w:rPr>
              <w:t xml:space="preserve"> </w:t>
            </w:r>
            <w:r w:rsidR="006224F1">
              <w:rPr>
                <w:rFonts w:cs="Arial"/>
              </w:rPr>
              <w:t xml:space="preserve">Members would like to understand </w:t>
            </w:r>
            <w:r w:rsidR="00AB14B3">
              <w:rPr>
                <w:rFonts w:cs="Arial"/>
              </w:rPr>
              <w:t>what induction is provided to audit committee chairs</w:t>
            </w:r>
            <w:r w:rsidR="006224F1">
              <w:rPr>
                <w:rFonts w:cs="Arial"/>
              </w:rPr>
              <w:t xml:space="preserve">. They also wish the </w:t>
            </w:r>
            <w:r w:rsidR="006224F1">
              <w:rPr>
                <w:rFonts w:cs="Arial"/>
              </w:rPr>
              <w:lastRenderedPageBreak/>
              <w:t xml:space="preserve">following items to be placed in this year’s work plan: </w:t>
            </w:r>
            <w:r w:rsidR="00A6027F">
              <w:rPr>
                <w:rFonts w:cs="Arial"/>
              </w:rPr>
              <w:t xml:space="preserve"> management responses</w:t>
            </w:r>
            <w:r w:rsidR="008E2488">
              <w:rPr>
                <w:rFonts w:cs="Arial"/>
              </w:rPr>
              <w:t xml:space="preserve"> and trackers</w:t>
            </w:r>
            <w:r w:rsidR="00A6027F">
              <w:rPr>
                <w:rFonts w:cs="Arial"/>
              </w:rPr>
              <w:t>, board assurance</w:t>
            </w:r>
            <w:r w:rsidR="005373E7">
              <w:rPr>
                <w:rFonts w:cs="Arial"/>
              </w:rPr>
              <w:t xml:space="preserve">, </w:t>
            </w:r>
            <w:r w:rsidR="00BA08EA">
              <w:rPr>
                <w:rFonts w:cs="Arial"/>
              </w:rPr>
              <w:t>scrutiny of</w:t>
            </w:r>
            <w:r w:rsidR="005373E7">
              <w:rPr>
                <w:rFonts w:cs="Arial"/>
              </w:rPr>
              <w:t xml:space="preserve"> accounts</w:t>
            </w:r>
            <w:r w:rsidR="00883416">
              <w:rPr>
                <w:rFonts w:cs="Arial"/>
              </w:rPr>
              <w:t>,</w:t>
            </w:r>
            <w:r w:rsidR="0080463F">
              <w:rPr>
                <w:rFonts w:cs="Arial"/>
              </w:rPr>
              <w:t xml:space="preserve"> risk management</w:t>
            </w:r>
            <w:r w:rsidR="00883416">
              <w:rPr>
                <w:rFonts w:cs="Arial"/>
              </w:rPr>
              <w:t xml:space="preserve"> commissioning arrangements</w:t>
            </w:r>
            <w:r w:rsidR="008E2488">
              <w:rPr>
                <w:rFonts w:cs="Arial"/>
              </w:rPr>
              <w:t xml:space="preserve">, </w:t>
            </w:r>
            <w:r w:rsidR="0080463F">
              <w:rPr>
                <w:rFonts w:cs="Arial"/>
              </w:rPr>
              <w:t>counter f</w:t>
            </w:r>
            <w:r w:rsidR="008E2488">
              <w:rPr>
                <w:rFonts w:cs="Arial"/>
              </w:rPr>
              <w:t>raud.</w:t>
            </w:r>
            <w:r w:rsidR="005373E7">
              <w:rPr>
                <w:rFonts w:cs="Arial"/>
              </w:rPr>
              <w:t xml:space="preserve"> </w:t>
            </w:r>
          </w:p>
          <w:p w14:paraId="0F313A43" w14:textId="21E88163" w:rsidR="00814450" w:rsidRDefault="00814450" w:rsidP="003C1112">
            <w:pPr>
              <w:jc w:val="both"/>
              <w:rPr>
                <w:rFonts w:cs="Arial"/>
              </w:rPr>
            </w:pPr>
          </w:p>
          <w:p w14:paraId="6FB8841C" w14:textId="6BE9DB5D" w:rsidR="004F5FC0" w:rsidRDefault="004F5FC0" w:rsidP="005B50C2">
            <w:pPr>
              <w:pStyle w:val="ListParagraph"/>
              <w:jc w:val="both"/>
              <w:rPr>
                <w:rFonts w:cs="Arial"/>
              </w:rPr>
            </w:pPr>
          </w:p>
          <w:p w14:paraId="4BE7EF1B" w14:textId="7C84897E" w:rsidR="003C7B42" w:rsidRPr="005B50C2" w:rsidRDefault="003C7B42" w:rsidP="003C7B42">
            <w:pPr>
              <w:pStyle w:val="ListParagraph"/>
              <w:numPr>
                <w:ilvl w:val="0"/>
                <w:numId w:val="17"/>
              </w:numPr>
              <w:jc w:val="both"/>
              <w:rPr>
                <w:rFonts w:cs="Arial"/>
                <w:b/>
                <w:bCs/>
              </w:rPr>
            </w:pPr>
            <w:r w:rsidRPr="005B50C2">
              <w:rPr>
                <w:rFonts w:cs="Arial"/>
                <w:b/>
                <w:bCs/>
              </w:rPr>
              <w:t>Oper</w:t>
            </w:r>
            <w:r w:rsidR="005B50C2" w:rsidRPr="005B50C2">
              <w:rPr>
                <w:rFonts w:cs="Arial"/>
                <w:b/>
                <w:bCs/>
              </w:rPr>
              <w:t xml:space="preserve">ating Arrangements </w:t>
            </w:r>
          </w:p>
          <w:p w14:paraId="671B4E53" w14:textId="1D98A5D7" w:rsidR="00C45C92" w:rsidRDefault="00C45C92" w:rsidP="003C1112">
            <w:pPr>
              <w:jc w:val="both"/>
              <w:rPr>
                <w:rFonts w:cs="Arial"/>
              </w:rPr>
            </w:pPr>
          </w:p>
          <w:p w14:paraId="0B8D9B6A" w14:textId="77777777" w:rsidR="00522467" w:rsidRDefault="006F243F" w:rsidP="00522467">
            <w:pPr>
              <w:pStyle w:val="ListParagraph"/>
              <w:jc w:val="both"/>
            </w:pPr>
            <w:r>
              <w:t>The chair highlighted she had</w:t>
            </w:r>
            <w:r w:rsidR="006364B5">
              <w:t xml:space="preserve"> reviewed the operational structures of various groups across Wales and developed a similar framework</w:t>
            </w:r>
            <w:r w:rsidR="00522467">
              <w:t xml:space="preserve">. She sought members views. </w:t>
            </w:r>
          </w:p>
          <w:p w14:paraId="25042884" w14:textId="1D34937A" w:rsidR="006364B5" w:rsidRDefault="006364B5" w:rsidP="00522467">
            <w:pPr>
              <w:jc w:val="both"/>
            </w:pPr>
            <w:r>
              <w:t xml:space="preserve"> </w:t>
            </w:r>
          </w:p>
          <w:p w14:paraId="2308A49E" w14:textId="15033831" w:rsidR="006364B5" w:rsidRDefault="006364B5" w:rsidP="003C1112">
            <w:pPr>
              <w:pStyle w:val="ListParagraph"/>
              <w:numPr>
                <w:ilvl w:val="0"/>
                <w:numId w:val="19"/>
              </w:numPr>
              <w:jc w:val="both"/>
            </w:pPr>
            <w:r>
              <w:t>Gareth Jones said he believes for the committee to become effective the meetings need to be more regular and suggested quarterly.</w:t>
            </w:r>
          </w:p>
          <w:p w14:paraId="3DC25A9D" w14:textId="77777777" w:rsidR="003B722E" w:rsidRDefault="003B722E" w:rsidP="003C1112">
            <w:pPr>
              <w:pStyle w:val="ListParagraph"/>
              <w:jc w:val="both"/>
            </w:pPr>
          </w:p>
          <w:p w14:paraId="704079A1" w14:textId="21232A9F" w:rsidR="003B722E" w:rsidRDefault="003B722E" w:rsidP="00570683">
            <w:pPr>
              <w:pStyle w:val="ListParagraph"/>
              <w:numPr>
                <w:ilvl w:val="0"/>
                <w:numId w:val="19"/>
              </w:numPr>
              <w:jc w:val="both"/>
            </w:pPr>
            <w:r>
              <w:t>Rhodri Evans asked for clarity of who are members of this group.</w:t>
            </w:r>
            <w:r w:rsidR="00570683">
              <w:t xml:space="preserve"> </w:t>
            </w:r>
            <w:r>
              <w:t xml:space="preserve">Dave Thomas said </w:t>
            </w:r>
            <w:r w:rsidR="006D46E4">
              <w:t xml:space="preserve">Audit Committee </w:t>
            </w:r>
            <w:r>
              <w:t>chairs are members of the group.</w:t>
            </w:r>
            <w:r w:rsidR="002365F3">
              <w:t xml:space="preserve"> Members concurred.</w:t>
            </w:r>
            <w:r>
              <w:t xml:space="preserve"> Dave Thomas said from experience it is good to ensure 75% of the chairs attend the meetings</w:t>
            </w:r>
            <w:r w:rsidR="002B57E5">
              <w:t xml:space="preserve"> as</w:t>
            </w:r>
            <w:r>
              <w:t xml:space="preserve"> this will benefit shared learning.</w:t>
            </w:r>
          </w:p>
          <w:p w14:paraId="40F17836" w14:textId="77777777" w:rsidR="003B722E" w:rsidRDefault="003B722E" w:rsidP="003C1112">
            <w:pPr>
              <w:pStyle w:val="ListParagraph"/>
              <w:jc w:val="both"/>
            </w:pPr>
          </w:p>
          <w:p w14:paraId="699DAD61" w14:textId="6F9104A5" w:rsidR="003B722E" w:rsidRDefault="00570683" w:rsidP="00570683">
            <w:pPr>
              <w:pStyle w:val="ListParagraph"/>
              <w:numPr>
                <w:ilvl w:val="0"/>
                <w:numId w:val="19"/>
              </w:numPr>
              <w:jc w:val="both"/>
            </w:pPr>
            <w:r>
              <w:t>The chair</w:t>
            </w:r>
            <w:r w:rsidR="003B722E">
              <w:t xml:space="preserve"> </w:t>
            </w:r>
            <w:r w:rsidR="001065D8">
              <w:t>sought</w:t>
            </w:r>
            <w:r w:rsidR="003B722E">
              <w:t xml:space="preserve"> support in terms of setting up the agenda and work programme.</w:t>
            </w:r>
            <w:r w:rsidR="001065D8">
              <w:t xml:space="preserve"> She highlighted a p</w:t>
            </w:r>
            <w:r w:rsidR="00C82DE9">
              <w:t>lanning pre</w:t>
            </w:r>
            <w:r w:rsidR="001065D8">
              <w:t xml:space="preserve"> meet with Audit Wales, Counter fraud and Internal Audit had been beneficial and </w:t>
            </w:r>
            <w:r w:rsidR="00C82DE9">
              <w:t xml:space="preserve">asked whether other members would be willing to support the group. </w:t>
            </w:r>
            <w:r w:rsidR="003B722E">
              <w:t xml:space="preserve">Rhodri Evans </w:t>
            </w:r>
            <w:r w:rsidR="00BC3233">
              <w:t>agreed he would support the group</w:t>
            </w:r>
            <w:r w:rsidR="003B722E">
              <w:t xml:space="preserve">. </w:t>
            </w:r>
          </w:p>
          <w:p w14:paraId="1E43C80A" w14:textId="77777777" w:rsidR="003B722E" w:rsidRDefault="003B722E" w:rsidP="003C1112">
            <w:pPr>
              <w:pStyle w:val="ListParagraph"/>
              <w:jc w:val="both"/>
            </w:pPr>
          </w:p>
          <w:p w14:paraId="7A9FD85C" w14:textId="084FE729" w:rsidR="003B722E" w:rsidRDefault="00BC3233" w:rsidP="00BC3233">
            <w:pPr>
              <w:pStyle w:val="ListParagraph"/>
              <w:numPr>
                <w:ilvl w:val="0"/>
                <w:numId w:val="19"/>
              </w:numPr>
              <w:jc w:val="both"/>
            </w:pPr>
            <w:r>
              <w:t xml:space="preserve">The chair sought members view in relation to inviting </w:t>
            </w:r>
            <w:r w:rsidR="003B722E">
              <w:t>a Welsh Government Representative</w:t>
            </w:r>
            <w:r>
              <w:t xml:space="preserve">. </w:t>
            </w:r>
            <w:r w:rsidR="00C66256">
              <w:t xml:space="preserve">Members agreed </w:t>
            </w:r>
            <w:r w:rsidR="00A5358F">
              <w:t xml:space="preserve">that </w:t>
            </w:r>
            <w:r w:rsidR="00780348">
              <w:t>a Welsh Government representative</w:t>
            </w:r>
            <w:r w:rsidR="00A5358F">
              <w:t xml:space="preserve"> attend meetings on an invite basis depending on the </w:t>
            </w:r>
            <w:r w:rsidR="006A2448">
              <w:t>agenda.</w:t>
            </w:r>
          </w:p>
          <w:p w14:paraId="2C362DB8" w14:textId="77777777" w:rsidR="00A5358F" w:rsidRDefault="00A5358F" w:rsidP="00015CA3">
            <w:pPr>
              <w:ind w:left="360"/>
              <w:jc w:val="both"/>
            </w:pPr>
          </w:p>
          <w:p w14:paraId="45B78355" w14:textId="00589242" w:rsidR="00A5358F" w:rsidRDefault="00A5358F" w:rsidP="003C1112">
            <w:pPr>
              <w:pStyle w:val="ListParagraph"/>
              <w:numPr>
                <w:ilvl w:val="0"/>
                <w:numId w:val="19"/>
              </w:numPr>
              <w:jc w:val="both"/>
            </w:pPr>
            <w:r>
              <w:t>Matthew Evans said the Counter Fraud Authority are contracted by Welsh Government to provide certain services to the NHS Wales. Matthew Evans suggested that an update maybe beneficial to the committee</w:t>
            </w:r>
            <w:r w:rsidR="00015CA3">
              <w:t xml:space="preserve">. </w:t>
            </w:r>
          </w:p>
          <w:p w14:paraId="7879AD18" w14:textId="77777777" w:rsidR="008D3C47" w:rsidRPr="00E37358" w:rsidRDefault="008D3C47" w:rsidP="00E37358">
            <w:pPr>
              <w:jc w:val="both"/>
              <w:rPr>
                <w:rFonts w:ascii="Segoe UI" w:eastAsia="Times New Roman" w:hAnsi="Segoe UI" w:cs="Segoe UI"/>
                <w:color w:val="323130"/>
                <w:sz w:val="21"/>
                <w:szCs w:val="21"/>
                <w:lang w:eastAsia="en-GB"/>
              </w:rPr>
            </w:pPr>
          </w:p>
          <w:p w14:paraId="23578AA4" w14:textId="187C44BF" w:rsidR="00A5358F" w:rsidRDefault="00E37358" w:rsidP="00EA3CA6">
            <w:pPr>
              <w:pStyle w:val="ListParagraph"/>
              <w:numPr>
                <w:ilvl w:val="0"/>
                <w:numId w:val="19"/>
              </w:numPr>
              <w:shd w:val="clear" w:color="auto" w:fill="FFFFFF"/>
              <w:spacing w:line="300" w:lineRule="atLeast"/>
              <w:jc w:val="both"/>
              <w:rPr>
                <w:rFonts w:eastAsia="Times New Roman" w:cs="Arial"/>
                <w:lang w:eastAsia="en-GB"/>
              </w:rPr>
            </w:pPr>
            <w:r>
              <w:rPr>
                <w:rFonts w:eastAsia="Times New Roman" w:cs="Arial"/>
                <w:lang w:eastAsia="en-GB"/>
              </w:rPr>
              <w:t xml:space="preserve">The chair summarised the following actions: the operating arrangements will be distributed for comments, </w:t>
            </w:r>
            <w:r w:rsidR="006A2448">
              <w:rPr>
                <w:rFonts w:eastAsia="Times New Roman" w:cs="Arial"/>
                <w:lang w:eastAsia="en-GB"/>
              </w:rPr>
              <w:t xml:space="preserve">meeting </w:t>
            </w:r>
            <w:r w:rsidR="00CD53AD">
              <w:rPr>
                <w:rFonts w:eastAsia="Times New Roman" w:cs="Arial"/>
                <w:lang w:eastAsia="en-GB"/>
              </w:rPr>
              <w:t>frequency</w:t>
            </w:r>
            <w:r>
              <w:rPr>
                <w:rFonts w:eastAsia="Times New Roman" w:cs="Arial"/>
                <w:lang w:eastAsia="en-GB"/>
              </w:rPr>
              <w:t xml:space="preserve"> will be included</w:t>
            </w:r>
            <w:r w:rsidR="00237B13">
              <w:rPr>
                <w:rFonts w:eastAsia="Times New Roman" w:cs="Arial"/>
                <w:lang w:eastAsia="en-GB"/>
              </w:rPr>
              <w:t xml:space="preserve"> in the operating arrangements, Rhodri Evans will join the steering group</w:t>
            </w:r>
            <w:r w:rsidR="00EA3CA6">
              <w:rPr>
                <w:rFonts w:eastAsia="Times New Roman" w:cs="Arial"/>
                <w:lang w:eastAsia="en-GB"/>
              </w:rPr>
              <w:t>,</w:t>
            </w:r>
            <w:r w:rsidR="00B938E7">
              <w:rPr>
                <w:rFonts w:eastAsia="Times New Roman" w:cs="Arial"/>
                <w:lang w:eastAsia="en-GB"/>
              </w:rPr>
              <w:t xml:space="preserve"> a counter fraud representative will be invited to attend the meetings. </w:t>
            </w:r>
            <w:r>
              <w:rPr>
                <w:rFonts w:eastAsia="Times New Roman" w:cs="Arial"/>
                <w:lang w:eastAsia="en-GB"/>
              </w:rPr>
              <w:t xml:space="preserve"> </w:t>
            </w:r>
          </w:p>
          <w:p w14:paraId="69A99553" w14:textId="77777777" w:rsidR="00EA3CA6" w:rsidRPr="00EA3CA6" w:rsidRDefault="00EA3CA6" w:rsidP="00EA3CA6">
            <w:pPr>
              <w:pStyle w:val="ListParagraph"/>
              <w:rPr>
                <w:rFonts w:eastAsia="Times New Roman" w:cs="Arial"/>
                <w:lang w:eastAsia="en-GB"/>
              </w:rPr>
            </w:pPr>
          </w:p>
          <w:p w14:paraId="3FFC8C7E" w14:textId="77777777" w:rsidR="00CC06E1" w:rsidRDefault="00EA3CA6" w:rsidP="00EA3CA6">
            <w:pPr>
              <w:pStyle w:val="ListParagraph"/>
              <w:numPr>
                <w:ilvl w:val="0"/>
                <w:numId w:val="17"/>
              </w:numPr>
              <w:shd w:val="clear" w:color="auto" w:fill="FFFFFF"/>
              <w:spacing w:line="300" w:lineRule="atLeast"/>
              <w:jc w:val="both"/>
              <w:rPr>
                <w:rFonts w:eastAsia="Times New Roman" w:cs="Arial"/>
                <w:b/>
                <w:bCs/>
                <w:lang w:eastAsia="en-GB"/>
              </w:rPr>
            </w:pPr>
            <w:r w:rsidRPr="00CC06E1">
              <w:rPr>
                <w:rFonts w:eastAsia="Times New Roman" w:cs="Arial"/>
                <w:b/>
                <w:bCs/>
                <w:lang w:eastAsia="en-GB"/>
              </w:rPr>
              <w:t xml:space="preserve">Sharing practice </w:t>
            </w:r>
          </w:p>
          <w:p w14:paraId="73644B4C" w14:textId="57179D5B" w:rsidR="00EA3CA6" w:rsidRPr="00CC06E1" w:rsidRDefault="00EA3CA6" w:rsidP="00CC06E1">
            <w:pPr>
              <w:pStyle w:val="ListParagraph"/>
              <w:shd w:val="clear" w:color="auto" w:fill="FFFFFF"/>
              <w:spacing w:line="300" w:lineRule="atLeast"/>
              <w:jc w:val="both"/>
              <w:rPr>
                <w:rFonts w:eastAsia="Times New Roman" w:cs="Arial"/>
                <w:b/>
                <w:bCs/>
                <w:lang w:eastAsia="en-GB"/>
              </w:rPr>
            </w:pPr>
            <w:r w:rsidRPr="00CC06E1">
              <w:rPr>
                <w:rFonts w:eastAsia="Times New Roman" w:cs="Arial"/>
                <w:b/>
                <w:bCs/>
                <w:lang w:eastAsia="en-GB"/>
              </w:rPr>
              <w:t xml:space="preserve"> </w:t>
            </w:r>
          </w:p>
          <w:p w14:paraId="62CE1A57" w14:textId="77777777" w:rsidR="00234F00" w:rsidRDefault="00EA3CA6" w:rsidP="00CC06E1">
            <w:pPr>
              <w:pStyle w:val="ListParagraph"/>
              <w:jc w:val="both"/>
            </w:pPr>
            <w:r>
              <w:t xml:space="preserve">The chair highlighted the purpose </w:t>
            </w:r>
            <w:r w:rsidR="00CC06E1">
              <w:t xml:space="preserve">of this session was to informally discuss what is working well and not so well </w:t>
            </w:r>
            <w:r w:rsidR="005B1A1B">
              <w:t>and areas were chairs would welcome further support.</w:t>
            </w:r>
          </w:p>
          <w:p w14:paraId="037530EC" w14:textId="77777777" w:rsidR="00234F00" w:rsidRDefault="00234F00" w:rsidP="00CC06E1">
            <w:pPr>
              <w:pStyle w:val="ListParagraph"/>
              <w:jc w:val="both"/>
            </w:pPr>
          </w:p>
          <w:p w14:paraId="6F1A8903" w14:textId="3F74CDF7" w:rsidR="003C1112" w:rsidRPr="002119B4" w:rsidRDefault="00234F00" w:rsidP="002119B4">
            <w:pPr>
              <w:pStyle w:val="ListParagraph"/>
              <w:numPr>
                <w:ilvl w:val="0"/>
                <w:numId w:val="19"/>
              </w:numPr>
              <w:jc w:val="both"/>
            </w:pPr>
            <w:r>
              <w:t>Opening the</w:t>
            </w:r>
            <w:r w:rsidR="00FF4656">
              <w:t xml:space="preserve"> discussion</w:t>
            </w:r>
            <w:r>
              <w:t>, the chair highlighted work Swansea Bay</w:t>
            </w:r>
            <w:r w:rsidR="002343CC">
              <w:t xml:space="preserve">’s work on </w:t>
            </w:r>
            <w:r w:rsidR="00D66147">
              <w:t>developing a</w:t>
            </w:r>
            <w:r>
              <w:t xml:space="preserve"> board</w:t>
            </w:r>
            <w:r w:rsidR="00FF4656">
              <w:t xml:space="preserve"> assurance framework</w:t>
            </w:r>
            <w:r w:rsidR="002343CC">
              <w:t xml:space="preserve">. She highlighted how </w:t>
            </w:r>
            <w:r w:rsidR="00D66147">
              <w:t>the board is on a journey</w:t>
            </w:r>
            <w:r w:rsidR="008D057A">
              <w:t>. She also highlighted how</w:t>
            </w:r>
            <w:r w:rsidR="003C1112">
              <w:t xml:space="preserve"> management responses</w:t>
            </w:r>
            <w:r w:rsidR="00543715">
              <w:t xml:space="preserve"> is an</w:t>
            </w:r>
            <w:r w:rsidR="003C1112">
              <w:t xml:space="preserve"> are</w:t>
            </w:r>
            <w:r w:rsidR="00543715">
              <w:t>a the committee in Swansea Bay is looking at</w:t>
            </w:r>
            <w:r w:rsidR="009D08B2">
              <w:t>, particularly h</w:t>
            </w:r>
            <w:r w:rsidR="00543715">
              <w:t>ow these need to be</w:t>
            </w:r>
            <w:r w:rsidR="003C1112">
              <w:t xml:space="preserve"> realistic but also</w:t>
            </w:r>
            <w:r w:rsidR="00543715">
              <w:t xml:space="preserve"> specifically</w:t>
            </w:r>
            <w:r w:rsidR="003C1112">
              <w:t xml:space="preserve"> address the recommendation. Rhodri Evans</w:t>
            </w:r>
            <w:r w:rsidR="00B625A5">
              <w:t xml:space="preserve"> </w:t>
            </w:r>
            <w:r w:rsidR="00DB18A7">
              <w:t>agree</w:t>
            </w:r>
            <w:r w:rsidR="00B625A5">
              <w:t>d</w:t>
            </w:r>
            <w:r w:rsidR="00DB18A7">
              <w:t xml:space="preserve"> management responses need to be tight. </w:t>
            </w:r>
            <w:r w:rsidR="00B625A5">
              <w:t>He highlighted</w:t>
            </w:r>
            <w:r w:rsidR="00DB18A7">
              <w:t xml:space="preserve"> significant repetition across different sub committees where there are the same papers in every committee. Rhodri Evans said to address this the process should be more streamlined and go back to quality assurance with any issues that are raised the team are aware and acting on them with a plan in place to make sure progress is happening. </w:t>
            </w:r>
            <w:r w:rsidR="002119B4">
              <w:t xml:space="preserve"> The chair highlighted how </w:t>
            </w:r>
            <w:r w:rsidR="002119B4">
              <w:lastRenderedPageBreak/>
              <w:t xml:space="preserve">in </w:t>
            </w:r>
            <w:r w:rsidR="00DB18A7" w:rsidRPr="002119B4">
              <w:rPr>
                <w:rFonts w:eastAsia="Times New Roman" w:cs="Arial"/>
                <w:color w:val="323130"/>
                <w:lang w:eastAsia="en-GB"/>
              </w:rPr>
              <w:t xml:space="preserve">Swansea Bay </w:t>
            </w:r>
            <w:r w:rsidR="008C4CF4">
              <w:rPr>
                <w:rFonts w:eastAsia="Times New Roman" w:cs="Arial"/>
                <w:color w:val="323130"/>
                <w:lang w:eastAsia="en-GB"/>
              </w:rPr>
              <w:t>they</w:t>
            </w:r>
            <w:r w:rsidR="00DB18A7" w:rsidRPr="002119B4">
              <w:rPr>
                <w:rFonts w:eastAsia="Times New Roman" w:cs="Arial"/>
                <w:color w:val="323130"/>
                <w:lang w:eastAsia="en-GB"/>
              </w:rPr>
              <w:t xml:space="preserve"> refer</w:t>
            </w:r>
            <w:r w:rsidR="008C4CF4">
              <w:rPr>
                <w:rFonts w:eastAsia="Times New Roman" w:cs="Arial"/>
                <w:color w:val="323130"/>
                <w:lang w:eastAsia="en-GB"/>
              </w:rPr>
              <w:t xml:space="preserve"> </w:t>
            </w:r>
            <w:r w:rsidR="00DB18A7" w:rsidRPr="002119B4">
              <w:rPr>
                <w:rFonts w:eastAsia="Times New Roman" w:cs="Arial"/>
                <w:color w:val="323130"/>
                <w:lang w:eastAsia="en-GB"/>
              </w:rPr>
              <w:t>internal audit</w:t>
            </w:r>
            <w:r w:rsidR="008C4CF4">
              <w:rPr>
                <w:rFonts w:eastAsia="Times New Roman" w:cs="Arial"/>
                <w:color w:val="323130"/>
                <w:lang w:eastAsia="en-GB"/>
              </w:rPr>
              <w:t xml:space="preserve"> reports to the committee that holds the specific risk. </w:t>
            </w:r>
            <w:r w:rsidR="003F7764">
              <w:rPr>
                <w:rFonts w:eastAsia="Times New Roman" w:cs="Arial"/>
                <w:color w:val="323130"/>
                <w:lang w:eastAsia="en-GB"/>
              </w:rPr>
              <w:t>For example</w:t>
            </w:r>
            <w:r w:rsidR="00EA05B3">
              <w:rPr>
                <w:rFonts w:eastAsia="Times New Roman" w:cs="Arial"/>
                <w:color w:val="323130"/>
                <w:lang w:eastAsia="en-GB"/>
              </w:rPr>
              <w:t>,</w:t>
            </w:r>
            <w:r w:rsidR="003F7764">
              <w:rPr>
                <w:rFonts w:eastAsia="Times New Roman" w:cs="Arial"/>
                <w:color w:val="323130"/>
                <w:lang w:eastAsia="en-GB"/>
              </w:rPr>
              <w:t xml:space="preserve"> </w:t>
            </w:r>
            <w:r w:rsidR="00EA05B3">
              <w:rPr>
                <w:rFonts w:eastAsia="Times New Roman" w:cs="Arial"/>
                <w:color w:val="323130"/>
                <w:lang w:eastAsia="en-GB"/>
              </w:rPr>
              <w:t>those that relate</w:t>
            </w:r>
            <w:r w:rsidR="00DB18A7" w:rsidRPr="002119B4">
              <w:rPr>
                <w:rFonts w:eastAsia="Times New Roman" w:cs="Arial"/>
                <w:color w:val="323130"/>
                <w:lang w:eastAsia="en-GB"/>
              </w:rPr>
              <w:t xml:space="preserve"> to </w:t>
            </w:r>
            <w:r w:rsidR="007D3584" w:rsidRPr="002119B4">
              <w:rPr>
                <w:rFonts w:eastAsia="Times New Roman" w:cs="Arial"/>
                <w:color w:val="323130"/>
                <w:lang w:eastAsia="en-GB"/>
              </w:rPr>
              <w:t>patient</w:t>
            </w:r>
            <w:r w:rsidR="00261840">
              <w:rPr>
                <w:rFonts w:eastAsia="Times New Roman" w:cs="Arial"/>
                <w:color w:val="323130"/>
                <w:lang w:eastAsia="en-GB"/>
              </w:rPr>
              <w:t xml:space="preserve"> safety</w:t>
            </w:r>
            <w:r w:rsidR="00EA05B3">
              <w:rPr>
                <w:rFonts w:eastAsia="Times New Roman" w:cs="Arial"/>
                <w:color w:val="323130"/>
                <w:lang w:eastAsia="en-GB"/>
              </w:rPr>
              <w:t xml:space="preserve"> are considered by the Quality and Safety committee.</w:t>
            </w:r>
            <w:r w:rsidR="00261840">
              <w:rPr>
                <w:rFonts w:eastAsia="Times New Roman" w:cs="Arial"/>
                <w:color w:val="323130"/>
                <w:lang w:eastAsia="en-GB"/>
              </w:rPr>
              <w:t xml:space="preserve"> </w:t>
            </w:r>
            <w:r w:rsidR="00DB18A7" w:rsidRPr="002119B4">
              <w:rPr>
                <w:rFonts w:eastAsia="Times New Roman" w:cs="Arial"/>
                <w:color w:val="323130"/>
                <w:lang w:eastAsia="en-GB"/>
              </w:rPr>
              <w:t xml:space="preserve"> </w:t>
            </w:r>
          </w:p>
          <w:p w14:paraId="0F54A3F1" w14:textId="77777777" w:rsidR="007D3584" w:rsidRPr="007D3584" w:rsidRDefault="007D3584" w:rsidP="007D3584">
            <w:pPr>
              <w:pStyle w:val="ListParagraph"/>
              <w:jc w:val="both"/>
              <w:rPr>
                <w:rFonts w:eastAsia="Times New Roman" w:cs="Arial"/>
                <w:color w:val="323130"/>
                <w:lang w:eastAsia="en-GB"/>
              </w:rPr>
            </w:pPr>
          </w:p>
          <w:p w14:paraId="6BE52E74" w14:textId="5F799FA7" w:rsidR="00F54456" w:rsidRDefault="007D3584" w:rsidP="007C7FAF">
            <w:pPr>
              <w:pStyle w:val="ListParagraph"/>
              <w:numPr>
                <w:ilvl w:val="0"/>
                <w:numId w:val="19"/>
              </w:numPr>
              <w:shd w:val="clear" w:color="auto" w:fill="FFFFFF"/>
              <w:spacing w:line="300" w:lineRule="atLeast"/>
              <w:jc w:val="both"/>
              <w:rPr>
                <w:rFonts w:eastAsia="Times New Roman" w:cs="Arial"/>
                <w:color w:val="323130"/>
                <w:lang w:eastAsia="en-GB"/>
              </w:rPr>
            </w:pPr>
            <w:r w:rsidRPr="007D3584">
              <w:rPr>
                <w:rFonts w:eastAsia="Times New Roman" w:cs="Arial"/>
                <w:color w:val="323130"/>
                <w:lang w:eastAsia="en-GB"/>
              </w:rPr>
              <w:t xml:space="preserve">Karen Balmer highlighted that it is not just about whether the recommendations have been implemented it’s the impact those recommendations have and how effective they are. </w:t>
            </w:r>
            <w:r w:rsidR="007C7FAF">
              <w:rPr>
                <w:rFonts w:eastAsia="Times New Roman" w:cs="Arial"/>
                <w:color w:val="323130"/>
                <w:lang w:eastAsia="en-GB"/>
              </w:rPr>
              <w:t xml:space="preserve"> </w:t>
            </w:r>
            <w:r w:rsidR="00C03F06" w:rsidRPr="007C7FAF">
              <w:rPr>
                <w:rFonts w:eastAsia="Times New Roman" w:cs="Arial"/>
                <w:color w:val="323130"/>
                <w:lang w:eastAsia="en-GB"/>
              </w:rPr>
              <w:t>Rhian Thomas s</w:t>
            </w:r>
            <w:r w:rsidR="007C7FAF">
              <w:rPr>
                <w:rFonts w:eastAsia="Times New Roman" w:cs="Arial"/>
                <w:color w:val="323130"/>
                <w:lang w:eastAsia="en-GB"/>
              </w:rPr>
              <w:t>hared how</w:t>
            </w:r>
            <w:r w:rsidR="00C03F06" w:rsidRPr="007C7FAF">
              <w:rPr>
                <w:rFonts w:eastAsia="Times New Roman" w:cs="Arial"/>
                <w:color w:val="323130"/>
                <w:lang w:eastAsia="en-GB"/>
              </w:rPr>
              <w:t xml:space="preserve"> </w:t>
            </w:r>
            <w:r w:rsidR="00F54456" w:rsidRPr="007C7FAF">
              <w:rPr>
                <w:rFonts w:eastAsia="Times New Roman" w:cs="Arial"/>
                <w:color w:val="323130"/>
                <w:lang w:eastAsia="en-GB"/>
              </w:rPr>
              <w:t xml:space="preserve">Cardiff and Vale they are trying to align the board assurance framework with </w:t>
            </w:r>
            <w:r w:rsidR="008337FD">
              <w:rPr>
                <w:rFonts w:eastAsia="Times New Roman" w:cs="Arial"/>
                <w:color w:val="323130"/>
                <w:lang w:eastAsia="en-GB"/>
              </w:rPr>
              <w:t>their new corporate strategy</w:t>
            </w:r>
            <w:r w:rsidR="00F54456" w:rsidRPr="007C7FAF">
              <w:rPr>
                <w:rFonts w:eastAsia="Times New Roman" w:cs="Arial"/>
                <w:color w:val="323130"/>
                <w:lang w:eastAsia="en-GB"/>
              </w:rPr>
              <w:t xml:space="preserve">. </w:t>
            </w:r>
            <w:r w:rsidR="008337FD">
              <w:rPr>
                <w:rFonts w:eastAsia="Times New Roman" w:cs="Arial"/>
                <w:color w:val="323130"/>
                <w:lang w:eastAsia="en-GB"/>
              </w:rPr>
              <w:t xml:space="preserve">She highlighted </w:t>
            </w:r>
            <w:r w:rsidR="00185830">
              <w:rPr>
                <w:rFonts w:eastAsia="Times New Roman" w:cs="Arial"/>
                <w:color w:val="323130"/>
                <w:lang w:eastAsia="en-GB"/>
              </w:rPr>
              <w:t xml:space="preserve">they </w:t>
            </w:r>
            <w:r w:rsidR="00185830" w:rsidRPr="007C7FAF">
              <w:rPr>
                <w:rFonts w:eastAsia="Times New Roman" w:cs="Arial"/>
                <w:color w:val="323130"/>
                <w:lang w:eastAsia="en-GB"/>
              </w:rPr>
              <w:t>allocate</w:t>
            </w:r>
            <w:r w:rsidR="00F54456" w:rsidRPr="007C7FAF">
              <w:rPr>
                <w:rFonts w:eastAsia="Times New Roman" w:cs="Arial"/>
                <w:color w:val="323130"/>
                <w:lang w:eastAsia="en-GB"/>
              </w:rPr>
              <w:t xml:space="preserve"> several Board Assurance framework items to each committee to scrutinise on a quarterly basis which is working well. </w:t>
            </w:r>
          </w:p>
          <w:p w14:paraId="338EC3A0" w14:textId="77777777" w:rsidR="00F00364" w:rsidRPr="00F00364" w:rsidRDefault="00F00364" w:rsidP="00F00364">
            <w:pPr>
              <w:pStyle w:val="ListParagraph"/>
              <w:rPr>
                <w:rFonts w:eastAsia="Times New Roman" w:cs="Arial"/>
                <w:color w:val="323130"/>
                <w:lang w:eastAsia="en-GB"/>
              </w:rPr>
            </w:pPr>
          </w:p>
          <w:p w14:paraId="76805020" w14:textId="3195866C" w:rsidR="00F00364" w:rsidRPr="00B6545E" w:rsidRDefault="00F00364" w:rsidP="00F00364">
            <w:pPr>
              <w:pStyle w:val="ListParagraph"/>
              <w:numPr>
                <w:ilvl w:val="0"/>
                <w:numId w:val="17"/>
              </w:numPr>
              <w:shd w:val="clear" w:color="auto" w:fill="FFFFFF"/>
              <w:spacing w:line="300" w:lineRule="atLeast"/>
              <w:jc w:val="both"/>
              <w:rPr>
                <w:rFonts w:eastAsia="Times New Roman" w:cs="Arial"/>
                <w:b/>
                <w:bCs/>
                <w:color w:val="323130"/>
                <w:lang w:eastAsia="en-GB"/>
              </w:rPr>
            </w:pPr>
            <w:r w:rsidRPr="00B6545E">
              <w:rPr>
                <w:rFonts w:eastAsia="Times New Roman" w:cs="Arial"/>
                <w:b/>
                <w:bCs/>
                <w:color w:val="323130"/>
                <w:lang w:eastAsia="en-GB"/>
              </w:rPr>
              <w:t>Meeting Effectiveness</w:t>
            </w:r>
          </w:p>
          <w:p w14:paraId="0BCE190D" w14:textId="77777777" w:rsidR="00F00364" w:rsidRDefault="00F00364" w:rsidP="00F00364">
            <w:pPr>
              <w:pStyle w:val="ListParagraph"/>
              <w:shd w:val="clear" w:color="auto" w:fill="FFFFFF"/>
              <w:spacing w:line="300" w:lineRule="atLeast"/>
              <w:jc w:val="both"/>
              <w:rPr>
                <w:rFonts w:eastAsia="Times New Roman" w:cs="Arial"/>
                <w:color w:val="323130"/>
                <w:lang w:eastAsia="en-GB"/>
              </w:rPr>
            </w:pPr>
          </w:p>
          <w:p w14:paraId="2ED5F646" w14:textId="3AA441F4" w:rsidR="00F00364" w:rsidRPr="00F00364" w:rsidRDefault="00F00364" w:rsidP="00F00364">
            <w:pPr>
              <w:pStyle w:val="ListParagraph"/>
              <w:shd w:val="clear" w:color="auto" w:fill="FFFFFF"/>
              <w:spacing w:line="300" w:lineRule="atLeast"/>
              <w:jc w:val="both"/>
              <w:rPr>
                <w:rFonts w:eastAsia="Times New Roman" w:cs="Arial"/>
                <w:color w:val="323130"/>
                <w:lang w:eastAsia="en-GB"/>
              </w:rPr>
            </w:pPr>
            <w:r>
              <w:rPr>
                <w:rFonts w:eastAsia="Times New Roman" w:cs="Arial"/>
                <w:color w:val="323130"/>
                <w:lang w:eastAsia="en-GB"/>
              </w:rPr>
              <w:t xml:space="preserve">Members </w:t>
            </w:r>
            <w:r w:rsidR="00802349">
              <w:rPr>
                <w:rFonts w:eastAsia="Times New Roman" w:cs="Arial"/>
                <w:color w:val="323130"/>
                <w:lang w:eastAsia="en-GB"/>
              </w:rPr>
              <w:t xml:space="preserve">enjoyed the session. They particularly </w:t>
            </w:r>
            <w:r>
              <w:rPr>
                <w:rFonts w:eastAsia="Times New Roman" w:cs="Arial"/>
                <w:color w:val="323130"/>
                <w:lang w:eastAsia="en-GB"/>
              </w:rPr>
              <w:t>valued the opportunity to</w:t>
            </w:r>
            <w:r w:rsidR="007F52E0">
              <w:rPr>
                <w:rFonts w:eastAsia="Times New Roman" w:cs="Arial"/>
                <w:color w:val="323130"/>
                <w:lang w:eastAsia="en-GB"/>
              </w:rPr>
              <w:t xml:space="preserve"> share lessons learned and ways of working</w:t>
            </w:r>
            <w:r w:rsidR="0078641B">
              <w:rPr>
                <w:rFonts w:eastAsia="Times New Roman" w:cs="Arial"/>
                <w:color w:val="323130"/>
                <w:lang w:eastAsia="en-GB"/>
              </w:rPr>
              <w:t xml:space="preserve">. </w:t>
            </w:r>
          </w:p>
          <w:p w14:paraId="60458564" w14:textId="77777777" w:rsidR="001A2B33" w:rsidRDefault="001A2B33" w:rsidP="003C1112">
            <w:pPr>
              <w:jc w:val="both"/>
              <w:rPr>
                <w:rFonts w:cs="Arial"/>
                <w:bCs/>
              </w:rPr>
            </w:pPr>
          </w:p>
          <w:p w14:paraId="330FDF72" w14:textId="77777777" w:rsidR="005345C5" w:rsidRDefault="005345C5" w:rsidP="003C1112">
            <w:pPr>
              <w:pStyle w:val="ListParagraph"/>
              <w:jc w:val="both"/>
            </w:pPr>
          </w:p>
          <w:p w14:paraId="02FBF2B5" w14:textId="77777777" w:rsidR="005345C5" w:rsidRPr="005345C5" w:rsidRDefault="005345C5" w:rsidP="003C1112">
            <w:pPr>
              <w:pStyle w:val="ListParagraph"/>
              <w:numPr>
                <w:ilvl w:val="0"/>
                <w:numId w:val="17"/>
              </w:numPr>
              <w:jc w:val="both"/>
              <w:rPr>
                <w:b/>
                <w:bCs/>
              </w:rPr>
            </w:pPr>
            <w:r w:rsidRPr="005345C5">
              <w:rPr>
                <w:b/>
                <w:bCs/>
              </w:rPr>
              <w:t>Next meeting:</w:t>
            </w:r>
          </w:p>
          <w:p w14:paraId="4A8593CF" w14:textId="622BAC76" w:rsidR="005345C5" w:rsidRDefault="005345C5" w:rsidP="003C1112">
            <w:pPr>
              <w:pStyle w:val="ListParagraph"/>
              <w:ind w:left="360"/>
              <w:jc w:val="both"/>
              <w:rPr>
                <w:b/>
                <w:bCs/>
              </w:rPr>
            </w:pPr>
          </w:p>
          <w:p w14:paraId="4C098D96" w14:textId="28AB509E" w:rsidR="005345C5" w:rsidRPr="00DF5462" w:rsidRDefault="00590E8F" w:rsidP="00590E8F">
            <w:pPr>
              <w:jc w:val="both"/>
            </w:pPr>
            <w:r>
              <w:t xml:space="preserve">           </w:t>
            </w:r>
            <w:r w:rsidR="005B56B2">
              <w:t xml:space="preserve">The date for the next meeting is </w:t>
            </w:r>
            <w:r w:rsidR="00DF5462" w:rsidRPr="00DF5462">
              <w:t>22</w:t>
            </w:r>
            <w:r w:rsidR="00DF5462" w:rsidRPr="00590E8F">
              <w:rPr>
                <w:vertAlign w:val="superscript"/>
              </w:rPr>
              <w:t>nd</w:t>
            </w:r>
            <w:r w:rsidR="00DF5462" w:rsidRPr="00DF5462">
              <w:t xml:space="preserve"> July 2024. </w:t>
            </w:r>
          </w:p>
          <w:p w14:paraId="2A8F610A" w14:textId="598A90A0" w:rsidR="005345C5" w:rsidRDefault="005345C5" w:rsidP="003C1112">
            <w:pPr>
              <w:pStyle w:val="ListParagraph"/>
              <w:ind w:left="360"/>
              <w:jc w:val="both"/>
              <w:rPr>
                <w:b/>
                <w:bCs/>
              </w:rPr>
            </w:pPr>
          </w:p>
          <w:p w14:paraId="33DB3BB8" w14:textId="7C8EC367" w:rsidR="005345C5" w:rsidRDefault="005345C5" w:rsidP="003C1112">
            <w:pPr>
              <w:pStyle w:val="ListParagraph"/>
              <w:ind w:left="360"/>
              <w:jc w:val="both"/>
              <w:rPr>
                <w:b/>
                <w:bCs/>
              </w:rPr>
            </w:pPr>
          </w:p>
          <w:p w14:paraId="0BEB4427" w14:textId="77777777" w:rsidR="005345C5" w:rsidRDefault="005345C5" w:rsidP="003C1112">
            <w:pPr>
              <w:pStyle w:val="ListParagraph"/>
              <w:ind w:left="360"/>
              <w:jc w:val="both"/>
              <w:rPr>
                <w:b/>
                <w:bCs/>
              </w:rPr>
            </w:pPr>
          </w:p>
          <w:p w14:paraId="167E079C" w14:textId="1DD82F2E" w:rsidR="006307E3" w:rsidRDefault="006307E3" w:rsidP="003C1112">
            <w:pPr>
              <w:pStyle w:val="ListParagraph"/>
              <w:ind w:left="360"/>
              <w:jc w:val="both"/>
            </w:pPr>
          </w:p>
        </w:tc>
      </w:tr>
      <w:tr w:rsidR="00F630A4" w14:paraId="799A8804" w14:textId="77777777" w:rsidTr="006307E3">
        <w:tc>
          <w:tcPr>
            <w:tcW w:w="9016" w:type="dxa"/>
          </w:tcPr>
          <w:p w14:paraId="61183AF4" w14:textId="77777777" w:rsidR="00F630A4" w:rsidRDefault="00F630A4" w:rsidP="006307E3"/>
        </w:tc>
      </w:tr>
    </w:tbl>
    <w:p w14:paraId="56EC9C92" w14:textId="77777777" w:rsidR="006307E3" w:rsidRDefault="006307E3" w:rsidP="006307E3"/>
    <w:sectPr w:rsidR="006307E3">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0A1B0F" w14:textId="77777777" w:rsidR="006E79CB" w:rsidRDefault="006E79CB" w:rsidP="006307E3">
      <w:r>
        <w:separator/>
      </w:r>
    </w:p>
  </w:endnote>
  <w:endnote w:type="continuationSeparator" w:id="0">
    <w:p w14:paraId="5919FCB6" w14:textId="77777777" w:rsidR="006E79CB" w:rsidRDefault="006E79CB" w:rsidP="006307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C3B393" w14:textId="77777777" w:rsidR="00B615EF" w:rsidRDefault="00B615E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06A4B" w14:textId="77777777" w:rsidR="00B615EF" w:rsidRDefault="00B615E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3ED71D" w14:textId="77777777" w:rsidR="00B615EF" w:rsidRDefault="00B615E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37508A" w14:textId="77777777" w:rsidR="006E79CB" w:rsidRDefault="006E79CB" w:rsidP="006307E3">
      <w:r>
        <w:separator/>
      </w:r>
    </w:p>
  </w:footnote>
  <w:footnote w:type="continuationSeparator" w:id="0">
    <w:p w14:paraId="05E23D64" w14:textId="77777777" w:rsidR="006E79CB" w:rsidRDefault="006E79CB" w:rsidP="006307E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02D014" w14:textId="0D4BBADF" w:rsidR="00B615EF" w:rsidRDefault="00B615E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5D6711" w14:textId="2D4CA7CC" w:rsidR="006307E3" w:rsidRDefault="00D87999">
    <w:pPr>
      <w:pStyle w:val="Header"/>
    </w:pPr>
    <w:r>
      <w:rPr>
        <w:noProof/>
      </w:rPr>
      <mc:AlternateContent>
        <mc:Choice Requires="wps">
          <w:drawing>
            <wp:anchor distT="0" distB="0" distL="114300" distR="114300" simplePos="0" relativeHeight="251659264" behindDoc="0" locked="0" layoutInCell="1" allowOverlap="1" wp14:anchorId="6E3033E5" wp14:editId="7A399EB6">
              <wp:simplePos x="0" y="0"/>
              <wp:positionH relativeFrom="column">
                <wp:posOffset>3562350</wp:posOffset>
              </wp:positionH>
              <wp:positionV relativeFrom="paragraph">
                <wp:posOffset>7620</wp:posOffset>
              </wp:positionV>
              <wp:extent cx="2619375" cy="431165"/>
              <wp:effectExtent l="0" t="0" r="28575" b="26035"/>
              <wp:wrapNone/>
              <wp:docPr id="2" name="Text Box 2"/>
              <wp:cNvGraphicFramePr/>
              <a:graphic xmlns:a="http://schemas.openxmlformats.org/drawingml/2006/main">
                <a:graphicData uri="http://schemas.microsoft.com/office/word/2010/wordprocessingShape">
                  <wps:wsp>
                    <wps:cNvSpPr txBox="1"/>
                    <wps:spPr>
                      <a:xfrm>
                        <a:off x="0" y="0"/>
                        <a:ext cx="2619375" cy="431165"/>
                      </a:xfrm>
                      <a:prstGeom prst="rect">
                        <a:avLst/>
                      </a:prstGeom>
                      <a:solidFill>
                        <a:schemeClr val="accent1">
                          <a:lumMod val="75000"/>
                        </a:schemeClr>
                      </a:solidFill>
                      <a:ln w="6350">
                        <a:solidFill>
                          <a:prstClr val="black"/>
                        </a:solidFill>
                      </a:ln>
                    </wps:spPr>
                    <wps:txbx>
                      <w:txbxContent>
                        <w:p w14:paraId="30778F29" w14:textId="66D6AEA1" w:rsidR="00D87999" w:rsidRPr="00D87999" w:rsidRDefault="00D87999" w:rsidP="00D87999">
                          <w:pPr>
                            <w:spacing w:before="120"/>
                            <w:jc w:val="center"/>
                            <w:rPr>
                              <w:b/>
                              <w:bCs/>
                              <w:color w:val="FFFFFF" w:themeColor="background1"/>
                              <w:sz w:val="26"/>
                              <w:szCs w:val="26"/>
                            </w:rPr>
                          </w:pPr>
                          <w:r w:rsidRPr="00D87999">
                            <w:rPr>
                              <w:b/>
                              <w:bCs/>
                              <w:color w:val="FFFFFF" w:themeColor="background1"/>
                              <w:sz w:val="26"/>
                              <w:szCs w:val="26"/>
                            </w:rPr>
                            <w:t>ALL WALES GROUP REPORT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shapetype w14:anchorId="6E3033E5" id="_x0000_t202" coordsize="21600,21600" o:spt="202" path="m,l,21600r21600,l21600,xe">
              <v:stroke joinstyle="miter"/>
              <v:path gradientshapeok="t" o:connecttype="rect"/>
            </v:shapetype>
            <v:shape id="Text Box 2" o:spid="_x0000_s1026" type="#_x0000_t202" style="position:absolute;margin-left:280.5pt;margin-top:.6pt;width:206.25pt;height:33.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" fillcolor="#2f5496 [2404]" strokeweight=".5pt">
              <v:textbox>
                <w:txbxContent>
                  <w:p w14:paraId="30778F29" w14:textId="66D6AEA1" w:rsidR="00D87999" w:rsidRPr="00D87999" w:rsidRDefault="00D87999" w:rsidP="00D87999">
                    <w:pPr>
                      <w:spacing w:before="120"/>
                      <w:jc w:val="center"/>
                      <w:rPr>
                        <w:b/>
                        <w:bCs/>
                        <w:color w:val="FFFFFF" w:themeColor="background1"/>
                        <w:sz w:val="26"/>
                        <w:szCs w:val="26"/>
                      </w:rPr>
                    </w:pPr>
                    <w:r w:rsidRPr="00D87999">
                      <w:rPr>
                        <w:b/>
                        <w:bCs/>
                        <w:color w:val="FFFFFF" w:themeColor="background1"/>
                        <w:sz w:val="26"/>
                        <w:szCs w:val="26"/>
                      </w:rPr>
                      <w:t>ALL WALES GROUP REPORT</w:t>
                    </w:r>
                  </w:p>
                </w:txbxContent>
              </v:textbox>
            </v:shape>
          </w:pict>
        </mc:Fallback>
      </mc:AlternateContent>
    </w:r>
    <w:r w:rsidR="006307E3">
      <w:rPr>
        <w:noProof/>
      </w:rPr>
      <w:drawing>
        <wp:inline distT="0" distB="0" distL="0" distR="0" wp14:anchorId="2CF4B860" wp14:editId="7708920B">
          <wp:extent cx="904875" cy="498096"/>
          <wp:effectExtent l="0" t="0" r="0" b="0"/>
          <wp:docPr id="1" name="Picture 1"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Ico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10779" cy="501346"/>
                  </a:xfrm>
                  <a:prstGeom prst="rect">
                    <a:avLst/>
                  </a:prstGeom>
                  <a:noFill/>
                  <a:ln>
                    <a:noFill/>
                  </a:ln>
                </pic:spPr>
              </pic:pic>
            </a:graphicData>
          </a:graphic>
        </wp:inline>
      </w:drawing>
    </w:r>
  </w:p>
  <w:p w14:paraId="4F8D3485" w14:textId="77777777" w:rsidR="006307E3" w:rsidRDefault="006307E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2666EA" w14:textId="3471D02A" w:rsidR="00B615EF" w:rsidRDefault="00B615E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25197"/>
    <w:multiLevelType w:val="hybridMultilevel"/>
    <w:tmpl w:val="C840F5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8569F8"/>
    <w:multiLevelType w:val="hybridMultilevel"/>
    <w:tmpl w:val="274C06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057D02"/>
    <w:multiLevelType w:val="multilevel"/>
    <w:tmpl w:val="03A40EE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 w15:restartNumberingAfterBreak="0">
    <w:nsid w:val="0BA73070"/>
    <w:multiLevelType w:val="hybridMultilevel"/>
    <w:tmpl w:val="EB384114"/>
    <w:lvl w:ilvl="0" w:tplc="08090001">
      <w:start w:val="1"/>
      <w:numFmt w:val="bullet"/>
      <w:lvlText w:val=""/>
      <w:lvlJc w:val="left"/>
      <w:pPr>
        <w:ind w:left="1512" w:hanging="360"/>
      </w:pPr>
      <w:rPr>
        <w:rFonts w:ascii="Symbol" w:hAnsi="Symbol" w:hint="default"/>
      </w:rPr>
    </w:lvl>
    <w:lvl w:ilvl="1" w:tplc="08090003" w:tentative="1">
      <w:start w:val="1"/>
      <w:numFmt w:val="bullet"/>
      <w:lvlText w:val="o"/>
      <w:lvlJc w:val="left"/>
      <w:pPr>
        <w:ind w:left="2232" w:hanging="360"/>
      </w:pPr>
      <w:rPr>
        <w:rFonts w:ascii="Courier New" w:hAnsi="Courier New" w:cs="Courier New" w:hint="default"/>
      </w:rPr>
    </w:lvl>
    <w:lvl w:ilvl="2" w:tplc="08090005" w:tentative="1">
      <w:start w:val="1"/>
      <w:numFmt w:val="bullet"/>
      <w:lvlText w:val=""/>
      <w:lvlJc w:val="left"/>
      <w:pPr>
        <w:ind w:left="2952" w:hanging="360"/>
      </w:pPr>
      <w:rPr>
        <w:rFonts w:ascii="Wingdings" w:hAnsi="Wingdings" w:hint="default"/>
      </w:rPr>
    </w:lvl>
    <w:lvl w:ilvl="3" w:tplc="08090001" w:tentative="1">
      <w:start w:val="1"/>
      <w:numFmt w:val="bullet"/>
      <w:lvlText w:val=""/>
      <w:lvlJc w:val="left"/>
      <w:pPr>
        <w:ind w:left="3672" w:hanging="360"/>
      </w:pPr>
      <w:rPr>
        <w:rFonts w:ascii="Symbol" w:hAnsi="Symbol" w:hint="default"/>
      </w:rPr>
    </w:lvl>
    <w:lvl w:ilvl="4" w:tplc="08090003" w:tentative="1">
      <w:start w:val="1"/>
      <w:numFmt w:val="bullet"/>
      <w:lvlText w:val="o"/>
      <w:lvlJc w:val="left"/>
      <w:pPr>
        <w:ind w:left="4392" w:hanging="360"/>
      </w:pPr>
      <w:rPr>
        <w:rFonts w:ascii="Courier New" w:hAnsi="Courier New" w:cs="Courier New" w:hint="default"/>
      </w:rPr>
    </w:lvl>
    <w:lvl w:ilvl="5" w:tplc="08090005" w:tentative="1">
      <w:start w:val="1"/>
      <w:numFmt w:val="bullet"/>
      <w:lvlText w:val=""/>
      <w:lvlJc w:val="left"/>
      <w:pPr>
        <w:ind w:left="5112" w:hanging="360"/>
      </w:pPr>
      <w:rPr>
        <w:rFonts w:ascii="Wingdings" w:hAnsi="Wingdings" w:hint="default"/>
      </w:rPr>
    </w:lvl>
    <w:lvl w:ilvl="6" w:tplc="08090001" w:tentative="1">
      <w:start w:val="1"/>
      <w:numFmt w:val="bullet"/>
      <w:lvlText w:val=""/>
      <w:lvlJc w:val="left"/>
      <w:pPr>
        <w:ind w:left="5832" w:hanging="360"/>
      </w:pPr>
      <w:rPr>
        <w:rFonts w:ascii="Symbol" w:hAnsi="Symbol" w:hint="default"/>
      </w:rPr>
    </w:lvl>
    <w:lvl w:ilvl="7" w:tplc="08090003" w:tentative="1">
      <w:start w:val="1"/>
      <w:numFmt w:val="bullet"/>
      <w:lvlText w:val="o"/>
      <w:lvlJc w:val="left"/>
      <w:pPr>
        <w:ind w:left="6552" w:hanging="360"/>
      </w:pPr>
      <w:rPr>
        <w:rFonts w:ascii="Courier New" w:hAnsi="Courier New" w:cs="Courier New" w:hint="default"/>
      </w:rPr>
    </w:lvl>
    <w:lvl w:ilvl="8" w:tplc="08090005" w:tentative="1">
      <w:start w:val="1"/>
      <w:numFmt w:val="bullet"/>
      <w:lvlText w:val=""/>
      <w:lvlJc w:val="left"/>
      <w:pPr>
        <w:ind w:left="7272" w:hanging="360"/>
      </w:pPr>
      <w:rPr>
        <w:rFonts w:ascii="Wingdings" w:hAnsi="Wingdings" w:hint="default"/>
      </w:rPr>
    </w:lvl>
  </w:abstractNum>
  <w:abstractNum w:abstractNumId="4" w15:restartNumberingAfterBreak="0">
    <w:nsid w:val="12B01A04"/>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3C056BD"/>
    <w:multiLevelType w:val="hybridMultilevel"/>
    <w:tmpl w:val="8E189B3A"/>
    <w:lvl w:ilvl="0" w:tplc="49BC0538">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E5377D"/>
    <w:multiLevelType w:val="hybridMultilevel"/>
    <w:tmpl w:val="C6DEBB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9AC1AD2"/>
    <w:multiLevelType w:val="hybridMultilevel"/>
    <w:tmpl w:val="1B96AC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F426D5A"/>
    <w:multiLevelType w:val="hybridMultilevel"/>
    <w:tmpl w:val="B1CC51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11347B"/>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BB3292E"/>
    <w:multiLevelType w:val="hybridMultilevel"/>
    <w:tmpl w:val="19FE665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DA0013F"/>
    <w:multiLevelType w:val="hybridMultilevel"/>
    <w:tmpl w:val="5E78A47A"/>
    <w:lvl w:ilvl="0" w:tplc="4A4CD63C">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F701267"/>
    <w:multiLevelType w:val="hybridMultilevel"/>
    <w:tmpl w:val="5FD6217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39EF4EAB"/>
    <w:multiLevelType w:val="hybridMultilevel"/>
    <w:tmpl w:val="80B88DBC"/>
    <w:lvl w:ilvl="0" w:tplc="08090001">
      <w:start w:val="1"/>
      <w:numFmt w:val="bullet"/>
      <w:lvlText w:val=""/>
      <w:lvlJc w:val="left"/>
      <w:pPr>
        <w:ind w:left="1872" w:hanging="360"/>
      </w:pPr>
      <w:rPr>
        <w:rFonts w:ascii="Symbol" w:hAnsi="Symbol" w:hint="default"/>
      </w:rPr>
    </w:lvl>
    <w:lvl w:ilvl="1" w:tplc="08090003" w:tentative="1">
      <w:start w:val="1"/>
      <w:numFmt w:val="bullet"/>
      <w:lvlText w:val="o"/>
      <w:lvlJc w:val="left"/>
      <w:pPr>
        <w:ind w:left="2592" w:hanging="360"/>
      </w:pPr>
      <w:rPr>
        <w:rFonts w:ascii="Courier New" w:hAnsi="Courier New" w:cs="Courier New" w:hint="default"/>
      </w:rPr>
    </w:lvl>
    <w:lvl w:ilvl="2" w:tplc="08090005" w:tentative="1">
      <w:start w:val="1"/>
      <w:numFmt w:val="bullet"/>
      <w:lvlText w:val=""/>
      <w:lvlJc w:val="left"/>
      <w:pPr>
        <w:ind w:left="3312" w:hanging="360"/>
      </w:pPr>
      <w:rPr>
        <w:rFonts w:ascii="Wingdings" w:hAnsi="Wingdings" w:hint="default"/>
      </w:rPr>
    </w:lvl>
    <w:lvl w:ilvl="3" w:tplc="08090001" w:tentative="1">
      <w:start w:val="1"/>
      <w:numFmt w:val="bullet"/>
      <w:lvlText w:val=""/>
      <w:lvlJc w:val="left"/>
      <w:pPr>
        <w:ind w:left="4032" w:hanging="360"/>
      </w:pPr>
      <w:rPr>
        <w:rFonts w:ascii="Symbol" w:hAnsi="Symbol" w:hint="default"/>
      </w:rPr>
    </w:lvl>
    <w:lvl w:ilvl="4" w:tplc="08090003" w:tentative="1">
      <w:start w:val="1"/>
      <w:numFmt w:val="bullet"/>
      <w:lvlText w:val="o"/>
      <w:lvlJc w:val="left"/>
      <w:pPr>
        <w:ind w:left="4752" w:hanging="360"/>
      </w:pPr>
      <w:rPr>
        <w:rFonts w:ascii="Courier New" w:hAnsi="Courier New" w:cs="Courier New" w:hint="default"/>
      </w:rPr>
    </w:lvl>
    <w:lvl w:ilvl="5" w:tplc="08090005" w:tentative="1">
      <w:start w:val="1"/>
      <w:numFmt w:val="bullet"/>
      <w:lvlText w:val=""/>
      <w:lvlJc w:val="left"/>
      <w:pPr>
        <w:ind w:left="5472" w:hanging="360"/>
      </w:pPr>
      <w:rPr>
        <w:rFonts w:ascii="Wingdings" w:hAnsi="Wingdings" w:hint="default"/>
      </w:rPr>
    </w:lvl>
    <w:lvl w:ilvl="6" w:tplc="08090001" w:tentative="1">
      <w:start w:val="1"/>
      <w:numFmt w:val="bullet"/>
      <w:lvlText w:val=""/>
      <w:lvlJc w:val="left"/>
      <w:pPr>
        <w:ind w:left="6192" w:hanging="360"/>
      </w:pPr>
      <w:rPr>
        <w:rFonts w:ascii="Symbol" w:hAnsi="Symbol" w:hint="default"/>
      </w:rPr>
    </w:lvl>
    <w:lvl w:ilvl="7" w:tplc="08090003" w:tentative="1">
      <w:start w:val="1"/>
      <w:numFmt w:val="bullet"/>
      <w:lvlText w:val="o"/>
      <w:lvlJc w:val="left"/>
      <w:pPr>
        <w:ind w:left="6912" w:hanging="360"/>
      </w:pPr>
      <w:rPr>
        <w:rFonts w:ascii="Courier New" w:hAnsi="Courier New" w:cs="Courier New" w:hint="default"/>
      </w:rPr>
    </w:lvl>
    <w:lvl w:ilvl="8" w:tplc="08090005" w:tentative="1">
      <w:start w:val="1"/>
      <w:numFmt w:val="bullet"/>
      <w:lvlText w:val=""/>
      <w:lvlJc w:val="left"/>
      <w:pPr>
        <w:ind w:left="7632" w:hanging="360"/>
      </w:pPr>
      <w:rPr>
        <w:rFonts w:ascii="Wingdings" w:hAnsi="Wingdings" w:hint="default"/>
      </w:rPr>
    </w:lvl>
  </w:abstractNum>
  <w:abstractNum w:abstractNumId="14" w15:restartNumberingAfterBreak="0">
    <w:nsid w:val="423D6532"/>
    <w:multiLevelType w:val="hybridMultilevel"/>
    <w:tmpl w:val="0890EBEA"/>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34B43A0"/>
    <w:multiLevelType w:val="hybridMultilevel"/>
    <w:tmpl w:val="3058008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441D6131"/>
    <w:multiLevelType w:val="hybridMultilevel"/>
    <w:tmpl w:val="A3186CEA"/>
    <w:lvl w:ilvl="0" w:tplc="08090001">
      <w:start w:val="1"/>
      <w:numFmt w:val="bullet"/>
      <w:lvlText w:val=""/>
      <w:lvlJc w:val="left"/>
      <w:pPr>
        <w:ind w:left="1152" w:hanging="360"/>
      </w:pPr>
      <w:rPr>
        <w:rFonts w:ascii="Symbol" w:hAnsi="Symbol" w:hint="default"/>
      </w:rPr>
    </w:lvl>
    <w:lvl w:ilvl="1" w:tplc="08090003" w:tentative="1">
      <w:start w:val="1"/>
      <w:numFmt w:val="bullet"/>
      <w:lvlText w:val="o"/>
      <w:lvlJc w:val="left"/>
      <w:pPr>
        <w:ind w:left="1872" w:hanging="360"/>
      </w:pPr>
      <w:rPr>
        <w:rFonts w:ascii="Courier New" w:hAnsi="Courier New" w:cs="Courier New" w:hint="default"/>
      </w:rPr>
    </w:lvl>
    <w:lvl w:ilvl="2" w:tplc="08090005" w:tentative="1">
      <w:start w:val="1"/>
      <w:numFmt w:val="bullet"/>
      <w:lvlText w:val=""/>
      <w:lvlJc w:val="left"/>
      <w:pPr>
        <w:ind w:left="2592" w:hanging="360"/>
      </w:pPr>
      <w:rPr>
        <w:rFonts w:ascii="Wingdings" w:hAnsi="Wingdings" w:hint="default"/>
      </w:rPr>
    </w:lvl>
    <w:lvl w:ilvl="3" w:tplc="08090001" w:tentative="1">
      <w:start w:val="1"/>
      <w:numFmt w:val="bullet"/>
      <w:lvlText w:val=""/>
      <w:lvlJc w:val="left"/>
      <w:pPr>
        <w:ind w:left="3312" w:hanging="360"/>
      </w:pPr>
      <w:rPr>
        <w:rFonts w:ascii="Symbol" w:hAnsi="Symbol" w:hint="default"/>
      </w:rPr>
    </w:lvl>
    <w:lvl w:ilvl="4" w:tplc="08090003" w:tentative="1">
      <w:start w:val="1"/>
      <w:numFmt w:val="bullet"/>
      <w:lvlText w:val="o"/>
      <w:lvlJc w:val="left"/>
      <w:pPr>
        <w:ind w:left="4032" w:hanging="360"/>
      </w:pPr>
      <w:rPr>
        <w:rFonts w:ascii="Courier New" w:hAnsi="Courier New" w:cs="Courier New" w:hint="default"/>
      </w:rPr>
    </w:lvl>
    <w:lvl w:ilvl="5" w:tplc="08090005" w:tentative="1">
      <w:start w:val="1"/>
      <w:numFmt w:val="bullet"/>
      <w:lvlText w:val=""/>
      <w:lvlJc w:val="left"/>
      <w:pPr>
        <w:ind w:left="4752" w:hanging="360"/>
      </w:pPr>
      <w:rPr>
        <w:rFonts w:ascii="Wingdings" w:hAnsi="Wingdings" w:hint="default"/>
      </w:rPr>
    </w:lvl>
    <w:lvl w:ilvl="6" w:tplc="08090001" w:tentative="1">
      <w:start w:val="1"/>
      <w:numFmt w:val="bullet"/>
      <w:lvlText w:val=""/>
      <w:lvlJc w:val="left"/>
      <w:pPr>
        <w:ind w:left="5472" w:hanging="360"/>
      </w:pPr>
      <w:rPr>
        <w:rFonts w:ascii="Symbol" w:hAnsi="Symbol" w:hint="default"/>
      </w:rPr>
    </w:lvl>
    <w:lvl w:ilvl="7" w:tplc="08090003" w:tentative="1">
      <w:start w:val="1"/>
      <w:numFmt w:val="bullet"/>
      <w:lvlText w:val="o"/>
      <w:lvlJc w:val="left"/>
      <w:pPr>
        <w:ind w:left="6192" w:hanging="360"/>
      </w:pPr>
      <w:rPr>
        <w:rFonts w:ascii="Courier New" w:hAnsi="Courier New" w:cs="Courier New" w:hint="default"/>
      </w:rPr>
    </w:lvl>
    <w:lvl w:ilvl="8" w:tplc="08090005" w:tentative="1">
      <w:start w:val="1"/>
      <w:numFmt w:val="bullet"/>
      <w:lvlText w:val=""/>
      <w:lvlJc w:val="left"/>
      <w:pPr>
        <w:ind w:left="6912" w:hanging="360"/>
      </w:pPr>
      <w:rPr>
        <w:rFonts w:ascii="Wingdings" w:hAnsi="Wingdings" w:hint="default"/>
      </w:rPr>
    </w:lvl>
  </w:abstractNum>
  <w:abstractNum w:abstractNumId="17" w15:restartNumberingAfterBreak="0">
    <w:nsid w:val="46056AEC"/>
    <w:multiLevelType w:val="hybridMultilevel"/>
    <w:tmpl w:val="3814C8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62D75EF"/>
    <w:multiLevelType w:val="hybridMultilevel"/>
    <w:tmpl w:val="49C0DBD6"/>
    <w:lvl w:ilvl="0" w:tplc="08090001">
      <w:start w:val="1"/>
      <w:numFmt w:val="bullet"/>
      <w:lvlText w:val=""/>
      <w:lvlJc w:val="left"/>
      <w:pPr>
        <w:ind w:left="1512" w:hanging="360"/>
      </w:pPr>
      <w:rPr>
        <w:rFonts w:ascii="Symbol" w:hAnsi="Symbol" w:hint="default"/>
      </w:rPr>
    </w:lvl>
    <w:lvl w:ilvl="1" w:tplc="08090003" w:tentative="1">
      <w:start w:val="1"/>
      <w:numFmt w:val="bullet"/>
      <w:lvlText w:val="o"/>
      <w:lvlJc w:val="left"/>
      <w:pPr>
        <w:ind w:left="2232" w:hanging="360"/>
      </w:pPr>
      <w:rPr>
        <w:rFonts w:ascii="Courier New" w:hAnsi="Courier New" w:cs="Courier New" w:hint="default"/>
      </w:rPr>
    </w:lvl>
    <w:lvl w:ilvl="2" w:tplc="08090005" w:tentative="1">
      <w:start w:val="1"/>
      <w:numFmt w:val="bullet"/>
      <w:lvlText w:val=""/>
      <w:lvlJc w:val="left"/>
      <w:pPr>
        <w:ind w:left="2952" w:hanging="360"/>
      </w:pPr>
      <w:rPr>
        <w:rFonts w:ascii="Wingdings" w:hAnsi="Wingdings" w:hint="default"/>
      </w:rPr>
    </w:lvl>
    <w:lvl w:ilvl="3" w:tplc="08090001" w:tentative="1">
      <w:start w:val="1"/>
      <w:numFmt w:val="bullet"/>
      <w:lvlText w:val=""/>
      <w:lvlJc w:val="left"/>
      <w:pPr>
        <w:ind w:left="3672" w:hanging="360"/>
      </w:pPr>
      <w:rPr>
        <w:rFonts w:ascii="Symbol" w:hAnsi="Symbol" w:hint="default"/>
      </w:rPr>
    </w:lvl>
    <w:lvl w:ilvl="4" w:tplc="08090003" w:tentative="1">
      <w:start w:val="1"/>
      <w:numFmt w:val="bullet"/>
      <w:lvlText w:val="o"/>
      <w:lvlJc w:val="left"/>
      <w:pPr>
        <w:ind w:left="4392" w:hanging="360"/>
      </w:pPr>
      <w:rPr>
        <w:rFonts w:ascii="Courier New" w:hAnsi="Courier New" w:cs="Courier New" w:hint="default"/>
      </w:rPr>
    </w:lvl>
    <w:lvl w:ilvl="5" w:tplc="08090005" w:tentative="1">
      <w:start w:val="1"/>
      <w:numFmt w:val="bullet"/>
      <w:lvlText w:val=""/>
      <w:lvlJc w:val="left"/>
      <w:pPr>
        <w:ind w:left="5112" w:hanging="360"/>
      </w:pPr>
      <w:rPr>
        <w:rFonts w:ascii="Wingdings" w:hAnsi="Wingdings" w:hint="default"/>
      </w:rPr>
    </w:lvl>
    <w:lvl w:ilvl="6" w:tplc="08090001" w:tentative="1">
      <w:start w:val="1"/>
      <w:numFmt w:val="bullet"/>
      <w:lvlText w:val=""/>
      <w:lvlJc w:val="left"/>
      <w:pPr>
        <w:ind w:left="5832" w:hanging="360"/>
      </w:pPr>
      <w:rPr>
        <w:rFonts w:ascii="Symbol" w:hAnsi="Symbol" w:hint="default"/>
      </w:rPr>
    </w:lvl>
    <w:lvl w:ilvl="7" w:tplc="08090003" w:tentative="1">
      <w:start w:val="1"/>
      <w:numFmt w:val="bullet"/>
      <w:lvlText w:val="o"/>
      <w:lvlJc w:val="left"/>
      <w:pPr>
        <w:ind w:left="6552" w:hanging="360"/>
      </w:pPr>
      <w:rPr>
        <w:rFonts w:ascii="Courier New" w:hAnsi="Courier New" w:cs="Courier New" w:hint="default"/>
      </w:rPr>
    </w:lvl>
    <w:lvl w:ilvl="8" w:tplc="08090005" w:tentative="1">
      <w:start w:val="1"/>
      <w:numFmt w:val="bullet"/>
      <w:lvlText w:val=""/>
      <w:lvlJc w:val="left"/>
      <w:pPr>
        <w:ind w:left="7272" w:hanging="360"/>
      </w:pPr>
      <w:rPr>
        <w:rFonts w:ascii="Wingdings" w:hAnsi="Wingdings" w:hint="default"/>
      </w:rPr>
    </w:lvl>
  </w:abstractNum>
  <w:abstractNum w:abstractNumId="19" w15:restartNumberingAfterBreak="0">
    <w:nsid w:val="569672F0"/>
    <w:multiLevelType w:val="hybridMultilevel"/>
    <w:tmpl w:val="375660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FC71B43"/>
    <w:multiLevelType w:val="hybridMultilevel"/>
    <w:tmpl w:val="2F4E34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 w15:restartNumberingAfterBreak="0">
    <w:nsid w:val="60D477A0"/>
    <w:multiLevelType w:val="hybridMultilevel"/>
    <w:tmpl w:val="4D0639F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60F14056"/>
    <w:multiLevelType w:val="hybridMultilevel"/>
    <w:tmpl w:val="D5C6A562"/>
    <w:lvl w:ilvl="0" w:tplc="08090001">
      <w:start w:val="1"/>
      <w:numFmt w:val="bullet"/>
      <w:lvlText w:val=""/>
      <w:lvlJc w:val="left"/>
      <w:pPr>
        <w:ind w:left="3240" w:hanging="360"/>
      </w:pPr>
      <w:rPr>
        <w:rFonts w:ascii="Symbol" w:hAnsi="Symbol" w:hint="default"/>
      </w:rPr>
    </w:lvl>
    <w:lvl w:ilvl="1" w:tplc="08090003" w:tentative="1">
      <w:start w:val="1"/>
      <w:numFmt w:val="bullet"/>
      <w:lvlText w:val="o"/>
      <w:lvlJc w:val="left"/>
      <w:pPr>
        <w:ind w:left="3960" w:hanging="360"/>
      </w:pPr>
      <w:rPr>
        <w:rFonts w:ascii="Courier New" w:hAnsi="Courier New" w:cs="Courier New" w:hint="default"/>
      </w:rPr>
    </w:lvl>
    <w:lvl w:ilvl="2" w:tplc="08090005" w:tentative="1">
      <w:start w:val="1"/>
      <w:numFmt w:val="bullet"/>
      <w:lvlText w:val=""/>
      <w:lvlJc w:val="left"/>
      <w:pPr>
        <w:ind w:left="4680" w:hanging="360"/>
      </w:pPr>
      <w:rPr>
        <w:rFonts w:ascii="Wingdings" w:hAnsi="Wingdings" w:hint="default"/>
      </w:rPr>
    </w:lvl>
    <w:lvl w:ilvl="3" w:tplc="08090001" w:tentative="1">
      <w:start w:val="1"/>
      <w:numFmt w:val="bullet"/>
      <w:lvlText w:val=""/>
      <w:lvlJc w:val="left"/>
      <w:pPr>
        <w:ind w:left="5400" w:hanging="360"/>
      </w:pPr>
      <w:rPr>
        <w:rFonts w:ascii="Symbol" w:hAnsi="Symbol" w:hint="default"/>
      </w:rPr>
    </w:lvl>
    <w:lvl w:ilvl="4" w:tplc="08090003" w:tentative="1">
      <w:start w:val="1"/>
      <w:numFmt w:val="bullet"/>
      <w:lvlText w:val="o"/>
      <w:lvlJc w:val="left"/>
      <w:pPr>
        <w:ind w:left="6120" w:hanging="360"/>
      </w:pPr>
      <w:rPr>
        <w:rFonts w:ascii="Courier New" w:hAnsi="Courier New" w:cs="Courier New" w:hint="default"/>
      </w:rPr>
    </w:lvl>
    <w:lvl w:ilvl="5" w:tplc="08090005" w:tentative="1">
      <w:start w:val="1"/>
      <w:numFmt w:val="bullet"/>
      <w:lvlText w:val=""/>
      <w:lvlJc w:val="left"/>
      <w:pPr>
        <w:ind w:left="6840" w:hanging="360"/>
      </w:pPr>
      <w:rPr>
        <w:rFonts w:ascii="Wingdings" w:hAnsi="Wingdings" w:hint="default"/>
      </w:rPr>
    </w:lvl>
    <w:lvl w:ilvl="6" w:tplc="08090001" w:tentative="1">
      <w:start w:val="1"/>
      <w:numFmt w:val="bullet"/>
      <w:lvlText w:val=""/>
      <w:lvlJc w:val="left"/>
      <w:pPr>
        <w:ind w:left="7560" w:hanging="360"/>
      </w:pPr>
      <w:rPr>
        <w:rFonts w:ascii="Symbol" w:hAnsi="Symbol" w:hint="default"/>
      </w:rPr>
    </w:lvl>
    <w:lvl w:ilvl="7" w:tplc="08090003" w:tentative="1">
      <w:start w:val="1"/>
      <w:numFmt w:val="bullet"/>
      <w:lvlText w:val="o"/>
      <w:lvlJc w:val="left"/>
      <w:pPr>
        <w:ind w:left="8280" w:hanging="360"/>
      </w:pPr>
      <w:rPr>
        <w:rFonts w:ascii="Courier New" w:hAnsi="Courier New" w:cs="Courier New" w:hint="default"/>
      </w:rPr>
    </w:lvl>
    <w:lvl w:ilvl="8" w:tplc="08090005" w:tentative="1">
      <w:start w:val="1"/>
      <w:numFmt w:val="bullet"/>
      <w:lvlText w:val=""/>
      <w:lvlJc w:val="left"/>
      <w:pPr>
        <w:ind w:left="9000" w:hanging="360"/>
      </w:pPr>
      <w:rPr>
        <w:rFonts w:ascii="Wingdings" w:hAnsi="Wingdings" w:hint="default"/>
      </w:rPr>
    </w:lvl>
  </w:abstractNum>
  <w:abstractNum w:abstractNumId="23" w15:restartNumberingAfterBreak="0">
    <w:nsid w:val="6D58069F"/>
    <w:multiLevelType w:val="hybridMultilevel"/>
    <w:tmpl w:val="61E647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BA236EA"/>
    <w:multiLevelType w:val="hybridMultilevel"/>
    <w:tmpl w:val="D100A628"/>
    <w:lvl w:ilvl="0" w:tplc="08090001">
      <w:start w:val="1"/>
      <w:numFmt w:val="bullet"/>
      <w:lvlText w:val=""/>
      <w:lvlJc w:val="left"/>
      <w:pPr>
        <w:ind w:left="1512" w:hanging="360"/>
      </w:pPr>
      <w:rPr>
        <w:rFonts w:ascii="Symbol" w:hAnsi="Symbol" w:hint="default"/>
      </w:rPr>
    </w:lvl>
    <w:lvl w:ilvl="1" w:tplc="08090003" w:tentative="1">
      <w:start w:val="1"/>
      <w:numFmt w:val="bullet"/>
      <w:lvlText w:val="o"/>
      <w:lvlJc w:val="left"/>
      <w:pPr>
        <w:ind w:left="2232" w:hanging="360"/>
      </w:pPr>
      <w:rPr>
        <w:rFonts w:ascii="Courier New" w:hAnsi="Courier New" w:cs="Courier New" w:hint="default"/>
      </w:rPr>
    </w:lvl>
    <w:lvl w:ilvl="2" w:tplc="08090005" w:tentative="1">
      <w:start w:val="1"/>
      <w:numFmt w:val="bullet"/>
      <w:lvlText w:val=""/>
      <w:lvlJc w:val="left"/>
      <w:pPr>
        <w:ind w:left="2952" w:hanging="360"/>
      </w:pPr>
      <w:rPr>
        <w:rFonts w:ascii="Wingdings" w:hAnsi="Wingdings" w:hint="default"/>
      </w:rPr>
    </w:lvl>
    <w:lvl w:ilvl="3" w:tplc="08090001" w:tentative="1">
      <w:start w:val="1"/>
      <w:numFmt w:val="bullet"/>
      <w:lvlText w:val=""/>
      <w:lvlJc w:val="left"/>
      <w:pPr>
        <w:ind w:left="3672" w:hanging="360"/>
      </w:pPr>
      <w:rPr>
        <w:rFonts w:ascii="Symbol" w:hAnsi="Symbol" w:hint="default"/>
      </w:rPr>
    </w:lvl>
    <w:lvl w:ilvl="4" w:tplc="08090003" w:tentative="1">
      <w:start w:val="1"/>
      <w:numFmt w:val="bullet"/>
      <w:lvlText w:val="o"/>
      <w:lvlJc w:val="left"/>
      <w:pPr>
        <w:ind w:left="4392" w:hanging="360"/>
      </w:pPr>
      <w:rPr>
        <w:rFonts w:ascii="Courier New" w:hAnsi="Courier New" w:cs="Courier New" w:hint="default"/>
      </w:rPr>
    </w:lvl>
    <w:lvl w:ilvl="5" w:tplc="08090005" w:tentative="1">
      <w:start w:val="1"/>
      <w:numFmt w:val="bullet"/>
      <w:lvlText w:val=""/>
      <w:lvlJc w:val="left"/>
      <w:pPr>
        <w:ind w:left="5112" w:hanging="360"/>
      </w:pPr>
      <w:rPr>
        <w:rFonts w:ascii="Wingdings" w:hAnsi="Wingdings" w:hint="default"/>
      </w:rPr>
    </w:lvl>
    <w:lvl w:ilvl="6" w:tplc="08090001" w:tentative="1">
      <w:start w:val="1"/>
      <w:numFmt w:val="bullet"/>
      <w:lvlText w:val=""/>
      <w:lvlJc w:val="left"/>
      <w:pPr>
        <w:ind w:left="5832" w:hanging="360"/>
      </w:pPr>
      <w:rPr>
        <w:rFonts w:ascii="Symbol" w:hAnsi="Symbol" w:hint="default"/>
      </w:rPr>
    </w:lvl>
    <w:lvl w:ilvl="7" w:tplc="08090003" w:tentative="1">
      <w:start w:val="1"/>
      <w:numFmt w:val="bullet"/>
      <w:lvlText w:val="o"/>
      <w:lvlJc w:val="left"/>
      <w:pPr>
        <w:ind w:left="6552" w:hanging="360"/>
      </w:pPr>
      <w:rPr>
        <w:rFonts w:ascii="Courier New" w:hAnsi="Courier New" w:cs="Courier New" w:hint="default"/>
      </w:rPr>
    </w:lvl>
    <w:lvl w:ilvl="8" w:tplc="08090005" w:tentative="1">
      <w:start w:val="1"/>
      <w:numFmt w:val="bullet"/>
      <w:lvlText w:val=""/>
      <w:lvlJc w:val="left"/>
      <w:pPr>
        <w:ind w:left="7272" w:hanging="360"/>
      </w:pPr>
      <w:rPr>
        <w:rFonts w:ascii="Wingdings" w:hAnsi="Wingdings" w:hint="default"/>
      </w:rPr>
    </w:lvl>
  </w:abstractNum>
  <w:abstractNum w:abstractNumId="25" w15:restartNumberingAfterBreak="0">
    <w:nsid w:val="7DD5291B"/>
    <w:multiLevelType w:val="hybridMultilevel"/>
    <w:tmpl w:val="5560A5D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19"/>
  </w:num>
  <w:num w:numId="3">
    <w:abstractNumId w:val="4"/>
  </w:num>
  <w:num w:numId="4">
    <w:abstractNumId w:val="16"/>
  </w:num>
  <w:num w:numId="5">
    <w:abstractNumId w:val="25"/>
  </w:num>
  <w:num w:numId="6">
    <w:abstractNumId w:val="5"/>
  </w:num>
  <w:num w:numId="7">
    <w:abstractNumId w:val="18"/>
  </w:num>
  <w:num w:numId="8">
    <w:abstractNumId w:val="6"/>
  </w:num>
  <w:num w:numId="9">
    <w:abstractNumId w:val="23"/>
  </w:num>
  <w:num w:numId="10">
    <w:abstractNumId w:val="22"/>
  </w:num>
  <w:num w:numId="11">
    <w:abstractNumId w:val="7"/>
  </w:num>
  <w:num w:numId="12">
    <w:abstractNumId w:val="17"/>
  </w:num>
  <w:num w:numId="13">
    <w:abstractNumId w:val="0"/>
  </w:num>
  <w:num w:numId="14">
    <w:abstractNumId w:val="24"/>
  </w:num>
  <w:num w:numId="15">
    <w:abstractNumId w:val="13"/>
  </w:num>
  <w:num w:numId="16">
    <w:abstractNumId w:val="3"/>
  </w:num>
  <w:num w:numId="17">
    <w:abstractNumId w:val="14"/>
  </w:num>
  <w:num w:numId="18">
    <w:abstractNumId w:val="2"/>
  </w:num>
  <w:num w:numId="19">
    <w:abstractNumId w:val="11"/>
  </w:num>
  <w:num w:numId="20">
    <w:abstractNumId w:val="10"/>
  </w:num>
  <w:num w:numId="21">
    <w:abstractNumId w:val="15"/>
  </w:num>
  <w:num w:numId="22">
    <w:abstractNumId w:val="1"/>
  </w:num>
  <w:num w:numId="23">
    <w:abstractNumId w:val="21"/>
  </w:num>
  <w:num w:numId="24">
    <w:abstractNumId w:val="8"/>
  </w:num>
  <w:num w:numId="25">
    <w:abstractNumId w:val="20"/>
  </w:num>
  <w:num w:numId="2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07E3"/>
    <w:rsid w:val="000116F2"/>
    <w:rsid w:val="00015CA3"/>
    <w:rsid w:val="00025657"/>
    <w:rsid w:val="00061A78"/>
    <w:rsid w:val="000717F1"/>
    <w:rsid w:val="00076FCD"/>
    <w:rsid w:val="000810C1"/>
    <w:rsid w:val="000A110D"/>
    <w:rsid w:val="000A3FE3"/>
    <w:rsid w:val="000B380D"/>
    <w:rsid w:val="000B7C72"/>
    <w:rsid w:val="000D20A3"/>
    <w:rsid w:val="000F7CCA"/>
    <w:rsid w:val="001065D8"/>
    <w:rsid w:val="00120403"/>
    <w:rsid w:val="00122D14"/>
    <w:rsid w:val="00127852"/>
    <w:rsid w:val="0016768E"/>
    <w:rsid w:val="00172B5A"/>
    <w:rsid w:val="00176497"/>
    <w:rsid w:val="00180F71"/>
    <w:rsid w:val="00185830"/>
    <w:rsid w:val="0018723B"/>
    <w:rsid w:val="001A2B33"/>
    <w:rsid w:val="001A61FC"/>
    <w:rsid w:val="001B698F"/>
    <w:rsid w:val="001D19E9"/>
    <w:rsid w:val="001D5A13"/>
    <w:rsid w:val="001F2AB3"/>
    <w:rsid w:val="001F795F"/>
    <w:rsid w:val="00203589"/>
    <w:rsid w:val="00204915"/>
    <w:rsid w:val="002119B4"/>
    <w:rsid w:val="00226DDF"/>
    <w:rsid w:val="002343CC"/>
    <w:rsid w:val="00234F00"/>
    <w:rsid w:val="002365F3"/>
    <w:rsid w:val="00237B13"/>
    <w:rsid w:val="00243A89"/>
    <w:rsid w:val="00244244"/>
    <w:rsid w:val="002460F3"/>
    <w:rsid w:val="00247A2F"/>
    <w:rsid w:val="00261840"/>
    <w:rsid w:val="00263791"/>
    <w:rsid w:val="00282254"/>
    <w:rsid w:val="00284F34"/>
    <w:rsid w:val="002B57E5"/>
    <w:rsid w:val="002C5E1E"/>
    <w:rsid w:val="00303F1F"/>
    <w:rsid w:val="0032166E"/>
    <w:rsid w:val="00350E0C"/>
    <w:rsid w:val="00374329"/>
    <w:rsid w:val="003743B2"/>
    <w:rsid w:val="0038594C"/>
    <w:rsid w:val="00387034"/>
    <w:rsid w:val="003A5A66"/>
    <w:rsid w:val="003B3466"/>
    <w:rsid w:val="003B61B4"/>
    <w:rsid w:val="003B722E"/>
    <w:rsid w:val="003C1112"/>
    <w:rsid w:val="003C2C1A"/>
    <w:rsid w:val="003C7B42"/>
    <w:rsid w:val="003E3511"/>
    <w:rsid w:val="003E48AC"/>
    <w:rsid w:val="003F3166"/>
    <w:rsid w:val="003F7764"/>
    <w:rsid w:val="004028BE"/>
    <w:rsid w:val="004259EA"/>
    <w:rsid w:val="00440007"/>
    <w:rsid w:val="00443DDD"/>
    <w:rsid w:val="004531CC"/>
    <w:rsid w:val="00453829"/>
    <w:rsid w:val="00464FF0"/>
    <w:rsid w:val="004A1208"/>
    <w:rsid w:val="004A2BB0"/>
    <w:rsid w:val="004B0B7F"/>
    <w:rsid w:val="004B7932"/>
    <w:rsid w:val="004D059F"/>
    <w:rsid w:val="004E6C3A"/>
    <w:rsid w:val="004E7854"/>
    <w:rsid w:val="004F45E8"/>
    <w:rsid w:val="004F5FC0"/>
    <w:rsid w:val="00504D0E"/>
    <w:rsid w:val="00522467"/>
    <w:rsid w:val="005345C5"/>
    <w:rsid w:val="005373E7"/>
    <w:rsid w:val="00542472"/>
    <w:rsid w:val="00543715"/>
    <w:rsid w:val="00547920"/>
    <w:rsid w:val="00557AAB"/>
    <w:rsid w:val="00560D6D"/>
    <w:rsid w:val="00563F3A"/>
    <w:rsid w:val="00570683"/>
    <w:rsid w:val="0057278E"/>
    <w:rsid w:val="00586049"/>
    <w:rsid w:val="005874B5"/>
    <w:rsid w:val="00590E8F"/>
    <w:rsid w:val="0059473A"/>
    <w:rsid w:val="00595319"/>
    <w:rsid w:val="005B1A1B"/>
    <w:rsid w:val="005B50C2"/>
    <w:rsid w:val="005B56B2"/>
    <w:rsid w:val="005D265B"/>
    <w:rsid w:val="005D6077"/>
    <w:rsid w:val="005E567E"/>
    <w:rsid w:val="005E77EB"/>
    <w:rsid w:val="005F1F36"/>
    <w:rsid w:val="005F5016"/>
    <w:rsid w:val="005F7FC2"/>
    <w:rsid w:val="00611642"/>
    <w:rsid w:val="00614B07"/>
    <w:rsid w:val="00614D3A"/>
    <w:rsid w:val="006224F1"/>
    <w:rsid w:val="006307E3"/>
    <w:rsid w:val="006364B5"/>
    <w:rsid w:val="00661BF5"/>
    <w:rsid w:val="0066424C"/>
    <w:rsid w:val="00671059"/>
    <w:rsid w:val="00673F70"/>
    <w:rsid w:val="00685857"/>
    <w:rsid w:val="00685D98"/>
    <w:rsid w:val="006A2448"/>
    <w:rsid w:val="006B652C"/>
    <w:rsid w:val="006C3A8E"/>
    <w:rsid w:val="006D3218"/>
    <w:rsid w:val="006D46E4"/>
    <w:rsid w:val="006D6606"/>
    <w:rsid w:val="006E79CB"/>
    <w:rsid w:val="006E7CDA"/>
    <w:rsid w:val="006F243F"/>
    <w:rsid w:val="00705490"/>
    <w:rsid w:val="00706A04"/>
    <w:rsid w:val="00715D32"/>
    <w:rsid w:val="0073745B"/>
    <w:rsid w:val="00747A05"/>
    <w:rsid w:val="0075006F"/>
    <w:rsid w:val="00763493"/>
    <w:rsid w:val="007730F1"/>
    <w:rsid w:val="00774459"/>
    <w:rsid w:val="00780348"/>
    <w:rsid w:val="00785A12"/>
    <w:rsid w:val="0078641B"/>
    <w:rsid w:val="007A34D2"/>
    <w:rsid w:val="007A77B7"/>
    <w:rsid w:val="007C7FAF"/>
    <w:rsid w:val="007D3584"/>
    <w:rsid w:val="007E76FD"/>
    <w:rsid w:val="007F52E0"/>
    <w:rsid w:val="007F7E78"/>
    <w:rsid w:val="00802349"/>
    <w:rsid w:val="0080463F"/>
    <w:rsid w:val="00814450"/>
    <w:rsid w:val="00822CE4"/>
    <w:rsid w:val="0082378B"/>
    <w:rsid w:val="008337FD"/>
    <w:rsid w:val="008502C7"/>
    <w:rsid w:val="008621EE"/>
    <w:rsid w:val="00883416"/>
    <w:rsid w:val="00887194"/>
    <w:rsid w:val="008C4CF4"/>
    <w:rsid w:val="008C529C"/>
    <w:rsid w:val="008D037F"/>
    <w:rsid w:val="008D057A"/>
    <w:rsid w:val="008D3C47"/>
    <w:rsid w:val="008E2488"/>
    <w:rsid w:val="008E36FC"/>
    <w:rsid w:val="008F6170"/>
    <w:rsid w:val="00932CEE"/>
    <w:rsid w:val="009835CD"/>
    <w:rsid w:val="0099118A"/>
    <w:rsid w:val="00991C94"/>
    <w:rsid w:val="009B3017"/>
    <w:rsid w:val="009B47DC"/>
    <w:rsid w:val="009B7C94"/>
    <w:rsid w:val="009D08B2"/>
    <w:rsid w:val="009D73D5"/>
    <w:rsid w:val="009F2541"/>
    <w:rsid w:val="009F462C"/>
    <w:rsid w:val="00A00178"/>
    <w:rsid w:val="00A009A0"/>
    <w:rsid w:val="00A00A7A"/>
    <w:rsid w:val="00A114EC"/>
    <w:rsid w:val="00A25CAC"/>
    <w:rsid w:val="00A2693B"/>
    <w:rsid w:val="00A27934"/>
    <w:rsid w:val="00A27E72"/>
    <w:rsid w:val="00A32F00"/>
    <w:rsid w:val="00A50394"/>
    <w:rsid w:val="00A503A5"/>
    <w:rsid w:val="00A5358F"/>
    <w:rsid w:val="00A5552D"/>
    <w:rsid w:val="00A6027F"/>
    <w:rsid w:val="00A633B4"/>
    <w:rsid w:val="00A64DB2"/>
    <w:rsid w:val="00A662CF"/>
    <w:rsid w:val="00A83EB7"/>
    <w:rsid w:val="00A846A1"/>
    <w:rsid w:val="00A855F5"/>
    <w:rsid w:val="00A85B5A"/>
    <w:rsid w:val="00A91B93"/>
    <w:rsid w:val="00A95ED1"/>
    <w:rsid w:val="00A96538"/>
    <w:rsid w:val="00AA029A"/>
    <w:rsid w:val="00AB14B3"/>
    <w:rsid w:val="00AC0207"/>
    <w:rsid w:val="00AC3934"/>
    <w:rsid w:val="00AE4ABD"/>
    <w:rsid w:val="00AE728D"/>
    <w:rsid w:val="00B1464A"/>
    <w:rsid w:val="00B22DCA"/>
    <w:rsid w:val="00B33CCF"/>
    <w:rsid w:val="00B615EF"/>
    <w:rsid w:val="00B625A5"/>
    <w:rsid w:val="00B6545E"/>
    <w:rsid w:val="00B7288A"/>
    <w:rsid w:val="00B938E7"/>
    <w:rsid w:val="00BA08EA"/>
    <w:rsid w:val="00BC0642"/>
    <w:rsid w:val="00BC3233"/>
    <w:rsid w:val="00BD0686"/>
    <w:rsid w:val="00BF2A44"/>
    <w:rsid w:val="00BF2B85"/>
    <w:rsid w:val="00BF5166"/>
    <w:rsid w:val="00C03F06"/>
    <w:rsid w:val="00C40F98"/>
    <w:rsid w:val="00C42F2E"/>
    <w:rsid w:val="00C44BB0"/>
    <w:rsid w:val="00C45C92"/>
    <w:rsid w:val="00C52CE6"/>
    <w:rsid w:val="00C6253E"/>
    <w:rsid w:val="00C65141"/>
    <w:rsid w:val="00C66256"/>
    <w:rsid w:val="00C7267D"/>
    <w:rsid w:val="00C82DE9"/>
    <w:rsid w:val="00CA3A2D"/>
    <w:rsid w:val="00CA6C36"/>
    <w:rsid w:val="00CB4029"/>
    <w:rsid w:val="00CC06E1"/>
    <w:rsid w:val="00CD1796"/>
    <w:rsid w:val="00CD53AD"/>
    <w:rsid w:val="00CF71ED"/>
    <w:rsid w:val="00D03F42"/>
    <w:rsid w:val="00D04FA9"/>
    <w:rsid w:val="00D1074D"/>
    <w:rsid w:val="00D316E5"/>
    <w:rsid w:val="00D56BB3"/>
    <w:rsid w:val="00D60EA0"/>
    <w:rsid w:val="00D66147"/>
    <w:rsid w:val="00D87999"/>
    <w:rsid w:val="00D92258"/>
    <w:rsid w:val="00DA54E5"/>
    <w:rsid w:val="00DA5F8E"/>
    <w:rsid w:val="00DB18A7"/>
    <w:rsid w:val="00DD133C"/>
    <w:rsid w:val="00DF1253"/>
    <w:rsid w:val="00DF1424"/>
    <w:rsid w:val="00DF3E04"/>
    <w:rsid w:val="00DF4C34"/>
    <w:rsid w:val="00DF5462"/>
    <w:rsid w:val="00E02D7C"/>
    <w:rsid w:val="00E30EBE"/>
    <w:rsid w:val="00E37358"/>
    <w:rsid w:val="00E5606E"/>
    <w:rsid w:val="00E604E8"/>
    <w:rsid w:val="00E60D47"/>
    <w:rsid w:val="00E72AF5"/>
    <w:rsid w:val="00EA05B3"/>
    <w:rsid w:val="00EA3CA6"/>
    <w:rsid w:val="00F00364"/>
    <w:rsid w:val="00F035E6"/>
    <w:rsid w:val="00F0432B"/>
    <w:rsid w:val="00F05C27"/>
    <w:rsid w:val="00F245F8"/>
    <w:rsid w:val="00F302A8"/>
    <w:rsid w:val="00F34A01"/>
    <w:rsid w:val="00F54456"/>
    <w:rsid w:val="00F54A0B"/>
    <w:rsid w:val="00F630A4"/>
    <w:rsid w:val="00F845C1"/>
    <w:rsid w:val="00FC2A61"/>
    <w:rsid w:val="00FC2EFC"/>
    <w:rsid w:val="00FF46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CFA2739"/>
  <w15:chartTrackingRefBased/>
  <w15:docId w15:val="{D3AAA485-B5B1-44AD-86B1-EE14F0E18F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6307E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307E3"/>
    <w:pPr>
      <w:ind w:left="720"/>
      <w:contextualSpacing/>
    </w:pPr>
  </w:style>
  <w:style w:type="paragraph" w:styleId="Header">
    <w:name w:val="header"/>
    <w:basedOn w:val="Normal"/>
    <w:link w:val="HeaderChar"/>
    <w:uiPriority w:val="99"/>
    <w:unhideWhenUsed/>
    <w:rsid w:val="006307E3"/>
    <w:pPr>
      <w:tabs>
        <w:tab w:val="center" w:pos="4513"/>
        <w:tab w:val="right" w:pos="9026"/>
      </w:tabs>
    </w:pPr>
  </w:style>
  <w:style w:type="character" w:customStyle="1" w:styleId="HeaderChar">
    <w:name w:val="Header Char"/>
    <w:basedOn w:val="DefaultParagraphFont"/>
    <w:link w:val="Header"/>
    <w:uiPriority w:val="99"/>
    <w:rsid w:val="006307E3"/>
  </w:style>
  <w:style w:type="paragraph" w:styleId="Footer">
    <w:name w:val="footer"/>
    <w:basedOn w:val="Normal"/>
    <w:link w:val="FooterChar"/>
    <w:uiPriority w:val="99"/>
    <w:unhideWhenUsed/>
    <w:rsid w:val="006307E3"/>
    <w:pPr>
      <w:tabs>
        <w:tab w:val="center" w:pos="4513"/>
        <w:tab w:val="right" w:pos="9026"/>
      </w:tabs>
    </w:pPr>
  </w:style>
  <w:style w:type="character" w:customStyle="1" w:styleId="FooterChar">
    <w:name w:val="Footer Char"/>
    <w:basedOn w:val="DefaultParagraphFont"/>
    <w:link w:val="Footer"/>
    <w:uiPriority w:val="99"/>
    <w:rsid w:val="006307E3"/>
  </w:style>
  <w:style w:type="character" w:styleId="CommentReference">
    <w:name w:val="annotation reference"/>
    <w:basedOn w:val="DefaultParagraphFont"/>
    <w:uiPriority w:val="99"/>
    <w:semiHidden/>
    <w:unhideWhenUsed/>
    <w:rsid w:val="004028BE"/>
    <w:rPr>
      <w:sz w:val="16"/>
      <w:szCs w:val="16"/>
    </w:rPr>
  </w:style>
  <w:style w:type="paragraph" w:styleId="CommentText">
    <w:name w:val="annotation text"/>
    <w:basedOn w:val="Normal"/>
    <w:link w:val="CommentTextChar"/>
    <w:uiPriority w:val="99"/>
    <w:unhideWhenUsed/>
    <w:rsid w:val="0073745B"/>
    <w:rPr>
      <w:sz w:val="20"/>
      <w:szCs w:val="20"/>
    </w:rPr>
  </w:style>
  <w:style w:type="character" w:customStyle="1" w:styleId="CommentTextChar">
    <w:name w:val="Comment Text Char"/>
    <w:basedOn w:val="DefaultParagraphFont"/>
    <w:link w:val="CommentText"/>
    <w:uiPriority w:val="99"/>
    <w:rsid w:val="0073745B"/>
    <w:rPr>
      <w:sz w:val="20"/>
      <w:szCs w:val="20"/>
    </w:rPr>
  </w:style>
  <w:style w:type="paragraph" w:styleId="CommentSubject">
    <w:name w:val="annotation subject"/>
    <w:basedOn w:val="CommentText"/>
    <w:next w:val="CommentText"/>
    <w:link w:val="CommentSubjectChar"/>
    <w:uiPriority w:val="99"/>
    <w:semiHidden/>
    <w:unhideWhenUsed/>
    <w:rsid w:val="0073745B"/>
    <w:rPr>
      <w:b/>
      <w:bCs/>
    </w:rPr>
  </w:style>
  <w:style w:type="character" w:customStyle="1" w:styleId="CommentSubjectChar">
    <w:name w:val="Comment Subject Char"/>
    <w:basedOn w:val="CommentTextChar"/>
    <w:link w:val="CommentSubject"/>
    <w:uiPriority w:val="99"/>
    <w:semiHidden/>
    <w:rsid w:val="0073745B"/>
    <w:rPr>
      <w:b/>
      <w:bCs/>
      <w:sz w:val="20"/>
      <w:szCs w:val="20"/>
    </w:rPr>
  </w:style>
  <w:style w:type="character" w:customStyle="1" w:styleId="timestampscreenreaderfriendly-363">
    <w:name w:val="timestampscreenreaderfriendly-363"/>
    <w:basedOn w:val="DefaultParagraphFont"/>
    <w:rsid w:val="006364B5"/>
  </w:style>
  <w:style w:type="paragraph" w:styleId="Revision">
    <w:name w:val="Revision"/>
    <w:hidden/>
    <w:uiPriority w:val="99"/>
    <w:semiHidden/>
    <w:rsid w:val="00C52CE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43848">
      <w:bodyDiv w:val="1"/>
      <w:marLeft w:val="0"/>
      <w:marRight w:val="0"/>
      <w:marTop w:val="0"/>
      <w:marBottom w:val="0"/>
      <w:divBdr>
        <w:top w:val="none" w:sz="0" w:space="0" w:color="auto"/>
        <w:left w:val="none" w:sz="0" w:space="0" w:color="auto"/>
        <w:bottom w:val="none" w:sz="0" w:space="0" w:color="auto"/>
        <w:right w:val="none" w:sz="0" w:space="0" w:color="auto"/>
      </w:divBdr>
      <w:divsChild>
        <w:div w:id="425229674">
          <w:marLeft w:val="0"/>
          <w:marRight w:val="0"/>
          <w:marTop w:val="0"/>
          <w:marBottom w:val="0"/>
          <w:divBdr>
            <w:top w:val="none" w:sz="0" w:space="0" w:color="auto"/>
            <w:left w:val="none" w:sz="0" w:space="0" w:color="auto"/>
            <w:bottom w:val="none" w:sz="0" w:space="0" w:color="auto"/>
            <w:right w:val="none" w:sz="0" w:space="0" w:color="auto"/>
          </w:divBdr>
          <w:divsChild>
            <w:div w:id="883325427">
              <w:marLeft w:val="0"/>
              <w:marRight w:val="0"/>
              <w:marTop w:val="0"/>
              <w:marBottom w:val="0"/>
              <w:divBdr>
                <w:top w:val="none" w:sz="0" w:space="0" w:color="auto"/>
                <w:left w:val="none" w:sz="0" w:space="0" w:color="auto"/>
                <w:bottom w:val="none" w:sz="0" w:space="0" w:color="auto"/>
                <w:right w:val="none" w:sz="0" w:space="0" w:color="auto"/>
              </w:divBdr>
              <w:divsChild>
                <w:div w:id="375084556">
                  <w:marLeft w:val="0"/>
                  <w:marRight w:val="0"/>
                  <w:marTop w:val="0"/>
                  <w:marBottom w:val="0"/>
                  <w:divBdr>
                    <w:top w:val="none" w:sz="0" w:space="0" w:color="auto"/>
                    <w:left w:val="none" w:sz="0" w:space="0" w:color="auto"/>
                    <w:bottom w:val="none" w:sz="0" w:space="0" w:color="auto"/>
                    <w:right w:val="none" w:sz="0" w:space="0" w:color="auto"/>
                  </w:divBdr>
                  <w:divsChild>
                    <w:div w:id="1665087225">
                      <w:marLeft w:val="0"/>
                      <w:marRight w:val="0"/>
                      <w:marTop w:val="0"/>
                      <w:marBottom w:val="0"/>
                      <w:divBdr>
                        <w:top w:val="none" w:sz="0" w:space="0" w:color="auto"/>
                        <w:left w:val="none" w:sz="0" w:space="0" w:color="auto"/>
                        <w:bottom w:val="none" w:sz="0" w:space="0" w:color="auto"/>
                        <w:right w:val="none" w:sz="0" w:space="0" w:color="auto"/>
                      </w:divBdr>
                      <w:divsChild>
                        <w:div w:id="1913468310">
                          <w:marLeft w:val="0"/>
                          <w:marRight w:val="0"/>
                          <w:marTop w:val="0"/>
                          <w:marBottom w:val="0"/>
                          <w:divBdr>
                            <w:top w:val="none" w:sz="0" w:space="0" w:color="auto"/>
                            <w:left w:val="none" w:sz="0" w:space="0" w:color="auto"/>
                            <w:bottom w:val="none" w:sz="0" w:space="0" w:color="auto"/>
                            <w:right w:val="none" w:sz="0" w:space="0" w:color="auto"/>
                          </w:divBdr>
                          <w:divsChild>
                            <w:div w:id="2103640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10505593">
          <w:marLeft w:val="0"/>
          <w:marRight w:val="0"/>
          <w:marTop w:val="0"/>
          <w:marBottom w:val="0"/>
          <w:divBdr>
            <w:top w:val="none" w:sz="0" w:space="0" w:color="auto"/>
            <w:left w:val="none" w:sz="0" w:space="0" w:color="auto"/>
            <w:bottom w:val="none" w:sz="0" w:space="0" w:color="auto"/>
            <w:right w:val="none" w:sz="0" w:space="0" w:color="auto"/>
          </w:divBdr>
          <w:divsChild>
            <w:div w:id="2026396109">
              <w:marLeft w:val="0"/>
              <w:marRight w:val="0"/>
              <w:marTop w:val="0"/>
              <w:marBottom w:val="0"/>
              <w:divBdr>
                <w:top w:val="none" w:sz="0" w:space="0" w:color="auto"/>
                <w:left w:val="none" w:sz="0" w:space="0" w:color="auto"/>
                <w:bottom w:val="none" w:sz="0" w:space="0" w:color="auto"/>
                <w:right w:val="none" w:sz="0" w:space="0" w:color="auto"/>
              </w:divBdr>
              <w:divsChild>
                <w:div w:id="111019078">
                  <w:marLeft w:val="0"/>
                  <w:marRight w:val="0"/>
                  <w:marTop w:val="0"/>
                  <w:marBottom w:val="0"/>
                  <w:divBdr>
                    <w:top w:val="none" w:sz="0" w:space="0" w:color="auto"/>
                    <w:left w:val="none" w:sz="0" w:space="0" w:color="auto"/>
                    <w:bottom w:val="none" w:sz="0" w:space="0" w:color="auto"/>
                    <w:right w:val="none" w:sz="0" w:space="0" w:color="auto"/>
                  </w:divBdr>
                  <w:divsChild>
                    <w:div w:id="1505052407">
                      <w:marLeft w:val="0"/>
                      <w:marRight w:val="0"/>
                      <w:marTop w:val="0"/>
                      <w:marBottom w:val="0"/>
                      <w:divBdr>
                        <w:top w:val="none" w:sz="0" w:space="0" w:color="auto"/>
                        <w:left w:val="none" w:sz="0" w:space="0" w:color="auto"/>
                        <w:bottom w:val="none" w:sz="0" w:space="0" w:color="auto"/>
                        <w:right w:val="none" w:sz="0" w:space="0" w:color="auto"/>
                      </w:divBdr>
                      <w:divsChild>
                        <w:div w:id="980303495">
                          <w:marLeft w:val="0"/>
                          <w:marRight w:val="0"/>
                          <w:marTop w:val="0"/>
                          <w:marBottom w:val="0"/>
                          <w:divBdr>
                            <w:top w:val="none" w:sz="0" w:space="0" w:color="auto"/>
                            <w:left w:val="none" w:sz="0" w:space="0" w:color="auto"/>
                            <w:bottom w:val="none" w:sz="0" w:space="0" w:color="auto"/>
                            <w:right w:val="none" w:sz="0" w:space="0" w:color="auto"/>
                          </w:divBdr>
                          <w:divsChild>
                            <w:div w:id="1809350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9673180">
          <w:marLeft w:val="0"/>
          <w:marRight w:val="0"/>
          <w:marTop w:val="0"/>
          <w:marBottom w:val="0"/>
          <w:divBdr>
            <w:top w:val="none" w:sz="0" w:space="0" w:color="auto"/>
            <w:left w:val="none" w:sz="0" w:space="0" w:color="auto"/>
            <w:bottom w:val="none" w:sz="0" w:space="0" w:color="auto"/>
            <w:right w:val="none" w:sz="0" w:space="0" w:color="auto"/>
          </w:divBdr>
          <w:divsChild>
            <w:div w:id="767046182">
              <w:marLeft w:val="0"/>
              <w:marRight w:val="0"/>
              <w:marTop w:val="0"/>
              <w:marBottom w:val="0"/>
              <w:divBdr>
                <w:top w:val="none" w:sz="0" w:space="0" w:color="auto"/>
                <w:left w:val="none" w:sz="0" w:space="0" w:color="auto"/>
                <w:bottom w:val="none" w:sz="0" w:space="0" w:color="auto"/>
                <w:right w:val="none" w:sz="0" w:space="0" w:color="auto"/>
              </w:divBdr>
              <w:divsChild>
                <w:div w:id="818228031">
                  <w:marLeft w:val="0"/>
                  <w:marRight w:val="0"/>
                  <w:marTop w:val="0"/>
                  <w:marBottom w:val="0"/>
                  <w:divBdr>
                    <w:top w:val="none" w:sz="0" w:space="0" w:color="auto"/>
                    <w:left w:val="none" w:sz="0" w:space="0" w:color="auto"/>
                    <w:bottom w:val="none" w:sz="0" w:space="0" w:color="auto"/>
                    <w:right w:val="none" w:sz="0" w:space="0" w:color="auto"/>
                  </w:divBdr>
                  <w:divsChild>
                    <w:div w:id="1089811848">
                      <w:marLeft w:val="0"/>
                      <w:marRight w:val="0"/>
                      <w:marTop w:val="0"/>
                      <w:marBottom w:val="0"/>
                      <w:divBdr>
                        <w:top w:val="none" w:sz="0" w:space="0" w:color="auto"/>
                        <w:left w:val="none" w:sz="0" w:space="0" w:color="auto"/>
                        <w:bottom w:val="none" w:sz="0" w:space="0" w:color="auto"/>
                        <w:right w:val="none" w:sz="0" w:space="0" w:color="auto"/>
                      </w:divBdr>
                      <w:divsChild>
                        <w:div w:id="1562864519">
                          <w:marLeft w:val="0"/>
                          <w:marRight w:val="0"/>
                          <w:marTop w:val="0"/>
                          <w:marBottom w:val="0"/>
                          <w:divBdr>
                            <w:top w:val="none" w:sz="0" w:space="0" w:color="auto"/>
                            <w:left w:val="none" w:sz="0" w:space="0" w:color="auto"/>
                            <w:bottom w:val="none" w:sz="0" w:space="0" w:color="auto"/>
                            <w:right w:val="none" w:sz="0" w:space="0" w:color="auto"/>
                          </w:divBdr>
                          <w:divsChild>
                            <w:div w:id="1758285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8771474">
          <w:marLeft w:val="0"/>
          <w:marRight w:val="0"/>
          <w:marTop w:val="0"/>
          <w:marBottom w:val="0"/>
          <w:divBdr>
            <w:top w:val="none" w:sz="0" w:space="0" w:color="auto"/>
            <w:left w:val="none" w:sz="0" w:space="0" w:color="auto"/>
            <w:bottom w:val="none" w:sz="0" w:space="0" w:color="auto"/>
            <w:right w:val="none" w:sz="0" w:space="0" w:color="auto"/>
          </w:divBdr>
          <w:divsChild>
            <w:div w:id="548804430">
              <w:marLeft w:val="0"/>
              <w:marRight w:val="0"/>
              <w:marTop w:val="0"/>
              <w:marBottom w:val="0"/>
              <w:divBdr>
                <w:top w:val="none" w:sz="0" w:space="0" w:color="auto"/>
                <w:left w:val="none" w:sz="0" w:space="0" w:color="auto"/>
                <w:bottom w:val="none" w:sz="0" w:space="0" w:color="auto"/>
                <w:right w:val="none" w:sz="0" w:space="0" w:color="auto"/>
              </w:divBdr>
              <w:divsChild>
                <w:div w:id="1683047239">
                  <w:marLeft w:val="0"/>
                  <w:marRight w:val="0"/>
                  <w:marTop w:val="0"/>
                  <w:marBottom w:val="0"/>
                  <w:divBdr>
                    <w:top w:val="none" w:sz="0" w:space="0" w:color="auto"/>
                    <w:left w:val="none" w:sz="0" w:space="0" w:color="auto"/>
                    <w:bottom w:val="none" w:sz="0" w:space="0" w:color="auto"/>
                    <w:right w:val="none" w:sz="0" w:space="0" w:color="auto"/>
                  </w:divBdr>
                  <w:divsChild>
                    <w:div w:id="20786515">
                      <w:marLeft w:val="0"/>
                      <w:marRight w:val="0"/>
                      <w:marTop w:val="0"/>
                      <w:marBottom w:val="0"/>
                      <w:divBdr>
                        <w:top w:val="none" w:sz="0" w:space="0" w:color="auto"/>
                        <w:left w:val="none" w:sz="0" w:space="0" w:color="auto"/>
                        <w:bottom w:val="none" w:sz="0" w:space="0" w:color="auto"/>
                        <w:right w:val="none" w:sz="0" w:space="0" w:color="auto"/>
                      </w:divBdr>
                      <w:divsChild>
                        <w:div w:id="45182643">
                          <w:marLeft w:val="0"/>
                          <w:marRight w:val="0"/>
                          <w:marTop w:val="0"/>
                          <w:marBottom w:val="0"/>
                          <w:divBdr>
                            <w:top w:val="none" w:sz="0" w:space="0" w:color="auto"/>
                            <w:left w:val="none" w:sz="0" w:space="0" w:color="auto"/>
                            <w:bottom w:val="none" w:sz="0" w:space="0" w:color="auto"/>
                            <w:right w:val="none" w:sz="0" w:space="0" w:color="auto"/>
                          </w:divBdr>
                          <w:divsChild>
                            <w:div w:id="752775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49686618">
          <w:marLeft w:val="0"/>
          <w:marRight w:val="0"/>
          <w:marTop w:val="0"/>
          <w:marBottom w:val="0"/>
          <w:divBdr>
            <w:top w:val="none" w:sz="0" w:space="0" w:color="auto"/>
            <w:left w:val="none" w:sz="0" w:space="0" w:color="auto"/>
            <w:bottom w:val="none" w:sz="0" w:space="0" w:color="auto"/>
            <w:right w:val="none" w:sz="0" w:space="0" w:color="auto"/>
          </w:divBdr>
          <w:divsChild>
            <w:div w:id="1019546389">
              <w:marLeft w:val="0"/>
              <w:marRight w:val="0"/>
              <w:marTop w:val="0"/>
              <w:marBottom w:val="0"/>
              <w:divBdr>
                <w:top w:val="none" w:sz="0" w:space="0" w:color="auto"/>
                <w:left w:val="none" w:sz="0" w:space="0" w:color="auto"/>
                <w:bottom w:val="none" w:sz="0" w:space="0" w:color="auto"/>
                <w:right w:val="none" w:sz="0" w:space="0" w:color="auto"/>
              </w:divBdr>
              <w:divsChild>
                <w:div w:id="1892887753">
                  <w:marLeft w:val="0"/>
                  <w:marRight w:val="0"/>
                  <w:marTop w:val="0"/>
                  <w:marBottom w:val="0"/>
                  <w:divBdr>
                    <w:top w:val="none" w:sz="0" w:space="0" w:color="auto"/>
                    <w:left w:val="none" w:sz="0" w:space="0" w:color="auto"/>
                    <w:bottom w:val="none" w:sz="0" w:space="0" w:color="auto"/>
                    <w:right w:val="none" w:sz="0" w:space="0" w:color="auto"/>
                  </w:divBdr>
                  <w:divsChild>
                    <w:div w:id="422268049">
                      <w:marLeft w:val="0"/>
                      <w:marRight w:val="0"/>
                      <w:marTop w:val="0"/>
                      <w:marBottom w:val="0"/>
                      <w:divBdr>
                        <w:top w:val="none" w:sz="0" w:space="0" w:color="auto"/>
                        <w:left w:val="none" w:sz="0" w:space="0" w:color="auto"/>
                        <w:bottom w:val="none" w:sz="0" w:space="0" w:color="auto"/>
                        <w:right w:val="none" w:sz="0" w:space="0" w:color="auto"/>
                      </w:divBdr>
                      <w:divsChild>
                        <w:div w:id="1668365477">
                          <w:marLeft w:val="0"/>
                          <w:marRight w:val="0"/>
                          <w:marTop w:val="0"/>
                          <w:marBottom w:val="0"/>
                          <w:divBdr>
                            <w:top w:val="none" w:sz="0" w:space="0" w:color="auto"/>
                            <w:left w:val="none" w:sz="0" w:space="0" w:color="auto"/>
                            <w:bottom w:val="none" w:sz="0" w:space="0" w:color="auto"/>
                            <w:right w:val="none" w:sz="0" w:space="0" w:color="auto"/>
                          </w:divBdr>
                          <w:divsChild>
                            <w:div w:id="1728644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84646578">
          <w:marLeft w:val="0"/>
          <w:marRight w:val="0"/>
          <w:marTop w:val="0"/>
          <w:marBottom w:val="0"/>
          <w:divBdr>
            <w:top w:val="none" w:sz="0" w:space="0" w:color="auto"/>
            <w:left w:val="none" w:sz="0" w:space="0" w:color="auto"/>
            <w:bottom w:val="none" w:sz="0" w:space="0" w:color="auto"/>
            <w:right w:val="none" w:sz="0" w:space="0" w:color="auto"/>
          </w:divBdr>
          <w:divsChild>
            <w:div w:id="1986886674">
              <w:marLeft w:val="0"/>
              <w:marRight w:val="0"/>
              <w:marTop w:val="0"/>
              <w:marBottom w:val="0"/>
              <w:divBdr>
                <w:top w:val="none" w:sz="0" w:space="0" w:color="auto"/>
                <w:left w:val="none" w:sz="0" w:space="0" w:color="auto"/>
                <w:bottom w:val="none" w:sz="0" w:space="0" w:color="auto"/>
                <w:right w:val="none" w:sz="0" w:space="0" w:color="auto"/>
              </w:divBdr>
              <w:divsChild>
                <w:div w:id="1893231920">
                  <w:marLeft w:val="0"/>
                  <w:marRight w:val="0"/>
                  <w:marTop w:val="0"/>
                  <w:marBottom w:val="0"/>
                  <w:divBdr>
                    <w:top w:val="none" w:sz="0" w:space="0" w:color="auto"/>
                    <w:left w:val="none" w:sz="0" w:space="0" w:color="auto"/>
                    <w:bottom w:val="none" w:sz="0" w:space="0" w:color="auto"/>
                    <w:right w:val="none" w:sz="0" w:space="0" w:color="auto"/>
                  </w:divBdr>
                  <w:divsChild>
                    <w:div w:id="166289494">
                      <w:marLeft w:val="0"/>
                      <w:marRight w:val="0"/>
                      <w:marTop w:val="0"/>
                      <w:marBottom w:val="0"/>
                      <w:divBdr>
                        <w:top w:val="none" w:sz="0" w:space="0" w:color="auto"/>
                        <w:left w:val="none" w:sz="0" w:space="0" w:color="auto"/>
                        <w:bottom w:val="none" w:sz="0" w:space="0" w:color="auto"/>
                        <w:right w:val="none" w:sz="0" w:space="0" w:color="auto"/>
                      </w:divBdr>
                      <w:divsChild>
                        <w:div w:id="230653060">
                          <w:marLeft w:val="0"/>
                          <w:marRight w:val="0"/>
                          <w:marTop w:val="0"/>
                          <w:marBottom w:val="0"/>
                          <w:divBdr>
                            <w:top w:val="none" w:sz="0" w:space="0" w:color="auto"/>
                            <w:left w:val="none" w:sz="0" w:space="0" w:color="auto"/>
                            <w:bottom w:val="none" w:sz="0" w:space="0" w:color="auto"/>
                            <w:right w:val="none" w:sz="0" w:space="0" w:color="auto"/>
                          </w:divBdr>
                          <w:divsChild>
                            <w:div w:id="315645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90559356">
          <w:marLeft w:val="0"/>
          <w:marRight w:val="0"/>
          <w:marTop w:val="0"/>
          <w:marBottom w:val="0"/>
          <w:divBdr>
            <w:top w:val="none" w:sz="0" w:space="0" w:color="auto"/>
            <w:left w:val="none" w:sz="0" w:space="0" w:color="auto"/>
            <w:bottom w:val="none" w:sz="0" w:space="0" w:color="auto"/>
            <w:right w:val="none" w:sz="0" w:space="0" w:color="auto"/>
          </w:divBdr>
          <w:divsChild>
            <w:div w:id="1038431928">
              <w:marLeft w:val="0"/>
              <w:marRight w:val="0"/>
              <w:marTop w:val="0"/>
              <w:marBottom w:val="0"/>
              <w:divBdr>
                <w:top w:val="none" w:sz="0" w:space="0" w:color="auto"/>
                <w:left w:val="none" w:sz="0" w:space="0" w:color="auto"/>
                <w:bottom w:val="none" w:sz="0" w:space="0" w:color="auto"/>
                <w:right w:val="none" w:sz="0" w:space="0" w:color="auto"/>
              </w:divBdr>
              <w:divsChild>
                <w:div w:id="874737203">
                  <w:marLeft w:val="0"/>
                  <w:marRight w:val="0"/>
                  <w:marTop w:val="0"/>
                  <w:marBottom w:val="0"/>
                  <w:divBdr>
                    <w:top w:val="none" w:sz="0" w:space="0" w:color="auto"/>
                    <w:left w:val="none" w:sz="0" w:space="0" w:color="auto"/>
                    <w:bottom w:val="none" w:sz="0" w:space="0" w:color="auto"/>
                    <w:right w:val="none" w:sz="0" w:space="0" w:color="auto"/>
                  </w:divBdr>
                  <w:divsChild>
                    <w:div w:id="1867869576">
                      <w:marLeft w:val="0"/>
                      <w:marRight w:val="0"/>
                      <w:marTop w:val="0"/>
                      <w:marBottom w:val="0"/>
                      <w:divBdr>
                        <w:top w:val="none" w:sz="0" w:space="0" w:color="auto"/>
                        <w:left w:val="none" w:sz="0" w:space="0" w:color="auto"/>
                        <w:bottom w:val="none" w:sz="0" w:space="0" w:color="auto"/>
                        <w:right w:val="none" w:sz="0" w:space="0" w:color="auto"/>
                      </w:divBdr>
                      <w:divsChild>
                        <w:div w:id="340620396">
                          <w:marLeft w:val="0"/>
                          <w:marRight w:val="0"/>
                          <w:marTop w:val="0"/>
                          <w:marBottom w:val="0"/>
                          <w:divBdr>
                            <w:top w:val="none" w:sz="0" w:space="0" w:color="auto"/>
                            <w:left w:val="none" w:sz="0" w:space="0" w:color="auto"/>
                            <w:bottom w:val="none" w:sz="0" w:space="0" w:color="auto"/>
                            <w:right w:val="none" w:sz="0" w:space="0" w:color="auto"/>
                          </w:divBdr>
                          <w:divsChild>
                            <w:div w:id="2141261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90980733">
          <w:marLeft w:val="0"/>
          <w:marRight w:val="0"/>
          <w:marTop w:val="0"/>
          <w:marBottom w:val="0"/>
          <w:divBdr>
            <w:top w:val="none" w:sz="0" w:space="0" w:color="auto"/>
            <w:left w:val="none" w:sz="0" w:space="0" w:color="auto"/>
            <w:bottom w:val="none" w:sz="0" w:space="0" w:color="auto"/>
            <w:right w:val="none" w:sz="0" w:space="0" w:color="auto"/>
          </w:divBdr>
          <w:divsChild>
            <w:div w:id="1060902210">
              <w:marLeft w:val="0"/>
              <w:marRight w:val="0"/>
              <w:marTop w:val="0"/>
              <w:marBottom w:val="0"/>
              <w:divBdr>
                <w:top w:val="none" w:sz="0" w:space="0" w:color="auto"/>
                <w:left w:val="none" w:sz="0" w:space="0" w:color="auto"/>
                <w:bottom w:val="none" w:sz="0" w:space="0" w:color="auto"/>
                <w:right w:val="none" w:sz="0" w:space="0" w:color="auto"/>
              </w:divBdr>
              <w:divsChild>
                <w:div w:id="2025982561">
                  <w:marLeft w:val="0"/>
                  <w:marRight w:val="0"/>
                  <w:marTop w:val="0"/>
                  <w:marBottom w:val="0"/>
                  <w:divBdr>
                    <w:top w:val="none" w:sz="0" w:space="0" w:color="auto"/>
                    <w:left w:val="none" w:sz="0" w:space="0" w:color="auto"/>
                    <w:bottom w:val="none" w:sz="0" w:space="0" w:color="auto"/>
                    <w:right w:val="none" w:sz="0" w:space="0" w:color="auto"/>
                  </w:divBdr>
                  <w:divsChild>
                    <w:div w:id="1240091289">
                      <w:marLeft w:val="0"/>
                      <w:marRight w:val="0"/>
                      <w:marTop w:val="0"/>
                      <w:marBottom w:val="0"/>
                      <w:divBdr>
                        <w:top w:val="none" w:sz="0" w:space="0" w:color="auto"/>
                        <w:left w:val="none" w:sz="0" w:space="0" w:color="auto"/>
                        <w:bottom w:val="none" w:sz="0" w:space="0" w:color="auto"/>
                        <w:right w:val="none" w:sz="0" w:space="0" w:color="auto"/>
                      </w:divBdr>
                      <w:divsChild>
                        <w:div w:id="1797872408">
                          <w:marLeft w:val="0"/>
                          <w:marRight w:val="0"/>
                          <w:marTop w:val="0"/>
                          <w:marBottom w:val="0"/>
                          <w:divBdr>
                            <w:top w:val="none" w:sz="0" w:space="0" w:color="auto"/>
                            <w:left w:val="none" w:sz="0" w:space="0" w:color="auto"/>
                            <w:bottom w:val="none" w:sz="0" w:space="0" w:color="auto"/>
                            <w:right w:val="none" w:sz="0" w:space="0" w:color="auto"/>
                          </w:divBdr>
                          <w:divsChild>
                            <w:div w:id="37396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54064747">
          <w:marLeft w:val="0"/>
          <w:marRight w:val="0"/>
          <w:marTop w:val="0"/>
          <w:marBottom w:val="0"/>
          <w:divBdr>
            <w:top w:val="none" w:sz="0" w:space="0" w:color="auto"/>
            <w:left w:val="none" w:sz="0" w:space="0" w:color="auto"/>
            <w:bottom w:val="none" w:sz="0" w:space="0" w:color="auto"/>
            <w:right w:val="none" w:sz="0" w:space="0" w:color="auto"/>
          </w:divBdr>
          <w:divsChild>
            <w:div w:id="16079435">
              <w:marLeft w:val="0"/>
              <w:marRight w:val="0"/>
              <w:marTop w:val="0"/>
              <w:marBottom w:val="0"/>
              <w:divBdr>
                <w:top w:val="none" w:sz="0" w:space="0" w:color="auto"/>
                <w:left w:val="none" w:sz="0" w:space="0" w:color="auto"/>
                <w:bottom w:val="none" w:sz="0" w:space="0" w:color="auto"/>
                <w:right w:val="none" w:sz="0" w:space="0" w:color="auto"/>
              </w:divBdr>
              <w:divsChild>
                <w:div w:id="1943027459">
                  <w:marLeft w:val="0"/>
                  <w:marRight w:val="0"/>
                  <w:marTop w:val="0"/>
                  <w:marBottom w:val="0"/>
                  <w:divBdr>
                    <w:top w:val="none" w:sz="0" w:space="0" w:color="auto"/>
                    <w:left w:val="none" w:sz="0" w:space="0" w:color="auto"/>
                    <w:bottom w:val="none" w:sz="0" w:space="0" w:color="auto"/>
                    <w:right w:val="none" w:sz="0" w:space="0" w:color="auto"/>
                  </w:divBdr>
                  <w:divsChild>
                    <w:div w:id="1486126816">
                      <w:marLeft w:val="0"/>
                      <w:marRight w:val="0"/>
                      <w:marTop w:val="0"/>
                      <w:marBottom w:val="0"/>
                      <w:divBdr>
                        <w:top w:val="none" w:sz="0" w:space="0" w:color="auto"/>
                        <w:left w:val="none" w:sz="0" w:space="0" w:color="auto"/>
                        <w:bottom w:val="none" w:sz="0" w:space="0" w:color="auto"/>
                        <w:right w:val="none" w:sz="0" w:space="0" w:color="auto"/>
                      </w:divBdr>
                      <w:divsChild>
                        <w:div w:id="1252467099">
                          <w:marLeft w:val="0"/>
                          <w:marRight w:val="0"/>
                          <w:marTop w:val="0"/>
                          <w:marBottom w:val="0"/>
                          <w:divBdr>
                            <w:top w:val="none" w:sz="0" w:space="0" w:color="auto"/>
                            <w:left w:val="none" w:sz="0" w:space="0" w:color="auto"/>
                            <w:bottom w:val="none" w:sz="0" w:space="0" w:color="auto"/>
                            <w:right w:val="none" w:sz="0" w:space="0" w:color="auto"/>
                          </w:divBdr>
                          <w:divsChild>
                            <w:div w:id="1748384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6731653">
      <w:bodyDiv w:val="1"/>
      <w:marLeft w:val="0"/>
      <w:marRight w:val="0"/>
      <w:marTop w:val="0"/>
      <w:marBottom w:val="0"/>
      <w:divBdr>
        <w:top w:val="none" w:sz="0" w:space="0" w:color="auto"/>
        <w:left w:val="none" w:sz="0" w:space="0" w:color="auto"/>
        <w:bottom w:val="none" w:sz="0" w:space="0" w:color="auto"/>
        <w:right w:val="none" w:sz="0" w:space="0" w:color="auto"/>
      </w:divBdr>
      <w:divsChild>
        <w:div w:id="1690640632">
          <w:marLeft w:val="0"/>
          <w:marRight w:val="0"/>
          <w:marTop w:val="0"/>
          <w:marBottom w:val="0"/>
          <w:divBdr>
            <w:top w:val="none" w:sz="0" w:space="0" w:color="auto"/>
            <w:left w:val="none" w:sz="0" w:space="0" w:color="auto"/>
            <w:bottom w:val="none" w:sz="0" w:space="0" w:color="auto"/>
            <w:right w:val="none" w:sz="0" w:space="0" w:color="auto"/>
          </w:divBdr>
          <w:divsChild>
            <w:div w:id="823938726">
              <w:marLeft w:val="0"/>
              <w:marRight w:val="0"/>
              <w:marTop w:val="0"/>
              <w:marBottom w:val="0"/>
              <w:divBdr>
                <w:top w:val="none" w:sz="0" w:space="0" w:color="auto"/>
                <w:left w:val="none" w:sz="0" w:space="0" w:color="auto"/>
                <w:bottom w:val="none" w:sz="0" w:space="0" w:color="auto"/>
                <w:right w:val="none" w:sz="0" w:space="0" w:color="auto"/>
              </w:divBdr>
              <w:divsChild>
                <w:div w:id="625432827">
                  <w:marLeft w:val="0"/>
                  <w:marRight w:val="0"/>
                  <w:marTop w:val="0"/>
                  <w:marBottom w:val="0"/>
                  <w:divBdr>
                    <w:top w:val="none" w:sz="0" w:space="0" w:color="auto"/>
                    <w:left w:val="none" w:sz="0" w:space="0" w:color="auto"/>
                    <w:bottom w:val="none" w:sz="0" w:space="0" w:color="auto"/>
                    <w:right w:val="none" w:sz="0" w:space="0" w:color="auto"/>
                  </w:divBdr>
                  <w:divsChild>
                    <w:div w:id="720783773">
                      <w:marLeft w:val="0"/>
                      <w:marRight w:val="0"/>
                      <w:marTop w:val="0"/>
                      <w:marBottom w:val="0"/>
                      <w:divBdr>
                        <w:top w:val="none" w:sz="0" w:space="0" w:color="auto"/>
                        <w:left w:val="none" w:sz="0" w:space="0" w:color="auto"/>
                        <w:bottom w:val="none" w:sz="0" w:space="0" w:color="auto"/>
                        <w:right w:val="none" w:sz="0" w:space="0" w:color="auto"/>
                      </w:divBdr>
                      <w:divsChild>
                        <w:div w:id="585965735">
                          <w:marLeft w:val="0"/>
                          <w:marRight w:val="0"/>
                          <w:marTop w:val="0"/>
                          <w:marBottom w:val="0"/>
                          <w:divBdr>
                            <w:top w:val="none" w:sz="0" w:space="0" w:color="auto"/>
                            <w:left w:val="none" w:sz="0" w:space="0" w:color="auto"/>
                            <w:bottom w:val="none" w:sz="0" w:space="0" w:color="auto"/>
                            <w:right w:val="none" w:sz="0" w:space="0" w:color="auto"/>
                          </w:divBdr>
                          <w:divsChild>
                            <w:div w:id="419715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923697">
          <w:marLeft w:val="0"/>
          <w:marRight w:val="0"/>
          <w:marTop w:val="0"/>
          <w:marBottom w:val="0"/>
          <w:divBdr>
            <w:top w:val="none" w:sz="0" w:space="0" w:color="auto"/>
            <w:left w:val="none" w:sz="0" w:space="0" w:color="auto"/>
            <w:bottom w:val="none" w:sz="0" w:space="0" w:color="auto"/>
            <w:right w:val="none" w:sz="0" w:space="0" w:color="auto"/>
          </w:divBdr>
          <w:divsChild>
            <w:div w:id="1009137054">
              <w:marLeft w:val="0"/>
              <w:marRight w:val="0"/>
              <w:marTop w:val="0"/>
              <w:marBottom w:val="0"/>
              <w:divBdr>
                <w:top w:val="none" w:sz="0" w:space="0" w:color="auto"/>
                <w:left w:val="none" w:sz="0" w:space="0" w:color="auto"/>
                <w:bottom w:val="none" w:sz="0" w:space="0" w:color="auto"/>
                <w:right w:val="none" w:sz="0" w:space="0" w:color="auto"/>
              </w:divBdr>
              <w:divsChild>
                <w:div w:id="343939395">
                  <w:marLeft w:val="0"/>
                  <w:marRight w:val="0"/>
                  <w:marTop w:val="0"/>
                  <w:marBottom w:val="0"/>
                  <w:divBdr>
                    <w:top w:val="none" w:sz="0" w:space="0" w:color="auto"/>
                    <w:left w:val="none" w:sz="0" w:space="0" w:color="auto"/>
                    <w:bottom w:val="none" w:sz="0" w:space="0" w:color="auto"/>
                    <w:right w:val="none" w:sz="0" w:space="0" w:color="auto"/>
                  </w:divBdr>
                  <w:divsChild>
                    <w:div w:id="1330210884">
                      <w:marLeft w:val="0"/>
                      <w:marRight w:val="0"/>
                      <w:marTop w:val="0"/>
                      <w:marBottom w:val="0"/>
                      <w:divBdr>
                        <w:top w:val="none" w:sz="0" w:space="0" w:color="auto"/>
                        <w:left w:val="none" w:sz="0" w:space="0" w:color="auto"/>
                        <w:bottom w:val="none" w:sz="0" w:space="0" w:color="auto"/>
                        <w:right w:val="none" w:sz="0" w:space="0" w:color="auto"/>
                      </w:divBdr>
                      <w:divsChild>
                        <w:div w:id="882014185">
                          <w:marLeft w:val="0"/>
                          <w:marRight w:val="0"/>
                          <w:marTop w:val="0"/>
                          <w:marBottom w:val="0"/>
                          <w:divBdr>
                            <w:top w:val="none" w:sz="0" w:space="0" w:color="auto"/>
                            <w:left w:val="none" w:sz="0" w:space="0" w:color="auto"/>
                            <w:bottom w:val="none" w:sz="0" w:space="0" w:color="auto"/>
                            <w:right w:val="none" w:sz="0" w:space="0" w:color="auto"/>
                          </w:divBdr>
                          <w:divsChild>
                            <w:div w:id="1726295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99603152">
          <w:marLeft w:val="0"/>
          <w:marRight w:val="0"/>
          <w:marTop w:val="0"/>
          <w:marBottom w:val="0"/>
          <w:divBdr>
            <w:top w:val="none" w:sz="0" w:space="0" w:color="auto"/>
            <w:left w:val="none" w:sz="0" w:space="0" w:color="auto"/>
            <w:bottom w:val="none" w:sz="0" w:space="0" w:color="auto"/>
            <w:right w:val="none" w:sz="0" w:space="0" w:color="auto"/>
          </w:divBdr>
          <w:divsChild>
            <w:div w:id="1007437801">
              <w:marLeft w:val="0"/>
              <w:marRight w:val="0"/>
              <w:marTop w:val="0"/>
              <w:marBottom w:val="0"/>
              <w:divBdr>
                <w:top w:val="none" w:sz="0" w:space="0" w:color="auto"/>
                <w:left w:val="none" w:sz="0" w:space="0" w:color="auto"/>
                <w:bottom w:val="none" w:sz="0" w:space="0" w:color="auto"/>
                <w:right w:val="none" w:sz="0" w:space="0" w:color="auto"/>
              </w:divBdr>
              <w:divsChild>
                <w:div w:id="1877737744">
                  <w:marLeft w:val="0"/>
                  <w:marRight w:val="0"/>
                  <w:marTop w:val="0"/>
                  <w:marBottom w:val="0"/>
                  <w:divBdr>
                    <w:top w:val="none" w:sz="0" w:space="0" w:color="auto"/>
                    <w:left w:val="none" w:sz="0" w:space="0" w:color="auto"/>
                    <w:bottom w:val="none" w:sz="0" w:space="0" w:color="auto"/>
                    <w:right w:val="none" w:sz="0" w:space="0" w:color="auto"/>
                  </w:divBdr>
                  <w:divsChild>
                    <w:div w:id="488517875">
                      <w:marLeft w:val="0"/>
                      <w:marRight w:val="0"/>
                      <w:marTop w:val="0"/>
                      <w:marBottom w:val="0"/>
                      <w:divBdr>
                        <w:top w:val="none" w:sz="0" w:space="0" w:color="auto"/>
                        <w:left w:val="none" w:sz="0" w:space="0" w:color="auto"/>
                        <w:bottom w:val="none" w:sz="0" w:space="0" w:color="auto"/>
                        <w:right w:val="none" w:sz="0" w:space="0" w:color="auto"/>
                      </w:divBdr>
                      <w:divsChild>
                        <w:div w:id="402139340">
                          <w:marLeft w:val="0"/>
                          <w:marRight w:val="0"/>
                          <w:marTop w:val="0"/>
                          <w:marBottom w:val="0"/>
                          <w:divBdr>
                            <w:top w:val="none" w:sz="0" w:space="0" w:color="auto"/>
                            <w:left w:val="none" w:sz="0" w:space="0" w:color="auto"/>
                            <w:bottom w:val="none" w:sz="0" w:space="0" w:color="auto"/>
                            <w:right w:val="none" w:sz="0" w:space="0" w:color="auto"/>
                          </w:divBdr>
                          <w:divsChild>
                            <w:div w:id="295724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3546961">
      <w:bodyDiv w:val="1"/>
      <w:marLeft w:val="0"/>
      <w:marRight w:val="0"/>
      <w:marTop w:val="0"/>
      <w:marBottom w:val="0"/>
      <w:divBdr>
        <w:top w:val="none" w:sz="0" w:space="0" w:color="auto"/>
        <w:left w:val="none" w:sz="0" w:space="0" w:color="auto"/>
        <w:bottom w:val="none" w:sz="0" w:space="0" w:color="auto"/>
        <w:right w:val="none" w:sz="0" w:space="0" w:color="auto"/>
      </w:divBdr>
      <w:divsChild>
        <w:div w:id="2010788183">
          <w:marLeft w:val="0"/>
          <w:marRight w:val="0"/>
          <w:marTop w:val="0"/>
          <w:marBottom w:val="0"/>
          <w:divBdr>
            <w:top w:val="none" w:sz="0" w:space="0" w:color="auto"/>
            <w:left w:val="none" w:sz="0" w:space="0" w:color="auto"/>
            <w:bottom w:val="none" w:sz="0" w:space="0" w:color="auto"/>
            <w:right w:val="none" w:sz="0" w:space="0" w:color="auto"/>
          </w:divBdr>
          <w:divsChild>
            <w:div w:id="628246403">
              <w:marLeft w:val="0"/>
              <w:marRight w:val="0"/>
              <w:marTop w:val="0"/>
              <w:marBottom w:val="0"/>
              <w:divBdr>
                <w:top w:val="none" w:sz="0" w:space="0" w:color="auto"/>
                <w:left w:val="none" w:sz="0" w:space="0" w:color="auto"/>
                <w:bottom w:val="none" w:sz="0" w:space="0" w:color="auto"/>
                <w:right w:val="none" w:sz="0" w:space="0" w:color="auto"/>
              </w:divBdr>
              <w:divsChild>
                <w:div w:id="1900283635">
                  <w:marLeft w:val="0"/>
                  <w:marRight w:val="0"/>
                  <w:marTop w:val="0"/>
                  <w:marBottom w:val="0"/>
                  <w:divBdr>
                    <w:top w:val="none" w:sz="0" w:space="0" w:color="auto"/>
                    <w:left w:val="none" w:sz="0" w:space="0" w:color="auto"/>
                    <w:bottom w:val="none" w:sz="0" w:space="0" w:color="auto"/>
                    <w:right w:val="none" w:sz="0" w:space="0" w:color="auto"/>
                  </w:divBdr>
                  <w:divsChild>
                    <w:div w:id="1156722260">
                      <w:marLeft w:val="0"/>
                      <w:marRight w:val="0"/>
                      <w:marTop w:val="0"/>
                      <w:marBottom w:val="0"/>
                      <w:divBdr>
                        <w:top w:val="none" w:sz="0" w:space="0" w:color="auto"/>
                        <w:left w:val="none" w:sz="0" w:space="0" w:color="auto"/>
                        <w:bottom w:val="none" w:sz="0" w:space="0" w:color="auto"/>
                        <w:right w:val="none" w:sz="0" w:space="0" w:color="auto"/>
                      </w:divBdr>
                      <w:divsChild>
                        <w:div w:id="2138988195">
                          <w:marLeft w:val="0"/>
                          <w:marRight w:val="0"/>
                          <w:marTop w:val="0"/>
                          <w:marBottom w:val="0"/>
                          <w:divBdr>
                            <w:top w:val="none" w:sz="0" w:space="0" w:color="auto"/>
                            <w:left w:val="none" w:sz="0" w:space="0" w:color="auto"/>
                            <w:bottom w:val="none" w:sz="0" w:space="0" w:color="auto"/>
                            <w:right w:val="none" w:sz="0" w:space="0" w:color="auto"/>
                          </w:divBdr>
                          <w:divsChild>
                            <w:div w:id="1405957133">
                              <w:marLeft w:val="0"/>
                              <w:marRight w:val="0"/>
                              <w:marTop w:val="0"/>
                              <w:marBottom w:val="0"/>
                              <w:divBdr>
                                <w:top w:val="none" w:sz="0" w:space="0" w:color="auto"/>
                                <w:left w:val="none" w:sz="0" w:space="0" w:color="auto"/>
                                <w:bottom w:val="none" w:sz="0" w:space="0" w:color="auto"/>
                                <w:right w:val="none" w:sz="0" w:space="0" w:color="auto"/>
                              </w:divBdr>
                              <w:divsChild>
                                <w:div w:id="190336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2495169">
          <w:marLeft w:val="0"/>
          <w:marRight w:val="0"/>
          <w:marTop w:val="0"/>
          <w:marBottom w:val="0"/>
          <w:divBdr>
            <w:top w:val="none" w:sz="0" w:space="0" w:color="auto"/>
            <w:left w:val="none" w:sz="0" w:space="0" w:color="auto"/>
            <w:bottom w:val="none" w:sz="0" w:space="0" w:color="auto"/>
            <w:right w:val="none" w:sz="0" w:space="0" w:color="auto"/>
          </w:divBdr>
          <w:divsChild>
            <w:div w:id="1816945726">
              <w:marLeft w:val="0"/>
              <w:marRight w:val="0"/>
              <w:marTop w:val="0"/>
              <w:marBottom w:val="0"/>
              <w:divBdr>
                <w:top w:val="none" w:sz="0" w:space="0" w:color="auto"/>
                <w:left w:val="none" w:sz="0" w:space="0" w:color="auto"/>
                <w:bottom w:val="none" w:sz="0" w:space="0" w:color="auto"/>
                <w:right w:val="none" w:sz="0" w:space="0" w:color="auto"/>
              </w:divBdr>
              <w:divsChild>
                <w:div w:id="241645875">
                  <w:marLeft w:val="0"/>
                  <w:marRight w:val="0"/>
                  <w:marTop w:val="0"/>
                  <w:marBottom w:val="0"/>
                  <w:divBdr>
                    <w:top w:val="none" w:sz="0" w:space="0" w:color="auto"/>
                    <w:left w:val="none" w:sz="0" w:space="0" w:color="auto"/>
                    <w:bottom w:val="none" w:sz="0" w:space="0" w:color="auto"/>
                    <w:right w:val="none" w:sz="0" w:space="0" w:color="auto"/>
                  </w:divBdr>
                  <w:divsChild>
                    <w:div w:id="1295064166">
                      <w:marLeft w:val="0"/>
                      <w:marRight w:val="0"/>
                      <w:marTop w:val="0"/>
                      <w:marBottom w:val="0"/>
                      <w:divBdr>
                        <w:top w:val="none" w:sz="0" w:space="0" w:color="auto"/>
                        <w:left w:val="none" w:sz="0" w:space="0" w:color="auto"/>
                        <w:bottom w:val="none" w:sz="0" w:space="0" w:color="auto"/>
                        <w:right w:val="none" w:sz="0" w:space="0" w:color="auto"/>
                      </w:divBdr>
                      <w:divsChild>
                        <w:div w:id="1241136808">
                          <w:marLeft w:val="0"/>
                          <w:marRight w:val="0"/>
                          <w:marTop w:val="0"/>
                          <w:marBottom w:val="0"/>
                          <w:divBdr>
                            <w:top w:val="none" w:sz="0" w:space="0" w:color="auto"/>
                            <w:left w:val="none" w:sz="0" w:space="0" w:color="auto"/>
                            <w:bottom w:val="none" w:sz="0" w:space="0" w:color="auto"/>
                            <w:right w:val="none" w:sz="0" w:space="0" w:color="auto"/>
                          </w:divBdr>
                          <w:divsChild>
                            <w:div w:id="1435440505">
                              <w:marLeft w:val="0"/>
                              <w:marRight w:val="0"/>
                              <w:marTop w:val="0"/>
                              <w:marBottom w:val="0"/>
                              <w:divBdr>
                                <w:top w:val="none" w:sz="0" w:space="0" w:color="auto"/>
                                <w:left w:val="none" w:sz="0" w:space="0" w:color="auto"/>
                                <w:bottom w:val="none" w:sz="0" w:space="0" w:color="auto"/>
                                <w:right w:val="none" w:sz="0" w:space="0" w:color="auto"/>
                              </w:divBdr>
                              <w:divsChild>
                                <w:div w:id="2017538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5436628">
          <w:marLeft w:val="0"/>
          <w:marRight w:val="0"/>
          <w:marTop w:val="0"/>
          <w:marBottom w:val="0"/>
          <w:divBdr>
            <w:top w:val="none" w:sz="0" w:space="0" w:color="auto"/>
            <w:left w:val="none" w:sz="0" w:space="0" w:color="auto"/>
            <w:bottom w:val="none" w:sz="0" w:space="0" w:color="auto"/>
            <w:right w:val="none" w:sz="0" w:space="0" w:color="auto"/>
          </w:divBdr>
          <w:divsChild>
            <w:div w:id="1588346161">
              <w:marLeft w:val="0"/>
              <w:marRight w:val="0"/>
              <w:marTop w:val="0"/>
              <w:marBottom w:val="0"/>
              <w:divBdr>
                <w:top w:val="none" w:sz="0" w:space="0" w:color="auto"/>
                <w:left w:val="none" w:sz="0" w:space="0" w:color="auto"/>
                <w:bottom w:val="none" w:sz="0" w:space="0" w:color="auto"/>
                <w:right w:val="none" w:sz="0" w:space="0" w:color="auto"/>
              </w:divBdr>
              <w:divsChild>
                <w:div w:id="232128644">
                  <w:marLeft w:val="0"/>
                  <w:marRight w:val="0"/>
                  <w:marTop w:val="0"/>
                  <w:marBottom w:val="0"/>
                  <w:divBdr>
                    <w:top w:val="none" w:sz="0" w:space="0" w:color="auto"/>
                    <w:left w:val="none" w:sz="0" w:space="0" w:color="auto"/>
                    <w:bottom w:val="none" w:sz="0" w:space="0" w:color="auto"/>
                    <w:right w:val="none" w:sz="0" w:space="0" w:color="auto"/>
                  </w:divBdr>
                  <w:divsChild>
                    <w:div w:id="2063475978">
                      <w:marLeft w:val="0"/>
                      <w:marRight w:val="0"/>
                      <w:marTop w:val="0"/>
                      <w:marBottom w:val="0"/>
                      <w:divBdr>
                        <w:top w:val="none" w:sz="0" w:space="0" w:color="auto"/>
                        <w:left w:val="none" w:sz="0" w:space="0" w:color="auto"/>
                        <w:bottom w:val="none" w:sz="0" w:space="0" w:color="auto"/>
                        <w:right w:val="none" w:sz="0" w:space="0" w:color="auto"/>
                      </w:divBdr>
                      <w:divsChild>
                        <w:div w:id="239484712">
                          <w:marLeft w:val="0"/>
                          <w:marRight w:val="0"/>
                          <w:marTop w:val="0"/>
                          <w:marBottom w:val="0"/>
                          <w:divBdr>
                            <w:top w:val="none" w:sz="0" w:space="0" w:color="auto"/>
                            <w:left w:val="none" w:sz="0" w:space="0" w:color="auto"/>
                            <w:bottom w:val="none" w:sz="0" w:space="0" w:color="auto"/>
                            <w:right w:val="none" w:sz="0" w:space="0" w:color="auto"/>
                          </w:divBdr>
                          <w:divsChild>
                            <w:div w:id="2128809435">
                              <w:marLeft w:val="0"/>
                              <w:marRight w:val="0"/>
                              <w:marTop w:val="0"/>
                              <w:marBottom w:val="0"/>
                              <w:divBdr>
                                <w:top w:val="none" w:sz="0" w:space="0" w:color="auto"/>
                                <w:left w:val="none" w:sz="0" w:space="0" w:color="auto"/>
                                <w:bottom w:val="none" w:sz="0" w:space="0" w:color="auto"/>
                                <w:right w:val="none" w:sz="0" w:space="0" w:color="auto"/>
                              </w:divBdr>
                              <w:divsChild>
                                <w:div w:id="618419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986773">
          <w:marLeft w:val="0"/>
          <w:marRight w:val="0"/>
          <w:marTop w:val="0"/>
          <w:marBottom w:val="0"/>
          <w:divBdr>
            <w:top w:val="none" w:sz="0" w:space="0" w:color="auto"/>
            <w:left w:val="none" w:sz="0" w:space="0" w:color="auto"/>
            <w:bottom w:val="none" w:sz="0" w:space="0" w:color="auto"/>
            <w:right w:val="none" w:sz="0" w:space="0" w:color="auto"/>
          </w:divBdr>
          <w:divsChild>
            <w:div w:id="1757288513">
              <w:marLeft w:val="0"/>
              <w:marRight w:val="0"/>
              <w:marTop w:val="0"/>
              <w:marBottom w:val="0"/>
              <w:divBdr>
                <w:top w:val="none" w:sz="0" w:space="0" w:color="auto"/>
                <w:left w:val="none" w:sz="0" w:space="0" w:color="auto"/>
                <w:bottom w:val="none" w:sz="0" w:space="0" w:color="auto"/>
                <w:right w:val="none" w:sz="0" w:space="0" w:color="auto"/>
              </w:divBdr>
              <w:divsChild>
                <w:div w:id="465514519">
                  <w:marLeft w:val="0"/>
                  <w:marRight w:val="0"/>
                  <w:marTop w:val="0"/>
                  <w:marBottom w:val="0"/>
                  <w:divBdr>
                    <w:top w:val="none" w:sz="0" w:space="0" w:color="auto"/>
                    <w:left w:val="none" w:sz="0" w:space="0" w:color="auto"/>
                    <w:bottom w:val="none" w:sz="0" w:space="0" w:color="auto"/>
                    <w:right w:val="none" w:sz="0" w:space="0" w:color="auto"/>
                  </w:divBdr>
                  <w:divsChild>
                    <w:div w:id="1774981852">
                      <w:marLeft w:val="0"/>
                      <w:marRight w:val="0"/>
                      <w:marTop w:val="0"/>
                      <w:marBottom w:val="0"/>
                      <w:divBdr>
                        <w:top w:val="none" w:sz="0" w:space="0" w:color="auto"/>
                        <w:left w:val="none" w:sz="0" w:space="0" w:color="auto"/>
                        <w:bottom w:val="none" w:sz="0" w:space="0" w:color="auto"/>
                        <w:right w:val="none" w:sz="0" w:space="0" w:color="auto"/>
                      </w:divBdr>
                      <w:divsChild>
                        <w:div w:id="1527524458">
                          <w:marLeft w:val="0"/>
                          <w:marRight w:val="0"/>
                          <w:marTop w:val="0"/>
                          <w:marBottom w:val="0"/>
                          <w:divBdr>
                            <w:top w:val="none" w:sz="0" w:space="0" w:color="auto"/>
                            <w:left w:val="none" w:sz="0" w:space="0" w:color="auto"/>
                            <w:bottom w:val="none" w:sz="0" w:space="0" w:color="auto"/>
                            <w:right w:val="none" w:sz="0" w:space="0" w:color="auto"/>
                          </w:divBdr>
                          <w:divsChild>
                            <w:div w:id="1197934508">
                              <w:marLeft w:val="0"/>
                              <w:marRight w:val="0"/>
                              <w:marTop w:val="0"/>
                              <w:marBottom w:val="0"/>
                              <w:divBdr>
                                <w:top w:val="none" w:sz="0" w:space="0" w:color="auto"/>
                                <w:left w:val="none" w:sz="0" w:space="0" w:color="auto"/>
                                <w:bottom w:val="none" w:sz="0" w:space="0" w:color="auto"/>
                                <w:right w:val="none" w:sz="0" w:space="0" w:color="auto"/>
                              </w:divBdr>
                              <w:divsChild>
                                <w:div w:id="1502307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67951240">
          <w:marLeft w:val="0"/>
          <w:marRight w:val="0"/>
          <w:marTop w:val="0"/>
          <w:marBottom w:val="0"/>
          <w:divBdr>
            <w:top w:val="none" w:sz="0" w:space="0" w:color="auto"/>
            <w:left w:val="none" w:sz="0" w:space="0" w:color="auto"/>
            <w:bottom w:val="none" w:sz="0" w:space="0" w:color="auto"/>
            <w:right w:val="none" w:sz="0" w:space="0" w:color="auto"/>
          </w:divBdr>
          <w:divsChild>
            <w:div w:id="1144390403">
              <w:marLeft w:val="0"/>
              <w:marRight w:val="0"/>
              <w:marTop w:val="0"/>
              <w:marBottom w:val="0"/>
              <w:divBdr>
                <w:top w:val="none" w:sz="0" w:space="0" w:color="auto"/>
                <w:left w:val="none" w:sz="0" w:space="0" w:color="auto"/>
                <w:bottom w:val="none" w:sz="0" w:space="0" w:color="auto"/>
                <w:right w:val="none" w:sz="0" w:space="0" w:color="auto"/>
              </w:divBdr>
              <w:divsChild>
                <w:div w:id="1314873499">
                  <w:marLeft w:val="0"/>
                  <w:marRight w:val="0"/>
                  <w:marTop w:val="0"/>
                  <w:marBottom w:val="0"/>
                  <w:divBdr>
                    <w:top w:val="none" w:sz="0" w:space="0" w:color="auto"/>
                    <w:left w:val="none" w:sz="0" w:space="0" w:color="auto"/>
                    <w:bottom w:val="none" w:sz="0" w:space="0" w:color="auto"/>
                    <w:right w:val="none" w:sz="0" w:space="0" w:color="auto"/>
                  </w:divBdr>
                  <w:divsChild>
                    <w:div w:id="1441609170">
                      <w:marLeft w:val="0"/>
                      <w:marRight w:val="0"/>
                      <w:marTop w:val="0"/>
                      <w:marBottom w:val="0"/>
                      <w:divBdr>
                        <w:top w:val="none" w:sz="0" w:space="0" w:color="auto"/>
                        <w:left w:val="none" w:sz="0" w:space="0" w:color="auto"/>
                        <w:bottom w:val="none" w:sz="0" w:space="0" w:color="auto"/>
                        <w:right w:val="none" w:sz="0" w:space="0" w:color="auto"/>
                      </w:divBdr>
                      <w:divsChild>
                        <w:div w:id="748431635">
                          <w:marLeft w:val="0"/>
                          <w:marRight w:val="0"/>
                          <w:marTop w:val="0"/>
                          <w:marBottom w:val="0"/>
                          <w:divBdr>
                            <w:top w:val="none" w:sz="0" w:space="0" w:color="auto"/>
                            <w:left w:val="none" w:sz="0" w:space="0" w:color="auto"/>
                            <w:bottom w:val="none" w:sz="0" w:space="0" w:color="auto"/>
                            <w:right w:val="none" w:sz="0" w:space="0" w:color="auto"/>
                          </w:divBdr>
                          <w:divsChild>
                            <w:div w:id="222759524">
                              <w:marLeft w:val="0"/>
                              <w:marRight w:val="0"/>
                              <w:marTop w:val="0"/>
                              <w:marBottom w:val="0"/>
                              <w:divBdr>
                                <w:top w:val="none" w:sz="0" w:space="0" w:color="auto"/>
                                <w:left w:val="none" w:sz="0" w:space="0" w:color="auto"/>
                                <w:bottom w:val="none" w:sz="0" w:space="0" w:color="auto"/>
                                <w:right w:val="none" w:sz="0" w:space="0" w:color="auto"/>
                              </w:divBdr>
                              <w:divsChild>
                                <w:div w:id="1947883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4884708">
      <w:bodyDiv w:val="1"/>
      <w:marLeft w:val="0"/>
      <w:marRight w:val="0"/>
      <w:marTop w:val="0"/>
      <w:marBottom w:val="0"/>
      <w:divBdr>
        <w:top w:val="none" w:sz="0" w:space="0" w:color="auto"/>
        <w:left w:val="none" w:sz="0" w:space="0" w:color="auto"/>
        <w:bottom w:val="none" w:sz="0" w:space="0" w:color="auto"/>
        <w:right w:val="none" w:sz="0" w:space="0" w:color="auto"/>
      </w:divBdr>
      <w:divsChild>
        <w:div w:id="290600918">
          <w:marLeft w:val="0"/>
          <w:marRight w:val="0"/>
          <w:marTop w:val="0"/>
          <w:marBottom w:val="0"/>
          <w:divBdr>
            <w:top w:val="none" w:sz="0" w:space="0" w:color="auto"/>
            <w:left w:val="none" w:sz="0" w:space="0" w:color="auto"/>
            <w:bottom w:val="none" w:sz="0" w:space="0" w:color="auto"/>
            <w:right w:val="none" w:sz="0" w:space="0" w:color="auto"/>
          </w:divBdr>
          <w:divsChild>
            <w:div w:id="2060740882">
              <w:marLeft w:val="0"/>
              <w:marRight w:val="0"/>
              <w:marTop w:val="0"/>
              <w:marBottom w:val="0"/>
              <w:divBdr>
                <w:top w:val="none" w:sz="0" w:space="0" w:color="auto"/>
                <w:left w:val="none" w:sz="0" w:space="0" w:color="auto"/>
                <w:bottom w:val="none" w:sz="0" w:space="0" w:color="auto"/>
                <w:right w:val="none" w:sz="0" w:space="0" w:color="auto"/>
              </w:divBdr>
              <w:divsChild>
                <w:div w:id="1859809117">
                  <w:marLeft w:val="0"/>
                  <w:marRight w:val="0"/>
                  <w:marTop w:val="0"/>
                  <w:marBottom w:val="0"/>
                  <w:divBdr>
                    <w:top w:val="none" w:sz="0" w:space="0" w:color="auto"/>
                    <w:left w:val="none" w:sz="0" w:space="0" w:color="auto"/>
                    <w:bottom w:val="none" w:sz="0" w:space="0" w:color="auto"/>
                    <w:right w:val="none" w:sz="0" w:space="0" w:color="auto"/>
                  </w:divBdr>
                  <w:divsChild>
                    <w:div w:id="1362979540">
                      <w:marLeft w:val="0"/>
                      <w:marRight w:val="0"/>
                      <w:marTop w:val="0"/>
                      <w:marBottom w:val="0"/>
                      <w:divBdr>
                        <w:top w:val="none" w:sz="0" w:space="0" w:color="auto"/>
                        <w:left w:val="none" w:sz="0" w:space="0" w:color="auto"/>
                        <w:bottom w:val="none" w:sz="0" w:space="0" w:color="auto"/>
                        <w:right w:val="none" w:sz="0" w:space="0" w:color="auto"/>
                      </w:divBdr>
                      <w:divsChild>
                        <w:div w:id="1284657660">
                          <w:marLeft w:val="0"/>
                          <w:marRight w:val="0"/>
                          <w:marTop w:val="0"/>
                          <w:marBottom w:val="0"/>
                          <w:divBdr>
                            <w:top w:val="none" w:sz="0" w:space="0" w:color="auto"/>
                            <w:left w:val="none" w:sz="0" w:space="0" w:color="auto"/>
                            <w:bottom w:val="none" w:sz="0" w:space="0" w:color="auto"/>
                            <w:right w:val="none" w:sz="0" w:space="0" w:color="auto"/>
                          </w:divBdr>
                          <w:divsChild>
                            <w:div w:id="1487819447">
                              <w:marLeft w:val="0"/>
                              <w:marRight w:val="0"/>
                              <w:marTop w:val="0"/>
                              <w:marBottom w:val="0"/>
                              <w:divBdr>
                                <w:top w:val="none" w:sz="0" w:space="0" w:color="auto"/>
                                <w:left w:val="none" w:sz="0" w:space="0" w:color="auto"/>
                                <w:bottom w:val="none" w:sz="0" w:space="0" w:color="auto"/>
                                <w:right w:val="none" w:sz="0" w:space="0" w:color="auto"/>
                              </w:divBdr>
                              <w:divsChild>
                                <w:div w:id="1047533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03273036">
          <w:marLeft w:val="0"/>
          <w:marRight w:val="0"/>
          <w:marTop w:val="0"/>
          <w:marBottom w:val="0"/>
          <w:divBdr>
            <w:top w:val="none" w:sz="0" w:space="0" w:color="auto"/>
            <w:left w:val="none" w:sz="0" w:space="0" w:color="auto"/>
            <w:bottom w:val="none" w:sz="0" w:space="0" w:color="auto"/>
            <w:right w:val="none" w:sz="0" w:space="0" w:color="auto"/>
          </w:divBdr>
          <w:divsChild>
            <w:div w:id="351884239">
              <w:marLeft w:val="0"/>
              <w:marRight w:val="0"/>
              <w:marTop w:val="0"/>
              <w:marBottom w:val="0"/>
              <w:divBdr>
                <w:top w:val="none" w:sz="0" w:space="0" w:color="auto"/>
                <w:left w:val="none" w:sz="0" w:space="0" w:color="auto"/>
                <w:bottom w:val="none" w:sz="0" w:space="0" w:color="auto"/>
                <w:right w:val="none" w:sz="0" w:space="0" w:color="auto"/>
              </w:divBdr>
              <w:divsChild>
                <w:div w:id="1830249413">
                  <w:marLeft w:val="0"/>
                  <w:marRight w:val="0"/>
                  <w:marTop w:val="0"/>
                  <w:marBottom w:val="0"/>
                  <w:divBdr>
                    <w:top w:val="none" w:sz="0" w:space="0" w:color="auto"/>
                    <w:left w:val="none" w:sz="0" w:space="0" w:color="auto"/>
                    <w:bottom w:val="none" w:sz="0" w:space="0" w:color="auto"/>
                    <w:right w:val="none" w:sz="0" w:space="0" w:color="auto"/>
                  </w:divBdr>
                  <w:divsChild>
                    <w:div w:id="860628364">
                      <w:marLeft w:val="0"/>
                      <w:marRight w:val="0"/>
                      <w:marTop w:val="0"/>
                      <w:marBottom w:val="0"/>
                      <w:divBdr>
                        <w:top w:val="none" w:sz="0" w:space="0" w:color="auto"/>
                        <w:left w:val="none" w:sz="0" w:space="0" w:color="auto"/>
                        <w:bottom w:val="none" w:sz="0" w:space="0" w:color="auto"/>
                        <w:right w:val="none" w:sz="0" w:space="0" w:color="auto"/>
                      </w:divBdr>
                      <w:divsChild>
                        <w:div w:id="1963878822">
                          <w:marLeft w:val="0"/>
                          <w:marRight w:val="0"/>
                          <w:marTop w:val="0"/>
                          <w:marBottom w:val="0"/>
                          <w:divBdr>
                            <w:top w:val="none" w:sz="0" w:space="0" w:color="auto"/>
                            <w:left w:val="none" w:sz="0" w:space="0" w:color="auto"/>
                            <w:bottom w:val="none" w:sz="0" w:space="0" w:color="auto"/>
                            <w:right w:val="none" w:sz="0" w:space="0" w:color="auto"/>
                          </w:divBdr>
                          <w:divsChild>
                            <w:div w:id="2046170670">
                              <w:marLeft w:val="0"/>
                              <w:marRight w:val="0"/>
                              <w:marTop w:val="0"/>
                              <w:marBottom w:val="0"/>
                              <w:divBdr>
                                <w:top w:val="none" w:sz="0" w:space="0" w:color="auto"/>
                                <w:left w:val="none" w:sz="0" w:space="0" w:color="auto"/>
                                <w:bottom w:val="none" w:sz="0" w:space="0" w:color="auto"/>
                                <w:right w:val="none" w:sz="0" w:space="0" w:color="auto"/>
                              </w:divBdr>
                              <w:divsChild>
                                <w:div w:id="344745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2814448">
      <w:bodyDiv w:val="1"/>
      <w:marLeft w:val="0"/>
      <w:marRight w:val="0"/>
      <w:marTop w:val="0"/>
      <w:marBottom w:val="0"/>
      <w:divBdr>
        <w:top w:val="none" w:sz="0" w:space="0" w:color="auto"/>
        <w:left w:val="none" w:sz="0" w:space="0" w:color="auto"/>
        <w:bottom w:val="none" w:sz="0" w:space="0" w:color="auto"/>
        <w:right w:val="none" w:sz="0" w:space="0" w:color="auto"/>
      </w:divBdr>
      <w:divsChild>
        <w:div w:id="230963592">
          <w:marLeft w:val="0"/>
          <w:marRight w:val="0"/>
          <w:marTop w:val="0"/>
          <w:marBottom w:val="0"/>
          <w:divBdr>
            <w:top w:val="none" w:sz="0" w:space="0" w:color="auto"/>
            <w:left w:val="none" w:sz="0" w:space="0" w:color="auto"/>
            <w:bottom w:val="none" w:sz="0" w:space="0" w:color="auto"/>
            <w:right w:val="none" w:sz="0" w:space="0" w:color="auto"/>
          </w:divBdr>
          <w:divsChild>
            <w:div w:id="875195356">
              <w:marLeft w:val="0"/>
              <w:marRight w:val="0"/>
              <w:marTop w:val="0"/>
              <w:marBottom w:val="0"/>
              <w:divBdr>
                <w:top w:val="none" w:sz="0" w:space="0" w:color="auto"/>
                <w:left w:val="none" w:sz="0" w:space="0" w:color="auto"/>
                <w:bottom w:val="none" w:sz="0" w:space="0" w:color="auto"/>
                <w:right w:val="none" w:sz="0" w:space="0" w:color="auto"/>
              </w:divBdr>
              <w:divsChild>
                <w:div w:id="215050756">
                  <w:marLeft w:val="0"/>
                  <w:marRight w:val="0"/>
                  <w:marTop w:val="0"/>
                  <w:marBottom w:val="0"/>
                  <w:divBdr>
                    <w:top w:val="none" w:sz="0" w:space="0" w:color="auto"/>
                    <w:left w:val="none" w:sz="0" w:space="0" w:color="auto"/>
                    <w:bottom w:val="none" w:sz="0" w:space="0" w:color="auto"/>
                    <w:right w:val="none" w:sz="0" w:space="0" w:color="auto"/>
                  </w:divBdr>
                  <w:divsChild>
                    <w:div w:id="1084493799">
                      <w:marLeft w:val="0"/>
                      <w:marRight w:val="0"/>
                      <w:marTop w:val="0"/>
                      <w:marBottom w:val="0"/>
                      <w:divBdr>
                        <w:top w:val="none" w:sz="0" w:space="0" w:color="auto"/>
                        <w:left w:val="none" w:sz="0" w:space="0" w:color="auto"/>
                        <w:bottom w:val="none" w:sz="0" w:space="0" w:color="auto"/>
                        <w:right w:val="none" w:sz="0" w:space="0" w:color="auto"/>
                      </w:divBdr>
                      <w:divsChild>
                        <w:div w:id="1889687159">
                          <w:marLeft w:val="0"/>
                          <w:marRight w:val="0"/>
                          <w:marTop w:val="0"/>
                          <w:marBottom w:val="0"/>
                          <w:divBdr>
                            <w:top w:val="none" w:sz="0" w:space="0" w:color="auto"/>
                            <w:left w:val="none" w:sz="0" w:space="0" w:color="auto"/>
                            <w:bottom w:val="none" w:sz="0" w:space="0" w:color="auto"/>
                            <w:right w:val="none" w:sz="0" w:space="0" w:color="auto"/>
                          </w:divBdr>
                          <w:divsChild>
                            <w:div w:id="1130198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19101484">
          <w:marLeft w:val="0"/>
          <w:marRight w:val="0"/>
          <w:marTop w:val="0"/>
          <w:marBottom w:val="0"/>
          <w:divBdr>
            <w:top w:val="none" w:sz="0" w:space="0" w:color="auto"/>
            <w:left w:val="none" w:sz="0" w:space="0" w:color="auto"/>
            <w:bottom w:val="none" w:sz="0" w:space="0" w:color="auto"/>
            <w:right w:val="none" w:sz="0" w:space="0" w:color="auto"/>
          </w:divBdr>
          <w:divsChild>
            <w:div w:id="385107667">
              <w:marLeft w:val="0"/>
              <w:marRight w:val="0"/>
              <w:marTop w:val="0"/>
              <w:marBottom w:val="0"/>
              <w:divBdr>
                <w:top w:val="none" w:sz="0" w:space="0" w:color="auto"/>
                <w:left w:val="none" w:sz="0" w:space="0" w:color="auto"/>
                <w:bottom w:val="none" w:sz="0" w:space="0" w:color="auto"/>
                <w:right w:val="none" w:sz="0" w:space="0" w:color="auto"/>
              </w:divBdr>
              <w:divsChild>
                <w:div w:id="1412577031">
                  <w:marLeft w:val="0"/>
                  <w:marRight w:val="0"/>
                  <w:marTop w:val="0"/>
                  <w:marBottom w:val="0"/>
                  <w:divBdr>
                    <w:top w:val="none" w:sz="0" w:space="0" w:color="auto"/>
                    <w:left w:val="none" w:sz="0" w:space="0" w:color="auto"/>
                    <w:bottom w:val="none" w:sz="0" w:space="0" w:color="auto"/>
                    <w:right w:val="none" w:sz="0" w:space="0" w:color="auto"/>
                  </w:divBdr>
                  <w:divsChild>
                    <w:div w:id="1653414282">
                      <w:marLeft w:val="0"/>
                      <w:marRight w:val="0"/>
                      <w:marTop w:val="0"/>
                      <w:marBottom w:val="0"/>
                      <w:divBdr>
                        <w:top w:val="none" w:sz="0" w:space="0" w:color="auto"/>
                        <w:left w:val="none" w:sz="0" w:space="0" w:color="auto"/>
                        <w:bottom w:val="none" w:sz="0" w:space="0" w:color="auto"/>
                        <w:right w:val="none" w:sz="0" w:space="0" w:color="auto"/>
                      </w:divBdr>
                      <w:divsChild>
                        <w:div w:id="237054044">
                          <w:marLeft w:val="0"/>
                          <w:marRight w:val="0"/>
                          <w:marTop w:val="0"/>
                          <w:marBottom w:val="0"/>
                          <w:divBdr>
                            <w:top w:val="none" w:sz="0" w:space="0" w:color="auto"/>
                            <w:left w:val="none" w:sz="0" w:space="0" w:color="auto"/>
                            <w:bottom w:val="none" w:sz="0" w:space="0" w:color="auto"/>
                            <w:right w:val="none" w:sz="0" w:space="0" w:color="auto"/>
                          </w:divBdr>
                          <w:divsChild>
                            <w:div w:id="1070426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3363394">
          <w:marLeft w:val="0"/>
          <w:marRight w:val="0"/>
          <w:marTop w:val="0"/>
          <w:marBottom w:val="0"/>
          <w:divBdr>
            <w:top w:val="none" w:sz="0" w:space="0" w:color="auto"/>
            <w:left w:val="none" w:sz="0" w:space="0" w:color="auto"/>
            <w:bottom w:val="none" w:sz="0" w:space="0" w:color="auto"/>
            <w:right w:val="none" w:sz="0" w:space="0" w:color="auto"/>
          </w:divBdr>
          <w:divsChild>
            <w:div w:id="424035148">
              <w:marLeft w:val="0"/>
              <w:marRight w:val="0"/>
              <w:marTop w:val="0"/>
              <w:marBottom w:val="0"/>
              <w:divBdr>
                <w:top w:val="none" w:sz="0" w:space="0" w:color="auto"/>
                <w:left w:val="none" w:sz="0" w:space="0" w:color="auto"/>
                <w:bottom w:val="none" w:sz="0" w:space="0" w:color="auto"/>
                <w:right w:val="none" w:sz="0" w:space="0" w:color="auto"/>
              </w:divBdr>
              <w:divsChild>
                <w:div w:id="632834104">
                  <w:marLeft w:val="0"/>
                  <w:marRight w:val="0"/>
                  <w:marTop w:val="0"/>
                  <w:marBottom w:val="0"/>
                  <w:divBdr>
                    <w:top w:val="none" w:sz="0" w:space="0" w:color="auto"/>
                    <w:left w:val="none" w:sz="0" w:space="0" w:color="auto"/>
                    <w:bottom w:val="none" w:sz="0" w:space="0" w:color="auto"/>
                    <w:right w:val="none" w:sz="0" w:space="0" w:color="auto"/>
                  </w:divBdr>
                  <w:divsChild>
                    <w:div w:id="2019502831">
                      <w:marLeft w:val="0"/>
                      <w:marRight w:val="0"/>
                      <w:marTop w:val="0"/>
                      <w:marBottom w:val="0"/>
                      <w:divBdr>
                        <w:top w:val="none" w:sz="0" w:space="0" w:color="auto"/>
                        <w:left w:val="none" w:sz="0" w:space="0" w:color="auto"/>
                        <w:bottom w:val="none" w:sz="0" w:space="0" w:color="auto"/>
                        <w:right w:val="none" w:sz="0" w:space="0" w:color="auto"/>
                      </w:divBdr>
                      <w:divsChild>
                        <w:div w:id="1529445104">
                          <w:marLeft w:val="0"/>
                          <w:marRight w:val="0"/>
                          <w:marTop w:val="0"/>
                          <w:marBottom w:val="0"/>
                          <w:divBdr>
                            <w:top w:val="none" w:sz="0" w:space="0" w:color="auto"/>
                            <w:left w:val="none" w:sz="0" w:space="0" w:color="auto"/>
                            <w:bottom w:val="none" w:sz="0" w:space="0" w:color="auto"/>
                            <w:right w:val="none" w:sz="0" w:space="0" w:color="auto"/>
                          </w:divBdr>
                          <w:divsChild>
                            <w:div w:id="676806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16758266">
          <w:marLeft w:val="0"/>
          <w:marRight w:val="0"/>
          <w:marTop w:val="0"/>
          <w:marBottom w:val="0"/>
          <w:divBdr>
            <w:top w:val="none" w:sz="0" w:space="0" w:color="auto"/>
            <w:left w:val="none" w:sz="0" w:space="0" w:color="auto"/>
            <w:bottom w:val="none" w:sz="0" w:space="0" w:color="auto"/>
            <w:right w:val="none" w:sz="0" w:space="0" w:color="auto"/>
          </w:divBdr>
          <w:divsChild>
            <w:div w:id="383334360">
              <w:marLeft w:val="0"/>
              <w:marRight w:val="0"/>
              <w:marTop w:val="0"/>
              <w:marBottom w:val="0"/>
              <w:divBdr>
                <w:top w:val="none" w:sz="0" w:space="0" w:color="auto"/>
                <w:left w:val="none" w:sz="0" w:space="0" w:color="auto"/>
                <w:bottom w:val="none" w:sz="0" w:space="0" w:color="auto"/>
                <w:right w:val="none" w:sz="0" w:space="0" w:color="auto"/>
              </w:divBdr>
              <w:divsChild>
                <w:div w:id="54545727">
                  <w:marLeft w:val="0"/>
                  <w:marRight w:val="0"/>
                  <w:marTop w:val="0"/>
                  <w:marBottom w:val="0"/>
                  <w:divBdr>
                    <w:top w:val="none" w:sz="0" w:space="0" w:color="auto"/>
                    <w:left w:val="none" w:sz="0" w:space="0" w:color="auto"/>
                    <w:bottom w:val="none" w:sz="0" w:space="0" w:color="auto"/>
                    <w:right w:val="none" w:sz="0" w:space="0" w:color="auto"/>
                  </w:divBdr>
                  <w:divsChild>
                    <w:div w:id="445391010">
                      <w:marLeft w:val="0"/>
                      <w:marRight w:val="0"/>
                      <w:marTop w:val="0"/>
                      <w:marBottom w:val="0"/>
                      <w:divBdr>
                        <w:top w:val="none" w:sz="0" w:space="0" w:color="auto"/>
                        <w:left w:val="none" w:sz="0" w:space="0" w:color="auto"/>
                        <w:bottom w:val="none" w:sz="0" w:space="0" w:color="auto"/>
                        <w:right w:val="none" w:sz="0" w:space="0" w:color="auto"/>
                      </w:divBdr>
                      <w:divsChild>
                        <w:div w:id="1388335551">
                          <w:marLeft w:val="0"/>
                          <w:marRight w:val="0"/>
                          <w:marTop w:val="0"/>
                          <w:marBottom w:val="0"/>
                          <w:divBdr>
                            <w:top w:val="none" w:sz="0" w:space="0" w:color="auto"/>
                            <w:left w:val="none" w:sz="0" w:space="0" w:color="auto"/>
                            <w:bottom w:val="none" w:sz="0" w:space="0" w:color="auto"/>
                            <w:right w:val="none" w:sz="0" w:space="0" w:color="auto"/>
                          </w:divBdr>
                          <w:divsChild>
                            <w:div w:id="2050760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40410565">
      <w:bodyDiv w:val="1"/>
      <w:marLeft w:val="0"/>
      <w:marRight w:val="0"/>
      <w:marTop w:val="0"/>
      <w:marBottom w:val="0"/>
      <w:divBdr>
        <w:top w:val="none" w:sz="0" w:space="0" w:color="auto"/>
        <w:left w:val="none" w:sz="0" w:space="0" w:color="auto"/>
        <w:bottom w:val="none" w:sz="0" w:space="0" w:color="auto"/>
        <w:right w:val="none" w:sz="0" w:space="0" w:color="auto"/>
      </w:divBdr>
      <w:divsChild>
        <w:div w:id="451705306">
          <w:marLeft w:val="0"/>
          <w:marRight w:val="0"/>
          <w:marTop w:val="0"/>
          <w:marBottom w:val="0"/>
          <w:divBdr>
            <w:top w:val="none" w:sz="0" w:space="0" w:color="auto"/>
            <w:left w:val="none" w:sz="0" w:space="0" w:color="auto"/>
            <w:bottom w:val="none" w:sz="0" w:space="0" w:color="auto"/>
            <w:right w:val="none" w:sz="0" w:space="0" w:color="auto"/>
          </w:divBdr>
          <w:divsChild>
            <w:div w:id="1780905566">
              <w:marLeft w:val="0"/>
              <w:marRight w:val="0"/>
              <w:marTop w:val="0"/>
              <w:marBottom w:val="0"/>
              <w:divBdr>
                <w:top w:val="none" w:sz="0" w:space="0" w:color="auto"/>
                <w:left w:val="none" w:sz="0" w:space="0" w:color="auto"/>
                <w:bottom w:val="none" w:sz="0" w:space="0" w:color="auto"/>
                <w:right w:val="none" w:sz="0" w:space="0" w:color="auto"/>
              </w:divBdr>
              <w:divsChild>
                <w:div w:id="1107459293">
                  <w:marLeft w:val="0"/>
                  <w:marRight w:val="0"/>
                  <w:marTop w:val="0"/>
                  <w:marBottom w:val="0"/>
                  <w:divBdr>
                    <w:top w:val="none" w:sz="0" w:space="0" w:color="auto"/>
                    <w:left w:val="none" w:sz="0" w:space="0" w:color="auto"/>
                    <w:bottom w:val="none" w:sz="0" w:space="0" w:color="auto"/>
                    <w:right w:val="none" w:sz="0" w:space="0" w:color="auto"/>
                  </w:divBdr>
                  <w:divsChild>
                    <w:div w:id="1880047682">
                      <w:marLeft w:val="0"/>
                      <w:marRight w:val="0"/>
                      <w:marTop w:val="0"/>
                      <w:marBottom w:val="0"/>
                      <w:divBdr>
                        <w:top w:val="none" w:sz="0" w:space="0" w:color="auto"/>
                        <w:left w:val="none" w:sz="0" w:space="0" w:color="auto"/>
                        <w:bottom w:val="none" w:sz="0" w:space="0" w:color="auto"/>
                        <w:right w:val="none" w:sz="0" w:space="0" w:color="auto"/>
                      </w:divBdr>
                      <w:divsChild>
                        <w:div w:id="848564395">
                          <w:marLeft w:val="0"/>
                          <w:marRight w:val="0"/>
                          <w:marTop w:val="0"/>
                          <w:marBottom w:val="0"/>
                          <w:divBdr>
                            <w:top w:val="none" w:sz="0" w:space="0" w:color="auto"/>
                            <w:left w:val="none" w:sz="0" w:space="0" w:color="auto"/>
                            <w:bottom w:val="none" w:sz="0" w:space="0" w:color="auto"/>
                            <w:right w:val="none" w:sz="0" w:space="0" w:color="auto"/>
                          </w:divBdr>
                          <w:divsChild>
                            <w:div w:id="1958565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4151456">
          <w:marLeft w:val="0"/>
          <w:marRight w:val="0"/>
          <w:marTop w:val="0"/>
          <w:marBottom w:val="0"/>
          <w:divBdr>
            <w:top w:val="none" w:sz="0" w:space="0" w:color="auto"/>
            <w:left w:val="none" w:sz="0" w:space="0" w:color="auto"/>
            <w:bottom w:val="none" w:sz="0" w:space="0" w:color="auto"/>
            <w:right w:val="none" w:sz="0" w:space="0" w:color="auto"/>
          </w:divBdr>
          <w:divsChild>
            <w:div w:id="146828447">
              <w:marLeft w:val="0"/>
              <w:marRight w:val="0"/>
              <w:marTop w:val="0"/>
              <w:marBottom w:val="0"/>
              <w:divBdr>
                <w:top w:val="none" w:sz="0" w:space="0" w:color="auto"/>
                <w:left w:val="none" w:sz="0" w:space="0" w:color="auto"/>
                <w:bottom w:val="none" w:sz="0" w:space="0" w:color="auto"/>
                <w:right w:val="none" w:sz="0" w:space="0" w:color="auto"/>
              </w:divBdr>
              <w:divsChild>
                <w:div w:id="277490765">
                  <w:marLeft w:val="0"/>
                  <w:marRight w:val="0"/>
                  <w:marTop w:val="0"/>
                  <w:marBottom w:val="0"/>
                  <w:divBdr>
                    <w:top w:val="none" w:sz="0" w:space="0" w:color="auto"/>
                    <w:left w:val="none" w:sz="0" w:space="0" w:color="auto"/>
                    <w:bottom w:val="none" w:sz="0" w:space="0" w:color="auto"/>
                    <w:right w:val="none" w:sz="0" w:space="0" w:color="auto"/>
                  </w:divBdr>
                  <w:divsChild>
                    <w:div w:id="1017730825">
                      <w:marLeft w:val="0"/>
                      <w:marRight w:val="0"/>
                      <w:marTop w:val="0"/>
                      <w:marBottom w:val="0"/>
                      <w:divBdr>
                        <w:top w:val="none" w:sz="0" w:space="0" w:color="auto"/>
                        <w:left w:val="none" w:sz="0" w:space="0" w:color="auto"/>
                        <w:bottom w:val="none" w:sz="0" w:space="0" w:color="auto"/>
                        <w:right w:val="none" w:sz="0" w:space="0" w:color="auto"/>
                      </w:divBdr>
                      <w:divsChild>
                        <w:div w:id="1777290410">
                          <w:marLeft w:val="0"/>
                          <w:marRight w:val="0"/>
                          <w:marTop w:val="0"/>
                          <w:marBottom w:val="0"/>
                          <w:divBdr>
                            <w:top w:val="none" w:sz="0" w:space="0" w:color="auto"/>
                            <w:left w:val="none" w:sz="0" w:space="0" w:color="auto"/>
                            <w:bottom w:val="none" w:sz="0" w:space="0" w:color="auto"/>
                            <w:right w:val="none" w:sz="0" w:space="0" w:color="auto"/>
                          </w:divBdr>
                          <w:divsChild>
                            <w:div w:id="1378816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5792095">
      <w:bodyDiv w:val="1"/>
      <w:marLeft w:val="0"/>
      <w:marRight w:val="0"/>
      <w:marTop w:val="0"/>
      <w:marBottom w:val="0"/>
      <w:divBdr>
        <w:top w:val="none" w:sz="0" w:space="0" w:color="auto"/>
        <w:left w:val="none" w:sz="0" w:space="0" w:color="auto"/>
        <w:bottom w:val="none" w:sz="0" w:space="0" w:color="auto"/>
        <w:right w:val="none" w:sz="0" w:space="0" w:color="auto"/>
      </w:divBdr>
      <w:divsChild>
        <w:div w:id="711611522">
          <w:marLeft w:val="0"/>
          <w:marRight w:val="0"/>
          <w:marTop w:val="0"/>
          <w:marBottom w:val="0"/>
          <w:divBdr>
            <w:top w:val="none" w:sz="0" w:space="0" w:color="auto"/>
            <w:left w:val="none" w:sz="0" w:space="0" w:color="auto"/>
            <w:bottom w:val="none" w:sz="0" w:space="0" w:color="auto"/>
            <w:right w:val="none" w:sz="0" w:space="0" w:color="auto"/>
          </w:divBdr>
          <w:divsChild>
            <w:div w:id="921990754">
              <w:marLeft w:val="0"/>
              <w:marRight w:val="0"/>
              <w:marTop w:val="0"/>
              <w:marBottom w:val="0"/>
              <w:divBdr>
                <w:top w:val="none" w:sz="0" w:space="0" w:color="auto"/>
                <w:left w:val="none" w:sz="0" w:space="0" w:color="auto"/>
                <w:bottom w:val="none" w:sz="0" w:space="0" w:color="auto"/>
                <w:right w:val="none" w:sz="0" w:space="0" w:color="auto"/>
              </w:divBdr>
              <w:divsChild>
                <w:div w:id="2046638606">
                  <w:marLeft w:val="0"/>
                  <w:marRight w:val="0"/>
                  <w:marTop w:val="0"/>
                  <w:marBottom w:val="0"/>
                  <w:divBdr>
                    <w:top w:val="none" w:sz="0" w:space="0" w:color="auto"/>
                    <w:left w:val="none" w:sz="0" w:space="0" w:color="auto"/>
                    <w:bottom w:val="none" w:sz="0" w:space="0" w:color="auto"/>
                    <w:right w:val="none" w:sz="0" w:space="0" w:color="auto"/>
                  </w:divBdr>
                  <w:divsChild>
                    <w:div w:id="743336978">
                      <w:marLeft w:val="0"/>
                      <w:marRight w:val="0"/>
                      <w:marTop w:val="0"/>
                      <w:marBottom w:val="0"/>
                      <w:divBdr>
                        <w:top w:val="none" w:sz="0" w:space="0" w:color="auto"/>
                        <w:left w:val="none" w:sz="0" w:space="0" w:color="auto"/>
                        <w:bottom w:val="none" w:sz="0" w:space="0" w:color="auto"/>
                        <w:right w:val="none" w:sz="0" w:space="0" w:color="auto"/>
                      </w:divBdr>
                      <w:divsChild>
                        <w:div w:id="1614946574">
                          <w:marLeft w:val="0"/>
                          <w:marRight w:val="0"/>
                          <w:marTop w:val="0"/>
                          <w:marBottom w:val="0"/>
                          <w:divBdr>
                            <w:top w:val="none" w:sz="0" w:space="0" w:color="auto"/>
                            <w:left w:val="none" w:sz="0" w:space="0" w:color="auto"/>
                            <w:bottom w:val="none" w:sz="0" w:space="0" w:color="auto"/>
                            <w:right w:val="none" w:sz="0" w:space="0" w:color="auto"/>
                          </w:divBdr>
                        </w:div>
                      </w:divsChild>
                    </w:div>
                    <w:div w:id="656768259">
                      <w:marLeft w:val="0"/>
                      <w:marRight w:val="0"/>
                      <w:marTop w:val="0"/>
                      <w:marBottom w:val="0"/>
                      <w:divBdr>
                        <w:top w:val="none" w:sz="0" w:space="0" w:color="auto"/>
                        <w:left w:val="none" w:sz="0" w:space="0" w:color="auto"/>
                        <w:bottom w:val="none" w:sz="0" w:space="0" w:color="auto"/>
                        <w:right w:val="none" w:sz="0" w:space="0" w:color="auto"/>
                      </w:divBdr>
                      <w:divsChild>
                        <w:div w:id="781731762">
                          <w:marLeft w:val="0"/>
                          <w:marRight w:val="0"/>
                          <w:marTop w:val="0"/>
                          <w:marBottom w:val="0"/>
                          <w:divBdr>
                            <w:top w:val="none" w:sz="0" w:space="0" w:color="auto"/>
                            <w:left w:val="none" w:sz="0" w:space="0" w:color="auto"/>
                            <w:bottom w:val="none" w:sz="0" w:space="0" w:color="auto"/>
                            <w:right w:val="none" w:sz="0" w:space="0" w:color="auto"/>
                          </w:divBdr>
                          <w:divsChild>
                            <w:div w:id="655497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67012780">
          <w:marLeft w:val="0"/>
          <w:marRight w:val="0"/>
          <w:marTop w:val="0"/>
          <w:marBottom w:val="0"/>
          <w:divBdr>
            <w:top w:val="none" w:sz="0" w:space="0" w:color="auto"/>
            <w:left w:val="none" w:sz="0" w:space="0" w:color="auto"/>
            <w:bottom w:val="none" w:sz="0" w:space="0" w:color="auto"/>
            <w:right w:val="none" w:sz="0" w:space="0" w:color="auto"/>
          </w:divBdr>
          <w:divsChild>
            <w:div w:id="59597529">
              <w:marLeft w:val="0"/>
              <w:marRight w:val="0"/>
              <w:marTop w:val="0"/>
              <w:marBottom w:val="0"/>
              <w:divBdr>
                <w:top w:val="none" w:sz="0" w:space="0" w:color="auto"/>
                <w:left w:val="none" w:sz="0" w:space="0" w:color="auto"/>
                <w:bottom w:val="none" w:sz="0" w:space="0" w:color="auto"/>
                <w:right w:val="none" w:sz="0" w:space="0" w:color="auto"/>
              </w:divBdr>
              <w:divsChild>
                <w:div w:id="1059670448">
                  <w:marLeft w:val="0"/>
                  <w:marRight w:val="0"/>
                  <w:marTop w:val="0"/>
                  <w:marBottom w:val="0"/>
                  <w:divBdr>
                    <w:top w:val="none" w:sz="0" w:space="0" w:color="auto"/>
                    <w:left w:val="none" w:sz="0" w:space="0" w:color="auto"/>
                    <w:bottom w:val="none" w:sz="0" w:space="0" w:color="auto"/>
                    <w:right w:val="none" w:sz="0" w:space="0" w:color="auto"/>
                  </w:divBdr>
                  <w:divsChild>
                    <w:div w:id="1282878972">
                      <w:marLeft w:val="0"/>
                      <w:marRight w:val="0"/>
                      <w:marTop w:val="0"/>
                      <w:marBottom w:val="0"/>
                      <w:divBdr>
                        <w:top w:val="none" w:sz="0" w:space="0" w:color="auto"/>
                        <w:left w:val="none" w:sz="0" w:space="0" w:color="auto"/>
                        <w:bottom w:val="none" w:sz="0" w:space="0" w:color="auto"/>
                        <w:right w:val="none" w:sz="0" w:space="0" w:color="auto"/>
                      </w:divBdr>
                      <w:divsChild>
                        <w:div w:id="36780685">
                          <w:marLeft w:val="0"/>
                          <w:marRight w:val="0"/>
                          <w:marTop w:val="0"/>
                          <w:marBottom w:val="0"/>
                          <w:divBdr>
                            <w:top w:val="none" w:sz="0" w:space="0" w:color="auto"/>
                            <w:left w:val="none" w:sz="0" w:space="0" w:color="auto"/>
                            <w:bottom w:val="none" w:sz="0" w:space="0" w:color="auto"/>
                            <w:right w:val="none" w:sz="0" w:space="0" w:color="auto"/>
                          </w:divBdr>
                          <w:divsChild>
                            <w:div w:id="760492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6330042">
      <w:bodyDiv w:val="1"/>
      <w:marLeft w:val="0"/>
      <w:marRight w:val="0"/>
      <w:marTop w:val="0"/>
      <w:marBottom w:val="0"/>
      <w:divBdr>
        <w:top w:val="none" w:sz="0" w:space="0" w:color="auto"/>
        <w:left w:val="none" w:sz="0" w:space="0" w:color="auto"/>
        <w:bottom w:val="none" w:sz="0" w:space="0" w:color="auto"/>
        <w:right w:val="none" w:sz="0" w:space="0" w:color="auto"/>
      </w:divBdr>
      <w:divsChild>
        <w:div w:id="39324141">
          <w:marLeft w:val="0"/>
          <w:marRight w:val="0"/>
          <w:marTop w:val="0"/>
          <w:marBottom w:val="0"/>
          <w:divBdr>
            <w:top w:val="none" w:sz="0" w:space="0" w:color="auto"/>
            <w:left w:val="none" w:sz="0" w:space="0" w:color="auto"/>
            <w:bottom w:val="none" w:sz="0" w:space="0" w:color="auto"/>
            <w:right w:val="none" w:sz="0" w:space="0" w:color="auto"/>
          </w:divBdr>
          <w:divsChild>
            <w:div w:id="1286349680">
              <w:marLeft w:val="0"/>
              <w:marRight w:val="0"/>
              <w:marTop w:val="0"/>
              <w:marBottom w:val="0"/>
              <w:divBdr>
                <w:top w:val="none" w:sz="0" w:space="0" w:color="auto"/>
                <w:left w:val="none" w:sz="0" w:space="0" w:color="auto"/>
                <w:bottom w:val="none" w:sz="0" w:space="0" w:color="auto"/>
                <w:right w:val="none" w:sz="0" w:space="0" w:color="auto"/>
              </w:divBdr>
              <w:divsChild>
                <w:div w:id="165754896">
                  <w:marLeft w:val="0"/>
                  <w:marRight w:val="0"/>
                  <w:marTop w:val="0"/>
                  <w:marBottom w:val="0"/>
                  <w:divBdr>
                    <w:top w:val="none" w:sz="0" w:space="0" w:color="auto"/>
                    <w:left w:val="none" w:sz="0" w:space="0" w:color="auto"/>
                    <w:bottom w:val="none" w:sz="0" w:space="0" w:color="auto"/>
                    <w:right w:val="none" w:sz="0" w:space="0" w:color="auto"/>
                  </w:divBdr>
                  <w:divsChild>
                    <w:div w:id="1122846815">
                      <w:marLeft w:val="0"/>
                      <w:marRight w:val="0"/>
                      <w:marTop w:val="0"/>
                      <w:marBottom w:val="0"/>
                      <w:divBdr>
                        <w:top w:val="none" w:sz="0" w:space="0" w:color="auto"/>
                        <w:left w:val="none" w:sz="0" w:space="0" w:color="auto"/>
                        <w:bottom w:val="none" w:sz="0" w:space="0" w:color="auto"/>
                        <w:right w:val="none" w:sz="0" w:space="0" w:color="auto"/>
                      </w:divBdr>
                      <w:divsChild>
                        <w:div w:id="1734310238">
                          <w:marLeft w:val="0"/>
                          <w:marRight w:val="0"/>
                          <w:marTop w:val="0"/>
                          <w:marBottom w:val="0"/>
                          <w:divBdr>
                            <w:top w:val="none" w:sz="0" w:space="0" w:color="auto"/>
                            <w:left w:val="none" w:sz="0" w:space="0" w:color="auto"/>
                            <w:bottom w:val="none" w:sz="0" w:space="0" w:color="auto"/>
                            <w:right w:val="none" w:sz="0" w:space="0" w:color="auto"/>
                          </w:divBdr>
                          <w:divsChild>
                            <w:div w:id="1311713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5227513">
          <w:marLeft w:val="0"/>
          <w:marRight w:val="0"/>
          <w:marTop w:val="0"/>
          <w:marBottom w:val="0"/>
          <w:divBdr>
            <w:top w:val="none" w:sz="0" w:space="0" w:color="auto"/>
            <w:left w:val="none" w:sz="0" w:space="0" w:color="auto"/>
            <w:bottom w:val="none" w:sz="0" w:space="0" w:color="auto"/>
            <w:right w:val="none" w:sz="0" w:space="0" w:color="auto"/>
          </w:divBdr>
          <w:divsChild>
            <w:div w:id="304242838">
              <w:marLeft w:val="0"/>
              <w:marRight w:val="0"/>
              <w:marTop w:val="0"/>
              <w:marBottom w:val="0"/>
              <w:divBdr>
                <w:top w:val="none" w:sz="0" w:space="0" w:color="auto"/>
                <w:left w:val="none" w:sz="0" w:space="0" w:color="auto"/>
                <w:bottom w:val="none" w:sz="0" w:space="0" w:color="auto"/>
                <w:right w:val="none" w:sz="0" w:space="0" w:color="auto"/>
              </w:divBdr>
              <w:divsChild>
                <w:div w:id="1487164355">
                  <w:marLeft w:val="0"/>
                  <w:marRight w:val="0"/>
                  <w:marTop w:val="0"/>
                  <w:marBottom w:val="0"/>
                  <w:divBdr>
                    <w:top w:val="none" w:sz="0" w:space="0" w:color="auto"/>
                    <w:left w:val="none" w:sz="0" w:space="0" w:color="auto"/>
                    <w:bottom w:val="none" w:sz="0" w:space="0" w:color="auto"/>
                    <w:right w:val="none" w:sz="0" w:space="0" w:color="auto"/>
                  </w:divBdr>
                  <w:divsChild>
                    <w:div w:id="152137875">
                      <w:marLeft w:val="0"/>
                      <w:marRight w:val="0"/>
                      <w:marTop w:val="0"/>
                      <w:marBottom w:val="0"/>
                      <w:divBdr>
                        <w:top w:val="none" w:sz="0" w:space="0" w:color="auto"/>
                        <w:left w:val="none" w:sz="0" w:space="0" w:color="auto"/>
                        <w:bottom w:val="none" w:sz="0" w:space="0" w:color="auto"/>
                        <w:right w:val="none" w:sz="0" w:space="0" w:color="auto"/>
                      </w:divBdr>
                      <w:divsChild>
                        <w:div w:id="841359346">
                          <w:marLeft w:val="0"/>
                          <w:marRight w:val="0"/>
                          <w:marTop w:val="0"/>
                          <w:marBottom w:val="0"/>
                          <w:divBdr>
                            <w:top w:val="none" w:sz="0" w:space="0" w:color="auto"/>
                            <w:left w:val="none" w:sz="0" w:space="0" w:color="auto"/>
                            <w:bottom w:val="none" w:sz="0" w:space="0" w:color="auto"/>
                            <w:right w:val="none" w:sz="0" w:space="0" w:color="auto"/>
                          </w:divBdr>
                          <w:divsChild>
                            <w:div w:id="1427844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934089">
          <w:marLeft w:val="0"/>
          <w:marRight w:val="0"/>
          <w:marTop w:val="0"/>
          <w:marBottom w:val="0"/>
          <w:divBdr>
            <w:top w:val="none" w:sz="0" w:space="0" w:color="auto"/>
            <w:left w:val="none" w:sz="0" w:space="0" w:color="auto"/>
            <w:bottom w:val="none" w:sz="0" w:space="0" w:color="auto"/>
            <w:right w:val="none" w:sz="0" w:space="0" w:color="auto"/>
          </w:divBdr>
          <w:divsChild>
            <w:div w:id="1900241883">
              <w:marLeft w:val="0"/>
              <w:marRight w:val="0"/>
              <w:marTop w:val="0"/>
              <w:marBottom w:val="0"/>
              <w:divBdr>
                <w:top w:val="none" w:sz="0" w:space="0" w:color="auto"/>
                <w:left w:val="none" w:sz="0" w:space="0" w:color="auto"/>
                <w:bottom w:val="none" w:sz="0" w:space="0" w:color="auto"/>
                <w:right w:val="none" w:sz="0" w:space="0" w:color="auto"/>
              </w:divBdr>
              <w:divsChild>
                <w:div w:id="1909268608">
                  <w:marLeft w:val="0"/>
                  <w:marRight w:val="0"/>
                  <w:marTop w:val="0"/>
                  <w:marBottom w:val="0"/>
                  <w:divBdr>
                    <w:top w:val="none" w:sz="0" w:space="0" w:color="auto"/>
                    <w:left w:val="none" w:sz="0" w:space="0" w:color="auto"/>
                    <w:bottom w:val="none" w:sz="0" w:space="0" w:color="auto"/>
                    <w:right w:val="none" w:sz="0" w:space="0" w:color="auto"/>
                  </w:divBdr>
                  <w:divsChild>
                    <w:div w:id="1943605746">
                      <w:marLeft w:val="0"/>
                      <w:marRight w:val="0"/>
                      <w:marTop w:val="0"/>
                      <w:marBottom w:val="0"/>
                      <w:divBdr>
                        <w:top w:val="none" w:sz="0" w:space="0" w:color="auto"/>
                        <w:left w:val="none" w:sz="0" w:space="0" w:color="auto"/>
                        <w:bottom w:val="none" w:sz="0" w:space="0" w:color="auto"/>
                        <w:right w:val="none" w:sz="0" w:space="0" w:color="auto"/>
                      </w:divBdr>
                      <w:divsChild>
                        <w:div w:id="674961369">
                          <w:marLeft w:val="0"/>
                          <w:marRight w:val="0"/>
                          <w:marTop w:val="0"/>
                          <w:marBottom w:val="0"/>
                          <w:divBdr>
                            <w:top w:val="none" w:sz="0" w:space="0" w:color="auto"/>
                            <w:left w:val="none" w:sz="0" w:space="0" w:color="auto"/>
                            <w:bottom w:val="none" w:sz="0" w:space="0" w:color="auto"/>
                            <w:right w:val="none" w:sz="0" w:space="0" w:color="auto"/>
                          </w:divBdr>
                          <w:divsChild>
                            <w:div w:id="445462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0418860">
      <w:bodyDiv w:val="1"/>
      <w:marLeft w:val="0"/>
      <w:marRight w:val="0"/>
      <w:marTop w:val="0"/>
      <w:marBottom w:val="0"/>
      <w:divBdr>
        <w:top w:val="none" w:sz="0" w:space="0" w:color="auto"/>
        <w:left w:val="none" w:sz="0" w:space="0" w:color="auto"/>
        <w:bottom w:val="none" w:sz="0" w:space="0" w:color="auto"/>
        <w:right w:val="none" w:sz="0" w:space="0" w:color="auto"/>
      </w:divBdr>
      <w:divsChild>
        <w:div w:id="786001991">
          <w:marLeft w:val="0"/>
          <w:marRight w:val="0"/>
          <w:marTop w:val="0"/>
          <w:marBottom w:val="0"/>
          <w:divBdr>
            <w:top w:val="none" w:sz="0" w:space="0" w:color="auto"/>
            <w:left w:val="none" w:sz="0" w:space="0" w:color="auto"/>
            <w:bottom w:val="none" w:sz="0" w:space="0" w:color="auto"/>
            <w:right w:val="none" w:sz="0" w:space="0" w:color="auto"/>
          </w:divBdr>
          <w:divsChild>
            <w:div w:id="1842046304">
              <w:marLeft w:val="0"/>
              <w:marRight w:val="0"/>
              <w:marTop w:val="0"/>
              <w:marBottom w:val="0"/>
              <w:divBdr>
                <w:top w:val="none" w:sz="0" w:space="0" w:color="auto"/>
                <w:left w:val="none" w:sz="0" w:space="0" w:color="auto"/>
                <w:bottom w:val="none" w:sz="0" w:space="0" w:color="auto"/>
                <w:right w:val="none" w:sz="0" w:space="0" w:color="auto"/>
              </w:divBdr>
              <w:divsChild>
                <w:div w:id="1736585115">
                  <w:marLeft w:val="0"/>
                  <w:marRight w:val="0"/>
                  <w:marTop w:val="0"/>
                  <w:marBottom w:val="0"/>
                  <w:divBdr>
                    <w:top w:val="none" w:sz="0" w:space="0" w:color="auto"/>
                    <w:left w:val="none" w:sz="0" w:space="0" w:color="auto"/>
                    <w:bottom w:val="none" w:sz="0" w:space="0" w:color="auto"/>
                    <w:right w:val="none" w:sz="0" w:space="0" w:color="auto"/>
                  </w:divBdr>
                  <w:divsChild>
                    <w:div w:id="453862930">
                      <w:marLeft w:val="0"/>
                      <w:marRight w:val="0"/>
                      <w:marTop w:val="0"/>
                      <w:marBottom w:val="0"/>
                      <w:divBdr>
                        <w:top w:val="none" w:sz="0" w:space="0" w:color="auto"/>
                        <w:left w:val="none" w:sz="0" w:space="0" w:color="auto"/>
                        <w:bottom w:val="none" w:sz="0" w:space="0" w:color="auto"/>
                        <w:right w:val="none" w:sz="0" w:space="0" w:color="auto"/>
                      </w:divBdr>
                      <w:divsChild>
                        <w:div w:id="1768580774">
                          <w:marLeft w:val="0"/>
                          <w:marRight w:val="0"/>
                          <w:marTop w:val="0"/>
                          <w:marBottom w:val="0"/>
                          <w:divBdr>
                            <w:top w:val="none" w:sz="0" w:space="0" w:color="auto"/>
                            <w:left w:val="none" w:sz="0" w:space="0" w:color="auto"/>
                            <w:bottom w:val="none" w:sz="0" w:space="0" w:color="auto"/>
                            <w:right w:val="none" w:sz="0" w:space="0" w:color="auto"/>
                          </w:divBdr>
                          <w:divsChild>
                            <w:div w:id="502819360">
                              <w:marLeft w:val="0"/>
                              <w:marRight w:val="0"/>
                              <w:marTop w:val="0"/>
                              <w:marBottom w:val="0"/>
                              <w:divBdr>
                                <w:top w:val="none" w:sz="0" w:space="0" w:color="auto"/>
                                <w:left w:val="none" w:sz="0" w:space="0" w:color="auto"/>
                                <w:bottom w:val="none" w:sz="0" w:space="0" w:color="auto"/>
                                <w:right w:val="none" w:sz="0" w:space="0" w:color="auto"/>
                              </w:divBdr>
                              <w:divsChild>
                                <w:div w:id="1211959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9927332">
          <w:marLeft w:val="0"/>
          <w:marRight w:val="0"/>
          <w:marTop w:val="0"/>
          <w:marBottom w:val="0"/>
          <w:divBdr>
            <w:top w:val="none" w:sz="0" w:space="0" w:color="auto"/>
            <w:left w:val="none" w:sz="0" w:space="0" w:color="auto"/>
            <w:bottom w:val="none" w:sz="0" w:space="0" w:color="auto"/>
            <w:right w:val="none" w:sz="0" w:space="0" w:color="auto"/>
          </w:divBdr>
          <w:divsChild>
            <w:div w:id="1817720441">
              <w:marLeft w:val="0"/>
              <w:marRight w:val="0"/>
              <w:marTop w:val="0"/>
              <w:marBottom w:val="0"/>
              <w:divBdr>
                <w:top w:val="none" w:sz="0" w:space="0" w:color="auto"/>
                <w:left w:val="none" w:sz="0" w:space="0" w:color="auto"/>
                <w:bottom w:val="none" w:sz="0" w:space="0" w:color="auto"/>
                <w:right w:val="none" w:sz="0" w:space="0" w:color="auto"/>
              </w:divBdr>
              <w:divsChild>
                <w:div w:id="2039886934">
                  <w:marLeft w:val="0"/>
                  <w:marRight w:val="0"/>
                  <w:marTop w:val="0"/>
                  <w:marBottom w:val="0"/>
                  <w:divBdr>
                    <w:top w:val="none" w:sz="0" w:space="0" w:color="auto"/>
                    <w:left w:val="none" w:sz="0" w:space="0" w:color="auto"/>
                    <w:bottom w:val="none" w:sz="0" w:space="0" w:color="auto"/>
                    <w:right w:val="none" w:sz="0" w:space="0" w:color="auto"/>
                  </w:divBdr>
                  <w:divsChild>
                    <w:div w:id="290212399">
                      <w:marLeft w:val="0"/>
                      <w:marRight w:val="0"/>
                      <w:marTop w:val="0"/>
                      <w:marBottom w:val="0"/>
                      <w:divBdr>
                        <w:top w:val="none" w:sz="0" w:space="0" w:color="auto"/>
                        <w:left w:val="none" w:sz="0" w:space="0" w:color="auto"/>
                        <w:bottom w:val="none" w:sz="0" w:space="0" w:color="auto"/>
                        <w:right w:val="none" w:sz="0" w:space="0" w:color="auto"/>
                      </w:divBdr>
                      <w:divsChild>
                        <w:div w:id="692270154">
                          <w:marLeft w:val="0"/>
                          <w:marRight w:val="0"/>
                          <w:marTop w:val="0"/>
                          <w:marBottom w:val="0"/>
                          <w:divBdr>
                            <w:top w:val="none" w:sz="0" w:space="0" w:color="auto"/>
                            <w:left w:val="none" w:sz="0" w:space="0" w:color="auto"/>
                            <w:bottom w:val="none" w:sz="0" w:space="0" w:color="auto"/>
                            <w:right w:val="none" w:sz="0" w:space="0" w:color="auto"/>
                          </w:divBdr>
                          <w:divsChild>
                            <w:div w:id="1519463088">
                              <w:marLeft w:val="0"/>
                              <w:marRight w:val="0"/>
                              <w:marTop w:val="0"/>
                              <w:marBottom w:val="0"/>
                              <w:divBdr>
                                <w:top w:val="none" w:sz="0" w:space="0" w:color="auto"/>
                                <w:left w:val="none" w:sz="0" w:space="0" w:color="auto"/>
                                <w:bottom w:val="none" w:sz="0" w:space="0" w:color="auto"/>
                                <w:right w:val="none" w:sz="0" w:space="0" w:color="auto"/>
                              </w:divBdr>
                              <w:divsChild>
                                <w:div w:id="1824353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33896315">
          <w:marLeft w:val="0"/>
          <w:marRight w:val="0"/>
          <w:marTop w:val="0"/>
          <w:marBottom w:val="0"/>
          <w:divBdr>
            <w:top w:val="none" w:sz="0" w:space="0" w:color="auto"/>
            <w:left w:val="none" w:sz="0" w:space="0" w:color="auto"/>
            <w:bottom w:val="none" w:sz="0" w:space="0" w:color="auto"/>
            <w:right w:val="none" w:sz="0" w:space="0" w:color="auto"/>
          </w:divBdr>
          <w:divsChild>
            <w:div w:id="379398702">
              <w:marLeft w:val="0"/>
              <w:marRight w:val="0"/>
              <w:marTop w:val="0"/>
              <w:marBottom w:val="0"/>
              <w:divBdr>
                <w:top w:val="none" w:sz="0" w:space="0" w:color="auto"/>
                <w:left w:val="none" w:sz="0" w:space="0" w:color="auto"/>
                <w:bottom w:val="none" w:sz="0" w:space="0" w:color="auto"/>
                <w:right w:val="none" w:sz="0" w:space="0" w:color="auto"/>
              </w:divBdr>
              <w:divsChild>
                <w:div w:id="1532066148">
                  <w:marLeft w:val="0"/>
                  <w:marRight w:val="0"/>
                  <w:marTop w:val="0"/>
                  <w:marBottom w:val="0"/>
                  <w:divBdr>
                    <w:top w:val="none" w:sz="0" w:space="0" w:color="auto"/>
                    <w:left w:val="none" w:sz="0" w:space="0" w:color="auto"/>
                    <w:bottom w:val="none" w:sz="0" w:space="0" w:color="auto"/>
                    <w:right w:val="none" w:sz="0" w:space="0" w:color="auto"/>
                  </w:divBdr>
                  <w:divsChild>
                    <w:div w:id="662586959">
                      <w:marLeft w:val="0"/>
                      <w:marRight w:val="0"/>
                      <w:marTop w:val="0"/>
                      <w:marBottom w:val="0"/>
                      <w:divBdr>
                        <w:top w:val="none" w:sz="0" w:space="0" w:color="auto"/>
                        <w:left w:val="none" w:sz="0" w:space="0" w:color="auto"/>
                        <w:bottom w:val="none" w:sz="0" w:space="0" w:color="auto"/>
                        <w:right w:val="none" w:sz="0" w:space="0" w:color="auto"/>
                      </w:divBdr>
                      <w:divsChild>
                        <w:div w:id="109132822">
                          <w:marLeft w:val="0"/>
                          <w:marRight w:val="0"/>
                          <w:marTop w:val="0"/>
                          <w:marBottom w:val="0"/>
                          <w:divBdr>
                            <w:top w:val="none" w:sz="0" w:space="0" w:color="auto"/>
                            <w:left w:val="none" w:sz="0" w:space="0" w:color="auto"/>
                            <w:bottom w:val="none" w:sz="0" w:space="0" w:color="auto"/>
                            <w:right w:val="none" w:sz="0" w:space="0" w:color="auto"/>
                          </w:divBdr>
                          <w:divsChild>
                            <w:div w:id="424881932">
                              <w:marLeft w:val="0"/>
                              <w:marRight w:val="0"/>
                              <w:marTop w:val="0"/>
                              <w:marBottom w:val="0"/>
                              <w:divBdr>
                                <w:top w:val="none" w:sz="0" w:space="0" w:color="auto"/>
                                <w:left w:val="none" w:sz="0" w:space="0" w:color="auto"/>
                                <w:bottom w:val="none" w:sz="0" w:space="0" w:color="auto"/>
                                <w:right w:val="none" w:sz="0" w:space="0" w:color="auto"/>
                              </w:divBdr>
                              <w:divsChild>
                                <w:div w:id="1356929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25524119">
          <w:marLeft w:val="0"/>
          <w:marRight w:val="0"/>
          <w:marTop w:val="0"/>
          <w:marBottom w:val="0"/>
          <w:divBdr>
            <w:top w:val="none" w:sz="0" w:space="0" w:color="auto"/>
            <w:left w:val="none" w:sz="0" w:space="0" w:color="auto"/>
            <w:bottom w:val="none" w:sz="0" w:space="0" w:color="auto"/>
            <w:right w:val="none" w:sz="0" w:space="0" w:color="auto"/>
          </w:divBdr>
          <w:divsChild>
            <w:div w:id="1852375594">
              <w:marLeft w:val="0"/>
              <w:marRight w:val="0"/>
              <w:marTop w:val="0"/>
              <w:marBottom w:val="0"/>
              <w:divBdr>
                <w:top w:val="none" w:sz="0" w:space="0" w:color="auto"/>
                <w:left w:val="none" w:sz="0" w:space="0" w:color="auto"/>
                <w:bottom w:val="none" w:sz="0" w:space="0" w:color="auto"/>
                <w:right w:val="none" w:sz="0" w:space="0" w:color="auto"/>
              </w:divBdr>
              <w:divsChild>
                <w:div w:id="1543981417">
                  <w:marLeft w:val="0"/>
                  <w:marRight w:val="0"/>
                  <w:marTop w:val="0"/>
                  <w:marBottom w:val="0"/>
                  <w:divBdr>
                    <w:top w:val="none" w:sz="0" w:space="0" w:color="auto"/>
                    <w:left w:val="none" w:sz="0" w:space="0" w:color="auto"/>
                    <w:bottom w:val="none" w:sz="0" w:space="0" w:color="auto"/>
                    <w:right w:val="none" w:sz="0" w:space="0" w:color="auto"/>
                  </w:divBdr>
                  <w:divsChild>
                    <w:div w:id="9723269">
                      <w:marLeft w:val="0"/>
                      <w:marRight w:val="0"/>
                      <w:marTop w:val="0"/>
                      <w:marBottom w:val="0"/>
                      <w:divBdr>
                        <w:top w:val="none" w:sz="0" w:space="0" w:color="auto"/>
                        <w:left w:val="none" w:sz="0" w:space="0" w:color="auto"/>
                        <w:bottom w:val="none" w:sz="0" w:space="0" w:color="auto"/>
                        <w:right w:val="none" w:sz="0" w:space="0" w:color="auto"/>
                      </w:divBdr>
                      <w:divsChild>
                        <w:div w:id="1964535629">
                          <w:marLeft w:val="0"/>
                          <w:marRight w:val="0"/>
                          <w:marTop w:val="0"/>
                          <w:marBottom w:val="0"/>
                          <w:divBdr>
                            <w:top w:val="none" w:sz="0" w:space="0" w:color="auto"/>
                            <w:left w:val="none" w:sz="0" w:space="0" w:color="auto"/>
                            <w:bottom w:val="none" w:sz="0" w:space="0" w:color="auto"/>
                            <w:right w:val="none" w:sz="0" w:space="0" w:color="auto"/>
                          </w:divBdr>
                          <w:divsChild>
                            <w:div w:id="2041201088">
                              <w:marLeft w:val="0"/>
                              <w:marRight w:val="0"/>
                              <w:marTop w:val="0"/>
                              <w:marBottom w:val="0"/>
                              <w:divBdr>
                                <w:top w:val="none" w:sz="0" w:space="0" w:color="auto"/>
                                <w:left w:val="none" w:sz="0" w:space="0" w:color="auto"/>
                                <w:bottom w:val="none" w:sz="0" w:space="0" w:color="auto"/>
                                <w:right w:val="none" w:sz="0" w:space="0" w:color="auto"/>
                              </w:divBdr>
                              <w:divsChild>
                                <w:div w:id="942766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8753749">
          <w:marLeft w:val="0"/>
          <w:marRight w:val="0"/>
          <w:marTop w:val="0"/>
          <w:marBottom w:val="0"/>
          <w:divBdr>
            <w:top w:val="none" w:sz="0" w:space="0" w:color="auto"/>
            <w:left w:val="none" w:sz="0" w:space="0" w:color="auto"/>
            <w:bottom w:val="none" w:sz="0" w:space="0" w:color="auto"/>
            <w:right w:val="none" w:sz="0" w:space="0" w:color="auto"/>
          </w:divBdr>
          <w:divsChild>
            <w:div w:id="769735132">
              <w:marLeft w:val="0"/>
              <w:marRight w:val="0"/>
              <w:marTop w:val="0"/>
              <w:marBottom w:val="0"/>
              <w:divBdr>
                <w:top w:val="none" w:sz="0" w:space="0" w:color="auto"/>
                <w:left w:val="none" w:sz="0" w:space="0" w:color="auto"/>
                <w:bottom w:val="none" w:sz="0" w:space="0" w:color="auto"/>
                <w:right w:val="none" w:sz="0" w:space="0" w:color="auto"/>
              </w:divBdr>
              <w:divsChild>
                <w:div w:id="1933774733">
                  <w:marLeft w:val="0"/>
                  <w:marRight w:val="0"/>
                  <w:marTop w:val="0"/>
                  <w:marBottom w:val="0"/>
                  <w:divBdr>
                    <w:top w:val="none" w:sz="0" w:space="0" w:color="auto"/>
                    <w:left w:val="none" w:sz="0" w:space="0" w:color="auto"/>
                    <w:bottom w:val="none" w:sz="0" w:space="0" w:color="auto"/>
                    <w:right w:val="none" w:sz="0" w:space="0" w:color="auto"/>
                  </w:divBdr>
                  <w:divsChild>
                    <w:div w:id="1069965645">
                      <w:marLeft w:val="0"/>
                      <w:marRight w:val="0"/>
                      <w:marTop w:val="0"/>
                      <w:marBottom w:val="0"/>
                      <w:divBdr>
                        <w:top w:val="none" w:sz="0" w:space="0" w:color="auto"/>
                        <w:left w:val="none" w:sz="0" w:space="0" w:color="auto"/>
                        <w:bottom w:val="none" w:sz="0" w:space="0" w:color="auto"/>
                        <w:right w:val="none" w:sz="0" w:space="0" w:color="auto"/>
                      </w:divBdr>
                      <w:divsChild>
                        <w:div w:id="1846162447">
                          <w:marLeft w:val="0"/>
                          <w:marRight w:val="0"/>
                          <w:marTop w:val="0"/>
                          <w:marBottom w:val="0"/>
                          <w:divBdr>
                            <w:top w:val="none" w:sz="0" w:space="0" w:color="auto"/>
                            <w:left w:val="none" w:sz="0" w:space="0" w:color="auto"/>
                            <w:bottom w:val="none" w:sz="0" w:space="0" w:color="auto"/>
                            <w:right w:val="none" w:sz="0" w:space="0" w:color="auto"/>
                          </w:divBdr>
                          <w:divsChild>
                            <w:div w:id="863787781">
                              <w:marLeft w:val="0"/>
                              <w:marRight w:val="0"/>
                              <w:marTop w:val="0"/>
                              <w:marBottom w:val="0"/>
                              <w:divBdr>
                                <w:top w:val="none" w:sz="0" w:space="0" w:color="auto"/>
                                <w:left w:val="none" w:sz="0" w:space="0" w:color="auto"/>
                                <w:bottom w:val="none" w:sz="0" w:space="0" w:color="auto"/>
                                <w:right w:val="none" w:sz="0" w:space="0" w:color="auto"/>
                              </w:divBdr>
                              <w:divsChild>
                                <w:div w:id="738862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51210927">
      <w:bodyDiv w:val="1"/>
      <w:marLeft w:val="0"/>
      <w:marRight w:val="0"/>
      <w:marTop w:val="0"/>
      <w:marBottom w:val="0"/>
      <w:divBdr>
        <w:top w:val="none" w:sz="0" w:space="0" w:color="auto"/>
        <w:left w:val="none" w:sz="0" w:space="0" w:color="auto"/>
        <w:bottom w:val="none" w:sz="0" w:space="0" w:color="auto"/>
        <w:right w:val="none" w:sz="0" w:space="0" w:color="auto"/>
      </w:divBdr>
      <w:divsChild>
        <w:div w:id="2106533534">
          <w:marLeft w:val="0"/>
          <w:marRight w:val="0"/>
          <w:marTop w:val="0"/>
          <w:marBottom w:val="0"/>
          <w:divBdr>
            <w:top w:val="none" w:sz="0" w:space="0" w:color="auto"/>
            <w:left w:val="none" w:sz="0" w:space="0" w:color="auto"/>
            <w:bottom w:val="none" w:sz="0" w:space="0" w:color="auto"/>
            <w:right w:val="none" w:sz="0" w:space="0" w:color="auto"/>
          </w:divBdr>
          <w:divsChild>
            <w:div w:id="1014962888">
              <w:marLeft w:val="0"/>
              <w:marRight w:val="0"/>
              <w:marTop w:val="0"/>
              <w:marBottom w:val="0"/>
              <w:divBdr>
                <w:top w:val="none" w:sz="0" w:space="0" w:color="auto"/>
                <w:left w:val="none" w:sz="0" w:space="0" w:color="auto"/>
                <w:bottom w:val="none" w:sz="0" w:space="0" w:color="auto"/>
                <w:right w:val="none" w:sz="0" w:space="0" w:color="auto"/>
              </w:divBdr>
              <w:divsChild>
                <w:div w:id="1157722231">
                  <w:marLeft w:val="0"/>
                  <w:marRight w:val="0"/>
                  <w:marTop w:val="0"/>
                  <w:marBottom w:val="0"/>
                  <w:divBdr>
                    <w:top w:val="none" w:sz="0" w:space="0" w:color="auto"/>
                    <w:left w:val="none" w:sz="0" w:space="0" w:color="auto"/>
                    <w:bottom w:val="none" w:sz="0" w:space="0" w:color="auto"/>
                    <w:right w:val="none" w:sz="0" w:space="0" w:color="auto"/>
                  </w:divBdr>
                  <w:divsChild>
                    <w:div w:id="692726915">
                      <w:marLeft w:val="0"/>
                      <w:marRight w:val="0"/>
                      <w:marTop w:val="0"/>
                      <w:marBottom w:val="0"/>
                      <w:divBdr>
                        <w:top w:val="none" w:sz="0" w:space="0" w:color="auto"/>
                        <w:left w:val="none" w:sz="0" w:space="0" w:color="auto"/>
                        <w:bottom w:val="none" w:sz="0" w:space="0" w:color="auto"/>
                        <w:right w:val="none" w:sz="0" w:space="0" w:color="auto"/>
                      </w:divBdr>
                      <w:divsChild>
                        <w:div w:id="1851218731">
                          <w:marLeft w:val="0"/>
                          <w:marRight w:val="0"/>
                          <w:marTop w:val="0"/>
                          <w:marBottom w:val="0"/>
                          <w:divBdr>
                            <w:top w:val="none" w:sz="0" w:space="0" w:color="auto"/>
                            <w:left w:val="none" w:sz="0" w:space="0" w:color="auto"/>
                            <w:bottom w:val="none" w:sz="0" w:space="0" w:color="auto"/>
                            <w:right w:val="none" w:sz="0" w:space="0" w:color="auto"/>
                          </w:divBdr>
                          <w:divsChild>
                            <w:div w:id="1076047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6271236">
          <w:marLeft w:val="0"/>
          <w:marRight w:val="0"/>
          <w:marTop w:val="0"/>
          <w:marBottom w:val="0"/>
          <w:divBdr>
            <w:top w:val="none" w:sz="0" w:space="0" w:color="auto"/>
            <w:left w:val="none" w:sz="0" w:space="0" w:color="auto"/>
            <w:bottom w:val="none" w:sz="0" w:space="0" w:color="auto"/>
            <w:right w:val="none" w:sz="0" w:space="0" w:color="auto"/>
          </w:divBdr>
          <w:divsChild>
            <w:div w:id="1167596012">
              <w:marLeft w:val="0"/>
              <w:marRight w:val="0"/>
              <w:marTop w:val="0"/>
              <w:marBottom w:val="0"/>
              <w:divBdr>
                <w:top w:val="none" w:sz="0" w:space="0" w:color="auto"/>
                <w:left w:val="none" w:sz="0" w:space="0" w:color="auto"/>
                <w:bottom w:val="none" w:sz="0" w:space="0" w:color="auto"/>
                <w:right w:val="none" w:sz="0" w:space="0" w:color="auto"/>
              </w:divBdr>
              <w:divsChild>
                <w:div w:id="1198161737">
                  <w:marLeft w:val="0"/>
                  <w:marRight w:val="0"/>
                  <w:marTop w:val="0"/>
                  <w:marBottom w:val="0"/>
                  <w:divBdr>
                    <w:top w:val="none" w:sz="0" w:space="0" w:color="auto"/>
                    <w:left w:val="none" w:sz="0" w:space="0" w:color="auto"/>
                    <w:bottom w:val="none" w:sz="0" w:space="0" w:color="auto"/>
                    <w:right w:val="none" w:sz="0" w:space="0" w:color="auto"/>
                  </w:divBdr>
                  <w:divsChild>
                    <w:div w:id="85150297">
                      <w:marLeft w:val="0"/>
                      <w:marRight w:val="0"/>
                      <w:marTop w:val="0"/>
                      <w:marBottom w:val="0"/>
                      <w:divBdr>
                        <w:top w:val="none" w:sz="0" w:space="0" w:color="auto"/>
                        <w:left w:val="none" w:sz="0" w:space="0" w:color="auto"/>
                        <w:bottom w:val="none" w:sz="0" w:space="0" w:color="auto"/>
                        <w:right w:val="none" w:sz="0" w:space="0" w:color="auto"/>
                      </w:divBdr>
                      <w:divsChild>
                        <w:div w:id="492915737">
                          <w:marLeft w:val="0"/>
                          <w:marRight w:val="0"/>
                          <w:marTop w:val="0"/>
                          <w:marBottom w:val="0"/>
                          <w:divBdr>
                            <w:top w:val="none" w:sz="0" w:space="0" w:color="auto"/>
                            <w:left w:val="none" w:sz="0" w:space="0" w:color="auto"/>
                            <w:bottom w:val="none" w:sz="0" w:space="0" w:color="auto"/>
                            <w:right w:val="none" w:sz="0" w:space="0" w:color="auto"/>
                          </w:divBdr>
                          <w:divsChild>
                            <w:div w:id="245850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1237885">
          <w:marLeft w:val="0"/>
          <w:marRight w:val="0"/>
          <w:marTop w:val="0"/>
          <w:marBottom w:val="0"/>
          <w:divBdr>
            <w:top w:val="none" w:sz="0" w:space="0" w:color="auto"/>
            <w:left w:val="none" w:sz="0" w:space="0" w:color="auto"/>
            <w:bottom w:val="none" w:sz="0" w:space="0" w:color="auto"/>
            <w:right w:val="none" w:sz="0" w:space="0" w:color="auto"/>
          </w:divBdr>
          <w:divsChild>
            <w:div w:id="157042533">
              <w:marLeft w:val="0"/>
              <w:marRight w:val="0"/>
              <w:marTop w:val="0"/>
              <w:marBottom w:val="0"/>
              <w:divBdr>
                <w:top w:val="none" w:sz="0" w:space="0" w:color="auto"/>
                <w:left w:val="none" w:sz="0" w:space="0" w:color="auto"/>
                <w:bottom w:val="none" w:sz="0" w:space="0" w:color="auto"/>
                <w:right w:val="none" w:sz="0" w:space="0" w:color="auto"/>
              </w:divBdr>
              <w:divsChild>
                <w:div w:id="1962420554">
                  <w:marLeft w:val="0"/>
                  <w:marRight w:val="0"/>
                  <w:marTop w:val="0"/>
                  <w:marBottom w:val="0"/>
                  <w:divBdr>
                    <w:top w:val="none" w:sz="0" w:space="0" w:color="auto"/>
                    <w:left w:val="none" w:sz="0" w:space="0" w:color="auto"/>
                    <w:bottom w:val="none" w:sz="0" w:space="0" w:color="auto"/>
                    <w:right w:val="none" w:sz="0" w:space="0" w:color="auto"/>
                  </w:divBdr>
                  <w:divsChild>
                    <w:div w:id="1955214790">
                      <w:marLeft w:val="0"/>
                      <w:marRight w:val="0"/>
                      <w:marTop w:val="0"/>
                      <w:marBottom w:val="0"/>
                      <w:divBdr>
                        <w:top w:val="none" w:sz="0" w:space="0" w:color="auto"/>
                        <w:left w:val="none" w:sz="0" w:space="0" w:color="auto"/>
                        <w:bottom w:val="none" w:sz="0" w:space="0" w:color="auto"/>
                        <w:right w:val="none" w:sz="0" w:space="0" w:color="auto"/>
                      </w:divBdr>
                      <w:divsChild>
                        <w:div w:id="810362332">
                          <w:marLeft w:val="0"/>
                          <w:marRight w:val="0"/>
                          <w:marTop w:val="0"/>
                          <w:marBottom w:val="0"/>
                          <w:divBdr>
                            <w:top w:val="none" w:sz="0" w:space="0" w:color="auto"/>
                            <w:left w:val="none" w:sz="0" w:space="0" w:color="auto"/>
                            <w:bottom w:val="none" w:sz="0" w:space="0" w:color="auto"/>
                            <w:right w:val="none" w:sz="0" w:space="0" w:color="auto"/>
                          </w:divBdr>
                          <w:divsChild>
                            <w:div w:id="1929848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33973440">
          <w:marLeft w:val="0"/>
          <w:marRight w:val="0"/>
          <w:marTop w:val="0"/>
          <w:marBottom w:val="0"/>
          <w:divBdr>
            <w:top w:val="none" w:sz="0" w:space="0" w:color="auto"/>
            <w:left w:val="none" w:sz="0" w:space="0" w:color="auto"/>
            <w:bottom w:val="none" w:sz="0" w:space="0" w:color="auto"/>
            <w:right w:val="none" w:sz="0" w:space="0" w:color="auto"/>
          </w:divBdr>
          <w:divsChild>
            <w:div w:id="1028026072">
              <w:marLeft w:val="0"/>
              <w:marRight w:val="0"/>
              <w:marTop w:val="0"/>
              <w:marBottom w:val="0"/>
              <w:divBdr>
                <w:top w:val="none" w:sz="0" w:space="0" w:color="auto"/>
                <w:left w:val="none" w:sz="0" w:space="0" w:color="auto"/>
                <w:bottom w:val="none" w:sz="0" w:space="0" w:color="auto"/>
                <w:right w:val="none" w:sz="0" w:space="0" w:color="auto"/>
              </w:divBdr>
              <w:divsChild>
                <w:div w:id="1080444888">
                  <w:marLeft w:val="0"/>
                  <w:marRight w:val="0"/>
                  <w:marTop w:val="0"/>
                  <w:marBottom w:val="0"/>
                  <w:divBdr>
                    <w:top w:val="none" w:sz="0" w:space="0" w:color="auto"/>
                    <w:left w:val="none" w:sz="0" w:space="0" w:color="auto"/>
                    <w:bottom w:val="none" w:sz="0" w:space="0" w:color="auto"/>
                    <w:right w:val="none" w:sz="0" w:space="0" w:color="auto"/>
                  </w:divBdr>
                  <w:divsChild>
                    <w:div w:id="1295794315">
                      <w:marLeft w:val="0"/>
                      <w:marRight w:val="0"/>
                      <w:marTop w:val="0"/>
                      <w:marBottom w:val="0"/>
                      <w:divBdr>
                        <w:top w:val="none" w:sz="0" w:space="0" w:color="auto"/>
                        <w:left w:val="none" w:sz="0" w:space="0" w:color="auto"/>
                        <w:bottom w:val="none" w:sz="0" w:space="0" w:color="auto"/>
                        <w:right w:val="none" w:sz="0" w:space="0" w:color="auto"/>
                      </w:divBdr>
                      <w:divsChild>
                        <w:div w:id="659039533">
                          <w:marLeft w:val="0"/>
                          <w:marRight w:val="0"/>
                          <w:marTop w:val="0"/>
                          <w:marBottom w:val="0"/>
                          <w:divBdr>
                            <w:top w:val="none" w:sz="0" w:space="0" w:color="auto"/>
                            <w:left w:val="none" w:sz="0" w:space="0" w:color="auto"/>
                            <w:bottom w:val="none" w:sz="0" w:space="0" w:color="auto"/>
                            <w:right w:val="none" w:sz="0" w:space="0" w:color="auto"/>
                          </w:divBdr>
                          <w:divsChild>
                            <w:div w:id="1709991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4110616">
          <w:marLeft w:val="0"/>
          <w:marRight w:val="0"/>
          <w:marTop w:val="0"/>
          <w:marBottom w:val="0"/>
          <w:divBdr>
            <w:top w:val="none" w:sz="0" w:space="0" w:color="auto"/>
            <w:left w:val="none" w:sz="0" w:space="0" w:color="auto"/>
            <w:bottom w:val="none" w:sz="0" w:space="0" w:color="auto"/>
            <w:right w:val="none" w:sz="0" w:space="0" w:color="auto"/>
          </w:divBdr>
          <w:divsChild>
            <w:div w:id="628055023">
              <w:marLeft w:val="0"/>
              <w:marRight w:val="0"/>
              <w:marTop w:val="0"/>
              <w:marBottom w:val="0"/>
              <w:divBdr>
                <w:top w:val="none" w:sz="0" w:space="0" w:color="auto"/>
                <w:left w:val="none" w:sz="0" w:space="0" w:color="auto"/>
                <w:bottom w:val="none" w:sz="0" w:space="0" w:color="auto"/>
                <w:right w:val="none" w:sz="0" w:space="0" w:color="auto"/>
              </w:divBdr>
              <w:divsChild>
                <w:div w:id="592664877">
                  <w:marLeft w:val="0"/>
                  <w:marRight w:val="0"/>
                  <w:marTop w:val="0"/>
                  <w:marBottom w:val="0"/>
                  <w:divBdr>
                    <w:top w:val="none" w:sz="0" w:space="0" w:color="auto"/>
                    <w:left w:val="none" w:sz="0" w:space="0" w:color="auto"/>
                    <w:bottom w:val="none" w:sz="0" w:space="0" w:color="auto"/>
                    <w:right w:val="none" w:sz="0" w:space="0" w:color="auto"/>
                  </w:divBdr>
                  <w:divsChild>
                    <w:div w:id="568005517">
                      <w:marLeft w:val="0"/>
                      <w:marRight w:val="0"/>
                      <w:marTop w:val="0"/>
                      <w:marBottom w:val="0"/>
                      <w:divBdr>
                        <w:top w:val="none" w:sz="0" w:space="0" w:color="auto"/>
                        <w:left w:val="none" w:sz="0" w:space="0" w:color="auto"/>
                        <w:bottom w:val="none" w:sz="0" w:space="0" w:color="auto"/>
                        <w:right w:val="none" w:sz="0" w:space="0" w:color="auto"/>
                      </w:divBdr>
                      <w:divsChild>
                        <w:div w:id="868183499">
                          <w:marLeft w:val="0"/>
                          <w:marRight w:val="0"/>
                          <w:marTop w:val="0"/>
                          <w:marBottom w:val="0"/>
                          <w:divBdr>
                            <w:top w:val="none" w:sz="0" w:space="0" w:color="auto"/>
                            <w:left w:val="none" w:sz="0" w:space="0" w:color="auto"/>
                            <w:bottom w:val="none" w:sz="0" w:space="0" w:color="auto"/>
                            <w:right w:val="none" w:sz="0" w:space="0" w:color="auto"/>
                          </w:divBdr>
                          <w:divsChild>
                            <w:div w:id="412239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21367884">
          <w:marLeft w:val="0"/>
          <w:marRight w:val="0"/>
          <w:marTop w:val="0"/>
          <w:marBottom w:val="0"/>
          <w:divBdr>
            <w:top w:val="none" w:sz="0" w:space="0" w:color="auto"/>
            <w:left w:val="none" w:sz="0" w:space="0" w:color="auto"/>
            <w:bottom w:val="none" w:sz="0" w:space="0" w:color="auto"/>
            <w:right w:val="none" w:sz="0" w:space="0" w:color="auto"/>
          </w:divBdr>
          <w:divsChild>
            <w:div w:id="507914892">
              <w:marLeft w:val="0"/>
              <w:marRight w:val="0"/>
              <w:marTop w:val="0"/>
              <w:marBottom w:val="0"/>
              <w:divBdr>
                <w:top w:val="none" w:sz="0" w:space="0" w:color="auto"/>
                <w:left w:val="none" w:sz="0" w:space="0" w:color="auto"/>
                <w:bottom w:val="none" w:sz="0" w:space="0" w:color="auto"/>
                <w:right w:val="none" w:sz="0" w:space="0" w:color="auto"/>
              </w:divBdr>
              <w:divsChild>
                <w:div w:id="558979636">
                  <w:marLeft w:val="0"/>
                  <w:marRight w:val="0"/>
                  <w:marTop w:val="0"/>
                  <w:marBottom w:val="0"/>
                  <w:divBdr>
                    <w:top w:val="none" w:sz="0" w:space="0" w:color="auto"/>
                    <w:left w:val="none" w:sz="0" w:space="0" w:color="auto"/>
                    <w:bottom w:val="none" w:sz="0" w:space="0" w:color="auto"/>
                    <w:right w:val="none" w:sz="0" w:space="0" w:color="auto"/>
                  </w:divBdr>
                  <w:divsChild>
                    <w:div w:id="1000817569">
                      <w:marLeft w:val="0"/>
                      <w:marRight w:val="0"/>
                      <w:marTop w:val="0"/>
                      <w:marBottom w:val="0"/>
                      <w:divBdr>
                        <w:top w:val="none" w:sz="0" w:space="0" w:color="auto"/>
                        <w:left w:val="none" w:sz="0" w:space="0" w:color="auto"/>
                        <w:bottom w:val="none" w:sz="0" w:space="0" w:color="auto"/>
                        <w:right w:val="none" w:sz="0" w:space="0" w:color="auto"/>
                      </w:divBdr>
                      <w:divsChild>
                        <w:div w:id="1555192353">
                          <w:marLeft w:val="0"/>
                          <w:marRight w:val="0"/>
                          <w:marTop w:val="0"/>
                          <w:marBottom w:val="0"/>
                          <w:divBdr>
                            <w:top w:val="none" w:sz="0" w:space="0" w:color="auto"/>
                            <w:left w:val="none" w:sz="0" w:space="0" w:color="auto"/>
                            <w:bottom w:val="none" w:sz="0" w:space="0" w:color="auto"/>
                            <w:right w:val="none" w:sz="0" w:space="0" w:color="auto"/>
                          </w:divBdr>
                          <w:divsChild>
                            <w:div w:id="1470786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4431192">
          <w:marLeft w:val="0"/>
          <w:marRight w:val="0"/>
          <w:marTop w:val="0"/>
          <w:marBottom w:val="0"/>
          <w:divBdr>
            <w:top w:val="none" w:sz="0" w:space="0" w:color="auto"/>
            <w:left w:val="none" w:sz="0" w:space="0" w:color="auto"/>
            <w:bottom w:val="none" w:sz="0" w:space="0" w:color="auto"/>
            <w:right w:val="none" w:sz="0" w:space="0" w:color="auto"/>
          </w:divBdr>
          <w:divsChild>
            <w:div w:id="702364699">
              <w:marLeft w:val="0"/>
              <w:marRight w:val="0"/>
              <w:marTop w:val="0"/>
              <w:marBottom w:val="0"/>
              <w:divBdr>
                <w:top w:val="none" w:sz="0" w:space="0" w:color="auto"/>
                <w:left w:val="none" w:sz="0" w:space="0" w:color="auto"/>
                <w:bottom w:val="none" w:sz="0" w:space="0" w:color="auto"/>
                <w:right w:val="none" w:sz="0" w:space="0" w:color="auto"/>
              </w:divBdr>
              <w:divsChild>
                <w:div w:id="1194616076">
                  <w:marLeft w:val="0"/>
                  <w:marRight w:val="0"/>
                  <w:marTop w:val="0"/>
                  <w:marBottom w:val="0"/>
                  <w:divBdr>
                    <w:top w:val="none" w:sz="0" w:space="0" w:color="auto"/>
                    <w:left w:val="none" w:sz="0" w:space="0" w:color="auto"/>
                    <w:bottom w:val="none" w:sz="0" w:space="0" w:color="auto"/>
                    <w:right w:val="none" w:sz="0" w:space="0" w:color="auto"/>
                  </w:divBdr>
                  <w:divsChild>
                    <w:div w:id="2140830363">
                      <w:marLeft w:val="0"/>
                      <w:marRight w:val="0"/>
                      <w:marTop w:val="0"/>
                      <w:marBottom w:val="0"/>
                      <w:divBdr>
                        <w:top w:val="none" w:sz="0" w:space="0" w:color="auto"/>
                        <w:left w:val="none" w:sz="0" w:space="0" w:color="auto"/>
                        <w:bottom w:val="none" w:sz="0" w:space="0" w:color="auto"/>
                        <w:right w:val="none" w:sz="0" w:space="0" w:color="auto"/>
                      </w:divBdr>
                      <w:divsChild>
                        <w:div w:id="2137407125">
                          <w:marLeft w:val="0"/>
                          <w:marRight w:val="0"/>
                          <w:marTop w:val="0"/>
                          <w:marBottom w:val="0"/>
                          <w:divBdr>
                            <w:top w:val="none" w:sz="0" w:space="0" w:color="auto"/>
                            <w:left w:val="none" w:sz="0" w:space="0" w:color="auto"/>
                            <w:bottom w:val="none" w:sz="0" w:space="0" w:color="auto"/>
                            <w:right w:val="none" w:sz="0" w:space="0" w:color="auto"/>
                          </w:divBdr>
                          <w:divsChild>
                            <w:div w:id="692999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5F83BC-4EEC-4B36-B40F-C8788A3679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1287</Words>
  <Characters>7341</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Trish Mills (Welsh Ambulance Service NHS Trust - 020)</dc:creator>
  <cp:keywords/>
  <dc:description/>
  <cp:lastModifiedBy>Georgia Lewis  (Swansea Bay UHB - Corporate Governance )</cp:lastModifiedBy>
  <cp:revision>3</cp:revision>
  <dcterms:created xsi:type="dcterms:W3CDTF">2024-09-11T09:56:00Z</dcterms:created>
  <dcterms:modified xsi:type="dcterms:W3CDTF">2024-09-12T14:54:00Z</dcterms:modified>
</cp:coreProperties>
</file>