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242"/>
        <w:gridCol w:w="1318"/>
      </w:tblGrid>
      <w:tr w:rsidR="00083FC0" w:rsidRPr="00872946" w14:paraId="6D2903E2" w14:textId="77777777" w:rsidTr="00872946">
        <w:tc>
          <w:tcPr>
            <w:tcW w:w="2547" w:type="dxa"/>
          </w:tcPr>
          <w:p w14:paraId="6D2903DE" w14:textId="77777777" w:rsidR="00F5082D" w:rsidRPr="00872946" w:rsidRDefault="00F5082D" w:rsidP="00872946">
            <w:pPr>
              <w:rPr>
                <w:rFonts w:ascii="Verdana" w:hAnsi="Verdana" w:cs="Arial"/>
                <w:b/>
                <w:sz w:val="24"/>
                <w:szCs w:val="24"/>
              </w:rPr>
            </w:pPr>
            <w:r w:rsidRPr="00872946">
              <w:rPr>
                <w:rFonts w:ascii="Verdana" w:hAnsi="Verdana" w:cs="Arial"/>
                <w:b/>
                <w:sz w:val="24"/>
                <w:szCs w:val="24"/>
              </w:rPr>
              <w:t>Meeting Date</w:t>
            </w:r>
          </w:p>
        </w:tc>
        <w:tc>
          <w:tcPr>
            <w:tcW w:w="3685" w:type="dxa"/>
            <w:gridSpan w:val="2"/>
          </w:tcPr>
          <w:p w14:paraId="6D2903DF" w14:textId="622845E4" w:rsidR="00F5082D" w:rsidRPr="00872946" w:rsidRDefault="00916DCF" w:rsidP="00872946">
            <w:pPr>
              <w:rPr>
                <w:rFonts w:ascii="Verdana" w:hAnsi="Verdana" w:cs="Arial"/>
                <w:b/>
                <w:sz w:val="24"/>
                <w:szCs w:val="24"/>
              </w:rPr>
            </w:pPr>
            <w:r w:rsidRPr="00872946">
              <w:rPr>
                <w:rFonts w:ascii="Verdana" w:hAnsi="Verdana" w:cs="Arial"/>
                <w:b/>
                <w:sz w:val="24"/>
                <w:szCs w:val="24"/>
              </w:rPr>
              <w:t>20 November</w:t>
            </w:r>
            <w:r w:rsidR="003674EB" w:rsidRPr="00872946">
              <w:rPr>
                <w:rFonts w:ascii="Verdana" w:hAnsi="Verdana" w:cs="Arial"/>
                <w:b/>
                <w:sz w:val="24"/>
                <w:szCs w:val="24"/>
              </w:rPr>
              <w:t xml:space="preserve"> 2025</w:t>
            </w:r>
          </w:p>
        </w:tc>
        <w:tc>
          <w:tcPr>
            <w:tcW w:w="1943" w:type="dxa"/>
            <w:gridSpan w:val="2"/>
          </w:tcPr>
          <w:p w14:paraId="6D2903E0" w14:textId="77777777" w:rsidR="00F5082D" w:rsidRPr="00872946" w:rsidRDefault="00F5082D" w:rsidP="00872946">
            <w:pPr>
              <w:rPr>
                <w:rFonts w:ascii="Verdana" w:hAnsi="Verdana" w:cs="Arial"/>
                <w:b/>
                <w:sz w:val="24"/>
                <w:szCs w:val="24"/>
              </w:rPr>
            </w:pPr>
            <w:r w:rsidRPr="00872946">
              <w:rPr>
                <w:rFonts w:ascii="Verdana" w:hAnsi="Verdana" w:cs="Arial"/>
                <w:b/>
                <w:sz w:val="24"/>
                <w:szCs w:val="24"/>
              </w:rPr>
              <w:t>Agenda Item</w:t>
            </w:r>
          </w:p>
        </w:tc>
        <w:tc>
          <w:tcPr>
            <w:tcW w:w="1318" w:type="dxa"/>
          </w:tcPr>
          <w:p w14:paraId="6D2903E1" w14:textId="61A85445" w:rsidR="00F5082D" w:rsidRPr="00872946" w:rsidRDefault="00916DCF" w:rsidP="00872946">
            <w:pPr>
              <w:rPr>
                <w:rFonts w:ascii="Verdana" w:hAnsi="Verdana" w:cs="Arial"/>
                <w:b/>
                <w:sz w:val="24"/>
                <w:szCs w:val="24"/>
              </w:rPr>
            </w:pPr>
            <w:r w:rsidRPr="00872946">
              <w:rPr>
                <w:rFonts w:ascii="Verdana" w:hAnsi="Verdana" w:cs="Arial"/>
                <w:b/>
                <w:sz w:val="24"/>
                <w:szCs w:val="24"/>
              </w:rPr>
              <w:t>6.1</w:t>
            </w:r>
          </w:p>
        </w:tc>
      </w:tr>
      <w:tr w:rsidR="00B0479E" w:rsidRPr="00872946" w14:paraId="1EEB45B2" w14:textId="77777777" w:rsidTr="00872946">
        <w:tc>
          <w:tcPr>
            <w:tcW w:w="2547" w:type="dxa"/>
          </w:tcPr>
          <w:p w14:paraId="4A48663E" w14:textId="6879CA0B" w:rsidR="00B0479E" w:rsidRPr="00872946" w:rsidRDefault="00B0479E" w:rsidP="00872946">
            <w:pPr>
              <w:rPr>
                <w:rFonts w:ascii="Verdana" w:hAnsi="Verdana" w:cs="Arial"/>
                <w:b/>
                <w:sz w:val="24"/>
                <w:szCs w:val="24"/>
              </w:rPr>
            </w:pPr>
            <w:r w:rsidRPr="00872946">
              <w:rPr>
                <w:rFonts w:ascii="Verdana" w:hAnsi="Verdana" w:cs="Arial"/>
                <w:b/>
                <w:sz w:val="24"/>
                <w:szCs w:val="24"/>
              </w:rPr>
              <w:t xml:space="preserve">Name of Meeting </w:t>
            </w:r>
          </w:p>
        </w:tc>
        <w:tc>
          <w:tcPr>
            <w:tcW w:w="6946" w:type="dxa"/>
            <w:gridSpan w:val="5"/>
          </w:tcPr>
          <w:p w14:paraId="5687483E" w14:textId="14A4F8BD" w:rsidR="00B0479E" w:rsidRPr="00872946" w:rsidRDefault="00AA6ACB" w:rsidP="00872946">
            <w:pPr>
              <w:rPr>
                <w:rFonts w:ascii="Verdana" w:hAnsi="Verdana" w:cs="Arial"/>
                <w:b/>
                <w:sz w:val="24"/>
                <w:szCs w:val="24"/>
                <w:highlight w:val="yellow"/>
              </w:rPr>
            </w:pPr>
            <w:r w:rsidRPr="00872946">
              <w:rPr>
                <w:rFonts w:ascii="Verdana" w:hAnsi="Verdana" w:cs="Arial"/>
                <w:b/>
                <w:sz w:val="24"/>
                <w:szCs w:val="24"/>
              </w:rPr>
              <w:t>Audit Committee</w:t>
            </w:r>
          </w:p>
        </w:tc>
      </w:tr>
      <w:tr w:rsidR="00083FC0" w:rsidRPr="00872946" w14:paraId="6D2903E5" w14:textId="77777777" w:rsidTr="00872946">
        <w:tc>
          <w:tcPr>
            <w:tcW w:w="2547" w:type="dxa"/>
          </w:tcPr>
          <w:p w14:paraId="6D2903E3" w14:textId="77777777" w:rsidR="00034194" w:rsidRPr="00872946" w:rsidRDefault="00034194" w:rsidP="00872946">
            <w:pPr>
              <w:rPr>
                <w:rFonts w:ascii="Verdana" w:hAnsi="Verdana" w:cs="Arial"/>
                <w:b/>
                <w:sz w:val="24"/>
                <w:szCs w:val="24"/>
              </w:rPr>
            </w:pPr>
            <w:r w:rsidRPr="00872946">
              <w:rPr>
                <w:rFonts w:ascii="Verdana" w:hAnsi="Verdana" w:cs="Arial"/>
                <w:b/>
                <w:sz w:val="24"/>
                <w:szCs w:val="24"/>
              </w:rPr>
              <w:t>Report Title</w:t>
            </w:r>
          </w:p>
        </w:tc>
        <w:tc>
          <w:tcPr>
            <w:tcW w:w="6946" w:type="dxa"/>
            <w:gridSpan w:val="5"/>
          </w:tcPr>
          <w:p w14:paraId="6D2903E4" w14:textId="17E72A21" w:rsidR="00034194" w:rsidRPr="00872946" w:rsidRDefault="00AA6ACB" w:rsidP="00872946">
            <w:pPr>
              <w:rPr>
                <w:rFonts w:ascii="Verdana" w:hAnsi="Verdana" w:cs="Arial"/>
                <w:b/>
                <w:sz w:val="24"/>
                <w:szCs w:val="24"/>
              </w:rPr>
            </w:pPr>
            <w:r w:rsidRPr="00872946">
              <w:rPr>
                <w:rFonts w:ascii="Verdana" w:hAnsi="Verdana" w:cs="Arial"/>
                <w:b/>
                <w:sz w:val="24"/>
                <w:szCs w:val="24"/>
              </w:rPr>
              <w:t>Counter Fraud Update Report</w:t>
            </w:r>
          </w:p>
        </w:tc>
      </w:tr>
      <w:tr w:rsidR="00083FC0" w:rsidRPr="00872946" w14:paraId="6D2903E8" w14:textId="77777777" w:rsidTr="00872946">
        <w:tc>
          <w:tcPr>
            <w:tcW w:w="2547" w:type="dxa"/>
          </w:tcPr>
          <w:p w14:paraId="6D2903E6" w14:textId="77777777" w:rsidR="00034194" w:rsidRPr="00872946" w:rsidRDefault="00034194" w:rsidP="00872946">
            <w:pPr>
              <w:rPr>
                <w:rFonts w:ascii="Verdana" w:hAnsi="Verdana" w:cs="Arial"/>
                <w:b/>
                <w:sz w:val="24"/>
                <w:szCs w:val="24"/>
              </w:rPr>
            </w:pPr>
            <w:r w:rsidRPr="00872946">
              <w:rPr>
                <w:rFonts w:ascii="Verdana" w:hAnsi="Verdana" w:cs="Arial"/>
                <w:b/>
                <w:sz w:val="24"/>
                <w:szCs w:val="24"/>
              </w:rPr>
              <w:t>Report Author</w:t>
            </w:r>
          </w:p>
        </w:tc>
        <w:tc>
          <w:tcPr>
            <w:tcW w:w="6946" w:type="dxa"/>
            <w:gridSpan w:val="5"/>
          </w:tcPr>
          <w:p w14:paraId="6D2903E7" w14:textId="643AD838" w:rsidR="00034194" w:rsidRPr="00872946" w:rsidRDefault="00AA6ACB" w:rsidP="00872946">
            <w:pPr>
              <w:rPr>
                <w:rFonts w:ascii="Verdana" w:hAnsi="Verdana" w:cs="Arial"/>
                <w:sz w:val="24"/>
                <w:szCs w:val="24"/>
              </w:rPr>
            </w:pPr>
            <w:r w:rsidRPr="00872946">
              <w:rPr>
                <w:rFonts w:ascii="Verdana" w:hAnsi="Verdana" w:cs="Arial"/>
                <w:sz w:val="24"/>
                <w:szCs w:val="24"/>
              </w:rPr>
              <w:t>Matthew Evans – Head of Counter Fraud Services</w:t>
            </w:r>
          </w:p>
        </w:tc>
      </w:tr>
      <w:tr w:rsidR="00762BBE" w:rsidRPr="00872946" w14:paraId="6D2903EB" w14:textId="77777777" w:rsidTr="00872946">
        <w:tc>
          <w:tcPr>
            <w:tcW w:w="2547" w:type="dxa"/>
          </w:tcPr>
          <w:p w14:paraId="6D2903E9"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Report Sponsor</w:t>
            </w:r>
          </w:p>
        </w:tc>
        <w:tc>
          <w:tcPr>
            <w:tcW w:w="6946" w:type="dxa"/>
            <w:gridSpan w:val="5"/>
          </w:tcPr>
          <w:p w14:paraId="6D2903EA" w14:textId="360D1F6F" w:rsidR="00762BBE" w:rsidRPr="00872946" w:rsidRDefault="00AA6ACB" w:rsidP="00872946">
            <w:pPr>
              <w:rPr>
                <w:rFonts w:ascii="Verdana" w:hAnsi="Verdana" w:cs="Arial"/>
                <w:sz w:val="24"/>
                <w:szCs w:val="24"/>
              </w:rPr>
            </w:pPr>
            <w:r w:rsidRPr="00872946">
              <w:rPr>
                <w:rFonts w:ascii="Verdana" w:hAnsi="Verdana" w:cs="Arial"/>
                <w:sz w:val="24"/>
                <w:szCs w:val="24"/>
              </w:rPr>
              <w:t>Darren Griffiths – Director of Finance and Performance</w:t>
            </w:r>
          </w:p>
        </w:tc>
      </w:tr>
      <w:tr w:rsidR="00762BBE" w:rsidRPr="00872946" w14:paraId="6D2903EE" w14:textId="77777777" w:rsidTr="00872946">
        <w:tc>
          <w:tcPr>
            <w:tcW w:w="2547" w:type="dxa"/>
          </w:tcPr>
          <w:p w14:paraId="6D2903EC"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Presented by</w:t>
            </w:r>
          </w:p>
        </w:tc>
        <w:tc>
          <w:tcPr>
            <w:tcW w:w="6946" w:type="dxa"/>
            <w:gridSpan w:val="5"/>
          </w:tcPr>
          <w:p w14:paraId="6D2903ED" w14:textId="4043F213" w:rsidR="00762BBE" w:rsidRPr="00872946" w:rsidRDefault="00AA6ACB" w:rsidP="00872946">
            <w:pPr>
              <w:rPr>
                <w:rFonts w:ascii="Verdana" w:hAnsi="Verdana" w:cs="Arial"/>
                <w:sz w:val="24"/>
                <w:szCs w:val="24"/>
              </w:rPr>
            </w:pPr>
            <w:r w:rsidRPr="00872946">
              <w:rPr>
                <w:rFonts w:ascii="Verdana" w:hAnsi="Verdana" w:cs="Arial"/>
                <w:sz w:val="24"/>
                <w:szCs w:val="24"/>
              </w:rPr>
              <w:t>Matthew Evans – Head of Counter Fraud Services</w:t>
            </w:r>
          </w:p>
        </w:tc>
      </w:tr>
      <w:tr w:rsidR="00653AEC" w:rsidRPr="00872946" w14:paraId="6D2903F1" w14:textId="77777777" w:rsidTr="00872946">
        <w:tc>
          <w:tcPr>
            <w:tcW w:w="2547" w:type="dxa"/>
          </w:tcPr>
          <w:p w14:paraId="6D2903EF" w14:textId="77777777" w:rsidR="00653AEC" w:rsidRPr="00872946" w:rsidRDefault="00653AEC" w:rsidP="00872946">
            <w:pPr>
              <w:rPr>
                <w:rFonts w:ascii="Verdana" w:hAnsi="Verdana" w:cs="Arial"/>
                <w:b/>
                <w:sz w:val="24"/>
                <w:szCs w:val="24"/>
              </w:rPr>
            </w:pPr>
            <w:r w:rsidRPr="00872946">
              <w:rPr>
                <w:rFonts w:ascii="Verdana" w:hAnsi="Verdana" w:cs="Arial"/>
                <w:b/>
                <w:sz w:val="24"/>
                <w:szCs w:val="24"/>
              </w:rPr>
              <w:t xml:space="preserve">Freedom of Information </w:t>
            </w:r>
          </w:p>
        </w:tc>
        <w:tc>
          <w:tcPr>
            <w:tcW w:w="6946" w:type="dxa"/>
            <w:gridSpan w:val="5"/>
          </w:tcPr>
          <w:p w14:paraId="6D2903F0" w14:textId="7994D7FF" w:rsidR="00653AEC" w:rsidRPr="00872946" w:rsidRDefault="00AA6ACB" w:rsidP="00872946">
            <w:pPr>
              <w:rPr>
                <w:rFonts w:ascii="Verdana" w:hAnsi="Verdana" w:cs="Arial"/>
                <w:sz w:val="24"/>
                <w:szCs w:val="24"/>
              </w:rPr>
            </w:pPr>
            <w:r w:rsidRPr="00872946">
              <w:rPr>
                <w:rFonts w:ascii="Verdana" w:hAnsi="Verdana" w:cs="Arial"/>
                <w:color w:val="000000" w:themeColor="text1"/>
                <w:sz w:val="24"/>
                <w:szCs w:val="24"/>
              </w:rPr>
              <w:t>Open</w:t>
            </w:r>
          </w:p>
        </w:tc>
      </w:tr>
      <w:tr w:rsidR="00653AEC" w:rsidRPr="00872946" w14:paraId="6D2903F8" w14:textId="77777777" w:rsidTr="00872946">
        <w:tc>
          <w:tcPr>
            <w:tcW w:w="2547" w:type="dxa"/>
          </w:tcPr>
          <w:p w14:paraId="6D2903F2" w14:textId="77777777" w:rsidR="00653AEC" w:rsidRPr="00872946" w:rsidRDefault="00653AEC" w:rsidP="00872946">
            <w:pPr>
              <w:rPr>
                <w:rFonts w:ascii="Verdana" w:hAnsi="Verdana" w:cs="Arial"/>
                <w:b/>
                <w:sz w:val="24"/>
                <w:szCs w:val="24"/>
              </w:rPr>
            </w:pPr>
            <w:r w:rsidRPr="00872946">
              <w:rPr>
                <w:rFonts w:ascii="Verdana" w:hAnsi="Verdana" w:cs="Arial"/>
                <w:b/>
                <w:sz w:val="24"/>
                <w:szCs w:val="24"/>
              </w:rPr>
              <w:t>Purpose of the Report</w:t>
            </w:r>
          </w:p>
        </w:tc>
        <w:tc>
          <w:tcPr>
            <w:tcW w:w="6946" w:type="dxa"/>
            <w:gridSpan w:val="5"/>
          </w:tcPr>
          <w:p w14:paraId="6416E9D8" w14:textId="77777777" w:rsidR="00AA6ACB" w:rsidRPr="00872946" w:rsidRDefault="00AA6ACB" w:rsidP="00872946">
            <w:pPr>
              <w:ind w:right="96"/>
              <w:rPr>
                <w:rFonts w:ascii="Verdana" w:hAnsi="Verdana" w:cs="Arial"/>
                <w:sz w:val="24"/>
                <w:szCs w:val="24"/>
              </w:rPr>
            </w:pPr>
            <w:r w:rsidRPr="00872946">
              <w:rPr>
                <w:rFonts w:ascii="Verdana" w:hAnsi="Verdana" w:cs="Arial"/>
                <w:sz w:val="24"/>
                <w:szCs w:val="24"/>
              </w:rPr>
              <w:t xml:space="preserve">The purpose of this report is to provide update to the Audit Committee on progress of counter fraud work against the Counter Fraud Work Plan. </w:t>
            </w:r>
          </w:p>
          <w:p w14:paraId="5E15E027" w14:textId="77777777" w:rsidR="00AA6ACB" w:rsidRPr="00872946" w:rsidRDefault="00AA6ACB" w:rsidP="00872946">
            <w:pPr>
              <w:ind w:right="96"/>
              <w:rPr>
                <w:rFonts w:ascii="Verdana" w:hAnsi="Verdana" w:cs="Arial"/>
                <w:sz w:val="24"/>
                <w:szCs w:val="24"/>
              </w:rPr>
            </w:pPr>
          </w:p>
          <w:p w14:paraId="6D2903F7" w14:textId="77777777" w:rsidR="00653AEC" w:rsidRPr="00872946" w:rsidRDefault="00653AEC" w:rsidP="00872946">
            <w:pPr>
              <w:ind w:right="96"/>
              <w:rPr>
                <w:rFonts w:ascii="Verdana" w:hAnsi="Verdana" w:cs="Arial"/>
                <w:sz w:val="24"/>
                <w:szCs w:val="24"/>
              </w:rPr>
            </w:pPr>
          </w:p>
        </w:tc>
      </w:tr>
      <w:tr w:rsidR="00653AEC" w:rsidRPr="00872946" w14:paraId="6D290402" w14:textId="77777777" w:rsidTr="00872946">
        <w:tc>
          <w:tcPr>
            <w:tcW w:w="2547" w:type="dxa"/>
          </w:tcPr>
          <w:p w14:paraId="6D2903F9" w14:textId="77777777" w:rsidR="00653AEC" w:rsidRPr="00872946" w:rsidRDefault="00653AEC" w:rsidP="00872946">
            <w:pPr>
              <w:rPr>
                <w:rFonts w:ascii="Verdana" w:hAnsi="Verdana" w:cs="Arial"/>
                <w:b/>
                <w:sz w:val="24"/>
                <w:szCs w:val="24"/>
              </w:rPr>
            </w:pPr>
            <w:r w:rsidRPr="00872946">
              <w:rPr>
                <w:rFonts w:ascii="Verdana" w:hAnsi="Verdana" w:cs="Arial"/>
                <w:b/>
                <w:sz w:val="24"/>
                <w:szCs w:val="24"/>
              </w:rPr>
              <w:t>Key Issues</w:t>
            </w:r>
          </w:p>
          <w:p w14:paraId="6D2903FA" w14:textId="77777777" w:rsidR="00653AEC" w:rsidRPr="00872946" w:rsidRDefault="00653AEC" w:rsidP="00872946">
            <w:pPr>
              <w:rPr>
                <w:rFonts w:ascii="Verdana" w:hAnsi="Verdana" w:cs="Arial"/>
                <w:b/>
                <w:sz w:val="24"/>
                <w:szCs w:val="24"/>
              </w:rPr>
            </w:pPr>
          </w:p>
          <w:p w14:paraId="6D2903FB" w14:textId="77777777" w:rsidR="00653AEC" w:rsidRPr="00872946" w:rsidRDefault="00653AEC" w:rsidP="00872946">
            <w:pPr>
              <w:rPr>
                <w:rFonts w:ascii="Verdana" w:hAnsi="Verdana" w:cs="Arial"/>
                <w:b/>
                <w:sz w:val="24"/>
                <w:szCs w:val="24"/>
              </w:rPr>
            </w:pPr>
          </w:p>
          <w:p w14:paraId="6D2903FC" w14:textId="77777777" w:rsidR="00653AEC" w:rsidRPr="00872946" w:rsidRDefault="00653AEC" w:rsidP="00872946">
            <w:pPr>
              <w:rPr>
                <w:rFonts w:ascii="Verdana" w:hAnsi="Verdana" w:cs="Arial"/>
                <w:b/>
                <w:sz w:val="24"/>
                <w:szCs w:val="24"/>
              </w:rPr>
            </w:pPr>
          </w:p>
        </w:tc>
        <w:tc>
          <w:tcPr>
            <w:tcW w:w="6946" w:type="dxa"/>
            <w:gridSpan w:val="5"/>
          </w:tcPr>
          <w:p w14:paraId="237310A2" w14:textId="77777777" w:rsidR="00AA6ACB" w:rsidRPr="00872946" w:rsidRDefault="00AA6ACB" w:rsidP="00872946">
            <w:pPr>
              <w:ind w:right="96"/>
              <w:rPr>
                <w:rFonts w:ascii="Verdana" w:hAnsi="Verdana" w:cs="Arial"/>
                <w:sz w:val="24"/>
                <w:szCs w:val="24"/>
              </w:rPr>
            </w:pPr>
            <w:r w:rsidRPr="00872946">
              <w:rPr>
                <w:rFonts w:ascii="Verdana" w:hAnsi="Verdana" w:cs="Arial"/>
                <w:sz w:val="24"/>
                <w:szCs w:val="24"/>
              </w:rPr>
              <w:t xml:space="preserve">The documents submitted are produced in line with the requirements of NHS Counter Fraud Standards and Welsh Government Directions to NHS Bodies on Counter Fraud Measures. </w:t>
            </w:r>
          </w:p>
          <w:p w14:paraId="6D290400" w14:textId="77777777" w:rsidR="00653AEC" w:rsidRPr="00872946" w:rsidRDefault="00653AEC" w:rsidP="00872946">
            <w:pPr>
              <w:rPr>
                <w:rFonts w:ascii="Verdana" w:hAnsi="Verdana" w:cs="Arial"/>
                <w:sz w:val="24"/>
                <w:szCs w:val="24"/>
              </w:rPr>
            </w:pPr>
          </w:p>
          <w:p w14:paraId="6D290401" w14:textId="77777777" w:rsidR="00653AEC" w:rsidRPr="00872946" w:rsidRDefault="00653AEC" w:rsidP="00872946">
            <w:pPr>
              <w:rPr>
                <w:rFonts w:ascii="Verdana" w:hAnsi="Verdana" w:cs="Arial"/>
                <w:sz w:val="24"/>
                <w:szCs w:val="24"/>
              </w:rPr>
            </w:pPr>
          </w:p>
        </w:tc>
      </w:tr>
      <w:tr w:rsidR="00762BBE" w:rsidRPr="00872946" w14:paraId="6D290409" w14:textId="77777777" w:rsidTr="00872946">
        <w:trPr>
          <w:trHeight w:val="97"/>
        </w:trPr>
        <w:tc>
          <w:tcPr>
            <w:tcW w:w="2547" w:type="dxa"/>
            <w:vMerge w:val="restart"/>
          </w:tcPr>
          <w:p w14:paraId="6D290403"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 xml:space="preserve">Specific Action Required </w:t>
            </w:r>
          </w:p>
          <w:p w14:paraId="6D290404" w14:textId="77777777" w:rsidR="00762BBE" w:rsidRPr="00872946" w:rsidRDefault="00762BBE" w:rsidP="00872946">
            <w:pPr>
              <w:rPr>
                <w:rFonts w:ascii="Verdana" w:hAnsi="Verdana" w:cs="Arial"/>
                <w:b/>
                <w:i/>
                <w:sz w:val="24"/>
                <w:szCs w:val="24"/>
              </w:rPr>
            </w:pPr>
            <w:r w:rsidRPr="00872946">
              <w:rPr>
                <w:rFonts w:ascii="Verdana" w:hAnsi="Verdana" w:cs="Arial"/>
                <w:b/>
                <w:i/>
                <w:sz w:val="24"/>
                <w:szCs w:val="24"/>
              </w:rPr>
              <w:t>(please choose one only)</w:t>
            </w:r>
          </w:p>
        </w:tc>
        <w:tc>
          <w:tcPr>
            <w:tcW w:w="1984" w:type="dxa"/>
            <w:shd w:val="clear" w:color="auto" w:fill="D5DCE4" w:themeFill="text2" w:themeFillTint="33"/>
          </w:tcPr>
          <w:p w14:paraId="6D290405"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Information</w:t>
            </w:r>
          </w:p>
        </w:tc>
        <w:tc>
          <w:tcPr>
            <w:tcW w:w="1701" w:type="dxa"/>
            <w:shd w:val="clear" w:color="auto" w:fill="D5DCE4" w:themeFill="text2" w:themeFillTint="33"/>
          </w:tcPr>
          <w:p w14:paraId="6D290406"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Discussion</w:t>
            </w:r>
          </w:p>
        </w:tc>
        <w:tc>
          <w:tcPr>
            <w:tcW w:w="1701" w:type="dxa"/>
            <w:shd w:val="clear" w:color="auto" w:fill="D5DCE4" w:themeFill="text2" w:themeFillTint="33"/>
          </w:tcPr>
          <w:p w14:paraId="6D290407"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Assurance</w:t>
            </w:r>
          </w:p>
        </w:tc>
        <w:tc>
          <w:tcPr>
            <w:tcW w:w="1560" w:type="dxa"/>
            <w:gridSpan w:val="2"/>
            <w:shd w:val="clear" w:color="auto" w:fill="D5DCE4" w:themeFill="text2" w:themeFillTint="33"/>
          </w:tcPr>
          <w:p w14:paraId="6D290408"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Approval</w:t>
            </w:r>
          </w:p>
        </w:tc>
      </w:tr>
      <w:tr w:rsidR="00762BBE" w:rsidRPr="00872946" w14:paraId="6D29040F" w14:textId="77777777" w:rsidTr="00872946">
        <w:trPr>
          <w:trHeight w:val="96"/>
        </w:trPr>
        <w:tc>
          <w:tcPr>
            <w:tcW w:w="2547" w:type="dxa"/>
            <w:vMerge/>
          </w:tcPr>
          <w:p w14:paraId="6D29040A" w14:textId="77777777" w:rsidR="00762BBE" w:rsidRPr="00872946" w:rsidRDefault="00762BBE" w:rsidP="00872946">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84" w:type="dxa"/>
              </w:tcPr>
              <w:p w14:paraId="6D29040B" w14:textId="77777777" w:rsidR="00762BBE" w:rsidRPr="00872946" w:rsidRDefault="00762BBE" w:rsidP="00872946">
                <w:pPr>
                  <w:ind w:right="96"/>
                  <w:rPr>
                    <w:rFonts w:ascii="Verdana" w:hAnsi="Verdana" w:cs="Arial"/>
                    <w:sz w:val="24"/>
                    <w:szCs w:val="24"/>
                  </w:rPr>
                </w:pPr>
                <w:r w:rsidRPr="0087294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01" w:type="dxa"/>
              </w:tcPr>
              <w:p w14:paraId="6D29040C" w14:textId="40936F75" w:rsidR="00762BBE" w:rsidRPr="00872946" w:rsidRDefault="00AA6ACB" w:rsidP="00872946">
                <w:pPr>
                  <w:ind w:right="96"/>
                  <w:rPr>
                    <w:rFonts w:ascii="Verdana" w:hAnsi="Verdana" w:cs="Arial"/>
                    <w:sz w:val="24"/>
                    <w:szCs w:val="24"/>
                  </w:rPr>
                </w:pPr>
                <w:r w:rsidRPr="0087294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6D29040D" w14:textId="67FF7125" w:rsidR="00762BBE" w:rsidRPr="00872946" w:rsidRDefault="00872946" w:rsidP="00872946">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60" w:type="dxa"/>
                <w:gridSpan w:val="2"/>
              </w:tcPr>
              <w:p w14:paraId="6D29040E" w14:textId="0D66A977" w:rsidR="00762BBE" w:rsidRPr="00872946" w:rsidRDefault="00A951F9" w:rsidP="00872946">
                <w:pPr>
                  <w:ind w:right="96"/>
                  <w:rPr>
                    <w:rFonts w:ascii="Verdana" w:hAnsi="Verdana" w:cs="Arial"/>
                    <w:sz w:val="24"/>
                    <w:szCs w:val="24"/>
                  </w:rPr>
                </w:pPr>
                <w:r w:rsidRPr="00872946">
                  <w:rPr>
                    <w:rFonts w:ascii="Segoe UI Symbol" w:eastAsia="MS Gothic" w:hAnsi="Segoe UI Symbol" w:cs="Segoe UI Symbol"/>
                    <w:sz w:val="24"/>
                    <w:szCs w:val="24"/>
                  </w:rPr>
                  <w:t>☐</w:t>
                </w:r>
              </w:p>
            </w:tc>
          </w:sdtContent>
        </w:sdt>
      </w:tr>
      <w:tr w:rsidR="00762BBE" w:rsidRPr="00872946" w14:paraId="6D290418" w14:textId="77777777" w:rsidTr="00872946">
        <w:tc>
          <w:tcPr>
            <w:tcW w:w="2547" w:type="dxa"/>
          </w:tcPr>
          <w:p w14:paraId="6D290410" w14:textId="77777777" w:rsidR="00762BBE" w:rsidRPr="00872946" w:rsidRDefault="00762BBE" w:rsidP="00872946">
            <w:pPr>
              <w:rPr>
                <w:rFonts w:ascii="Verdana" w:hAnsi="Verdana" w:cs="Arial"/>
                <w:b/>
                <w:sz w:val="24"/>
                <w:szCs w:val="24"/>
              </w:rPr>
            </w:pPr>
            <w:r w:rsidRPr="00872946">
              <w:rPr>
                <w:rFonts w:ascii="Verdana" w:hAnsi="Verdana" w:cs="Arial"/>
                <w:b/>
                <w:sz w:val="24"/>
                <w:szCs w:val="24"/>
              </w:rPr>
              <w:t>Recommendations</w:t>
            </w:r>
          </w:p>
          <w:p w14:paraId="6D290411" w14:textId="77777777" w:rsidR="00762BBE" w:rsidRPr="00872946" w:rsidRDefault="00762BBE" w:rsidP="00872946">
            <w:pPr>
              <w:rPr>
                <w:rFonts w:ascii="Verdana" w:hAnsi="Verdana" w:cs="Arial"/>
                <w:b/>
                <w:sz w:val="24"/>
                <w:szCs w:val="24"/>
              </w:rPr>
            </w:pPr>
          </w:p>
        </w:tc>
        <w:tc>
          <w:tcPr>
            <w:tcW w:w="6946" w:type="dxa"/>
            <w:gridSpan w:val="5"/>
          </w:tcPr>
          <w:p w14:paraId="26C6A373" w14:textId="77777777" w:rsidR="00AA6ACB" w:rsidRPr="00872946" w:rsidRDefault="00AA6ACB" w:rsidP="00872946">
            <w:pPr>
              <w:ind w:right="96"/>
              <w:rPr>
                <w:rFonts w:ascii="Verdana" w:hAnsi="Verdana" w:cs="Arial"/>
                <w:sz w:val="24"/>
                <w:szCs w:val="24"/>
              </w:rPr>
            </w:pPr>
            <w:r w:rsidRPr="00872946">
              <w:rPr>
                <w:rFonts w:ascii="Verdana" w:hAnsi="Verdana" w:cs="Arial"/>
                <w:sz w:val="24"/>
                <w:szCs w:val="24"/>
              </w:rPr>
              <w:t>Members are asked to:</w:t>
            </w:r>
          </w:p>
          <w:p w14:paraId="10B2EE65" w14:textId="77777777" w:rsidR="00B87B71" w:rsidRPr="00872946" w:rsidRDefault="00B87B71" w:rsidP="00872946">
            <w:pPr>
              <w:pStyle w:val="Default"/>
              <w:numPr>
                <w:ilvl w:val="0"/>
                <w:numId w:val="11"/>
              </w:numPr>
              <w:ind w:left="360"/>
              <w:rPr>
                <w:rFonts w:ascii="Verdana" w:hAnsi="Verdana" w:cs="Arial"/>
                <w:bCs/>
              </w:rPr>
            </w:pPr>
            <w:r w:rsidRPr="00872946">
              <w:rPr>
                <w:rFonts w:ascii="Verdana" w:hAnsi="Verdana" w:cs="Arial"/>
                <w:bCs/>
              </w:rPr>
              <w:t xml:space="preserve">Take </w:t>
            </w:r>
            <w:r w:rsidRPr="00872946">
              <w:rPr>
                <w:rFonts w:ascii="Verdana" w:hAnsi="Verdana" w:cs="Arial"/>
                <w:b/>
              </w:rPr>
              <w:t>ASSURANCE</w:t>
            </w:r>
            <w:r w:rsidRPr="00872946">
              <w:rPr>
                <w:rFonts w:ascii="Verdana" w:hAnsi="Verdana" w:cs="Arial"/>
                <w:bCs/>
              </w:rPr>
              <w:t xml:space="preserve"> from and </w:t>
            </w:r>
            <w:r w:rsidRPr="00872946">
              <w:rPr>
                <w:rFonts w:ascii="Verdana" w:hAnsi="Verdana" w:cs="Arial"/>
                <w:b/>
              </w:rPr>
              <w:t xml:space="preserve">DISCUSS </w:t>
            </w:r>
            <w:r w:rsidRPr="00872946">
              <w:rPr>
                <w:rFonts w:ascii="Verdana" w:hAnsi="Verdana" w:cs="Arial"/>
              </w:rPr>
              <w:t xml:space="preserve">the </w:t>
            </w:r>
            <w:r w:rsidRPr="00872946">
              <w:rPr>
                <w:rFonts w:ascii="Verdana" w:hAnsi="Verdana" w:cs="Arial"/>
                <w:bCs/>
              </w:rPr>
              <w:t>Counter Fraud Update Report</w:t>
            </w:r>
          </w:p>
          <w:p w14:paraId="6D290417" w14:textId="77777777" w:rsidR="00762BBE" w:rsidRPr="00872946" w:rsidRDefault="00762BBE" w:rsidP="00872946">
            <w:pPr>
              <w:pStyle w:val="Default"/>
              <w:rPr>
                <w:rFonts w:ascii="Verdana" w:hAnsi="Verdana" w:cs="Arial"/>
              </w:rPr>
            </w:pPr>
          </w:p>
        </w:tc>
      </w:tr>
    </w:tbl>
    <w:p w14:paraId="6D290419" w14:textId="77777777" w:rsidR="0020539A" w:rsidRPr="00872946" w:rsidRDefault="0020539A" w:rsidP="00872946">
      <w:pPr>
        <w:rPr>
          <w:rFonts w:ascii="Verdana" w:hAnsi="Verdana"/>
          <w:sz w:val="24"/>
          <w:szCs w:val="24"/>
        </w:rPr>
      </w:pPr>
    </w:p>
    <w:p w14:paraId="141F1558" w14:textId="044F46AB" w:rsidR="00AA6ACB" w:rsidRPr="00872946" w:rsidRDefault="0020539A" w:rsidP="00872946">
      <w:pPr>
        <w:spacing w:after="0" w:line="240" w:lineRule="auto"/>
        <w:jc w:val="center"/>
        <w:rPr>
          <w:rFonts w:ascii="Verdana" w:hAnsi="Verdana" w:cs="Arial"/>
          <w:b/>
          <w:sz w:val="24"/>
          <w:szCs w:val="24"/>
        </w:rPr>
      </w:pPr>
      <w:r w:rsidRPr="00872946">
        <w:rPr>
          <w:rFonts w:ascii="Verdana" w:hAnsi="Verdana"/>
          <w:sz w:val="24"/>
          <w:szCs w:val="24"/>
        </w:rPr>
        <w:br w:type="page"/>
      </w:r>
      <w:r w:rsidR="00B87B71" w:rsidRPr="00872946">
        <w:rPr>
          <w:rFonts w:ascii="Verdana" w:hAnsi="Verdana" w:cs="Arial"/>
          <w:b/>
          <w:sz w:val="24"/>
          <w:szCs w:val="24"/>
        </w:rPr>
        <w:lastRenderedPageBreak/>
        <w:t>COUNTER FRAUD UPDATE REPORT</w:t>
      </w:r>
    </w:p>
    <w:p w14:paraId="07827C35" w14:textId="77777777" w:rsidR="00AA6ACB" w:rsidRPr="00872946" w:rsidRDefault="00AA6ACB" w:rsidP="00872946">
      <w:pPr>
        <w:spacing w:after="0" w:line="240" w:lineRule="auto"/>
        <w:rPr>
          <w:rFonts w:ascii="Verdana" w:hAnsi="Verdana" w:cs="Arial"/>
          <w:b/>
          <w:sz w:val="24"/>
          <w:szCs w:val="24"/>
        </w:rPr>
      </w:pPr>
    </w:p>
    <w:p w14:paraId="4BA41860" w14:textId="77777777" w:rsidR="00B87B71" w:rsidRPr="00872946" w:rsidRDefault="00B87B71" w:rsidP="00872946">
      <w:pPr>
        <w:spacing w:after="0" w:line="240" w:lineRule="auto"/>
        <w:rPr>
          <w:rFonts w:ascii="Verdana" w:hAnsi="Verdana" w:cs="Arial"/>
          <w:b/>
          <w:sz w:val="24"/>
          <w:szCs w:val="24"/>
        </w:rPr>
      </w:pPr>
    </w:p>
    <w:p w14:paraId="33E3A950" w14:textId="7ED922A8" w:rsidR="00AA6ACB" w:rsidRPr="00872946" w:rsidRDefault="00AA6ACB" w:rsidP="00872946">
      <w:pPr>
        <w:pStyle w:val="ListParagraph"/>
        <w:keepNext/>
        <w:keepLines/>
        <w:numPr>
          <w:ilvl w:val="0"/>
          <w:numId w:val="12"/>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INTRODUCTION</w:t>
      </w:r>
    </w:p>
    <w:p w14:paraId="3FE33469" w14:textId="77777777" w:rsidR="00AA6ACB" w:rsidRPr="00872946" w:rsidRDefault="00AA6ACB" w:rsidP="00872946">
      <w:pPr>
        <w:tabs>
          <w:tab w:val="left" w:pos="284"/>
        </w:tabs>
        <w:spacing w:after="0" w:line="240" w:lineRule="auto"/>
        <w:rPr>
          <w:rFonts w:ascii="Verdana" w:eastAsia="Times New Roman" w:hAnsi="Verdana" w:cs="Arial"/>
          <w:sz w:val="24"/>
          <w:szCs w:val="24"/>
        </w:rPr>
      </w:pPr>
      <w:r w:rsidRPr="00872946">
        <w:rPr>
          <w:rFonts w:ascii="Verdana" w:eastAsia="Times New Roman" w:hAnsi="Verdana" w:cs="Arial"/>
          <w:sz w:val="24"/>
          <w:szCs w:val="24"/>
        </w:rPr>
        <w:t>The purpose of this report is to update the Audit Committee on key areas of work undertaken by the Health Board Local Counter Fraud Specialists (LCFS) since the last meeting.</w:t>
      </w:r>
    </w:p>
    <w:p w14:paraId="0A5E6B87" w14:textId="77777777" w:rsidR="00AA6ACB" w:rsidRPr="00872946" w:rsidRDefault="00AA6ACB" w:rsidP="00872946">
      <w:pPr>
        <w:spacing w:after="0" w:line="240" w:lineRule="auto"/>
        <w:rPr>
          <w:rFonts w:ascii="Verdana" w:eastAsia="Times New Roman" w:hAnsi="Verdana" w:cs="Arial"/>
          <w:b/>
          <w:sz w:val="24"/>
          <w:szCs w:val="24"/>
        </w:rPr>
      </w:pPr>
    </w:p>
    <w:p w14:paraId="634FC32D" w14:textId="77777777" w:rsidR="00AA6ACB" w:rsidRPr="00872946" w:rsidRDefault="00AA6ACB" w:rsidP="00872946">
      <w:pPr>
        <w:spacing w:after="0" w:line="240" w:lineRule="auto"/>
        <w:rPr>
          <w:rFonts w:ascii="Verdana" w:eastAsia="Times New Roman" w:hAnsi="Verdana" w:cs="Arial"/>
          <w:b/>
          <w:sz w:val="24"/>
          <w:szCs w:val="24"/>
        </w:rPr>
      </w:pPr>
    </w:p>
    <w:p w14:paraId="05FF8AD7" w14:textId="7CD1D7CA" w:rsidR="00AA6ACB" w:rsidRPr="00872946" w:rsidRDefault="00AA6ACB" w:rsidP="00872946">
      <w:pPr>
        <w:pStyle w:val="ListParagraph"/>
        <w:keepNext/>
        <w:keepLines/>
        <w:numPr>
          <w:ilvl w:val="0"/>
          <w:numId w:val="12"/>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BACKGROUND</w:t>
      </w:r>
    </w:p>
    <w:p w14:paraId="377E0664" w14:textId="77777777" w:rsidR="00AA6ACB" w:rsidRPr="00872946" w:rsidRDefault="00AA6ACB" w:rsidP="00872946">
      <w:pPr>
        <w:spacing w:after="0" w:line="240" w:lineRule="auto"/>
        <w:rPr>
          <w:rFonts w:ascii="Verdana" w:eastAsia="Times New Roman" w:hAnsi="Verdana" w:cs="Arial"/>
          <w:sz w:val="24"/>
          <w:szCs w:val="24"/>
        </w:rPr>
      </w:pPr>
      <w:r w:rsidRPr="00872946">
        <w:rPr>
          <w:rFonts w:ascii="Verdana" w:eastAsia="Times New Roman" w:hAnsi="Verdana" w:cs="Arial"/>
          <w:sz w:val="24"/>
          <w:szCs w:val="24"/>
        </w:rPr>
        <w:t>The following sets out activity under the Key Principles specified within the Fraud, Bribery and Corruption Standards for NHS Bodies (Wales).</w:t>
      </w:r>
    </w:p>
    <w:p w14:paraId="78C7EB36" w14:textId="77777777" w:rsidR="00AA6ACB" w:rsidRPr="00872946" w:rsidRDefault="00AA6ACB" w:rsidP="00872946">
      <w:pPr>
        <w:spacing w:after="0" w:line="240" w:lineRule="auto"/>
        <w:rPr>
          <w:rFonts w:ascii="Verdana" w:eastAsia="Times New Roman" w:hAnsi="Verdana" w:cs="Arial"/>
          <w:sz w:val="24"/>
          <w:szCs w:val="24"/>
        </w:rPr>
      </w:pPr>
    </w:p>
    <w:p w14:paraId="2897825C" w14:textId="6A22310D" w:rsidR="00AA6ACB" w:rsidRPr="00872946" w:rsidRDefault="00B87B71" w:rsidP="00872946">
      <w:pPr>
        <w:pStyle w:val="ListParagraph"/>
        <w:keepNext/>
        <w:keepLines/>
        <w:numPr>
          <w:ilvl w:val="0"/>
          <w:numId w:val="13"/>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Resource utilisation</w:t>
      </w:r>
    </w:p>
    <w:p w14:paraId="5770D41E" w14:textId="77777777" w:rsidR="00AA6ACB" w:rsidRPr="00872946" w:rsidRDefault="00AA6ACB" w:rsidP="00872946">
      <w:pPr>
        <w:spacing w:after="0" w:line="240" w:lineRule="auto"/>
        <w:rPr>
          <w:rFonts w:ascii="Verdana" w:eastAsia="Times New Roman" w:hAnsi="Verdana" w:cs="Arial"/>
          <w:sz w:val="24"/>
          <w:szCs w:val="24"/>
          <w:u w:val="single"/>
        </w:rPr>
      </w:pPr>
    </w:p>
    <w:tbl>
      <w:tblPr>
        <w:tblW w:w="9524" w:type="dxa"/>
        <w:tblInd w:w="-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AA6ACB" w:rsidRPr="00872946" w14:paraId="198A80F3" w14:textId="77777777" w:rsidTr="00B87B71">
        <w:tc>
          <w:tcPr>
            <w:tcW w:w="6122" w:type="dxa"/>
            <w:tcBorders>
              <w:top w:val="single" w:sz="4" w:space="0" w:color="auto"/>
              <w:left w:val="single" w:sz="6" w:space="0" w:color="000000"/>
              <w:bottom w:val="single" w:sz="6" w:space="0" w:color="000000"/>
            </w:tcBorders>
            <w:shd w:val="clear" w:color="auto" w:fill="1F4E79"/>
            <w:vAlign w:val="center"/>
          </w:tcPr>
          <w:p w14:paraId="1E8674CB" w14:textId="77777777" w:rsidR="00AA6ACB" w:rsidRPr="00872946" w:rsidRDefault="00AA6ACB" w:rsidP="00872946">
            <w:pPr>
              <w:tabs>
                <w:tab w:val="center" w:pos="4153"/>
                <w:tab w:val="right" w:pos="8306"/>
              </w:tabs>
              <w:spacing w:after="0" w:line="240" w:lineRule="auto"/>
              <w:rPr>
                <w:rFonts w:ascii="Verdana" w:eastAsia="Times New Roman" w:hAnsi="Verdana" w:cs="Times New Roman"/>
                <w:bCs/>
                <w:color w:val="FFFFFF"/>
                <w:sz w:val="24"/>
                <w:szCs w:val="24"/>
              </w:rPr>
            </w:pPr>
            <w:smartTag w:uri="urn:schemas-microsoft-com:office:smarttags" w:element="stockticker">
              <w:r w:rsidRPr="00872946">
                <w:rPr>
                  <w:rFonts w:ascii="Verdana" w:eastAsia="Times New Roman" w:hAnsi="Verdana" w:cs="Times New Roman"/>
                  <w:bCs/>
                  <w:color w:val="FFFFFF"/>
                  <w:sz w:val="24"/>
                  <w:szCs w:val="24"/>
                </w:rPr>
                <w:t>AREA</w:t>
              </w:r>
            </w:smartTag>
            <w:r w:rsidRPr="00872946">
              <w:rPr>
                <w:rFonts w:ascii="Verdana" w:eastAsia="Times New Roman" w:hAnsi="Verdana"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273B46D2" w14:textId="77777777" w:rsidR="00AA6ACB" w:rsidRPr="00872946" w:rsidRDefault="00AA6ACB" w:rsidP="00872946">
            <w:pPr>
              <w:spacing w:after="0" w:line="240" w:lineRule="auto"/>
              <w:rPr>
                <w:rFonts w:ascii="Verdana" w:eastAsia="Calibri" w:hAnsi="Verdana" w:cs="Times New Roman"/>
                <w:bCs/>
                <w:color w:val="FFFFFF"/>
                <w:sz w:val="24"/>
                <w:szCs w:val="24"/>
              </w:rPr>
            </w:pPr>
            <w:r w:rsidRPr="00872946">
              <w:rPr>
                <w:rFonts w:ascii="Verdana" w:eastAsia="Calibri" w:hAnsi="Verdana" w:cs="Times New Roman"/>
                <w:bCs/>
                <w:color w:val="FFFFFF"/>
                <w:sz w:val="24"/>
                <w:szCs w:val="24"/>
              </w:rPr>
              <w:t>Planned</w:t>
            </w:r>
          </w:p>
          <w:p w14:paraId="2818AD2C" w14:textId="77777777" w:rsidR="00AA6ACB" w:rsidRPr="00872946" w:rsidRDefault="00AA6ACB" w:rsidP="00872946">
            <w:pPr>
              <w:spacing w:after="0" w:line="240" w:lineRule="auto"/>
              <w:rPr>
                <w:rFonts w:ascii="Verdana" w:eastAsia="Calibri" w:hAnsi="Verdana" w:cs="Times New Roman"/>
                <w:bCs/>
                <w:color w:val="FFFFFF"/>
                <w:sz w:val="24"/>
                <w:szCs w:val="24"/>
              </w:rPr>
            </w:pPr>
            <w:r w:rsidRPr="00872946">
              <w:rPr>
                <w:rFonts w:ascii="Verdana" w:eastAsia="Calibri" w:hAnsi="Verdana" w:cs="Times New Roman"/>
                <w:bCs/>
                <w:color w:val="FFFFFF"/>
                <w:sz w:val="24"/>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55B84461" w14:textId="77777777" w:rsidR="00AA6ACB" w:rsidRPr="00872946" w:rsidRDefault="00AA6ACB" w:rsidP="00872946">
            <w:pPr>
              <w:spacing w:after="0" w:line="240" w:lineRule="auto"/>
              <w:rPr>
                <w:rFonts w:ascii="Verdana" w:eastAsia="Calibri" w:hAnsi="Verdana" w:cs="Times New Roman"/>
                <w:bCs/>
                <w:color w:val="FFFFFF"/>
                <w:sz w:val="24"/>
                <w:szCs w:val="24"/>
              </w:rPr>
            </w:pPr>
            <w:r w:rsidRPr="00872946">
              <w:rPr>
                <w:rFonts w:ascii="Verdana" w:eastAsia="Calibri" w:hAnsi="Verdana" w:cs="Times New Roman"/>
                <w:bCs/>
                <w:color w:val="FFFFFF"/>
                <w:sz w:val="24"/>
                <w:szCs w:val="24"/>
              </w:rPr>
              <w:t>Days to</w:t>
            </w:r>
          </w:p>
          <w:p w14:paraId="19241D73" w14:textId="77777777" w:rsidR="00AA6ACB" w:rsidRPr="00872946" w:rsidRDefault="00AA6ACB" w:rsidP="00872946">
            <w:pPr>
              <w:spacing w:after="0" w:line="240" w:lineRule="auto"/>
              <w:rPr>
                <w:rFonts w:ascii="Verdana" w:eastAsia="Calibri" w:hAnsi="Verdana" w:cs="Times New Roman"/>
                <w:bCs/>
                <w:color w:val="FFFFFF"/>
                <w:sz w:val="24"/>
                <w:szCs w:val="24"/>
              </w:rPr>
            </w:pPr>
            <w:r w:rsidRPr="00872946">
              <w:rPr>
                <w:rFonts w:ascii="Verdana" w:eastAsia="Calibri" w:hAnsi="Verdana" w:cs="Times New Roman"/>
                <w:bCs/>
                <w:color w:val="FFFFFF"/>
                <w:sz w:val="24"/>
                <w:szCs w:val="24"/>
              </w:rPr>
              <w:t>Date</w:t>
            </w:r>
          </w:p>
        </w:tc>
      </w:tr>
      <w:tr w:rsidR="00AA6ACB" w:rsidRPr="00872946" w14:paraId="72471970" w14:textId="77777777" w:rsidTr="00B87B71">
        <w:trPr>
          <w:trHeight w:val="75"/>
        </w:trPr>
        <w:tc>
          <w:tcPr>
            <w:tcW w:w="6122" w:type="dxa"/>
            <w:tcBorders>
              <w:top w:val="single" w:sz="6" w:space="0" w:color="000000"/>
              <w:left w:val="single" w:sz="6" w:space="0" w:color="000000"/>
              <w:bottom w:val="single" w:sz="6" w:space="0" w:color="000000"/>
            </w:tcBorders>
            <w:shd w:val="clear" w:color="auto" w:fill="1F4E79"/>
          </w:tcPr>
          <w:p w14:paraId="71819848" w14:textId="77777777" w:rsidR="00AA6ACB" w:rsidRPr="00872946" w:rsidRDefault="00AA6ACB" w:rsidP="00872946">
            <w:pPr>
              <w:spacing w:after="0" w:line="240" w:lineRule="auto"/>
              <w:rPr>
                <w:rFonts w:ascii="Verdana" w:eastAsia="Calibri" w:hAnsi="Verdana" w:cs="Arial"/>
                <w:bCs/>
                <w:snapToGrid w:val="0"/>
                <w:color w:val="FFFFFF"/>
                <w:sz w:val="24"/>
                <w:szCs w:val="24"/>
              </w:rPr>
            </w:pPr>
            <w:r w:rsidRPr="00872946">
              <w:rPr>
                <w:rFonts w:ascii="Verdana" w:eastAsia="Calibri" w:hAnsi="Verdana" w:cs="Arial"/>
                <w:bCs/>
                <w:snapToGrid w:val="0"/>
                <w:color w:val="FFFFFF"/>
                <w:sz w:val="24"/>
                <w:szCs w:val="24"/>
              </w:rPr>
              <w:t>Strategic Governance</w:t>
            </w:r>
          </w:p>
        </w:tc>
        <w:tc>
          <w:tcPr>
            <w:tcW w:w="1701" w:type="dxa"/>
            <w:vMerge w:val="restart"/>
            <w:tcBorders>
              <w:top w:val="single" w:sz="6" w:space="0" w:color="000000"/>
              <w:right w:val="single" w:sz="6" w:space="0" w:color="000000"/>
            </w:tcBorders>
            <w:vAlign w:val="center"/>
          </w:tcPr>
          <w:p w14:paraId="13BBF03B" w14:textId="79782998" w:rsidR="00AA6ACB" w:rsidRPr="00872946" w:rsidRDefault="004C0B7F"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50</w:t>
            </w:r>
          </w:p>
        </w:tc>
        <w:tc>
          <w:tcPr>
            <w:tcW w:w="1701" w:type="dxa"/>
            <w:vMerge w:val="restart"/>
            <w:tcBorders>
              <w:top w:val="single" w:sz="6" w:space="0" w:color="000000"/>
              <w:right w:val="single" w:sz="6" w:space="0" w:color="000000"/>
            </w:tcBorders>
            <w:vAlign w:val="center"/>
          </w:tcPr>
          <w:p w14:paraId="2BFBB478" w14:textId="12918A17" w:rsidR="00AA6ACB" w:rsidRPr="00872946" w:rsidRDefault="00937D6E"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22</w:t>
            </w:r>
          </w:p>
        </w:tc>
      </w:tr>
      <w:tr w:rsidR="00AA6ACB" w:rsidRPr="00872946" w14:paraId="41F50AA6" w14:textId="77777777" w:rsidTr="00B87B71">
        <w:trPr>
          <w:trHeight w:val="75"/>
        </w:trPr>
        <w:tc>
          <w:tcPr>
            <w:tcW w:w="6122" w:type="dxa"/>
            <w:tcBorders>
              <w:top w:val="single" w:sz="6" w:space="0" w:color="000000"/>
              <w:left w:val="single" w:sz="6" w:space="0" w:color="000000"/>
              <w:bottom w:val="single" w:sz="6" w:space="0" w:color="000000"/>
            </w:tcBorders>
            <w:shd w:val="clear" w:color="auto" w:fill="FFFFFF"/>
          </w:tcPr>
          <w:p w14:paraId="2CA7C038" w14:textId="77777777" w:rsidR="00AA6ACB" w:rsidRPr="00872946" w:rsidRDefault="00AA6ACB" w:rsidP="00872946">
            <w:pPr>
              <w:spacing w:after="0" w:line="240" w:lineRule="auto"/>
              <w:rPr>
                <w:rFonts w:ascii="Verdana" w:eastAsia="Calibri" w:hAnsi="Verdana" w:cs="Arial"/>
                <w:bCs/>
                <w:sz w:val="24"/>
                <w:szCs w:val="24"/>
              </w:rPr>
            </w:pPr>
            <w:r w:rsidRPr="00872946">
              <w:rPr>
                <w:rFonts w:ascii="Verdana" w:eastAsia="Calibri" w:hAnsi="Verdana" w:cs="Arial"/>
                <w:bCs/>
                <w:sz w:val="24"/>
                <w:szCs w:val="24"/>
              </w:rPr>
              <w:t>Ensuring that anti-crime measures are embedded at all levels across the organisation</w:t>
            </w:r>
          </w:p>
        </w:tc>
        <w:tc>
          <w:tcPr>
            <w:tcW w:w="1701" w:type="dxa"/>
            <w:vMerge/>
            <w:tcBorders>
              <w:bottom w:val="single" w:sz="6" w:space="0" w:color="000000"/>
              <w:right w:val="single" w:sz="6" w:space="0" w:color="000000"/>
            </w:tcBorders>
            <w:vAlign w:val="center"/>
          </w:tcPr>
          <w:p w14:paraId="3A85F8CA" w14:textId="77777777" w:rsidR="00AA6ACB" w:rsidRPr="00872946" w:rsidRDefault="00AA6ACB" w:rsidP="00872946">
            <w:pPr>
              <w:spacing w:after="0" w:line="240" w:lineRule="auto"/>
              <w:rPr>
                <w:rFonts w:ascii="Verdana" w:eastAsia="Calibri" w:hAnsi="Verdana" w:cs="Times New Roman"/>
                <w:bCs/>
                <w:caps/>
                <w:sz w:val="24"/>
                <w:szCs w:val="24"/>
              </w:rPr>
            </w:pPr>
          </w:p>
        </w:tc>
        <w:tc>
          <w:tcPr>
            <w:tcW w:w="1701" w:type="dxa"/>
            <w:vMerge/>
            <w:tcBorders>
              <w:bottom w:val="single" w:sz="6" w:space="0" w:color="000000"/>
              <w:right w:val="single" w:sz="6" w:space="0" w:color="000000"/>
            </w:tcBorders>
            <w:vAlign w:val="center"/>
          </w:tcPr>
          <w:p w14:paraId="40A62C0F" w14:textId="77777777" w:rsidR="00AA6ACB" w:rsidRPr="00872946" w:rsidRDefault="00AA6ACB" w:rsidP="00872946">
            <w:pPr>
              <w:spacing w:after="0" w:line="240" w:lineRule="auto"/>
              <w:rPr>
                <w:rFonts w:ascii="Verdana" w:eastAsia="Calibri" w:hAnsi="Verdana" w:cs="Times New Roman"/>
                <w:bCs/>
                <w:caps/>
                <w:sz w:val="24"/>
                <w:szCs w:val="24"/>
              </w:rPr>
            </w:pPr>
          </w:p>
        </w:tc>
      </w:tr>
      <w:tr w:rsidR="00AA6ACB" w:rsidRPr="00872946" w14:paraId="2606DF96" w14:textId="77777777" w:rsidTr="00B87B7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70A65BEB" w14:textId="77777777" w:rsidR="00AA6ACB" w:rsidRPr="00872946" w:rsidRDefault="00AA6ACB" w:rsidP="00872946">
            <w:pPr>
              <w:spacing w:after="0" w:line="240" w:lineRule="auto"/>
              <w:rPr>
                <w:rFonts w:ascii="Verdana" w:eastAsia="Calibri" w:hAnsi="Verdana" w:cs="Arial"/>
                <w:bCs/>
                <w:color w:val="FFFFFF"/>
                <w:sz w:val="24"/>
                <w:szCs w:val="24"/>
              </w:rPr>
            </w:pPr>
            <w:r w:rsidRPr="00872946">
              <w:rPr>
                <w:rFonts w:ascii="Verdana" w:eastAsia="Calibri" w:hAnsi="Verdana" w:cs="Arial"/>
                <w:bCs/>
                <w:snapToGrid w:val="0"/>
                <w:color w:val="FFFFFF"/>
                <w:sz w:val="24"/>
                <w:szCs w:val="24"/>
              </w:rPr>
              <w:t>Inform and Involve</w:t>
            </w:r>
          </w:p>
        </w:tc>
        <w:tc>
          <w:tcPr>
            <w:tcW w:w="1701" w:type="dxa"/>
            <w:vMerge w:val="restart"/>
            <w:tcBorders>
              <w:top w:val="single" w:sz="6" w:space="0" w:color="000000"/>
              <w:left w:val="single" w:sz="6" w:space="0" w:color="000000"/>
              <w:right w:val="single" w:sz="6" w:space="0" w:color="000000"/>
            </w:tcBorders>
            <w:vAlign w:val="center"/>
          </w:tcPr>
          <w:p w14:paraId="39212981" w14:textId="5819E788" w:rsidR="00AA6ACB" w:rsidRPr="00872946" w:rsidRDefault="004C0B7F"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117</w:t>
            </w:r>
          </w:p>
        </w:tc>
        <w:tc>
          <w:tcPr>
            <w:tcW w:w="1701" w:type="dxa"/>
            <w:vMerge w:val="restart"/>
            <w:tcBorders>
              <w:top w:val="single" w:sz="6" w:space="0" w:color="000000"/>
              <w:left w:val="single" w:sz="6" w:space="0" w:color="000000"/>
              <w:right w:val="single" w:sz="6" w:space="0" w:color="000000"/>
            </w:tcBorders>
            <w:vAlign w:val="center"/>
          </w:tcPr>
          <w:p w14:paraId="4841F954" w14:textId="2CB2F676" w:rsidR="00AA6ACB" w:rsidRPr="00872946" w:rsidRDefault="00937D6E"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73</w:t>
            </w:r>
          </w:p>
        </w:tc>
      </w:tr>
      <w:tr w:rsidR="00AA6ACB" w:rsidRPr="00872946" w14:paraId="54BC6394" w14:textId="77777777" w:rsidTr="00B87B7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0BC4FB0" w14:textId="77777777" w:rsidR="00AA6ACB" w:rsidRPr="00872946" w:rsidRDefault="00AA6ACB" w:rsidP="00872946">
            <w:pPr>
              <w:spacing w:after="0" w:line="240" w:lineRule="auto"/>
              <w:rPr>
                <w:rFonts w:ascii="Verdana" w:eastAsia="Calibri" w:hAnsi="Verdana" w:cs="Arial"/>
                <w:bCs/>
                <w:snapToGrid w:val="0"/>
                <w:color w:val="000000"/>
                <w:sz w:val="24"/>
                <w:szCs w:val="24"/>
              </w:rPr>
            </w:pPr>
            <w:r w:rsidRPr="00872946">
              <w:rPr>
                <w:rFonts w:ascii="Verdana" w:eastAsia="Calibri" w:hAnsi="Verdana" w:cs="Arial"/>
                <w:bCs/>
                <w:sz w:val="24"/>
                <w:szCs w:val="24"/>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vAlign w:val="center"/>
          </w:tcPr>
          <w:p w14:paraId="0349F6BF" w14:textId="77777777" w:rsidR="00AA6ACB" w:rsidRPr="00872946" w:rsidRDefault="00AA6ACB" w:rsidP="00872946">
            <w:pPr>
              <w:spacing w:after="0" w:line="240" w:lineRule="auto"/>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vAlign w:val="center"/>
          </w:tcPr>
          <w:p w14:paraId="478BAEC4" w14:textId="77777777" w:rsidR="00AA6ACB" w:rsidRPr="00872946" w:rsidRDefault="00AA6ACB" w:rsidP="00872946">
            <w:pPr>
              <w:spacing w:after="0" w:line="240" w:lineRule="auto"/>
              <w:rPr>
                <w:rFonts w:ascii="Verdana" w:eastAsia="Calibri" w:hAnsi="Verdana" w:cs="Times New Roman"/>
                <w:bCs/>
                <w:caps/>
                <w:sz w:val="24"/>
                <w:szCs w:val="24"/>
              </w:rPr>
            </w:pPr>
          </w:p>
        </w:tc>
      </w:tr>
      <w:tr w:rsidR="00AA6ACB" w:rsidRPr="00872946" w14:paraId="0C1BDA7A" w14:textId="77777777" w:rsidTr="00B87B7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5A451575" w14:textId="77777777" w:rsidR="00AA6ACB" w:rsidRPr="00872946" w:rsidRDefault="00AA6ACB" w:rsidP="00872946">
            <w:pPr>
              <w:spacing w:after="0" w:line="240" w:lineRule="auto"/>
              <w:rPr>
                <w:rFonts w:ascii="Verdana" w:eastAsia="Calibri" w:hAnsi="Verdana" w:cs="Arial"/>
                <w:bCs/>
                <w:snapToGrid w:val="0"/>
                <w:color w:val="FFFFFF"/>
                <w:sz w:val="24"/>
                <w:szCs w:val="24"/>
              </w:rPr>
            </w:pPr>
            <w:r w:rsidRPr="00872946">
              <w:rPr>
                <w:rFonts w:ascii="Verdana" w:eastAsia="Calibri" w:hAnsi="Verdana" w:cs="Arial"/>
                <w:bCs/>
                <w:snapToGrid w:val="0"/>
                <w:color w:val="FFFFFF"/>
                <w:sz w:val="24"/>
                <w:szCs w:val="24"/>
              </w:rPr>
              <w:t>Prevent and Deter</w:t>
            </w:r>
          </w:p>
        </w:tc>
        <w:tc>
          <w:tcPr>
            <w:tcW w:w="1701" w:type="dxa"/>
            <w:vMerge w:val="restart"/>
            <w:tcBorders>
              <w:top w:val="single" w:sz="6" w:space="0" w:color="000000"/>
              <w:left w:val="single" w:sz="6" w:space="0" w:color="000000"/>
              <w:right w:val="single" w:sz="6" w:space="0" w:color="000000"/>
            </w:tcBorders>
            <w:vAlign w:val="center"/>
          </w:tcPr>
          <w:p w14:paraId="27550A8A" w14:textId="729E163D" w:rsidR="00AA6ACB" w:rsidRPr="00872946" w:rsidRDefault="004C0B7F"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137</w:t>
            </w:r>
          </w:p>
        </w:tc>
        <w:tc>
          <w:tcPr>
            <w:tcW w:w="1701" w:type="dxa"/>
            <w:vMerge w:val="restart"/>
            <w:tcBorders>
              <w:top w:val="single" w:sz="6" w:space="0" w:color="000000"/>
              <w:left w:val="single" w:sz="6" w:space="0" w:color="000000"/>
              <w:right w:val="single" w:sz="6" w:space="0" w:color="000000"/>
            </w:tcBorders>
            <w:vAlign w:val="center"/>
          </w:tcPr>
          <w:p w14:paraId="04820C3B" w14:textId="372EE819" w:rsidR="00AA6ACB" w:rsidRPr="00872946" w:rsidRDefault="00937D6E"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64</w:t>
            </w:r>
          </w:p>
        </w:tc>
      </w:tr>
      <w:tr w:rsidR="00AA6ACB" w:rsidRPr="00872946" w14:paraId="1A57EAAB" w14:textId="77777777" w:rsidTr="00B87B71">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23991FC9" w14:textId="77777777" w:rsidR="00AA6ACB" w:rsidRPr="00872946" w:rsidRDefault="00AA6ACB" w:rsidP="00872946">
            <w:pPr>
              <w:spacing w:after="0" w:line="240" w:lineRule="auto"/>
              <w:rPr>
                <w:rFonts w:ascii="Verdana" w:eastAsia="Calibri" w:hAnsi="Verdana" w:cs="Arial"/>
                <w:bCs/>
                <w:sz w:val="24"/>
                <w:szCs w:val="24"/>
              </w:rPr>
            </w:pPr>
            <w:r w:rsidRPr="00872946">
              <w:rPr>
                <w:rFonts w:ascii="Verdana" w:eastAsia="Calibri" w:hAnsi="Verdana" w:cs="Arial"/>
                <w:bCs/>
                <w:sz w:val="24"/>
                <w:szCs w:val="24"/>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vAlign w:val="center"/>
          </w:tcPr>
          <w:p w14:paraId="446534F7" w14:textId="77777777" w:rsidR="00AA6ACB" w:rsidRPr="00872946" w:rsidRDefault="00AA6ACB" w:rsidP="00872946">
            <w:pPr>
              <w:spacing w:after="0" w:line="240" w:lineRule="auto"/>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vAlign w:val="center"/>
          </w:tcPr>
          <w:p w14:paraId="79ADC47D" w14:textId="77777777" w:rsidR="00AA6ACB" w:rsidRPr="00872946" w:rsidRDefault="00AA6ACB" w:rsidP="00872946">
            <w:pPr>
              <w:spacing w:after="0" w:line="240" w:lineRule="auto"/>
              <w:rPr>
                <w:rFonts w:ascii="Verdana" w:eastAsia="Calibri" w:hAnsi="Verdana" w:cs="Times New Roman"/>
                <w:bCs/>
                <w:caps/>
                <w:sz w:val="24"/>
                <w:szCs w:val="24"/>
              </w:rPr>
            </w:pPr>
          </w:p>
        </w:tc>
      </w:tr>
      <w:tr w:rsidR="00AA6ACB" w:rsidRPr="00872946" w14:paraId="4B7BE2B9" w14:textId="77777777" w:rsidTr="00B87B7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39D27451" w14:textId="77777777" w:rsidR="00AA6ACB" w:rsidRPr="00872946" w:rsidRDefault="00AA6ACB" w:rsidP="00872946">
            <w:pPr>
              <w:spacing w:after="0" w:line="240" w:lineRule="auto"/>
              <w:rPr>
                <w:rFonts w:ascii="Verdana" w:eastAsia="Calibri" w:hAnsi="Verdana" w:cs="Arial"/>
                <w:bCs/>
                <w:snapToGrid w:val="0"/>
                <w:color w:val="FFFFFF"/>
                <w:sz w:val="24"/>
                <w:szCs w:val="24"/>
              </w:rPr>
            </w:pPr>
            <w:r w:rsidRPr="00872946">
              <w:rPr>
                <w:rFonts w:ascii="Verdana" w:eastAsia="Calibri" w:hAnsi="Verdana" w:cs="Arial"/>
                <w:bCs/>
                <w:snapToGrid w:val="0"/>
                <w:color w:val="FFFFFF"/>
                <w:sz w:val="24"/>
                <w:szCs w:val="24"/>
              </w:rPr>
              <w:t>Hold to Account</w:t>
            </w:r>
          </w:p>
        </w:tc>
        <w:tc>
          <w:tcPr>
            <w:tcW w:w="1701" w:type="dxa"/>
            <w:vMerge w:val="restart"/>
            <w:tcBorders>
              <w:top w:val="single" w:sz="6" w:space="0" w:color="000000"/>
              <w:left w:val="single" w:sz="6" w:space="0" w:color="000000"/>
              <w:right w:val="single" w:sz="6" w:space="0" w:color="000000"/>
            </w:tcBorders>
            <w:vAlign w:val="center"/>
          </w:tcPr>
          <w:p w14:paraId="59C52B3B" w14:textId="06934590" w:rsidR="00AA6ACB" w:rsidRPr="00872946" w:rsidRDefault="004C0B7F"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400</w:t>
            </w:r>
          </w:p>
        </w:tc>
        <w:tc>
          <w:tcPr>
            <w:tcW w:w="1701" w:type="dxa"/>
            <w:vMerge w:val="restart"/>
            <w:tcBorders>
              <w:top w:val="single" w:sz="6" w:space="0" w:color="000000"/>
              <w:left w:val="single" w:sz="6" w:space="0" w:color="000000"/>
              <w:right w:val="single" w:sz="6" w:space="0" w:color="000000"/>
            </w:tcBorders>
            <w:vAlign w:val="center"/>
          </w:tcPr>
          <w:p w14:paraId="7C184E2C" w14:textId="4C6DDFD7" w:rsidR="00AA6ACB" w:rsidRPr="00872946" w:rsidRDefault="00937D6E" w:rsidP="00872946">
            <w:pPr>
              <w:spacing w:after="0" w:line="240" w:lineRule="auto"/>
              <w:rPr>
                <w:rFonts w:ascii="Verdana" w:eastAsia="Calibri" w:hAnsi="Verdana" w:cs="Times New Roman"/>
                <w:bCs/>
                <w:caps/>
                <w:sz w:val="24"/>
                <w:szCs w:val="24"/>
              </w:rPr>
            </w:pPr>
            <w:r w:rsidRPr="00872946">
              <w:rPr>
                <w:rFonts w:ascii="Verdana" w:eastAsia="Calibri" w:hAnsi="Verdana" w:cs="Times New Roman"/>
                <w:bCs/>
                <w:caps/>
                <w:sz w:val="24"/>
                <w:szCs w:val="24"/>
              </w:rPr>
              <w:t>275</w:t>
            </w:r>
          </w:p>
        </w:tc>
      </w:tr>
      <w:tr w:rsidR="00AA6ACB" w:rsidRPr="00872946" w14:paraId="0BCEFCD7" w14:textId="77777777" w:rsidTr="00B87B7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AB5AD0B" w14:textId="77777777" w:rsidR="00AA6ACB" w:rsidRPr="00872946" w:rsidRDefault="00AA6ACB" w:rsidP="00872946">
            <w:pPr>
              <w:spacing w:after="0" w:line="240" w:lineRule="auto"/>
              <w:rPr>
                <w:rFonts w:ascii="Verdana" w:eastAsia="Calibri" w:hAnsi="Verdana" w:cs="Arial"/>
                <w:bCs/>
                <w:sz w:val="24"/>
                <w:szCs w:val="24"/>
              </w:rPr>
            </w:pPr>
            <w:r w:rsidRPr="00872946">
              <w:rPr>
                <w:rFonts w:ascii="Verdana" w:eastAsia="Calibri" w:hAnsi="Verdana" w:cs="Arial"/>
                <w:bCs/>
                <w:sz w:val="24"/>
                <w:szCs w:val="24"/>
              </w:rPr>
              <w:t>Detecting and investigating crime, prosecuting those who have committed crimes and seeking redress as a result</w:t>
            </w:r>
            <w:r w:rsidRPr="00872946">
              <w:rPr>
                <w:rFonts w:ascii="Verdana" w:eastAsia="Calibri" w:hAnsi="Verdana" w:cs="Arial"/>
                <w:bCs/>
                <w:snapToGrid w:val="0"/>
                <w:color w:val="000000"/>
                <w:sz w:val="24"/>
                <w:szCs w:val="24"/>
              </w:rPr>
              <w:t>.</w:t>
            </w:r>
          </w:p>
        </w:tc>
        <w:tc>
          <w:tcPr>
            <w:tcW w:w="1701" w:type="dxa"/>
            <w:vMerge/>
            <w:tcBorders>
              <w:left w:val="single" w:sz="6" w:space="0" w:color="000000"/>
              <w:bottom w:val="single" w:sz="6" w:space="0" w:color="000000"/>
              <w:right w:val="single" w:sz="6" w:space="0" w:color="000000"/>
            </w:tcBorders>
          </w:tcPr>
          <w:p w14:paraId="56BC7708" w14:textId="77777777" w:rsidR="00AA6ACB" w:rsidRPr="00872946" w:rsidRDefault="00AA6ACB" w:rsidP="00872946">
            <w:pPr>
              <w:spacing w:after="0" w:line="240" w:lineRule="auto"/>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tcPr>
          <w:p w14:paraId="172F474C" w14:textId="77777777" w:rsidR="00AA6ACB" w:rsidRPr="00872946" w:rsidRDefault="00AA6ACB" w:rsidP="00872946">
            <w:pPr>
              <w:spacing w:after="0" w:line="240" w:lineRule="auto"/>
              <w:rPr>
                <w:rFonts w:ascii="Verdana" w:eastAsia="Calibri" w:hAnsi="Verdana" w:cs="Times New Roman"/>
                <w:bCs/>
                <w:caps/>
                <w:sz w:val="24"/>
                <w:szCs w:val="24"/>
              </w:rPr>
            </w:pPr>
          </w:p>
        </w:tc>
      </w:tr>
      <w:tr w:rsidR="00AA6ACB" w:rsidRPr="00872946" w14:paraId="1D3E1365" w14:textId="77777777" w:rsidTr="00B87B71">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EC6697F" w14:textId="77777777" w:rsidR="00AA6ACB" w:rsidRPr="00872946" w:rsidRDefault="00AA6ACB" w:rsidP="00872946">
            <w:pPr>
              <w:spacing w:after="0" w:line="240" w:lineRule="auto"/>
              <w:rPr>
                <w:rFonts w:ascii="Verdana" w:eastAsia="Calibri" w:hAnsi="Verdana" w:cs="Times New Roman"/>
                <w:bCs/>
                <w:color w:val="FFFFFF"/>
                <w:sz w:val="24"/>
                <w:szCs w:val="24"/>
              </w:rPr>
            </w:pPr>
            <w:r w:rsidRPr="00872946">
              <w:rPr>
                <w:rFonts w:ascii="Verdana" w:eastAsia="Calibri" w:hAnsi="Verdana" w:cs="Times New Roman"/>
                <w:bCs/>
                <w:color w:val="FFFFFF"/>
                <w:sz w:val="24"/>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3CC9F91D" w14:textId="1F7F7114" w:rsidR="00AA6ACB" w:rsidRPr="00872946" w:rsidRDefault="004C0B7F" w:rsidP="00872946">
            <w:pPr>
              <w:spacing w:after="0" w:line="240" w:lineRule="auto"/>
              <w:rPr>
                <w:rFonts w:ascii="Verdana" w:eastAsia="Calibri" w:hAnsi="Verdana" w:cs="Times New Roman"/>
                <w:bCs/>
                <w:caps/>
                <w:color w:val="FFFFFF"/>
                <w:sz w:val="24"/>
                <w:szCs w:val="24"/>
              </w:rPr>
            </w:pPr>
            <w:r w:rsidRPr="00872946">
              <w:rPr>
                <w:rFonts w:ascii="Verdana" w:eastAsia="Calibri" w:hAnsi="Verdana" w:cs="Times New Roman"/>
                <w:bCs/>
                <w:caps/>
                <w:color w:val="FFFFFF"/>
                <w:sz w:val="24"/>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2B66AE6B" w14:textId="09533C01" w:rsidR="00AA6ACB" w:rsidRPr="00872946" w:rsidRDefault="00937D6E" w:rsidP="00872946">
            <w:pPr>
              <w:spacing w:after="0" w:line="240" w:lineRule="auto"/>
              <w:rPr>
                <w:rFonts w:ascii="Verdana" w:eastAsia="Calibri" w:hAnsi="Verdana" w:cs="Times New Roman"/>
                <w:bCs/>
                <w:caps/>
                <w:color w:val="FFFFFF"/>
                <w:sz w:val="24"/>
                <w:szCs w:val="24"/>
              </w:rPr>
            </w:pPr>
            <w:r w:rsidRPr="00872946">
              <w:rPr>
                <w:rFonts w:ascii="Verdana" w:eastAsia="Calibri" w:hAnsi="Verdana" w:cs="Times New Roman"/>
                <w:bCs/>
                <w:caps/>
                <w:color w:val="FFFFFF"/>
                <w:sz w:val="24"/>
                <w:szCs w:val="24"/>
              </w:rPr>
              <w:t>434</w:t>
            </w:r>
          </w:p>
        </w:tc>
      </w:tr>
    </w:tbl>
    <w:p w14:paraId="717AB8F8" w14:textId="77777777" w:rsidR="00AA6ACB" w:rsidRPr="00872946" w:rsidRDefault="00AA6ACB" w:rsidP="00872946">
      <w:pPr>
        <w:spacing w:after="0" w:line="240" w:lineRule="auto"/>
        <w:ind w:left="851" w:hanging="567"/>
        <w:contextualSpacing/>
        <w:rPr>
          <w:rFonts w:ascii="Verdana" w:eastAsia="Calibri" w:hAnsi="Verdana" w:cs="Arial"/>
          <w:b/>
          <w:sz w:val="24"/>
          <w:szCs w:val="24"/>
        </w:rPr>
      </w:pPr>
    </w:p>
    <w:p w14:paraId="0C16F38A" w14:textId="62D55578" w:rsidR="00AA6ACB" w:rsidRPr="00872946" w:rsidRDefault="00B87B71" w:rsidP="00872946">
      <w:pPr>
        <w:pStyle w:val="ListParagraph"/>
        <w:keepNext/>
        <w:keepLines/>
        <w:numPr>
          <w:ilvl w:val="0"/>
          <w:numId w:val="13"/>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Strategic governance</w:t>
      </w:r>
    </w:p>
    <w:p w14:paraId="681FF41F" w14:textId="41E4736D" w:rsidR="00916DCF" w:rsidRPr="00872946" w:rsidRDefault="00B5621F" w:rsidP="00872946">
      <w:pPr>
        <w:spacing w:after="0" w:line="240" w:lineRule="auto"/>
        <w:rPr>
          <w:rFonts w:ascii="Verdana" w:hAnsi="Verdana" w:cs="Arial"/>
          <w:sz w:val="24"/>
          <w:szCs w:val="24"/>
        </w:rPr>
      </w:pPr>
      <w:r w:rsidRPr="00872946">
        <w:rPr>
          <w:rFonts w:ascii="Verdana" w:hAnsi="Verdana" w:cs="Arial"/>
          <w:sz w:val="24"/>
          <w:szCs w:val="24"/>
        </w:rPr>
        <w:t xml:space="preserve">Work to incorporate counter fraud risks as a specific item within the risk management strategy continues with regular liaison and meetings </w:t>
      </w:r>
      <w:r w:rsidR="00B87B71" w:rsidRPr="00872946">
        <w:rPr>
          <w:rFonts w:ascii="Verdana" w:hAnsi="Verdana" w:cs="Arial"/>
          <w:sz w:val="24"/>
          <w:szCs w:val="24"/>
        </w:rPr>
        <w:t>b</w:t>
      </w:r>
      <w:r w:rsidRPr="00872946">
        <w:rPr>
          <w:rFonts w:ascii="Verdana" w:hAnsi="Verdana" w:cs="Arial"/>
          <w:sz w:val="24"/>
          <w:szCs w:val="24"/>
        </w:rPr>
        <w:t>etween the Risk &amp; Assurance and Counter Fraud Teams. Work is on track with initial plan and fraud risks are being prepared for integration into the strategy.</w:t>
      </w:r>
    </w:p>
    <w:p w14:paraId="7A590AFB" w14:textId="77777777" w:rsidR="00B87B71" w:rsidRPr="00872946" w:rsidRDefault="00B87B71" w:rsidP="00872946">
      <w:pPr>
        <w:spacing w:after="0" w:line="240" w:lineRule="auto"/>
        <w:rPr>
          <w:rFonts w:ascii="Verdana" w:hAnsi="Verdana" w:cs="Arial"/>
          <w:sz w:val="24"/>
          <w:szCs w:val="24"/>
        </w:rPr>
      </w:pPr>
    </w:p>
    <w:p w14:paraId="3EFE2E68" w14:textId="77777777" w:rsidR="00B87B71" w:rsidRPr="00872946" w:rsidRDefault="00B87B71" w:rsidP="00872946">
      <w:pPr>
        <w:spacing w:after="0" w:line="240" w:lineRule="auto"/>
        <w:rPr>
          <w:rFonts w:ascii="Verdana" w:hAnsi="Verdana" w:cs="Arial"/>
          <w:sz w:val="24"/>
          <w:szCs w:val="24"/>
        </w:rPr>
      </w:pPr>
    </w:p>
    <w:p w14:paraId="2721B9D4" w14:textId="50FF3DDB" w:rsidR="00AA6ACB" w:rsidRPr="00872946" w:rsidRDefault="00B87B71" w:rsidP="00872946">
      <w:pPr>
        <w:pStyle w:val="ListParagraph"/>
        <w:keepNext/>
        <w:keepLines/>
        <w:numPr>
          <w:ilvl w:val="0"/>
          <w:numId w:val="13"/>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Inform and involve</w:t>
      </w:r>
    </w:p>
    <w:p w14:paraId="3C92EAD9" w14:textId="43087393" w:rsidR="00AA6ACB" w:rsidRPr="00872946" w:rsidRDefault="0043676C" w:rsidP="00872946">
      <w:pPr>
        <w:widowControl w:val="0"/>
        <w:tabs>
          <w:tab w:val="left" w:pos="284"/>
        </w:tabs>
        <w:autoSpaceDE w:val="0"/>
        <w:autoSpaceDN w:val="0"/>
        <w:adjustRightInd w:val="0"/>
        <w:spacing w:after="0" w:line="240" w:lineRule="auto"/>
        <w:rPr>
          <w:rFonts w:ascii="Verdana" w:hAnsi="Verdana" w:cs="Arial"/>
          <w:sz w:val="24"/>
          <w:szCs w:val="24"/>
        </w:rPr>
      </w:pPr>
      <w:r w:rsidRPr="00872946">
        <w:rPr>
          <w:rFonts w:ascii="Verdana" w:hAnsi="Verdana" w:cs="Arial"/>
          <w:sz w:val="24"/>
          <w:szCs w:val="24"/>
        </w:rPr>
        <w:t xml:space="preserve">Preparations are being made by the Counter Fraud Team for participation </w:t>
      </w:r>
      <w:r w:rsidRPr="00872946">
        <w:rPr>
          <w:rFonts w:ascii="Verdana" w:hAnsi="Verdana" w:cs="Arial"/>
          <w:sz w:val="24"/>
          <w:szCs w:val="24"/>
        </w:rPr>
        <w:lastRenderedPageBreak/>
        <w:t xml:space="preserve">in international fraud awareness week. The Team </w:t>
      </w:r>
      <w:proofErr w:type="gramStart"/>
      <w:r w:rsidRPr="00872946">
        <w:rPr>
          <w:rFonts w:ascii="Verdana" w:hAnsi="Verdana" w:cs="Arial"/>
          <w:sz w:val="24"/>
          <w:szCs w:val="24"/>
        </w:rPr>
        <w:t>are</w:t>
      </w:r>
      <w:proofErr w:type="gramEnd"/>
      <w:r w:rsidRPr="00872946">
        <w:rPr>
          <w:rFonts w:ascii="Verdana" w:hAnsi="Verdana" w:cs="Arial"/>
          <w:sz w:val="24"/>
          <w:szCs w:val="24"/>
        </w:rPr>
        <w:t xml:space="preserve"> exploring use of AI for production of refreshed counter fraud literature including posters, information leaflets and articles for release to staff and members of the public. International fraud awareness week is due to take place November 16-22</w:t>
      </w:r>
      <w:proofErr w:type="gramStart"/>
      <w:r w:rsidRPr="00872946">
        <w:rPr>
          <w:rFonts w:ascii="Verdana" w:hAnsi="Verdana" w:cs="Arial"/>
          <w:sz w:val="24"/>
          <w:szCs w:val="24"/>
        </w:rPr>
        <w:t xml:space="preserve"> 2025</w:t>
      </w:r>
      <w:proofErr w:type="gramEnd"/>
      <w:r w:rsidRPr="00872946">
        <w:rPr>
          <w:rFonts w:ascii="Verdana" w:hAnsi="Verdana" w:cs="Arial"/>
          <w:sz w:val="24"/>
          <w:szCs w:val="24"/>
        </w:rPr>
        <w:t>.</w:t>
      </w:r>
    </w:p>
    <w:p w14:paraId="5ED96F02" w14:textId="77777777" w:rsidR="00B87B71" w:rsidRPr="00872946" w:rsidRDefault="00B87B71" w:rsidP="00872946">
      <w:pPr>
        <w:widowControl w:val="0"/>
        <w:tabs>
          <w:tab w:val="left" w:pos="284"/>
        </w:tabs>
        <w:autoSpaceDE w:val="0"/>
        <w:autoSpaceDN w:val="0"/>
        <w:adjustRightInd w:val="0"/>
        <w:spacing w:after="0" w:line="240" w:lineRule="auto"/>
        <w:rPr>
          <w:rFonts w:ascii="Verdana" w:hAnsi="Verdana" w:cs="Arial"/>
          <w:sz w:val="24"/>
          <w:szCs w:val="24"/>
        </w:rPr>
      </w:pPr>
    </w:p>
    <w:p w14:paraId="6B484B3D" w14:textId="0607D779" w:rsidR="00AA6ACB" w:rsidRPr="00872946" w:rsidRDefault="00B87B71" w:rsidP="00872946">
      <w:pPr>
        <w:pStyle w:val="ListParagraph"/>
        <w:keepNext/>
        <w:keepLines/>
        <w:numPr>
          <w:ilvl w:val="0"/>
          <w:numId w:val="13"/>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1F3864"/>
          <w:sz w:val="24"/>
          <w:szCs w:val="24"/>
        </w:rPr>
        <w:t>P</w:t>
      </w:r>
      <w:r w:rsidRPr="00872946">
        <w:rPr>
          <w:rFonts w:ascii="Verdana" w:eastAsia="Times New Roman" w:hAnsi="Verdana" w:cs="Times New Roman"/>
          <w:b/>
          <w:color w:val="000000" w:themeColor="text1"/>
          <w:sz w:val="24"/>
          <w:szCs w:val="24"/>
        </w:rPr>
        <w:t>revent and deter</w:t>
      </w:r>
    </w:p>
    <w:p w14:paraId="337BC685" w14:textId="060D63D3" w:rsidR="0043676C" w:rsidRPr="00872946" w:rsidRDefault="0043676C" w:rsidP="00872946">
      <w:pPr>
        <w:spacing w:after="0" w:line="240" w:lineRule="auto"/>
        <w:rPr>
          <w:rFonts w:ascii="Verdana" w:hAnsi="Verdana" w:cs="Arial"/>
          <w:sz w:val="24"/>
          <w:szCs w:val="24"/>
        </w:rPr>
      </w:pPr>
      <w:r w:rsidRPr="00872946">
        <w:rPr>
          <w:rFonts w:ascii="Verdana" w:hAnsi="Verdana" w:cs="Arial"/>
          <w:sz w:val="24"/>
          <w:szCs w:val="24"/>
        </w:rPr>
        <w:t xml:space="preserve">Following an identified risk of unknown third parties attending in place of registered agency workers an </w:t>
      </w:r>
      <w:proofErr w:type="gramStart"/>
      <w:r w:rsidRPr="00872946">
        <w:rPr>
          <w:rFonts w:ascii="Verdana" w:hAnsi="Verdana" w:cs="Arial"/>
          <w:sz w:val="24"/>
          <w:szCs w:val="24"/>
        </w:rPr>
        <w:t>All Wales</w:t>
      </w:r>
      <w:proofErr w:type="gramEnd"/>
      <w:r w:rsidRPr="00872946">
        <w:rPr>
          <w:rFonts w:ascii="Verdana" w:hAnsi="Verdana" w:cs="Arial"/>
          <w:sz w:val="24"/>
          <w:szCs w:val="24"/>
        </w:rPr>
        <w:t xml:space="preserve"> risk assessment is to be undertaken in relation to the recently revised All Wales Agency Contract Framework agreement. This work is being undertaken with Counter Fraud Liaison Group and is led by an LCFS from the Swansea Bay UHB Counter Fraud Team. This national work will dovetail with local follow up by Workforce &amp; OD colleagues to provide ongoing assurance around this identified risk.</w:t>
      </w:r>
    </w:p>
    <w:p w14:paraId="50E7103F" w14:textId="77777777" w:rsidR="00B87B71" w:rsidRPr="00872946" w:rsidRDefault="00B87B71" w:rsidP="00872946">
      <w:pPr>
        <w:spacing w:after="0" w:line="240" w:lineRule="auto"/>
        <w:rPr>
          <w:rFonts w:ascii="Verdana" w:hAnsi="Verdana" w:cs="Arial"/>
          <w:sz w:val="24"/>
          <w:szCs w:val="24"/>
        </w:rPr>
      </w:pPr>
    </w:p>
    <w:p w14:paraId="4AB12331" w14:textId="79695849" w:rsidR="00AA6ACB" w:rsidRPr="00872946" w:rsidRDefault="00B87B71" w:rsidP="00872946">
      <w:pPr>
        <w:pStyle w:val="ListParagraph"/>
        <w:keepNext/>
        <w:keepLines/>
        <w:numPr>
          <w:ilvl w:val="0"/>
          <w:numId w:val="14"/>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Hold to account</w:t>
      </w:r>
    </w:p>
    <w:p w14:paraId="77C4DBE9" w14:textId="15DC4CBB" w:rsidR="003674EB" w:rsidRPr="00872946" w:rsidRDefault="00916DCF" w:rsidP="00872946">
      <w:pPr>
        <w:spacing w:after="0" w:line="240" w:lineRule="auto"/>
        <w:contextualSpacing/>
        <w:rPr>
          <w:rFonts w:ascii="Verdana" w:eastAsia="Calibri" w:hAnsi="Verdana" w:cs="Arial"/>
          <w:sz w:val="24"/>
          <w:szCs w:val="24"/>
        </w:rPr>
      </w:pPr>
      <w:r w:rsidRPr="00872946">
        <w:rPr>
          <w:rFonts w:ascii="Verdana" w:eastAsia="Calibri" w:hAnsi="Verdana" w:cs="Arial"/>
          <w:sz w:val="24"/>
          <w:szCs w:val="24"/>
        </w:rPr>
        <w:t xml:space="preserve">A member of the Counter Fraud Team has recently completed an Investigators Training Course delivered by the NHS Counter Fraud Authority’s </w:t>
      </w:r>
      <w:r w:rsidR="0043676C" w:rsidRPr="00872946">
        <w:rPr>
          <w:rFonts w:ascii="Verdana" w:eastAsia="Calibri" w:hAnsi="Verdana" w:cs="Arial"/>
          <w:sz w:val="24"/>
          <w:szCs w:val="24"/>
        </w:rPr>
        <w:t xml:space="preserve">newly established Fraud Academy. The Team member will be formally nominated as a Local Counter Fraud Technician. This is a new role designed to supplement and support the activity of a Local Counter Fraud Specialist. </w:t>
      </w:r>
    </w:p>
    <w:p w14:paraId="5AFDDDAF" w14:textId="77777777" w:rsidR="003674EB" w:rsidRPr="00872946" w:rsidRDefault="003674EB" w:rsidP="00872946">
      <w:pPr>
        <w:spacing w:after="0" w:line="240" w:lineRule="auto"/>
        <w:contextualSpacing/>
        <w:rPr>
          <w:rFonts w:ascii="Verdana" w:eastAsia="Calibri" w:hAnsi="Verdana" w:cs="Arial"/>
          <w:b/>
          <w:sz w:val="24"/>
          <w:szCs w:val="24"/>
        </w:rPr>
      </w:pPr>
    </w:p>
    <w:p w14:paraId="6A1432DE" w14:textId="77777777" w:rsidR="00B87B71" w:rsidRPr="00872946" w:rsidRDefault="00B87B71" w:rsidP="00872946">
      <w:pPr>
        <w:spacing w:after="0" w:line="240" w:lineRule="auto"/>
        <w:contextualSpacing/>
        <w:rPr>
          <w:rFonts w:ascii="Verdana" w:eastAsia="Calibri" w:hAnsi="Verdana" w:cs="Arial"/>
          <w:b/>
          <w:sz w:val="24"/>
          <w:szCs w:val="24"/>
        </w:rPr>
      </w:pPr>
    </w:p>
    <w:p w14:paraId="550504FF" w14:textId="2FCFEA73" w:rsidR="00AA6ACB" w:rsidRPr="00872946" w:rsidRDefault="00AA6ACB" w:rsidP="00872946">
      <w:pPr>
        <w:pStyle w:val="ListParagraph"/>
        <w:keepNext/>
        <w:keepLines/>
        <w:numPr>
          <w:ilvl w:val="0"/>
          <w:numId w:val="12"/>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GOVERNANCE AND RISK ISSUES</w:t>
      </w:r>
    </w:p>
    <w:p w14:paraId="3C9D8CDE" w14:textId="77777777" w:rsidR="00AA6ACB" w:rsidRPr="00872946" w:rsidRDefault="00AA6ACB" w:rsidP="00872946">
      <w:pPr>
        <w:spacing w:after="0" w:line="240" w:lineRule="auto"/>
        <w:rPr>
          <w:rFonts w:ascii="Verdana" w:eastAsia="Calibri" w:hAnsi="Verdana" w:cs="Arial"/>
          <w:sz w:val="24"/>
          <w:szCs w:val="24"/>
        </w:rPr>
      </w:pPr>
      <w:r w:rsidRPr="00872946">
        <w:rPr>
          <w:rFonts w:ascii="Verdana" w:eastAsia="Calibri" w:hAnsi="Verdana" w:cs="Arial"/>
          <w:sz w:val="24"/>
          <w:szCs w:val="24"/>
        </w:rPr>
        <w:t xml:space="preserve">The work plan and the reporting to the Audit Committee are the principal points of governance for this report. </w:t>
      </w:r>
    </w:p>
    <w:p w14:paraId="5DF43C6A" w14:textId="77777777" w:rsidR="00B87B71" w:rsidRPr="00872946" w:rsidRDefault="00B87B71" w:rsidP="00872946">
      <w:pPr>
        <w:spacing w:after="0" w:line="240" w:lineRule="auto"/>
        <w:rPr>
          <w:rFonts w:ascii="Verdana" w:eastAsia="Calibri" w:hAnsi="Verdana" w:cs="Arial"/>
          <w:sz w:val="24"/>
          <w:szCs w:val="24"/>
        </w:rPr>
      </w:pPr>
    </w:p>
    <w:p w14:paraId="12C94144" w14:textId="77777777" w:rsidR="00B87B71" w:rsidRPr="00872946" w:rsidRDefault="00B87B71" w:rsidP="00872946">
      <w:pPr>
        <w:spacing w:after="0" w:line="240" w:lineRule="auto"/>
        <w:rPr>
          <w:rFonts w:ascii="Verdana" w:eastAsia="Calibri" w:hAnsi="Verdana" w:cs="Arial"/>
          <w:sz w:val="24"/>
          <w:szCs w:val="24"/>
        </w:rPr>
      </w:pPr>
    </w:p>
    <w:p w14:paraId="0331FF83" w14:textId="35E956BC" w:rsidR="00AA6ACB" w:rsidRPr="00872946" w:rsidRDefault="00AA6ACB" w:rsidP="00872946">
      <w:pPr>
        <w:pStyle w:val="ListParagraph"/>
        <w:keepNext/>
        <w:keepLines/>
        <w:numPr>
          <w:ilvl w:val="0"/>
          <w:numId w:val="12"/>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FINANCIAL IMPLICATIONS</w:t>
      </w:r>
    </w:p>
    <w:p w14:paraId="3023F66B" w14:textId="77777777" w:rsidR="00AA6ACB" w:rsidRPr="00872946" w:rsidRDefault="00AA6ACB" w:rsidP="00872946">
      <w:pPr>
        <w:spacing w:after="0" w:line="240" w:lineRule="auto"/>
        <w:contextualSpacing/>
        <w:rPr>
          <w:rFonts w:ascii="Verdana" w:eastAsia="Calibri" w:hAnsi="Verdana" w:cs="Arial"/>
          <w:sz w:val="24"/>
          <w:szCs w:val="24"/>
        </w:rPr>
      </w:pPr>
      <w:r w:rsidRPr="00872946">
        <w:rPr>
          <w:rFonts w:ascii="Verdana" w:eastAsia="Calibri" w:hAnsi="Verdana" w:cs="Arial"/>
          <w:sz w:val="24"/>
          <w:szCs w:val="24"/>
        </w:rPr>
        <w:t xml:space="preserve">The Counter Fraud resource is fully budgeted for this work. </w:t>
      </w:r>
    </w:p>
    <w:p w14:paraId="6EB138B1" w14:textId="77777777" w:rsidR="00AA6ACB" w:rsidRPr="00872946" w:rsidRDefault="00AA6ACB" w:rsidP="00872946">
      <w:pPr>
        <w:spacing w:after="0" w:line="240" w:lineRule="auto"/>
        <w:contextualSpacing/>
        <w:rPr>
          <w:rFonts w:ascii="Verdana" w:eastAsia="Calibri" w:hAnsi="Verdana" w:cs="Arial"/>
          <w:sz w:val="24"/>
          <w:szCs w:val="24"/>
        </w:rPr>
      </w:pPr>
    </w:p>
    <w:p w14:paraId="1FD8DCA2" w14:textId="77777777" w:rsidR="00AA6ACB" w:rsidRPr="00872946" w:rsidRDefault="00AA6ACB" w:rsidP="00872946">
      <w:pPr>
        <w:spacing w:after="0" w:line="240" w:lineRule="auto"/>
        <w:contextualSpacing/>
        <w:rPr>
          <w:rFonts w:ascii="Verdana" w:eastAsia="Calibri" w:hAnsi="Verdana" w:cs="Arial"/>
          <w:sz w:val="24"/>
          <w:szCs w:val="24"/>
        </w:rPr>
      </w:pPr>
    </w:p>
    <w:p w14:paraId="5D94EFEB" w14:textId="7CB9836D" w:rsidR="00AA6ACB" w:rsidRPr="00872946" w:rsidRDefault="00AA6ACB" w:rsidP="00872946">
      <w:pPr>
        <w:pStyle w:val="ListParagraph"/>
        <w:keepNext/>
        <w:keepLines/>
        <w:numPr>
          <w:ilvl w:val="0"/>
          <w:numId w:val="12"/>
        </w:numPr>
        <w:spacing w:after="0" w:line="240" w:lineRule="auto"/>
        <w:outlineLvl w:val="0"/>
        <w:rPr>
          <w:rFonts w:ascii="Verdana" w:eastAsia="Times New Roman" w:hAnsi="Verdana" w:cs="Times New Roman"/>
          <w:b/>
          <w:color w:val="000000" w:themeColor="text1"/>
          <w:sz w:val="24"/>
          <w:szCs w:val="24"/>
        </w:rPr>
      </w:pPr>
      <w:r w:rsidRPr="00872946">
        <w:rPr>
          <w:rFonts w:ascii="Verdana" w:eastAsia="Times New Roman" w:hAnsi="Verdana" w:cs="Times New Roman"/>
          <w:b/>
          <w:color w:val="000000" w:themeColor="text1"/>
          <w:sz w:val="24"/>
          <w:szCs w:val="24"/>
        </w:rPr>
        <w:t>RECOMMENDATIONS</w:t>
      </w:r>
    </w:p>
    <w:p w14:paraId="35C4E5A2" w14:textId="77777777" w:rsidR="00AA6ACB" w:rsidRPr="00872946" w:rsidRDefault="00AA6ACB" w:rsidP="00872946">
      <w:pPr>
        <w:spacing w:after="0" w:line="240" w:lineRule="auto"/>
        <w:ind w:right="96"/>
        <w:rPr>
          <w:rFonts w:ascii="Verdana" w:eastAsia="Calibri" w:hAnsi="Verdana" w:cs="Arial"/>
          <w:sz w:val="24"/>
          <w:szCs w:val="24"/>
        </w:rPr>
      </w:pPr>
      <w:r w:rsidRPr="00872946">
        <w:rPr>
          <w:rFonts w:ascii="Verdana" w:eastAsia="Calibri" w:hAnsi="Verdana" w:cs="Arial"/>
          <w:sz w:val="24"/>
          <w:szCs w:val="24"/>
        </w:rPr>
        <w:t>Members are asked to:</w:t>
      </w:r>
    </w:p>
    <w:p w14:paraId="76FA3A33" w14:textId="77777777" w:rsidR="00B87B71" w:rsidRPr="00872946" w:rsidRDefault="00B87B71" w:rsidP="00872946">
      <w:pPr>
        <w:pStyle w:val="Default"/>
        <w:numPr>
          <w:ilvl w:val="0"/>
          <w:numId w:val="11"/>
        </w:numPr>
        <w:ind w:left="360"/>
        <w:rPr>
          <w:rFonts w:ascii="Verdana" w:hAnsi="Verdana" w:cs="Arial"/>
          <w:bCs/>
        </w:rPr>
      </w:pPr>
      <w:r w:rsidRPr="00872946">
        <w:rPr>
          <w:rFonts w:ascii="Verdana" w:hAnsi="Verdana" w:cs="Arial"/>
          <w:bCs/>
        </w:rPr>
        <w:t xml:space="preserve">Take </w:t>
      </w:r>
      <w:r w:rsidRPr="00872946">
        <w:rPr>
          <w:rFonts w:ascii="Verdana" w:hAnsi="Verdana" w:cs="Arial"/>
          <w:b/>
        </w:rPr>
        <w:t>ASSURANCE</w:t>
      </w:r>
      <w:r w:rsidRPr="00872946">
        <w:rPr>
          <w:rFonts w:ascii="Verdana" w:hAnsi="Verdana" w:cs="Arial"/>
          <w:bCs/>
        </w:rPr>
        <w:t xml:space="preserve"> from and </w:t>
      </w:r>
      <w:r w:rsidRPr="00872946">
        <w:rPr>
          <w:rFonts w:ascii="Verdana" w:hAnsi="Verdana" w:cs="Arial"/>
          <w:b/>
        </w:rPr>
        <w:t xml:space="preserve">DISCUSS </w:t>
      </w:r>
      <w:r w:rsidRPr="00872946">
        <w:rPr>
          <w:rFonts w:ascii="Verdana" w:hAnsi="Verdana" w:cs="Arial"/>
        </w:rPr>
        <w:t xml:space="preserve">the </w:t>
      </w:r>
      <w:r w:rsidRPr="00872946">
        <w:rPr>
          <w:rFonts w:ascii="Verdana" w:hAnsi="Verdana" w:cs="Arial"/>
          <w:bCs/>
        </w:rPr>
        <w:t>Counter Fraud Update Report</w:t>
      </w:r>
    </w:p>
    <w:p w14:paraId="3077C5D5" w14:textId="77777777" w:rsidR="0036427D" w:rsidRPr="00872946" w:rsidRDefault="0036427D" w:rsidP="00872946">
      <w:pPr>
        <w:spacing w:after="0" w:line="240" w:lineRule="auto"/>
        <w:ind w:right="96"/>
        <w:rPr>
          <w:rFonts w:ascii="Verdana" w:eastAsia="Calibri" w:hAnsi="Verdana" w:cs="Arial"/>
          <w:sz w:val="24"/>
          <w:szCs w:val="24"/>
        </w:rPr>
      </w:pPr>
    </w:p>
    <w:p w14:paraId="22007EED" w14:textId="77777777" w:rsidR="0036427D" w:rsidRPr="00872946" w:rsidRDefault="0036427D" w:rsidP="00872946">
      <w:pPr>
        <w:spacing w:after="0" w:line="240" w:lineRule="auto"/>
        <w:ind w:right="96"/>
        <w:rPr>
          <w:rFonts w:ascii="Verdana" w:eastAsia="Calibri" w:hAnsi="Verdana" w:cs="Arial"/>
          <w:sz w:val="24"/>
          <w:szCs w:val="24"/>
        </w:rPr>
      </w:pPr>
    </w:p>
    <w:p w14:paraId="39FF6B1D" w14:textId="38F00489" w:rsidR="0036427D" w:rsidRPr="00872946" w:rsidRDefault="0036427D" w:rsidP="00872946">
      <w:pPr>
        <w:spacing w:after="0" w:line="240" w:lineRule="auto"/>
        <w:ind w:right="96"/>
        <w:rPr>
          <w:rFonts w:ascii="Verdana" w:eastAsia="Calibri" w:hAnsi="Verdana" w:cs="Arial"/>
          <w:sz w:val="24"/>
          <w:szCs w:val="24"/>
        </w:rPr>
      </w:pPr>
    </w:p>
    <w:p w14:paraId="6AEABD54" w14:textId="77777777" w:rsidR="0036427D" w:rsidRPr="00872946" w:rsidRDefault="0036427D" w:rsidP="00872946">
      <w:pPr>
        <w:spacing w:after="0" w:line="240" w:lineRule="auto"/>
        <w:rPr>
          <w:rFonts w:ascii="Verdana" w:eastAsia="Calibri" w:hAnsi="Verdana" w:cs="Arial"/>
          <w:sz w:val="24"/>
          <w:szCs w:val="24"/>
        </w:rPr>
      </w:pPr>
      <w:r w:rsidRPr="00872946">
        <w:rPr>
          <w:rFonts w:ascii="Verdana" w:eastAsia="Calibri"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72946" w14:paraId="6D290436" w14:textId="77777777" w:rsidTr="07A7AFC9">
        <w:tc>
          <w:tcPr>
            <w:tcW w:w="9245" w:type="dxa"/>
            <w:gridSpan w:val="4"/>
            <w:shd w:val="clear" w:color="auto" w:fill="D5DCE4" w:themeFill="text2" w:themeFillTint="33"/>
          </w:tcPr>
          <w:p w14:paraId="6D290434" w14:textId="77777777" w:rsidR="00034194" w:rsidRPr="00872946" w:rsidRDefault="0020539A" w:rsidP="00872946">
            <w:pPr>
              <w:rPr>
                <w:rFonts w:ascii="Verdana" w:hAnsi="Verdana" w:cs="Arial"/>
                <w:b/>
                <w:sz w:val="24"/>
                <w:szCs w:val="24"/>
              </w:rPr>
            </w:pPr>
            <w:r w:rsidRPr="00872946">
              <w:rPr>
                <w:rFonts w:ascii="Verdana" w:hAnsi="Verdana" w:cs="Arial"/>
                <w:b/>
                <w:sz w:val="24"/>
                <w:szCs w:val="24"/>
              </w:rPr>
              <w:lastRenderedPageBreak/>
              <w:t>Governance and Assurance</w:t>
            </w:r>
          </w:p>
          <w:p w14:paraId="6D290435" w14:textId="77777777" w:rsidR="00034194" w:rsidRPr="00872946" w:rsidRDefault="00034194" w:rsidP="00872946">
            <w:pPr>
              <w:rPr>
                <w:rFonts w:ascii="Verdana" w:hAnsi="Verdana" w:cs="Arial"/>
                <w:sz w:val="24"/>
                <w:szCs w:val="24"/>
              </w:rPr>
            </w:pPr>
          </w:p>
        </w:tc>
      </w:tr>
      <w:tr w:rsidR="00F5324A" w:rsidRPr="00872946" w14:paraId="6D29043A" w14:textId="77777777" w:rsidTr="07A7AFC9">
        <w:tc>
          <w:tcPr>
            <w:tcW w:w="1809" w:type="dxa"/>
            <w:vMerge w:val="restart"/>
          </w:tcPr>
          <w:p w14:paraId="6D290437" w14:textId="77777777" w:rsidR="00F5324A" w:rsidRPr="00872946" w:rsidRDefault="00F5324A" w:rsidP="00872946">
            <w:pPr>
              <w:rPr>
                <w:rFonts w:ascii="Verdana" w:hAnsi="Verdana" w:cs="Arial"/>
                <w:b/>
                <w:sz w:val="24"/>
                <w:szCs w:val="24"/>
              </w:rPr>
            </w:pPr>
            <w:r w:rsidRPr="00872946">
              <w:rPr>
                <w:rFonts w:ascii="Verdana" w:hAnsi="Verdana" w:cs="Arial"/>
                <w:b/>
                <w:sz w:val="24"/>
                <w:szCs w:val="24"/>
              </w:rPr>
              <w:t>Link to Enabling Objectives</w:t>
            </w:r>
          </w:p>
          <w:p w14:paraId="6D290438" w14:textId="77777777" w:rsidR="00F5324A" w:rsidRPr="00872946" w:rsidRDefault="00F5324A" w:rsidP="00872946">
            <w:pPr>
              <w:rPr>
                <w:rFonts w:ascii="Verdana" w:hAnsi="Verdana" w:cs="Arial"/>
                <w:b/>
                <w:sz w:val="24"/>
                <w:szCs w:val="24"/>
              </w:rPr>
            </w:pPr>
            <w:r w:rsidRPr="00872946">
              <w:rPr>
                <w:rFonts w:ascii="Verdana" w:hAnsi="Verdana" w:cs="Arial"/>
                <w:b/>
                <w:i/>
                <w:sz w:val="24"/>
                <w:szCs w:val="24"/>
              </w:rPr>
              <w:t xml:space="preserve">(please </w:t>
            </w:r>
            <w:r w:rsidR="00133EA1" w:rsidRPr="00872946">
              <w:rPr>
                <w:rFonts w:ascii="Verdana" w:hAnsi="Verdana" w:cs="Arial"/>
                <w:b/>
                <w:i/>
                <w:sz w:val="24"/>
                <w:szCs w:val="24"/>
              </w:rPr>
              <w:t>choose</w:t>
            </w:r>
            <w:r w:rsidRPr="00872946">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72946" w:rsidRDefault="00F5324A" w:rsidP="00872946">
            <w:pPr>
              <w:rPr>
                <w:rFonts w:ascii="Verdana" w:hAnsi="Verdana" w:cs="Arial"/>
                <w:b/>
                <w:sz w:val="24"/>
                <w:szCs w:val="24"/>
              </w:rPr>
            </w:pPr>
            <w:r w:rsidRPr="00872946">
              <w:rPr>
                <w:rFonts w:ascii="Verdana" w:hAnsi="Verdana" w:cs="Arial"/>
                <w:b/>
                <w:sz w:val="24"/>
                <w:szCs w:val="24"/>
              </w:rPr>
              <w:t>Supporting better health and wellbeing by actively promoting and empowering people to live well in resilient communities</w:t>
            </w:r>
          </w:p>
        </w:tc>
      </w:tr>
      <w:tr w:rsidR="00F5324A" w:rsidRPr="00872946" w14:paraId="6D29043E" w14:textId="77777777" w:rsidTr="07A7AFC9">
        <w:tc>
          <w:tcPr>
            <w:tcW w:w="1809" w:type="dxa"/>
            <w:vMerge/>
          </w:tcPr>
          <w:p w14:paraId="6D29043B" w14:textId="77777777" w:rsidR="00F5324A" w:rsidRPr="00872946" w:rsidRDefault="00F5324A" w:rsidP="00872946">
            <w:pPr>
              <w:rPr>
                <w:rFonts w:ascii="Verdana" w:hAnsi="Verdana" w:cs="Arial"/>
                <w:b/>
                <w:sz w:val="24"/>
                <w:szCs w:val="24"/>
              </w:rPr>
            </w:pPr>
          </w:p>
        </w:tc>
        <w:tc>
          <w:tcPr>
            <w:tcW w:w="5812" w:type="dxa"/>
            <w:gridSpan w:val="2"/>
          </w:tcPr>
          <w:p w14:paraId="6D29043C" w14:textId="77777777" w:rsidR="00F5324A" w:rsidRPr="00872946" w:rsidRDefault="00F5324A" w:rsidP="00872946">
            <w:pPr>
              <w:rPr>
                <w:rFonts w:ascii="Verdana" w:hAnsi="Verdana" w:cs="Arial"/>
                <w:sz w:val="24"/>
                <w:szCs w:val="24"/>
              </w:rPr>
            </w:pPr>
            <w:r w:rsidRPr="0087294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872946" w:rsidRDefault="00F57042" w:rsidP="00872946">
                <w:pPr>
                  <w:rPr>
                    <w:rFonts w:ascii="Verdana" w:hAnsi="Verdana" w:cs="Arial"/>
                    <w:sz w:val="24"/>
                    <w:szCs w:val="24"/>
                  </w:rPr>
                </w:pPr>
                <w:r w:rsidRPr="00872946">
                  <w:rPr>
                    <w:rFonts w:ascii="Segoe UI Symbol" w:eastAsia="MS Gothic" w:hAnsi="Segoe UI Symbol" w:cs="Segoe UI Symbol"/>
                    <w:sz w:val="24"/>
                    <w:szCs w:val="24"/>
                  </w:rPr>
                  <w:t>☐</w:t>
                </w:r>
              </w:p>
            </w:tc>
          </w:sdtContent>
        </w:sdt>
      </w:tr>
      <w:tr w:rsidR="00F5324A" w:rsidRPr="00872946" w14:paraId="6D290442" w14:textId="77777777" w:rsidTr="07A7AFC9">
        <w:tc>
          <w:tcPr>
            <w:tcW w:w="1809" w:type="dxa"/>
            <w:vMerge/>
          </w:tcPr>
          <w:p w14:paraId="6D29043F" w14:textId="77777777" w:rsidR="00F5324A" w:rsidRPr="00872946" w:rsidRDefault="00F5324A" w:rsidP="00872946">
            <w:pPr>
              <w:rPr>
                <w:rFonts w:ascii="Verdana" w:hAnsi="Verdana" w:cs="Arial"/>
                <w:b/>
                <w:sz w:val="24"/>
                <w:szCs w:val="24"/>
              </w:rPr>
            </w:pPr>
          </w:p>
        </w:tc>
        <w:tc>
          <w:tcPr>
            <w:tcW w:w="5812" w:type="dxa"/>
            <w:gridSpan w:val="2"/>
          </w:tcPr>
          <w:p w14:paraId="6D290440" w14:textId="77777777" w:rsidR="00F5324A" w:rsidRPr="00872946" w:rsidRDefault="00F5324A" w:rsidP="00872946">
            <w:pPr>
              <w:rPr>
                <w:rFonts w:ascii="Verdana" w:hAnsi="Verdana" w:cs="Arial"/>
                <w:sz w:val="24"/>
                <w:szCs w:val="24"/>
              </w:rPr>
            </w:pPr>
            <w:r w:rsidRPr="0087294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72946" w:rsidRDefault="00133EA1" w:rsidP="00872946">
                <w:pPr>
                  <w:rPr>
                    <w:rFonts w:ascii="Verdana" w:hAnsi="Verdana" w:cs="Arial"/>
                    <w:sz w:val="24"/>
                    <w:szCs w:val="24"/>
                  </w:rPr>
                </w:pPr>
                <w:r w:rsidRPr="00872946">
                  <w:rPr>
                    <w:rFonts w:ascii="Segoe UI Symbol" w:eastAsia="MS Gothic" w:hAnsi="Segoe UI Symbol" w:cs="Segoe UI Symbol"/>
                    <w:sz w:val="24"/>
                    <w:szCs w:val="24"/>
                  </w:rPr>
                  <w:t>☐</w:t>
                </w:r>
              </w:p>
            </w:tc>
          </w:sdtContent>
        </w:sdt>
      </w:tr>
      <w:tr w:rsidR="00F5324A" w:rsidRPr="00872946" w14:paraId="6D290446" w14:textId="77777777" w:rsidTr="07A7AFC9">
        <w:tc>
          <w:tcPr>
            <w:tcW w:w="1809" w:type="dxa"/>
            <w:vMerge/>
          </w:tcPr>
          <w:p w14:paraId="6D290443" w14:textId="77777777" w:rsidR="00F5324A" w:rsidRPr="00872946" w:rsidRDefault="00F5324A" w:rsidP="00872946">
            <w:pPr>
              <w:rPr>
                <w:rFonts w:ascii="Verdana" w:hAnsi="Verdana" w:cs="Arial"/>
                <w:b/>
                <w:sz w:val="24"/>
                <w:szCs w:val="24"/>
              </w:rPr>
            </w:pPr>
          </w:p>
        </w:tc>
        <w:tc>
          <w:tcPr>
            <w:tcW w:w="5812" w:type="dxa"/>
            <w:gridSpan w:val="2"/>
          </w:tcPr>
          <w:p w14:paraId="6D290444" w14:textId="77777777" w:rsidR="00F5324A" w:rsidRPr="00872946" w:rsidRDefault="00F5324A" w:rsidP="00872946">
            <w:pPr>
              <w:rPr>
                <w:rFonts w:ascii="Verdana" w:hAnsi="Verdana" w:cs="Arial"/>
                <w:sz w:val="24"/>
                <w:szCs w:val="24"/>
              </w:rPr>
            </w:pPr>
            <w:r w:rsidRPr="0087294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72946" w:rsidRDefault="00133EA1" w:rsidP="00872946">
                <w:pPr>
                  <w:rPr>
                    <w:rFonts w:ascii="Verdana" w:hAnsi="Verdana" w:cs="Arial"/>
                    <w:sz w:val="24"/>
                    <w:szCs w:val="24"/>
                  </w:rPr>
                </w:pPr>
                <w:r w:rsidRPr="00872946">
                  <w:rPr>
                    <w:rFonts w:ascii="Segoe UI Symbol" w:eastAsia="MS Gothic" w:hAnsi="Segoe UI Symbol" w:cs="Segoe UI Symbol"/>
                    <w:sz w:val="24"/>
                    <w:szCs w:val="24"/>
                  </w:rPr>
                  <w:t>☐</w:t>
                </w:r>
              </w:p>
            </w:tc>
          </w:sdtContent>
        </w:sdt>
      </w:tr>
      <w:tr w:rsidR="00F5324A" w:rsidRPr="00872946" w14:paraId="6D290449" w14:textId="77777777" w:rsidTr="07A7AFC9">
        <w:tc>
          <w:tcPr>
            <w:tcW w:w="1809" w:type="dxa"/>
            <w:vMerge/>
          </w:tcPr>
          <w:p w14:paraId="6D290447" w14:textId="77777777" w:rsidR="00F5324A" w:rsidRPr="00872946" w:rsidRDefault="00F5324A" w:rsidP="00872946">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72946" w:rsidRDefault="00F5324A" w:rsidP="00872946">
            <w:pPr>
              <w:rPr>
                <w:rFonts w:ascii="Verdana" w:hAnsi="Verdana" w:cs="Arial"/>
                <w:b/>
                <w:sz w:val="24"/>
                <w:szCs w:val="24"/>
              </w:rPr>
            </w:pPr>
            <w:r w:rsidRPr="00872946">
              <w:rPr>
                <w:rFonts w:ascii="Verdana" w:hAnsi="Verdana" w:cs="Arial"/>
                <w:b/>
                <w:sz w:val="24"/>
                <w:szCs w:val="24"/>
              </w:rPr>
              <w:t xml:space="preserve">Deliver better care through excellent health and care services achieving the outcomes that matter most to people </w:t>
            </w:r>
          </w:p>
        </w:tc>
      </w:tr>
      <w:tr w:rsidR="00F5324A" w:rsidRPr="00872946" w14:paraId="6D29044D" w14:textId="77777777" w:rsidTr="07A7AFC9">
        <w:tc>
          <w:tcPr>
            <w:tcW w:w="1809" w:type="dxa"/>
            <w:vMerge/>
          </w:tcPr>
          <w:p w14:paraId="6D29044A" w14:textId="77777777" w:rsidR="00F5324A" w:rsidRPr="00872946" w:rsidRDefault="00F5324A" w:rsidP="00872946">
            <w:pPr>
              <w:rPr>
                <w:rFonts w:ascii="Verdana" w:hAnsi="Verdana" w:cs="Arial"/>
                <w:b/>
                <w:sz w:val="24"/>
                <w:szCs w:val="24"/>
              </w:rPr>
            </w:pPr>
          </w:p>
        </w:tc>
        <w:tc>
          <w:tcPr>
            <w:tcW w:w="5812" w:type="dxa"/>
            <w:gridSpan w:val="2"/>
          </w:tcPr>
          <w:p w14:paraId="6D29044B" w14:textId="77777777" w:rsidR="00F5324A" w:rsidRPr="00872946" w:rsidRDefault="00F5324A" w:rsidP="00872946">
            <w:pPr>
              <w:rPr>
                <w:rFonts w:ascii="Verdana" w:hAnsi="Verdana" w:cs="Arial"/>
                <w:sz w:val="24"/>
                <w:szCs w:val="24"/>
              </w:rPr>
            </w:pPr>
            <w:r w:rsidRPr="00872946">
              <w:rPr>
                <w:rFonts w:ascii="Verdana" w:hAnsi="Verdana" w:cs="Arial"/>
                <w:sz w:val="24"/>
                <w:szCs w:val="24"/>
              </w:rPr>
              <w:t xml:space="preserve">Best Value Outcomes and </w:t>
            </w:r>
            <w:proofErr w:type="gramStart"/>
            <w:r w:rsidRPr="00872946">
              <w:rPr>
                <w:rFonts w:ascii="Verdana" w:hAnsi="Verdana" w:cs="Arial"/>
                <w:sz w:val="24"/>
                <w:szCs w:val="24"/>
              </w:rPr>
              <w:t>High Quality</w:t>
            </w:r>
            <w:proofErr w:type="gramEnd"/>
            <w:r w:rsidRPr="0087294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872946" w:rsidRDefault="00F57042" w:rsidP="00872946">
                <w:pPr>
                  <w:rPr>
                    <w:rFonts w:ascii="Verdana" w:hAnsi="Verdana" w:cs="Arial"/>
                    <w:sz w:val="24"/>
                    <w:szCs w:val="24"/>
                  </w:rPr>
                </w:pPr>
                <w:r w:rsidRPr="00872946">
                  <w:rPr>
                    <w:rFonts w:ascii="Segoe UI Symbol" w:eastAsia="MS Gothic" w:hAnsi="Segoe UI Symbol" w:cs="Segoe UI Symbol"/>
                    <w:sz w:val="24"/>
                    <w:szCs w:val="24"/>
                  </w:rPr>
                  <w:t>☐</w:t>
                </w:r>
              </w:p>
            </w:tc>
          </w:sdtContent>
        </w:sdt>
      </w:tr>
      <w:tr w:rsidR="00F5324A" w:rsidRPr="00872946" w14:paraId="6D290451" w14:textId="77777777" w:rsidTr="07A7AFC9">
        <w:tc>
          <w:tcPr>
            <w:tcW w:w="1809" w:type="dxa"/>
            <w:vMerge/>
          </w:tcPr>
          <w:p w14:paraId="6D29044E" w14:textId="77777777" w:rsidR="00F5324A" w:rsidRPr="00872946" w:rsidRDefault="00F5324A" w:rsidP="00872946">
            <w:pPr>
              <w:rPr>
                <w:rFonts w:ascii="Verdana" w:hAnsi="Verdana" w:cs="Arial"/>
                <w:b/>
                <w:sz w:val="24"/>
                <w:szCs w:val="24"/>
              </w:rPr>
            </w:pPr>
          </w:p>
        </w:tc>
        <w:tc>
          <w:tcPr>
            <w:tcW w:w="5812" w:type="dxa"/>
            <w:gridSpan w:val="2"/>
          </w:tcPr>
          <w:p w14:paraId="6D29044F" w14:textId="77777777" w:rsidR="00F5324A" w:rsidRPr="00872946" w:rsidRDefault="00F5324A" w:rsidP="00872946">
            <w:pPr>
              <w:rPr>
                <w:rFonts w:ascii="Verdana" w:hAnsi="Verdana" w:cs="Arial"/>
                <w:sz w:val="24"/>
                <w:szCs w:val="24"/>
              </w:rPr>
            </w:pPr>
            <w:r w:rsidRPr="0087294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72946" w:rsidRDefault="00F57042" w:rsidP="00872946">
                <w:pPr>
                  <w:rPr>
                    <w:rFonts w:ascii="Verdana" w:hAnsi="Verdana" w:cs="Arial"/>
                    <w:sz w:val="24"/>
                    <w:szCs w:val="24"/>
                  </w:rPr>
                </w:pPr>
                <w:r w:rsidRPr="00872946">
                  <w:rPr>
                    <w:rFonts w:ascii="Segoe UI Symbol" w:eastAsia="MS Gothic" w:hAnsi="Segoe UI Symbol" w:cs="Segoe UI Symbol"/>
                    <w:sz w:val="24"/>
                    <w:szCs w:val="24"/>
                  </w:rPr>
                  <w:t>☐</w:t>
                </w:r>
              </w:p>
            </w:tc>
          </w:sdtContent>
        </w:sdt>
      </w:tr>
      <w:tr w:rsidR="00F5324A" w:rsidRPr="00872946" w14:paraId="6D290455" w14:textId="77777777" w:rsidTr="07A7AFC9">
        <w:tc>
          <w:tcPr>
            <w:tcW w:w="1809" w:type="dxa"/>
            <w:vMerge/>
          </w:tcPr>
          <w:p w14:paraId="6D290452" w14:textId="77777777" w:rsidR="00F5324A" w:rsidRPr="00872946" w:rsidRDefault="00F5324A" w:rsidP="00872946">
            <w:pPr>
              <w:rPr>
                <w:rFonts w:ascii="Verdana" w:hAnsi="Verdana" w:cs="Arial"/>
                <w:b/>
                <w:sz w:val="24"/>
                <w:szCs w:val="24"/>
              </w:rPr>
            </w:pPr>
          </w:p>
        </w:tc>
        <w:tc>
          <w:tcPr>
            <w:tcW w:w="5812" w:type="dxa"/>
            <w:gridSpan w:val="2"/>
          </w:tcPr>
          <w:p w14:paraId="6D290453"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59" w14:textId="77777777" w:rsidTr="07A7AFC9">
        <w:tc>
          <w:tcPr>
            <w:tcW w:w="1809" w:type="dxa"/>
            <w:vMerge/>
          </w:tcPr>
          <w:p w14:paraId="6D290456" w14:textId="77777777" w:rsidR="00F5324A" w:rsidRPr="00872946" w:rsidRDefault="00F5324A" w:rsidP="00872946">
            <w:pPr>
              <w:rPr>
                <w:rFonts w:ascii="Verdana" w:hAnsi="Verdana" w:cs="Arial"/>
                <w:b/>
                <w:sz w:val="24"/>
                <w:szCs w:val="24"/>
              </w:rPr>
            </w:pPr>
          </w:p>
        </w:tc>
        <w:tc>
          <w:tcPr>
            <w:tcW w:w="5812" w:type="dxa"/>
            <w:gridSpan w:val="2"/>
          </w:tcPr>
          <w:p w14:paraId="6D290457"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5D" w14:textId="77777777" w:rsidTr="07A7AFC9">
        <w:tc>
          <w:tcPr>
            <w:tcW w:w="1809" w:type="dxa"/>
            <w:vMerge/>
          </w:tcPr>
          <w:p w14:paraId="6D29045A" w14:textId="77777777" w:rsidR="00F5324A" w:rsidRPr="00872946" w:rsidRDefault="00F5324A" w:rsidP="00872946">
            <w:pPr>
              <w:rPr>
                <w:rFonts w:ascii="Verdana" w:hAnsi="Verdana" w:cs="Arial"/>
                <w:b/>
                <w:sz w:val="24"/>
                <w:szCs w:val="24"/>
              </w:rPr>
            </w:pPr>
          </w:p>
        </w:tc>
        <w:tc>
          <w:tcPr>
            <w:tcW w:w="5812" w:type="dxa"/>
            <w:gridSpan w:val="2"/>
          </w:tcPr>
          <w:p w14:paraId="6D29045B"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5F" w14:textId="77777777" w:rsidTr="07A7AFC9">
        <w:tc>
          <w:tcPr>
            <w:tcW w:w="9245" w:type="dxa"/>
            <w:gridSpan w:val="4"/>
            <w:shd w:val="clear" w:color="auto" w:fill="D5DCE4" w:themeFill="text2" w:themeFillTint="33"/>
          </w:tcPr>
          <w:p w14:paraId="6D29045E" w14:textId="77777777" w:rsidR="00F5324A" w:rsidRPr="00872946" w:rsidRDefault="00F5324A" w:rsidP="00872946">
            <w:pPr>
              <w:rPr>
                <w:rFonts w:ascii="Verdana" w:hAnsi="Verdana" w:cs="Arial"/>
                <w:b/>
                <w:sz w:val="24"/>
                <w:szCs w:val="24"/>
              </w:rPr>
            </w:pPr>
            <w:r w:rsidRPr="00872946">
              <w:rPr>
                <w:rFonts w:ascii="Verdana" w:hAnsi="Verdana" w:cs="Arial"/>
                <w:b/>
                <w:sz w:val="24"/>
                <w:szCs w:val="24"/>
              </w:rPr>
              <w:t>Health and Care Standards</w:t>
            </w:r>
          </w:p>
        </w:tc>
      </w:tr>
      <w:tr w:rsidR="00F5324A" w:rsidRPr="00872946" w14:paraId="6D290463" w14:textId="77777777" w:rsidTr="07A7AFC9">
        <w:tc>
          <w:tcPr>
            <w:tcW w:w="1809" w:type="dxa"/>
            <w:vMerge w:val="restart"/>
          </w:tcPr>
          <w:p w14:paraId="6D290460" w14:textId="77777777" w:rsidR="00F5324A" w:rsidRPr="00872946" w:rsidRDefault="00133EA1" w:rsidP="00872946">
            <w:pPr>
              <w:rPr>
                <w:rFonts w:ascii="Verdana" w:hAnsi="Verdana" w:cs="Arial"/>
                <w:sz w:val="24"/>
                <w:szCs w:val="24"/>
              </w:rPr>
            </w:pPr>
            <w:r w:rsidRPr="00872946">
              <w:rPr>
                <w:rFonts w:ascii="Verdana" w:hAnsi="Verdana" w:cs="Arial"/>
                <w:b/>
                <w:i/>
                <w:sz w:val="24"/>
                <w:szCs w:val="24"/>
              </w:rPr>
              <w:t>(please choose)</w:t>
            </w:r>
          </w:p>
        </w:tc>
        <w:tc>
          <w:tcPr>
            <w:tcW w:w="5812" w:type="dxa"/>
            <w:gridSpan w:val="2"/>
          </w:tcPr>
          <w:p w14:paraId="6D290461" w14:textId="77777777" w:rsidR="00F5324A" w:rsidRPr="00872946" w:rsidRDefault="00F5324A" w:rsidP="00872946">
            <w:pPr>
              <w:rPr>
                <w:rFonts w:ascii="Verdana" w:hAnsi="Verdana" w:cs="Arial"/>
                <w:sz w:val="24"/>
                <w:szCs w:val="24"/>
              </w:rPr>
            </w:pPr>
            <w:r w:rsidRPr="0087294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72946" w:rsidRDefault="00133EA1" w:rsidP="00872946">
                <w:pPr>
                  <w:rPr>
                    <w:rFonts w:ascii="Verdana" w:hAnsi="Verdana" w:cs="Arial"/>
                    <w:sz w:val="24"/>
                    <w:szCs w:val="24"/>
                  </w:rPr>
                </w:pPr>
                <w:r w:rsidRPr="00872946">
                  <w:rPr>
                    <w:rFonts w:ascii="Segoe UI Symbol" w:eastAsia="MS Gothic" w:hAnsi="Segoe UI Symbol" w:cs="Segoe UI Symbol"/>
                    <w:sz w:val="24"/>
                    <w:szCs w:val="24"/>
                  </w:rPr>
                  <w:t>☐</w:t>
                </w:r>
              </w:p>
            </w:tc>
          </w:sdtContent>
        </w:sdt>
      </w:tr>
      <w:tr w:rsidR="00F5324A" w:rsidRPr="00872946" w14:paraId="6D290467" w14:textId="77777777" w:rsidTr="07A7AFC9">
        <w:tc>
          <w:tcPr>
            <w:tcW w:w="1809" w:type="dxa"/>
            <w:vMerge/>
          </w:tcPr>
          <w:p w14:paraId="6D290464" w14:textId="77777777" w:rsidR="00F5324A" w:rsidRPr="00872946" w:rsidRDefault="00F5324A" w:rsidP="00872946">
            <w:pPr>
              <w:rPr>
                <w:rFonts w:ascii="Verdana" w:hAnsi="Verdana" w:cs="Arial"/>
                <w:b/>
                <w:sz w:val="24"/>
                <w:szCs w:val="24"/>
              </w:rPr>
            </w:pPr>
          </w:p>
        </w:tc>
        <w:tc>
          <w:tcPr>
            <w:tcW w:w="5812" w:type="dxa"/>
            <w:gridSpan w:val="2"/>
          </w:tcPr>
          <w:p w14:paraId="6D290465"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872946" w:rsidRDefault="00F57042"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6B" w14:textId="77777777" w:rsidTr="07A7AFC9">
        <w:tc>
          <w:tcPr>
            <w:tcW w:w="1809" w:type="dxa"/>
            <w:vMerge/>
          </w:tcPr>
          <w:p w14:paraId="6D290468" w14:textId="77777777" w:rsidR="00F5324A" w:rsidRPr="00872946" w:rsidRDefault="00F5324A" w:rsidP="00872946">
            <w:pPr>
              <w:rPr>
                <w:rFonts w:ascii="Verdana" w:hAnsi="Verdana" w:cs="Arial"/>
                <w:b/>
                <w:sz w:val="24"/>
                <w:szCs w:val="24"/>
              </w:rPr>
            </w:pPr>
          </w:p>
        </w:tc>
        <w:tc>
          <w:tcPr>
            <w:tcW w:w="5812" w:type="dxa"/>
            <w:gridSpan w:val="2"/>
          </w:tcPr>
          <w:p w14:paraId="6D290469"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6F" w14:textId="77777777" w:rsidTr="07A7AFC9">
        <w:tc>
          <w:tcPr>
            <w:tcW w:w="1809" w:type="dxa"/>
            <w:vMerge/>
          </w:tcPr>
          <w:p w14:paraId="6D29046C" w14:textId="77777777" w:rsidR="00F5324A" w:rsidRPr="00872946" w:rsidRDefault="00F5324A" w:rsidP="00872946">
            <w:pPr>
              <w:rPr>
                <w:rFonts w:ascii="Verdana" w:hAnsi="Verdana" w:cs="Arial"/>
                <w:b/>
                <w:sz w:val="24"/>
                <w:szCs w:val="24"/>
              </w:rPr>
            </w:pPr>
          </w:p>
        </w:tc>
        <w:tc>
          <w:tcPr>
            <w:tcW w:w="5812" w:type="dxa"/>
            <w:gridSpan w:val="2"/>
          </w:tcPr>
          <w:p w14:paraId="6D29046D"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73" w14:textId="77777777" w:rsidTr="07A7AFC9">
        <w:tc>
          <w:tcPr>
            <w:tcW w:w="1809" w:type="dxa"/>
            <w:vMerge/>
          </w:tcPr>
          <w:p w14:paraId="6D290470" w14:textId="77777777" w:rsidR="00F5324A" w:rsidRPr="00872946" w:rsidRDefault="00F5324A" w:rsidP="00872946">
            <w:pPr>
              <w:rPr>
                <w:rFonts w:ascii="Verdana" w:hAnsi="Verdana" w:cs="Arial"/>
                <w:b/>
                <w:sz w:val="24"/>
                <w:szCs w:val="24"/>
              </w:rPr>
            </w:pPr>
          </w:p>
        </w:tc>
        <w:tc>
          <w:tcPr>
            <w:tcW w:w="5812" w:type="dxa"/>
            <w:gridSpan w:val="2"/>
          </w:tcPr>
          <w:p w14:paraId="6D290471"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77" w14:textId="77777777" w:rsidTr="07A7AFC9">
        <w:tc>
          <w:tcPr>
            <w:tcW w:w="1809" w:type="dxa"/>
            <w:vMerge/>
          </w:tcPr>
          <w:p w14:paraId="6D290474" w14:textId="77777777" w:rsidR="00F5324A" w:rsidRPr="00872946" w:rsidRDefault="00F5324A" w:rsidP="00872946">
            <w:pPr>
              <w:rPr>
                <w:rFonts w:ascii="Verdana" w:hAnsi="Verdana" w:cs="Arial"/>
                <w:b/>
                <w:sz w:val="24"/>
                <w:szCs w:val="24"/>
              </w:rPr>
            </w:pPr>
          </w:p>
        </w:tc>
        <w:tc>
          <w:tcPr>
            <w:tcW w:w="5812" w:type="dxa"/>
            <w:gridSpan w:val="2"/>
          </w:tcPr>
          <w:p w14:paraId="6D290475"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7B" w14:textId="77777777" w:rsidTr="07A7AFC9">
        <w:tc>
          <w:tcPr>
            <w:tcW w:w="1809" w:type="dxa"/>
            <w:vMerge/>
          </w:tcPr>
          <w:p w14:paraId="6D290478" w14:textId="77777777" w:rsidR="00F5324A" w:rsidRPr="00872946" w:rsidRDefault="00F5324A" w:rsidP="00872946">
            <w:pPr>
              <w:rPr>
                <w:rFonts w:ascii="Verdana" w:hAnsi="Verdana" w:cs="Arial"/>
                <w:b/>
                <w:sz w:val="24"/>
                <w:szCs w:val="24"/>
              </w:rPr>
            </w:pPr>
          </w:p>
        </w:tc>
        <w:tc>
          <w:tcPr>
            <w:tcW w:w="5812" w:type="dxa"/>
            <w:gridSpan w:val="2"/>
          </w:tcPr>
          <w:p w14:paraId="6D290479" w14:textId="77777777" w:rsidR="00F5324A" w:rsidRPr="00872946" w:rsidRDefault="00F5324A" w:rsidP="00872946">
            <w:pPr>
              <w:rPr>
                <w:rFonts w:ascii="Verdana" w:hAnsi="Verdana" w:cs="Arial"/>
                <w:b/>
                <w:sz w:val="24"/>
                <w:szCs w:val="24"/>
              </w:rPr>
            </w:pPr>
            <w:r w:rsidRPr="00872946">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872946" w:rsidRDefault="00133EA1" w:rsidP="00872946">
                <w:pPr>
                  <w:rPr>
                    <w:rFonts w:ascii="Verdana" w:hAnsi="Verdana" w:cs="Arial"/>
                    <w:b/>
                    <w:sz w:val="24"/>
                    <w:szCs w:val="24"/>
                  </w:rPr>
                </w:pPr>
                <w:r w:rsidRPr="00872946">
                  <w:rPr>
                    <w:rFonts w:ascii="Segoe UI Symbol" w:eastAsia="MS Gothic" w:hAnsi="Segoe UI Symbol" w:cs="Segoe UI Symbol"/>
                    <w:sz w:val="24"/>
                    <w:szCs w:val="24"/>
                  </w:rPr>
                  <w:t>☐</w:t>
                </w:r>
              </w:p>
            </w:tc>
          </w:sdtContent>
        </w:sdt>
      </w:tr>
      <w:tr w:rsidR="00F5324A" w:rsidRPr="00872946" w14:paraId="6D29047D" w14:textId="77777777" w:rsidTr="07A7AFC9">
        <w:tc>
          <w:tcPr>
            <w:tcW w:w="9245" w:type="dxa"/>
            <w:gridSpan w:val="4"/>
            <w:shd w:val="clear" w:color="auto" w:fill="D5DCE4" w:themeFill="text2" w:themeFillTint="33"/>
          </w:tcPr>
          <w:p w14:paraId="6D29047C" w14:textId="77777777" w:rsidR="00F5324A" w:rsidRPr="00872946" w:rsidRDefault="00F5324A" w:rsidP="00872946">
            <w:pPr>
              <w:rPr>
                <w:rFonts w:ascii="Verdana" w:hAnsi="Verdana" w:cs="Arial"/>
                <w:b/>
                <w:sz w:val="24"/>
                <w:szCs w:val="24"/>
              </w:rPr>
            </w:pPr>
            <w:r w:rsidRPr="00872946">
              <w:rPr>
                <w:rFonts w:ascii="Verdana" w:hAnsi="Verdana" w:cs="Arial"/>
                <w:b/>
                <w:sz w:val="24"/>
                <w:szCs w:val="24"/>
              </w:rPr>
              <w:t>Quality, Safety and Patient Experience</w:t>
            </w:r>
          </w:p>
        </w:tc>
      </w:tr>
      <w:tr w:rsidR="00F5324A" w:rsidRPr="00872946" w14:paraId="6D290480" w14:textId="77777777" w:rsidTr="07A7AFC9">
        <w:tc>
          <w:tcPr>
            <w:tcW w:w="9245" w:type="dxa"/>
            <w:gridSpan w:val="4"/>
          </w:tcPr>
          <w:p w14:paraId="57635791" w14:textId="77777777" w:rsidR="00A561C9" w:rsidRPr="00872946" w:rsidRDefault="00A561C9" w:rsidP="00872946">
            <w:pPr>
              <w:rPr>
                <w:rFonts w:ascii="Verdana" w:hAnsi="Verdana" w:cs="Arial"/>
                <w:b/>
                <w:sz w:val="24"/>
                <w:szCs w:val="24"/>
              </w:rPr>
            </w:pPr>
            <w:r w:rsidRPr="00872946">
              <w:rPr>
                <w:rFonts w:ascii="Verdana" w:hAnsi="Verdana" w:cs="Arial"/>
                <w:sz w:val="24"/>
                <w:szCs w:val="24"/>
              </w:rPr>
              <w:t xml:space="preserve">The Counter Fraud activity outlined whilst primarily aimed at fraud risk to the Health Boards links to potential parallel risks relating to quality, safety and patient experience where identified. </w:t>
            </w:r>
          </w:p>
          <w:p w14:paraId="6D29047F" w14:textId="77777777" w:rsidR="00F5324A" w:rsidRPr="00872946" w:rsidRDefault="00F5324A" w:rsidP="00872946">
            <w:pPr>
              <w:rPr>
                <w:rFonts w:ascii="Verdana" w:hAnsi="Verdana" w:cs="Arial"/>
                <w:b/>
                <w:sz w:val="24"/>
                <w:szCs w:val="24"/>
              </w:rPr>
            </w:pPr>
          </w:p>
        </w:tc>
      </w:tr>
      <w:tr w:rsidR="00F5324A" w:rsidRPr="00872946" w14:paraId="6D290482" w14:textId="77777777" w:rsidTr="07A7AFC9">
        <w:tc>
          <w:tcPr>
            <w:tcW w:w="9245" w:type="dxa"/>
            <w:gridSpan w:val="4"/>
            <w:shd w:val="clear" w:color="auto" w:fill="D5DCE4" w:themeFill="text2" w:themeFillTint="33"/>
          </w:tcPr>
          <w:p w14:paraId="6D290481" w14:textId="77777777" w:rsidR="00F5324A" w:rsidRPr="00872946" w:rsidRDefault="00F5324A" w:rsidP="00872946">
            <w:pPr>
              <w:rPr>
                <w:rFonts w:ascii="Verdana" w:hAnsi="Verdana" w:cs="Arial"/>
                <w:b/>
                <w:sz w:val="24"/>
                <w:szCs w:val="24"/>
              </w:rPr>
            </w:pPr>
            <w:r w:rsidRPr="00872946">
              <w:rPr>
                <w:rFonts w:ascii="Verdana" w:hAnsi="Verdana" w:cs="Arial"/>
                <w:b/>
                <w:sz w:val="24"/>
                <w:szCs w:val="24"/>
              </w:rPr>
              <w:t>Financial Implications</w:t>
            </w:r>
          </w:p>
        </w:tc>
      </w:tr>
      <w:tr w:rsidR="00F5324A" w:rsidRPr="00872946" w14:paraId="6D290487" w14:textId="77777777" w:rsidTr="07A7AFC9">
        <w:tc>
          <w:tcPr>
            <w:tcW w:w="9245" w:type="dxa"/>
            <w:gridSpan w:val="4"/>
          </w:tcPr>
          <w:p w14:paraId="211E4BE8" w14:textId="77777777" w:rsidR="00A561C9" w:rsidRPr="00872946" w:rsidRDefault="00A561C9" w:rsidP="00872946">
            <w:pPr>
              <w:ind w:right="96"/>
              <w:rPr>
                <w:rFonts w:ascii="Verdana" w:hAnsi="Verdana" w:cs="Arial"/>
                <w:sz w:val="24"/>
                <w:szCs w:val="24"/>
              </w:rPr>
            </w:pPr>
            <w:r w:rsidRPr="00872946">
              <w:rPr>
                <w:rFonts w:ascii="Verdana" w:hAnsi="Verdana" w:cs="Arial"/>
                <w:sz w:val="24"/>
                <w:szCs w:val="24"/>
              </w:rPr>
              <w:t>The Counter Fraud resource is fully budgeted.</w:t>
            </w:r>
          </w:p>
          <w:p w14:paraId="6D290486" w14:textId="77777777" w:rsidR="00F5324A" w:rsidRPr="00872946" w:rsidRDefault="00F5324A" w:rsidP="00872946">
            <w:pPr>
              <w:ind w:right="96"/>
              <w:rPr>
                <w:rFonts w:ascii="Verdana" w:hAnsi="Verdana" w:cs="Arial"/>
                <w:color w:val="FF0000"/>
                <w:sz w:val="24"/>
                <w:szCs w:val="24"/>
              </w:rPr>
            </w:pPr>
          </w:p>
        </w:tc>
      </w:tr>
      <w:tr w:rsidR="00F5324A" w:rsidRPr="00872946" w14:paraId="6D290489" w14:textId="77777777" w:rsidTr="07A7AFC9">
        <w:tc>
          <w:tcPr>
            <w:tcW w:w="9245" w:type="dxa"/>
            <w:gridSpan w:val="4"/>
            <w:shd w:val="clear" w:color="auto" w:fill="D5DCE4" w:themeFill="text2" w:themeFillTint="33"/>
          </w:tcPr>
          <w:p w14:paraId="6D290488" w14:textId="77777777" w:rsidR="00F5324A" w:rsidRPr="00872946" w:rsidRDefault="00F5324A" w:rsidP="00872946">
            <w:pPr>
              <w:keepNext/>
              <w:keepLines/>
              <w:ind w:right="96"/>
              <w:rPr>
                <w:rFonts w:ascii="Verdana" w:hAnsi="Verdana" w:cs="Arial"/>
                <w:b/>
                <w:sz w:val="24"/>
                <w:szCs w:val="24"/>
              </w:rPr>
            </w:pPr>
            <w:r w:rsidRPr="00872946">
              <w:rPr>
                <w:rFonts w:ascii="Verdana" w:hAnsi="Verdana" w:cs="Arial"/>
                <w:b/>
                <w:sz w:val="24"/>
                <w:szCs w:val="24"/>
              </w:rPr>
              <w:t>Legal Implications (including equality and diversity assessment)</w:t>
            </w:r>
          </w:p>
        </w:tc>
      </w:tr>
      <w:tr w:rsidR="00F5324A" w:rsidRPr="00872946" w14:paraId="6D29048C" w14:textId="77777777" w:rsidTr="07A7AFC9">
        <w:tc>
          <w:tcPr>
            <w:tcW w:w="9245" w:type="dxa"/>
            <w:gridSpan w:val="4"/>
          </w:tcPr>
          <w:p w14:paraId="5224BF9B" w14:textId="77777777" w:rsidR="00AA6ACB" w:rsidRPr="00872946" w:rsidRDefault="00AA6ACB" w:rsidP="00872946">
            <w:pPr>
              <w:ind w:right="96"/>
              <w:rPr>
                <w:rFonts w:ascii="Verdana" w:hAnsi="Verdana" w:cs="Arial"/>
                <w:sz w:val="24"/>
                <w:szCs w:val="24"/>
              </w:rPr>
            </w:pPr>
            <w:r w:rsidRPr="00872946">
              <w:rPr>
                <w:rFonts w:ascii="Verdana" w:hAnsi="Verdana"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872946" w:rsidRDefault="00F5324A" w:rsidP="00872946">
            <w:pPr>
              <w:ind w:right="96"/>
              <w:rPr>
                <w:rFonts w:ascii="Verdana" w:hAnsi="Verdana" w:cs="Arial"/>
                <w:color w:val="FF0000"/>
                <w:sz w:val="24"/>
                <w:szCs w:val="24"/>
              </w:rPr>
            </w:pPr>
          </w:p>
        </w:tc>
      </w:tr>
      <w:tr w:rsidR="00F5324A" w:rsidRPr="00872946" w14:paraId="6D29048E" w14:textId="77777777" w:rsidTr="07A7AFC9">
        <w:tc>
          <w:tcPr>
            <w:tcW w:w="9245" w:type="dxa"/>
            <w:gridSpan w:val="4"/>
            <w:shd w:val="clear" w:color="auto" w:fill="D5DCE4" w:themeFill="text2" w:themeFillTint="33"/>
          </w:tcPr>
          <w:p w14:paraId="6D29048D" w14:textId="77777777" w:rsidR="00F5324A" w:rsidRPr="00872946" w:rsidRDefault="00F5324A" w:rsidP="00872946">
            <w:pPr>
              <w:ind w:right="96"/>
              <w:rPr>
                <w:rFonts w:ascii="Verdana" w:hAnsi="Verdana" w:cs="Arial"/>
                <w:b/>
                <w:color w:val="FF0000"/>
                <w:sz w:val="24"/>
                <w:szCs w:val="24"/>
              </w:rPr>
            </w:pPr>
            <w:r w:rsidRPr="00872946">
              <w:rPr>
                <w:rFonts w:ascii="Verdana" w:hAnsi="Verdana" w:cs="Arial"/>
                <w:b/>
                <w:sz w:val="24"/>
                <w:szCs w:val="24"/>
              </w:rPr>
              <w:t>Staffing Implications</w:t>
            </w:r>
          </w:p>
        </w:tc>
      </w:tr>
      <w:tr w:rsidR="00F5324A" w:rsidRPr="00872946" w14:paraId="6D290491" w14:textId="77777777" w:rsidTr="07A7AFC9">
        <w:tc>
          <w:tcPr>
            <w:tcW w:w="9245" w:type="dxa"/>
            <w:gridSpan w:val="4"/>
          </w:tcPr>
          <w:p w14:paraId="709BDBC3" w14:textId="77777777" w:rsidR="00AA6ACB" w:rsidRPr="00872946" w:rsidRDefault="00AA6ACB" w:rsidP="00872946">
            <w:pPr>
              <w:ind w:right="96"/>
              <w:rPr>
                <w:rFonts w:ascii="Verdana" w:hAnsi="Verdana" w:cs="Arial"/>
                <w:sz w:val="24"/>
                <w:szCs w:val="24"/>
              </w:rPr>
            </w:pPr>
            <w:r w:rsidRPr="00872946">
              <w:rPr>
                <w:rFonts w:ascii="Verdana" w:hAnsi="Verdana" w:cs="Arial"/>
                <w:sz w:val="24"/>
                <w:szCs w:val="24"/>
              </w:rPr>
              <w:t xml:space="preserve">The resource required to deliver the Counter Fraud work is already in place. </w:t>
            </w:r>
          </w:p>
          <w:p w14:paraId="6D290490" w14:textId="77777777" w:rsidR="00F5324A" w:rsidRPr="00872946" w:rsidRDefault="00F5324A" w:rsidP="00872946">
            <w:pPr>
              <w:ind w:right="96"/>
              <w:rPr>
                <w:rFonts w:ascii="Verdana" w:hAnsi="Verdana" w:cs="Arial"/>
                <w:color w:val="FF0000"/>
                <w:sz w:val="24"/>
                <w:szCs w:val="24"/>
              </w:rPr>
            </w:pPr>
          </w:p>
        </w:tc>
      </w:tr>
      <w:tr w:rsidR="00F5324A" w:rsidRPr="00872946" w14:paraId="6D290493" w14:textId="77777777" w:rsidTr="07A7AFC9">
        <w:tc>
          <w:tcPr>
            <w:tcW w:w="9245" w:type="dxa"/>
            <w:gridSpan w:val="4"/>
            <w:shd w:val="clear" w:color="auto" w:fill="D5DCE4" w:themeFill="text2" w:themeFillTint="33"/>
          </w:tcPr>
          <w:p w14:paraId="6D290492" w14:textId="77777777" w:rsidR="00F5324A" w:rsidRPr="00872946" w:rsidRDefault="00296CD9" w:rsidP="00872946">
            <w:pPr>
              <w:ind w:right="96"/>
              <w:rPr>
                <w:rFonts w:ascii="Verdana" w:hAnsi="Verdana" w:cs="Arial"/>
                <w:b/>
                <w:color w:val="FF0000"/>
                <w:sz w:val="24"/>
                <w:szCs w:val="24"/>
              </w:rPr>
            </w:pPr>
            <w:r w:rsidRPr="00872946">
              <w:rPr>
                <w:rFonts w:ascii="Verdana" w:hAnsi="Verdana" w:cs="Arial"/>
                <w:b/>
                <w:sz w:val="24"/>
                <w:szCs w:val="24"/>
              </w:rPr>
              <w:lastRenderedPageBreak/>
              <w:t>Long Term Implications (including the impact of the Well-being of Future Generations (Wales) Act 2015)</w:t>
            </w:r>
          </w:p>
        </w:tc>
      </w:tr>
      <w:tr w:rsidR="00F5324A" w:rsidRPr="00872946" w14:paraId="6D290496" w14:textId="77777777" w:rsidTr="07A7AFC9">
        <w:tc>
          <w:tcPr>
            <w:tcW w:w="9245" w:type="dxa"/>
            <w:gridSpan w:val="4"/>
          </w:tcPr>
          <w:p w14:paraId="0575C861" w14:textId="77777777" w:rsidR="00AA6ACB" w:rsidRPr="00872946" w:rsidRDefault="00AA6ACB" w:rsidP="00872946">
            <w:pPr>
              <w:ind w:right="96"/>
              <w:rPr>
                <w:rFonts w:ascii="Verdana" w:hAnsi="Verdana" w:cs="Arial"/>
                <w:sz w:val="24"/>
                <w:szCs w:val="24"/>
              </w:rPr>
            </w:pPr>
            <w:r w:rsidRPr="00872946">
              <w:rPr>
                <w:rFonts w:ascii="Verdana" w:hAnsi="Verdana" w:cs="Arial"/>
                <w:sz w:val="24"/>
                <w:szCs w:val="24"/>
              </w:rPr>
              <w:t>Briefly identify how the paper will have an impact of the “The Well-being of Future Generations (Wales) Act 2015, 5 ways of working.</w:t>
            </w:r>
          </w:p>
          <w:p w14:paraId="1294F2BB" w14:textId="77777777" w:rsidR="00AA6ACB" w:rsidRPr="00872946" w:rsidRDefault="00AA6ACB" w:rsidP="00872946">
            <w:pPr>
              <w:numPr>
                <w:ilvl w:val="0"/>
                <w:numId w:val="9"/>
              </w:numPr>
              <w:shd w:val="clear" w:color="auto" w:fill="FFFFFF"/>
              <w:spacing w:before="100" w:beforeAutospacing="1"/>
              <w:ind w:left="448" w:hanging="357"/>
              <w:rPr>
                <w:rFonts w:ascii="Verdana" w:eastAsia="Times New Roman" w:hAnsi="Verdana" w:cs="Arial"/>
                <w:sz w:val="24"/>
                <w:szCs w:val="24"/>
                <w:lang w:val="en" w:eastAsia="en-GB"/>
              </w:rPr>
            </w:pPr>
            <w:r w:rsidRPr="00872946">
              <w:rPr>
                <w:rFonts w:ascii="Verdana" w:eastAsia="Times New Roman" w:hAnsi="Verdana" w:cs="Arial"/>
                <w:b/>
                <w:bCs/>
                <w:sz w:val="24"/>
                <w:szCs w:val="24"/>
                <w:lang w:val="en" w:eastAsia="en-GB"/>
              </w:rPr>
              <w:t xml:space="preserve">Long Term </w:t>
            </w:r>
            <w:r w:rsidRPr="00872946">
              <w:rPr>
                <w:rFonts w:ascii="Verdana" w:eastAsia="Times New Roman" w:hAnsi="Verdana" w:cs="Arial"/>
                <w:sz w:val="24"/>
                <w:szCs w:val="24"/>
                <w:lang w:val="en" w:eastAsia="en-GB"/>
              </w:rPr>
              <w:t xml:space="preserve">– reduction of fraud risk faced by the Health Board and reduction of losses to fraudulent activity. </w:t>
            </w:r>
          </w:p>
          <w:p w14:paraId="773099F7" w14:textId="77777777" w:rsidR="00AA6ACB" w:rsidRPr="00872946" w:rsidRDefault="00AA6ACB" w:rsidP="00872946">
            <w:pPr>
              <w:numPr>
                <w:ilvl w:val="0"/>
                <w:numId w:val="9"/>
              </w:numPr>
              <w:shd w:val="clear" w:color="auto" w:fill="FFFFFF"/>
              <w:spacing w:before="100" w:beforeAutospacing="1"/>
              <w:ind w:left="448" w:hanging="357"/>
              <w:rPr>
                <w:rFonts w:ascii="Verdana" w:eastAsia="Times New Roman" w:hAnsi="Verdana" w:cs="Arial"/>
                <w:sz w:val="24"/>
                <w:szCs w:val="24"/>
                <w:lang w:val="en" w:eastAsia="en-GB"/>
              </w:rPr>
            </w:pPr>
            <w:r w:rsidRPr="00872946">
              <w:rPr>
                <w:rFonts w:ascii="Verdana" w:eastAsia="Times New Roman" w:hAnsi="Verdana" w:cs="Arial"/>
                <w:b/>
                <w:bCs/>
                <w:sz w:val="24"/>
                <w:szCs w:val="24"/>
                <w:lang w:val="en" w:eastAsia="en-GB"/>
              </w:rPr>
              <w:t>Prevention</w:t>
            </w:r>
            <w:r w:rsidRPr="00872946">
              <w:rPr>
                <w:rFonts w:ascii="Verdana" w:eastAsia="Times New Roman" w:hAnsi="Verdana" w:cs="Arial"/>
                <w:sz w:val="24"/>
                <w:szCs w:val="24"/>
                <w:lang w:val="en" w:eastAsia="en-GB"/>
              </w:rPr>
              <w:t xml:space="preserve"> – fraud risk management to reduce, prevent and deter exposure to fraud. </w:t>
            </w:r>
          </w:p>
          <w:p w14:paraId="1E8F951D" w14:textId="77777777" w:rsidR="00AA6ACB" w:rsidRPr="00872946" w:rsidRDefault="00AA6ACB" w:rsidP="00872946">
            <w:pPr>
              <w:numPr>
                <w:ilvl w:val="0"/>
                <w:numId w:val="9"/>
              </w:numPr>
              <w:shd w:val="clear" w:color="auto" w:fill="FFFFFF" w:themeFill="background1"/>
              <w:spacing w:before="100" w:beforeAutospacing="1"/>
              <w:ind w:left="448" w:hanging="357"/>
              <w:rPr>
                <w:rFonts w:ascii="Verdana" w:eastAsia="Times New Roman" w:hAnsi="Verdana" w:cs="Arial"/>
                <w:sz w:val="24"/>
                <w:szCs w:val="24"/>
                <w:lang w:val="en-US" w:eastAsia="en-GB"/>
              </w:rPr>
            </w:pPr>
            <w:r w:rsidRPr="00872946">
              <w:rPr>
                <w:rFonts w:ascii="Verdana" w:eastAsia="Times New Roman" w:hAnsi="Verdana" w:cs="Arial"/>
                <w:b/>
                <w:bCs/>
                <w:sz w:val="24"/>
                <w:szCs w:val="24"/>
                <w:lang w:val="en-US" w:eastAsia="en-GB"/>
              </w:rPr>
              <w:t>Integration –</w:t>
            </w:r>
            <w:r w:rsidRPr="00872946">
              <w:rPr>
                <w:rFonts w:ascii="Verdana" w:eastAsia="Times New Roman" w:hAnsi="Verdana" w:cs="Arial"/>
                <w:sz w:val="24"/>
                <w:szCs w:val="24"/>
                <w:lang w:val="en-US" w:eastAsia="en-GB"/>
              </w:rPr>
              <w:t xml:space="preserve"> counter fraud activity aligns to requirements set out by Welsh Government on counter fraud measures for NHS Bodies and is aligned to work across NHS Wales. </w:t>
            </w:r>
          </w:p>
          <w:p w14:paraId="33B2FF4B" w14:textId="06E88758" w:rsidR="00AA6ACB" w:rsidRPr="00872946" w:rsidRDefault="00AA6ACB" w:rsidP="00872946">
            <w:pPr>
              <w:numPr>
                <w:ilvl w:val="0"/>
                <w:numId w:val="9"/>
              </w:numPr>
              <w:shd w:val="clear" w:color="auto" w:fill="FFFFFF"/>
              <w:spacing w:before="100" w:beforeAutospacing="1"/>
              <w:ind w:left="448" w:hanging="357"/>
              <w:rPr>
                <w:rFonts w:ascii="Verdana" w:eastAsia="Times New Roman" w:hAnsi="Verdana" w:cs="Arial"/>
                <w:sz w:val="24"/>
                <w:szCs w:val="24"/>
                <w:lang w:val="en" w:eastAsia="en-GB"/>
              </w:rPr>
            </w:pPr>
            <w:r w:rsidRPr="00872946">
              <w:rPr>
                <w:rFonts w:ascii="Verdana" w:eastAsia="Times New Roman" w:hAnsi="Verdana" w:cs="Arial"/>
                <w:b/>
                <w:bCs/>
                <w:sz w:val="24"/>
                <w:szCs w:val="24"/>
                <w:lang w:val="en" w:eastAsia="en-GB"/>
              </w:rPr>
              <w:t>Collaboration –</w:t>
            </w:r>
            <w:r w:rsidRPr="00872946">
              <w:rPr>
                <w:rFonts w:ascii="Verdana" w:eastAsia="Times New Roman" w:hAnsi="Verdana" w:cs="Arial"/>
                <w:sz w:val="24"/>
                <w:szCs w:val="24"/>
                <w:lang w:val="en" w:eastAsia="en-GB"/>
              </w:rPr>
              <w:t xml:space="preserve"> counter fraud activity involves collaboration with internal and external stakeholders throughout.</w:t>
            </w:r>
          </w:p>
          <w:p w14:paraId="25C5FB1B" w14:textId="35EBFA71" w:rsidR="00AA6ACB" w:rsidRPr="00872946" w:rsidRDefault="00AA6ACB" w:rsidP="00872946">
            <w:pPr>
              <w:numPr>
                <w:ilvl w:val="0"/>
                <w:numId w:val="9"/>
              </w:numPr>
              <w:shd w:val="clear" w:color="auto" w:fill="FFFFFF" w:themeFill="background1"/>
              <w:spacing w:before="100" w:beforeAutospacing="1"/>
              <w:ind w:left="448" w:hanging="357"/>
              <w:rPr>
                <w:rFonts w:ascii="Verdana" w:eastAsia="Times New Roman" w:hAnsi="Verdana" w:cs="Arial"/>
                <w:sz w:val="24"/>
                <w:szCs w:val="24"/>
                <w:lang w:val="en-US" w:eastAsia="en-GB"/>
              </w:rPr>
            </w:pPr>
            <w:r w:rsidRPr="00872946">
              <w:rPr>
                <w:rFonts w:ascii="Verdana" w:eastAsia="Times New Roman" w:hAnsi="Verdana" w:cs="Arial"/>
                <w:b/>
                <w:bCs/>
                <w:sz w:val="24"/>
                <w:szCs w:val="24"/>
                <w:lang w:val="en-US" w:eastAsia="en-GB"/>
              </w:rPr>
              <w:t>Involvement –</w:t>
            </w:r>
            <w:r w:rsidRPr="00872946">
              <w:rPr>
                <w:rFonts w:ascii="Verdana" w:eastAsia="Times New Roman" w:hAnsi="Verdana" w:cs="Arial"/>
                <w:sz w:val="24"/>
                <w:szCs w:val="24"/>
                <w:lang w:val="en-US" w:eastAsia="en-GB"/>
              </w:rPr>
              <w:t xml:space="preserve"> key stakeholders are identified and engaged in counter fraud work to meet and achieve aims and objectives.</w:t>
            </w:r>
          </w:p>
          <w:p w14:paraId="6D290495" w14:textId="77777777" w:rsidR="00F5324A" w:rsidRPr="00872946" w:rsidRDefault="00F5324A" w:rsidP="00872946">
            <w:pPr>
              <w:ind w:right="96"/>
              <w:rPr>
                <w:rFonts w:ascii="Verdana" w:hAnsi="Verdana" w:cs="Arial"/>
                <w:color w:val="FF0000"/>
                <w:sz w:val="24"/>
                <w:szCs w:val="24"/>
              </w:rPr>
            </w:pPr>
          </w:p>
        </w:tc>
      </w:tr>
      <w:tr w:rsidR="00653AEC" w:rsidRPr="00872946" w14:paraId="6D29049A" w14:textId="77777777" w:rsidTr="07A7AFC9">
        <w:tc>
          <w:tcPr>
            <w:tcW w:w="2470" w:type="dxa"/>
            <w:gridSpan w:val="2"/>
          </w:tcPr>
          <w:p w14:paraId="6D290497" w14:textId="77777777" w:rsidR="00653AEC" w:rsidRPr="00872946" w:rsidRDefault="00653AEC" w:rsidP="00872946">
            <w:pPr>
              <w:ind w:right="96"/>
              <w:rPr>
                <w:rFonts w:ascii="Verdana" w:hAnsi="Verdana" w:cs="Arial"/>
                <w:color w:val="FF0000"/>
                <w:sz w:val="24"/>
                <w:szCs w:val="24"/>
              </w:rPr>
            </w:pPr>
            <w:r w:rsidRPr="00872946">
              <w:rPr>
                <w:rFonts w:ascii="Verdana" w:hAnsi="Verdana" w:cs="Arial"/>
                <w:b/>
                <w:color w:val="000000" w:themeColor="text1"/>
                <w:sz w:val="24"/>
                <w:szCs w:val="24"/>
              </w:rPr>
              <w:t>Report History</w:t>
            </w:r>
          </w:p>
        </w:tc>
        <w:tc>
          <w:tcPr>
            <w:tcW w:w="6775" w:type="dxa"/>
            <w:gridSpan w:val="2"/>
          </w:tcPr>
          <w:p w14:paraId="6D290498" w14:textId="55BA09EC" w:rsidR="00653AEC" w:rsidRPr="00872946" w:rsidRDefault="00AA6ACB" w:rsidP="00872946">
            <w:pPr>
              <w:ind w:right="96"/>
              <w:rPr>
                <w:rFonts w:ascii="Verdana" w:hAnsi="Verdana" w:cs="Arial"/>
                <w:color w:val="000000" w:themeColor="text1"/>
                <w:sz w:val="24"/>
                <w:szCs w:val="24"/>
              </w:rPr>
            </w:pPr>
            <w:r w:rsidRPr="00872946">
              <w:rPr>
                <w:rFonts w:ascii="Verdana" w:hAnsi="Verdana" w:cs="Arial"/>
                <w:color w:val="000000" w:themeColor="text1"/>
                <w:sz w:val="24"/>
                <w:szCs w:val="24"/>
              </w:rPr>
              <w:t>None</w:t>
            </w:r>
          </w:p>
          <w:p w14:paraId="6D290499" w14:textId="77777777" w:rsidR="00653AEC" w:rsidRPr="00872946" w:rsidRDefault="00653AEC" w:rsidP="00872946">
            <w:pPr>
              <w:ind w:right="96"/>
              <w:rPr>
                <w:rFonts w:ascii="Verdana" w:hAnsi="Verdana" w:cs="Arial"/>
                <w:color w:val="FF0000"/>
                <w:sz w:val="24"/>
                <w:szCs w:val="24"/>
              </w:rPr>
            </w:pPr>
          </w:p>
        </w:tc>
      </w:tr>
      <w:tr w:rsidR="00653AEC" w:rsidRPr="00872946" w14:paraId="6D29049F" w14:textId="77777777" w:rsidTr="07A7AFC9">
        <w:tc>
          <w:tcPr>
            <w:tcW w:w="2470" w:type="dxa"/>
            <w:gridSpan w:val="2"/>
          </w:tcPr>
          <w:p w14:paraId="6D29049B" w14:textId="77777777" w:rsidR="00653AEC" w:rsidRPr="00872946" w:rsidRDefault="00653AEC" w:rsidP="00872946">
            <w:pPr>
              <w:ind w:right="96"/>
              <w:rPr>
                <w:rFonts w:ascii="Verdana" w:hAnsi="Verdana" w:cs="Arial"/>
                <w:b/>
                <w:color w:val="000000" w:themeColor="text1"/>
                <w:sz w:val="24"/>
                <w:szCs w:val="24"/>
              </w:rPr>
            </w:pPr>
            <w:r w:rsidRPr="00872946">
              <w:rPr>
                <w:rFonts w:ascii="Verdana" w:hAnsi="Verdana" w:cs="Arial"/>
                <w:b/>
                <w:color w:val="000000" w:themeColor="text1"/>
                <w:sz w:val="24"/>
                <w:szCs w:val="24"/>
              </w:rPr>
              <w:t>Appendices</w:t>
            </w:r>
          </w:p>
        </w:tc>
        <w:tc>
          <w:tcPr>
            <w:tcW w:w="6775" w:type="dxa"/>
            <w:gridSpan w:val="2"/>
          </w:tcPr>
          <w:p w14:paraId="6D29049D" w14:textId="43C3F34A" w:rsidR="00653AEC" w:rsidRPr="00872946" w:rsidRDefault="00B87B71" w:rsidP="00872946">
            <w:pPr>
              <w:ind w:right="96"/>
              <w:rPr>
                <w:rFonts w:ascii="Verdana" w:hAnsi="Verdana" w:cs="Arial"/>
                <w:bCs/>
                <w:color w:val="FF0000"/>
                <w:sz w:val="24"/>
                <w:szCs w:val="24"/>
              </w:rPr>
            </w:pPr>
            <w:r w:rsidRPr="00872946">
              <w:rPr>
                <w:rFonts w:ascii="Verdana" w:hAnsi="Verdana" w:cs="Arial"/>
                <w:bCs/>
                <w:sz w:val="24"/>
                <w:szCs w:val="24"/>
              </w:rPr>
              <w:t>None</w:t>
            </w:r>
          </w:p>
          <w:p w14:paraId="6D29049E" w14:textId="77777777" w:rsidR="00653AEC" w:rsidRPr="00872946" w:rsidRDefault="00653AEC" w:rsidP="00872946">
            <w:pPr>
              <w:ind w:right="96"/>
              <w:rPr>
                <w:rFonts w:ascii="Verdana" w:hAnsi="Verdana" w:cs="Arial"/>
                <w:color w:val="FF0000"/>
                <w:sz w:val="24"/>
                <w:szCs w:val="24"/>
              </w:rPr>
            </w:pPr>
          </w:p>
        </w:tc>
      </w:tr>
    </w:tbl>
    <w:p w14:paraId="6D2904A0" w14:textId="77777777" w:rsidR="00034194" w:rsidRPr="00872946" w:rsidRDefault="00034194" w:rsidP="00872946">
      <w:pPr>
        <w:rPr>
          <w:rFonts w:ascii="Verdana" w:hAnsi="Verdana"/>
          <w:sz w:val="24"/>
          <w:szCs w:val="24"/>
        </w:rPr>
      </w:pPr>
    </w:p>
    <w:sectPr w:rsidR="00034194" w:rsidRPr="00872946" w:rsidSect="00872946">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0A135" w14:textId="77777777" w:rsidR="0003285E" w:rsidRDefault="0003285E" w:rsidP="00C107F2">
      <w:pPr>
        <w:spacing w:after="0" w:line="240" w:lineRule="auto"/>
      </w:pPr>
      <w:r>
        <w:separator/>
      </w:r>
    </w:p>
  </w:endnote>
  <w:endnote w:type="continuationSeparator" w:id="0">
    <w:p w14:paraId="2199459B" w14:textId="77777777" w:rsidR="0003285E" w:rsidRDefault="0003285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9BF1505"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32254910" name="Picture 183225491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3420D55" w:rsidR="003324CB" w:rsidRDefault="00AA6ACB" w:rsidP="002B7C9A">
    <w:pPr>
      <w:pStyle w:val="Footer"/>
      <w:jc w:val="right"/>
    </w:pPr>
    <w:r>
      <w:t xml:space="preserve">Audit </w:t>
    </w:r>
    <w:r w:rsidR="002B7C9A">
      <w:t xml:space="preserve">Committee – </w:t>
    </w:r>
    <w:r w:rsidR="00916DCF">
      <w:t>20 November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E8176" w14:textId="77777777" w:rsidR="0003285E" w:rsidRDefault="0003285E" w:rsidP="00C107F2">
      <w:pPr>
        <w:spacing w:after="0" w:line="240" w:lineRule="auto"/>
      </w:pPr>
      <w:r>
        <w:separator/>
      </w:r>
    </w:p>
  </w:footnote>
  <w:footnote w:type="continuationSeparator" w:id="0">
    <w:p w14:paraId="346DCBDE" w14:textId="77777777" w:rsidR="0003285E" w:rsidRDefault="0003285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FCA44B2">
          <wp:simplePos x="0" y="0"/>
          <wp:positionH relativeFrom="column">
            <wp:posOffset>1364974</wp:posOffset>
          </wp:positionH>
          <wp:positionV relativeFrom="paragraph">
            <wp:posOffset>-287572</wp:posOffset>
          </wp:positionV>
          <wp:extent cx="3124200" cy="751840"/>
          <wp:effectExtent l="0" t="0" r="0" b="0"/>
          <wp:wrapNone/>
          <wp:docPr id="101123479" name="Picture 10112347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7554BA"/>
    <w:multiLevelType w:val="hybridMultilevel"/>
    <w:tmpl w:val="292A85F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D997689"/>
    <w:multiLevelType w:val="hybridMultilevel"/>
    <w:tmpl w:val="C23269B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C62B1C"/>
    <w:multiLevelType w:val="hybridMultilevel"/>
    <w:tmpl w:val="DA800724"/>
    <w:lvl w:ilvl="0" w:tplc="08090017">
      <w:start w:val="5"/>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980B51"/>
    <w:multiLevelType w:val="hybridMultilevel"/>
    <w:tmpl w:val="33607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4"/>
  </w:num>
  <w:num w:numId="5" w16cid:durableId="211239042">
    <w:abstractNumId w:val="2"/>
  </w:num>
  <w:num w:numId="6" w16cid:durableId="1874800944">
    <w:abstractNumId w:val="11"/>
  </w:num>
  <w:num w:numId="7" w16cid:durableId="263198079">
    <w:abstractNumId w:val="13"/>
  </w:num>
  <w:num w:numId="8" w16cid:durableId="1535070366">
    <w:abstractNumId w:val="8"/>
  </w:num>
  <w:num w:numId="9" w16cid:durableId="1823614381">
    <w:abstractNumId w:val="9"/>
  </w:num>
  <w:num w:numId="10" w16cid:durableId="875429971">
    <w:abstractNumId w:val="10"/>
  </w:num>
  <w:num w:numId="11" w16cid:durableId="1255087522">
    <w:abstractNumId w:val="12"/>
  </w:num>
  <w:num w:numId="12" w16cid:durableId="683749945">
    <w:abstractNumId w:val="3"/>
  </w:num>
  <w:num w:numId="13" w16cid:durableId="1246502123">
    <w:abstractNumId w:val="0"/>
  </w:num>
  <w:num w:numId="14" w16cid:durableId="16312830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85E"/>
    <w:rsid w:val="00034194"/>
    <w:rsid w:val="00083FC0"/>
    <w:rsid w:val="000F361B"/>
    <w:rsid w:val="00133EA1"/>
    <w:rsid w:val="001375C0"/>
    <w:rsid w:val="0016096B"/>
    <w:rsid w:val="0016378D"/>
    <w:rsid w:val="00170373"/>
    <w:rsid w:val="0020539A"/>
    <w:rsid w:val="00227C76"/>
    <w:rsid w:val="00233330"/>
    <w:rsid w:val="00241662"/>
    <w:rsid w:val="002518B7"/>
    <w:rsid w:val="002950FF"/>
    <w:rsid w:val="00296CD9"/>
    <w:rsid w:val="002B7C9A"/>
    <w:rsid w:val="002C3DD6"/>
    <w:rsid w:val="0032747D"/>
    <w:rsid w:val="003324CB"/>
    <w:rsid w:val="00363BFE"/>
    <w:rsid w:val="0036427D"/>
    <w:rsid w:val="003674EB"/>
    <w:rsid w:val="003C0FF8"/>
    <w:rsid w:val="003E0FA1"/>
    <w:rsid w:val="003E14E4"/>
    <w:rsid w:val="00414894"/>
    <w:rsid w:val="0043676C"/>
    <w:rsid w:val="00461835"/>
    <w:rsid w:val="004C0B7F"/>
    <w:rsid w:val="0052297E"/>
    <w:rsid w:val="00574BCF"/>
    <w:rsid w:val="00585277"/>
    <w:rsid w:val="005D1652"/>
    <w:rsid w:val="005D2C4A"/>
    <w:rsid w:val="005D3DF1"/>
    <w:rsid w:val="006201D0"/>
    <w:rsid w:val="00653AEC"/>
    <w:rsid w:val="00655190"/>
    <w:rsid w:val="00662218"/>
    <w:rsid w:val="00685AE0"/>
    <w:rsid w:val="006D1998"/>
    <w:rsid w:val="00703D77"/>
    <w:rsid w:val="00711095"/>
    <w:rsid w:val="0072604C"/>
    <w:rsid w:val="00762BBE"/>
    <w:rsid w:val="00767E3E"/>
    <w:rsid w:val="00820546"/>
    <w:rsid w:val="00872946"/>
    <w:rsid w:val="008C15D9"/>
    <w:rsid w:val="008D0747"/>
    <w:rsid w:val="009112DC"/>
    <w:rsid w:val="00916DCF"/>
    <w:rsid w:val="00937D6E"/>
    <w:rsid w:val="00940DA5"/>
    <w:rsid w:val="0094143F"/>
    <w:rsid w:val="00996159"/>
    <w:rsid w:val="009E7AF7"/>
    <w:rsid w:val="009F5E56"/>
    <w:rsid w:val="00A120BF"/>
    <w:rsid w:val="00A561C9"/>
    <w:rsid w:val="00A951F9"/>
    <w:rsid w:val="00AA29E6"/>
    <w:rsid w:val="00AA6ACB"/>
    <w:rsid w:val="00AD064D"/>
    <w:rsid w:val="00AD71BC"/>
    <w:rsid w:val="00AF1901"/>
    <w:rsid w:val="00B0479E"/>
    <w:rsid w:val="00B0564E"/>
    <w:rsid w:val="00B224D7"/>
    <w:rsid w:val="00B35ECC"/>
    <w:rsid w:val="00B5621F"/>
    <w:rsid w:val="00B87B71"/>
    <w:rsid w:val="00BA2507"/>
    <w:rsid w:val="00BC241D"/>
    <w:rsid w:val="00BD49FB"/>
    <w:rsid w:val="00C107F2"/>
    <w:rsid w:val="00C2143D"/>
    <w:rsid w:val="00C33A04"/>
    <w:rsid w:val="00C56152"/>
    <w:rsid w:val="00C61658"/>
    <w:rsid w:val="00C95B3C"/>
    <w:rsid w:val="00CA6D65"/>
    <w:rsid w:val="00CB1C7D"/>
    <w:rsid w:val="00CD7AA5"/>
    <w:rsid w:val="00DA6CC1"/>
    <w:rsid w:val="00DA76AD"/>
    <w:rsid w:val="00DF4468"/>
    <w:rsid w:val="00E0260F"/>
    <w:rsid w:val="00E242E5"/>
    <w:rsid w:val="00EF31AD"/>
    <w:rsid w:val="00F04142"/>
    <w:rsid w:val="00F06D6F"/>
    <w:rsid w:val="00F11CD2"/>
    <w:rsid w:val="00F5082D"/>
    <w:rsid w:val="00F531BD"/>
    <w:rsid w:val="00F5324A"/>
    <w:rsid w:val="00F55629"/>
    <w:rsid w:val="00F57042"/>
    <w:rsid w:val="00F57C68"/>
    <w:rsid w:val="00FA0CA9"/>
    <w:rsid w:val="00FF1C28"/>
    <w:rsid w:val="07A7AF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4367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3674E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AA6ACB"/>
  </w:style>
  <w:style w:type="character" w:customStyle="1" w:styleId="Heading3Char">
    <w:name w:val="Heading 3 Char"/>
    <w:basedOn w:val="DefaultParagraphFont"/>
    <w:link w:val="Heading3"/>
    <w:uiPriority w:val="9"/>
    <w:semiHidden/>
    <w:rsid w:val="003674EB"/>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43676C"/>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647EBF44-7401-4DB9-8521-6C880EBB234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FDFE17FA-6ECA-482B-8FED-9AF62404496D}">
  <ds:schemaRefs>
    <ds:schemaRef ds:uri="http://schemas.microsoft.com/sharepoint/v3/contenttype/forms"/>
  </ds:schemaRefs>
</ds:datastoreItem>
</file>

<file path=customXml/itemProps4.xml><?xml version="1.0" encoding="utf-8"?>
<ds:datastoreItem xmlns:ds="http://schemas.openxmlformats.org/officeDocument/2006/customXml" ds:itemID="{724290BD-8DA7-4B4E-B89C-82F488CB80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960</Words>
  <Characters>5368</Characters>
  <Application>Microsoft Office Word</Application>
  <DocSecurity>0</DocSecurity>
  <Lines>282</Lines>
  <Paragraphs>162</Paragraphs>
  <ScaleCrop>false</ScaleCrop>
  <Company>ABM LHB</Company>
  <LinksUpToDate>false</LinksUpToDate>
  <CharactersWithSpaces>6166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dcterms:created xsi:type="dcterms:W3CDTF">2025-11-07T07:30:00Z</dcterms:created>
  <dcterms:modified xsi:type="dcterms:W3CDTF">2025-11-12T09:50:00Z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