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903DC" w14:textId="77777777" w:rsidR="0052297E" w:rsidRPr="00D078A6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en-GB"/>
        </w:rPr>
      </w:pPr>
      <w:r w:rsidRPr="00D078A6">
        <w:rPr>
          <w:rFonts w:ascii="Verdana" w:hAnsi="Verdana"/>
          <w:noProof/>
          <w:lang w:eastAsia="en-GB"/>
        </w:rPr>
        <w:t xml:space="preserve"> </w:t>
      </w:r>
      <w:r w:rsidR="00C107F2" w:rsidRPr="00D078A6">
        <w:rPr>
          <w:rFonts w:ascii="Verdana" w:hAnsi="Verdana"/>
          <w:noProof/>
          <w:lang w:eastAsia="en-GB"/>
        </w:rPr>
        <w:tab/>
      </w:r>
      <w:r w:rsidR="00C107F2" w:rsidRPr="00D078A6">
        <w:rPr>
          <w:rFonts w:ascii="Verdana" w:hAnsi="Verdana"/>
          <w:noProof/>
          <w:lang w:eastAsia="en-GB"/>
        </w:rPr>
        <w:tab/>
      </w:r>
      <w:r w:rsidR="00C107F2" w:rsidRPr="00D078A6">
        <w:rPr>
          <w:rFonts w:ascii="Verdana" w:hAnsi="Verdana"/>
          <w:noProof/>
          <w:lang w:eastAsia="en-GB"/>
        </w:rPr>
        <w:tab/>
      </w:r>
      <w:r w:rsidR="00C107F2" w:rsidRPr="00D078A6">
        <w:rPr>
          <w:rFonts w:ascii="Verdana" w:hAnsi="Verdana"/>
          <w:noProof/>
          <w:lang w:eastAsia="en-GB"/>
        </w:rPr>
        <w:tab/>
      </w:r>
      <w:r w:rsidR="00C107F2" w:rsidRPr="00D078A6">
        <w:rPr>
          <w:rFonts w:ascii="Verdana" w:hAnsi="Verdana"/>
          <w:noProof/>
          <w:lang w:eastAsia="en-GB"/>
        </w:rPr>
        <w:tab/>
      </w:r>
      <w:r w:rsidR="00C107F2" w:rsidRPr="00D078A6">
        <w:rPr>
          <w:rFonts w:ascii="Verdana" w:hAnsi="Verdana"/>
          <w:noProof/>
          <w:lang w:eastAsia="en-GB"/>
        </w:rPr>
        <w:tab/>
      </w:r>
      <w:r w:rsidR="00C107F2" w:rsidRPr="00D078A6">
        <w:rPr>
          <w:rFonts w:ascii="Verdana" w:hAnsi="Verdana"/>
          <w:noProof/>
          <w:lang w:eastAsia="en-GB"/>
        </w:rPr>
        <w:tab/>
      </w:r>
      <w:r w:rsidR="00C107F2" w:rsidRPr="00D078A6">
        <w:rPr>
          <w:rFonts w:ascii="Verdana" w:hAnsi="Verdana"/>
          <w:noProof/>
          <w:lang w:eastAsia="en-GB"/>
        </w:rPr>
        <w:tab/>
      </w:r>
      <w:r w:rsidRPr="00D078A6">
        <w:rPr>
          <w:rFonts w:ascii="Verdana" w:hAnsi="Verdana"/>
          <w:noProof/>
          <w:lang w:eastAsia="en-GB"/>
        </w:rPr>
        <w:t xml:space="preserve">   </w:t>
      </w:r>
    </w:p>
    <w:p w14:paraId="6D2903DD" w14:textId="77777777" w:rsidR="00AD064D" w:rsidRPr="00D078A6" w:rsidRDefault="00AD064D">
      <w:pPr>
        <w:rPr>
          <w:rFonts w:ascii="Verdana" w:hAnsi="Verdana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D078A6" w14:paraId="6D2903E2" w14:textId="77777777" w:rsidTr="00DA76AD">
        <w:tc>
          <w:tcPr>
            <w:tcW w:w="2547" w:type="dxa"/>
          </w:tcPr>
          <w:p w14:paraId="6D2903DE" w14:textId="77777777" w:rsidR="00F5082D" w:rsidRPr="00D078A6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5-03-20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6D2903DF" w14:textId="3A0CC3C0" w:rsidR="00F5082D" w:rsidRPr="00D078A6" w:rsidRDefault="0034352F" w:rsidP="00FA0CA9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078A6">
                  <w:rPr>
                    <w:rFonts w:ascii="Verdana" w:hAnsi="Verdana" w:cs="Arial"/>
                    <w:b/>
                    <w:sz w:val="24"/>
                    <w:szCs w:val="24"/>
                  </w:rPr>
                  <w:t>20 March 2025</w:t>
                </w:r>
              </w:p>
            </w:tc>
          </w:sdtContent>
        </w:sdt>
        <w:tc>
          <w:tcPr>
            <w:tcW w:w="2368" w:type="dxa"/>
            <w:gridSpan w:val="3"/>
          </w:tcPr>
          <w:p w14:paraId="6D2903E0" w14:textId="77777777" w:rsidR="00F5082D" w:rsidRPr="00D078A6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5048E424" w:rsidR="00F5082D" w:rsidRPr="00D078A6" w:rsidRDefault="006D2C08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5.2</w:t>
            </w:r>
          </w:p>
        </w:tc>
      </w:tr>
      <w:tr w:rsidR="00665A6F" w:rsidRPr="00D078A6" w14:paraId="7B01DC84" w14:textId="77777777" w:rsidTr="00DA76AD">
        <w:tc>
          <w:tcPr>
            <w:tcW w:w="2547" w:type="dxa"/>
          </w:tcPr>
          <w:p w14:paraId="085F530D" w14:textId="64EC062D" w:rsidR="00665A6F" w:rsidRPr="00D078A6" w:rsidRDefault="00665A6F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Meeting Name</w:t>
            </w:r>
          </w:p>
        </w:tc>
        <w:tc>
          <w:tcPr>
            <w:tcW w:w="6469" w:type="dxa"/>
            <w:gridSpan w:val="6"/>
          </w:tcPr>
          <w:p w14:paraId="4C01C57B" w14:textId="3D417FBF" w:rsidR="00665A6F" w:rsidRPr="00D078A6" w:rsidRDefault="00665A6F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Audit Committee </w:t>
            </w:r>
          </w:p>
        </w:tc>
      </w:tr>
      <w:tr w:rsidR="00083FC0" w:rsidRPr="00D078A6" w14:paraId="6D2903E5" w14:textId="77777777" w:rsidTr="00DA76AD">
        <w:tc>
          <w:tcPr>
            <w:tcW w:w="2547" w:type="dxa"/>
          </w:tcPr>
          <w:p w14:paraId="6D2903E3" w14:textId="77777777" w:rsidR="00034194" w:rsidRPr="00D078A6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12B388C3" w:rsidR="00034194" w:rsidRPr="00D078A6" w:rsidRDefault="006D2C08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Debt Write Off Approval</w:t>
            </w:r>
          </w:p>
        </w:tc>
      </w:tr>
      <w:tr w:rsidR="00083FC0" w:rsidRPr="00D078A6" w14:paraId="6D2903E8" w14:textId="77777777" w:rsidTr="00DA76AD">
        <w:tc>
          <w:tcPr>
            <w:tcW w:w="2547" w:type="dxa"/>
          </w:tcPr>
          <w:p w14:paraId="6D2903E6" w14:textId="77777777" w:rsidR="00034194" w:rsidRPr="00D078A6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D2903E7" w14:textId="29876DF7" w:rsidR="00034194" w:rsidRPr="00D078A6" w:rsidRDefault="006D2C08" w:rsidP="00FA0CA9">
            <w:pPr>
              <w:rPr>
                <w:rFonts w:ascii="Verdana" w:hAnsi="Verdana" w:cs="Arial"/>
                <w:sz w:val="24"/>
                <w:szCs w:val="24"/>
              </w:rPr>
            </w:pPr>
            <w:r w:rsidRPr="00D078A6">
              <w:rPr>
                <w:rFonts w:ascii="Verdana" w:hAnsi="Verdana" w:cs="Arial"/>
                <w:sz w:val="24"/>
                <w:szCs w:val="24"/>
              </w:rPr>
              <w:t>Alison McLennan, Assistant Director of Finance, Accounting &amp; Governance</w:t>
            </w:r>
          </w:p>
        </w:tc>
      </w:tr>
      <w:tr w:rsidR="00762BBE" w:rsidRPr="00D078A6" w14:paraId="6D2903EB" w14:textId="77777777" w:rsidTr="00DA76AD">
        <w:tc>
          <w:tcPr>
            <w:tcW w:w="2547" w:type="dxa"/>
          </w:tcPr>
          <w:p w14:paraId="6D2903E9" w14:textId="77777777" w:rsidR="00762BBE" w:rsidRPr="00D078A6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531576FE" w:rsidR="00762BBE" w:rsidRPr="00D078A6" w:rsidRDefault="006D2C08" w:rsidP="00762BBE">
            <w:pPr>
              <w:rPr>
                <w:rFonts w:ascii="Verdana" w:hAnsi="Verdana" w:cs="Arial"/>
                <w:sz w:val="24"/>
                <w:szCs w:val="24"/>
              </w:rPr>
            </w:pPr>
            <w:r w:rsidRPr="00D078A6">
              <w:rPr>
                <w:rFonts w:ascii="Verdana" w:hAnsi="Verdana" w:cs="Arial"/>
                <w:sz w:val="24"/>
                <w:szCs w:val="24"/>
              </w:rPr>
              <w:t>Darren Griffiths, Director of Finance &amp; Performance</w:t>
            </w:r>
          </w:p>
        </w:tc>
      </w:tr>
      <w:tr w:rsidR="00762BBE" w:rsidRPr="00D078A6" w14:paraId="6D2903EE" w14:textId="77777777" w:rsidTr="00DA76AD">
        <w:tc>
          <w:tcPr>
            <w:tcW w:w="2547" w:type="dxa"/>
          </w:tcPr>
          <w:p w14:paraId="6D2903EC" w14:textId="77777777" w:rsidR="00762BBE" w:rsidRPr="00D078A6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2BC492FD" w:rsidR="00762BBE" w:rsidRPr="00D078A6" w:rsidRDefault="006D2C08" w:rsidP="00762BBE">
            <w:pPr>
              <w:rPr>
                <w:rFonts w:ascii="Verdana" w:hAnsi="Verdana" w:cs="Arial"/>
                <w:sz w:val="24"/>
                <w:szCs w:val="24"/>
              </w:rPr>
            </w:pPr>
            <w:r w:rsidRPr="00D078A6">
              <w:rPr>
                <w:rFonts w:ascii="Verdana" w:hAnsi="Verdana" w:cs="Arial"/>
                <w:sz w:val="24"/>
                <w:szCs w:val="24"/>
              </w:rPr>
              <w:t>Alison McLennan, Assistant Director of Finance, Accounting &amp; Governance</w:t>
            </w:r>
          </w:p>
        </w:tc>
      </w:tr>
      <w:tr w:rsidR="00653AEC" w:rsidRPr="00D078A6" w14:paraId="6D2903F1" w14:textId="77777777" w:rsidTr="00DA76AD">
        <w:tc>
          <w:tcPr>
            <w:tcW w:w="2547" w:type="dxa"/>
          </w:tcPr>
          <w:p w14:paraId="6D2903EF" w14:textId="77777777" w:rsidR="00653AEC" w:rsidRPr="00D078A6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38C22C59" w:rsidR="00653AEC" w:rsidRPr="00D078A6" w:rsidRDefault="00F83A70" w:rsidP="00653AEC">
            <w:pPr>
              <w:rPr>
                <w:rFonts w:ascii="Verdana" w:hAnsi="Verdana" w:cs="Arial"/>
                <w:sz w:val="24"/>
                <w:szCs w:val="24"/>
              </w:rPr>
            </w:pPr>
            <w:r w:rsidRPr="00D078A6">
              <w:rPr>
                <w:rFonts w:ascii="Verdana" w:hAnsi="Verdana" w:cs="Arial"/>
                <w:sz w:val="24"/>
                <w:szCs w:val="24"/>
              </w:rPr>
              <w:t>Open</w:t>
            </w:r>
          </w:p>
        </w:tc>
      </w:tr>
      <w:tr w:rsidR="00653AEC" w:rsidRPr="00D078A6" w14:paraId="6D2903F8" w14:textId="77777777" w:rsidTr="00DA76AD">
        <w:tc>
          <w:tcPr>
            <w:tcW w:w="2547" w:type="dxa"/>
          </w:tcPr>
          <w:p w14:paraId="6D2903F2" w14:textId="77777777" w:rsidR="00653AEC" w:rsidRPr="00D078A6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2982B675" w14:textId="36AD4B98" w:rsidR="00653AEC" w:rsidRPr="00D078A6" w:rsidRDefault="00F83A70" w:rsidP="00647780">
            <w:pPr>
              <w:jc w:val="both"/>
              <w:rPr>
                <w:rFonts w:ascii="Verdana" w:eastAsia="Calibri" w:hAnsi="Verdana" w:cs="Arial"/>
                <w:sz w:val="24"/>
                <w:szCs w:val="24"/>
              </w:rPr>
            </w:pPr>
            <w:r w:rsidRPr="00D078A6">
              <w:rPr>
                <w:rFonts w:ascii="Verdana" w:eastAsia="Calibri" w:hAnsi="Verdana" w:cs="Arial"/>
                <w:sz w:val="24"/>
                <w:szCs w:val="24"/>
              </w:rPr>
              <w:t xml:space="preserve">To request the Audit </w:t>
            </w:r>
            <w:r w:rsidR="0006360B" w:rsidRPr="00D078A6">
              <w:rPr>
                <w:rFonts w:ascii="Verdana" w:eastAsia="Calibri" w:hAnsi="Verdana" w:cs="Arial"/>
                <w:sz w:val="24"/>
                <w:szCs w:val="24"/>
              </w:rPr>
              <w:t>Committee,</w:t>
            </w:r>
            <w:r w:rsidRPr="00D078A6">
              <w:rPr>
                <w:rFonts w:ascii="Verdana" w:eastAsia="Calibri" w:hAnsi="Verdana" w:cs="Arial"/>
                <w:sz w:val="24"/>
                <w:szCs w:val="24"/>
              </w:rPr>
              <w:t xml:space="preserve"> approve a debt write off in excess of £2500 in accordance with FCP10 Income</w:t>
            </w:r>
            <w:r w:rsidR="00C401C9" w:rsidRPr="00D078A6">
              <w:rPr>
                <w:rFonts w:ascii="Verdana" w:eastAsia="Calibri" w:hAnsi="Verdana" w:cs="Arial"/>
                <w:sz w:val="24"/>
                <w:szCs w:val="24"/>
              </w:rPr>
              <w:t>,</w:t>
            </w:r>
            <w:r w:rsidRPr="00D078A6">
              <w:rPr>
                <w:rFonts w:ascii="Verdana" w:eastAsia="Calibri" w:hAnsi="Verdana" w:cs="Arial"/>
                <w:sz w:val="24"/>
                <w:szCs w:val="24"/>
              </w:rPr>
              <w:t xml:space="preserve"> Fees &amp; Charges.</w:t>
            </w:r>
          </w:p>
          <w:p w14:paraId="6D2903F7" w14:textId="40AC60FC" w:rsidR="00C401C9" w:rsidRPr="00D078A6" w:rsidRDefault="00C401C9" w:rsidP="0064778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83A70" w:rsidRPr="00D078A6" w14:paraId="6D290402" w14:textId="77777777" w:rsidTr="00DA76AD">
        <w:tc>
          <w:tcPr>
            <w:tcW w:w="2547" w:type="dxa"/>
          </w:tcPr>
          <w:p w14:paraId="6D2903F9" w14:textId="77777777" w:rsidR="00F83A70" w:rsidRPr="00D078A6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D2903FA" w14:textId="77777777" w:rsidR="00F83A70" w:rsidRPr="00D078A6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B" w14:textId="77777777" w:rsidR="00F83A70" w:rsidRPr="00D078A6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C" w14:textId="77777777" w:rsidR="00F83A70" w:rsidRPr="00D078A6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36F3F763" w14:textId="05AA386A" w:rsidR="0034352F" w:rsidRPr="00D078A6" w:rsidRDefault="00F83A70" w:rsidP="0064778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078A6">
              <w:rPr>
                <w:rFonts w:ascii="Verdana" w:hAnsi="Verdana" w:cs="Arial"/>
                <w:sz w:val="24"/>
                <w:szCs w:val="24"/>
              </w:rPr>
              <w:t>The debt relates to an overpayment of salar</w:t>
            </w:r>
            <w:r w:rsidR="00881789" w:rsidRPr="00D078A6">
              <w:rPr>
                <w:rFonts w:ascii="Verdana" w:hAnsi="Verdana" w:cs="Arial"/>
                <w:sz w:val="24"/>
                <w:szCs w:val="24"/>
              </w:rPr>
              <w:t xml:space="preserve">y for a former employee who terminated </w:t>
            </w:r>
            <w:r w:rsidR="00C401C9" w:rsidRPr="00D078A6">
              <w:rPr>
                <w:rFonts w:ascii="Verdana" w:hAnsi="Verdana" w:cs="Arial"/>
                <w:sz w:val="24"/>
                <w:szCs w:val="24"/>
              </w:rPr>
              <w:t xml:space="preserve">both </w:t>
            </w:r>
            <w:r w:rsidR="00B46F47" w:rsidRPr="00D078A6">
              <w:rPr>
                <w:rFonts w:ascii="Verdana" w:hAnsi="Verdana" w:cs="Arial"/>
                <w:sz w:val="24"/>
                <w:szCs w:val="24"/>
              </w:rPr>
              <w:t>their</w:t>
            </w:r>
            <w:r w:rsidR="00881789" w:rsidRPr="00D078A6">
              <w:rPr>
                <w:rFonts w:ascii="Verdana" w:hAnsi="Verdana" w:cs="Arial"/>
                <w:sz w:val="24"/>
                <w:szCs w:val="24"/>
              </w:rPr>
              <w:t xml:space="preserve"> substantive post in December 2020, and bank post in January 2023. </w:t>
            </w:r>
          </w:p>
          <w:p w14:paraId="185EFD93" w14:textId="77777777" w:rsidR="0034352F" w:rsidRPr="00D078A6" w:rsidRDefault="0034352F" w:rsidP="0064778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2923EE1B" w14:textId="584BC697" w:rsidR="0034352F" w:rsidRPr="00D078A6" w:rsidRDefault="00870F81" w:rsidP="0064778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078A6">
              <w:rPr>
                <w:rFonts w:ascii="Verdana" w:hAnsi="Verdana" w:cs="Arial"/>
                <w:sz w:val="24"/>
                <w:szCs w:val="24"/>
              </w:rPr>
              <w:t>The debt arose due to the late submission of a termination form. The</w:t>
            </w:r>
            <w:r w:rsidR="00F83A70" w:rsidRPr="00D078A6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881789" w:rsidRPr="00D078A6">
              <w:rPr>
                <w:rFonts w:ascii="Verdana" w:hAnsi="Verdana" w:cs="Arial"/>
                <w:sz w:val="24"/>
                <w:szCs w:val="24"/>
              </w:rPr>
              <w:t>debtor</w:t>
            </w:r>
            <w:r w:rsidR="00F83A70" w:rsidRPr="00D078A6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881789" w:rsidRPr="00D078A6">
              <w:rPr>
                <w:rFonts w:ascii="Verdana" w:hAnsi="Verdana" w:cs="Arial"/>
                <w:sz w:val="24"/>
                <w:szCs w:val="24"/>
              </w:rPr>
              <w:t xml:space="preserve">has now entered into an </w:t>
            </w:r>
            <w:r w:rsidR="00194EA1" w:rsidRPr="00D078A6">
              <w:rPr>
                <w:rFonts w:ascii="Verdana" w:hAnsi="Verdana" w:cs="Arial"/>
                <w:sz w:val="24"/>
                <w:szCs w:val="24"/>
              </w:rPr>
              <w:t>Individual Voluntary Arrangemen</w:t>
            </w:r>
            <w:r w:rsidR="00C401C9" w:rsidRPr="00D078A6">
              <w:rPr>
                <w:rFonts w:ascii="Verdana" w:hAnsi="Verdana" w:cs="Arial"/>
                <w:sz w:val="24"/>
                <w:szCs w:val="24"/>
              </w:rPr>
              <w:t xml:space="preserve">t (IVA). </w:t>
            </w:r>
          </w:p>
          <w:p w14:paraId="539B15DF" w14:textId="77777777" w:rsidR="0034352F" w:rsidRPr="00D078A6" w:rsidRDefault="0034352F" w:rsidP="0064778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58A8ED68" w14:textId="62723D00" w:rsidR="00F83A70" w:rsidRPr="00D078A6" w:rsidRDefault="00881789" w:rsidP="0064778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078A6">
              <w:rPr>
                <w:rFonts w:ascii="Verdana" w:hAnsi="Verdana" w:cs="Arial"/>
                <w:sz w:val="24"/>
                <w:szCs w:val="24"/>
              </w:rPr>
              <w:t>T</w:t>
            </w:r>
            <w:r w:rsidR="00F83A70" w:rsidRPr="00D078A6">
              <w:rPr>
                <w:rFonts w:ascii="Verdana" w:hAnsi="Verdana" w:cs="Arial"/>
                <w:sz w:val="24"/>
                <w:szCs w:val="24"/>
              </w:rPr>
              <w:t xml:space="preserve">he value of the </w:t>
            </w:r>
            <w:r w:rsidRPr="00D078A6">
              <w:rPr>
                <w:rFonts w:ascii="Verdana" w:hAnsi="Verdana" w:cs="Arial"/>
                <w:sz w:val="24"/>
                <w:szCs w:val="24"/>
              </w:rPr>
              <w:t xml:space="preserve">outstanding </w:t>
            </w:r>
            <w:r w:rsidR="00F83A70" w:rsidRPr="00D078A6">
              <w:rPr>
                <w:rFonts w:ascii="Verdana" w:hAnsi="Verdana" w:cs="Arial"/>
                <w:sz w:val="24"/>
                <w:szCs w:val="24"/>
              </w:rPr>
              <w:t xml:space="preserve">debt is </w:t>
            </w:r>
            <w:r w:rsidRPr="00D078A6">
              <w:rPr>
                <w:rFonts w:ascii="Verdana" w:hAnsi="Verdana" w:cs="Arial"/>
                <w:sz w:val="24"/>
                <w:szCs w:val="24"/>
              </w:rPr>
              <w:t>£4,003.77</w:t>
            </w:r>
            <w:r w:rsidR="00F83A70" w:rsidRPr="00D078A6">
              <w:rPr>
                <w:rFonts w:ascii="Verdana" w:hAnsi="Verdana" w:cs="Arial"/>
                <w:sz w:val="24"/>
                <w:szCs w:val="24"/>
              </w:rPr>
              <w:t xml:space="preserve">. </w:t>
            </w:r>
            <w:r w:rsidRPr="00D078A6">
              <w:rPr>
                <w:rFonts w:ascii="Verdana" w:hAnsi="Verdana" w:cs="Arial"/>
                <w:sz w:val="24"/>
                <w:szCs w:val="24"/>
              </w:rPr>
              <w:t>The original value of the debt was £5</w:t>
            </w:r>
            <w:r w:rsidR="00C401C9" w:rsidRPr="00D078A6">
              <w:rPr>
                <w:rFonts w:ascii="Verdana" w:hAnsi="Verdana" w:cs="Arial"/>
                <w:sz w:val="24"/>
                <w:szCs w:val="24"/>
              </w:rPr>
              <w:t>,</w:t>
            </w:r>
            <w:r w:rsidRPr="00D078A6">
              <w:rPr>
                <w:rFonts w:ascii="Verdana" w:hAnsi="Verdana" w:cs="Arial"/>
                <w:sz w:val="24"/>
                <w:szCs w:val="24"/>
              </w:rPr>
              <w:t>703</w:t>
            </w:r>
            <w:r w:rsidR="00C401C9" w:rsidRPr="00D078A6">
              <w:rPr>
                <w:rFonts w:ascii="Verdana" w:hAnsi="Verdana" w:cs="Arial"/>
                <w:sz w:val="24"/>
                <w:szCs w:val="24"/>
              </w:rPr>
              <w:t>.77</w:t>
            </w:r>
            <w:r w:rsidRPr="00D078A6">
              <w:rPr>
                <w:rFonts w:ascii="Verdana" w:hAnsi="Verdana" w:cs="Arial"/>
                <w:sz w:val="24"/>
                <w:szCs w:val="24"/>
              </w:rPr>
              <w:t xml:space="preserve">, of which £1700 had been recovered </w:t>
            </w:r>
            <w:r w:rsidR="00C401C9" w:rsidRPr="00D078A6">
              <w:rPr>
                <w:rFonts w:ascii="Verdana" w:hAnsi="Verdana" w:cs="Arial"/>
                <w:sz w:val="24"/>
                <w:szCs w:val="24"/>
              </w:rPr>
              <w:t>prior to the debtor entering into an IVA</w:t>
            </w:r>
            <w:r w:rsidRPr="00D078A6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6D290401" w14:textId="50214E9A" w:rsidR="00C401C9" w:rsidRPr="00D078A6" w:rsidRDefault="00C401C9" w:rsidP="0064778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83A70" w:rsidRPr="00D078A6" w14:paraId="6D290409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F83A70" w:rsidRPr="00D078A6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F83A70" w:rsidRPr="00D078A6" w:rsidRDefault="00F83A70" w:rsidP="00F83A70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F83A70" w:rsidRPr="00D078A6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F83A70" w:rsidRPr="00D078A6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F83A70" w:rsidRPr="00D078A6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F83A70" w:rsidRPr="00D078A6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F83A70" w:rsidRPr="00D078A6" w14:paraId="6D29040F" w14:textId="77777777" w:rsidTr="00DA76AD">
        <w:trPr>
          <w:trHeight w:val="96"/>
        </w:trPr>
        <w:tc>
          <w:tcPr>
            <w:tcW w:w="2547" w:type="dxa"/>
            <w:vMerge/>
          </w:tcPr>
          <w:p w14:paraId="6D29040A" w14:textId="77777777" w:rsidR="00F83A70" w:rsidRPr="00D078A6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77777777" w:rsidR="00F83A70" w:rsidRPr="00D078A6" w:rsidRDefault="00F83A70" w:rsidP="00F83A70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D078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7777777" w:rsidR="00F83A70" w:rsidRPr="00D078A6" w:rsidRDefault="00F83A70" w:rsidP="00F83A70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D078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0"/>
              <w:szCs w:val="20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77777777" w:rsidR="00F83A70" w:rsidRPr="00D078A6" w:rsidRDefault="00F83A70" w:rsidP="00F83A70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D078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0"/>
              <w:szCs w:val="20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3BED7656" w:rsidR="00F83A70" w:rsidRPr="00D078A6" w:rsidRDefault="00881789" w:rsidP="00F83A70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D078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83A70" w:rsidRPr="00D078A6" w14:paraId="6D290418" w14:textId="77777777" w:rsidTr="00DA76AD">
        <w:tc>
          <w:tcPr>
            <w:tcW w:w="2547" w:type="dxa"/>
          </w:tcPr>
          <w:p w14:paraId="6D290410" w14:textId="77777777" w:rsidR="00F83A70" w:rsidRPr="00D078A6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F83A70" w:rsidRPr="00D078A6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27D7482B" w14:textId="77777777" w:rsidR="00881789" w:rsidRPr="00D078A6" w:rsidRDefault="00881789" w:rsidP="00881789">
            <w:pPr>
              <w:ind w:right="96"/>
              <w:rPr>
                <w:rFonts w:ascii="Verdana" w:eastAsia="Calibri" w:hAnsi="Verdana" w:cs="Arial"/>
                <w:sz w:val="24"/>
                <w:szCs w:val="24"/>
              </w:rPr>
            </w:pPr>
            <w:r w:rsidRPr="00D078A6">
              <w:rPr>
                <w:rFonts w:ascii="Verdana" w:eastAsia="Calibri" w:hAnsi="Verdana" w:cs="Arial"/>
                <w:sz w:val="24"/>
                <w:szCs w:val="24"/>
              </w:rPr>
              <w:t>Members are asked to:</w:t>
            </w:r>
          </w:p>
          <w:p w14:paraId="6D290417" w14:textId="13C31514" w:rsidR="00F83A70" w:rsidRPr="00D078A6" w:rsidRDefault="00881789" w:rsidP="0034352F">
            <w:pPr>
              <w:pStyle w:val="ListParagraph"/>
              <w:numPr>
                <w:ilvl w:val="0"/>
                <w:numId w:val="12"/>
              </w:numPr>
              <w:ind w:right="96"/>
              <w:jc w:val="both"/>
              <w:rPr>
                <w:rFonts w:ascii="Verdana" w:hAnsi="Verdana" w:cs="Arial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 xml:space="preserve">Approve </w:t>
            </w:r>
            <w:r w:rsidRPr="00D078A6">
              <w:rPr>
                <w:rFonts w:ascii="Verdana" w:hAnsi="Verdana" w:cs="Arial"/>
                <w:sz w:val="24"/>
                <w:szCs w:val="24"/>
              </w:rPr>
              <w:t>the debt write off for £4,003.77 In accordance with FCP 10 Income</w:t>
            </w:r>
            <w:r w:rsidR="00C401C9" w:rsidRPr="00D078A6">
              <w:rPr>
                <w:rFonts w:ascii="Verdana" w:hAnsi="Verdana" w:cs="Arial"/>
                <w:sz w:val="24"/>
                <w:szCs w:val="24"/>
              </w:rPr>
              <w:t>,</w:t>
            </w:r>
            <w:r w:rsidRPr="00D078A6">
              <w:rPr>
                <w:rFonts w:ascii="Verdana" w:hAnsi="Verdana" w:cs="Arial"/>
                <w:sz w:val="24"/>
                <w:szCs w:val="24"/>
              </w:rPr>
              <w:t xml:space="preserve"> Fees &amp; Charges.</w:t>
            </w:r>
          </w:p>
        </w:tc>
      </w:tr>
    </w:tbl>
    <w:p w14:paraId="6D290419" w14:textId="77777777" w:rsidR="0020539A" w:rsidRPr="00D078A6" w:rsidRDefault="0020539A">
      <w:pPr>
        <w:rPr>
          <w:rFonts w:ascii="Verdana" w:hAnsi="Verdana"/>
        </w:rPr>
      </w:pPr>
    </w:p>
    <w:p w14:paraId="6D29041A" w14:textId="2FEF15D9" w:rsidR="00653AEC" w:rsidRPr="00D078A6" w:rsidRDefault="0020539A" w:rsidP="00B67470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D078A6">
        <w:rPr>
          <w:rFonts w:ascii="Verdana" w:hAnsi="Verdana"/>
        </w:rPr>
        <w:br w:type="page"/>
      </w:r>
      <w:r w:rsidR="00B67470" w:rsidRPr="00D078A6">
        <w:rPr>
          <w:rFonts w:ascii="Verdana" w:hAnsi="Verdana" w:cs="Arial"/>
          <w:b/>
          <w:sz w:val="24"/>
          <w:szCs w:val="24"/>
        </w:rPr>
        <w:lastRenderedPageBreak/>
        <w:t>DEBT WRITE OFF APPROVAL</w:t>
      </w:r>
    </w:p>
    <w:p w14:paraId="6D29041B" w14:textId="421C2214" w:rsidR="00653AEC" w:rsidRPr="00D078A6" w:rsidRDefault="00653AEC" w:rsidP="00653AEC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4C542B03" w14:textId="77777777" w:rsidR="00B67470" w:rsidRPr="00D078A6" w:rsidRDefault="00B67470" w:rsidP="00653AEC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6D29041C" w14:textId="77777777" w:rsidR="00653AEC" w:rsidRPr="00D078A6" w:rsidRDefault="00653AEC" w:rsidP="00B67470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 w:rsidRPr="00D078A6">
        <w:rPr>
          <w:rFonts w:ascii="Verdana" w:hAnsi="Verdana" w:cs="Arial"/>
          <w:b/>
          <w:sz w:val="24"/>
          <w:szCs w:val="24"/>
        </w:rPr>
        <w:t>INTRODUCTION</w:t>
      </w:r>
    </w:p>
    <w:p w14:paraId="4F354D12" w14:textId="0BF81748" w:rsidR="00194EA1" w:rsidRPr="00D078A6" w:rsidRDefault="00194EA1" w:rsidP="00B67470">
      <w:pPr>
        <w:pStyle w:val="ListParagraph"/>
        <w:numPr>
          <w:ilvl w:val="1"/>
          <w:numId w:val="1"/>
        </w:numPr>
        <w:spacing w:after="0" w:line="240" w:lineRule="auto"/>
        <w:ind w:left="709" w:hanging="709"/>
        <w:jc w:val="both"/>
        <w:rPr>
          <w:rFonts w:ascii="Verdana" w:eastAsia="Calibri" w:hAnsi="Verdana" w:cs="Arial"/>
          <w:sz w:val="24"/>
          <w:szCs w:val="24"/>
        </w:rPr>
      </w:pPr>
      <w:r w:rsidRPr="00D078A6">
        <w:rPr>
          <w:rFonts w:ascii="Verdana" w:hAnsi="Verdana" w:cs="Arial"/>
          <w:bCs/>
          <w:sz w:val="24"/>
          <w:szCs w:val="24"/>
        </w:rPr>
        <w:t xml:space="preserve">The </w:t>
      </w:r>
      <w:r w:rsidRPr="00D078A6">
        <w:rPr>
          <w:rFonts w:ascii="Verdana" w:eastAsia="Calibri" w:hAnsi="Verdana" w:cs="Arial"/>
          <w:sz w:val="24"/>
          <w:szCs w:val="24"/>
        </w:rPr>
        <w:t>committee is asked to agree the write off a debt reference 18388-3196552-AR-220125, which must be approved by the Audit Committee in accordance with FCP10 Income Fees &amp; Charges.</w:t>
      </w:r>
    </w:p>
    <w:p w14:paraId="28F26B29" w14:textId="3432EAF5" w:rsidR="00194EA1" w:rsidRPr="00D078A6" w:rsidRDefault="00194EA1" w:rsidP="00194EA1">
      <w:pPr>
        <w:pStyle w:val="ListParagraph"/>
        <w:spacing w:after="0" w:line="240" w:lineRule="auto"/>
        <w:ind w:left="765"/>
        <w:rPr>
          <w:rFonts w:ascii="Verdana" w:hAnsi="Verdana" w:cs="Arial"/>
          <w:bCs/>
          <w:sz w:val="24"/>
          <w:szCs w:val="24"/>
        </w:rPr>
      </w:pPr>
    </w:p>
    <w:p w14:paraId="6D29041E" w14:textId="335F349E" w:rsidR="00653AEC" w:rsidRPr="00D078A6" w:rsidRDefault="00653AEC" w:rsidP="00653AEC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1F" w14:textId="77777777" w:rsidR="00653AEC" w:rsidRPr="00D078A6" w:rsidRDefault="00653AEC" w:rsidP="00B67470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 w:rsidRPr="00D078A6">
        <w:rPr>
          <w:rFonts w:ascii="Verdana" w:hAnsi="Verdana" w:cs="Arial"/>
          <w:b/>
          <w:sz w:val="24"/>
          <w:szCs w:val="24"/>
        </w:rPr>
        <w:t>BACKGROUND</w:t>
      </w:r>
    </w:p>
    <w:p w14:paraId="63E1B843" w14:textId="31753472" w:rsidR="00A124B4" w:rsidRPr="00D078A6" w:rsidRDefault="00A124B4" w:rsidP="00B67470">
      <w:pPr>
        <w:pStyle w:val="ListParagraph"/>
        <w:numPr>
          <w:ilvl w:val="1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Cs/>
          <w:sz w:val="24"/>
          <w:szCs w:val="24"/>
        </w:rPr>
      </w:pPr>
      <w:r w:rsidRPr="00D078A6">
        <w:rPr>
          <w:rFonts w:ascii="Verdana" w:hAnsi="Verdana" w:cs="Arial"/>
          <w:bCs/>
          <w:sz w:val="24"/>
          <w:szCs w:val="24"/>
        </w:rPr>
        <w:t xml:space="preserve">The debt was originally raised at the request of our Payroll colleagues </w:t>
      </w:r>
      <w:r w:rsidR="00870F81" w:rsidRPr="00D078A6">
        <w:rPr>
          <w:rFonts w:ascii="Verdana" w:hAnsi="Verdana" w:cs="Arial"/>
          <w:bCs/>
          <w:sz w:val="24"/>
          <w:szCs w:val="24"/>
        </w:rPr>
        <w:t>as a result of</w:t>
      </w:r>
      <w:r w:rsidRPr="00D078A6">
        <w:rPr>
          <w:rFonts w:ascii="Verdana" w:hAnsi="Verdana" w:cs="Arial"/>
          <w:bCs/>
          <w:sz w:val="24"/>
          <w:szCs w:val="24"/>
        </w:rPr>
        <w:t xml:space="preserve"> </w:t>
      </w:r>
      <w:r w:rsidR="00870F81" w:rsidRPr="00D078A6">
        <w:rPr>
          <w:rFonts w:ascii="Verdana" w:hAnsi="Verdana" w:cs="Arial"/>
          <w:bCs/>
          <w:sz w:val="24"/>
          <w:szCs w:val="24"/>
        </w:rPr>
        <w:t xml:space="preserve">the late submission of a termination form to </w:t>
      </w:r>
      <w:r w:rsidRPr="00D078A6">
        <w:rPr>
          <w:rFonts w:ascii="Verdana" w:hAnsi="Verdana" w:cs="Arial"/>
          <w:bCs/>
          <w:sz w:val="24"/>
          <w:szCs w:val="24"/>
        </w:rPr>
        <w:t xml:space="preserve">recover an overpayment of salary for £5,703.77. The debtor terminated </w:t>
      </w:r>
      <w:r w:rsidR="00B67470" w:rsidRPr="00D078A6">
        <w:rPr>
          <w:rFonts w:ascii="Verdana" w:hAnsi="Verdana" w:cs="Arial"/>
          <w:bCs/>
          <w:sz w:val="24"/>
          <w:szCs w:val="24"/>
        </w:rPr>
        <w:t>their</w:t>
      </w:r>
      <w:r w:rsidRPr="00D078A6">
        <w:rPr>
          <w:rFonts w:ascii="Verdana" w:hAnsi="Verdana" w:cs="Arial"/>
          <w:bCs/>
          <w:sz w:val="24"/>
          <w:szCs w:val="24"/>
        </w:rPr>
        <w:t xml:space="preserve"> employment with the Health Board in December 2020</w:t>
      </w:r>
      <w:r w:rsidR="00C401C9" w:rsidRPr="00D078A6">
        <w:rPr>
          <w:rFonts w:ascii="Verdana" w:hAnsi="Verdana" w:cs="Arial"/>
          <w:bCs/>
          <w:sz w:val="24"/>
          <w:szCs w:val="24"/>
        </w:rPr>
        <w:t xml:space="preserve"> </w:t>
      </w:r>
      <w:r w:rsidRPr="00D078A6">
        <w:rPr>
          <w:rFonts w:ascii="Verdana" w:hAnsi="Verdana" w:cs="Arial"/>
          <w:bCs/>
          <w:sz w:val="24"/>
          <w:szCs w:val="24"/>
        </w:rPr>
        <w:t xml:space="preserve">and ended </w:t>
      </w:r>
      <w:r w:rsidR="00B67470" w:rsidRPr="00D078A6">
        <w:rPr>
          <w:rFonts w:ascii="Verdana" w:hAnsi="Verdana" w:cs="Arial"/>
          <w:bCs/>
          <w:sz w:val="24"/>
          <w:szCs w:val="24"/>
        </w:rPr>
        <w:t>their</w:t>
      </w:r>
      <w:r w:rsidRPr="00D078A6">
        <w:rPr>
          <w:rFonts w:ascii="Verdana" w:hAnsi="Verdana" w:cs="Arial"/>
          <w:bCs/>
          <w:sz w:val="24"/>
          <w:szCs w:val="24"/>
        </w:rPr>
        <w:t xml:space="preserve"> bank contract in January 2023. </w:t>
      </w:r>
      <w:r w:rsidR="00C401C9" w:rsidRPr="00D078A6">
        <w:rPr>
          <w:rFonts w:ascii="Verdana" w:hAnsi="Verdana" w:cs="Arial"/>
          <w:bCs/>
          <w:sz w:val="24"/>
          <w:szCs w:val="24"/>
        </w:rPr>
        <w:t>£1</w:t>
      </w:r>
      <w:r w:rsidR="00B67470" w:rsidRPr="00D078A6">
        <w:rPr>
          <w:rFonts w:ascii="Verdana" w:hAnsi="Verdana" w:cs="Arial"/>
          <w:bCs/>
          <w:sz w:val="24"/>
          <w:szCs w:val="24"/>
        </w:rPr>
        <w:t>,</w:t>
      </w:r>
      <w:r w:rsidR="00C401C9" w:rsidRPr="00D078A6">
        <w:rPr>
          <w:rFonts w:ascii="Verdana" w:hAnsi="Verdana" w:cs="Arial"/>
          <w:bCs/>
          <w:sz w:val="24"/>
          <w:szCs w:val="24"/>
        </w:rPr>
        <w:t>700 had been recovered prior to the debtor entering into an</w:t>
      </w:r>
      <w:r w:rsidR="00B67470" w:rsidRPr="00D078A6">
        <w:rPr>
          <w:rFonts w:ascii="Verdana" w:hAnsi="Verdana" w:cs="Arial"/>
          <w:bCs/>
          <w:sz w:val="24"/>
          <w:szCs w:val="24"/>
        </w:rPr>
        <w:t xml:space="preserve"> Individual Voluntary Agreement</w:t>
      </w:r>
      <w:r w:rsidR="00C401C9" w:rsidRPr="00D078A6">
        <w:rPr>
          <w:rFonts w:ascii="Verdana" w:hAnsi="Verdana" w:cs="Arial"/>
          <w:bCs/>
          <w:sz w:val="24"/>
          <w:szCs w:val="24"/>
        </w:rPr>
        <w:t xml:space="preserve"> </w:t>
      </w:r>
      <w:r w:rsidR="00B67470" w:rsidRPr="00D078A6">
        <w:rPr>
          <w:rFonts w:ascii="Verdana" w:hAnsi="Verdana" w:cs="Arial"/>
          <w:bCs/>
          <w:sz w:val="24"/>
          <w:szCs w:val="24"/>
        </w:rPr>
        <w:t>(</w:t>
      </w:r>
      <w:r w:rsidR="00C401C9" w:rsidRPr="00D078A6">
        <w:rPr>
          <w:rFonts w:ascii="Verdana" w:hAnsi="Verdana" w:cs="Arial"/>
          <w:bCs/>
          <w:sz w:val="24"/>
          <w:szCs w:val="24"/>
        </w:rPr>
        <w:t>IVA</w:t>
      </w:r>
      <w:r w:rsidR="00B67470" w:rsidRPr="00D078A6">
        <w:rPr>
          <w:rFonts w:ascii="Verdana" w:hAnsi="Verdana" w:cs="Arial"/>
          <w:bCs/>
          <w:sz w:val="24"/>
          <w:szCs w:val="24"/>
        </w:rPr>
        <w:t>)</w:t>
      </w:r>
      <w:r w:rsidR="00C401C9" w:rsidRPr="00D078A6">
        <w:rPr>
          <w:rFonts w:ascii="Verdana" w:hAnsi="Verdana" w:cs="Arial"/>
          <w:bCs/>
          <w:sz w:val="24"/>
          <w:szCs w:val="24"/>
        </w:rPr>
        <w:t>.</w:t>
      </w:r>
    </w:p>
    <w:p w14:paraId="5522EE45" w14:textId="77777777" w:rsidR="00A124B4" w:rsidRPr="00D078A6" w:rsidRDefault="00A124B4" w:rsidP="00B67470">
      <w:pPr>
        <w:pStyle w:val="ListParagraph"/>
        <w:spacing w:after="0" w:line="240" w:lineRule="auto"/>
        <w:ind w:left="765"/>
        <w:jc w:val="both"/>
        <w:rPr>
          <w:rFonts w:ascii="Verdana" w:hAnsi="Verdana" w:cs="Arial"/>
          <w:bCs/>
          <w:sz w:val="24"/>
          <w:szCs w:val="24"/>
        </w:rPr>
      </w:pPr>
    </w:p>
    <w:p w14:paraId="6E980041" w14:textId="5FD66B69" w:rsidR="00A124B4" w:rsidRPr="00D078A6" w:rsidRDefault="00C401C9" w:rsidP="00B67470">
      <w:pPr>
        <w:pStyle w:val="ListParagraph"/>
        <w:numPr>
          <w:ilvl w:val="1"/>
          <w:numId w:val="1"/>
        </w:numPr>
        <w:spacing w:after="0" w:line="240" w:lineRule="auto"/>
        <w:ind w:left="709" w:hanging="765"/>
        <w:jc w:val="both"/>
        <w:rPr>
          <w:rFonts w:ascii="Verdana" w:eastAsia="Calibri" w:hAnsi="Verdana" w:cs="Arial"/>
          <w:sz w:val="24"/>
          <w:szCs w:val="24"/>
        </w:rPr>
      </w:pPr>
      <w:r w:rsidRPr="00D078A6">
        <w:rPr>
          <w:rFonts w:ascii="Verdana" w:hAnsi="Verdana" w:cs="Arial"/>
          <w:bCs/>
          <w:sz w:val="24"/>
          <w:szCs w:val="24"/>
        </w:rPr>
        <w:t>As th</w:t>
      </w:r>
      <w:r w:rsidR="00A124B4" w:rsidRPr="00D078A6">
        <w:rPr>
          <w:rFonts w:ascii="Verdana" w:hAnsi="Verdana" w:cs="Arial"/>
          <w:bCs/>
          <w:sz w:val="24"/>
          <w:szCs w:val="24"/>
        </w:rPr>
        <w:t>e debtor has now entered into an IVA</w:t>
      </w:r>
      <w:r w:rsidRPr="00D078A6">
        <w:rPr>
          <w:rFonts w:ascii="Verdana" w:hAnsi="Verdana" w:cs="Arial"/>
          <w:bCs/>
          <w:sz w:val="24"/>
          <w:szCs w:val="24"/>
        </w:rPr>
        <w:t>, t</w:t>
      </w:r>
      <w:r w:rsidR="00A124B4" w:rsidRPr="00D078A6">
        <w:rPr>
          <w:rFonts w:ascii="Verdana" w:hAnsi="Verdana" w:cs="Arial"/>
          <w:bCs/>
          <w:sz w:val="24"/>
          <w:szCs w:val="24"/>
        </w:rPr>
        <w:t>he Health Board has registered its outstanding debt with the insolvency practitioner</w:t>
      </w:r>
      <w:r w:rsidR="00B67470" w:rsidRPr="00D078A6">
        <w:rPr>
          <w:rFonts w:ascii="Verdana" w:hAnsi="Verdana" w:cs="Arial"/>
          <w:bCs/>
          <w:sz w:val="24"/>
          <w:szCs w:val="24"/>
        </w:rPr>
        <w:t>. S</w:t>
      </w:r>
      <w:r w:rsidR="00A124B4" w:rsidRPr="00D078A6">
        <w:rPr>
          <w:rFonts w:ascii="Verdana" w:hAnsi="Verdana" w:cs="Arial"/>
          <w:bCs/>
          <w:sz w:val="24"/>
          <w:szCs w:val="24"/>
        </w:rPr>
        <w:t>hould any funds be forthcoming in the future</w:t>
      </w:r>
      <w:r w:rsidR="00B67470" w:rsidRPr="00D078A6">
        <w:rPr>
          <w:rFonts w:ascii="Verdana" w:hAnsi="Verdana" w:cs="Arial"/>
          <w:bCs/>
          <w:sz w:val="24"/>
          <w:szCs w:val="24"/>
        </w:rPr>
        <w:t xml:space="preserve">, realistically </w:t>
      </w:r>
      <w:r w:rsidR="00A124B4" w:rsidRPr="00D078A6">
        <w:rPr>
          <w:rFonts w:ascii="Verdana" w:eastAsia="Calibri" w:hAnsi="Verdana" w:cs="Arial"/>
          <w:sz w:val="24"/>
          <w:szCs w:val="24"/>
        </w:rPr>
        <w:t>the H</w:t>
      </w:r>
      <w:r w:rsidR="00B67470" w:rsidRPr="00D078A6">
        <w:rPr>
          <w:rFonts w:ascii="Verdana" w:eastAsia="Calibri" w:hAnsi="Verdana" w:cs="Arial"/>
          <w:sz w:val="24"/>
          <w:szCs w:val="24"/>
        </w:rPr>
        <w:t xml:space="preserve">ealth </w:t>
      </w:r>
      <w:r w:rsidR="00A124B4" w:rsidRPr="00D078A6">
        <w:rPr>
          <w:rFonts w:ascii="Verdana" w:eastAsia="Calibri" w:hAnsi="Verdana" w:cs="Arial"/>
          <w:sz w:val="24"/>
          <w:szCs w:val="24"/>
        </w:rPr>
        <w:t>B</w:t>
      </w:r>
      <w:r w:rsidR="00B67470" w:rsidRPr="00D078A6">
        <w:rPr>
          <w:rFonts w:ascii="Verdana" w:eastAsia="Calibri" w:hAnsi="Verdana" w:cs="Arial"/>
          <w:sz w:val="24"/>
          <w:szCs w:val="24"/>
        </w:rPr>
        <w:t>oard</w:t>
      </w:r>
      <w:r w:rsidR="00A124B4" w:rsidRPr="00D078A6">
        <w:rPr>
          <w:rFonts w:ascii="Verdana" w:eastAsia="Calibri" w:hAnsi="Verdana" w:cs="Arial"/>
          <w:sz w:val="24"/>
          <w:szCs w:val="24"/>
        </w:rPr>
        <w:t xml:space="preserve"> can only expect to receive a couple of pence in every pound</w:t>
      </w:r>
      <w:r w:rsidR="00B67470" w:rsidRPr="00D078A6">
        <w:rPr>
          <w:rFonts w:ascii="Verdana" w:eastAsia="Calibri" w:hAnsi="Verdana" w:cs="Arial"/>
          <w:sz w:val="24"/>
          <w:szCs w:val="24"/>
        </w:rPr>
        <w:t xml:space="preserve"> such is the nature of IVAs.</w:t>
      </w:r>
    </w:p>
    <w:p w14:paraId="6D290421" w14:textId="584EC0D0" w:rsidR="00653AEC" w:rsidRPr="00D078A6" w:rsidRDefault="00653AEC" w:rsidP="00B67470">
      <w:pPr>
        <w:spacing w:after="0" w:line="240" w:lineRule="auto"/>
        <w:ind w:left="360"/>
        <w:rPr>
          <w:rFonts w:ascii="Verdana" w:hAnsi="Verdana" w:cs="Arial"/>
          <w:bCs/>
          <w:sz w:val="24"/>
          <w:szCs w:val="24"/>
        </w:rPr>
      </w:pPr>
    </w:p>
    <w:p w14:paraId="62EC00BF" w14:textId="77777777" w:rsidR="00A124B4" w:rsidRPr="00D078A6" w:rsidRDefault="00A124B4" w:rsidP="00B67470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14:paraId="6D290422" w14:textId="77777777" w:rsidR="00653AEC" w:rsidRPr="00D078A6" w:rsidRDefault="00653AEC" w:rsidP="00B67470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 w:rsidRPr="00D078A6">
        <w:rPr>
          <w:rFonts w:ascii="Verdana" w:hAnsi="Verdana" w:cs="Arial"/>
          <w:b/>
          <w:sz w:val="24"/>
          <w:szCs w:val="24"/>
        </w:rPr>
        <w:t>GOVERNANCE AND RISK ISSUES</w:t>
      </w:r>
    </w:p>
    <w:p w14:paraId="6D290426" w14:textId="25989461" w:rsidR="00653AEC" w:rsidRPr="00D078A6" w:rsidRDefault="00B67470" w:rsidP="00B67470">
      <w:pPr>
        <w:pStyle w:val="ListParagraph"/>
        <w:numPr>
          <w:ilvl w:val="1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Cs/>
          <w:sz w:val="24"/>
          <w:szCs w:val="24"/>
        </w:rPr>
      </w:pPr>
      <w:r w:rsidRPr="00D078A6">
        <w:rPr>
          <w:rFonts w:ascii="Verdana" w:hAnsi="Verdana" w:cs="Arial"/>
          <w:bCs/>
          <w:sz w:val="24"/>
          <w:szCs w:val="24"/>
        </w:rPr>
        <w:t>Financial Control Procedure (</w:t>
      </w:r>
      <w:r w:rsidR="00A124B4" w:rsidRPr="00D078A6">
        <w:rPr>
          <w:rFonts w:ascii="Verdana" w:hAnsi="Verdana" w:cs="Arial"/>
          <w:bCs/>
          <w:sz w:val="24"/>
          <w:szCs w:val="24"/>
        </w:rPr>
        <w:t xml:space="preserve">FCP 10 Income, Fees &amp; Charges) </w:t>
      </w:r>
      <w:r w:rsidR="00A124B4" w:rsidRPr="00D078A6">
        <w:rPr>
          <w:rFonts w:ascii="Verdana" w:eastAsia="Calibri" w:hAnsi="Verdana" w:cs="Arial"/>
          <w:sz w:val="24"/>
          <w:szCs w:val="24"/>
        </w:rPr>
        <w:t>item 3.15.9 states that bad debts for overpayment of salary, fees and allowances which exceed £2,500 must be referred to the Audit committee for approval to write off (up to £50,000). Write offs exceeding this limit must be referred to Welsh Government.</w:t>
      </w:r>
    </w:p>
    <w:p w14:paraId="63C12437" w14:textId="77777777" w:rsidR="00870F81" w:rsidRPr="00D078A6" w:rsidRDefault="00870F81" w:rsidP="00B67470">
      <w:pPr>
        <w:pStyle w:val="ListParagraph"/>
        <w:spacing w:after="0" w:line="240" w:lineRule="auto"/>
        <w:ind w:left="765"/>
        <w:jc w:val="both"/>
        <w:rPr>
          <w:rFonts w:ascii="Verdana" w:hAnsi="Verdana" w:cs="Arial"/>
          <w:bCs/>
          <w:sz w:val="24"/>
          <w:szCs w:val="24"/>
        </w:rPr>
      </w:pPr>
    </w:p>
    <w:p w14:paraId="6D290429" w14:textId="77777777" w:rsidR="00653AEC" w:rsidRPr="00D078A6" w:rsidRDefault="00653AEC" w:rsidP="00B67470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2A" w14:textId="77777777" w:rsidR="00653AEC" w:rsidRPr="00D078A6" w:rsidRDefault="00653AEC" w:rsidP="00B67470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 w:rsidRPr="00D078A6">
        <w:rPr>
          <w:rFonts w:ascii="Verdana" w:hAnsi="Verdana" w:cs="Arial"/>
          <w:b/>
          <w:sz w:val="24"/>
          <w:szCs w:val="24"/>
        </w:rPr>
        <w:t>RECOMMENDATION</w:t>
      </w:r>
    </w:p>
    <w:p w14:paraId="31A08801" w14:textId="77777777" w:rsidR="00A124B4" w:rsidRPr="00D078A6" w:rsidRDefault="00A124B4" w:rsidP="00B67470">
      <w:pPr>
        <w:spacing w:after="0" w:line="240" w:lineRule="auto"/>
        <w:ind w:right="96" w:firstLine="720"/>
        <w:rPr>
          <w:rFonts w:ascii="Verdana" w:eastAsia="Calibri" w:hAnsi="Verdana" w:cs="Arial"/>
          <w:sz w:val="24"/>
          <w:szCs w:val="24"/>
        </w:rPr>
      </w:pPr>
      <w:r w:rsidRPr="00D078A6">
        <w:rPr>
          <w:rFonts w:ascii="Verdana" w:eastAsia="Calibri" w:hAnsi="Verdana" w:cs="Arial"/>
          <w:sz w:val="24"/>
          <w:szCs w:val="24"/>
        </w:rPr>
        <w:t>Members are asked to:</w:t>
      </w:r>
    </w:p>
    <w:p w14:paraId="1FA90138" w14:textId="75E954F1" w:rsidR="00A124B4" w:rsidRPr="00D078A6" w:rsidRDefault="00A124B4" w:rsidP="00B67470">
      <w:pPr>
        <w:pStyle w:val="ListParagraph"/>
        <w:numPr>
          <w:ilvl w:val="0"/>
          <w:numId w:val="11"/>
        </w:numPr>
        <w:spacing w:after="0" w:line="240" w:lineRule="auto"/>
        <w:ind w:left="993" w:hanging="284"/>
        <w:jc w:val="both"/>
        <w:rPr>
          <w:rFonts w:ascii="Verdana" w:hAnsi="Verdana" w:cs="Arial"/>
          <w:b/>
          <w:sz w:val="24"/>
          <w:szCs w:val="24"/>
        </w:rPr>
      </w:pPr>
      <w:r w:rsidRPr="00D078A6">
        <w:rPr>
          <w:rFonts w:ascii="Verdana" w:eastAsia="Calibri" w:hAnsi="Verdana" w:cs="Arial"/>
          <w:b/>
          <w:sz w:val="24"/>
          <w:szCs w:val="24"/>
        </w:rPr>
        <w:t>A</w:t>
      </w:r>
      <w:r w:rsidR="00B67470" w:rsidRPr="00D078A6">
        <w:rPr>
          <w:rFonts w:ascii="Verdana" w:eastAsia="Calibri" w:hAnsi="Verdana" w:cs="Arial"/>
          <w:b/>
          <w:sz w:val="24"/>
          <w:szCs w:val="24"/>
        </w:rPr>
        <w:t>PPROVE</w:t>
      </w:r>
      <w:r w:rsidRPr="00D078A6">
        <w:rPr>
          <w:rFonts w:ascii="Verdana" w:eastAsia="Calibri" w:hAnsi="Verdana" w:cs="Arial"/>
          <w:b/>
          <w:sz w:val="24"/>
          <w:szCs w:val="24"/>
        </w:rPr>
        <w:t xml:space="preserve"> </w:t>
      </w:r>
      <w:r w:rsidRPr="00D078A6">
        <w:rPr>
          <w:rFonts w:ascii="Verdana" w:eastAsia="Calibri" w:hAnsi="Verdana" w:cs="Arial"/>
          <w:sz w:val="24"/>
          <w:szCs w:val="24"/>
        </w:rPr>
        <w:t xml:space="preserve">the debt </w:t>
      </w:r>
      <w:r w:rsidR="00B67470" w:rsidRPr="00D078A6">
        <w:rPr>
          <w:rFonts w:ascii="Verdana" w:eastAsia="Calibri" w:hAnsi="Verdana" w:cs="Arial"/>
          <w:sz w:val="24"/>
          <w:szCs w:val="24"/>
        </w:rPr>
        <w:t>write off (</w:t>
      </w:r>
      <w:r w:rsidRPr="00D078A6">
        <w:rPr>
          <w:rFonts w:ascii="Verdana" w:eastAsia="Calibri" w:hAnsi="Verdana" w:cs="Arial"/>
          <w:sz w:val="24"/>
          <w:szCs w:val="24"/>
        </w:rPr>
        <w:t>reference 18388-3196552-AR-220125</w:t>
      </w:r>
      <w:r w:rsidR="00B67470" w:rsidRPr="00D078A6">
        <w:rPr>
          <w:rFonts w:ascii="Verdana" w:eastAsia="Calibri" w:hAnsi="Verdana" w:cs="Arial"/>
          <w:sz w:val="24"/>
          <w:szCs w:val="24"/>
        </w:rPr>
        <w:t xml:space="preserve">) </w:t>
      </w:r>
      <w:r w:rsidRPr="00D078A6">
        <w:rPr>
          <w:rFonts w:ascii="Verdana" w:eastAsia="Calibri" w:hAnsi="Verdana" w:cs="Arial"/>
          <w:sz w:val="24"/>
          <w:szCs w:val="24"/>
        </w:rPr>
        <w:t xml:space="preserve">for </w:t>
      </w:r>
      <w:r w:rsidRPr="00D078A6">
        <w:rPr>
          <w:rFonts w:ascii="Verdana" w:eastAsia="Calibri" w:hAnsi="Verdana" w:cs="Arial"/>
          <w:b/>
          <w:bCs/>
          <w:sz w:val="24"/>
          <w:szCs w:val="24"/>
        </w:rPr>
        <w:t>£4,003.77</w:t>
      </w:r>
      <w:r w:rsidRPr="00D078A6">
        <w:rPr>
          <w:rFonts w:ascii="Verdana" w:eastAsia="Calibri" w:hAnsi="Verdana" w:cs="Arial"/>
          <w:sz w:val="24"/>
          <w:szCs w:val="24"/>
        </w:rPr>
        <w:t>. The value is greater than £2</w:t>
      </w:r>
      <w:r w:rsidR="00B67470" w:rsidRPr="00D078A6">
        <w:rPr>
          <w:rFonts w:ascii="Verdana" w:eastAsia="Calibri" w:hAnsi="Verdana" w:cs="Arial"/>
          <w:sz w:val="24"/>
          <w:szCs w:val="24"/>
        </w:rPr>
        <w:t>,</w:t>
      </w:r>
      <w:r w:rsidRPr="00D078A6">
        <w:rPr>
          <w:rFonts w:ascii="Verdana" w:eastAsia="Calibri" w:hAnsi="Verdana" w:cs="Arial"/>
          <w:sz w:val="24"/>
          <w:szCs w:val="24"/>
        </w:rPr>
        <w:t>500 and the chance of recovery is remote.</w:t>
      </w:r>
    </w:p>
    <w:p w14:paraId="6D29042C" w14:textId="77777777" w:rsidR="00C33A04" w:rsidRPr="00D078A6" w:rsidRDefault="00C33A04" w:rsidP="00653AEC">
      <w:pPr>
        <w:spacing w:after="0" w:line="240" w:lineRule="auto"/>
        <w:jc w:val="center"/>
        <w:rPr>
          <w:rFonts w:ascii="Verdana" w:hAnsi="Verdana"/>
        </w:rPr>
      </w:pPr>
    </w:p>
    <w:p w14:paraId="6D29042D" w14:textId="77777777" w:rsidR="00C33A04" w:rsidRPr="00D078A6" w:rsidRDefault="00C33A04" w:rsidP="00F531BD">
      <w:pPr>
        <w:rPr>
          <w:rFonts w:ascii="Verdana" w:hAnsi="Verdana" w:cs="Arial"/>
          <w:b/>
          <w:sz w:val="24"/>
          <w:szCs w:val="24"/>
        </w:rPr>
      </w:pPr>
    </w:p>
    <w:p w14:paraId="6D29042E" w14:textId="77777777" w:rsidR="00762BBE" w:rsidRPr="00D078A6" w:rsidRDefault="00762BBE" w:rsidP="00F531BD">
      <w:pPr>
        <w:rPr>
          <w:rFonts w:ascii="Verdana" w:hAnsi="Verdana" w:cs="Arial"/>
          <w:b/>
          <w:sz w:val="24"/>
          <w:szCs w:val="24"/>
        </w:rPr>
      </w:pPr>
    </w:p>
    <w:p w14:paraId="6D29042F" w14:textId="77777777" w:rsidR="00762BBE" w:rsidRPr="00D078A6" w:rsidRDefault="00762BBE" w:rsidP="00F531BD">
      <w:pPr>
        <w:rPr>
          <w:rFonts w:ascii="Verdana" w:hAnsi="Verdana" w:cs="Arial"/>
          <w:b/>
          <w:sz w:val="24"/>
          <w:szCs w:val="24"/>
        </w:rPr>
      </w:pPr>
    </w:p>
    <w:p w14:paraId="0D62F889" w14:textId="77777777" w:rsidR="00A124B4" w:rsidRPr="00D078A6" w:rsidRDefault="00A124B4" w:rsidP="00F531BD">
      <w:pPr>
        <w:rPr>
          <w:rFonts w:ascii="Verdana" w:hAnsi="Verdana" w:cs="Arial"/>
          <w:b/>
          <w:sz w:val="24"/>
          <w:szCs w:val="24"/>
        </w:rPr>
      </w:pPr>
    </w:p>
    <w:p w14:paraId="02105A0B" w14:textId="77777777" w:rsidR="00A124B4" w:rsidRPr="00D078A6" w:rsidRDefault="00A124B4" w:rsidP="00F531BD">
      <w:pPr>
        <w:rPr>
          <w:rFonts w:ascii="Verdana" w:hAnsi="Verdana" w:cs="Arial"/>
          <w:b/>
          <w:sz w:val="24"/>
          <w:szCs w:val="24"/>
        </w:rPr>
      </w:pPr>
    </w:p>
    <w:p w14:paraId="6863AC2A" w14:textId="77777777" w:rsidR="00A124B4" w:rsidRPr="00D078A6" w:rsidRDefault="00A124B4" w:rsidP="00F531BD">
      <w:pPr>
        <w:rPr>
          <w:rFonts w:ascii="Verdana" w:hAnsi="Verdana" w:cs="Arial"/>
          <w:b/>
          <w:sz w:val="24"/>
          <w:szCs w:val="24"/>
        </w:rPr>
      </w:pPr>
    </w:p>
    <w:p w14:paraId="6D290430" w14:textId="77777777" w:rsidR="00762BBE" w:rsidRPr="00D078A6" w:rsidRDefault="00762BBE" w:rsidP="00F531BD">
      <w:pPr>
        <w:rPr>
          <w:rFonts w:ascii="Verdana" w:hAnsi="Verdana" w:cs="Arial"/>
          <w:b/>
          <w:sz w:val="24"/>
          <w:szCs w:val="24"/>
        </w:rPr>
      </w:pPr>
    </w:p>
    <w:p w14:paraId="6D290431" w14:textId="77777777" w:rsidR="00762BBE" w:rsidRPr="00D078A6" w:rsidRDefault="00762BBE" w:rsidP="00F531BD">
      <w:pPr>
        <w:rPr>
          <w:rFonts w:ascii="Verdana" w:hAnsi="Verdana" w:cs="Arial"/>
          <w:b/>
          <w:sz w:val="24"/>
          <w:szCs w:val="24"/>
        </w:rPr>
      </w:pPr>
    </w:p>
    <w:p w14:paraId="6D290432" w14:textId="77777777" w:rsidR="00762BBE" w:rsidRPr="00D078A6" w:rsidRDefault="00762BBE" w:rsidP="00F531BD">
      <w:pPr>
        <w:rPr>
          <w:rFonts w:ascii="Verdana" w:hAnsi="Verdana" w:cs="Arial"/>
          <w:b/>
          <w:sz w:val="24"/>
          <w:szCs w:val="24"/>
        </w:rPr>
      </w:pPr>
    </w:p>
    <w:p w14:paraId="6D290433" w14:textId="77777777" w:rsidR="00762BBE" w:rsidRPr="00D078A6" w:rsidRDefault="00762BBE" w:rsidP="00F531BD">
      <w:pPr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D078A6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D078A6" w:rsidRDefault="0020539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Governance and Assurance</w:t>
            </w:r>
          </w:p>
          <w:p w14:paraId="6D290435" w14:textId="77777777" w:rsidR="00034194" w:rsidRPr="00D078A6" w:rsidRDefault="0003419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324A" w:rsidRPr="00D078A6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Pr="00D078A6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Pr="00D078A6" w:rsidRDefault="00F5324A" w:rsidP="00133EA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i/>
                <w:sz w:val="18"/>
                <w:szCs w:val="24"/>
              </w:rPr>
              <w:t xml:space="preserve">(please </w:t>
            </w:r>
            <w:r w:rsidR="00133EA1" w:rsidRPr="00D078A6">
              <w:rPr>
                <w:rFonts w:ascii="Verdana" w:hAnsi="Verdana" w:cs="Arial"/>
                <w:b/>
                <w:i/>
                <w:sz w:val="18"/>
                <w:szCs w:val="24"/>
              </w:rPr>
              <w:t>choose</w:t>
            </w:r>
            <w:r w:rsidRPr="00D078A6">
              <w:rPr>
                <w:rFonts w:ascii="Verdana" w:hAnsi="Verdana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D078A6" w:rsidRDefault="00F5324A" w:rsidP="00F5324A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D078A6">
              <w:rPr>
                <w:rFonts w:ascii="Verdana" w:hAnsi="Verdana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D078A6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D078A6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D078A6" w:rsidRDefault="00F5324A" w:rsidP="00F5324A">
            <w:pPr>
              <w:rPr>
                <w:rFonts w:ascii="Verdana" w:hAnsi="Verdana" w:cs="Arial"/>
                <w:sz w:val="20"/>
                <w:szCs w:val="20"/>
              </w:rPr>
            </w:pPr>
            <w:r w:rsidRPr="00D078A6">
              <w:rPr>
                <w:rFonts w:ascii="Verdana" w:hAnsi="Verdana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7777777" w:rsidR="00F5324A" w:rsidRPr="00D078A6" w:rsidRDefault="00F57042" w:rsidP="0020539A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D078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D078A6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D078A6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D078A6" w:rsidRDefault="00F5324A" w:rsidP="00F5324A">
            <w:pPr>
              <w:rPr>
                <w:rFonts w:ascii="Verdana" w:hAnsi="Verdana" w:cs="Arial"/>
                <w:sz w:val="20"/>
                <w:szCs w:val="20"/>
              </w:rPr>
            </w:pPr>
            <w:r w:rsidRPr="00D078A6">
              <w:rPr>
                <w:rFonts w:ascii="Verdana" w:hAnsi="Verdana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D078A6" w:rsidRDefault="00133EA1" w:rsidP="0020539A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D078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D078A6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D078A6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D078A6" w:rsidRDefault="00F5324A" w:rsidP="00F5324A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D078A6">
              <w:rPr>
                <w:rFonts w:ascii="Verdana" w:hAnsi="Verdana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D078A6" w:rsidRDefault="00133EA1" w:rsidP="0020539A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D078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D078A6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D078A6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D078A6" w:rsidRDefault="00F5324A" w:rsidP="00C107F2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078A6">
              <w:rPr>
                <w:rFonts w:ascii="Verdana" w:hAnsi="Verdana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D078A6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D078A6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D078A6" w:rsidRDefault="00F5324A" w:rsidP="00F5324A">
            <w:pPr>
              <w:rPr>
                <w:rFonts w:ascii="Verdana" w:hAnsi="Verdana" w:cs="Arial"/>
                <w:sz w:val="20"/>
                <w:szCs w:val="20"/>
              </w:rPr>
            </w:pPr>
            <w:r w:rsidRPr="00D078A6">
              <w:rPr>
                <w:rFonts w:ascii="Verdana" w:hAnsi="Verdana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2A001F66" w:rsidR="00F5324A" w:rsidRPr="00D078A6" w:rsidRDefault="00A124B4" w:rsidP="00133EA1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D078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D078A6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D078A6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D078A6" w:rsidRDefault="00F5324A" w:rsidP="00F5324A">
            <w:pPr>
              <w:rPr>
                <w:rFonts w:ascii="Verdana" w:hAnsi="Verdana" w:cs="Arial"/>
                <w:sz w:val="20"/>
                <w:szCs w:val="20"/>
              </w:rPr>
            </w:pPr>
            <w:r w:rsidRPr="00D078A6">
              <w:rPr>
                <w:rFonts w:ascii="Verdana" w:hAnsi="Verdana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7777777" w:rsidR="00F5324A" w:rsidRPr="00D078A6" w:rsidRDefault="00F57042" w:rsidP="00133EA1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D078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D078A6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D078A6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D078A6" w:rsidRDefault="00F5324A" w:rsidP="00F5324A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078A6">
              <w:rPr>
                <w:rFonts w:ascii="Verdana" w:hAnsi="Verdana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77777777" w:rsidR="00F5324A" w:rsidRPr="00D078A6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0"/>
                    <w:szCs w:val="20"/>
                  </w:rPr>
                </w:pPr>
                <w:r w:rsidRPr="00D078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D078A6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D078A6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D078A6" w:rsidRDefault="00F5324A" w:rsidP="00F5324A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078A6">
              <w:rPr>
                <w:rFonts w:ascii="Verdana" w:hAnsi="Verdana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D078A6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0"/>
                    <w:szCs w:val="20"/>
                  </w:rPr>
                </w:pPr>
                <w:r w:rsidRPr="00D078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D078A6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D078A6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D078A6" w:rsidRDefault="00F5324A" w:rsidP="00F5324A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078A6">
              <w:rPr>
                <w:rFonts w:ascii="Verdana" w:hAnsi="Verdana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D078A6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0"/>
                    <w:szCs w:val="20"/>
                  </w:rPr>
                </w:pPr>
                <w:r w:rsidRPr="00D078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D078A6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D078A6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D078A6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D078A6" w:rsidRDefault="00133EA1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i/>
                <w:sz w:val="18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D078A6" w:rsidRDefault="00F5324A" w:rsidP="00C107F2">
            <w:pPr>
              <w:rPr>
                <w:rFonts w:ascii="Verdana" w:hAnsi="Verdana" w:cs="Arial"/>
                <w:sz w:val="20"/>
                <w:szCs w:val="18"/>
              </w:rPr>
            </w:pPr>
            <w:r w:rsidRPr="00D078A6">
              <w:rPr>
                <w:rFonts w:ascii="Verdana" w:hAnsi="Verdana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53CDAF98" w:rsidR="00F5324A" w:rsidRPr="00D078A6" w:rsidRDefault="00A124B4" w:rsidP="00133EA1">
                <w:pPr>
                  <w:jc w:val="center"/>
                  <w:rPr>
                    <w:rFonts w:ascii="Verdana" w:hAnsi="Verdana" w:cs="Arial"/>
                    <w:sz w:val="18"/>
                    <w:szCs w:val="18"/>
                  </w:rPr>
                </w:pPr>
                <w:r w:rsidRPr="00D078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D078A6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D078A6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D078A6" w:rsidRDefault="00F5324A" w:rsidP="00F5324A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D078A6">
              <w:rPr>
                <w:rFonts w:ascii="Verdana" w:hAnsi="Verdana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7B2477C3" w:rsidR="00F5324A" w:rsidRPr="00D078A6" w:rsidRDefault="00A124B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078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D078A6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D078A6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D078A6" w:rsidRDefault="00F5324A" w:rsidP="00F5324A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D078A6">
              <w:rPr>
                <w:rFonts w:ascii="Verdana" w:hAnsi="Verdana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201015EC" w:rsidR="00F5324A" w:rsidRPr="00D078A6" w:rsidRDefault="00A124B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078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D078A6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D078A6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D078A6" w:rsidRDefault="00F5324A" w:rsidP="00F5324A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D078A6">
              <w:rPr>
                <w:rFonts w:ascii="Verdana" w:hAnsi="Verdana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59C47EA7" w:rsidR="00F5324A" w:rsidRPr="00D078A6" w:rsidRDefault="00A124B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078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D078A6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D078A6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D078A6" w:rsidRDefault="00F5324A" w:rsidP="00F5324A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D078A6">
              <w:rPr>
                <w:rFonts w:ascii="Verdana" w:hAnsi="Verdana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26F9692F" w:rsidR="00F5324A" w:rsidRPr="00D078A6" w:rsidRDefault="00A124B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078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D078A6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D078A6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D078A6" w:rsidRDefault="00F5324A" w:rsidP="00F5324A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D078A6">
              <w:rPr>
                <w:rFonts w:ascii="Verdana" w:hAnsi="Verdana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7469F7EA" w:rsidR="00F5324A" w:rsidRPr="00D078A6" w:rsidRDefault="00A124B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078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D078A6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D078A6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D078A6" w:rsidRDefault="00F5324A" w:rsidP="00F5324A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D078A6">
              <w:rPr>
                <w:rFonts w:ascii="Verdana" w:hAnsi="Verdana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09F2618B" w:rsidR="00F5324A" w:rsidRPr="00D078A6" w:rsidRDefault="00A124B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078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D078A6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D078A6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D078A6" w14:paraId="6D290480" w14:textId="77777777" w:rsidTr="00C95B3C">
        <w:tc>
          <w:tcPr>
            <w:tcW w:w="9245" w:type="dxa"/>
            <w:gridSpan w:val="4"/>
          </w:tcPr>
          <w:p w14:paraId="6D29047F" w14:textId="0BD29E00" w:rsidR="00F5324A" w:rsidRPr="00D078A6" w:rsidRDefault="00A124B4" w:rsidP="00A124B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sz w:val="24"/>
                <w:szCs w:val="24"/>
              </w:rPr>
              <w:t>There is no impact on Quality, Safety and Patient Experience.</w:t>
            </w:r>
          </w:p>
        </w:tc>
      </w:tr>
      <w:tr w:rsidR="00F5324A" w:rsidRPr="00D078A6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D078A6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D078A6" w14:paraId="6D290487" w14:textId="77777777" w:rsidTr="00C95B3C">
        <w:tc>
          <w:tcPr>
            <w:tcW w:w="9245" w:type="dxa"/>
            <w:gridSpan w:val="4"/>
          </w:tcPr>
          <w:p w14:paraId="047FB7BD" w14:textId="7786C01F" w:rsidR="00A124B4" w:rsidRPr="00D078A6" w:rsidRDefault="00A124B4" w:rsidP="00A124B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078A6">
              <w:rPr>
                <w:rFonts w:ascii="Verdana" w:hAnsi="Verdana" w:cs="Arial"/>
                <w:sz w:val="24"/>
                <w:szCs w:val="24"/>
              </w:rPr>
              <w:t>The financial implication is a loss to the HB of income of £4,003.77.</w:t>
            </w:r>
          </w:p>
          <w:p w14:paraId="6D290486" w14:textId="77777777" w:rsidR="00F5324A" w:rsidRPr="00D078A6" w:rsidRDefault="00F5324A" w:rsidP="00A124B4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D078A6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D078A6" w:rsidRDefault="00F5324A" w:rsidP="00F5324A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D078A6" w14:paraId="6D29048C" w14:textId="77777777" w:rsidTr="00C95B3C">
        <w:tc>
          <w:tcPr>
            <w:tcW w:w="9245" w:type="dxa"/>
            <w:gridSpan w:val="4"/>
          </w:tcPr>
          <w:p w14:paraId="6D29048B" w14:textId="4AA76B34" w:rsidR="00F5324A" w:rsidRPr="00D078A6" w:rsidRDefault="00A124B4" w:rsidP="00A124B4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D078A6">
              <w:rPr>
                <w:rFonts w:ascii="Verdana" w:hAnsi="Verdana" w:cs="Arial"/>
                <w:sz w:val="24"/>
                <w:szCs w:val="24"/>
              </w:rPr>
              <w:t>Financial Control Procedures are derived from Standing Financial Instructions and Standing Orders with the legal basis of the Standing Orders being enshrined in the NHS Wales Act</w:t>
            </w:r>
          </w:p>
        </w:tc>
      </w:tr>
      <w:tr w:rsidR="00F5324A" w:rsidRPr="00D078A6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D078A6" w:rsidRDefault="00F5324A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D078A6" w14:paraId="6D290491" w14:textId="77777777" w:rsidTr="00C95B3C">
        <w:tc>
          <w:tcPr>
            <w:tcW w:w="9245" w:type="dxa"/>
            <w:gridSpan w:val="4"/>
          </w:tcPr>
          <w:p w14:paraId="2A7418C5" w14:textId="77777777" w:rsidR="00A124B4" w:rsidRPr="00D078A6" w:rsidRDefault="00A124B4" w:rsidP="00A124B4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D078A6">
              <w:rPr>
                <w:rFonts w:ascii="Verdana" w:hAnsi="Verdana" w:cs="Arial"/>
                <w:sz w:val="24"/>
                <w:szCs w:val="24"/>
              </w:rPr>
              <w:t xml:space="preserve">There are no direct staffing implications associated with this report.    </w:t>
            </w:r>
          </w:p>
          <w:p w14:paraId="6D290490" w14:textId="77777777" w:rsidR="00F5324A" w:rsidRPr="00D078A6" w:rsidRDefault="00F5324A" w:rsidP="00A124B4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D078A6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D078A6" w:rsidRDefault="00296CD9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D078A6" w14:paraId="6D290496" w14:textId="77777777" w:rsidTr="00C95B3C">
        <w:tc>
          <w:tcPr>
            <w:tcW w:w="9245" w:type="dxa"/>
            <w:gridSpan w:val="4"/>
          </w:tcPr>
          <w:p w14:paraId="1DA6FC5F" w14:textId="77777777" w:rsidR="00A124B4" w:rsidRPr="00D078A6" w:rsidRDefault="00A124B4" w:rsidP="00A124B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078A6">
              <w:rPr>
                <w:rFonts w:ascii="Verdana" w:hAnsi="Verdana" w:cs="Arial"/>
                <w:sz w:val="24"/>
                <w:szCs w:val="24"/>
              </w:rPr>
              <w:t xml:space="preserve">The key issue for the “The Well-being of Future Generations (Wales) Act 2015, 5 ways of working is that financial procedures are in place to minimise the risk of incidents which cause harm/loss through a governance and prevention element which aims to prevent problems </w:t>
            </w:r>
            <w:r w:rsidRPr="00D078A6">
              <w:rPr>
                <w:rFonts w:ascii="Verdana" w:hAnsi="Verdana" w:cs="Arial"/>
                <w:sz w:val="24"/>
                <w:szCs w:val="24"/>
              </w:rPr>
              <w:lastRenderedPageBreak/>
              <w:t>occurring or getting worse and to help the health board as a public body meet their objectives by doing no harm.</w:t>
            </w:r>
          </w:p>
          <w:p w14:paraId="6D290495" w14:textId="77777777" w:rsidR="00F5324A" w:rsidRPr="00D078A6" w:rsidRDefault="00F5324A" w:rsidP="00A124B4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653AEC" w:rsidRPr="00D078A6" w14:paraId="6D29049A" w14:textId="77777777" w:rsidTr="00C95B3C">
        <w:tc>
          <w:tcPr>
            <w:tcW w:w="2470" w:type="dxa"/>
            <w:gridSpan w:val="2"/>
          </w:tcPr>
          <w:p w14:paraId="6D290497" w14:textId="77777777" w:rsidR="00653AEC" w:rsidRPr="00D078A6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lastRenderedPageBreak/>
              <w:t>Report History</w:t>
            </w:r>
          </w:p>
        </w:tc>
        <w:tc>
          <w:tcPr>
            <w:tcW w:w="6775" w:type="dxa"/>
            <w:gridSpan w:val="2"/>
          </w:tcPr>
          <w:p w14:paraId="296D4212" w14:textId="77777777" w:rsidR="00A124B4" w:rsidRPr="00D078A6" w:rsidRDefault="00A124B4" w:rsidP="00A124B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078A6">
              <w:rPr>
                <w:rFonts w:ascii="Verdana" w:hAnsi="Verdana" w:cs="Arial"/>
                <w:sz w:val="24"/>
                <w:szCs w:val="24"/>
              </w:rPr>
              <w:t>This is an ad hoc report to the Audit Committee</w:t>
            </w:r>
          </w:p>
          <w:p w14:paraId="6D290499" w14:textId="77777777" w:rsidR="00653AEC" w:rsidRPr="00D078A6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653AEC" w:rsidRPr="00D078A6" w14:paraId="6D29049F" w14:textId="77777777" w:rsidTr="00C95B3C">
        <w:tc>
          <w:tcPr>
            <w:tcW w:w="2470" w:type="dxa"/>
            <w:gridSpan w:val="2"/>
          </w:tcPr>
          <w:p w14:paraId="6D29049B" w14:textId="77777777" w:rsidR="00653AEC" w:rsidRPr="00D078A6" w:rsidRDefault="00653AEC" w:rsidP="00653AEC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D078A6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D29049D" w14:textId="2BBFE779" w:rsidR="00653AEC" w:rsidRPr="00D078A6" w:rsidRDefault="00A124B4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D078A6">
              <w:rPr>
                <w:rFonts w:ascii="Verdana" w:hAnsi="Verdana" w:cs="Arial"/>
                <w:sz w:val="24"/>
                <w:szCs w:val="24"/>
              </w:rPr>
              <w:t>There are no appendices to this report</w:t>
            </w:r>
          </w:p>
          <w:p w14:paraId="6D29049E" w14:textId="77777777" w:rsidR="00653AEC" w:rsidRPr="00D078A6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</w:tbl>
    <w:p w14:paraId="6D2904A0" w14:textId="77777777" w:rsidR="00034194" w:rsidRDefault="00034194"/>
    <w:sectPr w:rsidR="00034194" w:rsidSect="00021C60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170EA2" w14:textId="77777777" w:rsidR="0061070E" w:rsidRDefault="0061070E" w:rsidP="00C107F2">
      <w:pPr>
        <w:spacing w:after="0" w:line="240" w:lineRule="auto"/>
      </w:pPr>
      <w:r>
        <w:separator/>
      </w:r>
    </w:p>
  </w:endnote>
  <w:endnote w:type="continuationSeparator" w:id="0">
    <w:p w14:paraId="1005D8D7" w14:textId="77777777" w:rsidR="0061070E" w:rsidRDefault="0061070E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20F8E8" w14:textId="39ED036A" w:rsidR="00B31A07" w:rsidRDefault="00B31A07" w:rsidP="00647780">
    <w:pPr>
      <w:pStyle w:val="Footer"/>
      <w:jc w:val="right"/>
      <w:rPr>
        <w:b/>
        <w:bCs/>
      </w:rPr>
    </w:pPr>
    <w:r w:rsidRPr="00767E3E"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0FBC8648" wp14:editId="7800D5BA">
          <wp:simplePos x="0" y="0"/>
          <wp:positionH relativeFrom="margin">
            <wp:posOffset>-542925</wp:posOffset>
          </wp:positionH>
          <wp:positionV relativeFrom="paragraph">
            <wp:posOffset>8255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</w:rPr>
      <w:t>1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</w:rPr>
      <w:t>2</w:t>
    </w:r>
    <w:r>
      <w:rPr>
        <w:b/>
        <w:bCs/>
      </w:rPr>
      <w:fldChar w:fldCharType="end"/>
    </w:r>
  </w:p>
  <w:p w14:paraId="0D0BA261" w14:textId="6A5E6E00" w:rsidR="00647780" w:rsidRDefault="00647780" w:rsidP="00647780">
    <w:pPr>
      <w:pStyle w:val="Footer"/>
      <w:jc w:val="right"/>
    </w:pPr>
    <w:r>
      <w:t>Audit Committee – 20</w:t>
    </w:r>
    <w:r>
      <w:rPr>
        <w:vertAlign w:val="superscript"/>
      </w:rPr>
      <w:t>th</w:t>
    </w:r>
    <w:r>
      <w:t xml:space="preserve"> March 2025</w:t>
    </w:r>
  </w:p>
  <w:p w14:paraId="6D2904A9" w14:textId="7D825BE0" w:rsidR="003324CB" w:rsidRDefault="003324CB" w:rsidP="0064778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49F354" w14:textId="77777777" w:rsidR="0061070E" w:rsidRDefault="0061070E" w:rsidP="00C107F2">
      <w:pPr>
        <w:spacing w:after="0" w:line="240" w:lineRule="auto"/>
      </w:pPr>
      <w:r>
        <w:separator/>
      </w:r>
    </w:p>
  </w:footnote>
  <w:footnote w:type="continuationSeparator" w:id="0">
    <w:p w14:paraId="73A841A2" w14:textId="77777777" w:rsidR="0061070E" w:rsidRDefault="0061070E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91275F"/>
    <w:multiLevelType w:val="hybridMultilevel"/>
    <w:tmpl w:val="53C2B5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63B0B92"/>
    <w:multiLevelType w:val="multilevel"/>
    <w:tmpl w:val="4A1C7DC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eastAsiaTheme="minorHAnsi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eastAsiaTheme="minorHAnsi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eastAsiaTheme="minorHAnsi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Theme="minorHAnsi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eastAsiaTheme="minorHAnsi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Theme="minorHAnsi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eastAsiaTheme="minorHAnsi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eastAsiaTheme="minorHAnsi" w:hint="default"/>
      </w:rPr>
    </w:lvl>
  </w:abstractNum>
  <w:abstractNum w:abstractNumId="2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2CCD0009"/>
    <w:multiLevelType w:val="hybridMultilevel"/>
    <w:tmpl w:val="2E5255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8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9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4"/>
  </w:num>
  <w:num w:numId="5">
    <w:abstractNumId w:val="2"/>
  </w:num>
  <w:num w:numId="6">
    <w:abstractNumId w:val="10"/>
  </w:num>
  <w:num w:numId="7">
    <w:abstractNumId w:val="11"/>
  </w:num>
  <w:num w:numId="8">
    <w:abstractNumId w:val="7"/>
  </w:num>
  <w:num w:numId="9">
    <w:abstractNumId w:val="8"/>
  </w:num>
  <w:num w:numId="10">
    <w:abstractNumId w:val="9"/>
  </w:num>
  <w:num w:numId="11">
    <w:abstractNumId w:val="3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6360B"/>
    <w:rsid w:val="00083FC0"/>
    <w:rsid w:val="000F361B"/>
    <w:rsid w:val="00133EA1"/>
    <w:rsid w:val="0016096B"/>
    <w:rsid w:val="00194EA1"/>
    <w:rsid w:val="0020539A"/>
    <w:rsid w:val="00233330"/>
    <w:rsid w:val="00241662"/>
    <w:rsid w:val="002950FF"/>
    <w:rsid w:val="00296CD9"/>
    <w:rsid w:val="002B7C9A"/>
    <w:rsid w:val="002C3DD6"/>
    <w:rsid w:val="0032747D"/>
    <w:rsid w:val="003324CB"/>
    <w:rsid w:val="0034352F"/>
    <w:rsid w:val="003C0FF8"/>
    <w:rsid w:val="00414894"/>
    <w:rsid w:val="0043297C"/>
    <w:rsid w:val="00461835"/>
    <w:rsid w:val="0052297E"/>
    <w:rsid w:val="00585277"/>
    <w:rsid w:val="005D1652"/>
    <w:rsid w:val="005E70A9"/>
    <w:rsid w:val="0061070E"/>
    <w:rsid w:val="00647780"/>
    <w:rsid w:val="00653AEC"/>
    <w:rsid w:val="00655190"/>
    <w:rsid w:val="00662218"/>
    <w:rsid w:val="00665A6F"/>
    <w:rsid w:val="00685AE0"/>
    <w:rsid w:val="00690BC8"/>
    <w:rsid w:val="006D1998"/>
    <w:rsid w:val="006D2C08"/>
    <w:rsid w:val="00703D77"/>
    <w:rsid w:val="00711095"/>
    <w:rsid w:val="0072604C"/>
    <w:rsid w:val="00762BBE"/>
    <w:rsid w:val="00767E3E"/>
    <w:rsid w:val="008458FF"/>
    <w:rsid w:val="00870F81"/>
    <w:rsid w:val="00881789"/>
    <w:rsid w:val="008C15D9"/>
    <w:rsid w:val="008D0747"/>
    <w:rsid w:val="008D7362"/>
    <w:rsid w:val="009035B9"/>
    <w:rsid w:val="009112DC"/>
    <w:rsid w:val="009E7AF7"/>
    <w:rsid w:val="00A124B4"/>
    <w:rsid w:val="00AD064D"/>
    <w:rsid w:val="00AE44C6"/>
    <w:rsid w:val="00B31A07"/>
    <w:rsid w:val="00B35ECC"/>
    <w:rsid w:val="00B46F47"/>
    <w:rsid w:val="00B67470"/>
    <w:rsid w:val="00BA2507"/>
    <w:rsid w:val="00BC241D"/>
    <w:rsid w:val="00BF3188"/>
    <w:rsid w:val="00C107F2"/>
    <w:rsid w:val="00C33A04"/>
    <w:rsid w:val="00C401C9"/>
    <w:rsid w:val="00C95B3C"/>
    <w:rsid w:val="00CA6D65"/>
    <w:rsid w:val="00CD7AA5"/>
    <w:rsid w:val="00D078A6"/>
    <w:rsid w:val="00DA76AD"/>
    <w:rsid w:val="00E242E5"/>
    <w:rsid w:val="00F06D6F"/>
    <w:rsid w:val="00F11CD2"/>
    <w:rsid w:val="00F5082D"/>
    <w:rsid w:val="00F531BD"/>
    <w:rsid w:val="00F5324A"/>
    <w:rsid w:val="00F57042"/>
    <w:rsid w:val="00F57C68"/>
    <w:rsid w:val="00F83A70"/>
    <w:rsid w:val="00FA0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823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2E7994"/>
    <w:rsid w:val="0043297C"/>
    <w:rsid w:val="0045583A"/>
    <w:rsid w:val="005B331C"/>
    <w:rsid w:val="005E70A9"/>
    <w:rsid w:val="00997553"/>
    <w:rsid w:val="00AF33F6"/>
    <w:rsid w:val="00B84040"/>
    <w:rsid w:val="00BF3188"/>
    <w:rsid w:val="00CC510F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B5D033B27532648ACD29D6ADE255704" ma:contentTypeVersion="9" ma:contentTypeDescription="Create a new document." ma:contentTypeScope="" ma:versionID="000d364b42c7fcf0b9a3f3e1ab8aafab">
  <xsd:schema xmlns:xsd="http://www.w3.org/2001/XMLSchema" xmlns:xs="http://www.w3.org/2001/XMLSchema" xmlns:p="http://schemas.microsoft.com/office/2006/metadata/properties" xmlns:ns2="0f52bdb7-99ae-4d66-a470-3412b0f47b8a" targetNamespace="http://schemas.microsoft.com/office/2006/metadata/properties" ma:root="true" ma:fieldsID="3717a2097c9b890e76a7f480e822151e" ns2:_="">
    <xsd:import namespace="0f52bdb7-99ae-4d66-a470-3412b0f47b8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52bdb7-99ae-4d66-a470-3412b0f47b8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2A21425-4B37-4B15-9BA4-88A9A1AE863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40EDC38-968C-413C-B1CE-68A00BD3410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52bdb7-99ae-4d66-a470-3412b0f47b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6EB764E-ABF2-42B6-B14A-996713C13DF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A4B3C43-BA4A-4D00-8CDB-9DAD6C4E08E0}">
  <ds:schemaRefs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purl.org/dc/terms/"/>
    <ds:schemaRef ds:uri="0f52bdb7-99ae-4d66-a470-3412b0f47b8a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707</Words>
  <Characters>4033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Amelia Cole (Swansea Bay UHB - Corporate)</cp:lastModifiedBy>
  <cp:revision>8</cp:revision>
  <dcterms:created xsi:type="dcterms:W3CDTF">2025-03-06T07:24:00Z</dcterms:created>
  <dcterms:modified xsi:type="dcterms:W3CDTF">2025-03-14T09:01:00Z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0x0101007B5D033B27532648ACD29D6ADE255704</vt:lpwstr>
  </property>
</Properties>
</file>