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34FD3384"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p>
    <w:p w14:paraId="1A4FD01E" w14:textId="7C74237A" w:rsidR="00975529" w:rsidRDefault="008A4CB3" w:rsidP="00975529">
      <w:pPr>
        <w:jc w:val="center"/>
        <w:rPr>
          <w:rFonts w:ascii="Arial" w:hAnsi="Arial" w:cs="Arial"/>
          <w:b/>
          <w:sz w:val="56"/>
        </w:rPr>
      </w:pPr>
      <w:r>
        <w:rPr>
          <w:rFonts w:ascii="Arial" w:hAnsi="Arial" w:cs="Arial"/>
          <w:b/>
          <w:sz w:val="56"/>
        </w:rPr>
        <w:t>February</w:t>
      </w:r>
      <w:r w:rsidR="000A40EE">
        <w:rPr>
          <w:rFonts w:ascii="Arial" w:hAnsi="Arial" w:cs="Arial"/>
          <w:b/>
          <w:sz w:val="56"/>
        </w:rPr>
        <w:t xml:space="preserve"> 2025</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582DC2E9" w14:textId="77777777" w:rsidR="00F00A0A" w:rsidRPr="007E21ED" w:rsidRDefault="00F00A0A" w:rsidP="00F00A0A">
      <w:pPr>
        <w:jc w:val="center"/>
        <w:rPr>
          <w:rFonts w:ascii="Arial" w:hAnsi="Arial" w:cs="Arial"/>
          <w:b/>
          <w:sz w:val="24"/>
          <w:szCs w:val="24"/>
        </w:rPr>
      </w:pPr>
      <w:r w:rsidRPr="007E21ED">
        <w:rPr>
          <w:rFonts w:ascii="Arial" w:hAnsi="Arial" w:cs="Arial"/>
          <w:b/>
          <w:sz w:val="24"/>
          <w:szCs w:val="24"/>
        </w:rPr>
        <w:lastRenderedPageBreak/>
        <w:t>HEALTH BOARD RISK REGISTER</w:t>
      </w:r>
    </w:p>
    <w:p w14:paraId="6E9B36EA" w14:textId="77777777" w:rsidR="00F00A0A" w:rsidRPr="007E21ED" w:rsidRDefault="00F00A0A" w:rsidP="00F00A0A">
      <w:pPr>
        <w:jc w:val="center"/>
        <w:rPr>
          <w:rFonts w:ascii="Arial" w:hAnsi="Arial" w:cs="Arial"/>
          <w:b/>
          <w:sz w:val="24"/>
          <w:szCs w:val="24"/>
        </w:rPr>
      </w:pPr>
      <w:r w:rsidRPr="007E21ED">
        <w:rPr>
          <w:rFonts w:ascii="Arial" w:hAnsi="Arial" w:cs="Arial"/>
          <w:b/>
          <w:sz w:val="24"/>
          <w:szCs w:val="24"/>
        </w:rPr>
        <w:t>SUMMARY OF ASSESSED RISKS</w:t>
      </w:r>
    </w:p>
    <w:p w14:paraId="539699C8" w14:textId="77777777" w:rsidR="00F00A0A" w:rsidRPr="007E21ED" w:rsidRDefault="00F00A0A" w:rsidP="00F00A0A">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685"/>
        <w:gridCol w:w="3828"/>
        <w:gridCol w:w="3627"/>
      </w:tblGrid>
      <w:tr w:rsidR="00F00A0A" w:rsidRPr="007E21ED" w14:paraId="3564FCC7" w14:textId="77777777" w:rsidTr="00131E50">
        <w:trPr>
          <w:trHeight w:val="1614"/>
        </w:trPr>
        <w:tc>
          <w:tcPr>
            <w:tcW w:w="517" w:type="dxa"/>
            <w:vMerge w:val="restart"/>
            <w:textDirection w:val="btLr"/>
          </w:tcPr>
          <w:p w14:paraId="5396615A" w14:textId="77777777" w:rsidR="00F00A0A" w:rsidRPr="007E21ED" w:rsidRDefault="00F00A0A" w:rsidP="00FE4B33">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4B218F6A"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6187A78D" w14:textId="77777777" w:rsidR="00F00A0A" w:rsidRPr="007E21ED" w:rsidRDefault="00F00A0A" w:rsidP="00FE4B33">
            <w:pPr>
              <w:rPr>
                <w:rFonts w:ascii="Arial" w:eastAsiaTheme="minorHAnsi" w:hAnsi="Arial" w:cs="Arial"/>
                <w:sz w:val="20"/>
                <w:szCs w:val="20"/>
              </w:rPr>
            </w:pPr>
          </w:p>
          <w:p w14:paraId="2C33C875" w14:textId="77777777" w:rsidR="00F00A0A" w:rsidRPr="007E21ED" w:rsidRDefault="00F00A0A" w:rsidP="00FE4B33">
            <w:pPr>
              <w:rPr>
                <w:rFonts w:ascii="Arial" w:eastAsiaTheme="minorHAnsi" w:hAnsi="Arial" w:cs="Arial"/>
                <w:sz w:val="20"/>
                <w:szCs w:val="20"/>
              </w:rPr>
            </w:pPr>
          </w:p>
          <w:p w14:paraId="599DEA1F" w14:textId="77777777" w:rsidR="00F00A0A" w:rsidRPr="007E21ED" w:rsidRDefault="00F00A0A" w:rsidP="00FE4B33">
            <w:pPr>
              <w:rPr>
                <w:rFonts w:ascii="Arial" w:eastAsiaTheme="minorHAnsi" w:hAnsi="Arial" w:cs="Arial"/>
                <w:sz w:val="20"/>
                <w:szCs w:val="20"/>
              </w:rPr>
            </w:pPr>
          </w:p>
        </w:tc>
        <w:tc>
          <w:tcPr>
            <w:tcW w:w="1843" w:type="dxa"/>
            <w:tcBorders>
              <w:bottom w:val="single" w:sz="4" w:space="0" w:color="auto"/>
            </w:tcBorders>
            <w:shd w:val="clear" w:color="auto" w:fill="FFC000"/>
          </w:tcPr>
          <w:p w14:paraId="1A2B9B41" w14:textId="77777777" w:rsidR="00F00A0A" w:rsidRPr="007E21ED" w:rsidRDefault="00F00A0A" w:rsidP="00FE4B33">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15EFC6FC" w14:textId="77777777" w:rsidR="00F00A0A" w:rsidRPr="007E21ED" w:rsidRDefault="00F00A0A" w:rsidP="00FE4B33">
            <w:pPr>
              <w:rPr>
                <w:rFonts w:ascii="Arial" w:eastAsiaTheme="minorHAnsi" w:hAnsi="Arial" w:cs="Arial"/>
                <w:b/>
                <w:sz w:val="20"/>
                <w:szCs w:val="20"/>
              </w:rPr>
            </w:pPr>
          </w:p>
          <w:p w14:paraId="2AB17822" w14:textId="77777777" w:rsidR="00F00A0A" w:rsidRPr="007E21ED" w:rsidRDefault="00F00A0A" w:rsidP="00FE4B33">
            <w:pPr>
              <w:rPr>
                <w:rFonts w:ascii="Arial" w:eastAsiaTheme="minorHAnsi" w:hAnsi="Arial" w:cs="Arial"/>
                <w:sz w:val="20"/>
                <w:szCs w:val="20"/>
              </w:rPr>
            </w:pPr>
          </w:p>
          <w:p w14:paraId="755A67DF" w14:textId="77777777" w:rsidR="00F00A0A" w:rsidRPr="007E21ED" w:rsidRDefault="00F00A0A" w:rsidP="00FE4B33">
            <w:pPr>
              <w:rPr>
                <w:rFonts w:ascii="Arial" w:eastAsiaTheme="minorHAnsi" w:hAnsi="Arial" w:cs="Arial"/>
                <w:sz w:val="20"/>
                <w:szCs w:val="20"/>
              </w:rPr>
            </w:pPr>
          </w:p>
        </w:tc>
        <w:tc>
          <w:tcPr>
            <w:tcW w:w="3685" w:type="dxa"/>
            <w:shd w:val="clear" w:color="auto" w:fill="FFC000"/>
          </w:tcPr>
          <w:p w14:paraId="284FC6B5"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1786C86D" w14:textId="77777777" w:rsidR="00F00A0A" w:rsidRPr="007E21ED" w:rsidRDefault="00F00A0A" w:rsidP="00FE4B33">
            <w:pPr>
              <w:widowControl/>
              <w:rPr>
                <w:rFonts w:ascii="Arial" w:hAnsi="Arial" w:cs="Arial"/>
                <w:b/>
                <w:color w:val="FF0000"/>
                <w:sz w:val="20"/>
                <w:szCs w:val="20"/>
              </w:rPr>
            </w:pPr>
          </w:p>
        </w:tc>
        <w:tc>
          <w:tcPr>
            <w:tcW w:w="3828" w:type="dxa"/>
            <w:shd w:val="clear" w:color="auto" w:fill="C00000"/>
          </w:tcPr>
          <w:p w14:paraId="28C3B9B1" w14:textId="77777777" w:rsidR="00F00A0A" w:rsidRPr="007E21ED" w:rsidRDefault="00F00A0A" w:rsidP="00FE4B33">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p>
          <w:p w14:paraId="77B788B3" w14:textId="77777777" w:rsidR="00F00A0A" w:rsidRPr="007E21ED" w:rsidRDefault="00F00A0A" w:rsidP="00FE4B33">
            <w:pPr>
              <w:rPr>
                <w:rFonts w:ascii="Arial" w:eastAsiaTheme="minorHAnsi" w:hAnsi="Arial" w:cs="Arial"/>
                <w:b/>
                <w:sz w:val="20"/>
                <w:szCs w:val="20"/>
              </w:rPr>
            </w:pPr>
            <w:r w:rsidRPr="007E21ED">
              <w:rPr>
                <w:rFonts w:ascii="Arial" w:eastAsiaTheme="minorHAnsi" w:hAnsi="Arial" w:cs="Arial"/>
                <w:b/>
                <w:sz w:val="20"/>
                <w:szCs w:val="20"/>
              </w:rPr>
              <w:t>60:</w:t>
            </w:r>
            <w:r w:rsidRPr="007E21ED">
              <w:rPr>
                <w:rFonts w:ascii="Arial" w:eastAsiaTheme="minorHAnsi" w:hAnsi="Arial" w:cs="Arial"/>
                <w:sz w:val="20"/>
                <w:szCs w:val="20"/>
              </w:rPr>
              <w:t xml:space="preserve"> Cyber Security</w:t>
            </w:r>
          </w:p>
          <w:p w14:paraId="5647904A" w14:textId="77777777" w:rsidR="00F00A0A" w:rsidRPr="007E21ED" w:rsidRDefault="00F00A0A" w:rsidP="00FE4B33">
            <w:pPr>
              <w:widowControl/>
              <w:rPr>
                <w:rFonts w:ascii="Arial" w:hAnsi="Arial" w:cs="Arial"/>
                <w:sz w:val="20"/>
                <w:szCs w:val="20"/>
              </w:rPr>
            </w:pPr>
            <w:r w:rsidRPr="007E21ED">
              <w:rPr>
                <w:rFonts w:ascii="Arial" w:eastAsiaTheme="minorHAnsi" w:hAnsi="Arial" w:cs="Arial"/>
                <w:b/>
                <w:sz w:val="20"/>
                <w:szCs w:val="20"/>
              </w:rPr>
              <w:t>69:</w:t>
            </w:r>
            <w:r w:rsidRPr="007E21ED">
              <w:rPr>
                <w:rFonts w:ascii="Arial" w:hAnsi="Arial" w:cs="Arial"/>
                <w:sz w:val="20"/>
                <w:szCs w:val="20"/>
              </w:rPr>
              <w:t xml:space="preserve"> Adolescents being admitted to Adult MH wards</w:t>
            </w:r>
          </w:p>
          <w:p w14:paraId="046AE5D7" w14:textId="77777777" w:rsidR="00F00A0A" w:rsidRPr="007E21ED" w:rsidRDefault="00F00A0A" w:rsidP="00FE4B33">
            <w:pPr>
              <w:rPr>
                <w:rFonts w:ascii="Arial" w:eastAsia="Times New Roman" w:hAnsi="Arial" w:cs="Arial"/>
                <w:sz w:val="20"/>
                <w:szCs w:val="20"/>
                <w:lang w:eastAsia="en-GB"/>
              </w:rPr>
            </w:pPr>
            <w:r w:rsidRPr="007E21ED">
              <w:rPr>
                <w:rFonts w:ascii="Arial" w:hAnsi="Arial" w:cs="Arial"/>
                <w:b/>
                <w:sz w:val="20"/>
                <w:szCs w:val="20"/>
              </w:rPr>
              <w:t>98:</w:t>
            </w:r>
            <w:r w:rsidRPr="007E21ED">
              <w:rPr>
                <w:rFonts w:ascii="Arial" w:hAnsi="Arial" w:cs="Arial"/>
                <w:sz w:val="20"/>
                <w:szCs w:val="20"/>
              </w:rPr>
              <w:t xml:space="preserve"> </w:t>
            </w:r>
            <w:r w:rsidRPr="007E21ED">
              <w:rPr>
                <w:rFonts w:ascii="Arial" w:eastAsia="Times New Roman" w:hAnsi="Arial" w:cs="Arial"/>
                <w:sz w:val="20"/>
                <w:szCs w:val="20"/>
              </w:rPr>
              <w:t>Overall condition/compliance and suitability of Health Board Estate</w:t>
            </w:r>
          </w:p>
          <w:p w14:paraId="140014DE" w14:textId="77777777" w:rsidR="00F00A0A" w:rsidRDefault="00F00A0A" w:rsidP="00FE4B33">
            <w:pPr>
              <w:rPr>
                <w:rFonts w:ascii="Arial Narrow" w:hAnsi="Arial Narrow" w:cs="Arial"/>
                <w:sz w:val="20"/>
                <w:szCs w:val="20"/>
              </w:rPr>
            </w:pPr>
            <w:r w:rsidRPr="007E21ED">
              <w:rPr>
                <w:rFonts w:ascii="Arial" w:eastAsia="Times New Roman" w:hAnsi="Arial" w:cs="Arial"/>
                <w:b/>
                <w:sz w:val="20"/>
                <w:szCs w:val="20"/>
                <w:lang w:eastAsia="en-GB"/>
              </w:rPr>
              <w:t>99:</w:t>
            </w:r>
            <w:r w:rsidRPr="007E21ED">
              <w:rPr>
                <w:rFonts w:ascii="Arial" w:eastAsia="Times New Roman" w:hAnsi="Arial" w:cs="Arial"/>
                <w:sz w:val="20"/>
                <w:szCs w:val="20"/>
                <w:lang w:eastAsia="en-GB"/>
              </w:rPr>
              <w:t xml:space="preserve"> Failure to implement the population health strategy approaches at the required scale.</w:t>
            </w:r>
            <w:r w:rsidRPr="007E21ED">
              <w:rPr>
                <w:rFonts w:ascii="Arial Narrow" w:hAnsi="Arial Narrow" w:cs="Arial"/>
                <w:sz w:val="20"/>
                <w:szCs w:val="20"/>
              </w:rPr>
              <w:t xml:space="preserve">  </w:t>
            </w:r>
          </w:p>
          <w:p w14:paraId="622D3F1F" w14:textId="77777777" w:rsidR="00F00A0A" w:rsidRPr="007E21ED" w:rsidRDefault="00F00A0A" w:rsidP="00FE4B33">
            <w:pPr>
              <w:rPr>
                <w:rFonts w:ascii="Arial" w:hAnsi="Arial" w:cs="Arial"/>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sidRPr="000D67A9">
              <w:rPr>
                <w:rFonts w:ascii="Arial" w:hAnsi="Arial" w:cs="Arial"/>
                <w:b/>
                <w:sz w:val="20"/>
                <w:szCs w:val="20"/>
              </w:rPr>
              <w:t xml:space="preserve"> </w:t>
            </w:r>
          </w:p>
        </w:tc>
        <w:tc>
          <w:tcPr>
            <w:tcW w:w="3627" w:type="dxa"/>
            <w:shd w:val="clear" w:color="auto" w:fill="C00000"/>
          </w:tcPr>
          <w:p w14:paraId="7CDB641F"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 xml:space="preserve">01: </w:t>
            </w:r>
            <w:r w:rsidRPr="007E21ED">
              <w:rPr>
                <w:rFonts w:ascii="Arial" w:eastAsiaTheme="minorHAnsi" w:hAnsi="Arial" w:cs="Arial"/>
                <w:sz w:val="20"/>
                <w:szCs w:val="20"/>
              </w:rPr>
              <w:t xml:space="preserve">Access to Unscheduled Care Service </w:t>
            </w:r>
          </w:p>
          <w:p w14:paraId="079CEDA1" w14:textId="77777777" w:rsidR="00F00A0A" w:rsidRPr="007E21ED" w:rsidRDefault="00F00A0A" w:rsidP="00FE4B33">
            <w:pPr>
              <w:rPr>
                <w:rFonts w:ascii="Arial" w:hAnsi="Arial" w:cs="Arial"/>
                <w:sz w:val="20"/>
                <w:szCs w:val="20"/>
              </w:rPr>
            </w:pPr>
            <w:r w:rsidRPr="007E21ED">
              <w:rPr>
                <w:rFonts w:ascii="Arial" w:hAnsi="Arial" w:cs="Arial"/>
                <w:b/>
                <w:sz w:val="20"/>
                <w:szCs w:val="20"/>
              </w:rPr>
              <w:t xml:space="preserve">50: </w:t>
            </w:r>
            <w:r w:rsidRPr="007E21ED">
              <w:rPr>
                <w:rFonts w:ascii="Arial" w:hAnsi="Arial" w:cs="Arial"/>
                <w:sz w:val="20"/>
                <w:szCs w:val="20"/>
              </w:rPr>
              <w:t xml:space="preserve">Access to Cancer Services </w:t>
            </w:r>
          </w:p>
          <w:p w14:paraId="232FCBD3" w14:textId="7B935274" w:rsidR="00A53CE5" w:rsidRDefault="00A53CE5" w:rsidP="00A53CE5">
            <w:pPr>
              <w:widowControl/>
              <w:rPr>
                <w:rFonts w:ascii="Arial" w:eastAsiaTheme="minorHAnsi" w:hAnsi="Arial" w:cs="Arial"/>
                <w:b/>
                <w:sz w:val="20"/>
                <w:szCs w:val="20"/>
              </w:rPr>
            </w:pPr>
            <w:r w:rsidRPr="007F26A8">
              <w:rPr>
                <w:rFonts w:ascii="Arial" w:eastAsiaTheme="minorHAnsi" w:hAnsi="Arial" w:cs="Arial"/>
                <w:b/>
                <w:sz w:val="20"/>
                <w:szCs w:val="20"/>
              </w:rPr>
              <w:t xml:space="preserve">66: </w:t>
            </w:r>
            <w:r w:rsidRPr="007F26A8">
              <w:rPr>
                <w:rFonts w:ascii="Arial" w:eastAsiaTheme="minorHAnsi" w:hAnsi="Arial" w:cs="Arial"/>
                <w:sz w:val="20"/>
                <w:szCs w:val="20"/>
              </w:rPr>
              <w:t xml:space="preserve">Access to Cancer Services – SACT </w:t>
            </w:r>
          </w:p>
          <w:p w14:paraId="2A54F06A" w14:textId="77777777" w:rsidR="00F00A0A" w:rsidRPr="007E21ED" w:rsidRDefault="00F00A0A" w:rsidP="00FE4B33">
            <w:pPr>
              <w:rPr>
                <w:rFonts w:ascii="Arial" w:eastAsia="Times New Roman" w:hAnsi="Arial" w:cs="Arial"/>
                <w:b/>
                <w:color w:val="FF0000"/>
                <w:sz w:val="20"/>
                <w:szCs w:val="20"/>
                <w:lang w:eastAsia="en-GB"/>
              </w:rPr>
            </w:pPr>
            <w:r w:rsidRPr="007E21ED">
              <w:rPr>
                <w:rFonts w:ascii="Arial" w:eastAsia="Times New Roman" w:hAnsi="Arial" w:cs="Arial"/>
                <w:b/>
                <w:sz w:val="20"/>
                <w:szCs w:val="20"/>
                <w:lang w:eastAsia="en-GB"/>
              </w:rPr>
              <w:t>92:</w:t>
            </w:r>
            <w:r w:rsidRPr="007E21ED">
              <w:rPr>
                <w:rFonts w:ascii="Arial" w:eastAsia="Times New Roman" w:hAnsi="Arial" w:cs="Arial"/>
                <w:sz w:val="20"/>
                <w:szCs w:val="20"/>
                <w:lang w:eastAsia="en-GB"/>
              </w:rPr>
              <w:t xml:space="preserve"> Finance: Forecast Deficit</w:t>
            </w:r>
          </w:p>
          <w:p w14:paraId="1797CB75" w14:textId="77777777" w:rsidR="00F00A0A" w:rsidRPr="007E21ED" w:rsidRDefault="00F00A0A" w:rsidP="00FE4B33">
            <w:pPr>
              <w:rPr>
                <w:rFonts w:ascii="Arial" w:hAnsi="Arial" w:cs="Arial"/>
                <w:sz w:val="20"/>
                <w:szCs w:val="20"/>
              </w:rPr>
            </w:pPr>
          </w:p>
        </w:tc>
      </w:tr>
      <w:tr w:rsidR="00F00A0A" w:rsidRPr="007E21ED" w14:paraId="7934AA94" w14:textId="77777777" w:rsidTr="00131E50">
        <w:trPr>
          <w:trHeight w:val="2523"/>
        </w:trPr>
        <w:tc>
          <w:tcPr>
            <w:tcW w:w="517" w:type="dxa"/>
            <w:vMerge/>
          </w:tcPr>
          <w:p w14:paraId="7E423DC0" w14:textId="77777777" w:rsidR="00F00A0A" w:rsidRPr="007E21ED" w:rsidRDefault="00F00A0A" w:rsidP="00FE4B33">
            <w:pPr>
              <w:rPr>
                <w:rFonts w:ascii="Arial" w:eastAsiaTheme="minorHAnsi" w:hAnsi="Arial" w:cs="Arial"/>
                <w:b/>
                <w:sz w:val="20"/>
                <w:szCs w:val="20"/>
              </w:rPr>
            </w:pPr>
          </w:p>
        </w:tc>
        <w:tc>
          <w:tcPr>
            <w:tcW w:w="517" w:type="dxa"/>
          </w:tcPr>
          <w:p w14:paraId="4E47D853"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542BF72" w14:textId="77777777" w:rsidR="00F00A0A" w:rsidRPr="007E21ED" w:rsidRDefault="00F00A0A" w:rsidP="00FE4B33">
            <w:pPr>
              <w:rPr>
                <w:rFonts w:ascii="Arial" w:eastAsiaTheme="minorHAnsi" w:hAnsi="Arial" w:cs="Arial"/>
                <w:sz w:val="20"/>
                <w:szCs w:val="20"/>
              </w:rPr>
            </w:pPr>
          </w:p>
        </w:tc>
        <w:tc>
          <w:tcPr>
            <w:tcW w:w="1843" w:type="dxa"/>
            <w:shd w:val="clear" w:color="auto" w:fill="FFFF66"/>
          </w:tcPr>
          <w:p w14:paraId="5CB74357" w14:textId="77777777" w:rsidR="00F00A0A" w:rsidRPr="007E21ED" w:rsidRDefault="00F00A0A" w:rsidP="00FE4B33">
            <w:pPr>
              <w:rPr>
                <w:rFonts w:ascii="Arial" w:eastAsiaTheme="minorHAnsi" w:hAnsi="Arial" w:cs="Arial"/>
                <w:sz w:val="20"/>
                <w:szCs w:val="20"/>
              </w:rPr>
            </w:pPr>
          </w:p>
        </w:tc>
        <w:tc>
          <w:tcPr>
            <w:tcW w:w="3685" w:type="dxa"/>
            <w:shd w:val="clear" w:color="auto" w:fill="FFC000"/>
          </w:tcPr>
          <w:p w14:paraId="7D9F5304"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37:</w:t>
            </w:r>
            <w:r w:rsidRPr="007E21ED">
              <w:rPr>
                <w:rFonts w:ascii="Arial" w:hAnsi="Arial" w:cs="Arial"/>
                <w:sz w:val="20"/>
                <w:szCs w:val="20"/>
              </w:rPr>
              <w:t xml:space="preserve"> Operational and strategic decisions are not data informed </w:t>
            </w:r>
          </w:p>
          <w:p w14:paraId="6440CEAA" w14:textId="47031B73" w:rsidR="00F00A0A" w:rsidRDefault="00F00A0A" w:rsidP="00FE4B33">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(Section 25B)</w:t>
            </w:r>
          </w:p>
          <w:p w14:paraId="5D40E01F" w14:textId="4EEF271B" w:rsidR="00E03AA2" w:rsidRPr="007E21ED" w:rsidRDefault="00E03AA2" w:rsidP="00E03AA2">
            <w:pPr>
              <w:pStyle w:val="TableParagraph"/>
              <w:rPr>
                <w:rFonts w:ascii="Arial" w:hAnsi="Arial" w:cs="Arial"/>
                <w:sz w:val="20"/>
                <w:szCs w:val="20"/>
              </w:rPr>
            </w:pPr>
            <w:r w:rsidRPr="007E21ED">
              <w:rPr>
                <w:rFonts w:ascii="Arial" w:eastAsia="Times New Roman" w:hAnsi="Arial" w:cs="Arial"/>
                <w:b/>
                <w:sz w:val="20"/>
                <w:szCs w:val="20"/>
                <w:lang w:eastAsia="en-GB"/>
              </w:rPr>
              <w:t xml:space="preserve">93: </w:t>
            </w:r>
            <w:r w:rsidRPr="007E21ED">
              <w:rPr>
                <w:rFonts w:ascii="Arial" w:hAnsi="Arial" w:cs="Arial"/>
                <w:sz w:val="20"/>
                <w:szCs w:val="20"/>
              </w:rPr>
              <w:t xml:space="preserve">Finance: Reduced capital funds </w:t>
            </w:r>
          </w:p>
          <w:p w14:paraId="4957ED07" w14:textId="77777777" w:rsidR="00F00A0A" w:rsidRDefault="00F00A0A" w:rsidP="00FE4B33">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254546AC" w14:textId="13171628" w:rsidR="00131E50" w:rsidRPr="007E21ED" w:rsidRDefault="00131E50" w:rsidP="00131E50">
            <w:pPr>
              <w:rPr>
                <w:rFonts w:ascii="Arial" w:eastAsiaTheme="minorHAnsi" w:hAnsi="Arial" w:cs="Arial"/>
                <w:b/>
                <w:sz w:val="20"/>
                <w:szCs w:val="20"/>
              </w:rPr>
            </w:pPr>
          </w:p>
        </w:tc>
        <w:tc>
          <w:tcPr>
            <w:tcW w:w="3828" w:type="dxa"/>
            <w:tcBorders>
              <w:bottom w:val="single" w:sz="4" w:space="0" w:color="auto"/>
            </w:tcBorders>
            <w:shd w:val="clear" w:color="auto" w:fill="C00000"/>
          </w:tcPr>
          <w:p w14:paraId="6DB4F213" w14:textId="77777777" w:rsidR="00F00A0A" w:rsidRPr="007E21ED" w:rsidRDefault="00F00A0A" w:rsidP="00FE4B33">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51B7A894" w14:textId="77777777" w:rsidR="00F00A0A" w:rsidRDefault="00F00A0A" w:rsidP="00FE4B33">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44F11EA6"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7131A53C"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2FACF8C7" w14:textId="78C09AF6" w:rsidR="00F00A0A" w:rsidRPr="007E21ED" w:rsidRDefault="00F00A0A" w:rsidP="00FE4B33">
            <w:pPr>
              <w:widowControl/>
              <w:rPr>
                <w:rFonts w:ascii="Arial" w:hAnsi="Arial" w:cs="Arial"/>
                <w:b/>
                <w:sz w:val="20"/>
                <w:szCs w:val="20"/>
              </w:rPr>
            </w:pPr>
            <w:r>
              <w:rPr>
                <w:rFonts w:ascii="Arial" w:hAnsi="Arial" w:cs="Arial"/>
                <w:sz w:val="20"/>
                <w:szCs w:val="20"/>
              </w:rPr>
              <w:t xml:space="preserve"> </w:t>
            </w:r>
          </w:p>
        </w:tc>
        <w:tc>
          <w:tcPr>
            <w:tcW w:w="3627" w:type="dxa"/>
            <w:tcBorders>
              <w:bottom w:val="single" w:sz="4" w:space="0" w:color="auto"/>
            </w:tcBorders>
            <w:shd w:val="clear" w:color="auto" w:fill="C00000"/>
          </w:tcPr>
          <w:p w14:paraId="19D0C961"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p>
          <w:p w14:paraId="79CA54F8"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207BA99B" w14:textId="282C5F36" w:rsidR="00E03AA2" w:rsidRPr="00EC7497" w:rsidRDefault="00E03AA2" w:rsidP="00E03AA2">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DOLS/</w:t>
            </w:r>
            <w:r>
              <w:rPr>
                <w:rFonts w:ascii="Arial" w:hAnsi="Arial" w:cs="Arial"/>
                <w:sz w:val="20"/>
                <w:szCs w:val="20"/>
              </w:rPr>
              <w:t xml:space="preserve">LPS Authorisation &amp; Compliance </w:t>
            </w:r>
          </w:p>
          <w:p w14:paraId="6B41D2B4" w14:textId="77B9A643" w:rsidR="00E03AA2" w:rsidRDefault="00E03AA2" w:rsidP="00E03AA2">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622A99EA" w14:textId="77777777" w:rsidR="00F00A0A" w:rsidRPr="007E21ED" w:rsidRDefault="00F00A0A" w:rsidP="00FE4B33">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175F8E89" w14:textId="77777777" w:rsidR="00F00A0A" w:rsidRPr="007E21ED" w:rsidRDefault="00F00A0A" w:rsidP="00FE4B33">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w:t>
            </w:r>
            <w:proofErr w:type="gramStart"/>
            <w:r w:rsidRPr="007E21ED">
              <w:rPr>
                <w:rFonts w:ascii="Arial" w:hAnsi="Arial" w:cs="Arial"/>
                <w:sz w:val="20"/>
                <w:szCs w:val="20"/>
              </w:rPr>
              <w:t>Non Compliance</w:t>
            </w:r>
            <w:proofErr w:type="gramEnd"/>
            <w:r w:rsidRPr="007E21ED">
              <w:rPr>
                <w:rFonts w:ascii="Arial" w:hAnsi="Arial" w:cs="Arial"/>
                <w:sz w:val="20"/>
                <w:szCs w:val="20"/>
              </w:rPr>
              <w:t xml:space="preserve"> with ALN Act </w:t>
            </w:r>
          </w:p>
          <w:p w14:paraId="47EBE028" w14:textId="7257E229" w:rsidR="00F00A0A" w:rsidRDefault="00F00A0A" w:rsidP="00FE4B33">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0B586222" w14:textId="58B95784" w:rsidR="00F15FC1" w:rsidRDefault="00F15FC1" w:rsidP="00F15FC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3F0335D3" w14:textId="77777777" w:rsidR="00F00A0A" w:rsidRPr="007E21ED" w:rsidRDefault="00F00A0A" w:rsidP="00FE4B33">
            <w:pPr>
              <w:rPr>
                <w:rFonts w:ascii="Arial" w:hAnsi="Arial" w:cs="Arial"/>
                <w:b/>
                <w:color w:val="FF0000"/>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tc>
      </w:tr>
      <w:tr w:rsidR="00F00A0A" w:rsidRPr="007E21ED" w14:paraId="4D7192CB" w14:textId="77777777" w:rsidTr="00131E50">
        <w:trPr>
          <w:trHeight w:val="892"/>
        </w:trPr>
        <w:tc>
          <w:tcPr>
            <w:tcW w:w="517" w:type="dxa"/>
            <w:vMerge/>
          </w:tcPr>
          <w:p w14:paraId="7480E22E" w14:textId="77777777" w:rsidR="00F00A0A" w:rsidRPr="007E21ED" w:rsidRDefault="00F00A0A" w:rsidP="00FE4B33">
            <w:pPr>
              <w:rPr>
                <w:rFonts w:ascii="Arial" w:eastAsiaTheme="minorHAnsi" w:hAnsi="Arial" w:cs="Arial"/>
                <w:b/>
                <w:sz w:val="20"/>
                <w:szCs w:val="20"/>
              </w:rPr>
            </w:pPr>
          </w:p>
        </w:tc>
        <w:tc>
          <w:tcPr>
            <w:tcW w:w="517" w:type="dxa"/>
          </w:tcPr>
          <w:p w14:paraId="0F71E6A4"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1FA9D2A9" w14:textId="77777777" w:rsidR="00F00A0A" w:rsidRPr="007E21ED" w:rsidRDefault="00F00A0A" w:rsidP="00FE4B33">
            <w:pPr>
              <w:rPr>
                <w:rFonts w:ascii="Arial" w:eastAsiaTheme="minorHAnsi" w:hAnsi="Arial" w:cs="Arial"/>
                <w:sz w:val="20"/>
                <w:szCs w:val="20"/>
              </w:rPr>
            </w:pPr>
          </w:p>
          <w:p w14:paraId="51034FE5" w14:textId="77777777" w:rsidR="00F00A0A" w:rsidRPr="007E21ED" w:rsidRDefault="00F00A0A" w:rsidP="00FE4B33">
            <w:pPr>
              <w:rPr>
                <w:rFonts w:ascii="Arial" w:eastAsiaTheme="minorHAnsi" w:hAnsi="Arial" w:cs="Arial"/>
                <w:sz w:val="20"/>
                <w:szCs w:val="20"/>
              </w:rPr>
            </w:pPr>
          </w:p>
        </w:tc>
        <w:tc>
          <w:tcPr>
            <w:tcW w:w="1843" w:type="dxa"/>
            <w:tcBorders>
              <w:bottom w:val="single" w:sz="4" w:space="0" w:color="auto"/>
            </w:tcBorders>
            <w:shd w:val="clear" w:color="auto" w:fill="FFFF66"/>
          </w:tcPr>
          <w:p w14:paraId="071CEE5E" w14:textId="77777777" w:rsidR="00F00A0A" w:rsidRPr="007E21ED" w:rsidRDefault="00F00A0A" w:rsidP="00FE4B33">
            <w:pPr>
              <w:rPr>
                <w:rFonts w:ascii="Arial" w:eastAsiaTheme="minorHAnsi" w:hAnsi="Arial" w:cs="Arial"/>
                <w:b/>
                <w:sz w:val="20"/>
                <w:szCs w:val="20"/>
              </w:rPr>
            </w:pPr>
          </w:p>
        </w:tc>
        <w:tc>
          <w:tcPr>
            <w:tcW w:w="3685" w:type="dxa"/>
            <w:tcBorders>
              <w:bottom w:val="single" w:sz="4" w:space="0" w:color="auto"/>
            </w:tcBorders>
            <w:shd w:val="clear" w:color="auto" w:fill="FFC000"/>
          </w:tcPr>
          <w:p w14:paraId="7BF14E62" w14:textId="77777777" w:rsidR="00F00A0A" w:rsidRPr="007E21ED" w:rsidRDefault="00F00A0A" w:rsidP="00FE4B33">
            <w:pPr>
              <w:rPr>
                <w:rFonts w:ascii="Arial" w:eastAsiaTheme="minorHAnsi" w:hAnsi="Arial" w:cs="Arial"/>
                <w:sz w:val="20"/>
                <w:szCs w:val="20"/>
              </w:rPr>
            </w:pPr>
          </w:p>
          <w:p w14:paraId="7358F551" w14:textId="77777777" w:rsidR="00F00A0A" w:rsidRPr="007E21ED" w:rsidRDefault="00F00A0A" w:rsidP="00FE4B33">
            <w:pPr>
              <w:rPr>
                <w:rFonts w:ascii="Arial" w:eastAsiaTheme="minorHAnsi" w:hAnsi="Arial" w:cs="Arial"/>
                <w:sz w:val="20"/>
                <w:szCs w:val="20"/>
              </w:rPr>
            </w:pPr>
          </w:p>
        </w:tc>
        <w:tc>
          <w:tcPr>
            <w:tcW w:w="3828" w:type="dxa"/>
            <w:tcBorders>
              <w:bottom w:val="single" w:sz="4" w:space="0" w:color="auto"/>
            </w:tcBorders>
            <w:shd w:val="clear" w:color="auto" w:fill="FFC000"/>
          </w:tcPr>
          <w:p w14:paraId="3635119E" w14:textId="77777777" w:rsidR="00F00A0A" w:rsidRPr="007E21ED" w:rsidRDefault="00F00A0A" w:rsidP="00FE4B33">
            <w:pPr>
              <w:rPr>
                <w:rFonts w:ascii="Arial" w:hAnsi="Arial" w:cs="Arial"/>
                <w:b/>
                <w:color w:val="FF0000"/>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tc>
        <w:tc>
          <w:tcPr>
            <w:tcW w:w="3627" w:type="dxa"/>
            <w:tcBorders>
              <w:bottom w:val="single" w:sz="4" w:space="0" w:color="auto"/>
            </w:tcBorders>
            <w:shd w:val="clear" w:color="auto" w:fill="FFC000"/>
          </w:tcPr>
          <w:p w14:paraId="2CF1A5C7" w14:textId="77777777" w:rsidR="00F00A0A" w:rsidRPr="007E21ED" w:rsidRDefault="00F00A0A" w:rsidP="00FE4B33">
            <w:pPr>
              <w:rPr>
                <w:rFonts w:ascii="Arial" w:hAnsi="Arial" w:cs="Arial"/>
                <w:sz w:val="20"/>
                <w:szCs w:val="20"/>
              </w:rPr>
            </w:pPr>
          </w:p>
        </w:tc>
      </w:tr>
      <w:tr w:rsidR="00F00A0A" w:rsidRPr="007E21ED" w14:paraId="2F75CC27" w14:textId="77777777" w:rsidTr="00131E50">
        <w:trPr>
          <w:trHeight w:val="386"/>
        </w:trPr>
        <w:tc>
          <w:tcPr>
            <w:tcW w:w="517" w:type="dxa"/>
            <w:vMerge/>
          </w:tcPr>
          <w:p w14:paraId="191944E0" w14:textId="77777777" w:rsidR="00F00A0A" w:rsidRPr="007E21ED" w:rsidRDefault="00F00A0A" w:rsidP="00FE4B33">
            <w:pPr>
              <w:rPr>
                <w:rFonts w:ascii="Arial" w:eastAsiaTheme="minorHAnsi" w:hAnsi="Arial" w:cs="Arial"/>
                <w:b/>
                <w:sz w:val="20"/>
                <w:szCs w:val="20"/>
              </w:rPr>
            </w:pPr>
          </w:p>
        </w:tc>
        <w:tc>
          <w:tcPr>
            <w:tcW w:w="517" w:type="dxa"/>
          </w:tcPr>
          <w:p w14:paraId="7973F1A8"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00AA148" w14:textId="77777777" w:rsidR="00F00A0A" w:rsidRPr="007E21ED" w:rsidRDefault="00F00A0A" w:rsidP="00FE4B33">
            <w:pPr>
              <w:rPr>
                <w:rFonts w:ascii="Arial" w:eastAsiaTheme="minorHAnsi" w:hAnsi="Arial" w:cs="Arial"/>
                <w:sz w:val="20"/>
                <w:szCs w:val="20"/>
              </w:rPr>
            </w:pPr>
          </w:p>
          <w:p w14:paraId="62DA2CAF" w14:textId="77777777" w:rsidR="00F00A0A" w:rsidRPr="007E21ED" w:rsidRDefault="00F00A0A" w:rsidP="00FE4B33">
            <w:pPr>
              <w:rPr>
                <w:rFonts w:ascii="Arial" w:eastAsiaTheme="minorHAnsi" w:hAnsi="Arial" w:cs="Arial"/>
                <w:sz w:val="20"/>
                <w:szCs w:val="20"/>
              </w:rPr>
            </w:pPr>
          </w:p>
          <w:p w14:paraId="66F11435" w14:textId="77777777" w:rsidR="00F00A0A" w:rsidRPr="007E21ED" w:rsidRDefault="00F00A0A" w:rsidP="00FE4B33">
            <w:pPr>
              <w:rPr>
                <w:rFonts w:ascii="Arial" w:eastAsiaTheme="minorHAnsi" w:hAnsi="Arial" w:cs="Arial"/>
                <w:sz w:val="20"/>
                <w:szCs w:val="20"/>
              </w:rPr>
            </w:pPr>
          </w:p>
        </w:tc>
        <w:tc>
          <w:tcPr>
            <w:tcW w:w="1843" w:type="dxa"/>
            <w:shd w:val="clear" w:color="auto" w:fill="92D050"/>
          </w:tcPr>
          <w:p w14:paraId="49A11EE7" w14:textId="77777777" w:rsidR="00F00A0A" w:rsidRPr="007E21ED" w:rsidRDefault="00F00A0A" w:rsidP="00FE4B33">
            <w:pPr>
              <w:rPr>
                <w:rFonts w:ascii="Arial" w:eastAsiaTheme="minorHAnsi" w:hAnsi="Arial" w:cs="Arial"/>
                <w:sz w:val="20"/>
                <w:szCs w:val="20"/>
              </w:rPr>
            </w:pPr>
          </w:p>
        </w:tc>
        <w:tc>
          <w:tcPr>
            <w:tcW w:w="3685" w:type="dxa"/>
            <w:tcBorders>
              <w:bottom w:val="single" w:sz="4" w:space="0" w:color="auto"/>
            </w:tcBorders>
            <w:shd w:val="clear" w:color="auto" w:fill="FFFF66"/>
          </w:tcPr>
          <w:p w14:paraId="452B621A" w14:textId="77777777" w:rsidR="00F00A0A" w:rsidRPr="007E21ED" w:rsidRDefault="00F00A0A" w:rsidP="00FE4B33">
            <w:pPr>
              <w:rPr>
                <w:rFonts w:ascii="Arial" w:eastAsiaTheme="minorHAnsi" w:hAnsi="Arial" w:cs="Arial"/>
                <w:sz w:val="20"/>
                <w:szCs w:val="20"/>
              </w:rPr>
            </w:pPr>
          </w:p>
        </w:tc>
        <w:tc>
          <w:tcPr>
            <w:tcW w:w="3828" w:type="dxa"/>
            <w:tcBorders>
              <w:bottom w:val="single" w:sz="4" w:space="0" w:color="auto"/>
            </w:tcBorders>
            <w:shd w:val="clear" w:color="auto" w:fill="FFFF66"/>
          </w:tcPr>
          <w:p w14:paraId="2C5F65A6" w14:textId="77777777" w:rsidR="00F00A0A" w:rsidRPr="007E21ED" w:rsidRDefault="00F00A0A" w:rsidP="00FE4B33">
            <w:pPr>
              <w:rPr>
                <w:rFonts w:ascii="Arial" w:eastAsiaTheme="minorHAnsi" w:hAnsi="Arial" w:cs="Arial"/>
                <w:sz w:val="20"/>
                <w:szCs w:val="20"/>
              </w:rPr>
            </w:pPr>
          </w:p>
        </w:tc>
        <w:tc>
          <w:tcPr>
            <w:tcW w:w="3627" w:type="dxa"/>
            <w:shd w:val="clear" w:color="auto" w:fill="FFC000"/>
          </w:tcPr>
          <w:p w14:paraId="62CB61DA" w14:textId="77777777" w:rsidR="00F00A0A" w:rsidRPr="007E21ED" w:rsidRDefault="00F00A0A" w:rsidP="00FE4B33">
            <w:pPr>
              <w:rPr>
                <w:rFonts w:ascii="Arial" w:eastAsiaTheme="minorHAnsi" w:hAnsi="Arial" w:cs="Arial"/>
                <w:sz w:val="20"/>
                <w:szCs w:val="20"/>
              </w:rPr>
            </w:pPr>
          </w:p>
        </w:tc>
      </w:tr>
      <w:tr w:rsidR="00F00A0A" w:rsidRPr="007E21ED" w14:paraId="0CDF3F41" w14:textId="77777777" w:rsidTr="00131E50">
        <w:trPr>
          <w:trHeight w:val="254"/>
        </w:trPr>
        <w:tc>
          <w:tcPr>
            <w:tcW w:w="517" w:type="dxa"/>
            <w:vMerge/>
          </w:tcPr>
          <w:p w14:paraId="5525B37B" w14:textId="77777777" w:rsidR="00F00A0A" w:rsidRPr="007E21ED" w:rsidRDefault="00F00A0A" w:rsidP="00FE4B33">
            <w:pPr>
              <w:rPr>
                <w:rFonts w:ascii="Arial" w:eastAsiaTheme="minorHAnsi" w:hAnsi="Arial" w:cs="Arial"/>
                <w:b/>
                <w:sz w:val="20"/>
                <w:szCs w:val="20"/>
              </w:rPr>
            </w:pPr>
          </w:p>
        </w:tc>
        <w:tc>
          <w:tcPr>
            <w:tcW w:w="517" w:type="dxa"/>
          </w:tcPr>
          <w:p w14:paraId="2263622F"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59BA5926" w14:textId="77777777" w:rsidR="00F00A0A" w:rsidRPr="007E21ED" w:rsidRDefault="00F00A0A" w:rsidP="00FE4B33">
            <w:pPr>
              <w:rPr>
                <w:rFonts w:ascii="Arial" w:eastAsiaTheme="minorHAnsi" w:hAnsi="Arial" w:cs="Arial"/>
                <w:sz w:val="20"/>
                <w:szCs w:val="20"/>
              </w:rPr>
            </w:pPr>
          </w:p>
          <w:p w14:paraId="5CFAE9DC" w14:textId="77777777" w:rsidR="00F00A0A" w:rsidRPr="007E21ED" w:rsidRDefault="00F00A0A" w:rsidP="00FE4B33">
            <w:pPr>
              <w:rPr>
                <w:rFonts w:ascii="Arial" w:eastAsiaTheme="minorHAnsi" w:hAnsi="Arial" w:cs="Arial"/>
                <w:sz w:val="20"/>
                <w:szCs w:val="20"/>
              </w:rPr>
            </w:pPr>
          </w:p>
        </w:tc>
        <w:tc>
          <w:tcPr>
            <w:tcW w:w="1843" w:type="dxa"/>
            <w:shd w:val="clear" w:color="auto" w:fill="92D050"/>
          </w:tcPr>
          <w:p w14:paraId="20EA7BB5" w14:textId="77777777" w:rsidR="00F00A0A" w:rsidRPr="007E21ED" w:rsidRDefault="00F00A0A" w:rsidP="00FE4B33">
            <w:pPr>
              <w:rPr>
                <w:rFonts w:ascii="Arial" w:eastAsiaTheme="minorHAnsi" w:hAnsi="Arial" w:cs="Arial"/>
                <w:sz w:val="20"/>
                <w:szCs w:val="20"/>
              </w:rPr>
            </w:pPr>
          </w:p>
        </w:tc>
        <w:tc>
          <w:tcPr>
            <w:tcW w:w="3685" w:type="dxa"/>
            <w:shd w:val="clear" w:color="auto" w:fill="92D050"/>
          </w:tcPr>
          <w:p w14:paraId="5E989FFA" w14:textId="77777777" w:rsidR="00F00A0A" w:rsidRPr="007E21ED" w:rsidRDefault="00F00A0A" w:rsidP="00FE4B33">
            <w:pPr>
              <w:rPr>
                <w:rFonts w:ascii="Arial" w:eastAsiaTheme="minorHAnsi" w:hAnsi="Arial" w:cs="Arial"/>
                <w:sz w:val="20"/>
                <w:szCs w:val="20"/>
              </w:rPr>
            </w:pPr>
          </w:p>
        </w:tc>
        <w:tc>
          <w:tcPr>
            <w:tcW w:w="3828" w:type="dxa"/>
            <w:shd w:val="clear" w:color="auto" w:fill="92D050"/>
          </w:tcPr>
          <w:p w14:paraId="203E0FC4" w14:textId="77777777" w:rsidR="00F00A0A" w:rsidRPr="007E21ED" w:rsidRDefault="00F00A0A" w:rsidP="00FE4B33">
            <w:pPr>
              <w:rPr>
                <w:rFonts w:ascii="Arial" w:eastAsiaTheme="minorHAnsi" w:hAnsi="Arial" w:cs="Arial"/>
                <w:sz w:val="20"/>
                <w:szCs w:val="20"/>
              </w:rPr>
            </w:pPr>
          </w:p>
        </w:tc>
        <w:tc>
          <w:tcPr>
            <w:tcW w:w="3627" w:type="dxa"/>
            <w:shd w:val="clear" w:color="auto" w:fill="FFFF66"/>
          </w:tcPr>
          <w:p w14:paraId="07EF92CC" w14:textId="77777777" w:rsidR="00F00A0A" w:rsidRPr="007E21ED" w:rsidRDefault="00F00A0A" w:rsidP="00FE4B33">
            <w:pPr>
              <w:rPr>
                <w:rFonts w:ascii="Arial" w:eastAsiaTheme="minorHAnsi" w:hAnsi="Arial" w:cs="Arial"/>
                <w:sz w:val="20"/>
                <w:szCs w:val="20"/>
              </w:rPr>
            </w:pPr>
          </w:p>
        </w:tc>
      </w:tr>
      <w:tr w:rsidR="00F00A0A" w:rsidRPr="007E21ED" w14:paraId="3E1894D8" w14:textId="77777777" w:rsidTr="00131E50">
        <w:trPr>
          <w:trHeight w:val="272"/>
        </w:trPr>
        <w:tc>
          <w:tcPr>
            <w:tcW w:w="1034" w:type="dxa"/>
            <w:gridSpan w:val="2"/>
            <w:vMerge w:val="restart"/>
          </w:tcPr>
          <w:p w14:paraId="6B8A5B5B"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35DF9B7C"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5E5CAD66"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685" w:type="dxa"/>
          </w:tcPr>
          <w:p w14:paraId="24751B97"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828" w:type="dxa"/>
          </w:tcPr>
          <w:p w14:paraId="3BB03B29"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3627" w:type="dxa"/>
          </w:tcPr>
          <w:p w14:paraId="72DA5C6C"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F00A0A" w:rsidRPr="007E21ED" w14:paraId="6F729CD5" w14:textId="77777777" w:rsidTr="00FE4B33">
        <w:trPr>
          <w:trHeight w:val="272"/>
        </w:trPr>
        <w:tc>
          <w:tcPr>
            <w:tcW w:w="1034" w:type="dxa"/>
            <w:gridSpan w:val="2"/>
            <w:vMerge/>
          </w:tcPr>
          <w:p w14:paraId="5012F4D0" w14:textId="77777777" w:rsidR="00F00A0A" w:rsidRPr="007E21ED" w:rsidRDefault="00F00A0A" w:rsidP="00FE4B33">
            <w:pPr>
              <w:rPr>
                <w:rFonts w:ascii="Arial" w:eastAsiaTheme="minorHAnsi" w:hAnsi="Arial" w:cs="Arial"/>
                <w:sz w:val="20"/>
                <w:szCs w:val="20"/>
              </w:rPr>
            </w:pPr>
          </w:p>
        </w:tc>
        <w:tc>
          <w:tcPr>
            <w:tcW w:w="14354" w:type="dxa"/>
            <w:gridSpan w:val="5"/>
          </w:tcPr>
          <w:p w14:paraId="0246C14F" w14:textId="77777777" w:rsidR="00F00A0A" w:rsidRPr="007E21ED" w:rsidRDefault="00F00A0A" w:rsidP="00FE4B33">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1AF78CDF" w14:textId="77777777" w:rsidR="00F00A0A" w:rsidRPr="007E21ED" w:rsidRDefault="00F00A0A" w:rsidP="00F00A0A">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t>Risk Register Dashboard</w:t>
      </w:r>
    </w:p>
    <w:p w14:paraId="25E40A60" w14:textId="77777777" w:rsidR="00F00A0A" w:rsidRPr="007E21ED" w:rsidRDefault="00F00A0A" w:rsidP="00F00A0A">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992"/>
        <w:gridCol w:w="4678"/>
        <w:gridCol w:w="919"/>
        <w:gridCol w:w="924"/>
        <w:gridCol w:w="850"/>
        <w:gridCol w:w="993"/>
        <w:gridCol w:w="992"/>
        <w:gridCol w:w="987"/>
        <w:gridCol w:w="2268"/>
      </w:tblGrid>
      <w:tr w:rsidR="00421331" w:rsidRPr="007E21ED" w14:paraId="4488F36D" w14:textId="77777777" w:rsidTr="0004069E">
        <w:trPr>
          <w:trHeight w:hRule="exact" w:val="677"/>
          <w:tblHeader/>
        </w:trPr>
        <w:tc>
          <w:tcPr>
            <w:tcW w:w="1843" w:type="dxa"/>
            <w:shd w:val="clear" w:color="auto" w:fill="8DB3E1"/>
            <w:tcMar>
              <w:top w:w="57" w:type="dxa"/>
              <w:left w:w="57" w:type="dxa"/>
              <w:bottom w:w="57" w:type="dxa"/>
              <w:right w:w="57" w:type="dxa"/>
            </w:tcMar>
          </w:tcPr>
          <w:p w14:paraId="7A06FAB7"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Strategic Objective </w:t>
            </w:r>
          </w:p>
        </w:tc>
        <w:tc>
          <w:tcPr>
            <w:tcW w:w="992" w:type="dxa"/>
            <w:shd w:val="clear" w:color="auto" w:fill="8DB3E1"/>
            <w:tcMar>
              <w:top w:w="57" w:type="dxa"/>
              <w:left w:w="57" w:type="dxa"/>
              <w:bottom w:w="57" w:type="dxa"/>
              <w:right w:w="57" w:type="dxa"/>
            </w:tcMar>
          </w:tcPr>
          <w:p w14:paraId="78CD280D"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Risk Reference</w:t>
            </w:r>
          </w:p>
        </w:tc>
        <w:tc>
          <w:tcPr>
            <w:tcW w:w="4678" w:type="dxa"/>
            <w:shd w:val="clear" w:color="auto" w:fill="8DB3E1"/>
            <w:tcMar>
              <w:top w:w="57" w:type="dxa"/>
              <w:left w:w="57" w:type="dxa"/>
              <w:bottom w:w="57" w:type="dxa"/>
              <w:right w:w="57" w:type="dxa"/>
            </w:tcMar>
          </w:tcPr>
          <w:p w14:paraId="71867860" w14:textId="77777777" w:rsidR="00421331" w:rsidRPr="007E21ED" w:rsidRDefault="00421331" w:rsidP="0004069E">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919" w:type="dxa"/>
            <w:shd w:val="clear" w:color="auto" w:fill="8DB3E1"/>
            <w:tcMar>
              <w:top w:w="57" w:type="dxa"/>
              <w:left w:w="57" w:type="dxa"/>
              <w:bottom w:w="57" w:type="dxa"/>
              <w:right w:w="57" w:type="dxa"/>
            </w:tcMar>
          </w:tcPr>
          <w:p w14:paraId="4EC4EC3E" w14:textId="77777777" w:rsidR="00421331" w:rsidRPr="007E21ED" w:rsidRDefault="00421331" w:rsidP="0004069E">
            <w:pPr>
              <w:pStyle w:val="TableParagraph"/>
              <w:jc w:val="center"/>
              <w:rPr>
                <w:rFonts w:ascii="Arial Narrow" w:hAnsi="Arial Narrow" w:cs="Arial"/>
                <w:b/>
              </w:rPr>
            </w:pPr>
            <w:r>
              <w:rPr>
                <w:rFonts w:ascii="Arial Narrow" w:hAnsi="Arial Narrow" w:cs="Arial"/>
                <w:b/>
              </w:rPr>
              <w:t>Date Opened</w:t>
            </w:r>
          </w:p>
        </w:tc>
        <w:tc>
          <w:tcPr>
            <w:tcW w:w="924" w:type="dxa"/>
            <w:shd w:val="clear" w:color="auto" w:fill="8DB3E1"/>
          </w:tcPr>
          <w:p w14:paraId="73A7D99E" w14:textId="77777777" w:rsidR="00421331" w:rsidRPr="007E21ED" w:rsidRDefault="00421331" w:rsidP="0004069E">
            <w:pPr>
              <w:pStyle w:val="TableParagraph"/>
              <w:jc w:val="center"/>
              <w:rPr>
                <w:rFonts w:ascii="Arial Narrow" w:hAnsi="Arial Narrow" w:cs="Arial"/>
                <w:b/>
              </w:rPr>
            </w:pPr>
            <w:r>
              <w:rPr>
                <w:rFonts w:ascii="Arial Narrow" w:hAnsi="Arial Narrow" w:cs="Arial"/>
                <w:b/>
              </w:rPr>
              <w:t xml:space="preserve">Initial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09546D1A"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993" w:type="dxa"/>
            <w:shd w:val="clear" w:color="auto" w:fill="8DB3E1"/>
            <w:tcMar>
              <w:top w:w="57" w:type="dxa"/>
              <w:left w:w="57" w:type="dxa"/>
              <w:bottom w:w="57" w:type="dxa"/>
              <w:right w:w="57" w:type="dxa"/>
            </w:tcMar>
          </w:tcPr>
          <w:p w14:paraId="06EA24BD"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992" w:type="dxa"/>
            <w:shd w:val="clear" w:color="auto" w:fill="8DB3E1"/>
            <w:tcMar>
              <w:top w:w="57" w:type="dxa"/>
              <w:left w:w="57" w:type="dxa"/>
              <w:bottom w:w="57" w:type="dxa"/>
              <w:right w:w="57" w:type="dxa"/>
            </w:tcMar>
          </w:tcPr>
          <w:p w14:paraId="5F90132A"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Controls</w:t>
            </w:r>
          </w:p>
        </w:tc>
        <w:tc>
          <w:tcPr>
            <w:tcW w:w="987" w:type="dxa"/>
            <w:shd w:val="clear" w:color="auto" w:fill="8DB3E1"/>
            <w:tcMar>
              <w:top w:w="57" w:type="dxa"/>
              <w:left w:w="57" w:type="dxa"/>
              <w:bottom w:w="57" w:type="dxa"/>
              <w:right w:w="57" w:type="dxa"/>
            </w:tcMar>
            <w:vAlign w:val="center"/>
          </w:tcPr>
          <w:p w14:paraId="353C2E6A" w14:textId="77777777" w:rsidR="00421331" w:rsidRPr="007E21ED" w:rsidRDefault="00421331" w:rsidP="0004069E">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60CD7185"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421331" w:rsidRPr="007E21ED" w14:paraId="51602AAD" w14:textId="77777777" w:rsidTr="0004069E">
        <w:tc>
          <w:tcPr>
            <w:tcW w:w="1843" w:type="dxa"/>
            <w:tcMar>
              <w:top w:w="57" w:type="dxa"/>
              <w:left w:w="57" w:type="dxa"/>
              <w:bottom w:w="57" w:type="dxa"/>
              <w:right w:w="57" w:type="dxa"/>
            </w:tcMar>
          </w:tcPr>
          <w:p w14:paraId="54EF7CF4" w14:textId="77777777" w:rsidR="00421331" w:rsidRPr="007E21ED" w:rsidRDefault="00421331" w:rsidP="0004069E">
            <w:pPr>
              <w:rPr>
                <w:rFonts w:ascii="Arial Narrow" w:hAnsi="Arial Narrow" w:cs="Arial"/>
                <w:b/>
              </w:rPr>
            </w:pPr>
            <w:r w:rsidRPr="007E21ED">
              <w:rPr>
                <w:rFonts w:ascii="Arial Narrow" w:hAnsi="Arial Narrow" w:cs="Arial"/>
                <w:b/>
              </w:rPr>
              <w:t>1</w:t>
            </w:r>
          </w:p>
          <w:p w14:paraId="02998D1D" w14:textId="77777777" w:rsidR="00421331" w:rsidRPr="007E21ED" w:rsidRDefault="00421331" w:rsidP="0004069E">
            <w:pPr>
              <w:rPr>
                <w:rFonts w:ascii="Arial Narrow" w:hAnsi="Arial Narrow" w:cs="Arial"/>
                <w:b/>
              </w:rPr>
            </w:pPr>
            <w:r w:rsidRPr="007E21ED">
              <w:rPr>
                <w:rFonts w:ascii="Arial Narrow" w:hAnsi="Arial Narrow" w:cs="Arial"/>
                <w:b/>
              </w:rPr>
              <w:t xml:space="preserve">People of Swansea Bay live healthier, equitable and </w:t>
            </w:r>
            <w:r>
              <w:rPr>
                <w:rFonts w:ascii="Arial Narrow" w:hAnsi="Arial Narrow" w:cs="Arial"/>
                <w:b/>
              </w:rPr>
              <w:t>more equal and prosperous lives</w:t>
            </w:r>
          </w:p>
        </w:tc>
        <w:tc>
          <w:tcPr>
            <w:tcW w:w="992" w:type="dxa"/>
            <w:shd w:val="clear" w:color="auto" w:fill="auto"/>
            <w:tcMar>
              <w:top w:w="57" w:type="dxa"/>
              <w:left w:w="57" w:type="dxa"/>
              <w:bottom w:w="57" w:type="dxa"/>
              <w:right w:w="57" w:type="dxa"/>
            </w:tcMar>
          </w:tcPr>
          <w:p w14:paraId="57C7374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52</w:t>
            </w:r>
          </w:p>
          <w:p w14:paraId="10A14D6F"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(1763)</w:t>
            </w:r>
          </w:p>
        </w:tc>
        <w:tc>
          <w:tcPr>
            <w:tcW w:w="4678" w:type="dxa"/>
            <w:shd w:val="clear" w:color="auto" w:fill="auto"/>
            <w:tcMar>
              <w:top w:w="57" w:type="dxa"/>
              <w:left w:w="57" w:type="dxa"/>
              <w:bottom w:w="57" w:type="dxa"/>
              <w:right w:w="57" w:type="dxa"/>
            </w:tcMar>
          </w:tcPr>
          <w:p w14:paraId="1724583E" w14:textId="77777777" w:rsidR="00421331" w:rsidRDefault="00421331" w:rsidP="0004069E">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685A0FD9" w14:textId="77777777" w:rsidR="00421331" w:rsidRPr="007E21ED" w:rsidRDefault="00421331" w:rsidP="0004069E">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919" w:type="dxa"/>
            <w:shd w:val="clear" w:color="auto" w:fill="auto"/>
            <w:tcMar>
              <w:top w:w="57" w:type="dxa"/>
              <w:left w:w="57" w:type="dxa"/>
              <w:bottom w:w="57" w:type="dxa"/>
              <w:right w:w="57" w:type="dxa"/>
            </w:tcMar>
            <w:vAlign w:val="center"/>
          </w:tcPr>
          <w:p w14:paraId="621EE30D" w14:textId="77777777" w:rsidR="00421331" w:rsidRPr="00B85A31" w:rsidRDefault="00421331" w:rsidP="0004069E">
            <w:pPr>
              <w:pStyle w:val="TableParagraph"/>
              <w:jc w:val="center"/>
              <w:rPr>
                <w:rFonts w:ascii="Arial Narrow" w:eastAsia="Verdana" w:hAnsi="Arial Narrow" w:cs="Arial"/>
              </w:rPr>
            </w:pPr>
            <w:r>
              <w:rPr>
                <w:rFonts w:ascii="Arial Narrow" w:eastAsia="Verdana" w:hAnsi="Arial Narrow" w:cs="Arial"/>
              </w:rPr>
              <w:t>Nov 2018</w:t>
            </w:r>
          </w:p>
        </w:tc>
        <w:tc>
          <w:tcPr>
            <w:tcW w:w="924" w:type="dxa"/>
            <w:shd w:val="clear" w:color="auto" w:fill="C00000"/>
            <w:vAlign w:val="center"/>
          </w:tcPr>
          <w:p w14:paraId="55F96727" w14:textId="77777777" w:rsidR="00421331" w:rsidRPr="00B85A31" w:rsidRDefault="00421331" w:rsidP="0004069E">
            <w:pPr>
              <w:pStyle w:val="TableParagraph"/>
              <w:jc w:val="center"/>
              <w:rPr>
                <w:rFonts w:ascii="Arial Narrow" w:eastAsia="Verdana" w:hAnsi="Arial Narrow" w:cs="Arial"/>
              </w:rPr>
            </w:pPr>
            <w:r w:rsidRPr="00B85A31">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5BF71F8E" w14:textId="77777777" w:rsidR="00421331" w:rsidRPr="00B85A31" w:rsidRDefault="00421331" w:rsidP="0004069E">
            <w:pPr>
              <w:pStyle w:val="TableParagraph"/>
              <w:jc w:val="center"/>
              <w:rPr>
                <w:rFonts w:ascii="Arial Narrow" w:eastAsia="Verdana" w:hAnsi="Arial Narrow" w:cs="Arial"/>
              </w:rPr>
            </w:pPr>
            <w:r w:rsidRPr="00227005">
              <w:rPr>
                <w:rFonts w:ascii="Arial Narrow" w:hAnsi="Arial Narrow" w:cs="Arial"/>
              </w:rPr>
              <w:t>16</w:t>
            </w:r>
          </w:p>
        </w:tc>
        <w:tc>
          <w:tcPr>
            <w:tcW w:w="993" w:type="dxa"/>
            <w:tcMar>
              <w:top w:w="57" w:type="dxa"/>
              <w:left w:w="57" w:type="dxa"/>
              <w:bottom w:w="57" w:type="dxa"/>
              <w:right w:w="57" w:type="dxa"/>
            </w:tcMar>
            <w:vAlign w:val="center"/>
          </w:tcPr>
          <w:p w14:paraId="32826301" w14:textId="77777777" w:rsidR="00421331" w:rsidRPr="00B85A31"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F1CDDB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1730389" w14:textId="108BA5E4"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545B65E0"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6DD1BF50" w14:textId="77777777" w:rsidTr="0004069E">
        <w:trPr>
          <w:trHeight w:val="651"/>
        </w:trPr>
        <w:tc>
          <w:tcPr>
            <w:tcW w:w="1843" w:type="dxa"/>
            <w:tcMar>
              <w:top w:w="57" w:type="dxa"/>
              <w:left w:w="57" w:type="dxa"/>
              <w:bottom w:w="57" w:type="dxa"/>
              <w:right w:w="57" w:type="dxa"/>
            </w:tcMar>
          </w:tcPr>
          <w:p w14:paraId="715202B1" w14:textId="77777777" w:rsidR="00421331" w:rsidRPr="007E21ED" w:rsidRDefault="00421331" w:rsidP="0004069E">
            <w:pPr>
              <w:rPr>
                <w:rFonts w:ascii="Arial Narrow" w:hAnsi="Arial Narrow" w:cs="Arial"/>
                <w:b/>
              </w:rPr>
            </w:pPr>
            <w:r w:rsidRPr="007E21ED">
              <w:rPr>
                <w:rFonts w:ascii="Arial Narrow" w:hAnsi="Arial Narrow" w:cs="Arial"/>
                <w:b/>
              </w:rPr>
              <w:t>1</w:t>
            </w:r>
          </w:p>
          <w:p w14:paraId="723E23F4" w14:textId="77777777" w:rsidR="00421331" w:rsidRPr="007E21ED" w:rsidRDefault="00421331" w:rsidP="0004069E">
            <w:pPr>
              <w:rPr>
                <w:rFonts w:ascii="Arial Narrow" w:hAnsi="Arial Narrow" w:cs="Arial"/>
                <w:b/>
              </w:rPr>
            </w:pPr>
            <w:r w:rsidRPr="007E21ED">
              <w:rPr>
                <w:rFonts w:ascii="Arial Narrow" w:hAnsi="Arial Narrow" w:cs="Arial"/>
                <w:b/>
              </w:rPr>
              <w:t>People of Swansea Bay live healthier, equitable and more equal and prosperous lives</w:t>
            </w:r>
          </w:p>
          <w:p w14:paraId="54F637F5"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04CD96A3"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99</w:t>
            </w:r>
          </w:p>
        </w:tc>
        <w:tc>
          <w:tcPr>
            <w:tcW w:w="4678" w:type="dxa"/>
            <w:shd w:val="clear" w:color="auto" w:fill="auto"/>
            <w:tcMar>
              <w:top w:w="57" w:type="dxa"/>
              <w:left w:w="57" w:type="dxa"/>
              <w:bottom w:w="57" w:type="dxa"/>
              <w:right w:w="57" w:type="dxa"/>
            </w:tcMar>
          </w:tcPr>
          <w:p w14:paraId="5E189C84"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713961B8" w14:textId="77777777" w:rsidR="00421331" w:rsidRPr="007E21ED" w:rsidRDefault="00421331" w:rsidP="0004069E">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919" w:type="dxa"/>
            <w:shd w:val="clear" w:color="auto" w:fill="auto"/>
            <w:tcMar>
              <w:top w:w="57" w:type="dxa"/>
              <w:left w:w="57" w:type="dxa"/>
              <w:bottom w:w="57" w:type="dxa"/>
              <w:right w:w="57" w:type="dxa"/>
            </w:tcMar>
            <w:vAlign w:val="center"/>
          </w:tcPr>
          <w:p w14:paraId="4166D404" w14:textId="77777777" w:rsidR="00421331" w:rsidRPr="007E21ED" w:rsidRDefault="00421331" w:rsidP="0004069E">
            <w:pPr>
              <w:pStyle w:val="TableParagraph"/>
              <w:jc w:val="center"/>
              <w:rPr>
                <w:rFonts w:ascii="Arial Narrow" w:hAnsi="Arial Narrow" w:cs="Arial"/>
              </w:rPr>
            </w:pPr>
            <w:r>
              <w:rPr>
                <w:rFonts w:ascii="Arial Narrow" w:hAnsi="Arial Narrow" w:cs="Arial"/>
              </w:rPr>
              <w:t>Mar 2024</w:t>
            </w:r>
          </w:p>
        </w:tc>
        <w:tc>
          <w:tcPr>
            <w:tcW w:w="924" w:type="dxa"/>
            <w:shd w:val="clear" w:color="auto" w:fill="C00000"/>
            <w:vAlign w:val="center"/>
          </w:tcPr>
          <w:p w14:paraId="20E0872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0AEAE8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FFFFFF" w:themeFill="background1"/>
            <w:tcMar>
              <w:top w:w="57" w:type="dxa"/>
              <w:left w:w="57" w:type="dxa"/>
              <w:bottom w:w="57" w:type="dxa"/>
              <w:right w:w="57" w:type="dxa"/>
            </w:tcMar>
            <w:vAlign w:val="center"/>
          </w:tcPr>
          <w:p w14:paraId="28694695" w14:textId="77777777" w:rsidR="00421331" w:rsidRPr="007E21ED" w:rsidRDefault="00421331" w:rsidP="0004069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92" w:type="dxa"/>
            <w:shd w:val="clear" w:color="auto" w:fill="FFFFFF" w:themeFill="background1"/>
            <w:tcMar>
              <w:top w:w="57" w:type="dxa"/>
              <w:left w:w="57" w:type="dxa"/>
              <w:bottom w:w="57" w:type="dxa"/>
              <w:right w:w="57" w:type="dxa"/>
            </w:tcMar>
            <w:vAlign w:val="center"/>
          </w:tcPr>
          <w:p w14:paraId="69C5930D" w14:textId="77777777" w:rsidR="00421331" w:rsidRPr="007E21ED" w:rsidRDefault="00421331" w:rsidP="0004069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BA73A27" w14:textId="2024450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396EE19B"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421331" w:rsidRPr="007E21ED" w14:paraId="18B579AE" w14:textId="77777777" w:rsidTr="0004069E">
        <w:trPr>
          <w:trHeight w:val="651"/>
        </w:trPr>
        <w:tc>
          <w:tcPr>
            <w:tcW w:w="1843" w:type="dxa"/>
            <w:tcMar>
              <w:top w:w="57" w:type="dxa"/>
              <w:left w:w="57" w:type="dxa"/>
              <w:bottom w:w="57" w:type="dxa"/>
              <w:right w:w="57" w:type="dxa"/>
            </w:tcMar>
          </w:tcPr>
          <w:p w14:paraId="22A54F42" w14:textId="77777777" w:rsidR="00421331" w:rsidRPr="007E21ED" w:rsidRDefault="00421331" w:rsidP="0004069E">
            <w:pPr>
              <w:rPr>
                <w:rFonts w:ascii="Arial Narrow" w:hAnsi="Arial Narrow" w:cs="Arial"/>
                <w:b/>
              </w:rPr>
            </w:pPr>
            <w:r w:rsidRPr="007E21ED">
              <w:rPr>
                <w:rFonts w:ascii="Arial Narrow" w:hAnsi="Arial Narrow" w:cs="Arial"/>
                <w:b/>
              </w:rPr>
              <w:t>1</w:t>
            </w:r>
          </w:p>
          <w:p w14:paraId="3ADE5FBC" w14:textId="77777777" w:rsidR="00421331" w:rsidRPr="007E21ED" w:rsidRDefault="00421331" w:rsidP="0004069E">
            <w:pPr>
              <w:rPr>
                <w:rFonts w:ascii="Arial Narrow" w:hAnsi="Arial Narrow" w:cs="Arial"/>
                <w:b/>
              </w:rPr>
            </w:pPr>
            <w:r w:rsidRPr="007E21ED">
              <w:rPr>
                <w:rFonts w:ascii="Arial Narrow" w:hAnsi="Arial Narrow" w:cs="Arial"/>
                <w:b/>
              </w:rPr>
              <w:t>People of Swansea Bay live healthier, equitable and more equal and prosperous lives</w:t>
            </w:r>
          </w:p>
          <w:p w14:paraId="000B7117"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51FE1EE6"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100</w:t>
            </w:r>
          </w:p>
        </w:tc>
        <w:tc>
          <w:tcPr>
            <w:tcW w:w="4678" w:type="dxa"/>
            <w:shd w:val="clear" w:color="auto" w:fill="auto"/>
            <w:tcMar>
              <w:top w:w="57" w:type="dxa"/>
              <w:left w:w="57" w:type="dxa"/>
              <w:bottom w:w="57" w:type="dxa"/>
              <w:right w:w="57" w:type="dxa"/>
            </w:tcMar>
          </w:tcPr>
          <w:p w14:paraId="1CF44975"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62B2BDD5" w14:textId="77777777" w:rsidR="00421331" w:rsidRPr="007E21ED" w:rsidRDefault="00421331" w:rsidP="0004069E">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919" w:type="dxa"/>
            <w:shd w:val="clear" w:color="auto" w:fill="auto"/>
            <w:tcMar>
              <w:top w:w="57" w:type="dxa"/>
              <w:left w:w="57" w:type="dxa"/>
              <w:bottom w:w="57" w:type="dxa"/>
              <w:right w:w="57" w:type="dxa"/>
            </w:tcMar>
            <w:vAlign w:val="center"/>
          </w:tcPr>
          <w:p w14:paraId="7E297449"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2024</w:t>
            </w:r>
          </w:p>
        </w:tc>
        <w:tc>
          <w:tcPr>
            <w:tcW w:w="924" w:type="dxa"/>
            <w:shd w:val="clear" w:color="auto" w:fill="FFC000"/>
            <w:vAlign w:val="center"/>
          </w:tcPr>
          <w:p w14:paraId="175F018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850" w:type="dxa"/>
            <w:shd w:val="clear" w:color="auto" w:fill="FFC000"/>
            <w:tcMar>
              <w:top w:w="57" w:type="dxa"/>
              <w:left w:w="57" w:type="dxa"/>
              <w:bottom w:w="57" w:type="dxa"/>
              <w:right w:w="57" w:type="dxa"/>
            </w:tcMar>
            <w:vAlign w:val="center"/>
          </w:tcPr>
          <w:p w14:paraId="32CAF01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shd w:val="clear" w:color="auto" w:fill="FFFFFF" w:themeFill="background1"/>
            <w:tcMar>
              <w:top w:w="57" w:type="dxa"/>
              <w:left w:w="57" w:type="dxa"/>
              <w:bottom w:w="57" w:type="dxa"/>
              <w:right w:w="57" w:type="dxa"/>
            </w:tcMar>
            <w:vAlign w:val="center"/>
          </w:tcPr>
          <w:p w14:paraId="2E6862F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shd w:val="clear" w:color="auto" w:fill="FFFFFF" w:themeFill="background1"/>
            <w:tcMar>
              <w:top w:w="57" w:type="dxa"/>
              <w:left w:w="57" w:type="dxa"/>
              <w:bottom w:w="57" w:type="dxa"/>
              <w:right w:w="57" w:type="dxa"/>
            </w:tcMar>
            <w:vAlign w:val="center"/>
          </w:tcPr>
          <w:p w14:paraId="75AA613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45F9A7A" w14:textId="167C5EF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02B5EF99"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Population Health &amp; Partnership Committee</w:t>
            </w:r>
          </w:p>
        </w:tc>
      </w:tr>
      <w:tr w:rsidR="00421331" w:rsidRPr="007E21ED" w14:paraId="3A531F0D" w14:textId="77777777" w:rsidTr="0004069E">
        <w:trPr>
          <w:trHeight w:val="1134"/>
        </w:trPr>
        <w:tc>
          <w:tcPr>
            <w:tcW w:w="1843" w:type="dxa"/>
            <w:tcMar>
              <w:top w:w="57" w:type="dxa"/>
              <w:left w:w="57" w:type="dxa"/>
              <w:bottom w:w="57" w:type="dxa"/>
              <w:right w:w="57" w:type="dxa"/>
            </w:tcMar>
          </w:tcPr>
          <w:p w14:paraId="0509CB6E" w14:textId="77777777" w:rsidR="00421331" w:rsidRPr="007E21ED" w:rsidRDefault="00421331" w:rsidP="0004069E">
            <w:pPr>
              <w:rPr>
                <w:rFonts w:ascii="Arial Narrow" w:hAnsi="Arial Narrow" w:cs="Arial"/>
                <w:b/>
              </w:rPr>
            </w:pPr>
            <w:r w:rsidRPr="007E21ED">
              <w:rPr>
                <w:rFonts w:ascii="Arial Narrow" w:hAnsi="Arial Narrow" w:cs="Arial"/>
                <w:b/>
              </w:rPr>
              <w:t>2</w:t>
            </w:r>
          </w:p>
          <w:p w14:paraId="63CDDC74"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shd w:val="clear" w:color="auto" w:fill="auto"/>
            <w:tcMar>
              <w:top w:w="57" w:type="dxa"/>
              <w:left w:w="57" w:type="dxa"/>
              <w:bottom w:w="57" w:type="dxa"/>
              <w:right w:w="57" w:type="dxa"/>
            </w:tcMar>
          </w:tcPr>
          <w:p w14:paraId="6B8F2F6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75</w:t>
            </w:r>
          </w:p>
          <w:p w14:paraId="6F1A2D0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(2522)</w:t>
            </w:r>
          </w:p>
        </w:tc>
        <w:tc>
          <w:tcPr>
            <w:tcW w:w="4678" w:type="dxa"/>
            <w:shd w:val="clear" w:color="auto" w:fill="auto"/>
            <w:tcMar>
              <w:top w:w="57" w:type="dxa"/>
              <w:left w:w="57" w:type="dxa"/>
              <w:bottom w:w="57" w:type="dxa"/>
              <w:right w:w="57" w:type="dxa"/>
            </w:tcMar>
          </w:tcPr>
          <w:p w14:paraId="5A3F3333"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Whole Service Closure </w:t>
            </w:r>
          </w:p>
          <w:p w14:paraId="459BFF86" w14:textId="77777777" w:rsidR="00421331" w:rsidRPr="007E21ED" w:rsidRDefault="00421331" w:rsidP="0004069E">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919" w:type="dxa"/>
            <w:shd w:val="clear" w:color="auto" w:fill="auto"/>
            <w:tcMar>
              <w:top w:w="57" w:type="dxa"/>
              <w:left w:w="57" w:type="dxa"/>
              <w:bottom w:w="57" w:type="dxa"/>
              <w:right w:w="57" w:type="dxa"/>
            </w:tcMar>
            <w:vAlign w:val="center"/>
          </w:tcPr>
          <w:p w14:paraId="0CA682E9"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6AF8E63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69A4569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10</w:t>
            </w:r>
          </w:p>
        </w:tc>
        <w:tc>
          <w:tcPr>
            <w:tcW w:w="993" w:type="dxa"/>
            <w:shd w:val="clear" w:color="auto" w:fill="auto"/>
            <w:tcMar>
              <w:top w:w="57" w:type="dxa"/>
              <w:left w:w="57" w:type="dxa"/>
              <w:bottom w:w="57" w:type="dxa"/>
              <w:right w:w="57" w:type="dxa"/>
            </w:tcMar>
            <w:vAlign w:val="center"/>
          </w:tcPr>
          <w:p w14:paraId="609BE3CE"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77F521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4A7C3629" w14:textId="152FBFD2"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1A369086"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4EACA5D5"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1DAFC4F"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690E1A38"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D10C709"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4</w:t>
            </w:r>
          </w:p>
          <w:p w14:paraId="67B0854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(739)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9F6BD6D"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Healthcare Acquired Infection</w:t>
            </w:r>
          </w:p>
          <w:p w14:paraId="09CDF25E" w14:textId="77777777" w:rsidR="00421331" w:rsidRPr="007E21ED" w:rsidRDefault="00421331" w:rsidP="0004069E">
            <w:pPr>
              <w:pStyle w:val="TableParagraph"/>
              <w:rPr>
                <w:rFonts w:ascii="Arial Narrow" w:hAnsi="Arial Narrow" w:cs="Arial"/>
              </w:rPr>
            </w:pPr>
            <w:r w:rsidRPr="007E21ED">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CD7A5B0"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2016</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7FC2AD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004C5D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226780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D6D9B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6A2388" w14:textId="6CD57E56"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3E1F62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 Committee</w:t>
            </w:r>
          </w:p>
        </w:tc>
      </w:tr>
      <w:tr w:rsidR="00421331" w:rsidRPr="007E21ED" w14:paraId="1FCFC46A"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62C5A7"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7845795F"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C4E2C5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51</w:t>
            </w:r>
          </w:p>
          <w:p w14:paraId="7E071489"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0ABC84C"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Nurse Staffing (Wales) Act (Section 25B wards)</w:t>
            </w:r>
          </w:p>
          <w:p w14:paraId="0930079F"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Risk of </w:t>
            </w:r>
            <w:proofErr w:type="gramStart"/>
            <w:r w:rsidRPr="007E21ED">
              <w:rPr>
                <w:rFonts w:ascii="Arial Narrow" w:hAnsi="Arial Narrow" w:cs="Arial"/>
                <w:b/>
              </w:rPr>
              <w:t>Non Compliance</w:t>
            </w:r>
            <w:proofErr w:type="gramEnd"/>
            <w:r w:rsidRPr="007E21ED">
              <w:rPr>
                <w:rFonts w:ascii="Arial Narrow" w:hAnsi="Arial Narrow" w:cs="Arial"/>
                <w:b/>
              </w:rPr>
              <w:t xml:space="preserve"> with the Nurse Staffing (Wales) Act</w:t>
            </w:r>
          </w:p>
          <w:p w14:paraId="12A1038E" w14:textId="77777777" w:rsidR="00421331" w:rsidRPr="007E21ED" w:rsidRDefault="00421331" w:rsidP="0004069E">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12192E"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F5CD53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676BD70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F25D92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0969D0"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2D41EE" w14:textId="5E47D2E2"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471A7C" w14:textId="4EADB79B" w:rsidR="00421331" w:rsidRPr="007E21ED" w:rsidRDefault="00421331" w:rsidP="0004069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7D65241E"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AEE749"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50EB9327"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8792721"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53</w:t>
            </w:r>
          </w:p>
          <w:p w14:paraId="5ADF168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(1762)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B6FDE22"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Welsh Language Standards</w:t>
            </w:r>
          </w:p>
          <w:p w14:paraId="4DA994D1" w14:textId="77777777" w:rsidR="00421331" w:rsidRPr="007E21ED" w:rsidRDefault="00421331" w:rsidP="0004069E">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BF074A"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2018</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24879B4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015C637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05F6A1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761394"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D9F98C" w14:textId="2919BA2D"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472F2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Health Board</w:t>
            </w:r>
          </w:p>
          <w:p w14:paraId="55E9977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(Welsh Language Group)</w:t>
            </w:r>
          </w:p>
        </w:tc>
      </w:tr>
      <w:tr w:rsidR="00421331" w:rsidRPr="007E21ED" w14:paraId="1D90F468" w14:textId="77777777" w:rsidTr="0004069E">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C279C52"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06A4AE5D" w14:textId="77777777" w:rsidR="00421331" w:rsidRPr="007E21ED" w:rsidRDefault="00421331" w:rsidP="0004069E">
            <w:pPr>
              <w:rPr>
                <w:rFonts w:ascii="Arial Narrow" w:hAnsi="Arial Narrow" w:cs="Arial"/>
                <w:b/>
              </w:rPr>
            </w:pPr>
            <w:r w:rsidRPr="007E21ED">
              <w:rPr>
                <w:rFonts w:ascii="Arial Narrow" w:hAnsi="Arial Narrow" w:cs="Arial"/>
                <w:b/>
              </w:rPr>
              <w:t xml:space="preserve">Care is high quality, safe, efficient, and delivers the best possible outcomes for people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6C1DE94"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101</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684C7D5" w14:textId="77777777" w:rsidR="00421331" w:rsidRDefault="00421331" w:rsidP="0004069E">
            <w:pPr>
              <w:pStyle w:val="TableParagraph"/>
              <w:rPr>
                <w:rFonts w:ascii="Arial Narrow" w:hAnsi="Arial Narrow" w:cs="Arial"/>
                <w:b/>
              </w:rPr>
            </w:pPr>
            <w:r w:rsidRPr="000D67A9">
              <w:rPr>
                <w:rFonts w:ascii="Arial Narrow" w:hAnsi="Arial Narrow" w:cs="Arial"/>
                <w:b/>
              </w:rPr>
              <w:t>Industrial Action (Healthcare Support Workers)</w:t>
            </w:r>
          </w:p>
          <w:p w14:paraId="2EF2F7CB" w14:textId="77777777" w:rsidR="00421331" w:rsidRPr="000D67A9" w:rsidRDefault="00421331" w:rsidP="0004069E">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w:t>
            </w:r>
          </w:p>
          <w:p w14:paraId="3A18F02D" w14:textId="77777777" w:rsidR="00421331" w:rsidRPr="007E21ED" w:rsidRDefault="00421331" w:rsidP="0004069E">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Pr>
                <w:rFonts w:ascii="Arial Narrow" w:hAnsi="Arial Narrow" w:cs="Arial"/>
              </w:rPr>
              <w:t>[Full description In Committee]</w:t>
            </w:r>
            <w:r w:rsidRPr="000D67A9">
              <w:rPr>
                <w:rFonts w:ascii="Arial Narrow" w:hAnsi="Arial Narrow" w:cs="Arial"/>
              </w:rPr>
              <w:t xml:space="preserv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9C2C87C" w14:textId="77777777" w:rsidR="00421331" w:rsidRPr="007E21ED" w:rsidRDefault="00421331" w:rsidP="0004069E">
            <w:pPr>
              <w:pStyle w:val="TableParagraph"/>
              <w:jc w:val="center"/>
              <w:rPr>
                <w:rFonts w:ascii="Arial Narrow" w:hAnsi="Arial Narrow" w:cs="Arial"/>
              </w:rPr>
            </w:pPr>
            <w:r>
              <w:rPr>
                <w:rFonts w:ascii="Arial Narrow" w:hAnsi="Arial Narrow" w:cs="Arial"/>
              </w:rPr>
              <w:t>Jul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70922A97" w14:textId="77777777" w:rsidR="00421331" w:rsidRPr="007E21ED" w:rsidRDefault="00421331" w:rsidP="0004069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3278D220" w14:textId="77777777" w:rsidR="00421331" w:rsidRPr="007E21ED" w:rsidRDefault="00421331" w:rsidP="0004069E">
            <w:pPr>
              <w:pStyle w:val="TableParagraph"/>
              <w:jc w:val="center"/>
              <w:rPr>
                <w:rFonts w:ascii="Arial Narrow" w:hAnsi="Arial Narrow" w:cs="Arial"/>
              </w:rPr>
            </w:pPr>
            <w:r>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021E56C"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6B4B3C"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31FEF6" w14:textId="5FEBCBC7"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0EE5C0" w14:textId="2B98CA2E" w:rsidR="00421331" w:rsidRPr="007E21ED" w:rsidRDefault="00421331" w:rsidP="0004069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2EC2B4C6" w14:textId="77777777" w:rsidTr="0004069E">
        <w:trPr>
          <w:cantSplit/>
        </w:trPr>
        <w:tc>
          <w:tcPr>
            <w:tcW w:w="1843" w:type="dxa"/>
            <w:tcMar>
              <w:top w:w="57" w:type="dxa"/>
              <w:left w:w="57" w:type="dxa"/>
              <w:bottom w:w="57" w:type="dxa"/>
              <w:right w:w="57" w:type="dxa"/>
            </w:tcMar>
          </w:tcPr>
          <w:p w14:paraId="5CFD04C8" w14:textId="77777777" w:rsidR="00421331" w:rsidRPr="007E21ED" w:rsidRDefault="00421331" w:rsidP="0004069E">
            <w:pPr>
              <w:rPr>
                <w:rFonts w:ascii="Arial Narrow" w:hAnsi="Arial Narrow" w:cs="Arial"/>
                <w:b/>
              </w:rPr>
            </w:pPr>
            <w:r w:rsidRPr="007E21ED">
              <w:rPr>
                <w:rFonts w:ascii="Arial Narrow" w:hAnsi="Arial Narrow" w:cs="Arial"/>
                <w:b/>
              </w:rPr>
              <w:t>2.2</w:t>
            </w:r>
          </w:p>
          <w:p w14:paraId="71AD660A" w14:textId="77777777" w:rsidR="00421331" w:rsidRPr="007E21ED" w:rsidRDefault="00421331" w:rsidP="0004069E">
            <w:pPr>
              <w:rPr>
                <w:rFonts w:ascii="Arial Narrow" w:hAnsi="Arial Narrow" w:cs="Arial"/>
                <w:b/>
              </w:rPr>
            </w:pPr>
            <w:r w:rsidRPr="007E21ED">
              <w:rPr>
                <w:rFonts w:ascii="Arial Narrow" w:hAnsi="Arial Narrow" w:cs="Arial"/>
                <w:b/>
              </w:rPr>
              <w:t>Primary &amp; Community Care</w:t>
            </w:r>
          </w:p>
        </w:tc>
        <w:tc>
          <w:tcPr>
            <w:tcW w:w="992" w:type="dxa"/>
            <w:shd w:val="clear" w:color="auto" w:fill="auto"/>
            <w:tcMar>
              <w:top w:w="57" w:type="dxa"/>
              <w:left w:w="57" w:type="dxa"/>
              <w:bottom w:w="57" w:type="dxa"/>
              <w:right w:w="57" w:type="dxa"/>
            </w:tcMar>
          </w:tcPr>
          <w:p w14:paraId="2430715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89</w:t>
            </w:r>
          </w:p>
          <w:p w14:paraId="7179CDA1"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(3071)</w:t>
            </w:r>
          </w:p>
        </w:tc>
        <w:tc>
          <w:tcPr>
            <w:tcW w:w="4678" w:type="dxa"/>
            <w:shd w:val="clear" w:color="auto" w:fill="auto"/>
            <w:tcMar>
              <w:top w:w="57" w:type="dxa"/>
              <w:left w:w="57" w:type="dxa"/>
              <w:bottom w:w="57" w:type="dxa"/>
              <w:right w:w="57" w:type="dxa"/>
            </w:tcMar>
          </w:tcPr>
          <w:p w14:paraId="68D29950" w14:textId="77777777" w:rsidR="00421331" w:rsidRPr="007E21ED" w:rsidRDefault="00421331" w:rsidP="0004069E">
            <w:pPr>
              <w:rPr>
                <w:rFonts w:ascii="Arial Narrow" w:hAnsi="Arial Narrow" w:cs="Arial"/>
                <w:b/>
              </w:rPr>
            </w:pPr>
            <w:r w:rsidRPr="007E21ED">
              <w:rPr>
                <w:rFonts w:ascii="Arial Narrow" w:hAnsi="Arial Narrow" w:cs="Arial"/>
                <w:b/>
              </w:rPr>
              <w:t xml:space="preserve">Healthcare Nursing Staff Levels (HMPS) </w:t>
            </w:r>
          </w:p>
          <w:p w14:paraId="72508DC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due to the fact that the </w:t>
            </w:r>
            <w:r w:rsidRPr="007E21ED">
              <w:rPr>
                <w:rFonts w:ascii="Arial Narrow" w:hAnsi="Arial Narrow"/>
              </w:rPr>
              <w:t xml:space="preserve">nursing establishment within the prison no longer fully meets the changed demographics and numbers of men being detained.  </w:t>
            </w:r>
          </w:p>
        </w:tc>
        <w:tc>
          <w:tcPr>
            <w:tcW w:w="919" w:type="dxa"/>
            <w:shd w:val="clear" w:color="auto" w:fill="auto"/>
            <w:tcMar>
              <w:top w:w="57" w:type="dxa"/>
              <w:left w:w="57" w:type="dxa"/>
              <w:bottom w:w="57" w:type="dxa"/>
              <w:right w:w="57" w:type="dxa"/>
            </w:tcMar>
            <w:vAlign w:val="center"/>
          </w:tcPr>
          <w:p w14:paraId="175B9423"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2022</w:t>
            </w:r>
          </w:p>
        </w:tc>
        <w:tc>
          <w:tcPr>
            <w:tcW w:w="924" w:type="dxa"/>
            <w:shd w:val="clear" w:color="auto" w:fill="C00000"/>
            <w:vAlign w:val="center"/>
          </w:tcPr>
          <w:p w14:paraId="2F4EC6F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C342A8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784F6DD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A36400E"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E44164E" w14:textId="29B9E1EA"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0518712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15BA7FB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69CFB3D3" w14:textId="77777777" w:rsidTr="0004069E">
        <w:trPr>
          <w:trHeight w:val="1134"/>
        </w:trPr>
        <w:tc>
          <w:tcPr>
            <w:tcW w:w="1843" w:type="dxa"/>
            <w:tcMar>
              <w:top w:w="57" w:type="dxa"/>
              <w:left w:w="57" w:type="dxa"/>
              <w:bottom w:w="57" w:type="dxa"/>
              <w:right w:w="57" w:type="dxa"/>
            </w:tcMar>
          </w:tcPr>
          <w:p w14:paraId="7E9DDE3A" w14:textId="77777777" w:rsidR="00421331" w:rsidRPr="007E21ED" w:rsidRDefault="00421331" w:rsidP="0004069E">
            <w:pPr>
              <w:rPr>
                <w:rFonts w:ascii="Arial Narrow" w:hAnsi="Arial Narrow" w:cs="Arial"/>
                <w:b/>
              </w:rPr>
            </w:pPr>
            <w:r w:rsidRPr="007E21ED">
              <w:rPr>
                <w:rFonts w:ascii="Arial Narrow" w:hAnsi="Arial Narrow" w:cs="Arial"/>
                <w:b/>
              </w:rPr>
              <w:t xml:space="preserve">2.3 </w:t>
            </w:r>
          </w:p>
          <w:p w14:paraId="09635028" w14:textId="77777777" w:rsidR="00421331" w:rsidRPr="007E21ED" w:rsidRDefault="00421331" w:rsidP="0004069E">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4206D663"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43</w:t>
            </w:r>
          </w:p>
          <w:p w14:paraId="1B5B753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678" w:type="dxa"/>
            <w:shd w:val="clear" w:color="auto" w:fill="auto"/>
            <w:tcMar>
              <w:top w:w="57" w:type="dxa"/>
              <w:left w:w="57" w:type="dxa"/>
              <w:bottom w:w="57" w:type="dxa"/>
              <w:right w:w="57" w:type="dxa"/>
            </w:tcMar>
          </w:tcPr>
          <w:p w14:paraId="1EACDCB5" w14:textId="24A80AAC" w:rsidR="00421331" w:rsidRPr="007E21ED" w:rsidRDefault="00421331" w:rsidP="0004069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DoLS </w:t>
            </w:r>
          </w:p>
          <w:p w14:paraId="689BCCCA"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919" w:type="dxa"/>
            <w:shd w:val="clear" w:color="auto" w:fill="auto"/>
            <w:tcMar>
              <w:top w:w="57" w:type="dxa"/>
              <w:left w:w="57" w:type="dxa"/>
              <w:bottom w:w="57" w:type="dxa"/>
              <w:right w:w="57" w:type="dxa"/>
            </w:tcMar>
            <w:vAlign w:val="center"/>
          </w:tcPr>
          <w:p w14:paraId="3C0C54B3" w14:textId="77777777" w:rsidR="00421331" w:rsidRPr="007E21ED" w:rsidRDefault="00421331" w:rsidP="0004069E">
            <w:pPr>
              <w:pStyle w:val="TableParagraph"/>
              <w:jc w:val="center"/>
              <w:rPr>
                <w:rFonts w:ascii="Arial Narrow" w:hAnsi="Arial Narrow" w:cs="Arial"/>
              </w:rPr>
            </w:pPr>
            <w:r>
              <w:rPr>
                <w:rFonts w:ascii="Arial Narrow" w:hAnsi="Arial Narrow" w:cs="Arial"/>
              </w:rPr>
              <w:t>Jul 2017</w:t>
            </w:r>
          </w:p>
        </w:tc>
        <w:tc>
          <w:tcPr>
            <w:tcW w:w="924" w:type="dxa"/>
            <w:shd w:val="clear" w:color="auto" w:fill="C00000"/>
            <w:vAlign w:val="center"/>
          </w:tcPr>
          <w:p w14:paraId="401A1F69"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4533C474" w14:textId="027FD9A5" w:rsidR="00421331" w:rsidRPr="008A4CB3" w:rsidRDefault="00E03AA2" w:rsidP="0004069E">
            <w:pPr>
              <w:pStyle w:val="TableParagraph"/>
              <w:jc w:val="center"/>
              <w:rPr>
                <w:rFonts w:ascii="Arial Narrow" w:hAnsi="Arial Narrow" w:cs="Arial"/>
              </w:rPr>
            </w:pPr>
            <w:r w:rsidRPr="008A4CB3">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6E0470A7" w14:textId="6850705C" w:rsidR="00421331" w:rsidRPr="007E21ED" w:rsidRDefault="008A4CB3"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B62A0B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51BB810A" w14:textId="7018FE49"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2152353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 Committee</w:t>
            </w:r>
          </w:p>
        </w:tc>
      </w:tr>
      <w:tr w:rsidR="00421331" w:rsidRPr="007E21ED" w14:paraId="6A254919" w14:textId="77777777" w:rsidTr="0004069E">
        <w:trPr>
          <w:trHeight w:val="1134"/>
        </w:trPr>
        <w:tc>
          <w:tcPr>
            <w:tcW w:w="1843" w:type="dxa"/>
            <w:shd w:val="clear" w:color="auto" w:fill="auto"/>
            <w:tcMar>
              <w:top w:w="57" w:type="dxa"/>
              <w:left w:w="57" w:type="dxa"/>
              <w:bottom w:w="57" w:type="dxa"/>
              <w:right w:w="57" w:type="dxa"/>
            </w:tcMar>
          </w:tcPr>
          <w:p w14:paraId="60329EBC" w14:textId="77777777" w:rsidR="00421331" w:rsidRPr="007E21ED" w:rsidRDefault="00421331" w:rsidP="0004069E">
            <w:pPr>
              <w:rPr>
                <w:rFonts w:ascii="Arial Narrow" w:hAnsi="Arial Narrow" w:cs="Arial"/>
                <w:b/>
              </w:rPr>
            </w:pPr>
            <w:r w:rsidRPr="007E21ED">
              <w:rPr>
                <w:rFonts w:ascii="Arial Narrow" w:hAnsi="Arial Narrow" w:cs="Arial"/>
                <w:b/>
              </w:rPr>
              <w:t xml:space="preserve">2.3 </w:t>
            </w:r>
          </w:p>
          <w:p w14:paraId="11008085" w14:textId="77777777" w:rsidR="00421331" w:rsidRPr="007E21ED" w:rsidRDefault="00421331" w:rsidP="0004069E">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5B4F293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94</w:t>
            </w:r>
          </w:p>
          <w:p w14:paraId="06ECCD9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(3516)</w:t>
            </w:r>
          </w:p>
        </w:tc>
        <w:tc>
          <w:tcPr>
            <w:tcW w:w="4678" w:type="dxa"/>
            <w:shd w:val="clear" w:color="auto" w:fill="auto"/>
            <w:tcMar>
              <w:top w:w="57" w:type="dxa"/>
              <w:left w:w="57" w:type="dxa"/>
              <w:bottom w:w="57" w:type="dxa"/>
              <w:right w:w="57" w:type="dxa"/>
            </w:tcMar>
          </w:tcPr>
          <w:p w14:paraId="4598E770"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CAMHS failure to meet required standards of performance</w:t>
            </w:r>
          </w:p>
          <w:p w14:paraId="15F380A4" w14:textId="77777777" w:rsidR="00421331" w:rsidRPr="00830718" w:rsidRDefault="00421331" w:rsidP="0004069E">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919" w:type="dxa"/>
            <w:shd w:val="clear" w:color="auto" w:fill="auto"/>
            <w:tcMar>
              <w:top w:w="57" w:type="dxa"/>
              <w:left w:w="57" w:type="dxa"/>
              <w:bottom w:w="57" w:type="dxa"/>
              <w:right w:w="57" w:type="dxa"/>
            </w:tcMar>
            <w:vAlign w:val="center"/>
          </w:tcPr>
          <w:p w14:paraId="399ADBF6" w14:textId="77777777" w:rsidR="00421331" w:rsidRPr="007E21ED" w:rsidRDefault="00421331" w:rsidP="0004069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04F531A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4D7F945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326B7772"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FD22B1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CCB6FDD" w14:textId="769DCB9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438F43B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7886A644" w14:textId="77777777" w:rsidTr="0004069E">
        <w:tc>
          <w:tcPr>
            <w:tcW w:w="1843" w:type="dxa"/>
            <w:tcMar>
              <w:top w:w="57" w:type="dxa"/>
              <w:left w:w="57" w:type="dxa"/>
              <w:bottom w:w="57" w:type="dxa"/>
              <w:right w:w="57" w:type="dxa"/>
            </w:tcMar>
          </w:tcPr>
          <w:p w14:paraId="337235D3" w14:textId="77777777" w:rsidR="00421331" w:rsidRPr="007E21ED" w:rsidRDefault="00421331" w:rsidP="0004069E">
            <w:pPr>
              <w:rPr>
                <w:rFonts w:ascii="Arial Narrow" w:hAnsi="Arial Narrow" w:cs="Arial"/>
                <w:b/>
              </w:rPr>
            </w:pPr>
            <w:r w:rsidRPr="007E21ED">
              <w:rPr>
                <w:rFonts w:ascii="Arial Narrow" w:hAnsi="Arial Narrow" w:cs="Arial"/>
                <w:b/>
              </w:rPr>
              <w:t>2.4</w:t>
            </w:r>
          </w:p>
          <w:p w14:paraId="3F87AF27" w14:textId="77777777" w:rsidR="00421331" w:rsidRPr="007E21ED" w:rsidRDefault="00421331" w:rsidP="0004069E">
            <w:pPr>
              <w:rPr>
                <w:rFonts w:ascii="Arial Narrow" w:eastAsia="Verdana"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53573A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 xml:space="preserve">1 </w:t>
            </w:r>
          </w:p>
          <w:p w14:paraId="546421E4"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rPr>
              <w:t>(738)</w:t>
            </w:r>
          </w:p>
        </w:tc>
        <w:tc>
          <w:tcPr>
            <w:tcW w:w="4678" w:type="dxa"/>
            <w:shd w:val="clear" w:color="auto" w:fill="auto"/>
            <w:tcMar>
              <w:top w:w="57" w:type="dxa"/>
              <w:left w:w="57" w:type="dxa"/>
              <w:bottom w:w="57" w:type="dxa"/>
              <w:right w:w="57" w:type="dxa"/>
            </w:tcMar>
          </w:tcPr>
          <w:p w14:paraId="20750F15"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Access to Unscheduled Care Service</w:t>
            </w:r>
          </w:p>
          <w:p w14:paraId="45D057A5"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919" w:type="dxa"/>
            <w:shd w:val="clear" w:color="auto" w:fill="auto"/>
            <w:tcMar>
              <w:top w:w="57" w:type="dxa"/>
              <w:left w:w="57" w:type="dxa"/>
              <w:bottom w:w="57" w:type="dxa"/>
              <w:right w:w="57" w:type="dxa"/>
            </w:tcMar>
            <w:vAlign w:val="center"/>
          </w:tcPr>
          <w:p w14:paraId="64BF2590"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2016</w:t>
            </w:r>
          </w:p>
        </w:tc>
        <w:tc>
          <w:tcPr>
            <w:tcW w:w="924" w:type="dxa"/>
            <w:shd w:val="clear" w:color="auto" w:fill="C00000"/>
            <w:vAlign w:val="center"/>
          </w:tcPr>
          <w:p w14:paraId="1410F03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8DD0F5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shd w:val="clear" w:color="auto" w:fill="auto"/>
            <w:tcMar>
              <w:top w:w="57" w:type="dxa"/>
              <w:left w:w="57" w:type="dxa"/>
              <w:bottom w:w="57" w:type="dxa"/>
              <w:right w:w="57" w:type="dxa"/>
            </w:tcMar>
            <w:vAlign w:val="center"/>
          </w:tcPr>
          <w:p w14:paraId="03A2DC92"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9F47D9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5382FEAB" w14:textId="732C48E9"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6370C6C7"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15528D08" w14:textId="77777777" w:rsidTr="0004069E">
        <w:trPr>
          <w:trHeight w:val="1281"/>
        </w:trPr>
        <w:tc>
          <w:tcPr>
            <w:tcW w:w="1843" w:type="dxa"/>
            <w:tcMar>
              <w:top w:w="57" w:type="dxa"/>
              <w:left w:w="57" w:type="dxa"/>
              <w:bottom w:w="57" w:type="dxa"/>
              <w:right w:w="57" w:type="dxa"/>
            </w:tcMar>
          </w:tcPr>
          <w:p w14:paraId="60A58712" w14:textId="77777777" w:rsidR="00421331" w:rsidRPr="007E21ED" w:rsidRDefault="00421331" w:rsidP="0004069E">
            <w:pPr>
              <w:rPr>
                <w:rFonts w:ascii="Arial Narrow" w:hAnsi="Arial Narrow" w:cs="Arial"/>
                <w:b/>
              </w:rPr>
            </w:pPr>
            <w:r w:rsidRPr="007E21ED">
              <w:rPr>
                <w:rFonts w:ascii="Arial Narrow" w:hAnsi="Arial Narrow" w:cs="Arial"/>
                <w:b/>
              </w:rPr>
              <w:t>2.4</w:t>
            </w:r>
          </w:p>
          <w:p w14:paraId="493BADDB" w14:textId="77777777" w:rsidR="00421331" w:rsidRPr="007E21ED" w:rsidRDefault="00421331" w:rsidP="0004069E">
            <w:pPr>
              <w:rPr>
                <w:rFonts w:ascii="Arial Narrow"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11898F1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80</w:t>
            </w:r>
          </w:p>
          <w:p w14:paraId="65441C3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(1832)</w:t>
            </w:r>
          </w:p>
        </w:tc>
        <w:tc>
          <w:tcPr>
            <w:tcW w:w="4678" w:type="dxa"/>
            <w:shd w:val="clear" w:color="auto" w:fill="auto"/>
            <w:tcMar>
              <w:top w:w="57" w:type="dxa"/>
              <w:left w:w="57" w:type="dxa"/>
              <w:bottom w:w="57" w:type="dxa"/>
              <w:right w:w="57" w:type="dxa"/>
            </w:tcMar>
          </w:tcPr>
          <w:p w14:paraId="00FBF55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5CFF4E96" w14:textId="77777777" w:rsidR="00421331" w:rsidRPr="007E21ED" w:rsidRDefault="00421331" w:rsidP="0004069E">
            <w:pPr>
              <w:pStyle w:val="TableParagraph"/>
              <w:rPr>
                <w:rFonts w:ascii="Arial Narrow" w:hAnsi="Arial Narrow" w:cs="Arial"/>
                <w:b/>
              </w:rPr>
            </w:pPr>
            <w:r w:rsidRPr="007E21ED">
              <w:rPr>
                <w:rFonts w:ascii="Arial Narrow" w:hAnsi="Arial Narrow" w:cs="Arial"/>
                <w:lang w:eastAsia="en-GB"/>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919" w:type="dxa"/>
            <w:shd w:val="clear" w:color="auto" w:fill="auto"/>
            <w:tcMar>
              <w:top w:w="57" w:type="dxa"/>
              <w:left w:w="57" w:type="dxa"/>
              <w:bottom w:w="57" w:type="dxa"/>
              <w:right w:w="57" w:type="dxa"/>
            </w:tcMar>
            <w:vAlign w:val="center"/>
          </w:tcPr>
          <w:p w14:paraId="4976BDBD"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6B59DA8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120F881"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18EA6520"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33644A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03F3C3B0" w14:textId="6CFC1AA5"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39A6D95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50EC53A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7D49FEA7" w14:textId="77777777" w:rsidTr="0004069E">
        <w:trPr>
          <w:trHeight w:val="862"/>
        </w:trPr>
        <w:tc>
          <w:tcPr>
            <w:tcW w:w="1843" w:type="dxa"/>
            <w:tcMar>
              <w:top w:w="57" w:type="dxa"/>
              <w:left w:w="57" w:type="dxa"/>
              <w:bottom w:w="57" w:type="dxa"/>
              <w:right w:w="57" w:type="dxa"/>
            </w:tcMar>
          </w:tcPr>
          <w:p w14:paraId="1AF93171" w14:textId="77777777" w:rsidR="00421331" w:rsidRPr="007E21ED" w:rsidRDefault="00421331" w:rsidP="0004069E">
            <w:pPr>
              <w:spacing w:before="60"/>
              <w:rPr>
                <w:rFonts w:ascii="Arial Narrow" w:hAnsi="Arial Narrow" w:cs="Arial"/>
                <w:b/>
              </w:rPr>
            </w:pPr>
            <w:r w:rsidRPr="007E21ED">
              <w:rPr>
                <w:rFonts w:ascii="Arial Narrow" w:hAnsi="Arial Narrow" w:cs="Arial"/>
                <w:b/>
              </w:rPr>
              <w:t>2.5</w:t>
            </w:r>
          </w:p>
          <w:p w14:paraId="64EA851B" w14:textId="77777777" w:rsidR="00421331" w:rsidRPr="007E21ED" w:rsidRDefault="00421331" w:rsidP="0004069E">
            <w:pPr>
              <w:rPr>
                <w:rFonts w:ascii="Arial Narrow" w:hAnsi="Arial Narrow" w:cs="Arial"/>
                <w:b/>
              </w:rPr>
            </w:pPr>
            <w:r w:rsidRPr="007E21ED">
              <w:rPr>
                <w:rFonts w:ascii="Arial Narrow" w:hAnsi="Arial Narrow" w:cs="Arial"/>
                <w:b/>
              </w:rPr>
              <w:t>Planned Care</w:t>
            </w:r>
          </w:p>
          <w:p w14:paraId="14013A79"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0E2CE96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16</w:t>
            </w:r>
          </w:p>
          <w:p w14:paraId="6C021BA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(840)</w:t>
            </w:r>
          </w:p>
        </w:tc>
        <w:tc>
          <w:tcPr>
            <w:tcW w:w="4678" w:type="dxa"/>
            <w:shd w:val="clear" w:color="auto" w:fill="auto"/>
            <w:tcMar>
              <w:top w:w="57" w:type="dxa"/>
              <w:left w:w="57" w:type="dxa"/>
              <w:bottom w:w="57" w:type="dxa"/>
              <w:right w:w="57" w:type="dxa"/>
            </w:tcMar>
          </w:tcPr>
          <w:p w14:paraId="27EAF72F"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Access to Planned Care </w:t>
            </w:r>
          </w:p>
          <w:p w14:paraId="7C199E1D" w14:textId="77777777" w:rsidR="00421331" w:rsidRPr="00830718" w:rsidRDefault="00421331" w:rsidP="0004069E">
            <w:pPr>
              <w:pStyle w:val="TableParagraph"/>
              <w:rPr>
                <w:rFonts w:ascii="Arial Narrow" w:hAnsi="Arial Narrow" w:cs="Arial"/>
              </w:rPr>
            </w:pPr>
            <w:r w:rsidRPr="007E21ED">
              <w:rPr>
                <w:rFonts w:ascii="Arial Narrow" w:hAnsi="Arial Narrow" w:cs="Arial"/>
              </w:rPr>
              <w:t>There is a risk of harm to patients if we fail to diag</w:t>
            </w:r>
            <w:r>
              <w:rPr>
                <w:rFonts w:ascii="Arial Narrow" w:hAnsi="Arial Narrow" w:cs="Arial"/>
              </w:rPr>
              <w:t>nose and treat them in a timely way.</w:t>
            </w:r>
          </w:p>
        </w:tc>
        <w:tc>
          <w:tcPr>
            <w:tcW w:w="919" w:type="dxa"/>
            <w:shd w:val="clear" w:color="auto" w:fill="auto"/>
            <w:tcMar>
              <w:top w:w="57" w:type="dxa"/>
              <w:left w:w="57" w:type="dxa"/>
              <w:bottom w:w="57" w:type="dxa"/>
              <w:right w:w="57" w:type="dxa"/>
            </w:tcMar>
            <w:vAlign w:val="center"/>
          </w:tcPr>
          <w:p w14:paraId="7DD3A8C8"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2013</w:t>
            </w:r>
          </w:p>
        </w:tc>
        <w:tc>
          <w:tcPr>
            <w:tcW w:w="924" w:type="dxa"/>
            <w:shd w:val="clear" w:color="auto" w:fill="C00000"/>
            <w:vAlign w:val="center"/>
          </w:tcPr>
          <w:p w14:paraId="3BFEF06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3E58661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60528588"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8D99D2E"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F6FC155" w14:textId="2831FD04" w:rsidR="00421331" w:rsidRPr="007E21ED" w:rsidRDefault="001E7383" w:rsidP="0004069E">
            <w:pPr>
              <w:jc w:val="center"/>
              <w:rPr>
                <w:rFonts w:ascii="Arial Narrow" w:hAnsi="Arial Narrow"/>
              </w:rPr>
            </w:pPr>
            <w:r>
              <w:rPr>
                <w:rFonts w:ascii="Arial Narrow" w:eastAsia="Verdana" w:hAnsi="Arial Narrow" w:cs="Arial"/>
              </w:rPr>
              <w:t>January 2025</w:t>
            </w:r>
          </w:p>
        </w:tc>
        <w:tc>
          <w:tcPr>
            <w:tcW w:w="2268" w:type="dxa"/>
            <w:tcMar>
              <w:top w:w="57" w:type="dxa"/>
              <w:left w:w="57" w:type="dxa"/>
              <w:bottom w:w="57" w:type="dxa"/>
              <w:right w:w="57" w:type="dxa"/>
            </w:tcMar>
          </w:tcPr>
          <w:p w14:paraId="6D58A8A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692124BF" w14:textId="77777777" w:rsidTr="0004069E">
        <w:trPr>
          <w:trHeight w:val="982"/>
        </w:trPr>
        <w:tc>
          <w:tcPr>
            <w:tcW w:w="1843" w:type="dxa"/>
            <w:tcMar>
              <w:top w:w="57" w:type="dxa"/>
              <w:left w:w="57" w:type="dxa"/>
              <w:bottom w:w="57" w:type="dxa"/>
              <w:right w:w="57" w:type="dxa"/>
            </w:tcMar>
          </w:tcPr>
          <w:p w14:paraId="1ABB48AD" w14:textId="77777777" w:rsidR="00421331" w:rsidRPr="007E21ED" w:rsidRDefault="00421331" w:rsidP="0004069E">
            <w:pPr>
              <w:spacing w:before="60"/>
              <w:rPr>
                <w:rFonts w:ascii="Arial Narrow" w:hAnsi="Arial Narrow" w:cs="Arial"/>
                <w:b/>
              </w:rPr>
            </w:pPr>
            <w:r w:rsidRPr="007E21ED">
              <w:rPr>
                <w:rFonts w:ascii="Arial Narrow" w:hAnsi="Arial Narrow" w:cs="Arial"/>
                <w:b/>
              </w:rPr>
              <w:t>2.5</w:t>
            </w:r>
          </w:p>
          <w:p w14:paraId="1DDFE001" w14:textId="77777777" w:rsidR="00421331" w:rsidRPr="007E21ED" w:rsidRDefault="00421331" w:rsidP="0004069E">
            <w:pPr>
              <w:rPr>
                <w:rFonts w:ascii="Arial Narrow" w:hAnsi="Arial Narrow" w:cs="Arial"/>
                <w:b/>
              </w:rPr>
            </w:pPr>
            <w:r w:rsidRPr="007E21ED">
              <w:rPr>
                <w:rFonts w:ascii="Arial Narrow" w:hAnsi="Arial Narrow" w:cs="Arial"/>
                <w:b/>
              </w:rPr>
              <w:t>Planned Care</w:t>
            </w:r>
          </w:p>
          <w:p w14:paraId="30A140F5" w14:textId="77777777" w:rsidR="00421331" w:rsidRPr="007E21ED" w:rsidRDefault="00421331" w:rsidP="0004069E">
            <w:pPr>
              <w:rPr>
                <w:rFonts w:ascii="Arial Narrow" w:eastAsia="Verdana" w:hAnsi="Arial Narrow" w:cs="Arial"/>
                <w:b/>
              </w:rPr>
            </w:pPr>
          </w:p>
        </w:tc>
        <w:tc>
          <w:tcPr>
            <w:tcW w:w="992" w:type="dxa"/>
            <w:shd w:val="clear" w:color="auto" w:fill="auto"/>
            <w:tcMar>
              <w:top w:w="57" w:type="dxa"/>
              <w:left w:w="57" w:type="dxa"/>
              <w:bottom w:w="57" w:type="dxa"/>
              <w:right w:w="57" w:type="dxa"/>
            </w:tcMar>
          </w:tcPr>
          <w:p w14:paraId="3545D27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61</w:t>
            </w:r>
          </w:p>
          <w:p w14:paraId="52A8FD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(1587)</w:t>
            </w:r>
          </w:p>
        </w:tc>
        <w:tc>
          <w:tcPr>
            <w:tcW w:w="4678" w:type="dxa"/>
            <w:shd w:val="clear" w:color="auto" w:fill="auto"/>
            <w:tcMar>
              <w:top w:w="57" w:type="dxa"/>
              <w:left w:w="57" w:type="dxa"/>
              <w:bottom w:w="57" w:type="dxa"/>
              <w:right w:w="57" w:type="dxa"/>
            </w:tcMar>
          </w:tcPr>
          <w:p w14:paraId="380A1810"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Paediatric Dental GA Service – Parkway</w:t>
            </w:r>
          </w:p>
          <w:p w14:paraId="7649F447" w14:textId="33665137" w:rsidR="00421331" w:rsidRPr="00830718" w:rsidRDefault="00421331" w:rsidP="0004069E">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w:t>
            </w:r>
            <w:r w:rsidR="004E3566">
              <w:rPr>
                <w:rFonts w:ascii="Arial Narrow" w:hAnsi="Arial Narrow" w:cs="Arial"/>
              </w:rPr>
              <w:t xml:space="preserve"> </w:t>
            </w:r>
            <w:r w:rsidR="004E3566"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919" w:type="dxa"/>
            <w:shd w:val="clear" w:color="auto" w:fill="auto"/>
            <w:tcMar>
              <w:top w:w="57" w:type="dxa"/>
              <w:left w:w="57" w:type="dxa"/>
              <w:bottom w:w="57" w:type="dxa"/>
              <w:right w:w="57" w:type="dxa"/>
            </w:tcMar>
            <w:vAlign w:val="center"/>
          </w:tcPr>
          <w:p w14:paraId="0E2D392A"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Jul 2018</w:t>
            </w:r>
          </w:p>
        </w:tc>
        <w:tc>
          <w:tcPr>
            <w:tcW w:w="924" w:type="dxa"/>
            <w:shd w:val="clear" w:color="auto" w:fill="FFC000"/>
            <w:vAlign w:val="center"/>
          </w:tcPr>
          <w:p w14:paraId="77F6ACFD"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15</w:t>
            </w:r>
          </w:p>
        </w:tc>
        <w:tc>
          <w:tcPr>
            <w:tcW w:w="850" w:type="dxa"/>
            <w:shd w:val="clear" w:color="auto" w:fill="C00000"/>
            <w:tcMar>
              <w:top w:w="57" w:type="dxa"/>
              <w:left w:w="57" w:type="dxa"/>
              <w:bottom w:w="57" w:type="dxa"/>
              <w:right w:w="57" w:type="dxa"/>
            </w:tcMar>
            <w:vAlign w:val="center"/>
          </w:tcPr>
          <w:p w14:paraId="4D57509C"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29BC3D5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5896C0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401F7F8" w14:textId="2504BE3A"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0A92E47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4053C7B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08058126" w14:textId="77777777" w:rsidTr="0004069E">
        <w:tc>
          <w:tcPr>
            <w:tcW w:w="1843" w:type="dxa"/>
            <w:tcMar>
              <w:top w:w="57" w:type="dxa"/>
              <w:left w:w="57" w:type="dxa"/>
              <w:bottom w:w="57" w:type="dxa"/>
              <w:right w:w="57" w:type="dxa"/>
            </w:tcMar>
          </w:tcPr>
          <w:p w14:paraId="378BA3DB" w14:textId="77777777" w:rsidR="00421331" w:rsidRPr="007E21ED" w:rsidRDefault="00421331" w:rsidP="0004069E">
            <w:pPr>
              <w:rPr>
                <w:rFonts w:ascii="Arial Narrow" w:hAnsi="Arial Narrow" w:cs="Arial"/>
                <w:b/>
                <w:bCs/>
              </w:rPr>
            </w:pPr>
            <w:r w:rsidRPr="007E21ED">
              <w:rPr>
                <w:rFonts w:ascii="Arial Narrow" w:hAnsi="Arial Narrow" w:cs="Arial"/>
                <w:b/>
                <w:bCs/>
              </w:rPr>
              <w:t>2.6</w:t>
            </w:r>
          </w:p>
          <w:p w14:paraId="0319D4B1" w14:textId="77777777" w:rsidR="00421331" w:rsidRPr="007E21ED" w:rsidRDefault="00421331" w:rsidP="0004069E">
            <w:pPr>
              <w:rPr>
                <w:rFonts w:ascii="Arial Narrow" w:hAnsi="Arial Narrow" w:cs="Arial"/>
                <w:b/>
                <w:bCs/>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11012C65"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50</w:t>
            </w:r>
          </w:p>
          <w:p w14:paraId="7510EAF8"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678" w:type="dxa"/>
            <w:shd w:val="clear" w:color="auto" w:fill="auto"/>
            <w:tcMar>
              <w:top w:w="57" w:type="dxa"/>
              <w:left w:w="57" w:type="dxa"/>
              <w:bottom w:w="57" w:type="dxa"/>
              <w:right w:w="57" w:type="dxa"/>
            </w:tcMar>
          </w:tcPr>
          <w:p w14:paraId="2513197E"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68C5B1BD" w14:textId="77777777" w:rsidR="00421331" w:rsidRPr="00830718"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There is a risk of delay in diagnosing patients with cancer, and consequent delay in commencement of treatment, which could lead to poor patient outcomes </w:t>
            </w:r>
            <w:r>
              <w:rPr>
                <w:rFonts w:ascii="Arial Narrow" w:eastAsia="Times New Roman" w:hAnsi="Arial Narrow" w:cs="Arial"/>
                <w:lang w:eastAsia="en-GB"/>
              </w:rPr>
              <w:t>and failure to achieve targets.</w:t>
            </w:r>
          </w:p>
        </w:tc>
        <w:tc>
          <w:tcPr>
            <w:tcW w:w="919" w:type="dxa"/>
            <w:shd w:val="clear" w:color="auto" w:fill="auto"/>
            <w:tcMar>
              <w:top w:w="57" w:type="dxa"/>
              <w:left w:w="57" w:type="dxa"/>
              <w:bottom w:w="57" w:type="dxa"/>
              <w:right w:w="57" w:type="dxa"/>
            </w:tcMar>
            <w:vAlign w:val="center"/>
          </w:tcPr>
          <w:p w14:paraId="03409DFE" w14:textId="77777777" w:rsidR="00421331" w:rsidRPr="007E21ED" w:rsidRDefault="00421331" w:rsidP="0004069E">
            <w:pPr>
              <w:pStyle w:val="TableParagraph"/>
              <w:jc w:val="center"/>
              <w:rPr>
                <w:rFonts w:ascii="Arial Narrow" w:hAnsi="Arial Narrow" w:cs="Arial"/>
              </w:rPr>
            </w:pPr>
            <w:r>
              <w:rPr>
                <w:rFonts w:ascii="Arial Narrow" w:hAnsi="Arial Narrow" w:cs="Arial"/>
              </w:rPr>
              <w:t>Apr 2014</w:t>
            </w:r>
          </w:p>
        </w:tc>
        <w:tc>
          <w:tcPr>
            <w:tcW w:w="924" w:type="dxa"/>
            <w:shd w:val="clear" w:color="auto" w:fill="C00000"/>
            <w:vAlign w:val="center"/>
          </w:tcPr>
          <w:p w14:paraId="60F9D63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B9AE32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300844D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8462D5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746741E" w14:textId="738D19B5"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74E172FE"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6ED7C29C" w14:textId="77777777" w:rsidTr="0004069E">
        <w:tc>
          <w:tcPr>
            <w:tcW w:w="1843" w:type="dxa"/>
            <w:tcMar>
              <w:top w:w="57" w:type="dxa"/>
              <w:left w:w="57" w:type="dxa"/>
              <w:bottom w:w="57" w:type="dxa"/>
              <w:right w:w="57" w:type="dxa"/>
            </w:tcMar>
          </w:tcPr>
          <w:p w14:paraId="5638407B" w14:textId="77777777" w:rsidR="00421331" w:rsidRPr="007E21ED" w:rsidRDefault="00421331" w:rsidP="0004069E">
            <w:pPr>
              <w:rPr>
                <w:rFonts w:ascii="Arial Narrow" w:hAnsi="Arial Narrow" w:cs="Arial"/>
                <w:b/>
                <w:bCs/>
              </w:rPr>
            </w:pPr>
            <w:r w:rsidRPr="007E21ED">
              <w:rPr>
                <w:rFonts w:ascii="Arial Narrow" w:hAnsi="Arial Narrow" w:cs="Arial"/>
                <w:b/>
                <w:bCs/>
              </w:rPr>
              <w:t>2.6</w:t>
            </w:r>
          </w:p>
          <w:p w14:paraId="470E98EF" w14:textId="77777777" w:rsidR="00421331" w:rsidRPr="007E21ED" w:rsidRDefault="00421331" w:rsidP="0004069E">
            <w:pPr>
              <w:jc w:val="both"/>
              <w:rPr>
                <w:rFonts w:ascii="Arial Narrow" w:hAnsi="Arial Narrow" w:cs="Arial"/>
                <w:b/>
                <w:bCs/>
                <w:sz w:val="24"/>
                <w:szCs w:val="24"/>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160DD208"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66</w:t>
            </w:r>
          </w:p>
          <w:p w14:paraId="2B3F4224"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678" w:type="dxa"/>
            <w:shd w:val="clear" w:color="auto" w:fill="auto"/>
            <w:tcMar>
              <w:top w:w="57" w:type="dxa"/>
              <w:left w:w="57" w:type="dxa"/>
              <w:bottom w:w="57" w:type="dxa"/>
              <w:right w:w="57" w:type="dxa"/>
            </w:tcMar>
          </w:tcPr>
          <w:p w14:paraId="0B77EBE9" w14:textId="6FC55F10" w:rsidR="00421331" w:rsidRPr="00830718" w:rsidRDefault="00421331" w:rsidP="001E7383">
            <w:pPr>
              <w:pStyle w:val="TableParagraph"/>
              <w:rPr>
                <w:rFonts w:ascii="Arial Narrow" w:eastAsia="Times New Roman" w:hAnsi="Arial Narrow" w:cs="Arial"/>
                <w:lang w:eastAsia="en-GB"/>
              </w:rPr>
            </w:pPr>
            <w:r w:rsidRPr="007E21ED">
              <w:rPr>
                <w:rFonts w:ascii="Arial Narrow" w:eastAsia="Times New Roman" w:hAnsi="Arial Narrow" w:cs="Arial"/>
                <w:b/>
                <w:lang w:eastAsia="en-GB"/>
              </w:rPr>
              <w:t xml:space="preserve">Access to Cancer Services (SACT) </w:t>
            </w:r>
            <w:r w:rsidR="00A53CE5"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919" w:type="dxa"/>
            <w:shd w:val="clear" w:color="auto" w:fill="auto"/>
            <w:tcMar>
              <w:top w:w="57" w:type="dxa"/>
              <w:left w:w="57" w:type="dxa"/>
              <w:bottom w:w="57" w:type="dxa"/>
              <w:right w:w="57" w:type="dxa"/>
            </w:tcMar>
            <w:vAlign w:val="center"/>
          </w:tcPr>
          <w:p w14:paraId="12A1FD93"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2019</w:t>
            </w:r>
          </w:p>
        </w:tc>
        <w:tc>
          <w:tcPr>
            <w:tcW w:w="924" w:type="dxa"/>
            <w:shd w:val="clear" w:color="auto" w:fill="C00000"/>
            <w:vAlign w:val="center"/>
          </w:tcPr>
          <w:p w14:paraId="6B899F28"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19ABA88F" w14:textId="3764BB12" w:rsidR="00421331" w:rsidRPr="00934D41" w:rsidRDefault="00A53CE5" w:rsidP="0004069E">
            <w:pPr>
              <w:pStyle w:val="TableParagraph"/>
              <w:jc w:val="center"/>
              <w:rPr>
                <w:rFonts w:ascii="Arial Narrow" w:hAnsi="Arial Narrow" w:cs="Arial"/>
              </w:rPr>
            </w:pPr>
            <w:r w:rsidRPr="001E7383">
              <w:rPr>
                <w:rFonts w:ascii="Arial Narrow" w:hAnsi="Arial Narrow" w:cs="Arial"/>
                <w:color w:val="FFFFFF" w:themeColor="background1"/>
              </w:rPr>
              <w:t>25</w:t>
            </w:r>
          </w:p>
        </w:tc>
        <w:tc>
          <w:tcPr>
            <w:tcW w:w="993" w:type="dxa"/>
            <w:tcMar>
              <w:top w:w="57" w:type="dxa"/>
              <w:left w:w="57" w:type="dxa"/>
              <w:bottom w:w="57" w:type="dxa"/>
              <w:right w:w="57" w:type="dxa"/>
            </w:tcMar>
            <w:vAlign w:val="center"/>
          </w:tcPr>
          <w:p w14:paraId="696E467F" w14:textId="50A435A4" w:rsidR="00421331" w:rsidRPr="007E21ED" w:rsidRDefault="001E7383" w:rsidP="0004069E">
            <w:pPr>
              <w:pStyle w:val="TableParagraph"/>
              <w:jc w:val="center"/>
              <w:rPr>
                <w:rFonts w:ascii="Arial Narrow" w:eastAsia="Wingdings 3" w:hAnsi="Arial Narrow" w:cs="Arial"/>
              </w:rPr>
            </w:pPr>
            <w:r>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6935A17"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DF40A09" w14:textId="77D92120"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3631C167"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2DD566D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rPr>
              <w:t>Committee</w:t>
            </w:r>
          </w:p>
        </w:tc>
      </w:tr>
      <w:tr w:rsidR="00421331" w:rsidRPr="007E21ED" w14:paraId="25527032" w14:textId="77777777" w:rsidTr="0004069E">
        <w:tc>
          <w:tcPr>
            <w:tcW w:w="1843" w:type="dxa"/>
            <w:shd w:val="clear" w:color="auto" w:fill="auto"/>
            <w:tcMar>
              <w:top w:w="57" w:type="dxa"/>
              <w:left w:w="57" w:type="dxa"/>
              <w:bottom w:w="57" w:type="dxa"/>
              <w:right w:w="57" w:type="dxa"/>
            </w:tcMar>
          </w:tcPr>
          <w:p w14:paraId="6651DFD1" w14:textId="77777777" w:rsidR="00421331" w:rsidRPr="007E21ED" w:rsidRDefault="00421331" w:rsidP="0004069E">
            <w:pPr>
              <w:rPr>
                <w:rFonts w:ascii="Arial Narrow" w:eastAsia="Verdana" w:hAnsi="Arial Narrow" w:cs="Arial"/>
                <w:b/>
              </w:rPr>
            </w:pPr>
            <w:r w:rsidRPr="007E21ED">
              <w:br w:type="page"/>
            </w:r>
            <w:r w:rsidRPr="007E21ED">
              <w:rPr>
                <w:rFonts w:ascii="Arial Narrow" w:eastAsia="Verdana" w:hAnsi="Arial Narrow" w:cs="Arial"/>
                <w:b/>
              </w:rPr>
              <w:t>2.7</w:t>
            </w:r>
          </w:p>
          <w:p w14:paraId="6E044C95"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35FAF367"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69</w:t>
            </w:r>
          </w:p>
          <w:p w14:paraId="7758993F"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(1418)</w:t>
            </w:r>
          </w:p>
        </w:tc>
        <w:tc>
          <w:tcPr>
            <w:tcW w:w="4678" w:type="dxa"/>
            <w:shd w:val="clear" w:color="auto" w:fill="auto"/>
            <w:tcMar>
              <w:top w:w="57" w:type="dxa"/>
              <w:left w:w="57" w:type="dxa"/>
              <w:bottom w:w="57" w:type="dxa"/>
              <w:right w:w="57" w:type="dxa"/>
            </w:tcMar>
          </w:tcPr>
          <w:p w14:paraId="1CFBF622"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091E2DBA"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919" w:type="dxa"/>
            <w:shd w:val="clear" w:color="auto" w:fill="auto"/>
            <w:tcMar>
              <w:top w:w="57" w:type="dxa"/>
              <w:left w:w="57" w:type="dxa"/>
              <w:bottom w:w="57" w:type="dxa"/>
              <w:right w:w="57" w:type="dxa"/>
            </w:tcMar>
            <w:vAlign w:val="center"/>
          </w:tcPr>
          <w:p w14:paraId="65CCF4F6" w14:textId="77777777" w:rsidR="00421331" w:rsidRPr="007E21ED" w:rsidRDefault="00421331" w:rsidP="0004069E">
            <w:pPr>
              <w:pStyle w:val="TableParagraph"/>
              <w:jc w:val="center"/>
              <w:rPr>
                <w:rFonts w:ascii="Arial Narrow" w:hAnsi="Arial Narrow" w:cs="Arial"/>
              </w:rPr>
            </w:pPr>
            <w:r>
              <w:rPr>
                <w:rFonts w:ascii="Arial Narrow" w:hAnsi="Arial Narrow" w:cs="Arial"/>
              </w:rPr>
              <w:t>Feb 2020</w:t>
            </w:r>
          </w:p>
        </w:tc>
        <w:tc>
          <w:tcPr>
            <w:tcW w:w="924" w:type="dxa"/>
            <w:shd w:val="clear" w:color="auto" w:fill="C00000"/>
            <w:vAlign w:val="center"/>
          </w:tcPr>
          <w:p w14:paraId="02DE6AA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9ADF749"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11F47FF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BDE0C6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08EDE47" w14:textId="1BDC507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43F2243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3B64CE7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150D3927" w14:textId="77777777" w:rsidTr="0004069E">
        <w:trPr>
          <w:trHeight w:val="1134"/>
        </w:trPr>
        <w:tc>
          <w:tcPr>
            <w:tcW w:w="1843" w:type="dxa"/>
            <w:shd w:val="clear" w:color="auto" w:fill="auto"/>
            <w:tcMar>
              <w:top w:w="57" w:type="dxa"/>
              <w:left w:w="57" w:type="dxa"/>
              <w:bottom w:w="57" w:type="dxa"/>
              <w:right w:w="57" w:type="dxa"/>
            </w:tcMar>
          </w:tcPr>
          <w:p w14:paraId="66A6FF62"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2.7</w:t>
            </w:r>
          </w:p>
          <w:p w14:paraId="2FA04EE9"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3400013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85</w:t>
            </w:r>
          </w:p>
          <w:p w14:paraId="7F3C244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(2561)</w:t>
            </w:r>
          </w:p>
        </w:tc>
        <w:tc>
          <w:tcPr>
            <w:tcW w:w="4678" w:type="dxa"/>
            <w:shd w:val="clear" w:color="auto" w:fill="auto"/>
            <w:tcMar>
              <w:top w:w="57" w:type="dxa"/>
              <w:left w:w="57" w:type="dxa"/>
              <w:bottom w:w="57" w:type="dxa"/>
              <w:right w:w="57" w:type="dxa"/>
            </w:tcMar>
          </w:tcPr>
          <w:p w14:paraId="41497F1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3B9D0BB1" w14:textId="77777777" w:rsidR="00421331" w:rsidRPr="007E21ED" w:rsidRDefault="00421331" w:rsidP="0004069E">
            <w:pPr>
              <w:pStyle w:val="TableParagraph"/>
              <w:rPr>
                <w:rFonts w:ascii="Arial Narrow" w:hAnsi="Arial Narrow"/>
              </w:rPr>
            </w:pPr>
            <w:r w:rsidRPr="007E21ED">
              <w:rPr>
                <w:rFonts w:ascii="Arial Narrow" w:eastAsia="Times New Roman" w:hAnsi="Arial Narrow" w:cs="Arial"/>
                <w:lang w:eastAsia="en-GB"/>
              </w:rPr>
              <w:t>There are risks to the Health Board’s ability to meet its statutory</w:t>
            </w:r>
            <w:r w:rsidRPr="007E21ED">
              <w:rPr>
                <w:rFonts w:ascii="Arial Narrow" w:hAnsi="Arial Narrow"/>
              </w:rPr>
              <w:t xml:space="preserve"> duties and establish the effective collaborative arrangements required by the ALN Act, which is being implemented through a phased approach. </w:t>
            </w:r>
          </w:p>
        </w:tc>
        <w:tc>
          <w:tcPr>
            <w:tcW w:w="919" w:type="dxa"/>
            <w:shd w:val="clear" w:color="auto" w:fill="auto"/>
            <w:tcMar>
              <w:top w:w="57" w:type="dxa"/>
              <w:left w:w="57" w:type="dxa"/>
              <w:bottom w:w="57" w:type="dxa"/>
              <w:right w:w="57" w:type="dxa"/>
            </w:tcMar>
            <w:vAlign w:val="center"/>
          </w:tcPr>
          <w:p w14:paraId="12D64E95"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2022</w:t>
            </w:r>
          </w:p>
        </w:tc>
        <w:tc>
          <w:tcPr>
            <w:tcW w:w="924" w:type="dxa"/>
            <w:shd w:val="clear" w:color="auto" w:fill="C00000"/>
            <w:vAlign w:val="center"/>
          </w:tcPr>
          <w:p w14:paraId="4291765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61756A4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707BFA7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F458A8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09E0B72A" w14:textId="53AE6207" w:rsidR="00421331" w:rsidRPr="007E21ED" w:rsidRDefault="001E7383" w:rsidP="0004069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0CDF705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72E6A32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3D3D6538" w14:textId="77777777" w:rsidTr="0004069E">
        <w:trPr>
          <w:cantSplit/>
        </w:trPr>
        <w:tc>
          <w:tcPr>
            <w:tcW w:w="184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75652ED"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 xml:space="preserve">2.8 </w:t>
            </w:r>
          </w:p>
          <w:p w14:paraId="05B82C10"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Maternity Services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57F0CC0"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63</w:t>
            </w:r>
          </w:p>
          <w:p w14:paraId="7618D8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(1605)</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22EBE71"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Screening for Fetal Growth Assessment in line with Gap-Grow </w:t>
            </w:r>
          </w:p>
          <w:p w14:paraId="464CBF01"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9486DEC" w14:textId="77777777" w:rsidR="00421331" w:rsidRPr="007E21ED" w:rsidRDefault="00421331" w:rsidP="0004069E">
            <w:pPr>
              <w:pStyle w:val="TableParagraph"/>
              <w:jc w:val="center"/>
              <w:rPr>
                <w:rFonts w:ascii="Arial Narrow" w:hAnsi="Arial Narrow" w:cs="Arial"/>
              </w:rPr>
            </w:pPr>
            <w:r>
              <w:rPr>
                <w:rFonts w:ascii="Arial Narrow" w:hAnsi="Arial Narrow" w:cs="Arial"/>
              </w:rPr>
              <w:t>Aug 2019</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3AADA11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208FB11" w14:textId="77777777" w:rsidR="00421331" w:rsidRPr="007E21ED" w:rsidRDefault="00421331" w:rsidP="0004069E">
            <w:pPr>
              <w:pStyle w:val="TableParagraph"/>
              <w:jc w:val="center"/>
              <w:rPr>
                <w:rFonts w:ascii="Arial Narrow" w:hAnsi="Arial Narrow" w:cs="Arial"/>
              </w:rPr>
            </w:pPr>
            <w:r w:rsidRPr="00140B65">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94989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AF85E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0B15BC4" w14:textId="123D227F" w:rsidR="00421331" w:rsidRPr="007E21ED" w:rsidRDefault="001E7383" w:rsidP="0004069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F1A4E6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4F3EF4A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7CA36956" w14:textId="77777777" w:rsidTr="0004069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9973996" w14:textId="77777777" w:rsidR="00421331" w:rsidRPr="007E21ED" w:rsidRDefault="00421331" w:rsidP="0004069E">
            <w:pPr>
              <w:rPr>
                <w:rFonts w:ascii="Arial Narrow" w:hAnsi="Arial Narrow" w:cs="Arial"/>
                <w:b/>
              </w:rPr>
            </w:pPr>
            <w:r w:rsidRPr="007E21ED">
              <w:rPr>
                <w:rFonts w:ascii="Arial Narrow" w:hAnsi="Arial Narrow" w:cs="Arial"/>
                <w:b/>
              </w:rPr>
              <w:t>3</w:t>
            </w:r>
          </w:p>
          <w:p w14:paraId="69891FBC" w14:textId="77777777" w:rsidR="00421331" w:rsidRPr="007E21ED" w:rsidRDefault="00421331" w:rsidP="0004069E">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C934CE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64</w:t>
            </w:r>
          </w:p>
          <w:p w14:paraId="49F94EE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(2159)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C557EE2" w14:textId="5DAE20C1"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76F1AB6B"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04A29DF" w14:textId="77777777" w:rsidR="00421331" w:rsidRPr="007E21ED" w:rsidRDefault="00421331" w:rsidP="0004069E">
            <w:pPr>
              <w:pStyle w:val="TableParagraph"/>
              <w:jc w:val="center"/>
              <w:rPr>
                <w:rFonts w:ascii="Arial Narrow" w:hAnsi="Arial Narrow" w:cs="Arial"/>
              </w:rPr>
            </w:pPr>
            <w:r>
              <w:rPr>
                <w:rFonts w:ascii="Arial Narrow" w:hAnsi="Arial Narrow" w:cs="Arial"/>
              </w:rPr>
              <w:t>Sep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28352F8C" w14:textId="77777777" w:rsidR="00421331" w:rsidRPr="007E21ED" w:rsidRDefault="00421331" w:rsidP="0004069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B6DD80A" w14:textId="3B12249D" w:rsidR="00421331" w:rsidRPr="008A4CB3" w:rsidRDefault="00E03AA2" w:rsidP="0004069E">
            <w:pPr>
              <w:pStyle w:val="TableParagraph"/>
              <w:jc w:val="center"/>
              <w:rPr>
                <w:rFonts w:ascii="Arial Narrow" w:hAnsi="Arial Narrow" w:cs="Arial"/>
              </w:rPr>
            </w:pPr>
            <w:r w:rsidRPr="008A4CB3">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05CABA" w14:textId="77777777" w:rsidR="00421331" w:rsidRPr="007E21ED" w:rsidRDefault="00421331" w:rsidP="0004069E">
            <w:pPr>
              <w:pStyle w:val="TableParagraph"/>
              <w:ind w:left="113" w:right="113"/>
              <w:jc w:val="center"/>
              <w:rPr>
                <w:rFonts w:ascii="Arial Narrow" w:eastAsia="Wingdings 3" w:hAnsi="Arial Narrow" w:cs="Arial"/>
              </w:rPr>
            </w:pPr>
          </w:p>
          <w:p w14:paraId="593F2C44" w14:textId="2A519807" w:rsidR="00421331" w:rsidRPr="007E21ED" w:rsidRDefault="008A4CB3"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921FB7" w14:textId="77777777" w:rsidR="00421331" w:rsidRPr="007E21ED" w:rsidRDefault="00421331" w:rsidP="0004069E">
            <w:pPr>
              <w:pStyle w:val="TableParagraph"/>
              <w:jc w:val="center"/>
              <w:rPr>
                <w:rFonts w:ascii="Arial Narrow" w:eastAsia="Wingdings 3" w:hAnsi="Arial Narrow" w:cs="Arial"/>
              </w:rPr>
            </w:pPr>
          </w:p>
          <w:p w14:paraId="6BD7A8B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B704A46" w14:textId="77777777" w:rsidR="00421331" w:rsidRPr="007E21ED" w:rsidRDefault="00421331" w:rsidP="0004069E">
            <w:pPr>
              <w:pStyle w:val="TableParagraph"/>
              <w:jc w:val="center"/>
              <w:rPr>
                <w:rFonts w:ascii="Arial Narrow" w:eastAsia="Verdana" w:hAnsi="Arial Narrow" w:cs="Arial"/>
              </w:rPr>
            </w:pPr>
          </w:p>
          <w:p w14:paraId="2DDE3885" w14:textId="4B612109"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12B1F08" w14:textId="77777777" w:rsidR="00421331" w:rsidRPr="007E21ED" w:rsidRDefault="00421331" w:rsidP="0004069E">
            <w:pPr>
              <w:pStyle w:val="TableParagraph"/>
              <w:jc w:val="center"/>
              <w:rPr>
                <w:rFonts w:ascii="Arial Narrow" w:hAnsi="Arial Narrow" w:cs="Arial"/>
                <w:bCs/>
              </w:rPr>
            </w:pPr>
          </w:p>
          <w:p w14:paraId="2E525225"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Quality &amp; Safety</w:t>
            </w:r>
          </w:p>
          <w:p w14:paraId="27261FE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Committee</w:t>
            </w:r>
          </w:p>
        </w:tc>
      </w:tr>
      <w:tr w:rsidR="00421331" w:rsidRPr="007E21ED" w14:paraId="0376FDE3" w14:textId="77777777" w:rsidTr="0004069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0D08D2" w14:textId="77777777" w:rsidR="00421331" w:rsidRPr="007E21ED" w:rsidRDefault="00421331" w:rsidP="0004069E">
            <w:pPr>
              <w:rPr>
                <w:rFonts w:ascii="Arial Narrow" w:hAnsi="Arial Narrow" w:cs="Arial"/>
                <w:b/>
              </w:rPr>
            </w:pPr>
            <w:r w:rsidRPr="007E21ED">
              <w:rPr>
                <w:rFonts w:ascii="Arial Narrow" w:hAnsi="Arial Narrow" w:cs="Arial"/>
                <w:b/>
              </w:rPr>
              <w:t>3</w:t>
            </w:r>
          </w:p>
          <w:p w14:paraId="23182E71" w14:textId="77777777" w:rsidR="00421331" w:rsidRPr="007E21ED" w:rsidRDefault="00421331" w:rsidP="0004069E">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1BA69D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98</w:t>
            </w:r>
          </w:p>
          <w:p w14:paraId="177B06D8"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(3692)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5C246B0"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691EACF2"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8DDA60A" w14:textId="77777777" w:rsidR="00421331" w:rsidRPr="007E21ED" w:rsidRDefault="00421331" w:rsidP="0004069E">
            <w:pPr>
              <w:pStyle w:val="TableParagraph"/>
              <w:jc w:val="center"/>
              <w:rPr>
                <w:rFonts w:ascii="Arial Narrow" w:hAnsi="Arial Narrow" w:cs="Arial"/>
              </w:rPr>
            </w:pPr>
            <w:r>
              <w:rPr>
                <w:rFonts w:ascii="Arial Narrow" w:hAnsi="Arial Narrow" w:cs="Arial"/>
              </w:rPr>
              <w:t>Feb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4A37BD9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770987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9665A0" w14:textId="77777777" w:rsidR="00421331" w:rsidRPr="007E21ED" w:rsidRDefault="00421331" w:rsidP="0004069E">
            <w:pPr>
              <w:pStyle w:val="TableParagraph"/>
              <w:ind w:left="113" w:right="113"/>
              <w:jc w:val="center"/>
              <w:rPr>
                <w:rFonts w:ascii="Arial Narrow" w:eastAsia="Wingdings 3" w:hAnsi="Arial Narrow" w:cs="Arial"/>
              </w:rPr>
            </w:pPr>
          </w:p>
          <w:p w14:paraId="45C574C8" w14:textId="77777777" w:rsidR="00421331" w:rsidRPr="007E21ED" w:rsidRDefault="00421331"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1DE556" w14:textId="77777777" w:rsidR="00421331" w:rsidRPr="007E21ED" w:rsidRDefault="00421331" w:rsidP="0004069E">
            <w:pPr>
              <w:pStyle w:val="TableParagraph"/>
              <w:jc w:val="center"/>
              <w:rPr>
                <w:rFonts w:ascii="Arial Narrow" w:eastAsia="Wingdings 3" w:hAnsi="Arial Narrow" w:cs="Arial"/>
              </w:rPr>
            </w:pPr>
          </w:p>
          <w:p w14:paraId="6CF3F56C"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61B20A0" w14:textId="0CF004EB"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9BF85A6"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1B9DC981" w14:textId="77777777" w:rsidTr="0004069E">
        <w:trPr>
          <w:cantSplit/>
          <w:trHeight w:val="1134"/>
        </w:trPr>
        <w:tc>
          <w:tcPr>
            <w:tcW w:w="1843" w:type="dxa"/>
            <w:tcMar>
              <w:top w:w="57" w:type="dxa"/>
              <w:left w:w="57" w:type="dxa"/>
              <w:bottom w:w="57" w:type="dxa"/>
              <w:right w:w="57" w:type="dxa"/>
            </w:tcMar>
          </w:tcPr>
          <w:p w14:paraId="06F69302" w14:textId="77777777" w:rsidR="00421331" w:rsidRPr="007E21ED" w:rsidRDefault="00421331" w:rsidP="0004069E">
            <w:pPr>
              <w:rPr>
                <w:rFonts w:ascii="Arial Narrow" w:hAnsi="Arial Narrow" w:cs="Arial"/>
                <w:b/>
              </w:rPr>
            </w:pPr>
            <w:r w:rsidRPr="007E21ED">
              <w:rPr>
                <w:rFonts w:ascii="Arial Narrow" w:hAnsi="Arial Narrow" w:cs="Arial"/>
                <w:b/>
              </w:rPr>
              <w:t>4</w:t>
            </w:r>
          </w:p>
          <w:p w14:paraId="3C726747"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0BF0E770"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27</w:t>
            </w:r>
          </w:p>
          <w:p w14:paraId="33EB6298"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(1035)</w:t>
            </w:r>
          </w:p>
        </w:tc>
        <w:tc>
          <w:tcPr>
            <w:tcW w:w="4678" w:type="dxa"/>
            <w:shd w:val="clear" w:color="auto" w:fill="auto"/>
            <w:tcMar>
              <w:top w:w="57" w:type="dxa"/>
              <w:left w:w="57" w:type="dxa"/>
              <w:bottom w:w="57" w:type="dxa"/>
              <w:right w:w="57" w:type="dxa"/>
            </w:tcMar>
          </w:tcPr>
          <w:p w14:paraId="68322FD1"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68615385" w14:textId="77777777" w:rsidR="00421331" w:rsidRPr="007E21ED" w:rsidRDefault="00421331" w:rsidP="0004069E">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919" w:type="dxa"/>
            <w:shd w:val="clear" w:color="auto" w:fill="auto"/>
            <w:tcMar>
              <w:top w:w="57" w:type="dxa"/>
              <w:left w:w="57" w:type="dxa"/>
              <w:bottom w:w="57" w:type="dxa"/>
              <w:right w:w="57" w:type="dxa"/>
            </w:tcMar>
            <w:vAlign w:val="center"/>
          </w:tcPr>
          <w:p w14:paraId="78CDF30C"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2012</w:t>
            </w:r>
          </w:p>
        </w:tc>
        <w:tc>
          <w:tcPr>
            <w:tcW w:w="924" w:type="dxa"/>
            <w:shd w:val="clear" w:color="auto" w:fill="C00000"/>
            <w:vAlign w:val="center"/>
          </w:tcPr>
          <w:p w14:paraId="0FF21C7B"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563B5DBE"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3E8831AB" w14:textId="77777777" w:rsidR="00421331" w:rsidRPr="007E21ED" w:rsidRDefault="00421331"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9E63954"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6031F493" w14:textId="70AFB161"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778099EB" w14:textId="0C667D84" w:rsidR="00421331" w:rsidRPr="007E21ED" w:rsidRDefault="00F35060" w:rsidP="0004069E">
            <w:pPr>
              <w:pStyle w:val="TableParagraph"/>
              <w:jc w:val="center"/>
              <w:rPr>
                <w:rFonts w:ascii="Arial Narrow" w:hAnsi="Arial Narrow" w:cs="Arial"/>
              </w:rPr>
            </w:pPr>
            <w:r w:rsidRPr="00F35060">
              <w:rPr>
                <w:rFonts w:ascii="Arial Narrow" w:hAnsi="Arial Narrow" w:cs="Arial"/>
                <w:bCs/>
              </w:rPr>
              <w:t>Digital, Research &amp; Innovation Committee</w:t>
            </w:r>
          </w:p>
        </w:tc>
      </w:tr>
      <w:tr w:rsidR="00F35060" w:rsidRPr="007E21ED" w14:paraId="20369B05" w14:textId="77777777" w:rsidTr="0004069E">
        <w:trPr>
          <w:cantSplit/>
          <w:trHeight w:val="1134"/>
        </w:trPr>
        <w:tc>
          <w:tcPr>
            <w:tcW w:w="1843" w:type="dxa"/>
            <w:tcMar>
              <w:top w:w="57" w:type="dxa"/>
              <w:left w:w="57" w:type="dxa"/>
              <w:bottom w:w="57" w:type="dxa"/>
              <w:right w:w="57" w:type="dxa"/>
            </w:tcMar>
          </w:tcPr>
          <w:p w14:paraId="0F481A88" w14:textId="77777777" w:rsidR="00F35060" w:rsidRPr="007E21ED" w:rsidRDefault="00F35060" w:rsidP="00F35060">
            <w:pPr>
              <w:rPr>
                <w:rFonts w:ascii="Arial Narrow" w:hAnsi="Arial Narrow" w:cs="Arial"/>
                <w:b/>
              </w:rPr>
            </w:pPr>
            <w:r w:rsidRPr="007E21ED">
              <w:rPr>
                <w:rFonts w:ascii="Arial Narrow" w:hAnsi="Arial Narrow" w:cs="Arial"/>
                <w:b/>
              </w:rPr>
              <w:t>4</w:t>
            </w:r>
          </w:p>
          <w:p w14:paraId="5C2E7D84" w14:textId="77777777" w:rsidR="00F35060" w:rsidRPr="007E21ED" w:rsidRDefault="00F35060" w:rsidP="00F3506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7E920DF0"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36</w:t>
            </w:r>
          </w:p>
          <w:p w14:paraId="442D99FC"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(1043)</w:t>
            </w:r>
          </w:p>
        </w:tc>
        <w:tc>
          <w:tcPr>
            <w:tcW w:w="4678" w:type="dxa"/>
            <w:shd w:val="clear" w:color="auto" w:fill="auto"/>
            <w:tcMar>
              <w:top w:w="57" w:type="dxa"/>
              <w:left w:w="57" w:type="dxa"/>
              <w:bottom w:w="57" w:type="dxa"/>
              <w:right w:w="57" w:type="dxa"/>
            </w:tcMar>
          </w:tcPr>
          <w:p w14:paraId="247944AC" w14:textId="77777777" w:rsidR="00F35060" w:rsidRPr="007E21ED" w:rsidRDefault="00F35060" w:rsidP="00F35060">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5B4C3214" w14:textId="77777777" w:rsidR="00F35060" w:rsidRPr="007E21ED" w:rsidRDefault="00F35060" w:rsidP="00F35060">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919" w:type="dxa"/>
            <w:shd w:val="clear" w:color="auto" w:fill="auto"/>
            <w:tcMar>
              <w:top w:w="57" w:type="dxa"/>
              <w:left w:w="57" w:type="dxa"/>
              <w:bottom w:w="57" w:type="dxa"/>
              <w:right w:w="57" w:type="dxa"/>
            </w:tcMar>
            <w:vAlign w:val="center"/>
          </w:tcPr>
          <w:p w14:paraId="152A20EE" w14:textId="77777777" w:rsidR="00F35060" w:rsidRPr="007E21ED" w:rsidRDefault="00F35060" w:rsidP="00F35060">
            <w:pPr>
              <w:pStyle w:val="TableParagraph"/>
              <w:jc w:val="center"/>
              <w:rPr>
                <w:rFonts w:ascii="Arial Narrow" w:hAnsi="Arial Narrow" w:cs="Arial"/>
              </w:rPr>
            </w:pPr>
            <w:r>
              <w:rPr>
                <w:rFonts w:ascii="Arial Narrow" w:hAnsi="Arial Narrow" w:cs="Arial"/>
              </w:rPr>
              <w:t>Jun 2016</w:t>
            </w:r>
          </w:p>
        </w:tc>
        <w:tc>
          <w:tcPr>
            <w:tcW w:w="924" w:type="dxa"/>
            <w:shd w:val="clear" w:color="auto" w:fill="C00000"/>
            <w:vAlign w:val="center"/>
          </w:tcPr>
          <w:p w14:paraId="0C3E0103"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41B98C8F"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065213D5" w14:textId="77777777" w:rsidR="00F35060" w:rsidRPr="007E21ED" w:rsidRDefault="00F35060" w:rsidP="00F3506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5CF899B" w14:textId="77777777" w:rsidR="00F35060" w:rsidRPr="007E21ED" w:rsidRDefault="00F35060" w:rsidP="00F3506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5DEADC3" w14:textId="47A38F5A" w:rsidR="00F35060" w:rsidRPr="007E21ED" w:rsidRDefault="001E7383" w:rsidP="00F35060">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5ABD035B" w14:textId="3ACE9552" w:rsidR="00F35060" w:rsidRPr="007E21ED" w:rsidRDefault="00F35060" w:rsidP="00F35060">
            <w:pPr>
              <w:pStyle w:val="TableParagraph"/>
              <w:jc w:val="center"/>
              <w:rPr>
                <w:rFonts w:ascii="Arial Narrow" w:hAnsi="Arial Narrow" w:cs="Arial"/>
              </w:rPr>
            </w:pPr>
            <w:r w:rsidRPr="0001183C">
              <w:rPr>
                <w:rFonts w:ascii="Arial Narrow" w:hAnsi="Arial Narrow" w:cs="Arial"/>
                <w:bCs/>
              </w:rPr>
              <w:t>Digital, Research &amp; Innovation Committee</w:t>
            </w:r>
          </w:p>
        </w:tc>
      </w:tr>
      <w:tr w:rsidR="00F35060" w:rsidRPr="007E21ED" w14:paraId="21A223F1" w14:textId="77777777" w:rsidTr="0004069E">
        <w:trPr>
          <w:cantSplit/>
          <w:trHeight w:val="1134"/>
        </w:trPr>
        <w:tc>
          <w:tcPr>
            <w:tcW w:w="1843" w:type="dxa"/>
            <w:tcMar>
              <w:top w:w="57" w:type="dxa"/>
              <w:left w:w="57" w:type="dxa"/>
              <w:bottom w:w="57" w:type="dxa"/>
              <w:right w:w="57" w:type="dxa"/>
            </w:tcMar>
          </w:tcPr>
          <w:p w14:paraId="69E5C3F0" w14:textId="77777777" w:rsidR="00F35060" w:rsidRPr="007E21ED" w:rsidRDefault="00F35060" w:rsidP="00F35060">
            <w:pPr>
              <w:rPr>
                <w:rFonts w:ascii="Arial Narrow" w:hAnsi="Arial Narrow" w:cs="Arial"/>
                <w:b/>
              </w:rPr>
            </w:pPr>
            <w:r w:rsidRPr="007E21ED">
              <w:rPr>
                <w:rFonts w:ascii="Arial Narrow" w:hAnsi="Arial Narrow" w:cs="Arial"/>
                <w:b/>
              </w:rPr>
              <w:t>4</w:t>
            </w:r>
          </w:p>
          <w:p w14:paraId="2E9AC613" w14:textId="77777777" w:rsidR="00F35060" w:rsidRPr="007E21ED" w:rsidRDefault="00F35060" w:rsidP="00F3506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02AD925C" w14:textId="77777777" w:rsidR="00F35060" w:rsidRPr="007E21ED" w:rsidRDefault="00F35060" w:rsidP="00F35060">
            <w:pPr>
              <w:pStyle w:val="TableParagraph"/>
              <w:jc w:val="center"/>
              <w:rPr>
                <w:rFonts w:ascii="Arial Narrow" w:eastAsia="Verdana" w:hAnsi="Arial Narrow" w:cs="Arial"/>
                <w:bCs/>
              </w:rPr>
            </w:pPr>
            <w:r w:rsidRPr="007E21ED">
              <w:rPr>
                <w:rFonts w:ascii="Arial Narrow" w:eastAsia="Verdana" w:hAnsi="Arial Narrow" w:cs="Arial"/>
                <w:bCs/>
              </w:rPr>
              <w:t>37</w:t>
            </w:r>
          </w:p>
          <w:p w14:paraId="57D48386" w14:textId="77777777" w:rsidR="00F35060" w:rsidRPr="007E21ED" w:rsidRDefault="00F35060" w:rsidP="00F35060">
            <w:pPr>
              <w:pStyle w:val="TableParagraph"/>
              <w:jc w:val="center"/>
              <w:rPr>
                <w:rFonts w:ascii="Arial Narrow" w:eastAsia="Verdana" w:hAnsi="Arial Narrow" w:cs="Arial"/>
                <w:bCs/>
              </w:rPr>
            </w:pPr>
            <w:r w:rsidRPr="007E21ED">
              <w:rPr>
                <w:rFonts w:ascii="Arial Narrow" w:eastAsia="Verdana" w:hAnsi="Arial Narrow" w:cs="Arial"/>
                <w:bCs/>
              </w:rPr>
              <w:t>(1217)</w:t>
            </w:r>
          </w:p>
        </w:tc>
        <w:tc>
          <w:tcPr>
            <w:tcW w:w="4678" w:type="dxa"/>
            <w:shd w:val="clear" w:color="auto" w:fill="auto"/>
            <w:tcMar>
              <w:top w:w="57" w:type="dxa"/>
              <w:left w:w="57" w:type="dxa"/>
              <w:bottom w:w="57" w:type="dxa"/>
              <w:right w:w="57" w:type="dxa"/>
            </w:tcMar>
          </w:tcPr>
          <w:p w14:paraId="0EC69D0D" w14:textId="77777777" w:rsidR="00F35060" w:rsidRPr="007E21ED" w:rsidRDefault="00F35060" w:rsidP="00F35060">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Information Led Decisions</w:t>
            </w:r>
          </w:p>
          <w:p w14:paraId="7483BF61" w14:textId="77777777" w:rsidR="00F35060" w:rsidRPr="007E21ED" w:rsidRDefault="00F35060" w:rsidP="00F35060">
            <w:pPr>
              <w:pStyle w:val="TableParagraph"/>
              <w:rPr>
                <w:rFonts w:ascii="Arial Narrow" w:hAnsi="Arial Narrow" w:cs="Arial"/>
                <w:b/>
              </w:rPr>
            </w:pPr>
            <w:r w:rsidRPr="007E21ED">
              <w:rPr>
                <w:rFonts w:ascii="Arial Narrow" w:eastAsia="Times New Roman" w:hAnsi="Arial Narrow" w:cs="Arial"/>
                <w:lang w:eastAsia="en-GB"/>
              </w:rPr>
              <w:t>Risk that operational and strategic decisions are not data informed.</w:t>
            </w:r>
          </w:p>
        </w:tc>
        <w:tc>
          <w:tcPr>
            <w:tcW w:w="919" w:type="dxa"/>
            <w:shd w:val="clear" w:color="auto" w:fill="auto"/>
            <w:tcMar>
              <w:top w:w="57" w:type="dxa"/>
              <w:left w:w="57" w:type="dxa"/>
              <w:bottom w:w="57" w:type="dxa"/>
              <w:right w:w="57" w:type="dxa"/>
            </w:tcMar>
            <w:vAlign w:val="center"/>
          </w:tcPr>
          <w:p w14:paraId="7D51ED43" w14:textId="77777777" w:rsidR="00F35060" w:rsidRPr="007E21ED" w:rsidRDefault="00F35060" w:rsidP="00F35060">
            <w:pPr>
              <w:pStyle w:val="TableParagraph"/>
              <w:jc w:val="center"/>
              <w:rPr>
                <w:rFonts w:ascii="Arial Narrow" w:hAnsi="Arial Narrow" w:cs="Arial"/>
              </w:rPr>
            </w:pPr>
            <w:r>
              <w:rPr>
                <w:rFonts w:ascii="Arial Narrow" w:hAnsi="Arial Narrow" w:cs="Arial"/>
              </w:rPr>
              <w:t>Jul 2016</w:t>
            </w:r>
          </w:p>
        </w:tc>
        <w:tc>
          <w:tcPr>
            <w:tcW w:w="924" w:type="dxa"/>
            <w:shd w:val="clear" w:color="auto" w:fill="C00000"/>
            <w:vAlign w:val="center"/>
          </w:tcPr>
          <w:p w14:paraId="4B081B73"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FFC000"/>
            <w:tcMar>
              <w:top w:w="57" w:type="dxa"/>
              <w:left w:w="57" w:type="dxa"/>
              <w:bottom w:w="57" w:type="dxa"/>
              <w:right w:w="57" w:type="dxa"/>
            </w:tcMar>
            <w:vAlign w:val="center"/>
          </w:tcPr>
          <w:p w14:paraId="1111EB37"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777947B0" w14:textId="77777777" w:rsidR="00F35060" w:rsidRPr="007E21ED" w:rsidRDefault="00F35060" w:rsidP="00F3506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2C01950" w14:textId="77777777" w:rsidR="00F35060" w:rsidRPr="007E21ED" w:rsidRDefault="00F35060" w:rsidP="00F35060">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E97B49B" w14:textId="0CFF03BF" w:rsidR="00F35060" w:rsidRPr="007E21ED" w:rsidRDefault="001E7383" w:rsidP="00F35060">
            <w:pPr>
              <w:jc w:val="center"/>
              <w:rPr>
                <w:rFonts w:ascii="Arial Narrow" w:hAnsi="Arial Narrow"/>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3CF86E09" w14:textId="0A44FF4F" w:rsidR="00F35060" w:rsidRPr="007E21ED" w:rsidRDefault="00F35060" w:rsidP="00F35060">
            <w:pPr>
              <w:pStyle w:val="TableParagraph"/>
              <w:jc w:val="center"/>
              <w:rPr>
                <w:rFonts w:ascii="Arial Narrow" w:hAnsi="Arial Narrow" w:cs="Arial"/>
              </w:rPr>
            </w:pPr>
            <w:r w:rsidRPr="0001183C">
              <w:rPr>
                <w:rFonts w:ascii="Arial Narrow" w:hAnsi="Arial Narrow" w:cs="Arial"/>
                <w:bCs/>
              </w:rPr>
              <w:t>Digital, Research &amp; Innovation Committee</w:t>
            </w:r>
          </w:p>
        </w:tc>
      </w:tr>
      <w:tr w:rsidR="00F35060" w:rsidRPr="007E21ED" w14:paraId="0B924A2F" w14:textId="77777777" w:rsidTr="0004069E">
        <w:trPr>
          <w:cantSplit/>
          <w:trHeight w:val="1134"/>
        </w:trPr>
        <w:tc>
          <w:tcPr>
            <w:tcW w:w="1843" w:type="dxa"/>
            <w:tcMar>
              <w:top w:w="57" w:type="dxa"/>
              <w:left w:w="57" w:type="dxa"/>
              <w:bottom w:w="57" w:type="dxa"/>
              <w:right w:w="57" w:type="dxa"/>
            </w:tcMar>
          </w:tcPr>
          <w:p w14:paraId="644991C4" w14:textId="77777777" w:rsidR="00F35060" w:rsidRPr="007E21ED" w:rsidRDefault="00F35060" w:rsidP="00F35060">
            <w:pPr>
              <w:rPr>
                <w:rFonts w:ascii="Arial Narrow" w:hAnsi="Arial Narrow" w:cs="Arial"/>
                <w:b/>
              </w:rPr>
            </w:pPr>
            <w:r w:rsidRPr="007E21ED">
              <w:rPr>
                <w:rFonts w:ascii="Arial Narrow" w:hAnsi="Arial Narrow" w:cs="Arial"/>
                <w:b/>
              </w:rPr>
              <w:t>4</w:t>
            </w:r>
          </w:p>
          <w:p w14:paraId="7569F566" w14:textId="77777777" w:rsidR="00F35060" w:rsidRPr="007E21ED" w:rsidRDefault="00F35060" w:rsidP="00F3506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7CF84B27"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60</w:t>
            </w:r>
          </w:p>
          <w:p w14:paraId="5C68162C"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(2003)</w:t>
            </w:r>
          </w:p>
        </w:tc>
        <w:tc>
          <w:tcPr>
            <w:tcW w:w="4678" w:type="dxa"/>
            <w:shd w:val="clear" w:color="auto" w:fill="auto"/>
            <w:tcMar>
              <w:top w:w="57" w:type="dxa"/>
              <w:left w:w="57" w:type="dxa"/>
              <w:bottom w:w="57" w:type="dxa"/>
              <w:right w:w="57" w:type="dxa"/>
            </w:tcMar>
          </w:tcPr>
          <w:p w14:paraId="20276B54" w14:textId="77777777" w:rsidR="00F35060" w:rsidRPr="007E21ED" w:rsidRDefault="00F35060" w:rsidP="00F35060">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234D4B16" w14:textId="77777777" w:rsidR="00F35060" w:rsidRPr="007E21ED" w:rsidRDefault="00F35060" w:rsidP="00F35060">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919" w:type="dxa"/>
            <w:shd w:val="clear" w:color="auto" w:fill="auto"/>
            <w:tcMar>
              <w:top w:w="57" w:type="dxa"/>
              <w:left w:w="57" w:type="dxa"/>
              <w:bottom w:w="57" w:type="dxa"/>
              <w:right w:w="57" w:type="dxa"/>
            </w:tcMar>
            <w:vAlign w:val="center"/>
          </w:tcPr>
          <w:p w14:paraId="67464F1A" w14:textId="77777777" w:rsidR="00F35060" w:rsidRPr="007E21ED" w:rsidRDefault="00F35060" w:rsidP="00F35060">
            <w:pPr>
              <w:pStyle w:val="TableParagraph"/>
              <w:jc w:val="center"/>
              <w:rPr>
                <w:rFonts w:ascii="Arial Narrow" w:hAnsi="Arial Narrow" w:cs="Arial"/>
              </w:rPr>
            </w:pPr>
            <w:r>
              <w:rPr>
                <w:rFonts w:ascii="Arial Narrow" w:hAnsi="Arial Narrow" w:cs="Arial"/>
              </w:rPr>
              <w:t>Jul 2019</w:t>
            </w:r>
          </w:p>
        </w:tc>
        <w:tc>
          <w:tcPr>
            <w:tcW w:w="924" w:type="dxa"/>
            <w:shd w:val="clear" w:color="auto" w:fill="C00000"/>
            <w:vAlign w:val="center"/>
          </w:tcPr>
          <w:p w14:paraId="0F55768F"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5CB204D2"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346FC0F6" w14:textId="77777777" w:rsidR="00F35060" w:rsidRPr="007E21ED" w:rsidRDefault="00F35060" w:rsidP="00F3506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E4A5A96" w14:textId="77777777" w:rsidR="00F35060" w:rsidRPr="007E21ED" w:rsidRDefault="00F35060" w:rsidP="00F3506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581EF54" w14:textId="540EDAF6" w:rsidR="00F35060" w:rsidRPr="007E21ED" w:rsidRDefault="001E7383" w:rsidP="00F35060">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24C74441" w14:textId="5A9AF57D" w:rsidR="00F35060" w:rsidRPr="007E21ED" w:rsidRDefault="00F35060" w:rsidP="00F35060">
            <w:pPr>
              <w:pStyle w:val="TableParagraph"/>
              <w:jc w:val="center"/>
              <w:rPr>
                <w:rFonts w:ascii="Arial Narrow" w:hAnsi="Arial Narrow" w:cs="Arial"/>
              </w:rPr>
            </w:pPr>
            <w:r w:rsidRPr="0001183C">
              <w:rPr>
                <w:rFonts w:ascii="Arial Narrow" w:hAnsi="Arial Narrow" w:cs="Arial"/>
                <w:bCs/>
              </w:rPr>
              <w:t>Digital, Research &amp; Innovation Committee</w:t>
            </w:r>
          </w:p>
        </w:tc>
      </w:tr>
      <w:tr w:rsidR="00F35060" w:rsidRPr="007E21ED" w14:paraId="4BFB9A2B" w14:textId="77777777" w:rsidTr="0004069E">
        <w:tc>
          <w:tcPr>
            <w:tcW w:w="1843" w:type="dxa"/>
            <w:tcMar>
              <w:top w:w="57" w:type="dxa"/>
              <w:left w:w="57" w:type="dxa"/>
              <w:bottom w:w="57" w:type="dxa"/>
              <w:right w:w="57" w:type="dxa"/>
            </w:tcMar>
          </w:tcPr>
          <w:p w14:paraId="06349504" w14:textId="77777777" w:rsidR="00F35060" w:rsidRPr="007E21ED" w:rsidRDefault="00F35060" w:rsidP="00F35060">
            <w:pPr>
              <w:rPr>
                <w:rFonts w:ascii="Arial Narrow" w:hAnsi="Arial Narrow" w:cs="Arial"/>
                <w:b/>
              </w:rPr>
            </w:pPr>
            <w:r w:rsidRPr="007E21ED">
              <w:rPr>
                <w:rFonts w:ascii="Arial Narrow" w:hAnsi="Arial Narrow" w:cs="Arial"/>
                <w:b/>
              </w:rPr>
              <w:t>4</w:t>
            </w:r>
          </w:p>
          <w:p w14:paraId="2A4566D0" w14:textId="77777777" w:rsidR="00F35060" w:rsidRPr="007E21ED" w:rsidRDefault="00F35060" w:rsidP="00F35060">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4386016B"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90</w:t>
            </w:r>
          </w:p>
          <w:p w14:paraId="06F14722" w14:textId="77777777" w:rsidR="00F35060" w:rsidRPr="007E21ED" w:rsidRDefault="00F35060" w:rsidP="00F35060">
            <w:pPr>
              <w:pStyle w:val="TableParagraph"/>
              <w:jc w:val="center"/>
              <w:rPr>
                <w:rFonts w:ascii="Arial Narrow" w:eastAsia="Verdana" w:hAnsi="Arial Narrow" w:cs="Arial"/>
              </w:rPr>
            </w:pPr>
            <w:r w:rsidRPr="007E21ED">
              <w:rPr>
                <w:rFonts w:ascii="Arial Narrow" w:eastAsia="Verdana" w:hAnsi="Arial Narrow" w:cs="Arial"/>
              </w:rPr>
              <w:t>(2796)</w:t>
            </w:r>
          </w:p>
        </w:tc>
        <w:tc>
          <w:tcPr>
            <w:tcW w:w="4678" w:type="dxa"/>
            <w:shd w:val="clear" w:color="auto" w:fill="auto"/>
            <w:tcMar>
              <w:top w:w="57" w:type="dxa"/>
              <w:left w:w="57" w:type="dxa"/>
              <w:bottom w:w="57" w:type="dxa"/>
              <w:right w:w="57" w:type="dxa"/>
            </w:tcMar>
          </w:tcPr>
          <w:p w14:paraId="71428DFC" w14:textId="7F13E83D" w:rsidR="00F35060" w:rsidRPr="007E21ED" w:rsidRDefault="00F35060" w:rsidP="00F35060">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r w:rsidR="00F15FC1">
              <w:rPr>
                <w:rFonts w:ascii="Arial Narrow" w:eastAsia="Times New Roman" w:hAnsi="Arial Narrow" w:cs="Arial"/>
                <w:b/>
                <w:lang w:eastAsia="en-GB"/>
              </w:rPr>
              <w:t xml:space="preserve"> </w:t>
            </w:r>
          </w:p>
          <w:p w14:paraId="214DE3F3" w14:textId="77777777" w:rsidR="00F35060" w:rsidRPr="007E21ED" w:rsidRDefault="00F35060" w:rsidP="00F35060">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919" w:type="dxa"/>
            <w:shd w:val="clear" w:color="auto" w:fill="auto"/>
            <w:tcMar>
              <w:top w:w="57" w:type="dxa"/>
              <w:left w:w="57" w:type="dxa"/>
              <w:bottom w:w="57" w:type="dxa"/>
              <w:right w:w="57" w:type="dxa"/>
            </w:tcMar>
            <w:vAlign w:val="center"/>
          </w:tcPr>
          <w:p w14:paraId="442EAE3B" w14:textId="77777777" w:rsidR="00F35060" w:rsidRPr="007E21ED" w:rsidRDefault="00F35060" w:rsidP="00F35060">
            <w:pPr>
              <w:pStyle w:val="TableParagraph"/>
              <w:jc w:val="center"/>
              <w:rPr>
                <w:rFonts w:ascii="Arial Narrow" w:hAnsi="Arial Narrow" w:cs="Arial"/>
              </w:rPr>
            </w:pPr>
            <w:r>
              <w:rPr>
                <w:rFonts w:ascii="Arial Narrow" w:hAnsi="Arial Narrow" w:cs="Arial"/>
              </w:rPr>
              <w:t>Jan 2023</w:t>
            </w:r>
          </w:p>
        </w:tc>
        <w:tc>
          <w:tcPr>
            <w:tcW w:w="924" w:type="dxa"/>
            <w:shd w:val="clear" w:color="auto" w:fill="C00000"/>
            <w:vAlign w:val="center"/>
          </w:tcPr>
          <w:p w14:paraId="4DDED5D0" w14:textId="77777777" w:rsidR="00F35060" w:rsidRPr="007E21ED" w:rsidRDefault="00F35060" w:rsidP="00F35060">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78BD783B" w14:textId="225C7BEB" w:rsidR="00F35060" w:rsidRPr="00775CD0" w:rsidRDefault="00F15FC1" w:rsidP="00F35060">
            <w:pPr>
              <w:pStyle w:val="TableParagraph"/>
              <w:jc w:val="center"/>
              <w:rPr>
                <w:rFonts w:ascii="Arial Narrow" w:hAnsi="Arial Narrow" w:cs="Arial"/>
              </w:rPr>
            </w:pPr>
            <w:r w:rsidRPr="00775CD0">
              <w:rPr>
                <w:rFonts w:ascii="Arial Narrow" w:hAnsi="Arial Narrow" w:cs="Arial"/>
              </w:rPr>
              <w:t>20</w:t>
            </w:r>
          </w:p>
        </w:tc>
        <w:tc>
          <w:tcPr>
            <w:tcW w:w="993" w:type="dxa"/>
            <w:tcMar>
              <w:top w:w="57" w:type="dxa"/>
              <w:left w:w="57" w:type="dxa"/>
              <w:bottom w:w="57" w:type="dxa"/>
              <w:right w:w="57" w:type="dxa"/>
            </w:tcMar>
            <w:vAlign w:val="center"/>
          </w:tcPr>
          <w:p w14:paraId="17BA7050" w14:textId="2F0A0CE4" w:rsidR="00F35060" w:rsidRPr="007E21ED" w:rsidRDefault="00775CD0" w:rsidP="00F3506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67370B9" w14:textId="77777777" w:rsidR="00F35060" w:rsidRPr="007E21ED" w:rsidRDefault="00F35060" w:rsidP="00F35060">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5B843DE" w14:textId="7C30EDAB" w:rsidR="00F35060" w:rsidRPr="007E21ED" w:rsidRDefault="001E7383" w:rsidP="00F35060">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3910939C" w14:textId="7FA29418" w:rsidR="00F35060" w:rsidRPr="007E21ED" w:rsidRDefault="00F35060" w:rsidP="00F35060">
            <w:pPr>
              <w:pStyle w:val="TableParagraph"/>
              <w:jc w:val="center"/>
              <w:rPr>
                <w:rFonts w:ascii="Arial Narrow" w:hAnsi="Arial Narrow" w:cs="Arial"/>
              </w:rPr>
            </w:pPr>
            <w:r w:rsidRPr="0001183C">
              <w:rPr>
                <w:rFonts w:ascii="Arial Narrow" w:hAnsi="Arial Narrow" w:cs="Arial"/>
                <w:bCs/>
              </w:rPr>
              <w:t>Digital, Research &amp; Innovation Committee</w:t>
            </w:r>
          </w:p>
        </w:tc>
      </w:tr>
      <w:tr w:rsidR="00421331" w:rsidRPr="007E21ED" w14:paraId="46EE958C" w14:textId="77777777" w:rsidTr="0004069E">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E563CF0" w14:textId="77777777" w:rsidR="00421331" w:rsidRPr="007E21ED" w:rsidRDefault="00421331" w:rsidP="0004069E">
            <w:pPr>
              <w:rPr>
                <w:rFonts w:ascii="Arial Narrow" w:hAnsi="Arial Narrow" w:cs="Arial"/>
                <w:b/>
              </w:rPr>
            </w:pPr>
            <w:r w:rsidRPr="007E21ED">
              <w:rPr>
                <w:rFonts w:ascii="Arial Narrow" w:hAnsi="Arial Narrow" w:cs="Arial"/>
                <w:b/>
              </w:rPr>
              <w:t>5</w:t>
            </w:r>
          </w:p>
          <w:p w14:paraId="1D6C8A72" w14:textId="77777777" w:rsidR="00421331" w:rsidRPr="007E21ED" w:rsidRDefault="00421331" w:rsidP="0004069E">
            <w:pPr>
              <w:rPr>
                <w:rFonts w:ascii="Arial Narrow" w:hAnsi="Arial Narrow" w:cs="Arial"/>
                <w:b/>
              </w:rPr>
            </w:pPr>
            <w:r w:rsidRPr="007E21ED">
              <w:rPr>
                <w:rFonts w:ascii="Arial Narrow" w:hAnsi="Arial Narrow" w:cs="Arial"/>
                <w:b/>
              </w:rPr>
              <w:t>The Health Board is a great place to work where staff feel valued and work together towards a commo</w:t>
            </w:r>
            <w:r>
              <w:rPr>
                <w:rFonts w:ascii="Arial Narrow" w:hAnsi="Arial Narrow" w:cs="Arial"/>
                <w:b/>
              </w:rPr>
              <w:t>n goal</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808074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w:t>
            </w:r>
          </w:p>
          <w:p w14:paraId="170C6D7D"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2D11273" w14:textId="77777777" w:rsidR="00421331" w:rsidRPr="007E21ED" w:rsidRDefault="00421331" w:rsidP="0004069E">
            <w:pPr>
              <w:rPr>
                <w:rFonts w:ascii="Arial Narrow" w:hAnsi="Arial Narrow" w:cs="Arial"/>
                <w:b/>
              </w:rPr>
            </w:pPr>
            <w:r w:rsidRPr="007E21ED">
              <w:rPr>
                <w:rFonts w:ascii="Arial Narrow" w:hAnsi="Arial Narrow" w:cs="Arial"/>
                <w:b/>
              </w:rPr>
              <w:t>Recruitment of Consultant Medical and Dental Staff</w:t>
            </w:r>
          </w:p>
          <w:p w14:paraId="39BDAEE7" w14:textId="77777777" w:rsidR="00421331" w:rsidRPr="007E21ED" w:rsidRDefault="00421331" w:rsidP="0004069E">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CEBA7B0" w14:textId="77777777" w:rsidR="00421331" w:rsidRPr="007E21ED" w:rsidRDefault="00421331" w:rsidP="0004069E">
            <w:pPr>
              <w:pStyle w:val="TableParagraph"/>
              <w:jc w:val="center"/>
              <w:rPr>
                <w:rFonts w:ascii="Arial Narrow" w:hAnsi="Arial Narrow" w:cs="Arial"/>
              </w:rPr>
            </w:pPr>
            <w:r>
              <w:rPr>
                <w:rFonts w:ascii="Arial Narrow" w:hAnsi="Arial Narrow" w:cs="Arial"/>
              </w:rPr>
              <w:t>Apr 2012</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78CE7A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339EB30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A47CFF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02133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AA71E2F" w14:textId="294FCACC"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83DD3AF" w14:textId="1CA63DE4" w:rsidR="00421331" w:rsidRPr="007E21ED" w:rsidRDefault="00421331" w:rsidP="0004069E">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253BDB20" w14:textId="77777777" w:rsidTr="0004069E">
        <w:trPr>
          <w:cantSplit/>
          <w:trHeight w:val="1126"/>
        </w:trPr>
        <w:tc>
          <w:tcPr>
            <w:tcW w:w="1843" w:type="dxa"/>
            <w:tcMar>
              <w:top w:w="57" w:type="dxa"/>
              <w:left w:w="57" w:type="dxa"/>
              <w:bottom w:w="57" w:type="dxa"/>
              <w:right w:w="57" w:type="dxa"/>
            </w:tcMar>
          </w:tcPr>
          <w:p w14:paraId="49EC05CF" w14:textId="77777777" w:rsidR="00421331" w:rsidRPr="007E21ED" w:rsidRDefault="00421331" w:rsidP="0004069E">
            <w:pPr>
              <w:rPr>
                <w:rFonts w:ascii="Arial Narrow" w:hAnsi="Arial Narrow" w:cs="Arial"/>
                <w:b/>
              </w:rPr>
            </w:pPr>
            <w:r w:rsidRPr="007E21ED">
              <w:rPr>
                <w:rFonts w:ascii="Arial Narrow" w:hAnsi="Arial Narrow" w:cs="Arial"/>
                <w:b/>
              </w:rPr>
              <w:t>6</w:t>
            </w:r>
          </w:p>
          <w:p w14:paraId="7EA7A9E4" w14:textId="77777777" w:rsidR="00421331" w:rsidRPr="007E21ED" w:rsidRDefault="00421331" w:rsidP="0004069E">
            <w:pPr>
              <w:rPr>
                <w:rFonts w:ascii="Arial Narrow"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012D8BEA"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92</w:t>
            </w:r>
          </w:p>
          <w:p w14:paraId="4B5D3BB1"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678" w:type="dxa"/>
            <w:shd w:val="clear" w:color="auto" w:fill="auto"/>
            <w:tcMar>
              <w:top w:w="57" w:type="dxa"/>
              <w:left w:w="57" w:type="dxa"/>
              <w:bottom w:w="57" w:type="dxa"/>
              <w:right w:w="57" w:type="dxa"/>
            </w:tcMar>
          </w:tcPr>
          <w:p w14:paraId="52C7CB2B" w14:textId="77777777" w:rsidR="00421331" w:rsidRPr="007E21ED" w:rsidRDefault="00421331" w:rsidP="0004069E">
            <w:pPr>
              <w:rPr>
                <w:rFonts w:ascii="Arial Narrow" w:hAnsi="Arial Narrow" w:cs="Arial"/>
                <w:b/>
              </w:rPr>
            </w:pPr>
            <w:r w:rsidRPr="007E21ED">
              <w:rPr>
                <w:rFonts w:ascii="Arial Narrow" w:hAnsi="Arial Narrow" w:cs="Arial"/>
                <w:b/>
              </w:rPr>
              <w:t xml:space="preserve">Finance: Forecast Deficit Risk </w:t>
            </w:r>
          </w:p>
          <w:p w14:paraId="55CA1C11" w14:textId="77777777" w:rsidR="00421331" w:rsidRPr="007E21ED" w:rsidRDefault="00421331" w:rsidP="0004069E">
            <w:pPr>
              <w:rPr>
                <w:rFonts w:ascii="Arial Narrow" w:hAnsi="Arial Narrow" w:cs="Arial"/>
                <w:b/>
              </w:rPr>
            </w:pPr>
            <w:r w:rsidRPr="007E21ED">
              <w:rPr>
                <w:rFonts w:ascii="Arial Narrow" w:hAnsi="Arial Narrow" w:cs="Arial"/>
              </w:rPr>
              <w:t xml:space="preserve">Forecast deficit is not met due to insufficient progress on COVID cost reduction, savings identification, run rate reduction and the potential for new in-year pressures.  </w:t>
            </w:r>
          </w:p>
        </w:tc>
        <w:tc>
          <w:tcPr>
            <w:tcW w:w="919" w:type="dxa"/>
            <w:shd w:val="clear" w:color="auto" w:fill="auto"/>
            <w:tcMar>
              <w:top w:w="57" w:type="dxa"/>
              <w:left w:w="57" w:type="dxa"/>
              <w:bottom w:w="57" w:type="dxa"/>
              <w:right w:w="57" w:type="dxa"/>
            </w:tcMar>
            <w:vAlign w:val="center"/>
          </w:tcPr>
          <w:p w14:paraId="45A3A426" w14:textId="77777777" w:rsidR="00421331" w:rsidRPr="007E21ED" w:rsidRDefault="00421331" w:rsidP="0004069E">
            <w:pPr>
              <w:pStyle w:val="TableParagraph"/>
              <w:jc w:val="center"/>
              <w:rPr>
                <w:rFonts w:ascii="Arial Narrow" w:hAnsi="Arial Narrow" w:cs="Arial"/>
              </w:rPr>
            </w:pPr>
            <w:r>
              <w:rPr>
                <w:rFonts w:ascii="Arial Narrow" w:hAnsi="Arial Narrow" w:cs="Arial"/>
              </w:rPr>
              <w:t>Jun 2023</w:t>
            </w:r>
          </w:p>
        </w:tc>
        <w:tc>
          <w:tcPr>
            <w:tcW w:w="924" w:type="dxa"/>
            <w:shd w:val="clear" w:color="auto" w:fill="C00000"/>
            <w:vAlign w:val="center"/>
          </w:tcPr>
          <w:p w14:paraId="31DD15D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099B3F8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23E206C0"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129B743"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8685211" w14:textId="79A0B4F2"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shd w:val="clear" w:color="auto" w:fill="auto"/>
            <w:tcMar>
              <w:top w:w="57" w:type="dxa"/>
              <w:left w:w="57" w:type="dxa"/>
              <w:bottom w:w="57" w:type="dxa"/>
              <w:right w:w="57" w:type="dxa"/>
            </w:tcMar>
          </w:tcPr>
          <w:p w14:paraId="4521300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00546054" w14:textId="77777777" w:rsidTr="00131E50">
        <w:trPr>
          <w:cantSplit/>
          <w:trHeight w:val="1036"/>
        </w:trPr>
        <w:tc>
          <w:tcPr>
            <w:tcW w:w="1843" w:type="dxa"/>
            <w:tcMar>
              <w:top w:w="57" w:type="dxa"/>
              <w:left w:w="57" w:type="dxa"/>
              <w:bottom w:w="57" w:type="dxa"/>
              <w:right w:w="57" w:type="dxa"/>
            </w:tcMar>
          </w:tcPr>
          <w:p w14:paraId="04523405" w14:textId="77777777" w:rsidR="00421331" w:rsidRPr="007E21ED" w:rsidRDefault="00421331" w:rsidP="0004069E">
            <w:pPr>
              <w:rPr>
                <w:rFonts w:ascii="Arial Narrow" w:hAnsi="Arial Narrow" w:cs="Arial"/>
                <w:b/>
              </w:rPr>
            </w:pPr>
            <w:r w:rsidRPr="007E21ED">
              <w:rPr>
                <w:rFonts w:ascii="Arial Narrow" w:hAnsi="Arial Narrow" w:cs="Arial"/>
                <w:b/>
              </w:rPr>
              <w:t>6</w:t>
            </w:r>
          </w:p>
          <w:p w14:paraId="60A24BAD" w14:textId="77777777" w:rsidR="00421331" w:rsidRPr="007E21ED" w:rsidRDefault="00421331" w:rsidP="0004069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4D3E1DF7"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93</w:t>
            </w:r>
          </w:p>
          <w:p w14:paraId="631058B5"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678" w:type="dxa"/>
            <w:shd w:val="clear" w:color="auto" w:fill="auto"/>
            <w:tcMar>
              <w:top w:w="57" w:type="dxa"/>
              <w:left w:w="57" w:type="dxa"/>
              <w:bottom w:w="57" w:type="dxa"/>
              <w:right w:w="57" w:type="dxa"/>
            </w:tcMar>
          </w:tcPr>
          <w:p w14:paraId="7E3DA952" w14:textId="17420476" w:rsidR="00E03AA2" w:rsidRDefault="00421331" w:rsidP="001E7383">
            <w:pPr>
              <w:pStyle w:val="TableParagraph"/>
              <w:rPr>
                <w:rFonts w:ascii="Arial Narrow" w:hAnsi="Arial Narrow" w:cs="Arial"/>
                <w:b/>
              </w:rPr>
            </w:pPr>
            <w:r w:rsidRPr="007E21ED">
              <w:rPr>
                <w:rFonts w:ascii="Arial Narrow" w:hAnsi="Arial Narrow" w:cs="Arial"/>
                <w:b/>
              </w:rPr>
              <w:t>Finance: Reduced capital funds</w:t>
            </w:r>
            <w:r w:rsidR="003E1040">
              <w:rPr>
                <w:rFonts w:ascii="Arial Narrow" w:hAnsi="Arial Narrow" w:cs="Arial"/>
                <w:b/>
              </w:rPr>
              <w:t xml:space="preserve"> </w:t>
            </w:r>
          </w:p>
          <w:p w14:paraId="697A59BB" w14:textId="5AAB71E8" w:rsidR="00421331" w:rsidRPr="007E21ED" w:rsidRDefault="00421331" w:rsidP="001E7383">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15D156F1" w14:textId="77777777" w:rsidR="00421331" w:rsidRPr="007E21ED" w:rsidRDefault="00421331" w:rsidP="0004069E">
            <w:pPr>
              <w:pStyle w:val="TableParagraph"/>
              <w:jc w:val="center"/>
              <w:rPr>
                <w:rFonts w:ascii="Arial Narrow" w:hAnsi="Arial Narrow" w:cs="Arial"/>
              </w:rPr>
            </w:pPr>
            <w:r>
              <w:rPr>
                <w:rFonts w:ascii="Arial Narrow" w:hAnsi="Arial Narrow" w:cs="Arial"/>
              </w:rPr>
              <w:t>Jun 2024</w:t>
            </w:r>
          </w:p>
        </w:tc>
        <w:tc>
          <w:tcPr>
            <w:tcW w:w="924" w:type="dxa"/>
            <w:shd w:val="clear" w:color="auto" w:fill="C00000"/>
            <w:vAlign w:val="center"/>
          </w:tcPr>
          <w:p w14:paraId="1B0126A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1633C87B" w14:textId="1FD5FD5C" w:rsidR="00421331" w:rsidRPr="008A4CB3" w:rsidRDefault="008A4CB3" w:rsidP="0004069E">
            <w:pPr>
              <w:pStyle w:val="TableParagraph"/>
              <w:jc w:val="center"/>
              <w:rPr>
                <w:rFonts w:ascii="Arial Narrow" w:hAnsi="Arial Narrow" w:cs="Arial"/>
              </w:rPr>
            </w:pPr>
            <w:r w:rsidRPr="008A4CB3">
              <w:rPr>
                <w:rFonts w:ascii="Arial Narrow" w:hAnsi="Arial Narrow" w:cs="Arial"/>
              </w:rPr>
              <w:t>12</w:t>
            </w:r>
          </w:p>
        </w:tc>
        <w:tc>
          <w:tcPr>
            <w:tcW w:w="993" w:type="dxa"/>
            <w:tcMar>
              <w:top w:w="57" w:type="dxa"/>
              <w:left w:w="57" w:type="dxa"/>
              <w:bottom w:w="57" w:type="dxa"/>
              <w:right w:w="57" w:type="dxa"/>
            </w:tcMar>
            <w:vAlign w:val="center"/>
          </w:tcPr>
          <w:p w14:paraId="5B9ECFED" w14:textId="224D5FD9" w:rsidR="00421331" w:rsidRPr="007E21ED" w:rsidRDefault="008A4CB3"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69BAE9B"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4D8665A5" w14:textId="3C14D92A" w:rsidR="00421331" w:rsidRPr="007E21ED" w:rsidRDefault="001E7383" w:rsidP="0004069E">
            <w:pPr>
              <w:jc w:val="center"/>
              <w:rPr>
                <w:rFonts w:ascii="Arial Narrow" w:hAnsi="Arial Narrow"/>
              </w:rPr>
            </w:pPr>
            <w:r>
              <w:rPr>
                <w:rFonts w:ascii="Arial Narrow" w:eastAsia="Verdana" w:hAnsi="Arial Narrow" w:cs="Arial"/>
              </w:rPr>
              <w:t>January 2025</w:t>
            </w:r>
          </w:p>
        </w:tc>
        <w:tc>
          <w:tcPr>
            <w:tcW w:w="2268" w:type="dxa"/>
            <w:tcMar>
              <w:top w:w="57" w:type="dxa"/>
              <w:left w:w="57" w:type="dxa"/>
              <w:bottom w:w="57" w:type="dxa"/>
              <w:right w:w="57" w:type="dxa"/>
            </w:tcMar>
          </w:tcPr>
          <w:p w14:paraId="37F6562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4BCA1599" w14:textId="77777777" w:rsidTr="0004069E">
        <w:trPr>
          <w:cantSplit/>
          <w:trHeight w:val="836"/>
        </w:trPr>
        <w:tc>
          <w:tcPr>
            <w:tcW w:w="1843" w:type="dxa"/>
            <w:tcMar>
              <w:top w:w="57" w:type="dxa"/>
              <w:left w:w="57" w:type="dxa"/>
              <w:bottom w:w="57" w:type="dxa"/>
              <w:right w:w="57" w:type="dxa"/>
            </w:tcMar>
          </w:tcPr>
          <w:p w14:paraId="40002C8A" w14:textId="77777777" w:rsidR="00421331" w:rsidRPr="007E21ED" w:rsidRDefault="00421331" w:rsidP="0004069E">
            <w:pPr>
              <w:rPr>
                <w:rFonts w:ascii="Arial Narrow" w:hAnsi="Arial Narrow" w:cs="Arial"/>
                <w:b/>
              </w:rPr>
            </w:pPr>
            <w:r w:rsidRPr="007E21ED">
              <w:rPr>
                <w:rFonts w:ascii="Arial Narrow" w:hAnsi="Arial Narrow" w:cs="Arial"/>
                <w:b/>
              </w:rPr>
              <w:t>6</w:t>
            </w:r>
          </w:p>
          <w:p w14:paraId="61B9828C" w14:textId="77777777" w:rsidR="00421331" w:rsidRPr="007E21ED" w:rsidRDefault="00421331" w:rsidP="0004069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24D229F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96</w:t>
            </w:r>
          </w:p>
          <w:p w14:paraId="2DA10BA0"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678" w:type="dxa"/>
            <w:shd w:val="clear" w:color="auto" w:fill="auto"/>
            <w:tcMar>
              <w:top w:w="57" w:type="dxa"/>
              <w:left w:w="57" w:type="dxa"/>
              <w:bottom w:w="57" w:type="dxa"/>
              <w:right w:w="57" w:type="dxa"/>
            </w:tcMar>
          </w:tcPr>
          <w:p w14:paraId="1647CE9F" w14:textId="77777777" w:rsidR="00421331" w:rsidRPr="007E21ED" w:rsidRDefault="00421331" w:rsidP="0004069E">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5BCE66E7" w14:textId="380587FD" w:rsidR="00421331" w:rsidRPr="007E21ED" w:rsidRDefault="00421331" w:rsidP="0004069E">
            <w:pPr>
              <w:autoSpaceDE w:val="0"/>
              <w:autoSpaceDN w:val="0"/>
              <w:adjustRightInd w:val="0"/>
              <w:jc w:val="both"/>
              <w:rPr>
                <w:rFonts w:ascii="Arial Narrow" w:hAnsi="Arial Narrow"/>
              </w:rPr>
            </w:pPr>
            <w:r w:rsidRPr="007E21ED">
              <w:rPr>
                <w:rFonts w:ascii="Arial Narrow" w:eastAsia="Times New Roman" w:hAnsi="Arial Narrow" w:cs="Calibri"/>
              </w:rPr>
              <w:t>Failure</w:t>
            </w:r>
            <w:r w:rsidRPr="007E21ED">
              <w:rPr>
                <w:rFonts w:ascii="Arial Narrow" w:hAnsi="Arial Narrow"/>
              </w:rPr>
              <w:t xml:space="preserve"> to have an approvable IMTP for </w:t>
            </w:r>
            <w:r w:rsidR="00E05EB5" w:rsidRPr="00E05EB5">
              <w:rPr>
                <w:rFonts w:ascii="Arial Narrow" w:hAnsi="Arial Narrow"/>
                <w:color w:val="FF0000"/>
              </w:rPr>
              <w:t xml:space="preserve">2025/26 </w:t>
            </w:r>
            <w:r w:rsidRPr="007E21ED">
              <w:rPr>
                <w:rFonts w:ascii="Arial Narrow" w:hAnsi="Arial Narrow"/>
              </w:rPr>
              <w:t xml:space="preserve">then we will lose public confidence and </w:t>
            </w:r>
            <w:r w:rsidR="00E05EB5" w:rsidRPr="00E05EB5">
              <w:rPr>
                <w:rFonts w:ascii="Arial Narrow" w:hAnsi="Arial Narrow"/>
                <w:color w:val="FF0000"/>
              </w:rPr>
              <w:t>not meet our statutory duty to breakeven</w:t>
            </w:r>
            <w:r w:rsidRPr="00E05EB5">
              <w:rPr>
                <w:rFonts w:ascii="Arial Narrow" w:hAnsi="Arial Narrow"/>
                <w:color w:val="FF0000"/>
              </w:rPr>
              <w:t>.</w:t>
            </w:r>
          </w:p>
        </w:tc>
        <w:tc>
          <w:tcPr>
            <w:tcW w:w="919" w:type="dxa"/>
            <w:shd w:val="clear" w:color="auto" w:fill="auto"/>
            <w:tcMar>
              <w:top w:w="57" w:type="dxa"/>
              <w:left w:w="57" w:type="dxa"/>
              <w:bottom w:w="57" w:type="dxa"/>
              <w:right w:w="57" w:type="dxa"/>
            </w:tcMar>
            <w:vAlign w:val="center"/>
          </w:tcPr>
          <w:p w14:paraId="184E8E27" w14:textId="77777777" w:rsidR="00421331" w:rsidRPr="007E21ED" w:rsidRDefault="00421331" w:rsidP="0004069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18B026A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38C81FF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707E7F1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FDEC96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60E18733" w14:textId="3DC91D44" w:rsidR="00421331" w:rsidRPr="007E21ED" w:rsidRDefault="001E7383" w:rsidP="0004069E">
            <w:pPr>
              <w:pStyle w:val="TableParagraph"/>
              <w:jc w:val="center"/>
              <w:rPr>
                <w:rFonts w:ascii="Arial Narrow" w:eastAsia="Verdana" w:hAnsi="Arial Narrow" w:cs="Arial"/>
              </w:rPr>
            </w:pPr>
            <w:r>
              <w:rPr>
                <w:rFonts w:ascii="Arial Narrow" w:eastAsia="Verdana" w:hAnsi="Arial Narrow" w:cs="Arial"/>
              </w:rPr>
              <w:t>January 2025</w:t>
            </w:r>
          </w:p>
        </w:tc>
        <w:tc>
          <w:tcPr>
            <w:tcW w:w="2268" w:type="dxa"/>
            <w:tcMar>
              <w:top w:w="57" w:type="dxa"/>
              <w:left w:w="57" w:type="dxa"/>
              <w:bottom w:w="57" w:type="dxa"/>
              <w:right w:w="57" w:type="dxa"/>
            </w:tcMar>
          </w:tcPr>
          <w:p w14:paraId="470CA95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26445E35" w14:textId="27DED034" w:rsidR="00421331" w:rsidRDefault="00421331"/>
    <w:p w14:paraId="29E6102B" w14:textId="77777777" w:rsidR="00421331" w:rsidRDefault="00421331"/>
    <w:p w14:paraId="57557F68" w14:textId="77777777" w:rsidR="00F35060" w:rsidRDefault="00F35060">
      <w:r>
        <w:br w:type="page"/>
      </w:r>
    </w:p>
    <w:tbl>
      <w:tblPr>
        <w:tblStyle w:val="TableGrid"/>
        <w:tblW w:w="15593" w:type="dxa"/>
        <w:tblInd w:w="-5" w:type="dxa"/>
        <w:tblLook w:val="04A0" w:firstRow="1" w:lastRow="0" w:firstColumn="1" w:lastColumn="0" w:noHBand="0" w:noVBand="1"/>
      </w:tblPr>
      <w:tblGrid>
        <w:gridCol w:w="2074"/>
        <w:gridCol w:w="5257"/>
        <w:gridCol w:w="2249"/>
        <w:gridCol w:w="3005"/>
        <w:gridCol w:w="315"/>
        <w:gridCol w:w="956"/>
        <w:gridCol w:w="1737"/>
      </w:tblGrid>
      <w:tr w:rsidR="00D00B2E" w:rsidRPr="007E21ED" w14:paraId="42C44690" w14:textId="77777777" w:rsidTr="005C13D7">
        <w:tc>
          <w:tcPr>
            <w:tcW w:w="8500" w:type="dxa"/>
            <w:gridSpan w:val="3"/>
            <w:tcBorders>
              <w:top w:val="single" w:sz="4" w:space="0" w:color="auto"/>
            </w:tcBorders>
          </w:tcPr>
          <w:p w14:paraId="208A9D7F"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 xml:space="preserve">Datix ID Number: 738        </w:t>
            </w:r>
          </w:p>
          <w:p w14:paraId="00C8DD6B"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 xml:space="preserve">Health &amp; Care Standard: </w:t>
            </w:r>
          </w:p>
        </w:tc>
        <w:tc>
          <w:tcPr>
            <w:tcW w:w="4036" w:type="dxa"/>
            <w:gridSpan w:val="2"/>
            <w:tcBorders>
              <w:top w:val="nil"/>
            </w:tcBorders>
            <w:shd w:val="clear" w:color="auto" w:fill="C00000"/>
          </w:tcPr>
          <w:p w14:paraId="34E301E7" w14:textId="77777777" w:rsidR="00D00B2E" w:rsidRPr="00C10DC6" w:rsidRDefault="00D00B2E" w:rsidP="005C13D7">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03CCBEF5" w14:textId="77777777" w:rsidR="00D00B2E" w:rsidRPr="00C10DC6" w:rsidRDefault="00D00B2E" w:rsidP="005C13D7">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3057" w:type="dxa"/>
            <w:gridSpan w:val="2"/>
            <w:tcBorders>
              <w:top w:val="nil"/>
            </w:tcBorders>
            <w:shd w:val="clear" w:color="auto" w:fill="C00000"/>
          </w:tcPr>
          <w:p w14:paraId="60C67948"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3927B129"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D00B2E" w:rsidRPr="007E21ED" w14:paraId="262FCC23" w14:textId="77777777" w:rsidTr="005C13D7">
        <w:tc>
          <w:tcPr>
            <w:tcW w:w="7084" w:type="dxa"/>
            <w:gridSpan w:val="2"/>
          </w:tcPr>
          <w:p w14:paraId="7ED3E5E4" w14:textId="77777777" w:rsidR="00D00B2E" w:rsidRPr="007E21ED" w:rsidRDefault="00D00B2E" w:rsidP="005C13D7">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1416" w:type="dxa"/>
          </w:tcPr>
          <w:p w14:paraId="22274508"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BAF Ref: 2.4</w:t>
            </w:r>
          </w:p>
          <w:p w14:paraId="578FF848" w14:textId="77777777" w:rsidR="00D00B2E" w:rsidRPr="007E21ED" w:rsidRDefault="00D00B2E" w:rsidP="005C13D7">
            <w:pPr>
              <w:rPr>
                <w:rFonts w:ascii="Arial Narrow" w:hAnsi="Arial Narrow"/>
                <w:b/>
                <w:sz w:val="22"/>
                <w:szCs w:val="22"/>
              </w:rPr>
            </w:pPr>
          </w:p>
        </w:tc>
        <w:tc>
          <w:tcPr>
            <w:tcW w:w="7093" w:type="dxa"/>
            <w:gridSpan w:val="4"/>
          </w:tcPr>
          <w:p w14:paraId="4934BAB9" w14:textId="77777777" w:rsidR="00D00B2E" w:rsidRPr="007E21ED" w:rsidRDefault="00D00B2E" w:rsidP="005C13D7">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06EC1983" w14:textId="77777777" w:rsidR="00D00B2E" w:rsidRPr="007E21ED" w:rsidRDefault="00D00B2E" w:rsidP="005C13D7">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2A9B62F3" w14:textId="77777777" w:rsidR="00D00B2E" w:rsidRPr="007E21ED" w:rsidRDefault="00D00B2E" w:rsidP="005C13D7">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D00B2E" w:rsidRPr="007E21ED" w14:paraId="7BBCCEA1" w14:textId="77777777" w:rsidTr="005C13D7">
        <w:tc>
          <w:tcPr>
            <w:tcW w:w="8500" w:type="dxa"/>
            <w:gridSpan w:val="3"/>
          </w:tcPr>
          <w:p w14:paraId="12B7159D" w14:textId="77777777" w:rsidR="00D00B2E" w:rsidRPr="007E21ED" w:rsidRDefault="00D00B2E" w:rsidP="005C13D7">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14C4D2AC" w14:textId="77777777" w:rsidR="00D00B2E" w:rsidRPr="007E21ED" w:rsidRDefault="00D00B2E" w:rsidP="005C13D7">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93" w:type="dxa"/>
            <w:gridSpan w:val="4"/>
          </w:tcPr>
          <w:p w14:paraId="5DD2D185" w14:textId="77777777" w:rsidR="00D00B2E" w:rsidRPr="007E21ED" w:rsidRDefault="00D00B2E" w:rsidP="005C13D7">
            <w:pPr>
              <w:rPr>
                <w:rFonts w:ascii="Arial Narrow" w:hAnsi="Arial Narrow"/>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January 2025</w:t>
            </w:r>
          </w:p>
        </w:tc>
      </w:tr>
      <w:tr w:rsidR="00D00B2E" w:rsidRPr="007E21ED" w14:paraId="57DBDEBB" w14:textId="77777777" w:rsidTr="005C13D7">
        <w:trPr>
          <w:trHeight w:val="1284"/>
        </w:trPr>
        <w:tc>
          <w:tcPr>
            <w:tcW w:w="2406" w:type="dxa"/>
          </w:tcPr>
          <w:p w14:paraId="154FE53C" w14:textId="77777777" w:rsidR="00D00B2E" w:rsidRPr="007E21ED" w:rsidRDefault="00D00B2E" w:rsidP="005C13D7">
            <w:pPr>
              <w:jc w:val="center"/>
              <w:rPr>
                <w:rFonts w:ascii="Arial Narrow" w:hAnsi="Arial Narrow"/>
                <w:b/>
                <w:sz w:val="22"/>
                <w:szCs w:val="22"/>
              </w:rPr>
            </w:pPr>
            <w:r w:rsidRPr="007E21ED">
              <w:rPr>
                <w:rFonts w:ascii="Arial Narrow" w:hAnsi="Arial Narrow"/>
                <w:b/>
                <w:sz w:val="22"/>
                <w:szCs w:val="22"/>
              </w:rPr>
              <w:t>Risk Rating</w:t>
            </w:r>
          </w:p>
          <w:p w14:paraId="3519F442"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3FBC4A10"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35722998"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77B287A1"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Target: 3 x 4 =12</w:t>
            </w:r>
          </w:p>
        </w:tc>
        <w:tc>
          <w:tcPr>
            <w:tcW w:w="6094" w:type="dxa"/>
            <w:gridSpan w:val="2"/>
            <w:vMerge w:val="restart"/>
          </w:tcPr>
          <w:p w14:paraId="170A1C68" w14:textId="1CCF1F62" w:rsidR="00D00B2E" w:rsidRPr="007E21ED" w:rsidRDefault="00052CCC" w:rsidP="005C13D7">
            <w:pPr>
              <w:jc w:val="center"/>
              <w:rPr>
                <w:rFonts w:ascii="Arial Narrow" w:hAnsi="Arial Narrow"/>
                <w:sz w:val="22"/>
                <w:szCs w:val="22"/>
              </w:rPr>
            </w:pPr>
            <w:r>
              <w:rPr>
                <w:rFonts w:ascii="Arial Narrow" w:hAnsi="Arial Narrow"/>
                <w:noProof/>
              </w:rPr>
              <w:drawing>
                <wp:inline distT="0" distB="0" distL="0" distR="0" wp14:anchorId="31EDC015" wp14:editId="1F5862B3">
                  <wp:extent cx="4627245" cy="2207260"/>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7245" cy="2207260"/>
                          </a:xfrm>
                          <a:prstGeom prst="rect">
                            <a:avLst/>
                          </a:prstGeom>
                          <a:noFill/>
                        </pic:spPr>
                      </pic:pic>
                    </a:graphicData>
                  </a:graphic>
                </wp:inline>
              </w:drawing>
            </w:r>
          </w:p>
        </w:tc>
        <w:tc>
          <w:tcPr>
            <w:tcW w:w="7093" w:type="dxa"/>
            <w:gridSpan w:val="4"/>
          </w:tcPr>
          <w:p w14:paraId="79F0916D" w14:textId="77777777" w:rsidR="00D00B2E" w:rsidRPr="007E21ED" w:rsidRDefault="00D00B2E" w:rsidP="005C13D7">
            <w:pPr>
              <w:rPr>
                <w:rFonts w:ascii="Arial Narrow" w:hAnsi="Arial Narrow" w:cs="Arial"/>
                <w:b/>
                <w:bCs/>
                <w:sz w:val="22"/>
                <w:szCs w:val="22"/>
              </w:rPr>
            </w:pPr>
            <w:r w:rsidRPr="007E21ED">
              <w:rPr>
                <w:rFonts w:ascii="Arial Narrow" w:hAnsi="Arial Narrow" w:cs="Arial"/>
                <w:b/>
                <w:bCs/>
                <w:sz w:val="22"/>
                <w:szCs w:val="22"/>
              </w:rPr>
              <w:t>Rationale for current score:</w:t>
            </w:r>
          </w:p>
          <w:p w14:paraId="1D080606"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D00B2E" w:rsidRPr="007E21ED" w14:paraId="01C1373B" w14:textId="77777777" w:rsidTr="005C13D7">
        <w:tc>
          <w:tcPr>
            <w:tcW w:w="2406" w:type="dxa"/>
          </w:tcPr>
          <w:p w14:paraId="28FCA1DF" w14:textId="77777777" w:rsidR="00D00B2E" w:rsidRPr="007E21ED" w:rsidRDefault="00D00B2E" w:rsidP="005C13D7">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EDABE1A"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 50%</w:t>
            </w:r>
          </w:p>
        </w:tc>
        <w:tc>
          <w:tcPr>
            <w:tcW w:w="6094" w:type="dxa"/>
            <w:gridSpan w:val="2"/>
            <w:vMerge/>
          </w:tcPr>
          <w:p w14:paraId="28BBE056" w14:textId="77777777" w:rsidR="00D00B2E" w:rsidRPr="007E21ED" w:rsidRDefault="00D00B2E" w:rsidP="005C13D7">
            <w:pPr>
              <w:rPr>
                <w:rFonts w:ascii="Arial Narrow" w:hAnsi="Arial Narrow"/>
                <w:sz w:val="22"/>
                <w:szCs w:val="22"/>
              </w:rPr>
            </w:pPr>
          </w:p>
        </w:tc>
        <w:tc>
          <w:tcPr>
            <w:tcW w:w="7093" w:type="dxa"/>
            <w:gridSpan w:val="4"/>
            <w:vMerge w:val="restart"/>
          </w:tcPr>
          <w:p w14:paraId="4A9A0481" w14:textId="77777777" w:rsidR="00D00B2E" w:rsidRPr="007E21ED" w:rsidRDefault="00D00B2E" w:rsidP="005C13D7">
            <w:pPr>
              <w:rPr>
                <w:rFonts w:ascii="Arial Narrow" w:hAnsi="Arial Narrow"/>
                <w:sz w:val="22"/>
                <w:szCs w:val="22"/>
              </w:rPr>
            </w:pPr>
            <w:r w:rsidRPr="007E21ED">
              <w:rPr>
                <w:rFonts w:ascii="Arial Narrow" w:hAnsi="Arial Narrow" w:cs="Arial"/>
                <w:b/>
                <w:bCs/>
                <w:sz w:val="22"/>
                <w:szCs w:val="22"/>
              </w:rPr>
              <w:t>Rationale for target score:</w:t>
            </w:r>
          </w:p>
          <w:p w14:paraId="11ABAAB9"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D00B2E" w:rsidRPr="007E21ED" w14:paraId="016978CA" w14:textId="77777777" w:rsidTr="005C13D7">
        <w:tc>
          <w:tcPr>
            <w:tcW w:w="2406" w:type="dxa"/>
          </w:tcPr>
          <w:p w14:paraId="6C707280" w14:textId="77777777" w:rsidR="00D00B2E" w:rsidRPr="007E21ED" w:rsidRDefault="00D00B2E" w:rsidP="005C13D7">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30E58ED1"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4" w:type="dxa"/>
            <w:gridSpan w:val="2"/>
            <w:vMerge/>
          </w:tcPr>
          <w:p w14:paraId="71A4AB22" w14:textId="77777777" w:rsidR="00D00B2E" w:rsidRPr="007E21ED" w:rsidRDefault="00D00B2E" w:rsidP="005C13D7">
            <w:pPr>
              <w:rPr>
                <w:rFonts w:ascii="Arial Narrow" w:hAnsi="Arial Narrow"/>
                <w:sz w:val="22"/>
                <w:szCs w:val="22"/>
              </w:rPr>
            </w:pPr>
          </w:p>
        </w:tc>
        <w:tc>
          <w:tcPr>
            <w:tcW w:w="7093" w:type="dxa"/>
            <w:gridSpan w:val="4"/>
            <w:vMerge/>
          </w:tcPr>
          <w:p w14:paraId="554634EE" w14:textId="77777777" w:rsidR="00D00B2E" w:rsidRPr="007E21ED" w:rsidRDefault="00D00B2E" w:rsidP="005C13D7">
            <w:pPr>
              <w:rPr>
                <w:rFonts w:ascii="Arial Narrow" w:hAnsi="Arial Narrow"/>
                <w:sz w:val="22"/>
                <w:szCs w:val="22"/>
              </w:rPr>
            </w:pPr>
          </w:p>
        </w:tc>
      </w:tr>
      <w:tr w:rsidR="00D00B2E" w:rsidRPr="007E21ED" w14:paraId="1FC4652E" w14:textId="77777777" w:rsidTr="005C13D7">
        <w:tc>
          <w:tcPr>
            <w:tcW w:w="8500" w:type="dxa"/>
            <w:gridSpan w:val="3"/>
          </w:tcPr>
          <w:p w14:paraId="464B8731" w14:textId="77777777" w:rsidR="00D00B2E" w:rsidRPr="007E21ED" w:rsidRDefault="00D00B2E" w:rsidP="005C13D7">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5A8E4A47" w14:textId="77777777" w:rsidR="00D00B2E" w:rsidRPr="007E21ED" w:rsidRDefault="00D00B2E" w:rsidP="005C13D7">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D00B2E" w:rsidRPr="007E21ED" w14:paraId="1320121C" w14:textId="77777777" w:rsidTr="005C13D7">
        <w:tc>
          <w:tcPr>
            <w:tcW w:w="8500" w:type="dxa"/>
            <w:gridSpan w:val="3"/>
            <w:vMerge w:val="restart"/>
          </w:tcPr>
          <w:p w14:paraId="4C6A51F4"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Five main areas of work within the plan:</w:t>
            </w:r>
          </w:p>
          <w:p w14:paraId="25D6D8FB"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 xml:space="preserve">Frailty strategy </w:t>
            </w:r>
          </w:p>
          <w:p w14:paraId="3E4ED8C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Grip &amp; control operational management</w:t>
            </w:r>
          </w:p>
          <w:p w14:paraId="71DED14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 xml:space="preserve">Senior decision makers at front door services </w:t>
            </w:r>
          </w:p>
          <w:p w14:paraId="0C0ECD10"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Pathway of care delays (</w:t>
            </w:r>
            <w:proofErr w:type="spellStart"/>
            <w:r w:rsidRPr="008A4CB3">
              <w:rPr>
                <w:rFonts w:ascii="Arial Narrow" w:hAnsi="Arial Narrow" w:cs="Arial"/>
                <w:sz w:val="22"/>
                <w:szCs w:val="22"/>
              </w:rPr>
              <w:t>PoCD</w:t>
            </w:r>
            <w:proofErr w:type="spellEnd"/>
            <w:r w:rsidRPr="008A4CB3">
              <w:rPr>
                <w:rFonts w:ascii="Arial Narrow" w:hAnsi="Arial Narrow" w:cs="Arial"/>
                <w:sz w:val="22"/>
                <w:szCs w:val="22"/>
              </w:rPr>
              <w:t>) Implementation of D2RA</w:t>
            </w:r>
          </w:p>
          <w:p w14:paraId="2EDD8A7F"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Home First</w:t>
            </w:r>
          </w:p>
          <w:p w14:paraId="04170002"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ACT</w:t>
            </w:r>
          </w:p>
          <w:p w14:paraId="0168065A"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Interface with local authority</w:t>
            </w:r>
          </w:p>
          <w:p w14:paraId="0EC851F6"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Reconfiguration of Emergency Dept</w:t>
            </w:r>
          </w:p>
          <w:p w14:paraId="35FD04BD"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Development of a UEC Care Co-ordination Hub to promote pre-hospital triage redirection and streaming.</w:t>
            </w:r>
          </w:p>
          <w:p w14:paraId="46AB98BE"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In addition to BAU improvement actions:</w:t>
            </w:r>
          </w:p>
          <w:p w14:paraId="400F9D8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Continued focussed roll-out of 6-Goals schemes of work</w:t>
            </w:r>
          </w:p>
          <w:p w14:paraId="321AD1C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D2RA / Trusted assessor model</w:t>
            </w:r>
          </w:p>
          <w:p w14:paraId="49EDBC2B"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SAFER</w:t>
            </w:r>
          </w:p>
          <w:p w14:paraId="40589C68"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Criteria-led discharge</w:t>
            </w:r>
          </w:p>
          <w:p w14:paraId="22751301"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Continuous Flow Model (CFM)</w:t>
            </w:r>
          </w:p>
          <w:p w14:paraId="0066E34F"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Robust SDEC model</w:t>
            </w:r>
          </w:p>
          <w:p w14:paraId="062B0E4B" w14:textId="77777777" w:rsidR="00D00B2E" w:rsidRPr="008A4CB3" w:rsidRDefault="00D00B2E" w:rsidP="005C13D7">
            <w:pPr>
              <w:rPr>
                <w:rFonts w:ascii="Arial Narrow" w:hAnsi="Arial Narrow"/>
                <w:sz w:val="22"/>
                <w:szCs w:val="22"/>
              </w:rPr>
            </w:pPr>
          </w:p>
        </w:tc>
        <w:tc>
          <w:tcPr>
            <w:tcW w:w="3721" w:type="dxa"/>
          </w:tcPr>
          <w:p w14:paraId="3CCFF664"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Action</w:t>
            </w:r>
          </w:p>
        </w:tc>
        <w:tc>
          <w:tcPr>
            <w:tcW w:w="1350" w:type="dxa"/>
            <w:gridSpan w:val="2"/>
          </w:tcPr>
          <w:p w14:paraId="112C2373"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Lead</w:t>
            </w:r>
          </w:p>
        </w:tc>
        <w:tc>
          <w:tcPr>
            <w:tcW w:w="2022" w:type="dxa"/>
          </w:tcPr>
          <w:p w14:paraId="65589A30"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Deadline</w:t>
            </w:r>
          </w:p>
        </w:tc>
      </w:tr>
      <w:tr w:rsidR="00D00B2E" w:rsidRPr="007E21ED" w14:paraId="5A281F1E" w14:textId="77777777" w:rsidTr="005C13D7">
        <w:tc>
          <w:tcPr>
            <w:tcW w:w="8500" w:type="dxa"/>
            <w:gridSpan w:val="3"/>
            <w:vMerge/>
          </w:tcPr>
          <w:p w14:paraId="50637A83" w14:textId="77777777" w:rsidR="00D00B2E" w:rsidRPr="008A4CB3" w:rsidRDefault="00D00B2E" w:rsidP="005C13D7">
            <w:pPr>
              <w:rPr>
                <w:rFonts w:ascii="Arial Narrow" w:hAnsi="Arial Narrow"/>
                <w:sz w:val="22"/>
                <w:szCs w:val="22"/>
              </w:rPr>
            </w:pPr>
          </w:p>
        </w:tc>
        <w:tc>
          <w:tcPr>
            <w:tcW w:w="3721" w:type="dxa"/>
          </w:tcPr>
          <w:p w14:paraId="135FD23A" w14:textId="7409AD4F" w:rsidR="00D00B2E" w:rsidRPr="008A4CB3" w:rsidRDefault="00D00B2E" w:rsidP="005C13D7">
            <w:pPr>
              <w:spacing w:line="252" w:lineRule="auto"/>
              <w:rPr>
                <w:rFonts w:ascii="Arial Narrow" w:hAnsi="Arial Narrow" w:cs="Arial"/>
                <w:strike/>
                <w:sz w:val="22"/>
                <w:szCs w:val="22"/>
              </w:rPr>
            </w:pPr>
            <w:r w:rsidRPr="008A4CB3">
              <w:rPr>
                <w:rFonts w:ascii="Arial Narrow" w:hAnsi="Arial Narrow" w:cs="Arial"/>
                <w:sz w:val="22"/>
                <w:szCs w:val="22"/>
              </w:rPr>
              <w:t>Implementation of revised senior decision-making capacity within SDEC and AMU</w:t>
            </w:r>
          </w:p>
        </w:tc>
        <w:tc>
          <w:tcPr>
            <w:tcW w:w="1350" w:type="dxa"/>
            <w:gridSpan w:val="2"/>
          </w:tcPr>
          <w:p w14:paraId="5E10BE5B" w14:textId="77777777" w:rsidR="00D00B2E" w:rsidRPr="008A4CB3" w:rsidRDefault="00D00B2E" w:rsidP="005C13D7">
            <w:pPr>
              <w:rPr>
                <w:rFonts w:ascii="Arial Narrow" w:hAnsi="Arial Narrow"/>
                <w:strike/>
                <w:sz w:val="22"/>
                <w:szCs w:val="22"/>
              </w:rPr>
            </w:pPr>
            <w:r w:rsidRPr="008A4CB3">
              <w:rPr>
                <w:rFonts w:ascii="Arial Narrow" w:hAnsi="Arial Narrow" w:cs="Arial"/>
                <w:sz w:val="22"/>
                <w:szCs w:val="22"/>
              </w:rPr>
              <w:t>GMD Morriston SG</w:t>
            </w:r>
          </w:p>
        </w:tc>
        <w:tc>
          <w:tcPr>
            <w:tcW w:w="2022" w:type="dxa"/>
            <w:shd w:val="clear" w:color="auto" w:fill="auto"/>
          </w:tcPr>
          <w:p w14:paraId="4363873E"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31/03/2025</w:t>
            </w:r>
          </w:p>
          <w:p w14:paraId="5C483BB9" w14:textId="77777777" w:rsidR="00D00B2E" w:rsidRPr="008A4CB3" w:rsidRDefault="00D00B2E" w:rsidP="005C13D7">
            <w:pPr>
              <w:rPr>
                <w:rFonts w:ascii="Arial Narrow" w:hAnsi="Arial Narrow"/>
                <w:strike/>
                <w:sz w:val="22"/>
                <w:szCs w:val="22"/>
              </w:rPr>
            </w:pPr>
          </w:p>
        </w:tc>
      </w:tr>
      <w:tr w:rsidR="00D00B2E" w:rsidRPr="007E21ED" w14:paraId="27143759" w14:textId="77777777" w:rsidTr="005C13D7">
        <w:tc>
          <w:tcPr>
            <w:tcW w:w="8500" w:type="dxa"/>
            <w:gridSpan w:val="3"/>
            <w:vMerge/>
          </w:tcPr>
          <w:p w14:paraId="503EA5DA" w14:textId="77777777" w:rsidR="00D00B2E" w:rsidRPr="008A4CB3" w:rsidRDefault="00D00B2E" w:rsidP="005C13D7">
            <w:pPr>
              <w:rPr>
                <w:rFonts w:ascii="Arial Narrow" w:hAnsi="Arial Narrow"/>
              </w:rPr>
            </w:pPr>
          </w:p>
        </w:tc>
        <w:tc>
          <w:tcPr>
            <w:tcW w:w="3721" w:type="dxa"/>
          </w:tcPr>
          <w:p w14:paraId="0E6D81E0"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Amended action: Review of community services being undertaken by SGNDs for PCT / Morriston to ensure return of investment ahead of expansion.</w:t>
            </w:r>
          </w:p>
        </w:tc>
        <w:tc>
          <w:tcPr>
            <w:tcW w:w="1350" w:type="dxa"/>
            <w:gridSpan w:val="2"/>
          </w:tcPr>
          <w:p w14:paraId="1A1C3483" w14:textId="77777777" w:rsidR="00D00B2E" w:rsidRPr="008A4CB3" w:rsidRDefault="00D00B2E" w:rsidP="005C13D7">
            <w:pPr>
              <w:rPr>
                <w:rFonts w:ascii="Arial Narrow" w:hAnsi="Arial Narrow" w:cs="Arial"/>
              </w:rPr>
            </w:pPr>
            <w:r w:rsidRPr="008A4CB3">
              <w:rPr>
                <w:rFonts w:ascii="Arial Narrow" w:hAnsi="Arial Narrow" w:cs="Arial"/>
                <w:sz w:val="22"/>
                <w:szCs w:val="22"/>
              </w:rPr>
              <w:t>SGNDs (Morriston &amp; PCT)</w:t>
            </w:r>
          </w:p>
        </w:tc>
        <w:tc>
          <w:tcPr>
            <w:tcW w:w="2022" w:type="dxa"/>
            <w:shd w:val="clear" w:color="auto" w:fill="auto"/>
          </w:tcPr>
          <w:p w14:paraId="471739AA" w14:textId="4FE73841" w:rsidR="00D00B2E" w:rsidRPr="00D77CA6" w:rsidRDefault="00D00B2E" w:rsidP="005C13D7">
            <w:pPr>
              <w:rPr>
                <w:rFonts w:ascii="Arial Narrow" w:hAnsi="Arial Narrow" w:cs="Arial"/>
                <w:color w:val="FF0000"/>
                <w:sz w:val="22"/>
                <w:szCs w:val="22"/>
              </w:rPr>
            </w:pPr>
            <w:r w:rsidRPr="00D77CA6">
              <w:rPr>
                <w:rFonts w:ascii="Arial Narrow" w:hAnsi="Arial Narrow" w:cs="Arial"/>
                <w:color w:val="FF0000"/>
                <w:sz w:val="22"/>
                <w:szCs w:val="22"/>
              </w:rPr>
              <w:t>31/0</w:t>
            </w:r>
            <w:r w:rsidR="00D77CA6" w:rsidRPr="00D77CA6">
              <w:rPr>
                <w:rFonts w:ascii="Arial Narrow" w:hAnsi="Arial Narrow" w:cs="Arial"/>
                <w:color w:val="FF0000"/>
                <w:sz w:val="22"/>
                <w:szCs w:val="22"/>
              </w:rPr>
              <w:t>6</w:t>
            </w:r>
            <w:r w:rsidRPr="00D77CA6">
              <w:rPr>
                <w:rFonts w:ascii="Arial Narrow" w:hAnsi="Arial Narrow" w:cs="Arial"/>
                <w:color w:val="FF0000"/>
                <w:sz w:val="22"/>
                <w:szCs w:val="22"/>
              </w:rPr>
              <w:t>/2025</w:t>
            </w:r>
          </w:p>
          <w:p w14:paraId="610C11D0" w14:textId="77777777" w:rsidR="00D00B2E" w:rsidRPr="008A4CB3" w:rsidRDefault="00D00B2E" w:rsidP="005C13D7">
            <w:pPr>
              <w:rPr>
                <w:rFonts w:ascii="Arial Narrow" w:hAnsi="Arial Narrow" w:cs="Arial"/>
              </w:rPr>
            </w:pPr>
          </w:p>
        </w:tc>
      </w:tr>
      <w:tr w:rsidR="00D00B2E" w:rsidRPr="007E21ED" w14:paraId="737741EC" w14:textId="77777777" w:rsidTr="005C13D7">
        <w:trPr>
          <w:trHeight w:val="1060"/>
        </w:trPr>
        <w:tc>
          <w:tcPr>
            <w:tcW w:w="8500" w:type="dxa"/>
            <w:gridSpan w:val="3"/>
            <w:vMerge/>
          </w:tcPr>
          <w:p w14:paraId="4D9C228E" w14:textId="77777777" w:rsidR="00D00B2E" w:rsidRPr="008A4CB3" w:rsidRDefault="00D00B2E" w:rsidP="005C13D7">
            <w:pPr>
              <w:rPr>
                <w:rFonts w:ascii="Arial Narrow" w:hAnsi="Arial Narrow"/>
              </w:rPr>
            </w:pPr>
          </w:p>
        </w:tc>
        <w:tc>
          <w:tcPr>
            <w:tcW w:w="3721" w:type="dxa"/>
          </w:tcPr>
          <w:p w14:paraId="79E67787"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 xml:space="preserve">Implementation of UEC Navigation Hub to decrease demand and implement right patient right place process </w:t>
            </w:r>
          </w:p>
        </w:tc>
        <w:tc>
          <w:tcPr>
            <w:tcW w:w="1350" w:type="dxa"/>
            <w:gridSpan w:val="2"/>
          </w:tcPr>
          <w:p w14:paraId="19845CFF" w14:textId="77777777" w:rsidR="00D00B2E" w:rsidRPr="008A4CB3" w:rsidRDefault="00D00B2E" w:rsidP="005C13D7">
            <w:pPr>
              <w:rPr>
                <w:rFonts w:ascii="Arial Narrow" w:hAnsi="Arial Narrow" w:cs="Arial"/>
              </w:rPr>
            </w:pPr>
            <w:r w:rsidRPr="008A4CB3">
              <w:rPr>
                <w:rFonts w:ascii="Arial Narrow" w:hAnsi="Arial Narrow" w:cs="Arial"/>
                <w:sz w:val="22"/>
                <w:szCs w:val="22"/>
              </w:rPr>
              <w:t>COO</w:t>
            </w:r>
          </w:p>
        </w:tc>
        <w:tc>
          <w:tcPr>
            <w:tcW w:w="2022" w:type="dxa"/>
            <w:shd w:val="clear" w:color="auto" w:fill="auto"/>
          </w:tcPr>
          <w:p w14:paraId="05F06C4C" w14:textId="77777777" w:rsidR="00D00B2E" w:rsidRPr="008A4CB3" w:rsidRDefault="00D00B2E" w:rsidP="005C13D7">
            <w:pPr>
              <w:rPr>
                <w:rFonts w:ascii="Arial Narrow" w:hAnsi="Arial Narrow" w:cs="Arial"/>
              </w:rPr>
            </w:pPr>
            <w:r w:rsidRPr="008A4CB3">
              <w:rPr>
                <w:rFonts w:ascii="Arial Narrow" w:hAnsi="Arial Narrow" w:cs="Arial"/>
                <w:sz w:val="22"/>
                <w:szCs w:val="22"/>
              </w:rPr>
              <w:t>31/03/2025</w:t>
            </w:r>
          </w:p>
        </w:tc>
      </w:tr>
      <w:tr w:rsidR="00D00B2E" w:rsidRPr="007E21ED" w14:paraId="329E7F00" w14:textId="77777777" w:rsidTr="005C13D7">
        <w:trPr>
          <w:trHeight w:val="767"/>
        </w:trPr>
        <w:tc>
          <w:tcPr>
            <w:tcW w:w="8500" w:type="dxa"/>
            <w:gridSpan w:val="3"/>
            <w:vMerge/>
          </w:tcPr>
          <w:p w14:paraId="41290248" w14:textId="77777777" w:rsidR="00D00B2E" w:rsidRPr="008A4CB3" w:rsidRDefault="00D00B2E" w:rsidP="005C13D7">
            <w:pPr>
              <w:rPr>
                <w:rFonts w:ascii="Arial Narrow" w:hAnsi="Arial Narrow"/>
              </w:rPr>
            </w:pPr>
          </w:p>
        </w:tc>
        <w:tc>
          <w:tcPr>
            <w:tcW w:w="3721" w:type="dxa"/>
          </w:tcPr>
          <w:p w14:paraId="5D494E42" w14:textId="5E35647C"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Focus on reducing pathway of care delays (</w:t>
            </w:r>
            <w:proofErr w:type="spellStart"/>
            <w:r w:rsidRPr="008A4CB3">
              <w:rPr>
                <w:rFonts w:ascii="Arial Narrow" w:hAnsi="Arial Narrow" w:cs="Arial"/>
                <w:sz w:val="22"/>
                <w:szCs w:val="22"/>
              </w:rPr>
              <w:t>PoCDs</w:t>
            </w:r>
            <w:proofErr w:type="spellEnd"/>
            <w:r w:rsidRPr="008A4CB3">
              <w:rPr>
                <w:rFonts w:ascii="Arial Narrow" w:hAnsi="Arial Narrow" w:cs="Arial"/>
                <w:sz w:val="22"/>
                <w:szCs w:val="22"/>
              </w:rPr>
              <w:t>) as per the Care Action Committee 50-day Challenge</w:t>
            </w:r>
          </w:p>
        </w:tc>
        <w:tc>
          <w:tcPr>
            <w:tcW w:w="1350" w:type="dxa"/>
            <w:gridSpan w:val="2"/>
          </w:tcPr>
          <w:p w14:paraId="604C2C77"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Associate SGD PCTS</w:t>
            </w:r>
            <w:r w:rsidRPr="008A4CB3" w:rsidDel="00B83217">
              <w:rPr>
                <w:rFonts w:ascii="Arial Narrow" w:hAnsi="Arial Narrow" w:cs="Arial"/>
                <w:sz w:val="22"/>
                <w:szCs w:val="22"/>
                <w:highlight w:val="yellow"/>
              </w:rPr>
              <w:t xml:space="preserve"> </w:t>
            </w:r>
          </w:p>
        </w:tc>
        <w:tc>
          <w:tcPr>
            <w:tcW w:w="2022" w:type="dxa"/>
            <w:shd w:val="clear" w:color="auto" w:fill="auto"/>
          </w:tcPr>
          <w:p w14:paraId="6552C00C"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12F08867" w14:textId="77777777" w:rsidTr="005C13D7">
        <w:trPr>
          <w:trHeight w:val="767"/>
        </w:trPr>
        <w:tc>
          <w:tcPr>
            <w:tcW w:w="8500" w:type="dxa"/>
            <w:gridSpan w:val="3"/>
            <w:vMerge/>
          </w:tcPr>
          <w:p w14:paraId="057AF965" w14:textId="77777777" w:rsidR="00D00B2E" w:rsidRPr="008A4CB3" w:rsidRDefault="00D00B2E" w:rsidP="005C13D7">
            <w:pPr>
              <w:rPr>
                <w:rFonts w:ascii="Arial Narrow" w:hAnsi="Arial Narrow"/>
              </w:rPr>
            </w:pPr>
          </w:p>
        </w:tc>
        <w:tc>
          <w:tcPr>
            <w:tcW w:w="3721" w:type="dxa"/>
          </w:tcPr>
          <w:p w14:paraId="59BE5BBA"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Further develop admission avoidance pathways with WAST, focussing on Falls prevention and Respiratory conditions</w:t>
            </w:r>
          </w:p>
        </w:tc>
        <w:tc>
          <w:tcPr>
            <w:tcW w:w="1350" w:type="dxa"/>
            <w:gridSpan w:val="2"/>
          </w:tcPr>
          <w:p w14:paraId="76D1C5B5"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Assistant Director Operations UEC</w:t>
            </w:r>
          </w:p>
        </w:tc>
        <w:tc>
          <w:tcPr>
            <w:tcW w:w="2022" w:type="dxa"/>
            <w:shd w:val="clear" w:color="auto" w:fill="auto"/>
          </w:tcPr>
          <w:p w14:paraId="689ABA78"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76950F37" w14:textId="77777777" w:rsidTr="005C13D7">
        <w:trPr>
          <w:trHeight w:val="767"/>
        </w:trPr>
        <w:tc>
          <w:tcPr>
            <w:tcW w:w="8500" w:type="dxa"/>
            <w:gridSpan w:val="3"/>
            <w:vMerge/>
          </w:tcPr>
          <w:p w14:paraId="30ADA618" w14:textId="77777777" w:rsidR="00D00B2E" w:rsidRPr="008A4CB3" w:rsidRDefault="00D00B2E" w:rsidP="005C13D7">
            <w:pPr>
              <w:rPr>
                <w:rFonts w:ascii="Arial Narrow" w:hAnsi="Arial Narrow"/>
              </w:rPr>
            </w:pPr>
          </w:p>
        </w:tc>
        <w:tc>
          <w:tcPr>
            <w:tcW w:w="3721" w:type="dxa"/>
          </w:tcPr>
          <w:p w14:paraId="10C9B5EC"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Reintroduce D2RA Principles across the Health Board with external consultancy support</w:t>
            </w:r>
          </w:p>
          <w:p w14:paraId="2554D1FD" w14:textId="77777777" w:rsidR="00D00B2E" w:rsidRPr="008A4CB3" w:rsidRDefault="00D00B2E" w:rsidP="005C13D7">
            <w:pPr>
              <w:rPr>
                <w:rFonts w:ascii="Arial Narrow" w:hAnsi="Arial Narrow" w:cs="Arial"/>
                <w:sz w:val="22"/>
                <w:szCs w:val="22"/>
              </w:rPr>
            </w:pPr>
          </w:p>
          <w:p w14:paraId="420893AD" w14:textId="77777777" w:rsidR="00D00B2E" w:rsidRPr="008A4CB3" w:rsidRDefault="00D00B2E" w:rsidP="005C13D7">
            <w:pPr>
              <w:rPr>
                <w:rFonts w:ascii="Arial Narrow" w:hAnsi="Arial Narrow" w:cs="Arial"/>
                <w:sz w:val="22"/>
                <w:szCs w:val="22"/>
              </w:rPr>
            </w:pPr>
          </w:p>
          <w:p w14:paraId="5E163999" w14:textId="77777777" w:rsidR="00D00B2E" w:rsidRPr="008A4CB3" w:rsidRDefault="00D00B2E" w:rsidP="005C13D7">
            <w:pPr>
              <w:rPr>
                <w:rFonts w:ascii="Arial Narrow" w:hAnsi="Arial Narrow" w:cs="Arial"/>
                <w:sz w:val="22"/>
                <w:szCs w:val="22"/>
              </w:rPr>
            </w:pPr>
          </w:p>
          <w:p w14:paraId="15AC960D" w14:textId="77777777" w:rsidR="00D00B2E" w:rsidRPr="008A4CB3" w:rsidRDefault="00D00B2E" w:rsidP="005C13D7">
            <w:pPr>
              <w:rPr>
                <w:rFonts w:ascii="Arial Narrow" w:hAnsi="Arial Narrow" w:cs="Arial"/>
                <w:sz w:val="22"/>
                <w:szCs w:val="22"/>
              </w:rPr>
            </w:pPr>
          </w:p>
        </w:tc>
        <w:tc>
          <w:tcPr>
            <w:tcW w:w="1350" w:type="dxa"/>
            <w:gridSpan w:val="2"/>
          </w:tcPr>
          <w:p w14:paraId="190520AE"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 xml:space="preserve">Assistant Director of Operations UEC </w:t>
            </w:r>
          </w:p>
          <w:p w14:paraId="74C37046"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Associate SGD PCTS</w:t>
            </w:r>
          </w:p>
        </w:tc>
        <w:tc>
          <w:tcPr>
            <w:tcW w:w="2022" w:type="dxa"/>
            <w:shd w:val="clear" w:color="auto" w:fill="auto"/>
          </w:tcPr>
          <w:p w14:paraId="08B72F0F" w14:textId="042A57A1" w:rsidR="00D00B2E" w:rsidRPr="008A4CB3" w:rsidRDefault="00D00B2E" w:rsidP="005C13D7">
            <w:pPr>
              <w:rPr>
                <w:rFonts w:ascii="Arial Narrow" w:hAnsi="Arial Narrow" w:cs="Arial"/>
                <w:sz w:val="22"/>
                <w:szCs w:val="22"/>
              </w:rPr>
            </w:pPr>
            <w:r w:rsidRPr="00D77CA6">
              <w:rPr>
                <w:rFonts w:ascii="Arial Narrow" w:hAnsi="Arial Narrow" w:cs="Arial"/>
                <w:color w:val="FF0000"/>
                <w:sz w:val="22"/>
                <w:szCs w:val="22"/>
              </w:rPr>
              <w:t>28/0</w:t>
            </w:r>
            <w:r w:rsidR="00D77CA6" w:rsidRPr="00D77CA6">
              <w:rPr>
                <w:rFonts w:ascii="Arial Narrow" w:hAnsi="Arial Narrow" w:cs="Arial"/>
                <w:color w:val="FF0000"/>
                <w:sz w:val="22"/>
                <w:szCs w:val="22"/>
              </w:rPr>
              <w:t>6</w:t>
            </w:r>
            <w:r w:rsidRPr="00D77CA6">
              <w:rPr>
                <w:rFonts w:ascii="Arial Narrow" w:hAnsi="Arial Narrow" w:cs="Arial"/>
                <w:color w:val="FF0000"/>
                <w:sz w:val="22"/>
                <w:szCs w:val="22"/>
              </w:rPr>
              <w:t>/2025</w:t>
            </w:r>
          </w:p>
        </w:tc>
      </w:tr>
      <w:tr w:rsidR="00D00B2E" w:rsidRPr="007E21ED" w14:paraId="5192F474" w14:textId="77777777" w:rsidTr="005C13D7">
        <w:tc>
          <w:tcPr>
            <w:tcW w:w="8500" w:type="dxa"/>
            <w:gridSpan w:val="3"/>
            <w:tcBorders>
              <w:bottom w:val="single" w:sz="4" w:space="0" w:color="auto"/>
            </w:tcBorders>
          </w:tcPr>
          <w:p w14:paraId="4F7596BC"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6D24778C"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Urgent &amp; Emergency Care Board is meeting monthly chaired by the COO.</w:t>
            </w:r>
          </w:p>
          <w:p w14:paraId="2B0B1A1D"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Six Goals programme reviews the pan on a monthly basis</w:t>
            </w:r>
          </w:p>
          <w:p w14:paraId="63F5A5DF" w14:textId="218A4F29"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Redesign held 2-weekly to update on work streams</w:t>
            </w:r>
          </w:p>
          <w:p w14:paraId="61E945F5"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Summit meetings held x 2 with Executive Management Board – 3</w:t>
            </w:r>
            <w:r w:rsidRPr="008A4CB3">
              <w:rPr>
                <w:rFonts w:ascii="Arial Narrow" w:hAnsi="Arial Narrow"/>
                <w:sz w:val="22"/>
                <w:szCs w:val="22"/>
                <w:vertAlign w:val="superscript"/>
              </w:rPr>
              <w:t>rd</w:t>
            </w:r>
            <w:r w:rsidRPr="008A4CB3">
              <w:rPr>
                <w:rFonts w:ascii="Arial Narrow" w:hAnsi="Arial Narrow"/>
                <w:sz w:val="22"/>
                <w:szCs w:val="22"/>
              </w:rPr>
              <w:t xml:space="preserve"> summit planned March 25.</w:t>
            </w:r>
          </w:p>
        </w:tc>
        <w:tc>
          <w:tcPr>
            <w:tcW w:w="7093" w:type="dxa"/>
            <w:gridSpan w:val="4"/>
            <w:tcBorders>
              <w:bottom w:val="single" w:sz="4" w:space="0" w:color="auto"/>
            </w:tcBorders>
          </w:tcPr>
          <w:p w14:paraId="4D2DC210"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F7AB587" w14:textId="77777777" w:rsidR="00D00B2E" w:rsidRPr="008A4CB3" w:rsidRDefault="00D00B2E" w:rsidP="005C13D7">
            <w:pPr>
              <w:rPr>
                <w:rFonts w:ascii="Arial Narrow" w:hAnsi="Arial Narrow"/>
                <w:sz w:val="22"/>
                <w:szCs w:val="22"/>
              </w:rPr>
            </w:pPr>
            <w:r w:rsidRPr="008A4CB3">
              <w:rPr>
                <w:rFonts w:ascii="Arial Narrow" w:hAnsi="Arial Narrow" w:cs="Arial"/>
                <w:bCs/>
                <w:sz w:val="22"/>
                <w:szCs w:val="22"/>
              </w:rPr>
              <w:t>The need to deliver sustained service.</w:t>
            </w:r>
          </w:p>
        </w:tc>
      </w:tr>
      <w:tr w:rsidR="00D00B2E" w:rsidRPr="007E21ED" w14:paraId="1A0CCFBA" w14:textId="77777777" w:rsidTr="005C13D7">
        <w:tc>
          <w:tcPr>
            <w:tcW w:w="15593" w:type="dxa"/>
            <w:gridSpan w:val="7"/>
            <w:shd w:val="clear" w:color="auto" w:fill="auto"/>
          </w:tcPr>
          <w:p w14:paraId="0DB8DC16" w14:textId="77777777" w:rsidR="00D00B2E" w:rsidRPr="008A4CB3" w:rsidRDefault="00D00B2E" w:rsidP="005C13D7">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6295686D"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21/01/2025: Action completed: Review of senior decision-making capacity within Same Day Emergency Care (SDEC) and Acute Medical Unit (AMU)- review complete, implementation to follow. Implementation of UEC Navigation Hub is partially complete – target for completion adjusted. Further actions added.</w:t>
            </w:r>
          </w:p>
          <w:p w14:paraId="5F18CE81" w14:textId="77777777" w:rsidR="00D00B2E" w:rsidRDefault="00D00B2E" w:rsidP="005C13D7">
            <w:pPr>
              <w:rPr>
                <w:rFonts w:ascii="Arial Narrow" w:hAnsi="Arial Narrow" w:cs="Arial"/>
                <w:sz w:val="22"/>
                <w:szCs w:val="22"/>
              </w:rPr>
            </w:pPr>
            <w:r w:rsidRPr="008A4CB3">
              <w:rPr>
                <w:rFonts w:ascii="Arial Narrow" w:hAnsi="Arial Narrow" w:cs="Arial"/>
                <w:sz w:val="22"/>
                <w:szCs w:val="22"/>
              </w:rPr>
              <w:t xml:space="preserve">29/01/2025: Closure of system wide surge </w:t>
            </w:r>
            <w:r w:rsidR="00905A5C" w:rsidRPr="008A4CB3">
              <w:rPr>
                <w:rFonts w:ascii="Arial Narrow" w:hAnsi="Arial Narrow" w:cs="Arial"/>
                <w:sz w:val="22"/>
                <w:szCs w:val="22"/>
              </w:rPr>
              <w:t xml:space="preserve">to assist with financial position </w:t>
            </w:r>
            <w:r w:rsidRPr="008A4CB3">
              <w:rPr>
                <w:rFonts w:ascii="Arial Narrow" w:hAnsi="Arial Narrow" w:cs="Arial"/>
                <w:sz w:val="22"/>
                <w:szCs w:val="22"/>
              </w:rPr>
              <w:t>will impact the timely delivery of Urgent care.</w:t>
            </w:r>
            <w:r w:rsidR="00905A5C" w:rsidRPr="008A4CB3">
              <w:rPr>
                <w:rFonts w:ascii="Arial Narrow" w:hAnsi="Arial Narrow" w:cs="Arial"/>
                <w:sz w:val="22"/>
                <w:szCs w:val="22"/>
              </w:rPr>
              <w:t xml:space="preserve"> Some Surge capacity at Morriston has been reduced and the Ward 3 singleton beds are in the process of being run down.</w:t>
            </w:r>
          </w:p>
          <w:p w14:paraId="18D40D3E" w14:textId="4C337DC5" w:rsidR="00D77CA6" w:rsidRPr="008A4CB3" w:rsidRDefault="00D77CA6" w:rsidP="005C13D7">
            <w:pPr>
              <w:rPr>
                <w:rFonts w:ascii="Arial Narrow" w:hAnsi="Arial Narrow" w:cs="Arial"/>
                <w:sz w:val="22"/>
                <w:szCs w:val="22"/>
              </w:rPr>
            </w:pPr>
            <w:r w:rsidRPr="00D77CA6">
              <w:rPr>
                <w:rFonts w:ascii="Arial Narrow" w:hAnsi="Arial Narrow" w:cs="Arial"/>
                <w:color w:val="FF0000"/>
                <w:sz w:val="22"/>
                <w:szCs w:val="22"/>
              </w:rPr>
              <w:t>11/03/2025: Action targets refreshed</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10"/>
        <w:gridCol w:w="4678"/>
        <w:gridCol w:w="1276"/>
        <w:gridCol w:w="4990"/>
        <w:gridCol w:w="92"/>
        <w:gridCol w:w="1028"/>
        <w:gridCol w:w="1124"/>
      </w:tblGrid>
      <w:tr w:rsidR="00864F32" w:rsidRPr="007E21ED" w14:paraId="699A8930" w14:textId="77777777" w:rsidTr="00D62650">
        <w:tc>
          <w:tcPr>
            <w:tcW w:w="8364" w:type="dxa"/>
            <w:gridSpan w:val="3"/>
          </w:tcPr>
          <w:p w14:paraId="4DDD29F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843                         </w:t>
            </w:r>
          </w:p>
          <w:p w14:paraId="38A07041"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90" w:type="dxa"/>
            <w:shd w:val="clear" w:color="auto" w:fill="C00000"/>
          </w:tcPr>
          <w:p w14:paraId="7DFF40E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w:t>
            </w:r>
          </w:p>
          <w:p w14:paraId="446AEA10" w14:textId="77777777" w:rsidR="00A32F5E" w:rsidRPr="007E21ED" w:rsidRDefault="00A32F5E" w:rsidP="003C696A">
            <w:pPr>
              <w:rPr>
                <w:rFonts w:ascii="Arial Narrow" w:hAnsi="Arial Narrow" w:cs="Arial"/>
                <w:b/>
                <w:bCs/>
                <w:sz w:val="22"/>
                <w:szCs w:val="22"/>
              </w:rPr>
            </w:pPr>
            <w:r w:rsidRPr="007E21ED">
              <w:rPr>
                <w:rFonts w:ascii="Arial Narrow" w:hAnsi="Arial Narrow" w:cs="Arial"/>
                <w:b/>
                <w:bCs/>
                <w:sz w:val="22"/>
                <w:szCs w:val="22"/>
              </w:rPr>
              <w:t xml:space="preserve">Risk Target Date: </w:t>
            </w:r>
            <w:r w:rsidR="003C696A" w:rsidRPr="007E21ED">
              <w:rPr>
                <w:rFonts w:ascii="Arial Narrow" w:hAnsi="Arial Narrow" w:cs="Arial"/>
                <w:b/>
                <w:bCs/>
                <w:sz w:val="22"/>
                <w:szCs w:val="22"/>
              </w:rPr>
              <w:t>31/03/2025</w:t>
            </w:r>
          </w:p>
        </w:tc>
        <w:tc>
          <w:tcPr>
            <w:tcW w:w="2244" w:type="dxa"/>
            <w:gridSpan w:val="3"/>
            <w:shd w:val="clear" w:color="auto" w:fill="C00000"/>
          </w:tcPr>
          <w:p w14:paraId="54A24E8A"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1ABDF18"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42605E53" w14:textId="77777777" w:rsidTr="00D62650">
        <w:tc>
          <w:tcPr>
            <w:tcW w:w="7088" w:type="dxa"/>
            <w:gridSpan w:val="2"/>
          </w:tcPr>
          <w:p w14:paraId="688DDECF"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5</w:t>
            </w:r>
          </w:p>
          <w:p w14:paraId="7946BE68" w14:textId="77777777" w:rsidR="00B712AE" w:rsidRPr="007E21ED" w:rsidRDefault="00B712AE" w:rsidP="00B712AE">
            <w:pPr>
              <w:rPr>
                <w:rFonts w:ascii="Arial Narrow" w:hAnsi="Arial Narrow"/>
                <w:b/>
                <w:sz w:val="22"/>
                <w:szCs w:val="22"/>
              </w:rPr>
            </w:pPr>
          </w:p>
        </w:tc>
        <w:tc>
          <w:tcPr>
            <w:tcW w:w="7234" w:type="dxa"/>
            <w:gridSpan w:val="4"/>
          </w:tcPr>
          <w:p w14:paraId="2A038C53"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Sarah Jenkins,</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Interim</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Workforce and OD</w:t>
            </w:r>
          </w:p>
          <w:p w14:paraId="652B1F65" w14:textId="3489B543" w:rsidR="00B712AE" w:rsidRPr="007E21ED" w:rsidRDefault="00B712AE" w:rsidP="00B712AE">
            <w:pPr>
              <w:pStyle w:val="Default"/>
              <w:rPr>
                <w:rFonts w:ascii="Arial Narrow" w:hAnsi="Arial Narrow"/>
                <w:bCs/>
                <w:color w:val="auto"/>
                <w:sz w:val="22"/>
                <w:szCs w:val="22"/>
              </w:rPr>
            </w:pPr>
            <w:r w:rsidRPr="007E21ED">
              <w:rPr>
                <w:rFonts w:ascii="Arial Narrow" w:eastAsia="Calibri" w:hAnsi="Arial Narrow" w:cs="Times New Roman"/>
                <w:b/>
                <w:bCs/>
                <w:color w:val="auto"/>
                <w:sz w:val="22"/>
                <w:szCs w:val="22"/>
                <w:lang w:eastAsia="en-US"/>
              </w:rPr>
              <w:t xml:space="preserve">Assuring Committee: </w:t>
            </w:r>
            <w:r w:rsidR="0020239E">
              <w:rPr>
                <w:rFonts w:ascii="Arial Narrow" w:eastAsia="Calibri" w:hAnsi="Arial Narrow" w:cs="Times New Roman"/>
                <w:bCs/>
                <w:color w:val="auto"/>
                <w:sz w:val="22"/>
                <w:szCs w:val="22"/>
                <w:lang w:eastAsia="en-US"/>
              </w:rPr>
              <w:t>Workforce &amp; OD Committee</w:t>
            </w:r>
          </w:p>
        </w:tc>
      </w:tr>
      <w:tr w:rsidR="00B712AE" w:rsidRPr="007E21ED" w14:paraId="23B1A963" w14:textId="77777777" w:rsidTr="00D62650">
        <w:tc>
          <w:tcPr>
            <w:tcW w:w="8364" w:type="dxa"/>
            <w:gridSpan w:val="3"/>
          </w:tcPr>
          <w:p w14:paraId="060F80EE" w14:textId="77777777" w:rsidR="00B712AE" w:rsidRPr="007E21ED" w:rsidRDefault="00B712AE" w:rsidP="00B712AE">
            <w:pPr>
              <w:rPr>
                <w:rFonts w:ascii="Arial Narrow" w:eastAsia="Times New Roman" w:hAnsi="Arial Narrow" w:cs="Calibri"/>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R</w:t>
            </w:r>
            <w:r w:rsidRPr="007E21ED">
              <w:rPr>
                <w:rFonts w:ascii="Arial Narrow" w:eastAsia="Times New Roman" w:hAnsi="Arial Narrow" w:cs="Calibri"/>
                <w:b/>
                <w:sz w:val="22"/>
                <w:szCs w:val="22"/>
              </w:rPr>
              <w:t xml:space="preserve">ecruitment of consultant medical &amp; dental staff in hard to fill roles. </w:t>
            </w:r>
          </w:p>
          <w:p w14:paraId="1BD1D7B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7234" w:type="dxa"/>
            <w:gridSpan w:val="4"/>
          </w:tcPr>
          <w:p w14:paraId="5C4D7C98" w14:textId="1F2344C2"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58FF5BFF" w14:textId="77777777" w:rsidTr="00D62650">
        <w:trPr>
          <w:trHeight w:val="1533"/>
        </w:trPr>
        <w:tc>
          <w:tcPr>
            <w:tcW w:w="2410" w:type="dxa"/>
          </w:tcPr>
          <w:p w14:paraId="71BC107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D03C0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0D9AFAF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4 = 20</w:t>
            </w:r>
          </w:p>
          <w:p w14:paraId="0D9A67D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4 x 5 =20 </w:t>
            </w:r>
          </w:p>
          <w:p w14:paraId="778F6179"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529B5724" w14:textId="468D6787" w:rsidR="00D62650" w:rsidRPr="007E21ED" w:rsidRDefault="00052CCC" w:rsidP="00B712AE">
            <w:pPr>
              <w:rPr>
                <w:rFonts w:ascii="Arial Narrow" w:hAnsi="Arial Narrow"/>
                <w:sz w:val="22"/>
                <w:szCs w:val="22"/>
              </w:rPr>
            </w:pPr>
            <w:r>
              <w:rPr>
                <w:rFonts w:ascii="Arial Narrow" w:hAnsi="Arial Narrow"/>
                <w:noProof/>
              </w:rPr>
              <w:drawing>
                <wp:inline distT="0" distB="0" distL="0" distR="0" wp14:anchorId="2E931ACD" wp14:editId="14F26C03">
                  <wp:extent cx="3600000" cy="17172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34" w:type="dxa"/>
            <w:gridSpan w:val="4"/>
          </w:tcPr>
          <w:p w14:paraId="2C6AE7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C3C46C4" w14:textId="77777777" w:rsidR="00B712AE" w:rsidRPr="007E21ED" w:rsidRDefault="00B712AE" w:rsidP="00B712AE">
            <w:pPr>
              <w:autoSpaceDE w:val="0"/>
              <w:autoSpaceDN w:val="0"/>
              <w:adjustRightInd w:val="0"/>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National shortages of numbers in some areas can lead to: </w:t>
            </w:r>
          </w:p>
          <w:p w14:paraId="4F7399B4"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recruit sufficient numbers of trainees to fulfil rotas on all sites </w:t>
            </w:r>
          </w:p>
          <w:p w14:paraId="20DC79B1"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attract non training grades to complete rotas </w:t>
            </w:r>
          </w:p>
          <w:p w14:paraId="453532F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The situation has improved around the recruitment of junior staff but there are many hard to fill consultant posts which impact on the ability to run services which impacts patient care.</w:t>
            </w:r>
          </w:p>
        </w:tc>
      </w:tr>
      <w:tr w:rsidR="00B712AE" w:rsidRPr="007E21ED" w14:paraId="04765C42" w14:textId="77777777" w:rsidTr="00D62650">
        <w:tc>
          <w:tcPr>
            <w:tcW w:w="2410" w:type="dxa"/>
          </w:tcPr>
          <w:p w14:paraId="577928D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E20AC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69309FF" w14:textId="77777777" w:rsidR="00B712AE" w:rsidRPr="007E21ED" w:rsidRDefault="00B712AE" w:rsidP="00B712AE">
            <w:pPr>
              <w:rPr>
                <w:rFonts w:ascii="Arial Narrow" w:hAnsi="Arial Narrow"/>
                <w:sz w:val="22"/>
                <w:szCs w:val="22"/>
              </w:rPr>
            </w:pPr>
          </w:p>
        </w:tc>
        <w:tc>
          <w:tcPr>
            <w:tcW w:w="7234" w:type="dxa"/>
            <w:gridSpan w:val="4"/>
            <w:vMerge w:val="restart"/>
          </w:tcPr>
          <w:p w14:paraId="71F3525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EAA406D" w14:textId="77777777" w:rsidR="00B712AE" w:rsidRPr="007E21ED" w:rsidRDefault="00B712AE" w:rsidP="00B712AE">
            <w:pPr>
              <w:rPr>
                <w:rFonts w:ascii="Arial Narrow" w:hAnsi="Arial Narrow"/>
                <w:sz w:val="22"/>
                <w:szCs w:val="22"/>
              </w:rPr>
            </w:pPr>
            <w:r w:rsidRPr="007E21ED">
              <w:rPr>
                <w:rFonts w:ascii="Arial Narrow" w:eastAsia="Times New Roman" w:hAnsi="Arial Narrow" w:cs="Calibri"/>
                <w:sz w:val="22"/>
                <w:szCs w:val="22"/>
              </w:rPr>
              <w:t>This remains a challenge and is also a national problem.</w:t>
            </w:r>
          </w:p>
        </w:tc>
      </w:tr>
      <w:tr w:rsidR="00B712AE" w:rsidRPr="007E21ED" w14:paraId="40B477A5" w14:textId="77777777" w:rsidTr="00D62650">
        <w:tc>
          <w:tcPr>
            <w:tcW w:w="2410" w:type="dxa"/>
          </w:tcPr>
          <w:p w14:paraId="4BBE0E7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53DD7C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April 2012</w:t>
            </w:r>
          </w:p>
        </w:tc>
        <w:tc>
          <w:tcPr>
            <w:tcW w:w="5954" w:type="dxa"/>
            <w:gridSpan w:val="2"/>
            <w:vMerge/>
          </w:tcPr>
          <w:p w14:paraId="408CB4E1" w14:textId="77777777" w:rsidR="00B712AE" w:rsidRPr="007E21ED" w:rsidRDefault="00B712AE" w:rsidP="00B712AE">
            <w:pPr>
              <w:rPr>
                <w:rFonts w:ascii="Arial Narrow" w:hAnsi="Arial Narrow"/>
                <w:sz w:val="22"/>
                <w:szCs w:val="22"/>
              </w:rPr>
            </w:pPr>
          </w:p>
        </w:tc>
        <w:tc>
          <w:tcPr>
            <w:tcW w:w="7234" w:type="dxa"/>
            <w:gridSpan w:val="4"/>
            <w:vMerge/>
          </w:tcPr>
          <w:p w14:paraId="7103FAAB" w14:textId="77777777" w:rsidR="00B712AE" w:rsidRPr="007E21ED" w:rsidRDefault="00B712AE" w:rsidP="00B712AE">
            <w:pPr>
              <w:rPr>
                <w:rFonts w:ascii="Arial Narrow" w:hAnsi="Arial Narrow"/>
                <w:sz w:val="22"/>
                <w:szCs w:val="22"/>
              </w:rPr>
            </w:pPr>
          </w:p>
        </w:tc>
      </w:tr>
      <w:tr w:rsidR="00B712AE" w:rsidRPr="007E21ED" w14:paraId="78246165" w14:textId="77777777" w:rsidTr="00D62650">
        <w:tc>
          <w:tcPr>
            <w:tcW w:w="8364" w:type="dxa"/>
            <w:gridSpan w:val="3"/>
          </w:tcPr>
          <w:p w14:paraId="665EC2CA"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7E21ED" w:rsidRDefault="00B712AE" w:rsidP="00B712AE">
            <w:pP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7578957" w14:textId="77777777" w:rsidTr="00D62650">
        <w:tc>
          <w:tcPr>
            <w:tcW w:w="8364" w:type="dxa"/>
            <w:gridSpan w:val="3"/>
            <w:vMerge w:val="restart"/>
          </w:tcPr>
          <w:p w14:paraId="26B96511" w14:textId="77777777" w:rsidR="00B712AE" w:rsidRPr="00775CD0"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75CD0">
              <w:rPr>
                <w:rFonts w:ascii="Arial Narrow" w:hAnsi="Arial Narrow"/>
                <w:sz w:val="22"/>
                <w:szCs w:val="22"/>
              </w:rPr>
              <w:t xml:space="preserve">Regular monitoring of recruitment position with reports to Executive Team and Board via Medical Director and Medical Workforce Board. </w:t>
            </w:r>
          </w:p>
          <w:p w14:paraId="3166FCF1" w14:textId="4EE57CE8" w:rsidR="00B712AE" w:rsidRPr="00775CD0"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75CD0">
              <w:rPr>
                <w:rFonts w:ascii="Arial Narrow" w:hAnsi="Arial Narrow"/>
                <w:sz w:val="22"/>
                <w:szCs w:val="22"/>
              </w:rPr>
              <w:t xml:space="preserve">Specialty based local workforce boards established to monitor and control specific issues. The HB </w:t>
            </w:r>
            <w:r w:rsidR="0020239E" w:rsidRPr="00775CD0">
              <w:rPr>
                <w:rFonts w:ascii="Arial Narrow" w:hAnsi="Arial Narrow"/>
                <w:sz w:val="22"/>
                <w:szCs w:val="22"/>
              </w:rPr>
              <w:t>Workforce &amp; OD Committee</w:t>
            </w:r>
            <w:r w:rsidRPr="00775CD0">
              <w:rPr>
                <w:rFonts w:ascii="Arial Narrow" w:hAnsi="Arial Narrow"/>
                <w:sz w:val="22"/>
                <w:szCs w:val="22"/>
              </w:rPr>
              <w:t xml:space="preserve"> will seek assurance of medical workforce plans to maintain services. </w:t>
            </w:r>
          </w:p>
          <w:p w14:paraId="57027321"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Engagement of the Deanery about recruitment position.</w:t>
            </w:r>
          </w:p>
          <w:p w14:paraId="1407A111"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Weekly workforce delivery meetings with CEO to review progress against critical medical and clinical posts</w:t>
            </w:r>
          </w:p>
          <w:p w14:paraId="03BAC81F"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Working with specialist agency and head hunters to improve chances to fill hard to recruit posts</w:t>
            </w:r>
          </w:p>
          <w:p w14:paraId="2F9BF08E"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Working with a marketing agency to develop a branding and attraction campaign for the health board.  </w:t>
            </w:r>
          </w:p>
          <w:p w14:paraId="0C684045"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Consideration of the RPO (Recruitment Process Outsourcing) model. </w:t>
            </w:r>
          </w:p>
          <w:p w14:paraId="403E51A3" w14:textId="77777777" w:rsidR="007D08B6"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Implemented the CESR (Certificate of Eligibility for Specialist Registration) framework to grow your own consultants  </w:t>
            </w:r>
          </w:p>
          <w:p w14:paraId="167651E3" w14:textId="162049B6" w:rsidR="00B712AE" w:rsidRPr="00775CD0" w:rsidRDefault="007D08B6"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Revised Consultant Development Programme launched on 10th October 2024, sponsored by the Medical Director.  28 Consultants have registered and 15 have attended to date, across modules 1 &amp; 2. </w:t>
            </w:r>
            <w:r w:rsidR="00B712AE" w:rsidRPr="00775CD0">
              <w:rPr>
                <w:rFonts w:ascii="Arial Narrow" w:hAnsi="Arial Narrow"/>
                <w:sz w:val="22"/>
                <w:szCs w:val="22"/>
              </w:rPr>
              <w:t xml:space="preserve"> </w:t>
            </w:r>
          </w:p>
        </w:tc>
        <w:tc>
          <w:tcPr>
            <w:tcW w:w="5082" w:type="dxa"/>
            <w:gridSpan w:val="2"/>
          </w:tcPr>
          <w:p w14:paraId="54303B7E"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1028" w:type="dxa"/>
          </w:tcPr>
          <w:p w14:paraId="59673C4B"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124" w:type="dxa"/>
          </w:tcPr>
          <w:p w14:paraId="6880FC2F"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B712AE" w:rsidRPr="007E21ED" w14:paraId="2B808937" w14:textId="77777777" w:rsidTr="00D62650">
        <w:tc>
          <w:tcPr>
            <w:tcW w:w="8364" w:type="dxa"/>
            <w:gridSpan w:val="3"/>
            <w:vMerge/>
          </w:tcPr>
          <w:p w14:paraId="343CA885" w14:textId="77777777" w:rsidR="00B712AE" w:rsidRPr="00775CD0" w:rsidRDefault="00B712AE" w:rsidP="00B712AE">
            <w:pPr>
              <w:rPr>
                <w:rFonts w:ascii="Arial Narrow" w:hAnsi="Arial Narrow"/>
                <w:sz w:val="22"/>
                <w:szCs w:val="22"/>
              </w:rPr>
            </w:pPr>
          </w:p>
        </w:tc>
        <w:tc>
          <w:tcPr>
            <w:tcW w:w="5082" w:type="dxa"/>
            <w:gridSpan w:val="2"/>
          </w:tcPr>
          <w:p w14:paraId="1619CEF6"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Medical training initiatives pursued in a number of specialties to ease junior doctor recruitment</w:t>
            </w:r>
          </w:p>
        </w:tc>
        <w:tc>
          <w:tcPr>
            <w:tcW w:w="1028" w:type="dxa"/>
          </w:tcPr>
          <w:p w14:paraId="77256245" w14:textId="77777777" w:rsidR="00B712AE" w:rsidRPr="00775CD0" w:rsidRDefault="00B712AE" w:rsidP="00B712AE">
            <w:pPr>
              <w:pStyle w:val="Default"/>
              <w:rPr>
                <w:rFonts w:ascii="Arial Narrow" w:hAnsi="Arial Narrow" w:cs="Arial"/>
                <w:color w:val="auto"/>
                <w:sz w:val="22"/>
                <w:szCs w:val="22"/>
              </w:rPr>
            </w:pPr>
            <w:r w:rsidRPr="00775CD0">
              <w:rPr>
                <w:rFonts w:ascii="Arial Narrow" w:hAnsi="Arial Narrow" w:cs="Arial"/>
                <w:color w:val="auto"/>
                <w:sz w:val="22"/>
                <w:szCs w:val="22"/>
              </w:rPr>
              <w:t>Director W&amp;OD</w:t>
            </w:r>
          </w:p>
        </w:tc>
        <w:tc>
          <w:tcPr>
            <w:tcW w:w="1124" w:type="dxa"/>
            <w:shd w:val="clear" w:color="auto" w:fill="auto"/>
          </w:tcPr>
          <w:p w14:paraId="7037E607"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31/03/2025</w:t>
            </w:r>
          </w:p>
        </w:tc>
      </w:tr>
      <w:tr w:rsidR="00B712AE" w:rsidRPr="007E21ED" w14:paraId="1B092B18" w14:textId="77777777" w:rsidTr="00D62650">
        <w:tc>
          <w:tcPr>
            <w:tcW w:w="8364" w:type="dxa"/>
            <w:gridSpan w:val="3"/>
            <w:vMerge/>
          </w:tcPr>
          <w:p w14:paraId="7D1CC164" w14:textId="77777777" w:rsidR="00B712AE" w:rsidRPr="00775CD0" w:rsidRDefault="00B712AE" w:rsidP="00B712AE">
            <w:pPr>
              <w:rPr>
                <w:rFonts w:ascii="Arial Narrow" w:hAnsi="Arial Narrow"/>
                <w:sz w:val="22"/>
                <w:szCs w:val="22"/>
              </w:rPr>
            </w:pPr>
          </w:p>
        </w:tc>
        <w:tc>
          <w:tcPr>
            <w:tcW w:w="5082" w:type="dxa"/>
            <w:gridSpan w:val="2"/>
          </w:tcPr>
          <w:p w14:paraId="5334254B"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The Medical Workforce Board continues to monitor recruitment and junior doctor’s rotas.</w:t>
            </w:r>
          </w:p>
        </w:tc>
        <w:tc>
          <w:tcPr>
            <w:tcW w:w="1028" w:type="dxa"/>
          </w:tcPr>
          <w:p w14:paraId="128793C7"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763CF17C"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073E3875" w14:textId="77777777" w:rsidTr="00D62650">
        <w:tc>
          <w:tcPr>
            <w:tcW w:w="8364" w:type="dxa"/>
            <w:gridSpan w:val="3"/>
            <w:vMerge/>
          </w:tcPr>
          <w:p w14:paraId="49C6F3BC" w14:textId="77777777" w:rsidR="00B712AE" w:rsidRPr="00775CD0" w:rsidRDefault="00B712AE" w:rsidP="00B712AE">
            <w:pPr>
              <w:pStyle w:val="Default"/>
              <w:rPr>
                <w:rFonts w:ascii="Arial Narrow" w:hAnsi="Arial Narrow" w:cs="Arial"/>
                <w:b/>
                <w:bCs/>
                <w:color w:val="auto"/>
                <w:sz w:val="22"/>
                <w:szCs w:val="22"/>
              </w:rPr>
            </w:pPr>
          </w:p>
        </w:tc>
        <w:tc>
          <w:tcPr>
            <w:tcW w:w="5082" w:type="dxa"/>
            <w:gridSpan w:val="2"/>
          </w:tcPr>
          <w:p w14:paraId="70816017"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 xml:space="preserve">Continue to recruit internationally.  </w:t>
            </w:r>
          </w:p>
        </w:tc>
        <w:tc>
          <w:tcPr>
            <w:tcW w:w="1028" w:type="dxa"/>
          </w:tcPr>
          <w:p w14:paraId="2E5048AB"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59009AC4"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6580AA70" w14:textId="77777777" w:rsidTr="00D62650">
        <w:tc>
          <w:tcPr>
            <w:tcW w:w="8364" w:type="dxa"/>
            <w:gridSpan w:val="3"/>
            <w:vMerge/>
          </w:tcPr>
          <w:p w14:paraId="79089F84" w14:textId="77777777" w:rsidR="00B712AE" w:rsidRPr="00775CD0" w:rsidRDefault="00B712AE" w:rsidP="00B712AE">
            <w:pPr>
              <w:pStyle w:val="Default"/>
              <w:rPr>
                <w:rFonts w:ascii="Arial Narrow" w:hAnsi="Arial Narrow" w:cs="Arial"/>
                <w:b/>
                <w:bCs/>
                <w:color w:val="auto"/>
                <w:sz w:val="22"/>
                <w:szCs w:val="22"/>
              </w:rPr>
            </w:pPr>
          </w:p>
        </w:tc>
        <w:tc>
          <w:tcPr>
            <w:tcW w:w="5082" w:type="dxa"/>
            <w:gridSpan w:val="2"/>
          </w:tcPr>
          <w:p w14:paraId="5ADC81F0"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Continue to work with head hunters</w:t>
            </w:r>
          </w:p>
        </w:tc>
        <w:tc>
          <w:tcPr>
            <w:tcW w:w="1028" w:type="dxa"/>
          </w:tcPr>
          <w:p w14:paraId="5871BF1C"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1EBD76BB"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063180BF" w14:textId="77777777" w:rsidTr="00D62650">
        <w:tc>
          <w:tcPr>
            <w:tcW w:w="8364" w:type="dxa"/>
            <w:gridSpan w:val="3"/>
          </w:tcPr>
          <w:p w14:paraId="141787F8"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65C8038B"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General situation monitored through W&amp;OD Committee</w:t>
            </w:r>
          </w:p>
          <w:p w14:paraId="453CCC27"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Communication with Deanery</w:t>
            </w:r>
          </w:p>
          <w:p w14:paraId="4870DA25"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Recruitment campaigns</w:t>
            </w:r>
          </w:p>
          <w:p w14:paraId="2C6D9F73" w14:textId="77777777" w:rsidR="00B712AE" w:rsidRPr="008A4CB3" w:rsidRDefault="00B712AE" w:rsidP="00B712AE">
            <w:pPr>
              <w:pStyle w:val="ListParagraph"/>
              <w:numPr>
                <w:ilvl w:val="0"/>
                <w:numId w:val="6"/>
              </w:numPr>
              <w:spacing w:after="0" w:line="240" w:lineRule="auto"/>
              <w:ind w:left="322" w:hanging="322"/>
              <w:rPr>
                <w:rFonts w:ascii="Arial Narrow" w:hAnsi="Arial Narrow"/>
                <w:sz w:val="22"/>
                <w:szCs w:val="22"/>
              </w:rPr>
            </w:pPr>
            <w:r w:rsidRPr="008A4CB3">
              <w:rPr>
                <w:rFonts w:ascii="Arial Narrow" w:hAnsi="Arial Narrow" w:cs="Arial"/>
                <w:sz w:val="22"/>
                <w:szCs w:val="22"/>
              </w:rPr>
              <w:t>Monitoring by Executive Teams and specialty based local workforce boards</w:t>
            </w:r>
          </w:p>
          <w:p w14:paraId="048AC8BC" w14:textId="77777777" w:rsidR="00B712AE" w:rsidRPr="008A4CB3" w:rsidRDefault="00B712AE" w:rsidP="00B712AE">
            <w:pPr>
              <w:pStyle w:val="ListParagraph"/>
              <w:numPr>
                <w:ilvl w:val="0"/>
                <w:numId w:val="6"/>
              </w:numPr>
              <w:spacing w:after="0" w:line="240" w:lineRule="auto"/>
              <w:ind w:left="322" w:hanging="322"/>
              <w:rPr>
                <w:rFonts w:ascii="Arial Narrow" w:hAnsi="Arial Narrow"/>
                <w:sz w:val="22"/>
                <w:szCs w:val="22"/>
              </w:rPr>
            </w:pPr>
            <w:r w:rsidRPr="008A4CB3">
              <w:rPr>
                <w:rFonts w:ascii="Arial Narrow" w:hAnsi="Arial Narrow" w:cs="Arial"/>
                <w:sz w:val="22"/>
                <w:szCs w:val="22"/>
              </w:rPr>
              <w:t>Workforce planning and deployment taskforce meetings with service groups</w:t>
            </w:r>
          </w:p>
          <w:p w14:paraId="5B43927C" w14:textId="77777777" w:rsidR="00B712AE" w:rsidRPr="008A4CB3" w:rsidRDefault="00B712AE" w:rsidP="00B712AE">
            <w:pPr>
              <w:pStyle w:val="ListParagraph"/>
              <w:numPr>
                <w:ilvl w:val="0"/>
                <w:numId w:val="6"/>
              </w:numPr>
              <w:spacing w:after="0" w:line="240" w:lineRule="auto"/>
              <w:ind w:left="322" w:hanging="322"/>
              <w:rPr>
                <w:rFonts w:ascii="Arial Narrow" w:hAnsi="Arial Narrow"/>
              </w:rPr>
            </w:pPr>
            <w:r w:rsidRPr="008A4CB3">
              <w:rPr>
                <w:rFonts w:ascii="Arial Narrow" w:hAnsi="Arial Narrow"/>
                <w:sz w:val="22"/>
                <w:szCs w:val="22"/>
              </w:rPr>
              <w:t>Weekly workforce delivery meetings with CEO as above</w:t>
            </w:r>
          </w:p>
        </w:tc>
        <w:tc>
          <w:tcPr>
            <w:tcW w:w="7234" w:type="dxa"/>
            <w:gridSpan w:val="4"/>
          </w:tcPr>
          <w:p w14:paraId="4A57961C"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1D267BB4"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Locum cover </w:t>
            </w:r>
          </w:p>
          <w:p w14:paraId="68645F76"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Adequate supply of doctors who can work in this country</w:t>
            </w:r>
          </w:p>
          <w:p w14:paraId="6DAF1F1C"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Ability to flexibly deploy doctors in training.  </w:t>
            </w:r>
          </w:p>
          <w:p w14:paraId="72496EED" w14:textId="77777777" w:rsidR="00B712AE" w:rsidRPr="008A4CB3" w:rsidRDefault="00B712AE" w:rsidP="00B712AE">
            <w:pPr>
              <w:pStyle w:val="Default"/>
              <w:rPr>
                <w:rFonts w:ascii="Arial Narrow" w:hAnsi="Arial Narrow"/>
                <w:color w:val="auto"/>
                <w:sz w:val="22"/>
                <w:szCs w:val="22"/>
              </w:rPr>
            </w:pPr>
            <w:r w:rsidRPr="008A4CB3">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B712AE" w:rsidRPr="007E21ED" w14:paraId="754C0B9C" w14:textId="77777777" w:rsidTr="00CF7F8A">
        <w:tc>
          <w:tcPr>
            <w:tcW w:w="15598" w:type="dxa"/>
            <w:gridSpan w:val="7"/>
            <w:shd w:val="clear" w:color="auto" w:fill="auto"/>
          </w:tcPr>
          <w:p w14:paraId="3424E299"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5ACD099B" w14:textId="77777777" w:rsidR="007D08B6" w:rsidRPr="008A4CB3" w:rsidRDefault="007D08B6" w:rsidP="008C6FE5">
            <w:pPr>
              <w:pStyle w:val="Default"/>
              <w:rPr>
                <w:rFonts w:ascii="Arial Narrow" w:hAnsi="Arial Narrow" w:cs="Arial"/>
                <w:bCs/>
                <w:color w:val="auto"/>
                <w:sz w:val="22"/>
                <w:szCs w:val="22"/>
              </w:rPr>
            </w:pPr>
            <w:r w:rsidRPr="008A4CB3">
              <w:rPr>
                <w:rFonts w:ascii="Arial Narrow" w:hAnsi="Arial Narrow" w:cs="Arial"/>
                <w:bCs/>
                <w:color w:val="auto"/>
                <w:sz w:val="22"/>
                <w:szCs w:val="22"/>
              </w:rPr>
              <w:t>30/11/2024: No further updates at this stage the position remains as described.</w:t>
            </w:r>
          </w:p>
          <w:p w14:paraId="7C62CC7E" w14:textId="72EC167B" w:rsidR="003407EF" w:rsidRPr="008A4CB3" w:rsidRDefault="003407EF" w:rsidP="008C6FE5">
            <w:pPr>
              <w:pStyle w:val="Default"/>
              <w:rPr>
                <w:rFonts w:ascii="Arial Narrow" w:hAnsi="Arial Narrow" w:cs="Arial"/>
                <w:bCs/>
                <w:color w:val="auto"/>
                <w:sz w:val="22"/>
                <w:szCs w:val="22"/>
              </w:rPr>
            </w:pPr>
            <w:r w:rsidRPr="008A4CB3">
              <w:rPr>
                <w:rFonts w:ascii="Arial Narrow" w:hAnsi="Arial Narrow" w:cs="Arial"/>
                <w:bCs/>
                <w:color w:val="auto"/>
                <w:sz w:val="22"/>
                <w:szCs w:val="22"/>
              </w:rPr>
              <w:t>31/01/2025: No change to situation</w:t>
            </w:r>
          </w:p>
        </w:tc>
      </w:tr>
    </w:tbl>
    <w:p w14:paraId="01665A09" w14:textId="77777777" w:rsidR="00A32F5E" w:rsidRPr="007E21ED" w:rsidRDefault="00A32F5E" w:rsidP="00A32F5E">
      <w:pPr>
        <w:widowControl/>
        <w:rPr>
          <w:rFonts w:ascii="Arial Narrow" w:hAnsi="Arial Narrow" w:cs="Arial"/>
        </w:rPr>
      </w:pPr>
    </w:p>
    <w:p w14:paraId="4E98B035" w14:textId="77777777" w:rsidR="00541039" w:rsidRPr="007E21ED" w:rsidRDefault="00541039"/>
    <w:p w14:paraId="52ACD026"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47739579" w14:textId="77777777" w:rsidTr="00105A7B">
        <w:tc>
          <w:tcPr>
            <w:tcW w:w="8505" w:type="dxa"/>
            <w:gridSpan w:val="3"/>
            <w:tcBorders>
              <w:top w:val="single" w:sz="4" w:space="0" w:color="auto"/>
            </w:tcBorders>
          </w:tcPr>
          <w:p w14:paraId="4ABA2084"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617E3235"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0CC80B02" w14:textId="77777777"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715AF26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911B5A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39B744BA" w14:textId="77777777" w:rsidTr="00524008">
        <w:tc>
          <w:tcPr>
            <w:tcW w:w="6946" w:type="dxa"/>
            <w:gridSpan w:val="2"/>
          </w:tcPr>
          <w:p w14:paraId="383A24D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25A0758" w14:textId="77777777" w:rsidR="00B712AE" w:rsidRPr="007E21ED" w:rsidRDefault="00B712AE" w:rsidP="00B712AE">
            <w:pPr>
              <w:rPr>
                <w:rFonts w:ascii="Arial Narrow" w:hAnsi="Arial Narrow"/>
                <w:b/>
                <w:sz w:val="22"/>
                <w:szCs w:val="22"/>
              </w:rPr>
            </w:pPr>
          </w:p>
        </w:tc>
        <w:tc>
          <w:tcPr>
            <w:tcW w:w="7093" w:type="dxa"/>
            <w:gridSpan w:val="4"/>
          </w:tcPr>
          <w:p w14:paraId="02D8B149"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4E15E9CD"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005C487D">
              <w:rPr>
                <w:rFonts w:ascii="Arial Narrow" w:eastAsia="Times New Roman" w:hAnsi="Arial Narrow" w:cs="Calibri"/>
                <w:bCs/>
                <w:sz w:val="22"/>
                <w:szCs w:val="22"/>
              </w:rPr>
              <w:t>Quality &amp; Safety Committee</w:t>
            </w:r>
          </w:p>
        </w:tc>
      </w:tr>
      <w:tr w:rsidR="00B712AE" w:rsidRPr="007E21ED" w14:paraId="1F246C50" w14:textId="77777777" w:rsidTr="001B2B5E">
        <w:tc>
          <w:tcPr>
            <w:tcW w:w="8505" w:type="dxa"/>
            <w:gridSpan w:val="3"/>
          </w:tcPr>
          <w:p w14:paraId="46D46997" w14:textId="77777777"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5DE38D69"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27118C3D"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47326276" w14:textId="77777777" w:rsidTr="00EB1658">
        <w:tc>
          <w:tcPr>
            <w:tcW w:w="2552" w:type="dxa"/>
          </w:tcPr>
          <w:p w14:paraId="535BF8A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A5FE6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C28298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BCD6B2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22943B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2BAD9F9B" w14:textId="523F14F2" w:rsidR="00B712AE" w:rsidRPr="00726349" w:rsidRDefault="00052CCC" w:rsidP="00B712AE">
            <w:pPr>
              <w:rPr>
                <w:rFonts w:ascii="Arial Narrow" w:hAnsi="Arial Narrow"/>
                <w:sz w:val="22"/>
                <w:szCs w:val="22"/>
              </w:rPr>
            </w:pPr>
            <w:r>
              <w:rPr>
                <w:rFonts w:ascii="Arial Narrow" w:hAnsi="Arial Narrow"/>
                <w:noProof/>
              </w:rPr>
              <w:drawing>
                <wp:inline distT="0" distB="0" distL="0" distR="0" wp14:anchorId="3D515582" wp14:editId="1D7DBB6C">
                  <wp:extent cx="3600000" cy="17172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93" w:type="dxa"/>
            <w:gridSpan w:val="4"/>
            <w:vMerge w:val="restart"/>
          </w:tcPr>
          <w:p w14:paraId="3ED0DA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D64984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3607D134" w14:textId="77777777" w:rsidTr="001B2B5E">
        <w:tc>
          <w:tcPr>
            <w:tcW w:w="2552" w:type="dxa"/>
          </w:tcPr>
          <w:p w14:paraId="72F8292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4F804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45FA0096" w14:textId="77777777" w:rsidR="00B712AE" w:rsidRPr="007E21ED" w:rsidRDefault="00B712AE" w:rsidP="00B712AE">
            <w:pPr>
              <w:rPr>
                <w:rFonts w:ascii="Arial Narrow" w:hAnsi="Arial Narrow"/>
                <w:sz w:val="22"/>
                <w:szCs w:val="22"/>
              </w:rPr>
            </w:pPr>
          </w:p>
        </w:tc>
        <w:tc>
          <w:tcPr>
            <w:tcW w:w="7093" w:type="dxa"/>
            <w:gridSpan w:val="4"/>
            <w:vMerge/>
          </w:tcPr>
          <w:p w14:paraId="22F54293" w14:textId="77777777" w:rsidR="00B712AE" w:rsidRPr="007E21ED" w:rsidRDefault="00B712AE" w:rsidP="00B712AE">
            <w:pPr>
              <w:rPr>
                <w:rFonts w:ascii="Arial Narrow" w:hAnsi="Arial Narrow" w:cs="Arial"/>
                <w:b/>
                <w:bCs/>
                <w:sz w:val="22"/>
                <w:szCs w:val="22"/>
              </w:rPr>
            </w:pPr>
          </w:p>
        </w:tc>
      </w:tr>
      <w:tr w:rsidR="00B712AE" w:rsidRPr="007E21ED" w14:paraId="04406FF2" w14:textId="77777777" w:rsidTr="001B2B5E">
        <w:trPr>
          <w:trHeight w:val="252"/>
        </w:trPr>
        <w:tc>
          <w:tcPr>
            <w:tcW w:w="2552" w:type="dxa"/>
            <w:vMerge w:val="restart"/>
          </w:tcPr>
          <w:p w14:paraId="64F17C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F4309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69C4F8A3" w14:textId="77777777" w:rsidR="00B712AE" w:rsidRPr="007E21ED" w:rsidRDefault="00B712AE" w:rsidP="00B712AE">
            <w:pPr>
              <w:rPr>
                <w:rFonts w:ascii="Arial Narrow" w:hAnsi="Arial Narrow"/>
                <w:sz w:val="22"/>
                <w:szCs w:val="22"/>
              </w:rPr>
            </w:pPr>
          </w:p>
        </w:tc>
        <w:tc>
          <w:tcPr>
            <w:tcW w:w="7093" w:type="dxa"/>
            <w:gridSpan w:val="4"/>
            <w:vMerge/>
          </w:tcPr>
          <w:p w14:paraId="448382DF" w14:textId="77777777" w:rsidR="00B712AE" w:rsidRPr="007E21ED" w:rsidRDefault="00B712AE" w:rsidP="00B712AE">
            <w:pPr>
              <w:rPr>
                <w:rFonts w:ascii="Arial Narrow" w:hAnsi="Arial Narrow" w:cs="Arial"/>
                <w:b/>
                <w:bCs/>
                <w:sz w:val="22"/>
                <w:szCs w:val="22"/>
              </w:rPr>
            </w:pPr>
          </w:p>
        </w:tc>
      </w:tr>
      <w:tr w:rsidR="00B712AE" w:rsidRPr="007E21ED" w14:paraId="74EA5A50" w14:textId="77777777" w:rsidTr="001B2B5E">
        <w:trPr>
          <w:trHeight w:val="1777"/>
        </w:trPr>
        <w:tc>
          <w:tcPr>
            <w:tcW w:w="2552" w:type="dxa"/>
            <w:vMerge/>
          </w:tcPr>
          <w:p w14:paraId="37133C9B" w14:textId="77777777" w:rsidR="00B712AE" w:rsidRPr="007E21ED" w:rsidRDefault="00B712AE" w:rsidP="00B712AE">
            <w:pPr>
              <w:jc w:val="center"/>
              <w:rPr>
                <w:rFonts w:ascii="Arial Narrow" w:hAnsi="Arial Narrow"/>
                <w:sz w:val="22"/>
                <w:szCs w:val="22"/>
              </w:rPr>
            </w:pPr>
          </w:p>
        </w:tc>
        <w:tc>
          <w:tcPr>
            <w:tcW w:w="5953" w:type="dxa"/>
            <w:gridSpan w:val="2"/>
            <w:vMerge/>
          </w:tcPr>
          <w:p w14:paraId="7808C7CB" w14:textId="77777777" w:rsidR="00B712AE" w:rsidRPr="007E21ED" w:rsidRDefault="00B712AE" w:rsidP="00B712AE">
            <w:pPr>
              <w:rPr>
                <w:rFonts w:ascii="Arial Narrow" w:hAnsi="Arial Narrow"/>
                <w:sz w:val="22"/>
                <w:szCs w:val="22"/>
              </w:rPr>
            </w:pPr>
          </w:p>
        </w:tc>
        <w:tc>
          <w:tcPr>
            <w:tcW w:w="7093" w:type="dxa"/>
            <w:gridSpan w:val="4"/>
          </w:tcPr>
          <w:p w14:paraId="03E5A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3E2A52"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1BD99100" w14:textId="77777777" w:rsidTr="001B2B5E">
        <w:tc>
          <w:tcPr>
            <w:tcW w:w="8505" w:type="dxa"/>
            <w:gridSpan w:val="3"/>
          </w:tcPr>
          <w:p w14:paraId="5D9796B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2B8DD8" w14:textId="77777777" w:rsidTr="00C62929">
        <w:trPr>
          <w:trHeight w:val="272"/>
        </w:trPr>
        <w:tc>
          <w:tcPr>
            <w:tcW w:w="8505" w:type="dxa"/>
            <w:gridSpan w:val="3"/>
            <w:vMerge w:val="restart"/>
          </w:tcPr>
          <w:p w14:paraId="049C6F51"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Policies, procedures, protocols and guidelines supplement the National Infection Control Manual.</w:t>
            </w:r>
          </w:p>
          <w:p w14:paraId="00672064"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Infection Prevention &amp; Control related training provided programmes.</w:t>
            </w:r>
          </w:p>
          <w:p w14:paraId="0F524504"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Surveillance of infections, with early identification of increased incidence, and instigation of controls.</w:t>
            </w:r>
          </w:p>
          <w:p w14:paraId="622E7621" w14:textId="77777777" w:rsidR="00533F1B" w:rsidRPr="00934D41"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 xml:space="preserve">Antimicrobial stewardship programmes and systems of monitoring and feedback. </w:t>
            </w:r>
          </w:p>
          <w:p w14:paraId="2B76C9BB"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Provision of cleaning service to meet National Standards of Cleanliness.</w:t>
            </w:r>
          </w:p>
          <w:p w14:paraId="0725CCA6" w14:textId="77777777" w:rsidR="00C62929" w:rsidRPr="00934D41" w:rsidRDefault="00B712AE"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Engineering controls for water safety, ventilation, and decontamination.</w:t>
            </w:r>
          </w:p>
          <w:p w14:paraId="5028BB3E" w14:textId="662C49FE" w:rsidR="00C62929" w:rsidRPr="00934D41"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934D41">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934D41" w:rsidRDefault="00C62929"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Action</w:t>
            </w:r>
          </w:p>
        </w:tc>
        <w:tc>
          <w:tcPr>
            <w:tcW w:w="1559" w:type="dxa"/>
          </w:tcPr>
          <w:p w14:paraId="6AC0D987"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Lead</w:t>
            </w:r>
          </w:p>
        </w:tc>
        <w:tc>
          <w:tcPr>
            <w:tcW w:w="1423" w:type="dxa"/>
          </w:tcPr>
          <w:p w14:paraId="03660070"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Deadline</w:t>
            </w:r>
          </w:p>
        </w:tc>
      </w:tr>
      <w:tr w:rsidR="00616B52" w:rsidRPr="007E21ED" w14:paraId="27370E37" w14:textId="77777777" w:rsidTr="009B12E8">
        <w:trPr>
          <w:trHeight w:val="515"/>
        </w:trPr>
        <w:tc>
          <w:tcPr>
            <w:tcW w:w="8505" w:type="dxa"/>
            <w:gridSpan w:val="3"/>
            <w:vMerge/>
          </w:tcPr>
          <w:p w14:paraId="50ED8A68" w14:textId="77777777" w:rsidR="00616B52" w:rsidRPr="00934D41" w:rsidRDefault="00616B52"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616B52" w:rsidRPr="008A4CB3" w:rsidRDefault="00616B52" w:rsidP="00533F1B">
            <w:pPr>
              <w:rPr>
                <w:rFonts w:ascii="Arial Narrow" w:hAnsi="Arial Narrow" w:cs="Arial"/>
                <w:strike/>
                <w:sz w:val="22"/>
                <w:szCs w:val="22"/>
              </w:rPr>
            </w:pPr>
            <w:r w:rsidRPr="008A4CB3">
              <w:rPr>
                <w:rFonts w:ascii="Arial Narrow" w:hAnsi="Arial Narrow" w:cs="Arial"/>
                <w:sz w:val="22"/>
                <w:szCs w:val="22"/>
              </w:rPr>
              <w:t>Achieve 85% compliance with IPC mandatory training (Levels 1 &amp; 2)</w:t>
            </w:r>
          </w:p>
        </w:tc>
        <w:tc>
          <w:tcPr>
            <w:tcW w:w="1559" w:type="dxa"/>
          </w:tcPr>
          <w:p w14:paraId="10052805" w14:textId="47C937E2" w:rsidR="00616B52" w:rsidRPr="008A4CB3" w:rsidRDefault="00616B52" w:rsidP="00533F1B">
            <w:pPr>
              <w:rPr>
                <w:rFonts w:ascii="Arial Narrow" w:hAnsi="Arial Narrow"/>
                <w:b/>
                <w:strike/>
                <w:sz w:val="22"/>
                <w:szCs w:val="22"/>
              </w:rPr>
            </w:pPr>
            <w:r w:rsidRPr="008A4CB3">
              <w:rPr>
                <w:rFonts w:ascii="Arial Narrow" w:hAnsi="Arial Narrow"/>
                <w:sz w:val="22"/>
                <w:szCs w:val="22"/>
              </w:rPr>
              <w:t>Service Group Directors</w:t>
            </w:r>
          </w:p>
        </w:tc>
        <w:tc>
          <w:tcPr>
            <w:tcW w:w="1423" w:type="dxa"/>
          </w:tcPr>
          <w:p w14:paraId="27D4D431" w14:textId="77777777" w:rsidR="00616B52" w:rsidRPr="008A4CB3" w:rsidRDefault="00046E54" w:rsidP="00533F1B">
            <w:pPr>
              <w:rPr>
                <w:rFonts w:ascii="Arial Narrow" w:hAnsi="Arial Narrow"/>
                <w:sz w:val="22"/>
                <w:szCs w:val="22"/>
              </w:rPr>
            </w:pPr>
            <w:r w:rsidRPr="008A4CB3">
              <w:rPr>
                <w:rFonts w:ascii="Arial Narrow" w:hAnsi="Arial Narrow"/>
                <w:sz w:val="22"/>
                <w:szCs w:val="22"/>
              </w:rPr>
              <w:t>Extended</w:t>
            </w:r>
          </w:p>
          <w:p w14:paraId="30DCF1DA" w14:textId="230BE66D" w:rsidR="00046E54" w:rsidRPr="008A4CB3" w:rsidRDefault="00046E54" w:rsidP="00533F1B">
            <w:pPr>
              <w:rPr>
                <w:rFonts w:ascii="Arial Narrow" w:hAnsi="Arial Narrow" w:cs="Arial"/>
                <w:strike/>
                <w:sz w:val="22"/>
                <w:szCs w:val="22"/>
              </w:rPr>
            </w:pPr>
            <w:r w:rsidRPr="008A4CB3">
              <w:rPr>
                <w:rFonts w:ascii="Arial Narrow" w:hAnsi="Arial Narrow"/>
                <w:sz w:val="22"/>
                <w:szCs w:val="22"/>
              </w:rPr>
              <w:t>31/03/2025</w:t>
            </w:r>
          </w:p>
        </w:tc>
      </w:tr>
      <w:tr w:rsidR="00533F1B" w:rsidRPr="007E21ED" w14:paraId="63D413EB" w14:textId="77777777" w:rsidTr="00C62929">
        <w:tc>
          <w:tcPr>
            <w:tcW w:w="8505" w:type="dxa"/>
            <w:gridSpan w:val="3"/>
            <w:vMerge/>
          </w:tcPr>
          <w:p w14:paraId="78256BA9" w14:textId="77777777" w:rsidR="00533F1B" w:rsidRPr="00934D41" w:rsidRDefault="00533F1B" w:rsidP="00533F1B">
            <w:pPr>
              <w:rPr>
                <w:rFonts w:ascii="Arial Narrow" w:hAnsi="Arial Narrow"/>
                <w:sz w:val="22"/>
                <w:szCs w:val="22"/>
              </w:rPr>
            </w:pPr>
          </w:p>
        </w:tc>
        <w:tc>
          <w:tcPr>
            <w:tcW w:w="4111" w:type="dxa"/>
            <w:gridSpan w:val="2"/>
          </w:tcPr>
          <w:p w14:paraId="4EA02A34"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Undertake a programme of decant, deep clean and disinfection with hydrogen peroxide vapour (HPV) in Morriston Hospital.</w:t>
            </w:r>
          </w:p>
        </w:tc>
        <w:tc>
          <w:tcPr>
            <w:tcW w:w="1559" w:type="dxa"/>
          </w:tcPr>
          <w:p w14:paraId="717FF7D0" w14:textId="77777777" w:rsidR="00533F1B" w:rsidRPr="008A4CB3" w:rsidRDefault="00533F1B" w:rsidP="00533F1B">
            <w:pPr>
              <w:rPr>
                <w:rFonts w:ascii="Arial Narrow" w:hAnsi="Arial Narrow"/>
                <w:sz w:val="22"/>
                <w:szCs w:val="22"/>
              </w:rPr>
            </w:pPr>
            <w:r w:rsidRPr="008A4CB3">
              <w:rPr>
                <w:rFonts w:ascii="Arial Narrow" w:hAnsi="Arial Narrow"/>
                <w:sz w:val="22"/>
                <w:szCs w:val="22"/>
              </w:rPr>
              <w:t>Morriston Service Group Directors</w:t>
            </w:r>
          </w:p>
        </w:tc>
        <w:tc>
          <w:tcPr>
            <w:tcW w:w="1423" w:type="dxa"/>
          </w:tcPr>
          <w:p w14:paraId="5552C81E" w14:textId="76355FB9" w:rsidR="00533F1B" w:rsidRPr="008A4CB3" w:rsidRDefault="00046E54" w:rsidP="00533F1B">
            <w:pPr>
              <w:rPr>
                <w:rFonts w:ascii="Arial Narrow" w:hAnsi="Arial Narrow"/>
                <w:sz w:val="22"/>
                <w:szCs w:val="22"/>
              </w:rPr>
            </w:pPr>
            <w:r w:rsidRPr="008A4CB3">
              <w:rPr>
                <w:rFonts w:ascii="Arial Narrow" w:hAnsi="Arial Narrow"/>
                <w:sz w:val="22"/>
                <w:szCs w:val="22"/>
              </w:rPr>
              <w:t>Complete</w:t>
            </w:r>
          </w:p>
        </w:tc>
      </w:tr>
      <w:tr w:rsidR="00533F1B" w:rsidRPr="007E21ED" w14:paraId="5CE45806" w14:textId="77777777" w:rsidTr="006A7FDF">
        <w:tc>
          <w:tcPr>
            <w:tcW w:w="8505" w:type="dxa"/>
            <w:gridSpan w:val="3"/>
            <w:vMerge/>
          </w:tcPr>
          <w:p w14:paraId="5A0D0339" w14:textId="77777777" w:rsidR="00533F1B" w:rsidRPr="00934D41" w:rsidRDefault="00533F1B" w:rsidP="00533F1B">
            <w:pPr>
              <w:rPr>
                <w:rFonts w:ascii="Arial Narrow" w:hAnsi="Arial Narrow"/>
              </w:rPr>
            </w:pPr>
          </w:p>
        </w:tc>
        <w:tc>
          <w:tcPr>
            <w:tcW w:w="4111" w:type="dxa"/>
            <w:gridSpan w:val="2"/>
          </w:tcPr>
          <w:p w14:paraId="40418E47"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Service Group Directors</w:t>
            </w:r>
          </w:p>
        </w:tc>
        <w:tc>
          <w:tcPr>
            <w:tcW w:w="1423" w:type="dxa"/>
          </w:tcPr>
          <w:p w14:paraId="3BAC5276" w14:textId="30B239EB"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31/03/</w:t>
            </w:r>
            <w:r w:rsidR="00616B52" w:rsidRPr="008A4CB3">
              <w:rPr>
                <w:rFonts w:ascii="Arial Narrow" w:hAnsi="Arial Narrow" w:cs="Arial"/>
                <w:sz w:val="22"/>
                <w:szCs w:val="22"/>
              </w:rPr>
              <w:t>20</w:t>
            </w:r>
            <w:r w:rsidRPr="008A4CB3">
              <w:rPr>
                <w:rFonts w:ascii="Arial Narrow" w:hAnsi="Arial Narrow" w:cs="Arial"/>
                <w:sz w:val="22"/>
                <w:szCs w:val="22"/>
              </w:rPr>
              <w:t>25</w:t>
            </w:r>
          </w:p>
        </w:tc>
      </w:tr>
      <w:tr w:rsidR="00533F1B" w:rsidRPr="007E21ED" w14:paraId="53EB8AA3" w14:textId="77777777" w:rsidTr="001B2B5E">
        <w:tc>
          <w:tcPr>
            <w:tcW w:w="8505" w:type="dxa"/>
            <w:gridSpan w:val="3"/>
          </w:tcPr>
          <w:p w14:paraId="3F11D23E" w14:textId="77777777" w:rsidR="00533F1B" w:rsidRPr="00775CD0" w:rsidRDefault="00533F1B" w:rsidP="00533F1B">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9BB7C3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Clear Corporate and Service Group IPC Assurance Framework in place.</w:t>
            </w:r>
          </w:p>
          <w:p w14:paraId="18997F89" w14:textId="77777777" w:rsidR="00533F1B" w:rsidRPr="00775CD0" w:rsidRDefault="00533F1B" w:rsidP="00533F1B">
            <w:pPr>
              <w:pStyle w:val="Default"/>
              <w:numPr>
                <w:ilvl w:val="0"/>
                <w:numId w:val="6"/>
              </w:numPr>
              <w:ind w:left="180" w:hanging="180"/>
              <w:rPr>
                <w:rFonts w:ascii="Arial Narrow" w:hAnsi="Arial Narrow"/>
                <w:color w:val="auto"/>
                <w:sz w:val="22"/>
                <w:szCs w:val="22"/>
              </w:rPr>
            </w:pPr>
            <w:r w:rsidRPr="00775CD0">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Ongoing monitoring of infection control rates.</w:t>
            </w:r>
          </w:p>
          <w:p w14:paraId="49DC00EE" w14:textId="77777777" w:rsidR="00533F1B" w:rsidRPr="00775CD0" w:rsidRDefault="00533F1B" w:rsidP="00533F1B">
            <w:pPr>
              <w:pStyle w:val="Default"/>
              <w:numPr>
                <w:ilvl w:val="0"/>
                <w:numId w:val="6"/>
              </w:numPr>
              <w:ind w:left="170" w:right="-172" w:hanging="170"/>
              <w:rPr>
                <w:rFonts w:ascii="Arial Narrow" w:hAnsi="Arial Narrow"/>
                <w:color w:val="auto"/>
                <w:sz w:val="22"/>
                <w:szCs w:val="22"/>
              </w:rPr>
            </w:pPr>
            <w:r w:rsidRPr="00775CD0">
              <w:rPr>
                <w:rFonts w:ascii="Arial Narrow" w:hAnsi="Arial Narrow"/>
                <w:color w:val="auto"/>
                <w:sz w:val="22"/>
                <w:szCs w:val="22"/>
              </w:rPr>
              <w:t>IPC, antimicrobial, decontamination and cleaning audit programmes.</w:t>
            </w:r>
          </w:p>
          <w:p w14:paraId="181C76E4" w14:textId="77777777" w:rsidR="00885FE5" w:rsidRPr="00775CD0" w:rsidRDefault="00885FE5" w:rsidP="00885FE5">
            <w:pPr>
              <w:pStyle w:val="Default"/>
              <w:numPr>
                <w:ilvl w:val="0"/>
                <w:numId w:val="6"/>
              </w:numPr>
              <w:ind w:left="178" w:right="-172" w:hanging="178"/>
              <w:rPr>
                <w:rFonts w:ascii="Arial Narrow" w:hAnsi="Arial Narrow"/>
                <w:color w:val="auto"/>
                <w:sz w:val="22"/>
                <w:szCs w:val="22"/>
              </w:rPr>
            </w:pPr>
            <w:r w:rsidRPr="00775CD0">
              <w:rPr>
                <w:rFonts w:ascii="Arial Narrow" w:hAnsi="Arial Narrow"/>
                <w:color w:val="auto"/>
                <w:sz w:val="22"/>
                <w:szCs w:val="22"/>
              </w:rPr>
              <w:t>Annual completion of IPC Level 2 mandatory training for all HB staff.</w:t>
            </w:r>
          </w:p>
          <w:p w14:paraId="1709C6CC" w14:textId="77777777" w:rsidR="00533F1B" w:rsidRPr="00775CD0" w:rsidRDefault="00533F1B" w:rsidP="00533F1B">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Compliance and validation systems for water safety, ventilation systems and decontamination.  </w:t>
            </w:r>
          </w:p>
          <w:p w14:paraId="6D1C3BE6" w14:textId="77777777" w:rsidR="00533F1B" w:rsidRPr="00775CD0" w:rsidRDefault="00533F1B" w:rsidP="00885FE5">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Revised and strengthened governance structure for HCAI, including </w:t>
            </w:r>
            <w:r w:rsidR="00885FE5" w:rsidRPr="00775CD0">
              <w:rPr>
                <w:rFonts w:ascii="Arial Narrow" w:hAnsi="Arial Narrow"/>
                <w:sz w:val="22"/>
                <w:szCs w:val="22"/>
              </w:rPr>
              <w:t xml:space="preserve">monthly meetings of </w:t>
            </w:r>
            <w:r w:rsidRPr="00775CD0">
              <w:rPr>
                <w:rFonts w:ascii="Arial Narrow" w:hAnsi="Arial Narrow"/>
                <w:sz w:val="22"/>
                <w:szCs w:val="22"/>
              </w:rPr>
              <w:t>Executive HCAI Scrutiny Group.</w:t>
            </w:r>
          </w:p>
        </w:tc>
        <w:tc>
          <w:tcPr>
            <w:tcW w:w="7093" w:type="dxa"/>
            <w:gridSpan w:val="4"/>
          </w:tcPr>
          <w:p w14:paraId="6F32E4CE" w14:textId="77777777" w:rsidR="00533F1B" w:rsidRPr="008A4CB3" w:rsidRDefault="00533F1B" w:rsidP="00533F1B">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0E80B597" w14:textId="77777777" w:rsidR="00533F1B" w:rsidRPr="008A4CB3" w:rsidRDefault="00533F1B"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High occupancy rates &amp; frequent ward moves associated with increased risk of infection transmission.</w:t>
            </w:r>
          </w:p>
          <w:p w14:paraId="7AC313FB"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General infrastructure of the aging hospital estate compromises ability to clean and decontaminate effectively.</w:t>
            </w:r>
          </w:p>
          <w:p w14:paraId="7A586A9B"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77777777" w:rsidR="00533F1B" w:rsidRPr="008A4CB3" w:rsidRDefault="00533F1B"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533F1B"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7F20F729" w14:textId="77777777" w:rsidTr="00CF7F8A">
        <w:trPr>
          <w:trHeight w:val="423"/>
        </w:trPr>
        <w:tc>
          <w:tcPr>
            <w:tcW w:w="15598" w:type="dxa"/>
            <w:gridSpan w:val="7"/>
            <w:shd w:val="clear" w:color="auto" w:fill="auto"/>
          </w:tcPr>
          <w:p w14:paraId="0E3269A8" w14:textId="77777777" w:rsidR="00533F1B" w:rsidRPr="008A4CB3" w:rsidRDefault="00533F1B" w:rsidP="00533F1B">
            <w:pPr>
              <w:pStyle w:val="Default"/>
              <w:jc w:val="center"/>
              <w:rPr>
                <w:rFonts w:ascii="Arial Narrow" w:eastAsia="Calibri" w:hAnsi="Arial Narrow" w:cs="Times New Roman"/>
                <w:b/>
                <w:color w:val="auto"/>
                <w:sz w:val="22"/>
                <w:szCs w:val="22"/>
                <w:lang w:eastAsia="en-US"/>
              </w:rPr>
            </w:pPr>
            <w:r w:rsidRPr="008A4CB3">
              <w:rPr>
                <w:rFonts w:ascii="Arial Narrow" w:eastAsia="Calibri" w:hAnsi="Arial Narrow" w:cs="Times New Roman"/>
                <w:b/>
                <w:color w:val="auto"/>
                <w:sz w:val="22"/>
                <w:szCs w:val="22"/>
                <w:lang w:eastAsia="en-US"/>
              </w:rPr>
              <w:t>Additional Comments / Progress Notes</w:t>
            </w:r>
          </w:p>
          <w:p w14:paraId="70EFA6C6" w14:textId="4045DC38" w:rsidR="00046E54" w:rsidRPr="008A4CB3" w:rsidRDefault="00046E54" w:rsidP="00FB2D75">
            <w:pPr>
              <w:pStyle w:val="Default"/>
              <w:rPr>
                <w:rFonts w:ascii="Arial Narrow" w:hAnsi="Arial Narrow" w:cs="Arial"/>
                <w:bCs/>
                <w:color w:val="auto"/>
                <w:sz w:val="22"/>
                <w:szCs w:val="22"/>
              </w:rPr>
            </w:pPr>
            <w:r w:rsidRPr="008A4CB3">
              <w:rPr>
                <w:rFonts w:ascii="Arial Narrow" w:hAnsi="Arial Narrow" w:cs="Arial"/>
                <w:bCs/>
                <w:color w:val="auto"/>
                <w:sz w:val="22"/>
                <w:szCs w:val="22"/>
              </w:rPr>
              <w:t>15/01/2025: Action completed: Undertake a programme of decant, deep clean and disinfection with hydrogen peroxide vapour (HPV) in Morriston Hospital.</w:t>
            </w:r>
          </w:p>
          <w:p w14:paraId="538F6434" w14:textId="77777777" w:rsidR="00046E54" w:rsidRPr="008A4CB3" w:rsidRDefault="00046E54" w:rsidP="00046E54">
            <w:pPr>
              <w:pStyle w:val="Default"/>
              <w:spacing w:after="80"/>
              <w:rPr>
                <w:rFonts w:ascii="Arial Narrow" w:hAnsi="Arial Narrow" w:cs="Arial"/>
                <w:bCs/>
                <w:color w:val="auto"/>
                <w:sz w:val="22"/>
                <w:szCs w:val="22"/>
              </w:rPr>
            </w:pPr>
            <w:r w:rsidRPr="008A4CB3">
              <w:rPr>
                <w:rFonts w:ascii="Arial Narrow" w:hAnsi="Arial Narrow" w:cs="Arial"/>
                <w:bCs/>
                <w:color w:val="auto"/>
                <w:sz w:val="22"/>
                <w:szCs w:val="22"/>
              </w:rPr>
              <w:t xml:space="preserve">The health board continues to experience increasing numbers of C. Difficile cases and currently has the highest incidence of C. difficile in Wales (70.96/100,000). Whole genome sequencing indicates that the majority of cases are not linked however there have been a small number of </w:t>
            </w:r>
            <w:proofErr w:type="spellStart"/>
            <w:r w:rsidRPr="008A4CB3">
              <w:rPr>
                <w:rFonts w:ascii="Arial Narrow" w:hAnsi="Arial Narrow" w:cs="Arial"/>
                <w:bCs/>
                <w:color w:val="auto"/>
                <w:sz w:val="22"/>
                <w:szCs w:val="22"/>
              </w:rPr>
              <w:t>genomically</w:t>
            </w:r>
            <w:proofErr w:type="spellEnd"/>
            <w:r w:rsidRPr="008A4CB3">
              <w:rPr>
                <w:rFonts w:ascii="Arial Narrow" w:hAnsi="Arial Narrow" w:cs="Arial"/>
                <w:bCs/>
                <w:color w:val="auto"/>
                <w:sz w:val="22"/>
                <w:szCs w:val="22"/>
              </w:rPr>
              <w:t xml:space="preserve"> linked transmission identified during December. The numbers of PII and </w:t>
            </w:r>
            <w:proofErr w:type="spellStart"/>
            <w:r w:rsidRPr="008A4CB3">
              <w:rPr>
                <w:rFonts w:ascii="Arial Narrow" w:hAnsi="Arial Narrow" w:cs="Arial"/>
                <w:bCs/>
                <w:color w:val="auto"/>
                <w:sz w:val="22"/>
                <w:szCs w:val="22"/>
              </w:rPr>
              <w:t>genomically</w:t>
            </w:r>
            <w:proofErr w:type="spellEnd"/>
            <w:r w:rsidRPr="008A4CB3">
              <w:rPr>
                <w:rFonts w:ascii="Arial Narrow" w:hAnsi="Arial Narrow" w:cs="Arial"/>
                <w:bCs/>
                <w:color w:val="auto"/>
                <w:sz w:val="22"/>
                <w:szCs w:val="22"/>
              </w:rPr>
              <w:t xml:space="preserve"> linked outbreaks are increasing.</w:t>
            </w:r>
          </w:p>
          <w:p w14:paraId="3F03F73B" w14:textId="77777777" w:rsidR="00046E54" w:rsidRPr="008A4CB3" w:rsidRDefault="00046E54" w:rsidP="00046E54">
            <w:pPr>
              <w:pStyle w:val="Default"/>
              <w:spacing w:after="80"/>
              <w:rPr>
                <w:rFonts w:ascii="Arial Narrow" w:hAnsi="Arial Narrow" w:cs="Arial"/>
                <w:bCs/>
                <w:color w:val="auto"/>
                <w:sz w:val="22"/>
                <w:szCs w:val="22"/>
              </w:rPr>
            </w:pPr>
            <w:r w:rsidRPr="008A4CB3">
              <w:rPr>
                <w:rFonts w:ascii="Arial Narrow" w:hAnsi="Arial Narrow" w:cs="Arial"/>
                <w:bCs/>
                <w:color w:val="auto"/>
                <w:sz w:val="22"/>
                <w:szCs w:val="22"/>
              </w:rPr>
              <w:t>Gold CDI high incidence meetings take place every two weeks, with Morriston and Singleton also holding Silver Incident Management Team meetings every two weeks.</w:t>
            </w:r>
          </w:p>
          <w:p w14:paraId="16307232" w14:textId="77777777" w:rsidR="00046E54" w:rsidRPr="008A4CB3" w:rsidRDefault="00046E54" w:rsidP="00046E54">
            <w:pPr>
              <w:pStyle w:val="Default"/>
              <w:spacing w:after="80"/>
              <w:rPr>
                <w:rFonts w:ascii="Arial Narrow" w:hAnsi="Arial Narrow" w:cs="Arial"/>
                <w:bCs/>
                <w:color w:val="auto"/>
                <w:sz w:val="22"/>
                <w:szCs w:val="22"/>
              </w:rPr>
            </w:pPr>
            <w:r w:rsidRPr="008A4CB3">
              <w:rPr>
                <w:rFonts w:ascii="Arial Narrow" w:hAnsi="Arial Narrow" w:cs="Arial"/>
                <w:bCs/>
                <w:color w:val="auto"/>
                <w:sz w:val="22"/>
                <w:szCs w:val="22"/>
              </w:rPr>
              <w:t>Mandatory IPC training compliance position at the end of Dec 24:</w:t>
            </w:r>
          </w:p>
          <w:p w14:paraId="5B99A0E2" w14:textId="77777777" w:rsidR="00046E54" w:rsidRPr="008A4CB3" w:rsidRDefault="00046E54" w:rsidP="00046E54">
            <w:pPr>
              <w:pStyle w:val="Default"/>
              <w:numPr>
                <w:ilvl w:val="0"/>
                <w:numId w:val="40"/>
              </w:numPr>
              <w:ind w:left="316" w:hanging="316"/>
              <w:rPr>
                <w:rFonts w:ascii="Arial Narrow" w:hAnsi="Arial Narrow" w:cs="Arial"/>
                <w:bCs/>
                <w:color w:val="auto"/>
                <w:sz w:val="22"/>
                <w:szCs w:val="22"/>
              </w:rPr>
            </w:pPr>
            <w:r w:rsidRPr="008A4CB3">
              <w:rPr>
                <w:rFonts w:ascii="Arial Narrow" w:hAnsi="Arial Narrow" w:cs="Arial"/>
                <w:bCs/>
                <w:color w:val="auto"/>
                <w:sz w:val="22"/>
                <w:szCs w:val="22"/>
              </w:rPr>
              <w:t>Level 2 IPC training compliance = 84.85%</w:t>
            </w:r>
          </w:p>
          <w:p w14:paraId="2FBDEB33" w14:textId="77777777" w:rsidR="00046E54" w:rsidRPr="008A4CB3" w:rsidRDefault="00046E54" w:rsidP="00046E54">
            <w:pPr>
              <w:pStyle w:val="Default"/>
              <w:numPr>
                <w:ilvl w:val="0"/>
                <w:numId w:val="40"/>
              </w:numPr>
              <w:spacing w:after="80"/>
              <w:ind w:left="316" w:hanging="316"/>
              <w:rPr>
                <w:rFonts w:ascii="Arial Narrow" w:hAnsi="Arial Narrow" w:cs="Arial"/>
                <w:bCs/>
                <w:color w:val="auto"/>
                <w:sz w:val="22"/>
                <w:szCs w:val="22"/>
              </w:rPr>
            </w:pPr>
            <w:r w:rsidRPr="008A4CB3">
              <w:rPr>
                <w:rFonts w:ascii="Arial Narrow" w:hAnsi="Arial Narrow" w:cs="Arial"/>
                <w:bCs/>
                <w:color w:val="auto"/>
                <w:sz w:val="22"/>
                <w:szCs w:val="22"/>
              </w:rPr>
              <w:t>Level 1 IPC training compliance = 91.57%</w:t>
            </w:r>
          </w:p>
          <w:p w14:paraId="23F4C8FD" w14:textId="77777777" w:rsidR="00046E54" w:rsidRPr="008A4CB3" w:rsidRDefault="00046E54" w:rsidP="00046E54">
            <w:pPr>
              <w:pStyle w:val="Default"/>
              <w:rPr>
                <w:rFonts w:ascii="Arial Narrow" w:hAnsi="Arial Narrow" w:cs="Arial"/>
                <w:bCs/>
                <w:color w:val="auto"/>
                <w:sz w:val="22"/>
                <w:szCs w:val="22"/>
              </w:rPr>
            </w:pPr>
            <w:r w:rsidRPr="008A4CB3">
              <w:rPr>
                <w:rFonts w:ascii="Arial Narrow" w:hAnsi="Arial Narrow" w:cs="Arial"/>
                <w:bCs/>
                <w:color w:val="auto"/>
                <w:sz w:val="22"/>
                <w:szCs w:val="22"/>
              </w:rPr>
              <w:t>Tier 1 position against the Targeted Intervention de-escalation hospital onset (HO) criteria in Dec 2024:</w:t>
            </w:r>
          </w:p>
          <w:p w14:paraId="00CF5400"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C. difficile</w:t>
            </w:r>
            <w:r w:rsidRPr="008A4CB3">
              <w:rPr>
                <w:rFonts w:ascii="Arial Narrow" w:hAnsi="Arial Narrow" w:cs="Arial"/>
                <w:bCs/>
                <w:color w:val="auto"/>
                <w:sz w:val="22"/>
                <w:szCs w:val="22"/>
              </w:rPr>
              <w:t>: (HO target - 6) = 10.  Combined cumulative position - Community (CO) and hospital onset (HO) cases = 206</w:t>
            </w:r>
          </w:p>
          <w:p w14:paraId="2CD63F6B"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Staph. aureus</w:t>
            </w:r>
            <w:r w:rsidRPr="008A4CB3">
              <w:rPr>
                <w:rFonts w:ascii="Arial Narrow" w:hAnsi="Arial Narrow" w:cs="Arial"/>
                <w:bCs/>
                <w:color w:val="auto"/>
                <w:sz w:val="22"/>
                <w:szCs w:val="22"/>
              </w:rPr>
              <w:t>: (HO target - 3) - 4 cases.  Combined, cumulative position - Community (CO) and hospital onset (HO) = 98 cases.</w:t>
            </w:r>
          </w:p>
          <w:p w14:paraId="324BC749"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E. coli</w:t>
            </w:r>
            <w:r w:rsidRPr="008A4CB3">
              <w:rPr>
                <w:rFonts w:ascii="Arial Narrow" w:hAnsi="Arial Narrow" w:cs="Arial"/>
                <w:bCs/>
                <w:color w:val="auto"/>
                <w:sz w:val="22"/>
                <w:szCs w:val="22"/>
              </w:rPr>
              <w:t>: (HO target - 4) - 6 cases.  Combined, cumulative position - Community (CO) and hospital onset (HO) = 170 cases.</w:t>
            </w:r>
          </w:p>
          <w:p w14:paraId="20291194" w14:textId="77777777" w:rsidR="00046E54" w:rsidRPr="008A4CB3" w:rsidRDefault="00046E54" w:rsidP="00046E54">
            <w:pPr>
              <w:pStyle w:val="Default"/>
              <w:numPr>
                <w:ilvl w:val="0"/>
                <w:numId w:val="39"/>
              </w:numPr>
              <w:ind w:left="316" w:hanging="284"/>
              <w:rPr>
                <w:rFonts w:ascii="Arial Narrow" w:hAnsi="Arial Narrow" w:cs="Arial"/>
                <w:bCs/>
                <w:color w:val="auto"/>
                <w:sz w:val="22"/>
                <w:szCs w:val="22"/>
              </w:rPr>
            </w:pPr>
            <w:r w:rsidRPr="008A4CB3">
              <w:rPr>
                <w:rFonts w:ascii="Arial Narrow" w:hAnsi="Arial Narrow" w:cs="Arial"/>
                <w:bCs/>
                <w:i/>
                <w:iCs/>
                <w:color w:val="auto"/>
                <w:sz w:val="22"/>
                <w:szCs w:val="22"/>
              </w:rPr>
              <w:t xml:space="preserve">Klebsiella </w:t>
            </w:r>
            <w:proofErr w:type="spellStart"/>
            <w:r w:rsidRPr="008A4CB3">
              <w:rPr>
                <w:rFonts w:ascii="Arial Narrow" w:hAnsi="Arial Narrow" w:cs="Arial"/>
                <w:bCs/>
                <w:i/>
                <w:iCs/>
                <w:color w:val="auto"/>
                <w:sz w:val="22"/>
                <w:szCs w:val="22"/>
              </w:rPr>
              <w:t>spp</w:t>
            </w:r>
            <w:proofErr w:type="spellEnd"/>
            <w:r w:rsidRPr="008A4CB3">
              <w:rPr>
                <w:rFonts w:ascii="Arial Narrow" w:hAnsi="Arial Narrow" w:cs="Arial"/>
                <w:bCs/>
                <w:color w:val="auto"/>
                <w:sz w:val="22"/>
                <w:szCs w:val="22"/>
              </w:rPr>
              <w:t>: (HO target - 4) - 7 cases.  Combined, cumulative position of Community (CO) and hospital onset (HO) = 90 cases.</w:t>
            </w:r>
          </w:p>
          <w:p w14:paraId="2AA7B6EA" w14:textId="6294129F" w:rsidR="00046E54" w:rsidRPr="008A4CB3" w:rsidRDefault="00046E54" w:rsidP="00046E54">
            <w:pPr>
              <w:pStyle w:val="Default"/>
              <w:rPr>
                <w:rFonts w:ascii="Arial Narrow" w:hAnsi="Arial Narrow" w:cs="Arial"/>
                <w:bCs/>
                <w:color w:val="auto"/>
                <w:sz w:val="22"/>
                <w:szCs w:val="22"/>
              </w:rPr>
            </w:pPr>
            <w:r w:rsidRPr="008A4CB3">
              <w:rPr>
                <w:rFonts w:ascii="Arial Narrow" w:hAnsi="Arial Narrow" w:cs="Arial"/>
                <w:bCs/>
                <w:i/>
                <w:iCs/>
                <w:color w:val="auto"/>
                <w:sz w:val="22"/>
                <w:szCs w:val="22"/>
              </w:rPr>
              <w:t>Pseudomonas aeruginosa</w:t>
            </w:r>
            <w:r w:rsidRPr="008A4CB3">
              <w:rPr>
                <w:rFonts w:ascii="Arial Narrow" w:hAnsi="Arial Narrow" w:cs="Arial"/>
                <w:bCs/>
                <w:color w:val="auto"/>
                <w:sz w:val="22"/>
                <w:szCs w:val="22"/>
              </w:rPr>
              <w:t xml:space="preserve"> (not included in targeted intervention monitoring). Combined, cumulative total - 13 cases.</w:t>
            </w:r>
          </w:p>
        </w:tc>
      </w:tr>
    </w:tbl>
    <w:p w14:paraId="2EB6DD07" w14:textId="77777777" w:rsidR="00A32F5E" w:rsidRPr="007E21ED" w:rsidRDefault="00A32F5E" w:rsidP="00A32F5E">
      <w:pPr>
        <w:widowControl/>
        <w:rPr>
          <w:rFonts w:ascii="Arial Narrow" w:hAnsi="Arial Narrow" w:cs="Arial"/>
          <w:b/>
          <w:bCs/>
        </w:r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673DB7C1"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6FF3594E"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59AAE2FD" wp14:editId="7517BA40">
                  <wp:extent cx="3600000" cy="17172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3DD742A1"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 xml:space="preserve">Planned care trajectories </w:t>
            </w:r>
            <w:r w:rsidR="0001008A">
              <w:rPr>
                <w:rFonts w:ascii="Arial Narrow" w:hAnsi="Arial Narrow"/>
                <w:sz w:val="22"/>
                <w:szCs w:val="22"/>
              </w:rPr>
              <w:t xml:space="preserve">were </w:t>
            </w:r>
            <w:r w:rsidRPr="007E21ED">
              <w:rPr>
                <w:rFonts w:ascii="Arial Narrow" w:hAnsi="Arial Narrow"/>
                <w:sz w:val="22"/>
                <w:szCs w:val="22"/>
              </w:rPr>
              <w:t>developed and submitted to WG.</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934D41" w:rsidRDefault="00B712AE" w:rsidP="00B712AE">
            <w:pPr>
              <w:rPr>
                <w:rFonts w:ascii="Arial Narrow" w:hAnsi="Arial Narrow"/>
              </w:rPr>
            </w:pPr>
          </w:p>
        </w:tc>
        <w:tc>
          <w:tcPr>
            <w:tcW w:w="3827" w:type="dxa"/>
            <w:gridSpan w:val="2"/>
          </w:tcPr>
          <w:p w14:paraId="58410505" w14:textId="50953953" w:rsidR="00B712AE"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5D7ED9" w:rsidRDefault="00671AA3" w:rsidP="00B712AE">
            <w:pPr>
              <w:pStyle w:val="Default"/>
              <w:rPr>
                <w:rFonts w:ascii="Arial Narrow" w:eastAsia="Arial" w:hAnsi="Arial Narrow" w:cs="Arial"/>
                <w:color w:val="auto"/>
                <w:sz w:val="22"/>
                <w:szCs w:val="22"/>
                <w:lang w:eastAsia="en-US"/>
              </w:rPr>
            </w:pPr>
            <w:r w:rsidRPr="005D7ED9">
              <w:rPr>
                <w:rFonts w:ascii="Arial Narrow" w:eastAsia="Arial" w:hAnsi="Arial Narrow" w:cs="Arial"/>
                <w:color w:val="auto"/>
                <w:sz w:val="22"/>
                <w:szCs w:val="22"/>
                <w:lang w:eastAsia="en-US"/>
              </w:rPr>
              <w:t>NPTSSG SGD</w:t>
            </w:r>
          </w:p>
        </w:tc>
        <w:tc>
          <w:tcPr>
            <w:tcW w:w="1418" w:type="dxa"/>
          </w:tcPr>
          <w:p w14:paraId="7C480CA7" w14:textId="0149F15F" w:rsidR="00E17718"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31/03/2025</w:t>
            </w:r>
          </w:p>
        </w:tc>
      </w:tr>
      <w:tr w:rsidR="00B712AE" w:rsidRPr="007E21ED" w14:paraId="105EC879" w14:textId="77777777" w:rsidTr="00083F10">
        <w:tc>
          <w:tcPr>
            <w:tcW w:w="8217" w:type="dxa"/>
            <w:gridSpan w:val="3"/>
            <w:vMerge/>
          </w:tcPr>
          <w:p w14:paraId="5841204F" w14:textId="77777777" w:rsidR="00B712AE" w:rsidRPr="00934D41" w:rsidRDefault="00B712AE" w:rsidP="00B712AE">
            <w:pPr>
              <w:rPr>
                <w:rFonts w:ascii="Arial Narrow" w:hAnsi="Arial Narrow"/>
                <w:sz w:val="22"/>
                <w:szCs w:val="22"/>
              </w:rPr>
            </w:pPr>
          </w:p>
        </w:tc>
        <w:tc>
          <w:tcPr>
            <w:tcW w:w="3827" w:type="dxa"/>
            <w:gridSpan w:val="2"/>
          </w:tcPr>
          <w:p w14:paraId="5581601F" w14:textId="64B0A4AF" w:rsidR="00B712AE" w:rsidRPr="005D7ED9" w:rsidRDefault="00B712AE" w:rsidP="00B712AE">
            <w:pPr>
              <w:rPr>
                <w:rFonts w:ascii="Arial Narrow" w:eastAsia="Arial" w:hAnsi="Arial Narrow" w:cs="Arial"/>
                <w:sz w:val="22"/>
                <w:szCs w:val="22"/>
              </w:rPr>
            </w:pPr>
          </w:p>
        </w:tc>
        <w:tc>
          <w:tcPr>
            <w:tcW w:w="2126" w:type="dxa"/>
          </w:tcPr>
          <w:p w14:paraId="5F5174E7" w14:textId="18D5FF52" w:rsidR="00B712AE" w:rsidRPr="005D7ED9" w:rsidRDefault="00B712AE" w:rsidP="00671AA3">
            <w:pPr>
              <w:pStyle w:val="Default"/>
              <w:rPr>
                <w:rFonts w:ascii="Arial Narrow" w:hAnsi="Arial Narrow"/>
                <w:bCs/>
                <w:color w:val="auto"/>
                <w:sz w:val="22"/>
                <w:szCs w:val="22"/>
              </w:rPr>
            </w:pPr>
          </w:p>
        </w:tc>
        <w:tc>
          <w:tcPr>
            <w:tcW w:w="1418" w:type="dxa"/>
          </w:tcPr>
          <w:p w14:paraId="52FEB47C" w14:textId="189B4C97" w:rsidR="00E17718" w:rsidRPr="005D7ED9" w:rsidRDefault="00E17718" w:rsidP="00B712AE">
            <w:pPr>
              <w:rPr>
                <w:rFonts w:ascii="Arial Narrow" w:hAnsi="Arial Narrow" w:cs="Arial"/>
                <w:sz w:val="22"/>
                <w:szCs w:val="22"/>
              </w:rPr>
            </w:pP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934D41" w:rsidRDefault="00B712AE" w:rsidP="00CB1651">
            <w:pPr>
              <w:pStyle w:val="Default"/>
              <w:rPr>
                <w:rFonts w:ascii="Arial Narrow" w:hAnsi="Arial Narrow" w:cs="Arial"/>
                <w:b/>
                <w:bCs/>
                <w:color w:val="auto"/>
                <w:sz w:val="22"/>
                <w:szCs w:val="22"/>
              </w:rPr>
            </w:pPr>
            <w:r w:rsidRPr="00934D41">
              <w:rPr>
                <w:rFonts w:ascii="Arial Narrow" w:hAnsi="Arial Narrow" w:cs="Arial"/>
                <w:b/>
                <w:bCs/>
                <w:color w:val="auto"/>
                <w:sz w:val="22"/>
                <w:szCs w:val="22"/>
              </w:rPr>
              <w:t>Assurances (How do we know if the things we are doing are having an impact?)</w:t>
            </w:r>
          </w:p>
          <w:p w14:paraId="181B394E"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TI dashboard developed to monitor performance in a live state</w:t>
            </w:r>
          </w:p>
          <w:p w14:paraId="677225D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Weekly TI monitoring meetings chaired by the COO</w:t>
            </w:r>
          </w:p>
          <w:p w14:paraId="2122DEBC"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Bi-weekly planned care meetings chaired by the COO</w:t>
            </w:r>
          </w:p>
          <w:p w14:paraId="51C79129" w14:textId="77777777" w:rsidR="00B712AE" w:rsidRPr="00934D41" w:rsidRDefault="00B712AE" w:rsidP="00CB1651">
            <w:pPr>
              <w:pStyle w:val="ListParagraph"/>
              <w:numPr>
                <w:ilvl w:val="0"/>
                <w:numId w:val="3"/>
              </w:numPr>
              <w:spacing w:after="0" w:line="240" w:lineRule="auto"/>
              <w:contextualSpacing w:val="0"/>
              <w:rPr>
                <w:rFonts w:ascii="Arial Narrow" w:hAnsi="Arial Narrow"/>
                <w:sz w:val="22"/>
                <w:szCs w:val="22"/>
              </w:rPr>
            </w:pPr>
            <w:r w:rsidRPr="00934D41">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5D7ED9" w:rsidRDefault="00B712AE" w:rsidP="00CB1651">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7FC8A2B6" w14:textId="77777777" w:rsidR="00B712AE" w:rsidRPr="005D7ED9"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5D7ED9" w:rsidRDefault="00B712AE" w:rsidP="00CB1651">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3AE66C54" w14:textId="77777777" w:rsidR="00671AA3" w:rsidRPr="005D7ED9" w:rsidRDefault="00671AA3" w:rsidP="00671AA3">
            <w:pPr>
              <w:rPr>
                <w:rFonts w:ascii="Arial Narrow" w:eastAsia="Arial" w:hAnsi="Arial Narrow" w:cs="Arial"/>
                <w:sz w:val="22"/>
                <w:szCs w:val="22"/>
              </w:rPr>
            </w:pPr>
            <w:r w:rsidRPr="005D7ED9">
              <w:rPr>
                <w:rFonts w:ascii="Arial Narrow" w:eastAsia="Arial" w:hAnsi="Arial Narrow" w:cs="Arial"/>
                <w:sz w:val="22"/>
                <w:szCs w:val="22"/>
              </w:rPr>
              <w:t>14/10/2024: Progress against the Planned Care agenda continues with 52 weeks maintained and 156 weeks now removed.</w:t>
            </w:r>
          </w:p>
          <w:p w14:paraId="554427FC" w14:textId="77777777" w:rsidR="00836606" w:rsidRDefault="00836606" w:rsidP="00836606">
            <w:pPr>
              <w:rPr>
                <w:rFonts w:ascii="Arial Narrow" w:eastAsia="Arial" w:hAnsi="Arial Narrow" w:cs="Arial"/>
                <w:sz w:val="22"/>
                <w:szCs w:val="22"/>
              </w:rPr>
            </w:pPr>
            <w:r w:rsidRPr="005D7ED9">
              <w:rPr>
                <w:rFonts w:ascii="Arial Narrow" w:eastAsia="Arial" w:hAnsi="Arial Narrow" w:cs="Arial"/>
                <w:sz w:val="22"/>
                <w:szCs w:val="22"/>
              </w:rPr>
              <w:t>31/10/2024: Action complete – Recovery plan to meet 104 target by March 2025 submitted to Welsh Government to secure additional funding.</w:t>
            </w:r>
          </w:p>
          <w:p w14:paraId="55D21488" w14:textId="4C2A8819" w:rsidR="0001008A" w:rsidRPr="005D7ED9" w:rsidRDefault="0001008A" w:rsidP="00836606">
            <w:pPr>
              <w:rPr>
                <w:rFonts w:ascii="Arial Narrow" w:eastAsia="Arial" w:hAnsi="Arial Narrow" w:cs="Arial"/>
                <w:sz w:val="22"/>
                <w:szCs w:val="22"/>
              </w:rPr>
            </w:pPr>
            <w:r w:rsidRPr="0001008A">
              <w:rPr>
                <w:rFonts w:ascii="Arial Narrow" w:eastAsia="Arial" w:hAnsi="Arial Narrow" w:cs="Arial"/>
                <w:color w:val="FF0000"/>
                <w:sz w:val="22"/>
                <w:szCs w:val="22"/>
              </w:rPr>
              <w:t xml:space="preserve">11/03/2025: The Health Board is on track to achieve the Ministerial target by end of March 2025. </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5A62D4B3" w14:textId="77777777" w:rsidTr="00105A7B">
        <w:tc>
          <w:tcPr>
            <w:tcW w:w="8217" w:type="dxa"/>
            <w:gridSpan w:val="3"/>
          </w:tcPr>
          <w:p w14:paraId="168955EB"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1035      </w:t>
            </w:r>
          </w:p>
          <w:p w14:paraId="2DB1C73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18C62A09" w14:textId="77777777" w:rsidR="00A32F5E" w:rsidRPr="007E21ED" w:rsidRDefault="00A32F5E" w:rsidP="008B11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8B11A3" w:rsidRPr="00227005">
              <w:rPr>
                <w:rFonts w:ascii="Arial Narrow" w:hAnsi="Arial Narrow" w:cs="Arial"/>
                <w:b/>
                <w:bCs/>
                <w:sz w:val="22"/>
                <w:szCs w:val="22"/>
              </w:rPr>
              <w:t>31/03/2026</w:t>
            </w:r>
          </w:p>
        </w:tc>
        <w:tc>
          <w:tcPr>
            <w:tcW w:w="3630" w:type="dxa"/>
            <w:gridSpan w:val="2"/>
            <w:shd w:val="clear" w:color="auto" w:fill="C00000"/>
          </w:tcPr>
          <w:p w14:paraId="0547524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2BE0F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312ECCE" w14:textId="77777777" w:rsidTr="00524008">
        <w:trPr>
          <w:cantSplit/>
        </w:trPr>
        <w:tc>
          <w:tcPr>
            <w:tcW w:w="6799" w:type="dxa"/>
            <w:gridSpan w:val="2"/>
          </w:tcPr>
          <w:p w14:paraId="1C86B6D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7721FBF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DCC686E" w14:textId="77777777" w:rsidR="00B712AE" w:rsidRPr="007E21ED" w:rsidRDefault="00B712AE" w:rsidP="00B712AE">
            <w:pPr>
              <w:rPr>
                <w:rFonts w:ascii="Arial Narrow" w:hAnsi="Arial Narrow"/>
                <w:b/>
                <w:sz w:val="22"/>
                <w:szCs w:val="22"/>
              </w:rPr>
            </w:pPr>
          </w:p>
        </w:tc>
        <w:tc>
          <w:tcPr>
            <w:tcW w:w="7410" w:type="dxa"/>
            <w:gridSpan w:val="4"/>
          </w:tcPr>
          <w:p w14:paraId="55CF303B"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087A3369" w14:textId="20AE1A3A"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tc>
      </w:tr>
      <w:tr w:rsidR="00B712AE" w:rsidRPr="007E21ED" w14:paraId="6213FC85" w14:textId="77777777" w:rsidTr="008D4B32">
        <w:tc>
          <w:tcPr>
            <w:tcW w:w="8217" w:type="dxa"/>
            <w:gridSpan w:val="3"/>
          </w:tcPr>
          <w:p w14:paraId="18137461"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3D64630A"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3B1B6A2B"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25C4CD76" w14:textId="77777777"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45BF5EC6"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0E46FEBB" w14:textId="77777777" w:rsidTr="008D4B32">
        <w:trPr>
          <w:trHeight w:val="1901"/>
        </w:trPr>
        <w:tc>
          <w:tcPr>
            <w:tcW w:w="2405" w:type="dxa"/>
            <w:vMerge w:val="restart"/>
          </w:tcPr>
          <w:p w14:paraId="33CB6E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E6A860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7A4D33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0948F8C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4F7C722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74346B81" w14:textId="0FE04804" w:rsidR="00B712AE" w:rsidRPr="007E21ED" w:rsidRDefault="00052CCC" w:rsidP="00B712AE">
            <w:pPr>
              <w:rPr>
                <w:rFonts w:ascii="Arial Narrow" w:hAnsi="Arial Narrow" w:cs="Arial"/>
                <w:b/>
                <w:sz w:val="22"/>
                <w:szCs w:val="22"/>
              </w:rPr>
            </w:pPr>
            <w:r>
              <w:rPr>
                <w:rFonts w:ascii="Arial Narrow" w:hAnsi="Arial Narrow" w:cs="Arial"/>
                <w:b/>
                <w:noProof/>
              </w:rPr>
              <w:drawing>
                <wp:inline distT="0" distB="0" distL="0" distR="0" wp14:anchorId="0E988394" wp14:editId="20F3CCFE">
                  <wp:extent cx="3600000" cy="171725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4BEE284" w14:textId="77777777" w:rsidR="00B712AE" w:rsidRPr="007E21ED" w:rsidRDefault="00B712AE" w:rsidP="00B712AE">
            <w:pPr>
              <w:rPr>
                <w:rFonts w:ascii="Arial Narrow" w:hAnsi="Arial Narrow" w:cs="Arial"/>
              </w:rPr>
            </w:pPr>
            <w:r w:rsidRPr="007E21ED">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rPr>
              <w:t xml:space="preserve">L- Reduction in capital funding in 2022/23/24 has increased the likelihood of HB not being able to replace aging infrastructure such as the </w:t>
            </w:r>
            <w:r w:rsidRPr="007E21ED">
              <w:rPr>
                <w:rFonts w:ascii="Arial Narrow" w:hAnsi="Arial Narrow"/>
              </w:rPr>
              <w:t>network equipment. There is a £15m capital</w:t>
            </w:r>
            <w:r w:rsidRPr="007E21ED">
              <w:rPr>
                <w:rFonts w:ascii="Arial Narrow" w:hAnsi="Arial Narrow"/>
                <w:b/>
              </w:rPr>
              <w:t xml:space="preserve"> </w:t>
            </w:r>
            <w:r w:rsidRPr="007E21ED">
              <w:rPr>
                <w:rFonts w:ascii="Arial Narrow" w:hAnsi="Arial Narrow"/>
              </w:rPr>
              <w:t xml:space="preserve">requirement over the next 3 years. </w:t>
            </w:r>
            <w:r w:rsidRPr="007E21ED">
              <w:rPr>
                <w:rFonts w:ascii="Arial Narrow" w:hAnsi="Arial Narrow" w:cs="Arial"/>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w:t>
            </w:r>
            <w:r w:rsidRPr="007E21ED">
              <w:rPr>
                <w:rFonts w:ascii="Arial Narrow" w:hAnsi="Arial Narrow" w:cs="Arial"/>
                <w:sz w:val="22"/>
                <w:szCs w:val="22"/>
              </w:rPr>
              <w:t xml:space="preserve">  </w:t>
            </w:r>
          </w:p>
        </w:tc>
      </w:tr>
      <w:tr w:rsidR="00B712AE" w:rsidRPr="007E21ED" w14:paraId="1BF576F9" w14:textId="77777777" w:rsidTr="008D4B32">
        <w:trPr>
          <w:trHeight w:val="252"/>
        </w:trPr>
        <w:tc>
          <w:tcPr>
            <w:tcW w:w="2405" w:type="dxa"/>
            <w:vMerge/>
          </w:tcPr>
          <w:p w14:paraId="54A6F6CB" w14:textId="77777777" w:rsidR="00B712AE" w:rsidRPr="00775CD0" w:rsidRDefault="00B712AE" w:rsidP="00B712AE">
            <w:pPr>
              <w:jc w:val="center"/>
              <w:rPr>
                <w:rFonts w:ascii="Arial Narrow" w:hAnsi="Arial Narrow"/>
                <w:sz w:val="22"/>
                <w:szCs w:val="22"/>
              </w:rPr>
            </w:pPr>
          </w:p>
        </w:tc>
        <w:tc>
          <w:tcPr>
            <w:tcW w:w="5812" w:type="dxa"/>
            <w:gridSpan w:val="2"/>
            <w:vMerge/>
          </w:tcPr>
          <w:p w14:paraId="24569FB1" w14:textId="77777777" w:rsidR="00B712AE" w:rsidRPr="00775CD0" w:rsidRDefault="00B712AE" w:rsidP="00B712AE">
            <w:pPr>
              <w:rPr>
                <w:rFonts w:ascii="Arial Narrow" w:hAnsi="Arial Narrow"/>
                <w:sz w:val="22"/>
                <w:szCs w:val="22"/>
              </w:rPr>
            </w:pPr>
          </w:p>
        </w:tc>
        <w:tc>
          <w:tcPr>
            <w:tcW w:w="7410" w:type="dxa"/>
            <w:gridSpan w:val="4"/>
            <w:vMerge w:val="restart"/>
          </w:tcPr>
          <w:p w14:paraId="2A3909E4"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693D3955"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Of failure will increase as the reliance and proliferation of the use of digital solutions increases.</w:t>
            </w:r>
          </w:p>
          <w:p w14:paraId="6CCD52FC"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397A9391" w14:textId="77777777" w:rsidTr="008D4B32">
        <w:tc>
          <w:tcPr>
            <w:tcW w:w="2405" w:type="dxa"/>
          </w:tcPr>
          <w:p w14:paraId="32E1F7D0"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1ECB9BC"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 50%</w:t>
            </w:r>
          </w:p>
        </w:tc>
        <w:tc>
          <w:tcPr>
            <w:tcW w:w="5812" w:type="dxa"/>
            <w:gridSpan w:val="2"/>
            <w:vMerge/>
          </w:tcPr>
          <w:p w14:paraId="119E2C9A" w14:textId="77777777" w:rsidR="00B712AE" w:rsidRPr="00775CD0" w:rsidRDefault="00B712AE" w:rsidP="00B712AE">
            <w:pPr>
              <w:rPr>
                <w:rFonts w:ascii="Arial Narrow" w:hAnsi="Arial Narrow"/>
                <w:sz w:val="22"/>
                <w:szCs w:val="22"/>
              </w:rPr>
            </w:pPr>
          </w:p>
        </w:tc>
        <w:tc>
          <w:tcPr>
            <w:tcW w:w="7410" w:type="dxa"/>
            <w:gridSpan w:val="4"/>
            <w:vMerge/>
          </w:tcPr>
          <w:p w14:paraId="7C21D879" w14:textId="77777777" w:rsidR="00B712AE" w:rsidRPr="00775CD0" w:rsidRDefault="00B712AE" w:rsidP="00B712AE">
            <w:pPr>
              <w:jc w:val="both"/>
              <w:rPr>
                <w:rFonts w:ascii="Arial Narrow" w:hAnsi="Arial Narrow" w:cs="Arial"/>
                <w:b/>
                <w:bCs/>
                <w:sz w:val="22"/>
                <w:szCs w:val="22"/>
              </w:rPr>
            </w:pPr>
          </w:p>
        </w:tc>
      </w:tr>
      <w:tr w:rsidR="00B712AE" w:rsidRPr="007E21ED" w14:paraId="716AA090" w14:textId="77777777" w:rsidTr="008D4B32">
        <w:trPr>
          <w:trHeight w:val="757"/>
        </w:trPr>
        <w:tc>
          <w:tcPr>
            <w:tcW w:w="2405" w:type="dxa"/>
            <w:tcBorders>
              <w:bottom w:val="single" w:sz="4" w:space="0" w:color="auto"/>
            </w:tcBorders>
          </w:tcPr>
          <w:p w14:paraId="2E7BF406"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644D558E"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775CD0"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775CD0" w:rsidRDefault="00B712AE" w:rsidP="00B712AE">
            <w:pPr>
              <w:jc w:val="both"/>
              <w:rPr>
                <w:rFonts w:ascii="Arial Narrow" w:hAnsi="Arial Narrow" w:cs="Arial"/>
                <w:b/>
                <w:bCs/>
                <w:sz w:val="22"/>
                <w:szCs w:val="22"/>
              </w:rPr>
            </w:pPr>
          </w:p>
        </w:tc>
      </w:tr>
      <w:tr w:rsidR="00B712AE" w:rsidRPr="007E21ED" w14:paraId="009FBEAB" w14:textId="77777777" w:rsidTr="008D4B32">
        <w:tc>
          <w:tcPr>
            <w:tcW w:w="8217" w:type="dxa"/>
            <w:gridSpan w:val="3"/>
          </w:tcPr>
          <w:p w14:paraId="229E9B9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72644373" w14:textId="77777777" w:rsidTr="008D4B32">
        <w:trPr>
          <w:cantSplit/>
        </w:trPr>
        <w:tc>
          <w:tcPr>
            <w:tcW w:w="8217" w:type="dxa"/>
            <w:gridSpan w:val="3"/>
            <w:vMerge w:val="restart"/>
          </w:tcPr>
          <w:p w14:paraId="0B626271" w14:textId="77777777" w:rsidR="00B712AE" w:rsidRPr="001E7383" w:rsidRDefault="00B712AE" w:rsidP="00B712AE">
            <w:pPr>
              <w:numPr>
                <w:ilvl w:val="0"/>
                <w:numId w:val="2"/>
              </w:numPr>
              <w:ind w:left="312" w:hanging="284"/>
              <w:rPr>
                <w:rFonts w:ascii="Arial Narrow" w:hAnsi="Arial Narrow" w:cs="Arial"/>
                <w:sz w:val="22"/>
                <w:szCs w:val="22"/>
              </w:rPr>
            </w:pPr>
            <w:r w:rsidRPr="001E7383">
              <w:rPr>
                <w:rFonts w:ascii="Arial Narrow" w:hAnsi="Arial Narrow" w:cs="Arial"/>
                <w:sz w:val="22"/>
                <w:szCs w:val="22"/>
              </w:rPr>
              <w:t>Digital Strategy has been approved by the Health Board and outlines requirements</w:t>
            </w:r>
          </w:p>
          <w:p w14:paraId="586744FE" w14:textId="77777777" w:rsidR="00B712AE" w:rsidRPr="001E7383" w:rsidRDefault="00B712AE" w:rsidP="00B712AE">
            <w:pPr>
              <w:numPr>
                <w:ilvl w:val="0"/>
                <w:numId w:val="2"/>
              </w:numPr>
              <w:ind w:left="312" w:hanging="284"/>
              <w:rPr>
                <w:rFonts w:ascii="Arial Narrow" w:hAnsi="Arial Narrow" w:cs="Arial"/>
                <w:sz w:val="22"/>
                <w:szCs w:val="22"/>
              </w:rPr>
            </w:pPr>
            <w:r w:rsidRPr="001E7383">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B712AE" w:rsidRPr="001E738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E7383">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B712AE" w:rsidRPr="001E738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E7383">
              <w:rPr>
                <w:rFonts w:ascii="Arial Narrow" w:hAnsi="Arial Narrow" w:cs="Arial"/>
                <w:sz w:val="22"/>
                <w:szCs w:val="22"/>
              </w:rPr>
              <w:t>Digital Services Management Group assesses current service provision and flags risks and issues</w:t>
            </w:r>
          </w:p>
          <w:p w14:paraId="02A9374E" w14:textId="5843BD7C" w:rsidR="00B712AE" w:rsidRPr="001E7383" w:rsidRDefault="00B712AE" w:rsidP="00B712AE">
            <w:pPr>
              <w:pStyle w:val="ListParagraph"/>
              <w:numPr>
                <w:ilvl w:val="0"/>
                <w:numId w:val="2"/>
              </w:numPr>
              <w:spacing w:after="0" w:line="240" w:lineRule="auto"/>
              <w:ind w:left="312" w:hanging="284"/>
              <w:rPr>
                <w:rFonts w:ascii="Arial Narrow" w:hAnsi="Arial Narrow"/>
                <w:sz w:val="22"/>
                <w:szCs w:val="22"/>
              </w:rPr>
            </w:pPr>
            <w:r w:rsidRPr="001E7383">
              <w:rPr>
                <w:rFonts w:ascii="Arial Narrow" w:hAnsi="Arial Narrow" w:cs="Arial"/>
                <w:sz w:val="22"/>
                <w:szCs w:val="22"/>
              </w:rPr>
              <w:t xml:space="preserve">Digital Services revenue requirements are included in </w:t>
            </w:r>
            <w:r w:rsidR="0058626A" w:rsidRPr="001E7383">
              <w:rPr>
                <w:rFonts w:ascii="Arial Narrow" w:hAnsi="Arial Narrow" w:cs="Arial"/>
                <w:sz w:val="22"/>
                <w:szCs w:val="22"/>
              </w:rPr>
              <w:t>202</w:t>
            </w:r>
            <w:r w:rsidR="002B04D3">
              <w:rPr>
                <w:rFonts w:ascii="Arial Narrow" w:hAnsi="Arial Narrow" w:cs="Arial"/>
                <w:sz w:val="22"/>
                <w:szCs w:val="22"/>
              </w:rPr>
              <w:t>5</w:t>
            </w:r>
            <w:r w:rsidR="0058626A" w:rsidRPr="001E7383">
              <w:rPr>
                <w:rFonts w:ascii="Arial Narrow" w:hAnsi="Arial Narrow" w:cs="Arial"/>
                <w:sz w:val="22"/>
                <w:szCs w:val="22"/>
              </w:rPr>
              <w:t xml:space="preserve">/26 </w:t>
            </w:r>
            <w:r w:rsidRPr="001E7383">
              <w:rPr>
                <w:rFonts w:ascii="Arial Narrow" w:hAnsi="Arial Narrow" w:cs="Arial"/>
                <w:sz w:val="22"/>
                <w:szCs w:val="22"/>
              </w:rPr>
              <w:t>annual plan</w:t>
            </w:r>
          </w:p>
        </w:tc>
        <w:tc>
          <w:tcPr>
            <w:tcW w:w="3685" w:type="dxa"/>
          </w:tcPr>
          <w:p w14:paraId="30BB66C1"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Action</w:t>
            </w:r>
          </w:p>
        </w:tc>
        <w:tc>
          <w:tcPr>
            <w:tcW w:w="2504" w:type="dxa"/>
            <w:gridSpan w:val="2"/>
          </w:tcPr>
          <w:p w14:paraId="2061D588"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Lead</w:t>
            </w:r>
          </w:p>
        </w:tc>
        <w:tc>
          <w:tcPr>
            <w:tcW w:w="1221" w:type="dxa"/>
          </w:tcPr>
          <w:p w14:paraId="64497D99"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Deadline</w:t>
            </w:r>
          </w:p>
        </w:tc>
      </w:tr>
      <w:tr w:rsidR="00B712AE" w:rsidRPr="007E21ED" w14:paraId="15A62A07" w14:textId="77777777" w:rsidTr="00E605DA">
        <w:trPr>
          <w:cantSplit/>
          <w:trHeight w:val="1010"/>
        </w:trPr>
        <w:tc>
          <w:tcPr>
            <w:tcW w:w="8217" w:type="dxa"/>
            <w:gridSpan w:val="3"/>
            <w:vMerge/>
          </w:tcPr>
          <w:p w14:paraId="0B7C9010" w14:textId="77777777" w:rsidR="00B712AE" w:rsidRPr="008A4CB3" w:rsidRDefault="00B712AE" w:rsidP="00B712AE">
            <w:pPr>
              <w:pStyle w:val="Default"/>
              <w:rPr>
                <w:rFonts w:ascii="Arial Narrow" w:hAnsi="Arial Narrow" w:cs="Arial"/>
                <w:b/>
                <w:bCs/>
                <w:color w:val="auto"/>
                <w:sz w:val="22"/>
                <w:szCs w:val="22"/>
              </w:rPr>
            </w:pPr>
          </w:p>
        </w:tc>
        <w:tc>
          <w:tcPr>
            <w:tcW w:w="3685" w:type="dxa"/>
          </w:tcPr>
          <w:p w14:paraId="44AF5DE6" w14:textId="77777777" w:rsidR="00B712AE" w:rsidRPr="008A4CB3" w:rsidRDefault="00B712AE" w:rsidP="00B712AE">
            <w:pPr>
              <w:rPr>
                <w:rFonts w:ascii="Arial Narrow" w:hAnsi="Arial Narrow" w:cs="Arial"/>
                <w:b/>
                <w:bCs/>
                <w:sz w:val="22"/>
                <w:szCs w:val="22"/>
              </w:rPr>
            </w:pPr>
            <w:r w:rsidRPr="008A4CB3">
              <w:rPr>
                <w:rFonts w:ascii="Arial Narrow" w:hAnsi="Arial Narrow" w:cs="Arial"/>
                <w:sz w:val="22"/>
                <w:szCs w:val="22"/>
              </w:rPr>
              <w:t>Refresh the Digital Strategy including a high level investment plan to set out vision for the Health Board</w:t>
            </w:r>
          </w:p>
        </w:tc>
        <w:tc>
          <w:tcPr>
            <w:tcW w:w="2504" w:type="dxa"/>
            <w:gridSpan w:val="2"/>
          </w:tcPr>
          <w:p w14:paraId="16B22137" w14:textId="77777777" w:rsidR="00B712AE" w:rsidRPr="008A4CB3" w:rsidRDefault="00B712AE" w:rsidP="00B712AE">
            <w:pPr>
              <w:pStyle w:val="Default"/>
              <w:rPr>
                <w:rFonts w:ascii="Arial Narrow" w:hAnsi="Arial Narrow" w:cs="Arial"/>
                <w:color w:val="auto"/>
                <w:sz w:val="22"/>
                <w:szCs w:val="22"/>
              </w:rPr>
            </w:pPr>
            <w:r w:rsidRPr="008A4CB3">
              <w:rPr>
                <w:rFonts w:ascii="Arial Narrow" w:hAnsi="Arial Narrow" w:cs="Arial"/>
                <w:color w:val="auto"/>
                <w:sz w:val="22"/>
                <w:szCs w:val="22"/>
              </w:rPr>
              <w:t>Assistant Director of Digital: Business Management and Information Governance</w:t>
            </w:r>
          </w:p>
          <w:p w14:paraId="4AB0FA98" w14:textId="77777777" w:rsidR="00B712AE" w:rsidRPr="008A4CB3" w:rsidRDefault="00B712AE" w:rsidP="00B712AE">
            <w:pPr>
              <w:pStyle w:val="Default"/>
              <w:rPr>
                <w:rFonts w:ascii="Arial Narrow" w:hAnsi="Arial Narrow" w:cs="Arial"/>
                <w:bCs/>
                <w:color w:val="auto"/>
                <w:sz w:val="22"/>
                <w:szCs w:val="22"/>
              </w:rPr>
            </w:pPr>
          </w:p>
        </w:tc>
        <w:tc>
          <w:tcPr>
            <w:tcW w:w="1221" w:type="dxa"/>
            <w:shd w:val="clear" w:color="auto" w:fill="auto"/>
          </w:tcPr>
          <w:p w14:paraId="028A7B3B" w14:textId="7D50DF43" w:rsidR="00B712AE" w:rsidRPr="008A4CB3" w:rsidRDefault="00516858" w:rsidP="00F44BF9">
            <w:pPr>
              <w:pStyle w:val="Default"/>
              <w:rPr>
                <w:rFonts w:ascii="Arial Narrow" w:hAnsi="Arial Narrow" w:cs="Arial"/>
                <w:bCs/>
                <w:color w:val="auto"/>
                <w:sz w:val="22"/>
                <w:szCs w:val="22"/>
              </w:rPr>
            </w:pPr>
            <w:r w:rsidRPr="008A4CB3">
              <w:rPr>
                <w:rFonts w:ascii="Arial Narrow" w:hAnsi="Arial Narrow" w:cs="Arial"/>
                <w:color w:val="auto"/>
                <w:sz w:val="22"/>
                <w:szCs w:val="22"/>
              </w:rPr>
              <w:t xml:space="preserve"> </w:t>
            </w:r>
            <w:r w:rsidR="009F49A6" w:rsidRPr="008A4CB3">
              <w:rPr>
                <w:rFonts w:ascii="Arial Narrow" w:hAnsi="Arial Narrow" w:cs="Arial"/>
                <w:color w:val="auto"/>
                <w:sz w:val="22"/>
                <w:szCs w:val="22"/>
              </w:rPr>
              <w:t>31/0</w:t>
            </w:r>
            <w:r w:rsidR="002B04D3" w:rsidRPr="008A4CB3">
              <w:rPr>
                <w:rFonts w:ascii="Arial Narrow" w:hAnsi="Arial Narrow" w:cs="Arial"/>
                <w:color w:val="auto"/>
                <w:sz w:val="22"/>
                <w:szCs w:val="22"/>
              </w:rPr>
              <w:t>3</w:t>
            </w:r>
            <w:r w:rsidR="009F49A6" w:rsidRPr="008A4CB3">
              <w:rPr>
                <w:rFonts w:ascii="Arial Narrow" w:hAnsi="Arial Narrow" w:cs="Arial"/>
                <w:color w:val="auto"/>
                <w:sz w:val="22"/>
                <w:szCs w:val="22"/>
              </w:rPr>
              <w:t>/2025</w:t>
            </w:r>
          </w:p>
        </w:tc>
      </w:tr>
      <w:tr w:rsidR="00B712AE" w:rsidRPr="007E21ED" w14:paraId="7FFC53AA" w14:textId="77777777" w:rsidTr="008D4B32">
        <w:trPr>
          <w:trHeight w:val="848"/>
        </w:trPr>
        <w:tc>
          <w:tcPr>
            <w:tcW w:w="8217" w:type="dxa"/>
            <w:gridSpan w:val="3"/>
          </w:tcPr>
          <w:p w14:paraId="22A70CBD"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7DA06FFF" w14:textId="77777777" w:rsidR="00B712AE" w:rsidRPr="008A4CB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8A4CB3">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7934F733" w14:textId="77777777" w:rsidR="00B712AE" w:rsidRPr="008A4CB3" w:rsidRDefault="00B712AE" w:rsidP="00BD24B6">
            <w:pPr>
              <w:pStyle w:val="Default"/>
              <w:numPr>
                <w:ilvl w:val="0"/>
                <w:numId w:val="15"/>
              </w:numPr>
              <w:ind w:left="320" w:hanging="283"/>
              <w:rPr>
                <w:rFonts w:ascii="Arial Narrow" w:hAnsi="Arial Narrow" w:cs="Arial"/>
                <w:bCs/>
                <w:color w:val="auto"/>
                <w:sz w:val="22"/>
                <w:szCs w:val="22"/>
              </w:rPr>
            </w:pPr>
            <w:r w:rsidRPr="008A4CB3">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75977542" w14:textId="77777777" w:rsidTr="008C7EB7">
        <w:trPr>
          <w:trHeight w:val="61"/>
        </w:trPr>
        <w:tc>
          <w:tcPr>
            <w:tcW w:w="15627" w:type="dxa"/>
            <w:gridSpan w:val="7"/>
            <w:shd w:val="clear" w:color="auto" w:fill="auto"/>
          </w:tcPr>
          <w:p w14:paraId="0E228F95"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Additional Comments / Progress Notes</w:t>
            </w:r>
          </w:p>
          <w:p w14:paraId="760D29F3" w14:textId="77777777" w:rsidR="009F49A6" w:rsidRPr="008A4CB3" w:rsidRDefault="009F49A6" w:rsidP="00F44BF9">
            <w:pPr>
              <w:rPr>
                <w:rFonts w:ascii="Arial Narrow" w:hAnsi="Arial Narrow"/>
                <w:sz w:val="22"/>
                <w:szCs w:val="22"/>
              </w:rPr>
            </w:pPr>
            <w:r w:rsidRPr="008A4CB3">
              <w:rPr>
                <w:rFonts w:ascii="Arial Narrow" w:hAnsi="Arial Narrow"/>
                <w:sz w:val="22"/>
                <w:szCs w:val="22"/>
              </w:rPr>
              <w:t>08/11/2025 – Action due date extended to 31/01/2025.Following discussions at the Digital, Data, Research and Innovation Committee.</w:t>
            </w:r>
          </w:p>
          <w:p w14:paraId="5EEAED1E" w14:textId="7F5523E5" w:rsidR="002B04D3" w:rsidRPr="008A4CB3" w:rsidRDefault="002B04D3" w:rsidP="00F44BF9">
            <w:pPr>
              <w:rPr>
                <w:rFonts w:ascii="Arial Narrow" w:hAnsi="Arial Narrow"/>
                <w:sz w:val="22"/>
                <w:szCs w:val="22"/>
              </w:rPr>
            </w:pPr>
            <w:r w:rsidRPr="008A4CB3">
              <w:rPr>
                <w:rFonts w:ascii="Arial Narrow" w:hAnsi="Arial Narrow"/>
                <w:sz w:val="22"/>
                <w:szCs w:val="22"/>
              </w:rPr>
              <w:t>10/01/2025 - The strategy was presented to the DOF and CEO on the 9</w:t>
            </w:r>
            <w:r w:rsidRPr="008A4CB3">
              <w:rPr>
                <w:rFonts w:ascii="Arial Narrow" w:hAnsi="Arial Narrow"/>
                <w:sz w:val="22"/>
                <w:szCs w:val="22"/>
                <w:vertAlign w:val="superscript"/>
              </w:rPr>
              <w:t>th</w:t>
            </w:r>
            <w:r w:rsidRPr="008A4CB3">
              <w:rPr>
                <w:rFonts w:ascii="Arial Narrow" w:hAnsi="Arial Narrow"/>
                <w:sz w:val="22"/>
                <w:szCs w:val="22"/>
              </w:rPr>
              <w:t xml:space="preserve"> January. The paper is going to the Digital, Data, Innovation &amp; Research Committee on the 16</w:t>
            </w:r>
            <w:r w:rsidRPr="008A4CB3">
              <w:rPr>
                <w:rFonts w:ascii="Arial Narrow" w:hAnsi="Arial Narrow"/>
                <w:sz w:val="22"/>
                <w:szCs w:val="22"/>
                <w:vertAlign w:val="superscript"/>
              </w:rPr>
              <w:t>th</w:t>
            </w:r>
            <w:r w:rsidRPr="008A4CB3">
              <w:rPr>
                <w:rFonts w:ascii="Arial Narrow" w:hAnsi="Arial Narrow"/>
                <w:sz w:val="22"/>
                <w:szCs w:val="22"/>
              </w:rPr>
              <w:t xml:space="preserve"> January. Then it will go to the Board for approval in March 2025.</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000FBC2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59A3AED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2FCFBFCE"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2AF292A1" wp14:editId="62A6B719">
                  <wp:extent cx="3600000" cy="17172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Electronic record is being implemented in accordance with the plan </w:t>
            </w:r>
            <w:proofErr w:type="spellStart"/>
            <w:r w:rsidRPr="00227005">
              <w:rPr>
                <w:rFonts w:ascii="Arial Narrow" w:hAnsi="Arial Narrow"/>
                <w:sz w:val="22"/>
                <w:szCs w:val="22"/>
              </w:rPr>
              <w:t>eg</w:t>
            </w:r>
            <w:proofErr w:type="spellEnd"/>
            <w:r w:rsidRPr="00227005">
              <w:rPr>
                <w:rFonts w:ascii="Arial Narrow" w:hAnsi="Arial Narrow"/>
                <w:sz w:val="22"/>
                <w:szCs w:val="22"/>
              </w:rPr>
              <w:t xml:space="preserve">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2AD99957" w14:textId="7719DCA5" w:rsidR="00EB2187" w:rsidRPr="00934D41" w:rsidRDefault="001E721D" w:rsidP="00BD224E">
            <w:pPr>
              <w:rPr>
                <w:rFonts w:ascii="Arial Narrow" w:eastAsia="Times New Roman" w:hAnsi="Arial Narrow" w:cs="Arial"/>
                <w:sz w:val="22"/>
                <w:szCs w:val="22"/>
              </w:rPr>
            </w:pPr>
            <w:r w:rsidRPr="00934D41">
              <w:rPr>
                <w:rFonts w:ascii="Arial Narrow" w:eastAsia="Times New Roman" w:hAnsi="Arial Narrow" w:cs="Arial"/>
                <w:sz w:val="22"/>
                <w:szCs w:val="22"/>
              </w:rPr>
              <w:t xml:space="preserve">11/09/2024 </w:t>
            </w:r>
            <w:r w:rsidR="000249CF" w:rsidRPr="00934D41">
              <w:rPr>
                <w:rFonts w:ascii="Arial Narrow" w:eastAsia="Times New Roman" w:hAnsi="Arial Narrow" w:cs="Arial"/>
                <w:sz w:val="22"/>
                <w:szCs w:val="22"/>
              </w:rPr>
              <w:t>(Revised</w:t>
            </w:r>
            <w:r w:rsidR="00EB2187" w:rsidRPr="00934D41">
              <w:rPr>
                <w:rFonts w:ascii="Arial Narrow" w:eastAsia="Times New Roman" w:hAnsi="Arial Narrow" w:cs="Arial"/>
                <w:sz w:val="22"/>
                <w:szCs w:val="22"/>
              </w:rPr>
              <w:t xml:space="preserve"> 27/09/2024</w:t>
            </w:r>
            <w:r w:rsidR="000249CF"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w:t>
            </w:r>
            <w:r w:rsidRPr="00934D41">
              <w:rPr>
                <w:rFonts w:ascii="Arial Narrow" w:eastAsia="Times New Roman" w:hAnsi="Arial Narrow" w:cs="Arial"/>
                <w:sz w:val="22"/>
                <w:szCs w:val="22"/>
              </w:rPr>
              <w:t xml:space="preserve"> </w:t>
            </w:r>
            <w:r w:rsidR="00BD224E" w:rsidRPr="00934D41">
              <w:rPr>
                <w:rFonts w:ascii="Arial Narrow" w:eastAsia="Times New Roman" w:hAnsi="Arial Narrow" w:cs="Arial"/>
                <w:sz w:val="22"/>
                <w:szCs w:val="22"/>
              </w:rPr>
              <w:t xml:space="preserve">Two previous actions completed: WG approval for Health Records Business Case; legal agreement with landlord. </w:t>
            </w:r>
          </w:p>
          <w:p w14:paraId="5F0ECBC1" w14:textId="1D55B4C7" w:rsidR="001E721D" w:rsidRPr="00934D41" w:rsidRDefault="00BD224E" w:rsidP="00AE52A5">
            <w:pPr>
              <w:rPr>
                <w:rFonts w:ascii="Arial Narrow" w:eastAsia="Times New Roman" w:hAnsi="Arial Narrow" w:cs="Arial"/>
                <w:sz w:val="22"/>
                <w:szCs w:val="22"/>
              </w:rPr>
            </w:pPr>
            <w:r w:rsidRPr="00934D41">
              <w:rPr>
                <w:rFonts w:ascii="Arial Narrow" w:eastAsia="Times New Roman" w:hAnsi="Arial Narrow" w:cs="Arial"/>
                <w:sz w:val="22"/>
                <w:szCs w:val="22"/>
              </w:rPr>
              <w:t xml:space="preserve">Actions &amp; targets revised: </w:t>
            </w:r>
            <w:r w:rsidR="00AE52A5" w:rsidRPr="00934D41">
              <w:rPr>
                <w:rFonts w:ascii="Arial Narrow" w:eastAsia="Times New Roman" w:hAnsi="Arial Narrow" w:cs="Arial"/>
                <w:sz w:val="22"/>
                <w:szCs w:val="22"/>
              </w:rPr>
              <w:t>Two actions now included within the risk. Action 1 – All necessary work in progress and milestones agreed with contractor. Action 2 – Allowing time for new staff and processes to settle within the new unit, evaluate impact and consider further actions if required.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61"/>
        <w:gridCol w:w="1671"/>
        <w:gridCol w:w="1589"/>
      </w:tblGrid>
      <w:tr w:rsidR="007D70F6" w:rsidRPr="007E21ED" w14:paraId="67A8679E" w14:textId="77777777" w:rsidTr="00934D41">
        <w:tc>
          <w:tcPr>
            <w:tcW w:w="8495" w:type="dxa"/>
            <w:gridSpan w:val="3"/>
            <w:tcBorders>
              <w:top w:val="single" w:sz="4" w:space="0" w:color="auto"/>
            </w:tcBorders>
          </w:tcPr>
          <w:p w14:paraId="46A06776"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1217      </w:t>
            </w:r>
          </w:p>
          <w:p w14:paraId="12AE06E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8" w:type="dxa"/>
            <w:gridSpan w:val="2"/>
            <w:tcBorders>
              <w:top w:val="single" w:sz="4" w:space="0" w:color="auto"/>
            </w:tcBorders>
            <w:shd w:val="clear" w:color="auto" w:fill="FFC000"/>
          </w:tcPr>
          <w:p w14:paraId="394B1752"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37</w:t>
            </w:r>
          </w:p>
          <w:p w14:paraId="10CA6B00" w14:textId="5C3271BF" w:rsidR="00A32F5E" w:rsidRPr="00934D41" w:rsidRDefault="00A32F5E" w:rsidP="008B11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993D8C" w:rsidRPr="00934D41">
              <w:rPr>
                <w:rFonts w:ascii="Arial Narrow" w:hAnsi="Arial Narrow" w:cs="Arial"/>
                <w:b/>
                <w:bCs/>
                <w:sz w:val="22"/>
                <w:szCs w:val="22"/>
              </w:rPr>
              <w:t>30/06/2026</w:t>
            </w:r>
          </w:p>
        </w:tc>
        <w:tc>
          <w:tcPr>
            <w:tcW w:w="3260" w:type="dxa"/>
            <w:gridSpan w:val="2"/>
            <w:tcBorders>
              <w:top w:val="single" w:sz="4" w:space="0" w:color="auto"/>
            </w:tcBorders>
            <w:shd w:val="clear" w:color="auto" w:fill="FFC000"/>
          </w:tcPr>
          <w:p w14:paraId="40779A0B"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475D76EE"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4 x 3 = 12</w:t>
            </w:r>
          </w:p>
        </w:tc>
      </w:tr>
      <w:tr w:rsidR="00B712AE" w:rsidRPr="007E21ED" w14:paraId="1A2EC692" w14:textId="77777777" w:rsidTr="00A73CE1">
        <w:tc>
          <w:tcPr>
            <w:tcW w:w="7231" w:type="dxa"/>
            <w:gridSpan w:val="2"/>
          </w:tcPr>
          <w:p w14:paraId="429C0C76"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4" w:type="dxa"/>
          </w:tcPr>
          <w:p w14:paraId="7796F29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4E48D7F" w14:textId="77777777" w:rsidR="00B712AE" w:rsidRPr="007E21ED" w:rsidRDefault="00B712AE" w:rsidP="00B712AE">
            <w:pPr>
              <w:rPr>
                <w:rFonts w:ascii="Arial Narrow" w:hAnsi="Arial Narrow"/>
                <w:b/>
                <w:sz w:val="22"/>
                <w:szCs w:val="22"/>
              </w:rPr>
            </w:pPr>
          </w:p>
        </w:tc>
        <w:tc>
          <w:tcPr>
            <w:tcW w:w="7088" w:type="dxa"/>
            <w:gridSpan w:val="4"/>
          </w:tcPr>
          <w:p w14:paraId="7F1545D5"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6E24F097" w14:textId="4020D0BC"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tc>
      </w:tr>
      <w:tr w:rsidR="00B712AE" w:rsidRPr="007E21ED" w14:paraId="3C6039E2" w14:textId="77777777" w:rsidTr="00A73CE1">
        <w:tc>
          <w:tcPr>
            <w:tcW w:w="8495" w:type="dxa"/>
            <w:gridSpan w:val="3"/>
          </w:tcPr>
          <w:p w14:paraId="0F84904E" w14:textId="77777777" w:rsidR="00B712AE" w:rsidRPr="004B57DE" w:rsidRDefault="00B712AE" w:rsidP="00B712AE">
            <w:pPr>
              <w:autoSpaceDE w:val="0"/>
              <w:autoSpaceDN w:val="0"/>
              <w:adjustRightInd w:val="0"/>
              <w:jc w:val="both"/>
              <w:rPr>
                <w:rFonts w:ascii="Arial Narrow" w:eastAsia="Times New Roman" w:hAnsi="Arial Narrow" w:cs="Calibri"/>
                <w:b/>
                <w:sz w:val="22"/>
                <w:szCs w:val="22"/>
              </w:rPr>
            </w:pPr>
            <w:r w:rsidRPr="004B57DE">
              <w:rPr>
                <w:rFonts w:ascii="Arial Narrow" w:eastAsia="Times New Roman" w:hAnsi="Arial Narrow" w:cs="Calibri"/>
                <w:b/>
                <w:sz w:val="22"/>
                <w:szCs w:val="22"/>
              </w:rPr>
              <w:t>Risk:</w:t>
            </w:r>
            <w:r w:rsidRPr="004B57DE">
              <w:rPr>
                <w:rFonts w:ascii="Arial Narrow" w:eastAsia="Times New Roman" w:hAnsi="Arial Narrow" w:cs="Calibri"/>
                <w:sz w:val="22"/>
                <w:szCs w:val="22"/>
              </w:rPr>
              <w:t xml:space="preserve"> </w:t>
            </w:r>
            <w:r w:rsidRPr="004B57DE">
              <w:rPr>
                <w:rFonts w:ascii="Arial Narrow" w:eastAsia="Times New Roman" w:hAnsi="Arial Narrow" w:cs="Calibri"/>
                <w:b/>
                <w:sz w:val="22"/>
                <w:szCs w:val="22"/>
              </w:rPr>
              <w:t>Operational and strategic decisions are not data informed:</w:t>
            </w:r>
            <w:r w:rsidR="004C5DC4" w:rsidRPr="004B57DE">
              <w:rPr>
                <w:rFonts w:ascii="Arial Narrow" w:eastAsia="Times New Roman" w:hAnsi="Arial Narrow" w:cs="Calibri"/>
                <w:b/>
                <w:sz w:val="22"/>
                <w:szCs w:val="22"/>
              </w:rPr>
              <w:t xml:space="preserve"> </w:t>
            </w:r>
          </w:p>
          <w:p w14:paraId="6BA0BBD4"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Users are unable to access the information they require to make decisions at the right time</w:t>
            </w:r>
          </w:p>
          <w:p w14:paraId="4B608D90" w14:textId="77777777" w:rsidR="00B712AE"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Business intelligence and information already available is not always utilised effectively</w:t>
            </w:r>
          </w:p>
        </w:tc>
        <w:tc>
          <w:tcPr>
            <w:tcW w:w="7088" w:type="dxa"/>
            <w:gridSpan w:val="4"/>
          </w:tcPr>
          <w:p w14:paraId="5223A43B" w14:textId="777750EF" w:rsidR="00B712AE" w:rsidRPr="004B57DE" w:rsidRDefault="00B712AE" w:rsidP="00B712AE">
            <w:pPr>
              <w:rPr>
                <w:rFonts w:ascii="Arial Narrow" w:hAnsi="Arial Narrow"/>
                <w:sz w:val="22"/>
                <w:szCs w:val="22"/>
              </w:rPr>
            </w:pPr>
            <w:r w:rsidRPr="004B57DE">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0C424F99" w14:textId="77777777" w:rsidTr="00A73CE1">
        <w:tc>
          <w:tcPr>
            <w:tcW w:w="2542" w:type="dxa"/>
          </w:tcPr>
          <w:p w14:paraId="529973C2" w14:textId="77777777" w:rsidR="00B712AE" w:rsidRPr="004B57DE" w:rsidRDefault="00B712AE" w:rsidP="00B712AE">
            <w:pPr>
              <w:jc w:val="center"/>
              <w:rPr>
                <w:rFonts w:ascii="Arial Narrow" w:hAnsi="Arial Narrow"/>
                <w:b/>
                <w:sz w:val="22"/>
                <w:szCs w:val="22"/>
              </w:rPr>
            </w:pPr>
            <w:r w:rsidRPr="004B57DE">
              <w:rPr>
                <w:rFonts w:ascii="Arial Narrow" w:hAnsi="Arial Narrow"/>
                <w:b/>
                <w:sz w:val="22"/>
                <w:szCs w:val="22"/>
              </w:rPr>
              <w:t>Risk Rating</w:t>
            </w:r>
          </w:p>
          <w:p w14:paraId="63FABF74"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(consequence x likelihood):</w:t>
            </w:r>
          </w:p>
          <w:p w14:paraId="258FA726"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Initial: 4 x 3 = 12</w:t>
            </w:r>
          </w:p>
          <w:p w14:paraId="130C26C3"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Current: 4 x 3 = 12</w:t>
            </w:r>
          </w:p>
          <w:p w14:paraId="5437C508"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Target: 4 x 2 = 8</w:t>
            </w:r>
          </w:p>
        </w:tc>
        <w:tc>
          <w:tcPr>
            <w:tcW w:w="5953" w:type="dxa"/>
            <w:gridSpan w:val="2"/>
            <w:vMerge w:val="restart"/>
          </w:tcPr>
          <w:p w14:paraId="7A8E949A" w14:textId="2DEB27F0" w:rsidR="00B712AE" w:rsidRPr="004B57DE" w:rsidRDefault="00052CCC" w:rsidP="00B712AE">
            <w:pPr>
              <w:rPr>
                <w:rFonts w:ascii="Arial Narrow" w:hAnsi="Arial Narrow"/>
                <w:sz w:val="22"/>
                <w:szCs w:val="22"/>
              </w:rPr>
            </w:pPr>
            <w:r>
              <w:rPr>
                <w:rFonts w:ascii="Arial Narrow" w:hAnsi="Arial Narrow"/>
                <w:noProof/>
              </w:rPr>
              <w:drawing>
                <wp:inline distT="0" distB="0" distL="0" distR="0" wp14:anchorId="5EB598D8" wp14:editId="11E43679">
                  <wp:extent cx="3600000" cy="171725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tcPr>
          <w:p w14:paraId="4AE7C9D6"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current score:</w:t>
            </w:r>
          </w:p>
          <w:p w14:paraId="3936F42E"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4B57DE">
              <w:rPr>
                <w:rFonts w:ascii="Arial Narrow" w:hAnsi="Arial Narrow"/>
                <w:sz w:val="22"/>
                <w:szCs w:val="22"/>
              </w:rPr>
              <w:br/>
              <w:t xml:space="preserve">L - </w:t>
            </w:r>
            <w:r w:rsidR="004C5DC4" w:rsidRPr="004B57DE">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B712AE" w:rsidRPr="007E21ED" w14:paraId="3A2050F0" w14:textId="77777777" w:rsidTr="00A73CE1">
        <w:tc>
          <w:tcPr>
            <w:tcW w:w="2542" w:type="dxa"/>
          </w:tcPr>
          <w:p w14:paraId="66F44D9D"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552603E"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3" w:type="dxa"/>
            <w:gridSpan w:val="2"/>
            <w:vMerge/>
          </w:tcPr>
          <w:p w14:paraId="04430D0F" w14:textId="77777777" w:rsidR="00B712AE" w:rsidRPr="00775CD0" w:rsidRDefault="00B712AE" w:rsidP="00B712AE">
            <w:pPr>
              <w:rPr>
                <w:rFonts w:ascii="Arial Narrow" w:hAnsi="Arial Narrow"/>
                <w:sz w:val="22"/>
                <w:szCs w:val="22"/>
              </w:rPr>
            </w:pPr>
          </w:p>
        </w:tc>
        <w:tc>
          <w:tcPr>
            <w:tcW w:w="7088" w:type="dxa"/>
            <w:gridSpan w:val="4"/>
            <w:vMerge w:val="restart"/>
          </w:tcPr>
          <w:p w14:paraId="1B58A675"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32F69E3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C- Will remain the same or increase due to increased reliance in information</w:t>
            </w:r>
            <w:r w:rsidRPr="00775CD0">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7862971D" w14:textId="77777777" w:rsidTr="00A73CE1">
        <w:tc>
          <w:tcPr>
            <w:tcW w:w="2542" w:type="dxa"/>
          </w:tcPr>
          <w:p w14:paraId="04CDE06E"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00CA3BA0" w:rsidRPr="00775CD0">
              <w:rPr>
                <w:rFonts w:ascii="Arial Narrow" w:hAnsi="Arial Narrow" w:cs="Arial"/>
                <w:color w:val="auto"/>
                <w:sz w:val="22"/>
                <w:szCs w:val="22"/>
              </w:rPr>
              <w:t>July</w:t>
            </w:r>
            <w:r w:rsidRPr="00775CD0">
              <w:rPr>
                <w:rFonts w:ascii="Arial Narrow" w:hAnsi="Arial Narrow" w:cs="Arial"/>
                <w:color w:val="auto"/>
                <w:sz w:val="22"/>
                <w:szCs w:val="22"/>
              </w:rPr>
              <w:t xml:space="preserve"> 2016</w:t>
            </w:r>
          </w:p>
        </w:tc>
        <w:tc>
          <w:tcPr>
            <w:tcW w:w="5953" w:type="dxa"/>
            <w:gridSpan w:val="2"/>
            <w:vMerge/>
          </w:tcPr>
          <w:p w14:paraId="69279C3F" w14:textId="77777777" w:rsidR="00B712AE" w:rsidRPr="00775CD0" w:rsidRDefault="00B712AE" w:rsidP="00B712AE">
            <w:pPr>
              <w:rPr>
                <w:rFonts w:ascii="Arial Narrow" w:hAnsi="Arial Narrow"/>
                <w:sz w:val="22"/>
                <w:szCs w:val="22"/>
              </w:rPr>
            </w:pPr>
          </w:p>
        </w:tc>
        <w:tc>
          <w:tcPr>
            <w:tcW w:w="7088" w:type="dxa"/>
            <w:gridSpan w:val="4"/>
            <w:vMerge/>
          </w:tcPr>
          <w:p w14:paraId="2FA2173F" w14:textId="77777777" w:rsidR="00B712AE" w:rsidRPr="00775CD0" w:rsidRDefault="00B712AE" w:rsidP="00B712AE">
            <w:pPr>
              <w:rPr>
                <w:rFonts w:ascii="Arial Narrow" w:hAnsi="Arial Narrow"/>
                <w:sz w:val="22"/>
                <w:szCs w:val="22"/>
              </w:rPr>
            </w:pPr>
          </w:p>
        </w:tc>
      </w:tr>
      <w:tr w:rsidR="00B712AE" w:rsidRPr="007E21ED" w14:paraId="0EC390A4" w14:textId="77777777" w:rsidTr="00A73CE1">
        <w:tc>
          <w:tcPr>
            <w:tcW w:w="8495" w:type="dxa"/>
            <w:gridSpan w:val="3"/>
          </w:tcPr>
          <w:p w14:paraId="794C1B75"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7D70F6" w:rsidRPr="007E21ED" w14:paraId="5A02ACF2" w14:textId="77777777" w:rsidTr="00B04F7C">
        <w:tc>
          <w:tcPr>
            <w:tcW w:w="8495" w:type="dxa"/>
            <w:gridSpan w:val="3"/>
            <w:vMerge w:val="restart"/>
          </w:tcPr>
          <w:p w14:paraId="7F90AE6E"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Ad-hoc Data literacy module training is given and a formal Manager’s Pathway Course has been developed which circa 100 manager’s a year attend.</w:t>
            </w:r>
          </w:p>
          <w:p w14:paraId="1D238AE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Safety Huddle implemented in Morriston has improved data quality and improved operational working.</w:t>
            </w:r>
          </w:p>
          <w:p w14:paraId="102AAA3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Quality and Safety Dashboard continues to be developed delivering key insights around agreed measures.</w:t>
            </w:r>
          </w:p>
          <w:p w14:paraId="4FD1177C"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New technologies being reviewed for advanced analytics and integration into a new Health Board analytics platform.</w:t>
            </w:r>
          </w:p>
          <w:p w14:paraId="237ED487"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Action</w:t>
            </w:r>
          </w:p>
        </w:tc>
        <w:tc>
          <w:tcPr>
            <w:tcW w:w="1732" w:type="dxa"/>
            <w:gridSpan w:val="2"/>
          </w:tcPr>
          <w:p w14:paraId="73CE01D3"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Lead</w:t>
            </w:r>
          </w:p>
        </w:tc>
        <w:tc>
          <w:tcPr>
            <w:tcW w:w="1589" w:type="dxa"/>
          </w:tcPr>
          <w:p w14:paraId="4128EC6B"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Deadline</w:t>
            </w:r>
          </w:p>
        </w:tc>
      </w:tr>
      <w:tr w:rsidR="007D70F6" w:rsidRPr="007E21ED" w14:paraId="6FF033CB" w14:textId="77777777" w:rsidTr="00B04F7C">
        <w:tc>
          <w:tcPr>
            <w:tcW w:w="8495" w:type="dxa"/>
            <w:gridSpan w:val="3"/>
            <w:vMerge/>
          </w:tcPr>
          <w:p w14:paraId="33B1A538" w14:textId="77777777" w:rsidR="009F49A6" w:rsidRPr="00775CD0" w:rsidRDefault="009F49A6"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77777777" w:rsidR="009F49A6" w:rsidRPr="008A4CB3" w:rsidRDefault="009F49A6" w:rsidP="00B04F7C">
            <w:pPr>
              <w:rPr>
                <w:rFonts w:ascii="Arial Narrow" w:hAnsi="Arial Narrow"/>
                <w:b/>
                <w:sz w:val="22"/>
                <w:szCs w:val="22"/>
              </w:rPr>
            </w:pPr>
            <w:r w:rsidRPr="008A4CB3">
              <w:rPr>
                <w:rFonts w:ascii="Arial Narrow" w:hAnsi="Arial Narrow" w:cs="Arial"/>
                <w:bCs/>
                <w:sz w:val="22"/>
                <w:szCs w:val="22"/>
              </w:rPr>
              <w:t>Digital Strategy to be approved through Health Board</w:t>
            </w:r>
          </w:p>
        </w:tc>
        <w:tc>
          <w:tcPr>
            <w:tcW w:w="1732" w:type="dxa"/>
            <w:gridSpan w:val="2"/>
          </w:tcPr>
          <w:p w14:paraId="6EDE0BAE" w14:textId="77777777" w:rsidR="009F49A6" w:rsidRPr="008A4CB3" w:rsidRDefault="009F49A6" w:rsidP="00B04F7C">
            <w:pPr>
              <w:rPr>
                <w:rFonts w:ascii="Arial Narrow" w:hAnsi="Arial Narrow" w:cs="Arial"/>
                <w:sz w:val="22"/>
                <w:szCs w:val="22"/>
              </w:rPr>
            </w:pPr>
            <w:r w:rsidRPr="008A4CB3">
              <w:rPr>
                <w:rFonts w:ascii="Arial Narrow" w:hAnsi="Arial Narrow" w:cs="Arial"/>
                <w:bCs/>
                <w:sz w:val="22"/>
                <w:szCs w:val="22"/>
              </w:rPr>
              <w:t>Director of Digital</w:t>
            </w:r>
          </w:p>
        </w:tc>
        <w:tc>
          <w:tcPr>
            <w:tcW w:w="1589" w:type="dxa"/>
          </w:tcPr>
          <w:p w14:paraId="5772F364" w14:textId="1C25CBA6" w:rsidR="009F49A6" w:rsidRPr="008A4CB3" w:rsidRDefault="009F49A6" w:rsidP="00F44BF9">
            <w:pPr>
              <w:rPr>
                <w:rFonts w:ascii="Arial Narrow" w:hAnsi="Arial Narrow"/>
                <w:sz w:val="22"/>
                <w:szCs w:val="22"/>
              </w:rPr>
            </w:pPr>
            <w:r w:rsidRPr="008A4CB3">
              <w:rPr>
                <w:rFonts w:ascii="Arial Narrow" w:hAnsi="Arial Narrow" w:cs="Arial"/>
                <w:bCs/>
                <w:sz w:val="22"/>
                <w:szCs w:val="22"/>
              </w:rPr>
              <w:t>31/0</w:t>
            </w:r>
            <w:r w:rsidR="00D9647D" w:rsidRPr="008A4CB3">
              <w:rPr>
                <w:rFonts w:ascii="Arial Narrow" w:hAnsi="Arial Narrow" w:cs="Arial"/>
                <w:bCs/>
                <w:sz w:val="22"/>
                <w:szCs w:val="22"/>
              </w:rPr>
              <w:t>3</w:t>
            </w:r>
            <w:r w:rsidRPr="008A4CB3">
              <w:rPr>
                <w:rFonts w:ascii="Arial Narrow" w:hAnsi="Arial Narrow" w:cs="Arial"/>
                <w:bCs/>
                <w:sz w:val="22"/>
                <w:szCs w:val="22"/>
              </w:rPr>
              <w:t>/2025</w:t>
            </w:r>
          </w:p>
        </w:tc>
      </w:tr>
      <w:tr w:rsidR="007D70F6" w:rsidRPr="007E21ED" w14:paraId="109C96D7" w14:textId="77777777" w:rsidTr="00B04F7C">
        <w:tc>
          <w:tcPr>
            <w:tcW w:w="8495" w:type="dxa"/>
            <w:gridSpan w:val="3"/>
            <w:vMerge/>
          </w:tcPr>
          <w:p w14:paraId="3CCB1D1E" w14:textId="77777777" w:rsidR="009F49A6" w:rsidRPr="00775CD0" w:rsidRDefault="009F49A6" w:rsidP="009F49A6">
            <w:pPr>
              <w:pStyle w:val="ListParagraph"/>
              <w:ind w:left="306"/>
              <w:jc w:val="both"/>
              <w:rPr>
                <w:rFonts w:ascii="Arial Narrow" w:hAnsi="Arial Narrow" w:cs="Arial"/>
              </w:rPr>
            </w:pPr>
          </w:p>
        </w:tc>
        <w:tc>
          <w:tcPr>
            <w:tcW w:w="3767" w:type="dxa"/>
          </w:tcPr>
          <w:p w14:paraId="3FCBE5CD" w14:textId="6932454B" w:rsidR="009F49A6" w:rsidRPr="008A4CB3" w:rsidRDefault="009F49A6" w:rsidP="009F49A6">
            <w:pPr>
              <w:rPr>
                <w:rFonts w:ascii="Arial Narrow" w:hAnsi="Arial Narrow" w:cs="Arial"/>
                <w:sz w:val="22"/>
                <w:szCs w:val="22"/>
              </w:rPr>
            </w:pPr>
            <w:r w:rsidRPr="008A4CB3">
              <w:rPr>
                <w:rFonts w:ascii="Arial Narrow" w:hAnsi="Arial Narrow" w:cs="Arial"/>
                <w:sz w:val="22"/>
                <w:szCs w:val="22"/>
              </w:rPr>
              <w:t>Initial Draft Digital Intelligence Strategy 2025-2028</w:t>
            </w:r>
            <w:r w:rsidR="006B29E2">
              <w:rPr>
                <w:rFonts w:ascii="Arial Narrow" w:hAnsi="Arial Narrow" w:cs="Arial"/>
                <w:sz w:val="22"/>
                <w:szCs w:val="22"/>
              </w:rPr>
              <w:t xml:space="preserve"> </w:t>
            </w:r>
            <w:r w:rsidR="006B29E2" w:rsidRPr="006B29E2">
              <w:rPr>
                <w:rFonts w:ascii="Arial Narrow" w:hAnsi="Arial Narrow" w:cs="Arial"/>
                <w:color w:val="FF0000"/>
                <w:sz w:val="22"/>
                <w:szCs w:val="22"/>
              </w:rPr>
              <w:t xml:space="preserve">(DI Strategy has become a DI Strategic Plan) </w:t>
            </w:r>
          </w:p>
          <w:p w14:paraId="5728E5A2" w14:textId="77777777" w:rsidR="009F49A6" w:rsidRPr="008A4CB3" w:rsidRDefault="009F49A6" w:rsidP="009F49A6">
            <w:pPr>
              <w:rPr>
                <w:rFonts w:ascii="Arial Narrow" w:hAnsi="Arial Narrow" w:cs="Arial"/>
              </w:rPr>
            </w:pPr>
          </w:p>
        </w:tc>
        <w:tc>
          <w:tcPr>
            <w:tcW w:w="1732" w:type="dxa"/>
            <w:gridSpan w:val="2"/>
          </w:tcPr>
          <w:p w14:paraId="0C3BB813" w14:textId="77777777" w:rsidR="009F49A6" w:rsidRPr="008A4CB3" w:rsidRDefault="009F49A6" w:rsidP="009F49A6">
            <w:pPr>
              <w:rPr>
                <w:rFonts w:ascii="Arial Narrow" w:hAnsi="Arial Narrow" w:cs="Arial"/>
                <w:sz w:val="22"/>
                <w:szCs w:val="22"/>
              </w:rPr>
            </w:pPr>
            <w:r w:rsidRPr="008A4CB3">
              <w:rPr>
                <w:rFonts w:ascii="Arial Narrow" w:hAnsi="Arial Narrow" w:cs="Arial"/>
                <w:sz w:val="22"/>
                <w:szCs w:val="22"/>
              </w:rPr>
              <w:t>Assistant Director of Digital Intelligence</w:t>
            </w:r>
          </w:p>
          <w:p w14:paraId="56FE5A9B" w14:textId="77777777" w:rsidR="009F49A6" w:rsidRPr="008A4CB3" w:rsidRDefault="009F49A6" w:rsidP="009F49A6">
            <w:pPr>
              <w:rPr>
                <w:rFonts w:ascii="Arial Narrow" w:hAnsi="Arial Narrow" w:cs="Arial"/>
              </w:rPr>
            </w:pPr>
          </w:p>
        </w:tc>
        <w:tc>
          <w:tcPr>
            <w:tcW w:w="1589" w:type="dxa"/>
          </w:tcPr>
          <w:p w14:paraId="6A117922" w14:textId="48992C81" w:rsidR="009F49A6" w:rsidRPr="006B29E2" w:rsidRDefault="006B29E2" w:rsidP="009F49A6">
            <w:pPr>
              <w:rPr>
                <w:rFonts w:ascii="Arial Narrow" w:hAnsi="Arial Narrow" w:cs="Arial"/>
                <w:color w:val="FF0000"/>
                <w:sz w:val="22"/>
                <w:szCs w:val="22"/>
              </w:rPr>
            </w:pPr>
            <w:r w:rsidRPr="006B29E2">
              <w:rPr>
                <w:rFonts w:ascii="Arial Narrow" w:hAnsi="Arial Narrow" w:cs="Arial"/>
                <w:color w:val="FF0000"/>
                <w:sz w:val="22"/>
                <w:szCs w:val="22"/>
              </w:rPr>
              <w:t>Closed. See notes.</w:t>
            </w:r>
          </w:p>
          <w:p w14:paraId="76E6D594" w14:textId="77777777" w:rsidR="009F49A6" w:rsidRPr="008A4CB3" w:rsidRDefault="009F49A6" w:rsidP="009F49A6">
            <w:pPr>
              <w:rPr>
                <w:rFonts w:ascii="Arial Narrow" w:hAnsi="Arial Narrow" w:cs="Arial"/>
              </w:rPr>
            </w:pPr>
          </w:p>
        </w:tc>
      </w:tr>
      <w:tr w:rsidR="007D70F6" w:rsidRPr="007E21ED" w14:paraId="2A7C2FD7" w14:textId="77777777" w:rsidTr="00B04F7C">
        <w:tc>
          <w:tcPr>
            <w:tcW w:w="8495" w:type="dxa"/>
            <w:gridSpan w:val="3"/>
            <w:vMerge/>
          </w:tcPr>
          <w:p w14:paraId="0DCBE1C7" w14:textId="77777777" w:rsidR="009F49A6" w:rsidRPr="00775CD0" w:rsidRDefault="009F49A6" w:rsidP="009F49A6">
            <w:pPr>
              <w:pStyle w:val="ListParagraph"/>
              <w:ind w:left="306"/>
              <w:jc w:val="both"/>
              <w:rPr>
                <w:rFonts w:ascii="Arial Narrow" w:hAnsi="Arial Narrow" w:cs="Arial"/>
              </w:rPr>
            </w:pPr>
          </w:p>
        </w:tc>
        <w:tc>
          <w:tcPr>
            <w:tcW w:w="3767" w:type="dxa"/>
          </w:tcPr>
          <w:p w14:paraId="61A14EAF" w14:textId="331F67B8" w:rsidR="009F49A6" w:rsidRPr="008A4CB3" w:rsidRDefault="009F49A6" w:rsidP="009F49A6">
            <w:pPr>
              <w:rPr>
                <w:rFonts w:ascii="Arial Narrow" w:hAnsi="Arial Narrow" w:cs="Arial"/>
              </w:rPr>
            </w:pPr>
            <w:r w:rsidRPr="008A4CB3">
              <w:rPr>
                <w:rFonts w:ascii="Arial Narrow" w:hAnsi="Arial Narrow" w:cs="Arial"/>
                <w:sz w:val="22"/>
                <w:szCs w:val="22"/>
              </w:rPr>
              <w:t xml:space="preserve">Digital Intelligence 2025-2028 </w:t>
            </w:r>
            <w:r w:rsidR="006B29E2" w:rsidRPr="006B29E2">
              <w:rPr>
                <w:rFonts w:ascii="Arial Narrow" w:hAnsi="Arial Narrow" w:cs="Arial"/>
                <w:color w:val="FF0000"/>
                <w:sz w:val="22"/>
                <w:szCs w:val="22"/>
              </w:rPr>
              <w:t>Strategic Plan</w:t>
            </w:r>
            <w:r w:rsidRPr="008A4CB3">
              <w:rPr>
                <w:rFonts w:ascii="Arial Narrow" w:hAnsi="Arial Narrow" w:cs="Arial"/>
                <w:sz w:val="22"/>
                <w:szCs w:val="22"/>
              </w:rPr>
              <w:t xml:space="preserve"> approved</w:t>
            </w:r>
          </w:p>
        </w:tc>
        <w:tc>
          <w:tcPr>
            <w:tcW w:w="1732" w:type="dxa"/>
            <w:gridSpan w:val="2"/>
          </w:tcPr>
          <w:p w14:paraId="10278DC0" w14:textId="77777777" w:rsidR="009F49A6" w:rsidRPr="008A4CB3" w:rsidRDefault="009F49A6" w:rsidP="009F49A6">
            <w:pPr>
              <w:rPr>
                <w:rFonts w:ascii="Arial Narrow" w:hAnsi="Arial Narrow" w:cs="Arial"/>
                <w:sz w:val="22"/>
                <w:szCs w:val="22"/>
              </w:rPr>
            </w:pPr>
            <w:r w:rsidRPr="008A4CB3">
              <w:rPr>
                <w:rFonts w:ascii="Arial Narrow" w:hAnsi="Arial Narrow" w:cs="Arial"/>
                <w:sz w:val="22"/>
                <w:szCs w:val="22"/>
              </w:rPr>
              <w:t>Assistant Director of Digital Intelligence</w:t>
            </w:r>
          </w:p>
          <w:p w14:paraId="0454682E" w14:textId="77777777" w:rsidR="009F49A6" w:rsidRPr="008A4CB3" w:rsidRDefault="009F49A6" w:rsidP="009F49A6">
            <w:pPr>
              <w:rPr>
                <w:rFonts w:ascii="Arial Narrow" w:hAnsi="Arial Narrow" w:cs="Arial"/>
              </w:rPr>
            </w:pPr>
          </w:p>
        </w:tc>
        <w:tc>
          <w:tcPr>
            <w:tcW w:w="1589" w:type="dxa"/>
          </w:tcPr>
          <w:p w14:paraId="352D6B5A" w14:textId="113EFDD3" w:rsidR="009F49A6" w:rsidRPr="008A4CB3" w:rsidRDefault="00D9647D" w:rsidP="009F49A6">
            <w:pPr>
              <w:rPr>
                <w:rFonts w:ascii="Arial Narrow" w:hAnsi="Arial Narrow" w:cs="Arial"/>
              </w:rPr>
            </w:pPr>
            <w:r w:rsidRPr="006B29E2">
              <w:rPr>
                <w:rFonts w:ascii="Arial Narrow" w:hAnsi="Arial Narrow" w:cs="Arial"/>
                <w:color w:val="FF0000"/>
                <w:sz w:val="22"/>
                <w:szCs w:val="22"/>
              </w:rPr>
              <w:t>3</w:t>
            </w:r>
            <w:r w:rsidR="009F49A6" w:rsidRPr="006B29E2">
              <w:rPr>
                <w:rFonts w:ascii="Arial Narrow" w:hAnsi="Arial Narrow" w:cs="Arial"/>
                <w:color w:val="FF0000"/>
                <w:sz w:val="22"/>
                <w:szCs w:val="22"/>
              </w:rPr>
              <w:t>1/0</w:t>
            </w:r>
            <w:r w:rsidR="006B29E2" w:rsidRPr="006B29E2">
              <w:rPr>
                <w:rFonts w:ascii="Arial Narrow" w:hAnsi="Arial Narrow" w:cs="Arial"/>
                <w:color w:val="FF0000"/>
                <w:sz w:val="22"/>
                <w:szCs w:val="22"/>
              </w:rPr>
              <w:t>5</w:t>
            </w:r>
            <w:r w:rsidR="009F49A6" w:rsidRPr="006B29E2">
              <w:rPr>
                <w:rFonts w:ascii="Arial Narrow" w:hAnsi="Arial Narrow" w:cs="Arial"/>
                <w:color w:val="FF0000"/>
                <w:sz w:val="22"/>
                <w:szCs w:val="22"/>
              </w:rPr>
              <w:t>/2025</w:t>
            </w:r>
          </w:p>
        </w:tc>
      </w:tr>
      <w:tr w:rsidR="00B64A5D" w:rsidRPr="007E21ED" w14:paraId="49F9BF40" w14:textId="77777777" w:rsidTr="00A73CE1">
        <w:tc>
          <w:tcPr>
            <w:tcW w:w="8495" w:type="dxa"/>
            <w:gridSpan w:val="3"/>
          </w:tcPr>
          <w:p w14:paraId="6CFFE53C" w14:textId="77777777" w:rsidR="00B64A5D" w:rsidRPr="00775CD0" w:rsidRDefault="00B64A5D" w:rsidP="00B64A5D">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300A1D9E"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More evidence based and proactive decisions being made.</w:t>
            </w:r>
          </w:p>
          <w:p w14:paraId="0F1F02C1"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technology; assist in developing indicators / triangulating information to identify issues</w:t>
            </w:r>
          </w:p>
          <w:p w14:paraId="33B95D1D"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unique users and unique dashboards used increases</w:t>
            </w:r>
          </w:p>
          <w:p w14:paraId="6935E172"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people attending Data Literacy Training courses continues to grow</w:t>
            </w:r>
          </w:p>
          <w:p w14:paraId="2D41AD15"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64A5D" w:rsidRPr="008A4CB3" w:rsidRDefault="00B64A5D" w:rsidP="00B64A5D">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4271266" w14:textId="77777777" w:rsidR="00B64A5D" w:rsidRPr="008A4CB3" w:rsidRDefault="00B04F7C" w:rsidP="00B04F7C">
            <w:pPr>
              <w:pStyle w:val="Default"/>
              <w:rPr>
                <w:rFonts w:ascii="Arial Narrow" w:hAnsi="Arial Narrow" w:cs="Arial"/>
                <w:color w:val="auto"/>
                <w:sz w:val="22"/>
                <w:szCs w:val="22"/>
              </w:rPr>
            </w:pPr>
            <w:r w:rsidRPr="008A4CB3">
              <w:rPr>
                <w:rFonts w:ascii="Arial Narrow" w:hAnsi="Arial Narrow" w:cs="Arial"/>
                <w:color w:val="auto"/>
                <w:sz w:val="22"/>
                <w:szCs w:val="22"/>
              </w:rPr>
              <w:t>Significant gaps in data still remain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64A5D" w:rsidRPr="007E21ED" w14:paraId="26FD3917" w14:textId="77777777" w:rsidTr="00A73CE1">
        <w:tc>
          <w:tcPr>
            <w:tcW w:w="15583" w:type="dxa"/>
            <w:gridSpan w:val="7"/>
            <w:shd w:val="clear" w:color="auto" w:fill="auto"/>
          </w:tcPr>
          <w:p w14:paraId="0D2ADF2F" w14:textId="77777777" w:rsidR="00B64A5D" w:rsidRPr="008A4CB3" w:rsidRDefault="00B64A5D" w:rsidP="00B64A5D">
            <w:pPr>
              <w:pStyle w:val="Default"/>
              <w:jc w:val="center"/>
              <w:rPr>
                <w:rFonts w:ascii="Arial Narrow" w:hAnsi="Arial Narrow" w:cs="Arial"/>
                <w:color w:val="auto"/>
                <w:sz w:val="22"/>
                <w:szCs w:val="22"/>
              </w:rPr>
            </w:pPr>
            <w:r w:rsidRPr="008A4CB3">
              <w:rPr>
                <w:rFonts w:ascii="Arial Narrow" w:hAnsi="Arial Narrow" w:cs="Arial"/>
                <w:b/>
                <w:bCs/>
                <w:color w:val="auto"/>
                <w:sz w:val="22"/>
                <w:szCs w:val="22"/>
              </w:rPr>
              <w:t>Additional Comments / Progress Notes</w:t>
            </w:r>
          </w:p>
          <w:p w14:paraId="0B50E21C" w14:textId="77777777" w:rsidR="004C5DC4" w:rsidRPr="008A4CB3" w:rsidRDefault="009F49A6" w:rsidP="00F44BF9">
            <w:pPr>
              <w:widowControl/>
              <w:rPr>
                <w:rFonts w:ascii="Arial Narrow" w:eastAsia="Times New Roman" w:hAnsi="Arial Narrow" w:cs="Segoe UI"/>
                <w:sz w:val="22"/>
                <w:szCs w:val="22"/>
              </w:rPr>
            </w:pPr>
            <w:r w:rsidRPr="008A4CB3">
              <w:rPr>
                <w:rFonts w:ascii="Arial Narrow" w:eastAsia="Times New Roman" w:hAnsi="Arial Narrow" w:cs="Segoe UI"/>
                <w:sz w:val="22"/>
                <w:szCs w:val="22"/>
              </w:rPr>
              <w:t>05/12/2024: Actions updated.</w:t>
            </w:r>
          </w:p>
          <w:p w14:paraId="2951ABB3" w14:textId="77777777" w:rsidR="00D9647D" w:rsidRDefault="00D9647D" w:rsidP="00F44BF9">
            <w:pPr>
              <w:widowControl/>
              <w:rPr>
                <w:rFonts w:ascii="Arial Narrow" w:eastAsia="Times New Roman" w:hAnsi="Arial Narrow" w:cs="Segoe UI"/>
                <w:sz w:val="22"/>
                <w:szCs w:val="22"/>
              </w:rPr>
            </w:pPr>
            <w:r w:rsidRPr="008A4CB3">
              <w:rPr>
                <w:rFonts w:ascii="Arial Narrow" w:eastAsia="Times New Roman" w:hAnsi="Arial Narrow" w:cs="Segoe UI"/>
                <w:sz w:val="22"/>
                <w:szCs w:val="22"/>
              </w:rPr>
              <w:t>10/01/2025: Action targets refreshed</w:t>
            </w:r>
          </w:p>
          <w:p w14:paraId="58C8B60F" w14:textId="5564CD0E" w:rsidR="006B29E2" w:rsidRPr="008A4CB3" w:rsidRDefault="006B29E2" w:rsidP="00F44BF9">
            <w:pPr>
              <w:widowControl/>
              <w:rPr>
                <w:rFonts w:ascii="Arial Narrow" w:eastAsia="Times New Roman" w:hAnsi="Arial Narrow" w:cs="Segoe UI"/>
                <w:sz w:val="22"/>
                <w:szCs w:val="22"/>
              </w:rPr>
            </w:pPr>
            <w:r w:rsidRPr="006B29E2">
              <w:rPr>
                <w:rFonts w:ascii="Arial Narrow" w:eastAsia="Times New Roman" w:hAnsi="Arial Narrow" w:cs="Segoe UI"/>
                <w:color w:val="FF0000"/>
                <w:sz w:val="22"/>
                <w:szCs w:val="22"/>
              </w:rPr>
              <w:t>28/02/2025: In light of the development of the Digital Strategy, the Digital Intelligence Strategy has become a Business Intelligence (BI) Strategic Plan 2025-2028. It has been written and, following approval of the wider Digital Strategy, the BI Strategic Plan will go through Digital Leadership Group and Management Board during April and May 2025.</w:t>
            </w:r>
          </w:p>
        </w:tc>
      </w:tr>
    </w:tbl>
    <w:p w14:paraId="5B83E073" w14:textId="77777777" w:rsidR="00A32F5E" w:rsidRPr="007E21ED" w:rsidRDefault="00A32F5E" w:rsidP="00A32F5E">
      <w:pPr>
        <w:widowControl/>
        <w:spacing w:line="259" w:lineRule="auto"/>
        <w:rPr>
          <w:rFonts w:ascii="Arial" w:hAnsi="Arial" w:cs="Arial"/>
          <w:b/>
          <w:u w:val="single"/>
        </w:rPr>
      </w:pPr>
    </w:p>
    <w:p w14:paraId="6D468559"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EC4502" w:rsidRPr="007E21ED" w14:paraId="6FA02BD8" w14:textId="77777777" w:rsidTr="005B3ED9">
        <w:tc>
          <w:tcPr>
            <w:tcW w:w="8359" w:type="dxa"/>
            <w:gridSpan w:val="3"/>
          </w:tcPr>
          <w:p w14:paraId="70686460" w14:textId="086DFE02" w:rsidR="00EC4502" w:rsidRPr="008A4CB3" w:rsidRDefault="00EC4502" w:rsidP="005B3ED9">
            <w:pPr>
              <w:rPr>
                <w:rFonts w:ascii="Arial Narrow" w:hAnsi="Arial Narrow"/>
                <w:b/>
                <w:sz w:val="22"/>
                <w:szCs w:val="22"/>
              </w:rPr>
            </w:pPr>
            <w:r w:rsidRPr="008A4CB3">
              <w:rPr>
                <w:rFonts w:ascii="Arial Narrow" w:hAnsi="Arial Narrow"/>
                <w:b/>
                <w:sz w:val="22"/>
                <w:szCs w:val="22"/>
              </w:rPr>
              <w:t xml:space="preserve">Datix ID Number: 1514        </w:t>
            </w:r>
          </w:p>
          <w:p w14:paraId="6FDFA3AB"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 xml:space="preserve">Health &amp; Care Standard: </w:t>
            </w:r>
          </w:p>
        </w:tc>
        <w:tc>
          <w:tcPr>
            <w:tcW w:w="4536" w:type="dxa"/>
            <w:gridSpan w:val="2"/>
            <w:shd w:val="clear" w:color="auto" w:fill="C00000"/>
          </w:tcPr>
          <w:p w14:paraId="7196CD6E"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HBR Ref Number: 43</w:t>
            </w:r>
          </w:p>
          <w:p w14:paraId="4153EDF8"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Risk Target Date: TBC</w:t>
            </w:r>
          </w:p>
        </w:tc>
        <w:tc>
          <w:tcPr>
            <w:tcW w:w="2693" w:type="dxa"/>
            <w:gridSpan w:val="2"/>
            <w:shd w:val="clear" w:color="auto" w:fill="C00000"/>
          </w:tcPr>
          <w:p w14:paraId="4BDD2A6B"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7EB13737" w14:textId="11FFF703" w:rsidR="00EC4502" w:rsidRPr="008A4CB3" w:rsidRDefault="00EC4502" w:rsidP="005B3ED9">
            <w:pPr>
              <w:rPr>
                <w:rFonts w:ascii="Arial Narrow" w:hAnsi="Arial Narrow"/>
                <w:sz w:val="22"/>
                <w:szCs w:val="22"/>
              </w:rPr>
            </w:pPr>
            <w:r w:rsidRPr="008A4CB3">
              <w:rPr>
                <w:rFonts w:ascii="Arial Narrow" w:hAnsi="Arial Narrow" w:cs="Arial"/>
                <w:b/>
                <w:bCs/>
                <w:sz w:val="22"/>
                <w:szCs w:val="22"/>
              </w:rPr>
              <w:t xml:space="preserve">4 x </w:t>
            </w:r>
            <w:r w:rsidR="00BA6B42" w:rsidRPr="008A4CB3">
              <w:rPr>
                <w:rFonts w:ascii="Arial Narrow" w:hAnsi="Arial Narrow" w:cs="Arial"/>
                <w:b/>
                <w:bCs/>
                <w:sz w:val="22"/>
                <w:szCs w:val="22"/>
              </w:rPr>
              <w:t>5 = 20</w:t>
            </w:r>
          </w:p>
        </w:tc>
      </w:tr>
      <w:tr w:rsidR="00EC4502" w:rsidRPr="007E21ED" w14:paraId="2B6FFD61" w14:textId="77777777" w:rsidTr="005B3ED9">
        <w:tc>
          <w:tcPr>
            <w:tcW w:w="6941" w:type="dxa"/>
            <w:gridSpan w:val="2"/>
          </w:tcPr>
          <w:p w14:paraId="6EBEE8D7" w14:textId="77777777" w:rsidR="00EC4502" w:rsidRPr="008A4CB3" w:rsidRDefault="00EC4502" w:rsidP="005B3ED9">
            <w:pPr>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Mental Health &amp; Learning Disability Services</w:t>
            </w:r>
          </w:p>
        </w:tc>
        <w:tc>
          <w:tcPr>
            <w:tcW w:w="1418" w:type="dxa"/>
          </w:tcPr>
          <w:p w14:paraId="2CF7652F"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BAF Ref: 2.3</w:t>
            </w:r>
          </w:p>
          <w:p w14:paraId="29F19743" w14:textId="77777777" w:rsidR="00EC4502" w:rsidRPr="008A4CB3" w:rsidRDefault="00EC4502" w:rsidP="005B3ED9">
            <w:pPr>
              <w:rPr>
                <w:rFonts w:ascii="Arial Narrow" w:hAnsi="Arial Narrow"/>
                <w:b/>
                <w:sz w:val="22"/>
                <w:szCs w:val="22"/>
              </w:rPr>
            </w:pPr>
          </w:p>
        </w:tc>
        <w:tc>
          <w:tcPr>
            <w:tcW w:w="7229" w:type="dxa"/>
            <w:gridSpan w:val="4"/>
          </w:tcPr>
          <w:p w14:paraId="3444C15A" w14:textId="77777777" w:rsidR="00EC4502" w:rsidRPr="008A4CB3" w:rsidRDefault="00EC4502" w:rsidP="005B3ED9">
            <w:pPr>
              <w:pStyle w:val="Default"/>
              <w:rPr>
                <w:rFonts w:ascii="Arial Narrow" w:hAnsi="Arial Narrow"/>
                <w:bCs/>
                <w:color w:val="auto"/>
                <w:sz w:val="22"/>
                <w:szCs w:val="22"/>
              </w:rPr>
            </w:pPr>
            <w:r w:rsidRPr="008A4CB3">
              <w:rPr>
                <w:rFonts w:ascii="Arial Narrow" w:hAnsi="Arial Narrow"/>
                <w:b/>
                <w:bCs/>
                <w:color w:val="auto"/>
                <w:sz w:val="22"/>
                <w:szCs w:val="22"/>
              </w:rPr>
              <w:t xml:space="preserve">Director Lead: </w:t>
            </w:r>
            <w:r w:rsidRPr="008A4CB3">
              <w:rPr>
                <w:rFonts w:ascii="Arial Narrow" w:hAnsi="Arial Narrow"/>
                <w:bCs/>
                <w:color w:val="auto"/>
                <w:sz w:val="22"/>
                <w:szCs w:val="22"/>
              </w:rPr>
              <w:t>Hazel Powell, Executive Director of Nursing</w:t>
            </w:r>
          </w:p>
          <w:p w14:paraId="4CBA75A2" w14:textId="77777777" w:rsidR="00EC4502" w:rsidRPr="008A4CB3" w:rsidRDefault="00EC4502" w:rsidP="005B3ED9">
            <w:pPr>
              <w:pStyle w:val="Default"/>
              <w:rPr>
                <w:rFonts w:ascii="Arial Narrow" w:hAnsi="Arial Narrow"/>
                <w:b/>
                <w:bCs/>
                <w:color w:val="auto"/>
                <w:sz w:val="22"/>
                <w:szCs w:val="22"/>
              </w:rPr>
            </w:pPr>
            <w:r w:rsidRPr="008A4CB3">
              <w:rPr>
                <w:rFonts w:ascii="Arial Narrow" w:hAnsi="Arial Narrow"/>
                <w:b/>
                <w:bCs/>
                <w:color w:val="auto"/>
                <w:sz w:val="22"/>
                <w:szCs w:val="22"/>
              </w:rPr>
              <w:t xml:space="preserve">Assuring Committee: </w:t>
            </w:r>
            <w:r w:rsidRPr="008A4CB3">
              <w:rPr>
                <w:rFonts w:ascii="Arial Narrow" w:hAnsi="Arial Narrow"/>
                <w:bCs/>
                <w:color w:val="auto"/>
                <w:sz w:val="22"/>
                <w:szCs w:val="22"/>
              </w:rPr>
              <w:t>Quality &amp; Safety Committee</w:t>
            </w:r>
          </w:p>
          <w:p w14:paraId="283F9CD2" w14:textId="77777777" w:rsidR="00EC4502" w:rsidRPr="008A4CB3" w:rsidRDefault="00EC4502" w:rsidP="005B3ED9">
            <w:pPr>
              <w:pStyle w:val="Default"/>
              <w:rPr>
                <w:rFonts w:ascii="Arial Narrow" w:hAnsi="Arial Narrow"/>
                <w:bCs/>
                <w:color w:val="auto"/>
                <w:sz w:val="22"/>
                <w:szCs w:val="22"/>
              </w:rPr>
            </w:pPr>
            <w:r w:rsidRPr="008A4CB3">
              <w:rPr>
                <w:rFonts w:ascii="Arial Narrow" w:hAnsi="Arial Narrow"/>
                <w:b/>
                <w:bCs/>
                <w:color w:val="auto"/>
                <w:sz w:val="22"/>
                <w:szCs w:val="22"/>
              </w:rPr>
              <w:t xml:space="preserve">For Information: </w:t>
            </w:r>
            <w:r w:rsidRPr="008A4CB3">
              <w:rPr>
                <w:rFonts w:ascii="Arial Narrow" w:hAnsi="Arial Narrow"/>
                <w:bCs/>
                <w:color w:val="auto"/>
                <w:sz w:val="22"/>
                <w:szCs w:val="22"/>
              </w:rPr>
              <w:t>Mental Health Legislation Committee</w:t>
            </w:r>
          </w:p>
        </w:tc>
      </w:tr>
      <w:tr w:rsidR="00EC4502" w:rsidRPr="007E21ED" w14:paraId="5059BBF4" w14:textId="77777777" w:rsidTr="005B3ED9">
        <w:trPr>
          <w:trHeight w:val="1010"/>
        </w:trPr>
        <w:tc>
          <w:tcPr>
            <w:tcW w:w="8359" w:type="dxa"/>
            <w:gridSpan w:val="3"/>
          </w:tcPr>
          <w:p w14:paraId="02584AF5"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Risk:</w:t>
            </w:r>
            <w:r w:rsidRPr="008A4CB3">
              <w:rPr>
                <w:rFonts w:ascii="Arial Narrow" w:hAnsi="Arial Narrow"/>
                <w:sz w:val="22"/>
                <w:szCs w:val="22"/>
              </w:rPr>
              <w:t xml:space="preserve"> </w:t>
            </w:r>
            <w:r w:rsidRPr="008A4CB3">
              <w:rPr>
                <w:rFonts w:ascii="Arial Narrow" w:hAnsi="Arial Narrow"/>
                <w:b/>
                <w:sz w:val="22"/>
                <w:szCs w:val="22"/>
              </w:rPr>
              <w:t>Deprivation of Liberty Safeguards</w:t>
            </w:r>
          </w:p>
          <w:p w14:paraId="10404EE1"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Due to a limited resources within the MCA/DoLS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0E1ED839" w14:textId="4B2956E9" w:rsidR="00EC4502" w:rsidRPr="008A4CB3" w:rsidRDefault="00EC4502" w:rsidP="005B3ED9">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EC4502" w:rsidRPr="007E21ED" w14:paraId="7EE76A92" w14:textId="77777777" w:rsidTr="005B3ED9">
        <w:tc>
          <w:tcPr>
            <w:tcW w:w="2547" w:type="dxa"/>
          </w:tcPr>
          <w:p w14:paraId="1D8C50CA"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Risk Rating</w:t>
            </w:r>
          </w:p>
          <w:p w14:paraId="2B04245C" w14:textId="77777777" w:rsidR="00EC4502" w:rsidRPr="008A4CB3" w:rsidRDefault="00EC4502" w:rsidP="005B3ED9">
            <w:pPr>
              <w:pStyle w:val="Default"/>
              <w:jc w:val="center"/>
              <w:rPr>
                <w:rFonts w:ascii="Arial Narrow" w:hAnsi="Arial Narrow" w:cs="Arial"/>
                <w:color w:val="auto"/>
                <w:sz w:val="22"/>
                <w:szCs w:val="22"/>
              </w:rPr>
            </w:pPr>
            <w:r w:rsidRPr="008A4CB3">
              <w:rPr>
                <w:rFonts w:ascii="Arial Narrow" w:hAnsi="Arial Narrow" w:cs="Arial"/>
                <w:color w:val="auto"/>
                <w:sz w:val="22"/>
                <w:szCs w:val="22"/>
              </w:rPr>
              <w:t>(consequence x likelihood):</w:t>
            </w:r>
          </w:p>
          <w:p w14:paraId="58F3A221" w14:textId="77777777" w:rsidR="00EC4502" w:rsidRPr="008A4CB3" w:rsidRDefault="00EC4502" w:rsidP="005B3ED9">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 xml:space="preserve">Initial: 4 x 4 = 16 </w:t>
            </w:r>
          </w:p>
          <w:p w14:paraId="159FBB7C" w14:textId="5D66B095" w:rsidR="00EC4502" w:rsidRPr="008A4CB3" w:rsidRDefault="00EC4502" w:rsidP="005B3ED9">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 xml:space="preserve">Current: 4 x </w:t>
            </w:r>
            <w:r w:rsidR="00BA6B42" w:rsidRPr="008A4CB3">
              <w:rPr>
                <w:rFonts w:ascii="Arial Narrow" w:eastAsia="Times New Roman" w:hAnsi="Arial Narrow" w:cs="Calibri"/>
                <w:sz w:val="22"/>
                <w:szCs w:val="22"/>
              </w:rPr>
              <w:t>5</w:t>
            </w:r>
            <w:r w:rsidRPr="008A4CB3">
              <w:rPr>
                <w:rFonts w:ascii="Arial Narrow" w:eastAsia="Times New Roman" w:hAnsi="Arial Narrow" w:cs="Calibri"/>
                <w:sz w:val="22"/>
                <w:szCs w:val="22"/>
              </w:rPr>
              <w:t xml:space="preserve"> = </w:t>
            </w:r>
            <w:r w:rsidR="00BA6B42" w:rsidRPr="008A4CB3">
              <w:rPr>
                <w:rFonts w:ascii="Arial Narrow" w:eastAsia="Times New Roman" w:hAnsi="Arial Narrow" w:cs="Calibri"/>
                <w:sz w:val="22"/>
                <w:szCs w:val="22"/>
              </w:rPr>
              <w:t>20</w:t>
            </w:r>
          </w:p>
          <w:p w14:paraId="2BE84250" w14:textId="77777777" w:rsidR="00EC4502" w:rsidRPr="008A4CB3" w:rsidRDefault="00EC4502" w:rsidP="005B3ED9">
            <w:pPr>
              <w:jc w:val="center"/>
              <w:rPr>
                <w:rFonts w:ascii="Arial Narrow" w:hAnsi="Arial Narrow"/>
                <w:sz w:val="22"/>
                <w:szCs w:val="22"/>
              </w:rPr>
            </w:pPr>
            <w:r w:rsidRPr="008A4CB3">
              <w:rPr>
                <w:rFonts w:ascii="Arial Narrow" w:hAnsi="Arial Narrow"/>
                <w:sz w:val="22"/>
                <w:szCs w:val="22"/>
              </w:rPr>
              <w:t>Target: 3 x 2 = 6</w:t>
            </w:r>
          </w:p>
        </w:tc>
        <w:tc>
          <w:tcPr>
            <w:tcW w:w="5812" w:type="dxa"/>
            <w:gridSpan w:val="2"/>
            <w:vMerge w:val="restart"/>
          </w:tcPr>
          <w:p w14:paraId="0844CEBB" w14:textId="479445B6" w:rsidR="00EC4502" w:rsidRPr="008A4CB3" w:rsidRDefault="00052CCC" w:rsidP="005B3ED9">
            <w:pPr>
              <w:rPr>
                <w:rFonts w:ascii="Arial Narrow" w:hAnsi="Arial Narrow"/>
                <w:sz w:val="22"/>
                <w:szCs w:val="22"/>
              </w:rPr>
            </w:pPr>
            <w:r>
              <w:rPr>
                <w:rFonts w:ascii="Arial Narrow" w:hAnsi="Arial Narrow"/>
                <w:noProof/>
              </w:rPr>
              <w:drawing>
                <wp:inline distT="0" distB="0" distL="0" distR="0" wp14:anchorId="79E3D0C0" wp14:editId="4B93F39E">
                  <wp:extent cx="3600000" cy="171725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52BBA357"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Rationale for current score:</w:t>
            </w:r>
          </w:p>
          <w:p w14:paraId="03761E6B"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 xml:space="preserve">Multiple breaches in statutory duty </w:t>
            </w:r>
          </w:p>
          <w:p w14:paraId="6579B23B"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(Breaches expected at least as frequently as weekly, but not daily)</w:t>
            </w:r>
          </w:p>
          <w:p w14:paraId="08B76697" w14:textId="77777777" w:rsidR="00EC4502" w:rsidRPr="008A4CB3" w:rsidRDefault="00EC4502" w:rsidP="005B3ED9">
            <w:pPr>
              <w:rPr>
                <w:rFonts w:ascii="Arial Narrow" w:hAnsi="Arial Narrow" w:cs="Arial"/>
                <w:sz w:val="22"/>
                <w:szCs w:val="22"/>
              </w:rPr>
            </w:pPr>
            <w:r w:rsidRPr="008A4CB3">
              <w:rPr>
                <w:rFonts w:ascii="Arial Narrow" w:hAnsi="Arial Narrow"/>
                <w:sz w:val="22"/>
                <w:szCs w:val="22"/>
              </w:rPr>
              <w:t>No claims received to date.</w:t>
            </w:r>
          </w:p>
        </w:tc>
      </w:tr>
      <w:tr w:rsidR="00EC4502" w:rsidRPr="007E21ED" w14:paraId="327FC6EC" w14:textId="77777777" w:rsidTr="005B3ED9">
        <w:tc>
          <w:tcPr>
            <w:tcW w:w="2547" w:type="dxa"/>
          </w:tcPr>
          <w:p w14:paraId="0EF05A54" w14:textId="77777777" w:rsidR="00EC4502" w:rsidRPr="008A4CB3" w:rsidRDefault="00EC4502" w:rsidP="005B3ED9">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35C60296" w14:textId="77777777" w:rsidR="00EC4502" w:rsidRPr="008A4CB3" w:rsidRDefault="00EC4502" w:rsidP="005B3ED9">
            <w:pPr>
              <w:jc w:val="center"/>
              <w:rPr>
                <w:rFonts w:ascii="Arial Narrow" w:hAnsi="Arial Narrow"/>
                <w:sz w:val="22"/>
                <w:szCs w:val="22"/>
              </w:rPr>
            </w:pPr>
            <w:r w:rsidRPr="008A4CB3">
              <w:rPr>
                <w:rFonts w:ascii="Arial Narrow" w:hAnsi="Arial Narrow" w:cs="Arial"/>
                <w:sz w:val="22"/>
                <w:szCs w:val="22"/>
              </w:rPr>
              <w:t>= 40%</w:t>
            </w:r>
          </w:p>
        </w:tc>
        <w:tc>
          <w:tcPr>
            <w:tcW w:w="5812" w:type="dxa"/>
            <w:gridSpan w:val="2"/>
            <w:vMerge/>
          </w:tcPr>
          <w:p w14:paraId="085E0591" w14:textId="77777777" w:rsidR="00EC4502" w:rsidRPr="008A4CB3" w:rsidRDefault="00EC4502" w:rsidP="005B3ED9">
            <w:pPr>
              <w:rPr>
                <w:rFonts w:ascii="Arial Narrow" w:hAnsi="Arial Narrow"/>
                <w:sz w:val="22"/>
                <w:szCs w:val="22"/>
              </w:rPr>
            </w:pPr>
          </w:p>
        </w:tc>
        <w:tc>
          <w:tcPr>
            <w:tcW w:w="7229" w:type="dxa"/>
            <w:gridSpan w:val="4"/>
            <w:vMerge w:val="restart"/>
          </w:tcPr>
          <w:p w14:paraId="1A0853AF" w14:textId="77777777" w:rsidR="00EC4502" w:rsidRPr="008A4CB3" w:rsidRDefault="00EC4502" w:rsidP="005B3ED9">
            <w:pPr>
              <w:rPr>
                <w:rFonts w:ascii="Arial Narrow" w:hAnsi="Arial Narrow"/>
                <w:b/>
                <w:bCs/>
                <w:sz w:val="22"/>
                <w:szCs w:val="22"/>
              </w:rPr>
            </w:pPr>
            <w:r w:rsidRPr="008A4CB3">
              <w:rPr>
                <w:rFonts w:ascii="Arial Narrow" w:hAnsi="Arial Narrow"/>
                <w:b/>
                <w:bCs/>
                <w:sz w:val="22"/>
                <w:szCs w:val="22"/>
              </w:rPr>
              <w:t>Rationale for target score:</w:t>
            </w:r>
          </w:p>
          <w:p w14:paraId="4C7F2967"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 xml:space="preserve">Consequences of DoLS breaches for the Health Board will not change. With controls in place, over time likelihood should decrease. </w:t>
            </w:r>
          </w:p>
          <w:p w14:paraId="45644389" w14:textId="77777777" w:rsidR="00EC4502" w:rsidRPr="008A4CB3" w:rsidRDefault="00EC4502" w:rsidP="005B3ED9">
            <w:pPr>
              <w:rPr>
                <w:rFonts w:ascii="Arial Narrow" w:hAnsi="Arial Narrow"/>
                <w:b/>
                <w:bCs/>
                <w:sz w:val="22"/>
                <w:szCs w:val="22"/>
              </w:rPr>
            </w:pPr>
            <w:r w:rsidRPr="008A4CB3">
              <w:rPr>
                <w:rFonts w:ascii="Arial Narrow" w:hAnsi="Arial Narrow"/>
                <w:bCs/>
                <w:sz w:val="22"/>
                <w:szCs w:val="22"/>
              </w:rPr>
              <w:t xml:space="preserve">Risk target date indicates date of review following mitigating actions </w:t>
            </w:r>
          </w:p>
        </w:tc>
      </w:tr>
      <w:tr w:rsidR="00EC4502" w:rsidRPr="007E21ED" w14:paraId="03805890" w14:textId="77777777" w:rsidTr="005B3ED9">
        <w:tc>
          <w:tcPr>
            <w:tcW w:w="2547" w:type="dxa"/>
          </w:tcPr>
          <w:p w14:paraId="6AFF11A4" w14:textId="77777777" w:rsidR="00EC4502" w:rsidRPr="008A4CB3" w:rsidRDefault="00EC4502" w:rsidP="005B3ED9">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5654AC79" w14:textId="77777777" w:rsidR="00EC4502" w:rsidRPr="008A4CB3" w:rsidRDefault="00EC4502" w:rsidP="005B3ED9">
            <w:pPr>
              <w:pStyle w:val="Default"/>
              <w:jc w:val="center"/>
              <w:rPr>
                <w:rFonts w:ascii="Arial Narrow" w:hAnsi="Arial Narrow" w:cs="Arial"/>
                <w:color w:val="auto"/>
                <w:sz w:val="22"/>
                <w:szCs w:val="22"/>
              </w:rPr>
            </w:pPr>
            <w:r w:rsidRPr="008A4CB3">
              <w:rPr>
                <w:rFonts w:ascii="Arial Narrow" w:hAnsi="Arial Narrow" w:cs="Arial"/>
                <w:color w:val="auto"/>
                <w:sz w:val="22"/>
                <w:szCs w:val="22"/>
              </w:rPr>
              <w:t>July 2017</w:t>
            </w:r>
          </w:p>
        </w:tc>
        <w:tc>
          <w:tcPr>
            <w:tcW w:w="5812" w:type="dxa"/>
            <w:gridSpan w:val="2"/>
            <w:vMerge/>
          </w:tcPr>
          <w:p w14:paraId="09698D61" w14:textId="77777777" w:rsidR="00EC4502" w:rsidRPr="008A4CB3" w:rsidRDefault="00EC4502" w:rsidP="005B3ED9">
            <w:pPr>
              <w:rPr>
                <w:rFonts w:ascii="Arial Narrow" w:hAnsi="Arial Narrow"/>
                <w:sz w:val="22"/>
                <w:szCs w:val="22"/>
              </w:rPr>
            </w:pPr>
          </w:p>
        </w:tc>
        <w:tc>
          <w:tcPr>
            <w:tcW w:w="7229" w:type="dxa"/>
            <w:gridSpan w:val="4"/>
            <w:vMerge/>
          </w:tcPr>
          <w:p w14:paraId="31617989" w14:textId="77777777" w:rsidR="00EC4502" w:rsidRPr="008A4CB3" w:rsidRDefault="00EC4502" w:rsidP="005B3ED9">
            <w:pPr>
              <w:rPr>
                <w:rFonts w:ascii="Arial Narrow" w:hAnsi="Arial Narrow"/>
                <w:sz w:val="22"/>
                <w:szCs w:val="22"/>
              </w:rPr>
            </w:pPr>
          </w:p>
        </w:tc>
      </w:tr>
      <w:tr w:rsidR="00EC4502" w:rsidRPr="007E21ED" w14:paraId="33ACF1FF" w14:textId="77777777" w:rsidTr="005B3ED9">
        <w:tc>
          <w:tcPr>
            <w:tcW w:w="8359" w:type="dxa"/>
            <w:gridSpan w:val="3"/>
          </w:tcPr>
          <w:p w14:paraId="6DD22CFB" w14:textId="77777777" w:rsidR="00EC4502" w:rsidRPr="008A4CB3" w:rsidRDefault="00EC4502" w:rsidP="005B3ED9">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229" w:type="dxa"/>
            <w:gridSpan w:val="4"/>
          </w:tcPr>
          <w:p w14:paraId="33147A84" w14:textId="77777777" w:rsidR="00EC4502" w:rsidRPr="008A4CB3" w:rsidRDefault="00EC4502" w:rsidP="005B3ED9">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EC4502" w:rsidRPr="007E21ED" w14:paraId="2EB5D114" w14:textId="77777777" w:rsidTr="005B3ED9">
        <w:tc>
          <w:tcPr>
            <w:tcW w:w="8359" w:type="dxa"/>
            <w:gridSpan w:val="3"/>
            <w:vMerge w:val="restart"/>
          </w:tcPr>
          <w:p w14:paraId="0CCC8786"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Duty system in place. Duty BIA scrutinise referrals and liaise with managing authority to ensure safeguards are in place to mitigate risks.</w:t>
            </w:r>
          </w:p>
          <w:p w14:paraId="1D77E8E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Four signatory authorisers in place. </w:t>
            </w:r>
          </w:p>
          <w:p w14:paraId="1C2E11B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Monthly Performance &amp; Assurance Meeting </w:t>
            </w:r>
          </w:p>
          <w:p w14:paraId="2E69D39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Monthly Legislative Assurance Meeting with Group Nurse Director and Finance.</w:t>
            </w:r>
          </w:p>
          <w:p w14:paraId="2CE6762F"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Quarterly reports to Mental Health &amp; Legislative Committee on MCA/DoLS compliance. </w:t>
            </w:r>
          </w:p>
          <w:p w14:paraId="2050C35D" w14:textId="77777777" w:rsidR="00EC4502" w:rsidRPr="008A4CB3" w:rsidRDefault="00EC4502" w:rsidP="005B3ED9">
            <w:pPr>
              <w:autoSpaceDE w:val="0"/>
              <w:autoSpaceDN w:val="0"/>
              <w:adjustRightInd w:val="0"/>
              <w:jc w:val="both"/>
              <w:rPr>
                <w:rFonts w:asciiTheme="minorHAnsi" w:hAnsiTheme="minorHAnsi" w:cstheme="minorHAnsi"/>
                <w:bCs/>
                <w:sz w:val="22"/>
                <w:szCs w:val="22"/>
              </w:rPr>
            </w:pPr>
          </w:p>
          <w:p w14:paraId="55639BE7" w14:textId="77777777" w:rsidR="00EC4502" w:rsidRPr="008A4CB3" w:rsidRDefault="00EC4502" w:rsidP="005B3ED9">
            <w:pPr>
              <w:autoSpaceDE w:val="0"/>
              <w:autoSpaceDN w:val="0"/>
              <w:adjustRightInd w:val="0"/>
              <w:ind w:left="360"/>
              <w:jc w:val="both"/>
              <w:rPr>
                <w:rFonts w:asciiTheme="minorHAnsi" w:hAnsiTheme="minorHAnsi" w:cstheme="minorHAnsi"/>
                <w:bCs/>
                <w:sz w:val="22"/>
                <w:szCs w:val="22"/>
              </w:rPr>
            </w:pPr>
          </w:p>
        </w:tc>
        <w:tc>
          <w:tcPr>
            <w:tcW w:w="3827" w:type="dxa"/>
          </w:tcPr>
          <w:p w14:paraId="6960D3F1"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Action</w:t>
            </w:r>
          </w:p>
        </w:tc>
        <w:tc>
          <w:tcPr>
            <w:tcW w:w="1843" w:type="dxa"/>
            <w:gridSpan w:val="2"/>
          </w:tcPr>
          <w:p w14:paraId="42AFBB63"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Lead</w:t>
            </w:r>
          </w:p>
        </w:tc>
        <w:tc>
          <w:tcPr>
            <w:tcW w:w="1559" w:type="dxa"/>
          </w:tcPr>
          <w:p w14:paraId="6AB4A1F3"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Deadline</w:t>
            </w:r>
          </w:p>
        </w:tc>
      </w:tr>
      <w:tr w:rsidR="00EC4502" w:rsidRPr="007E21ED" w14:paraId="167C277E" w14:textId="77777777" w:rsidTr="005B3ED9">
        <w:trPr>
          <w:trHeight w:val="1010"/>
        </w:trPr>
        <w:tc>
          <w:tcPr>
            <w:tcW w:w="8359" w:type="dxa"/>
            <w:gridSpan w:val="3"/>
            <w:vMerge/>
          </w:tcPr>
          <w:p w14:paraId="1022B207" w14:textId="77777777" w:rsidR="00EC4502" w:rsidRPr="008A4CB3" w:rsidRDefault="00EC4502" w:rsidP="005B3ED9">
            <w:pPr>
              <w:rPr>
                <w:rFonts w:ascii="Arial Narrow" w:hAnsi="Arial Narrow"/>
                <w:sz w:val="22"/>
                <w:szCs w:val="22"/>
              </w:rPr>
            </w:pPr>
          </w:p>
        </w:tc>
        <w:tc>
          <w:tcPr>
            <w:tcW w:w="3827" w:type="dxa"/>
          </w:tcPr>
          <w:p w14:paraId="1E146E24" w14:textId="0E8B1326"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 xml:space="preserve">Workforce Plan to be submitted for additional resources (2 </w:t>
            </w:r>
            <w:proofErr w:type="spellStart"/>
            <w:r w:rsidRPr="008A4CB3">
              <w:rPr>
                <w:rFonts w:ascii="Arial Narrow" w:hAnsi="Arial Narrow"/>
                <w:bCs/>
                <w:sz w:val="22"/>
                <w:szCs w:val="22"/>
              </w:rPr>
              <w:t>wte</w:t>
            </w:r>
            <w:proofErr w:type="spellEnd"/>
            <w:r w:rsidRPr="008A4CB3">
              <w:rPr>
                <w:rFonts w:ascii="Arial Narrow" w:hAnsi="Arial Narrow"/>
                <w:bCs/>
                <w:sz w:val="22"/>
                <w:szCs w:val="22"/>
              </w:rPr>
              <w:t xml:space="preserve"> BIA) to mitigate risks.</w:t>
            </w:r>
            <w:r w:rsidR="00BA6B42" w:rsidRPr="008A4CB3">
              <w:rPr>
                <w:rFonts w:ascii="Arial Narrow" w:hAnsi="Arial Narrow"/>
                <w:bCs/>
                <w:sz w:val="22"/>
                <w:szCs w:val="22"/>
              </w:rPr>
              <w:t xml:space="preserve"> Due to increased referrals and breaches additional 2 </w:t>
            </w:r>
            <w:proofErr w:type="spellStart"/>
            <w:r w:rsidR="00BA6B42" w:rsidRPr="008A4CB3">
              <w:rPr>
                <w:rFonts w:ascii="Arial Narrow" w:hAnsi="Arial Narrow"/>
                <w:bCs/>
                <w:sz w:val="22"/>
                <w:szCs w:val="22"/>
              </w:rPr>
              <w:t>wte</w:t>
            </w:r>
            <w:proofErr w:type="spellEnd"/>
            <w:r w:rsidR="00BA6B42" w:rsidRPr="008A4CB3">
              <w:rPr>
                <w:rFonts w:ascii="Arial Narrow" w:hAnsi="Arial Narrow"/>
                <w:bCs/>
                <w:sz w:val="22"/>
                <w:szCs w:val="22"/>
              </w:rPr>
              <w:t xml:space="preserve"> needed to meet legislative and statutory requirements (4 </w:t>
            </w:r>
            <w:proofErr w:type="spellStart"/>
            <w:r w:rsidR="00BA6B42" w:rsidRPr="008A4CB3">
              <w:rPr>
                <w:rFonts w:ascii="Arial Narrow" w:hAnsi="Arial Narrow"/>
                <w:bCs/>
                <w:sz w:val="22"/>
                <w:szCs w:val="22"/>
              </w:rPr>
              <w:t>wte</w:t>
            </w:r>
            <w:proofErr w:type="spellEnd"/>
            <w:r w:rsidR="00BA6B42" w:rsidRPr="008A4CB3">
              <w:rPr>
                <w:rFonts w:ascii="Arial Narrow" w:hAnsi="Arial Narrow"/>
                <w:bCs/>
                <w:sz w:val="22"/>
                <w:szCs w:val="22"/>
              </w:rPr>
              <w:t>).</w:t>
            </w:r>
          </w:p>
          <w:p w14:paraId="10D22C61" w14:textId="77777777" w:rsidR="00EC4502" w:rsidRPr="008A4CB3" w:rsidRDefault="00EC4502" w:rsidP="005B3ED9">
            <w:pPr>
              <w:pStyle w:val="ListParagraph1"/>
              <w:rPr>
                <w:rFonts w:ascii="Arial Narrow" w:hAnsi="Arial Narrow"/>
                <w:strike/>
                <w:sz w:val="22"/>
                <w:szCs w:val="22"/>
              </w:rPr>
            </w:pPr>
          </w:p>
        </w:tc>
        <w:tc>
          <w:tcPr>
            <w:tcW w:w="1843" w:type="dxa"/>
            <w:gridSpan w:val="2"/>
          </w:tcPr>
          <w:p w14:paraId="69FD3BC9" w14:textId="77777777" w:rsidR="00EC4502" w:rsidRPr="008A4CB3" w:rsidRDefault="00EC4502" w:rsidP="005B3ED9">
            <w:pPr>
              <w:pStyle w:val="Default"/>
              <w:rPr>
                <w:rFonts w:ascii="Arial Narrow" w:eastAsia="Calibri" w:hAnsi="Arial Narrow" w:cs="Times New Roman"/>
                <w:bCs/>
                <w:color w:val="auto"/>
                <w:sz w:val="22"/>
                <w:szCs w:val="22"/>
              </w:rPr>
            </w:pPr>
            <w:r w:rsidRPr="008A4CB3">
              <w:rPr>
                <w:rFonts w:ascii="Arial Narrow" w:eastAsia="Calibri" w:hAnsi="Arial Narrow" w:cs="Times New Roman"/>
                <w:bCs/>
                <w:color w:val="auto"/>
                <w:sz w:val="22"/>
                <w:szCs w:val="22"/>
              </w:rPr>
              <w:t>Deputy Head of Nursing for Long Term Care</w:t>
            </w:r>
          </w:p>
        </w:tc>
        <w:tc>
          <w:tcPr>
            <w:tcW w:w="1559" w:type="dxa"/>
          </w:tcPr>
          <w:p w14:paraId="32EB70DA"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31/03/2025</w:t>
            </w:r>
          </w:p>
          <w:p w14:paraId="0D552514" w14:textId="77777777" w:rsidR="00EC4502" w:rsidRPr="008A4CB3" w:rsidRDefault="00EC4502" w:rsidP="005B3ED9">
            <w:pPr>
              <w:rPr>
                <w:rFonts w:ascii="Arial Narrow" w:hAnsi="Arial Narrow"/>
                <w:strike/>
                <w:sz w:val="22"/>
                <w:szCs w:val="22"/>
              </w:rPr>
            </w:pPr>
          </w:p>
        </w:tc>
      </w:tr>
      <w:tr w:rsidR="00EC4502" w:rsidRPr="007E21ED" w14:paraId="3EC06D86" w14:textId="77777777" w:rsidTr="005B3ED9">
        <w:tc>
          <w:tcPr>
            <w:tcW w:w="8359" w:type="dxa"/>
            <w:gridSpan w:val="3"/>
            <w:vMerge/>
          </w:tcPr>
          <w:p w14:paraId="3403BB3B" w14:textId="77777777" w:rsidR="00EC4502" w:rsidRPr="008A4CB3" w:rsidRDefault="00EC4502" w:rsidP="005B3ED9">
            <w:pPr>
              <w:rPr>
                <w:rFonts w:ascii="Arial Narrow" w:hAnsi="Arial Narrow"/>
                <w:sz w:val="22"/>
                <w:szCs w:val="22"/>
              </w:rPr>
            </w:pPr>
          </w:p>
        </w:tc>
        <w:tc>
          <w:tcPr>
            <w:tcW w:w="3827" w:type="dxa"/>
          </w:tcPr>
          <w:p w14:paraId="0E329197" w14:textId="77777777"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Workforce Plan to be submitted to request additional signatory resources to reduce breach risk.</w:t>
            </w:r>
          </w:p>
          <w:p w14:paraId="45080873" w14:textId="77777777"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 xml:space="preserve"> </w:t>
            </w:r>
          </w:p>
        </w:tc>
        <w:tc>
          <w:tcPr>
            <w:tcW w:w="1843" w:type="dxa"/>
            <w:gridSpan w:val="2"/>
          </w:tcPr>
          <w:p w14:paraId="6038FF43" w14:textId="77777777" w:rsidR="00EC4502" w:rsidRPr="008A4CB3" w:rsidRDefault="00EC4502" w:rsidP="005B3ED9">
            <w:pPr>
              <w:pStyle w:val="Default"/>
              <w:rPr>
                <w:rFonts w:ascii="Arial Narrow" w:eastAsia="Calibri" w:hAnsi="Arial Narrow" w:cs="Times New Roman"/>
                <w:bCs/>
                <w:color w:val="auto"/>
                <w:sz w:val="22"/>
                <w:szCs w:val="22"/>
              </w:rPr>
            </w:pPr>
            <w:r w:rsidRPr="008A4CB3">
              <w:rPr>
                <w:rFonts w:ascii="Arial Narrow" w:eastAsia="Calibri" w:hAnsi="Arial Narrow" w:cs="Times New Roman"/>
                <w:bCs/>
                <w:color w:val="auto"/>
                <w:sz w:val="22"/>
                <w:szCs w:val="22"/>
              </w:rPr>
              <w:t>Deputy Head of Nursing for Long Term Care</w:t>
            </w:r>
          </w:p>
        </w:tc>
        <w:tc>
          <w:tcPr>
            <w:tcW w:w="1559" w:type="dxa"/>
          </w:tcPr>
          <w:p w14:paraId="05A5A53B"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31/03/2025</w:t>
            </w:r>
          </w:p>
        </w:tc>
      </w:tr>
      <w:tr w:rsidR="00EC4502" w:rsidRPr="007E21ED" w14:paraId="55951D45" w14:textId="77777777" w:rsidTr="005B3ED9">
        <w:tc>
          <w:tcPr>
            <w:tcW w:w="8359" w:type="dxa"/>
            <w:gridSpan w:val="3"/>
          </w:tcPr>
          <w:p w14:paraId="77368425"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017870D0" w14:textId="77777777" w:rsidR="00EC4502" w:rsidRPr="008A4CB3" w:rsidRDefault="00EC4502" w:rsidP="005B3ED9">
            <w:pPr>
              <w:autoSpaceDE w:val="0"/>
              <w:autoSpaceDN w:val="0"/>
              <w:adjustRightInd w:val="0"/>
              <w:jc w:val="both"/>
              <w:rPr>
                <w:rFonts w:ascii="Arial Narrow" w:hAnsi="Arial Narrow" w:cstheme="minorHAnsi"/>
                <w:bCs/>
                <w:sz w:val="22"/>
                <w:szCs w:val="22"/>
              </w:rPr>
            </w:pPr>
            <w:r w:rsidRPr="008A4CB3">
              <w:rPr>
                <w:rFonts w:ascii="Arial Narrow" w:hAnsi="Arial Narrow" w:cstheme="minorHAnsi"/>
                <w:bCs/>
                <w:sz w:val="22"/>
                <w:szCs w:val="22"/>
              </w:rPr>
              <w:t>Monthly Legislative Assurance Meeting with Group Nurse Director and Finance.</w:t>
            </w:r>
          </w:p>
          <w:p w14:paraId="048C884C" w14:textId="77777777" w:rsidR="00EC4502" w:rsidRPr="008A4CB3" w:rsidRDefault="00EC4502" w:rsidP="005B3ED9">
            <w:pPr>
              <w:autoSpaceDE w:val="0"/>
              <w:autoSpaceDN w:val="0"/>
              <w:adjustRightInd w:val="0"/>
              <w:jc w:val="both"/>
              <w:rPr>
                <w:rFonts w:ascii="Arial Narrow" w:hAnsi="Arial Narrow" w:cstheme="minorHAnsi"/>
                <w:bCs/>
                <w:sz w:val="22"/>
                <w:szCs w:val="22"/>
              </w:rPr>
            </w:pPr>
            <w:r w:rsidRPr="008A4CB3">
              <w:rPr>
                <w:rFonts w:ascii="Arial Narrow" w:hAnsi="Arial Narrow" w:cstheme="minorHAnsi"/>
                <w:bCs/>
                <w:sz w:val="22"/>
                <w:szCs w:val="22"/>
              </w:rPr>
              <w:t>Quarterly reports to Mental Health &amp; Legislative Committee on MCA/DoLS compliance.</w:t>
            </w:r>
          </w:p>
        </w:tc>
        <w:tc>
          <w:tcPr>
            <w:tcW w:w="7229" w:type="dxa"/>
            <w:gridSpan w:val="4"/>
          </w:tcPr>
          <w:p w14:paraId="1E558FF3"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53800F10"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Current resources</w:t>
            </w:r>
          </w:p>
          <w:p w14:paraId="72CEB2B0"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sz w:val="22"/>
                <w:szCs w:val="22"/>
              </w:rPr>
              <w:t xml:space="preserve">3 </w:t>
            </w:r>
            <w:r w:rsidRPr="008A4CB3">
              <w:rPr>
                <w:rFonts w:ascii="Arial Narrow" w:hAnsi="Arial Narrow" w:cstheme="minorHAnsi"/>
                <w:bCs/>
                <w:sz w:val="22"/>
                <w:szCs w:val="22"/>
              </w:rPr>
              <w:t xml:space="preserve">substantive BIA (3 </w:t>
            </w:r>
            <w:proofErr w:type="spellStart"/>
            <w:r w:rsidRPr="008A4CB3">
              <w:rPr>
                <w:rFonts w:ascii="Arial Narrow" w:hAnsi="Arial Narrow" w:cstheme="minorHAnsi"/>
                <w:bCs/>
                <w:sz w:val="22"/>
                <w:szCs w:val="22"/>
              </w:rPr>
              <w:t>wte</w:t>
            </w:r>
            <w:proofErr w:type="spellEnd"/>
            <w:r w:rsidRPr="008A4CB3">
              <w:rPr>
                <w:rFonts w:ascii="Arial Narrow" w:hAnsi="Arial Narrow" w:cstheme="minorHAnsi"/>
                <w:bCs/>
                <w:sz w:val="22"/>
                <w:szCs w:val="22"/>
              </w:rPr>
              <w:t xml:space="preserve">) </w:t>
            </w:r>
          </w:p>
          <w:p w14:paraId="7EA9F23C"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6 external BIA (£250 per assessment)</w:t>
            </w:r>
          </w:p>
          <w:p w14:paraId="58BEE201"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sz w:val="22"/>
                <w:szCs w:val="22"/>
              </w:rPr>
            </w:pPr>
            <w:r w:rsidRPr="008A4CB3">
              <w:rPr>
                <w:rFonts w:ascii="Arial Narrow" w:hAnsi="Arial Narrow" w:cstheme="minorHAnsi"/>
                <w:bCs/>
                <w:sz w:val="22"/>
                <w:szCs w:val="22"/>
              </w:rPr>
              <w:t>4 (band 8) signatories</w:t>
            </w:r>
          </w:p>
          <w:p w14:paraId="2DF12418" w14:textId="09ECF7F1" w:rsidR="00EC4502" w:rsidRPr="008A4CB3" w:rsidRDefault="00EC4502" w:rsidP="005B3ED9">
            <w:pPr>
              <w:rPr>
                <w:rFonts w:ascii="Arial Narrow" w:hAnsi="Arial Narrow"/>
                <w:sz w:val="22"/>
                <w:szCs w:val="22"/>
              </w:rPr>
            </w:pPr>
            <w:r w:rsidRPr="008A4CB3">
              <w:rPr>
                <w:rFonts w:ascii="Arial Narrow" w:hAnsi="Arial Narrow"/>
                <w:sz w:val="22"/>
                <w:szCs w:val="22"/>
              </w:rPr>
              <w:t xml:space="preserve">Additional </w:t>
            </w:r>
            <w:r w:rsidR="00BA6B42" w:rsidRPr="008A4CB3">
              <w:rPr>
                <w:rFonts w:ascii="Arial Narrow" w:hAnsi="Arial Narrow"/>
                <w:sz w:val="22"/>
                <w:szCs w:val="22"/>
              </w:rPr>
              <w:t xml:space="preserve">4 </w:t>
            </w:r>
            <w:r w:rsidRPr="008A4CB3">
              <w:rPr>
                <w:rFonts w:ascii="Arial Narrow" w:hAnsi="Arial Narrow"/>
                <w:sz w:val="22"/>
                <w:szCs w:val="22"/>
              </w:rPr>
              <w:t>WTE BIAs required to meet service demands.</w:t>
            </w:r>
          </w:p>
          <w:p w14:paraId="17027D7F"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Advice and support to Managing Bodies; Support during Best Interest Meetings)</w:t>
            </w:r>
          </w:p>
        </w:tc>
      </w:tr>
      <w:tr w:rsidR="00EC4502" w:rsidRPr="007E21ED" w14:paraId="1CF86ED3" w14:textId="77777777" w:rsidTr="005B3ED9">
        <w:tc>
          <w:tcPr>
            <w:tcW w:w="15588" w:type="dxa"/>
            <w:gridSpan w:val="7"/>
            <w:shd w:val="clear" w:color="auto" w:fill="auto"/>
          </w:tcPr>
          <w:p w14:paraId="5490B961" w14:textId="77777777" w:rsidR="00EC4502" w:rsidRPr="008A4CB3" w:rsidRDefault="00EC4502" w:rsidP="005B3ED9">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4CE1E6CC" w14:textId="77777777" w:rsidR="00EC4502" w:rsidRPr="008A4CB3" w:rsidRDefault="00EC4502" w:rsidP="005B3ED9">
            <w:pPr>
              <w:tabs>
                <w:tab w:val="left" w:pos="5900"/>
              </w:tabs>
              <w:ind w:left="22"/>
              <w:rPr>
                <w:rFonts w:ascii="Arial Narrow" w:hAnsi="Arial Narrow"/>
                <w:sz w:val="22"/>
                <w:szCs w:val="22"/>
              </w:rPr>
            </w:pPr>
            <w:r w:rsidRPr="008A4CB3">
              <w:rPr>
                <w:rFonts w:ascii="Arial Narrow" w:hAnsi="Arial Narrow"/>
                <w:sz w:val="22"/>
                <w:szCs w:val="22"/>
              </w:rPr>
              <w:t>19/12/2024: Breaches for Q2 are reported at 17. This is due to</w:t>
            </w:r>
          </w:p>
          <w:p w14:paraId="115FEBB7"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sz w:val="22"/>
                <w:szCs w:val="22"/>
              </w:rPr>
              <w:t xml:space="preserve">An increase in </w:t>
            </w:r>
            <w:r w:rsidRPr="008A4CB3">
              <w:rPr>
                <w:rFonts w:ascii="Arial Narrow" w:hAnsi="Arial Narrow" w:cstheme="minorHAnsi"/>
                <w:bCs/>
                <w:sz w:val="22"/>
                <w:szCs w:val="22"/>
              </w:rPr>
              <w:t>DoLS referrals following wider HB staff awareness of MCA/DoLS following implementation of Level 3 training</w:t>
            </w:r>
          </w:p>
          <w:p w14:paraId="27E28986"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Additional support to Managing Authorities for wider MCA/DoLS awareness</w:t>
            </w:r>
          </w:p>
          <w:p w14:paraId="43CDDC78"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rPr>
            </w:pPr>
            <w:r w:rsidRPr="008A4CB3">
              <w:rPr>
                <w:rFonts w:ascii="Arial Narrow" w:hAnsi="Arial Narrow" w:cstheme="minorHAnsi"/>
                <w:bCs/>
                <w:sz w:val="22"/>
                <w:szCs w:val="22"/>
              </w:rPr>
              <w:t>Breaches due to insufficient</w:t>
            </w:r>
            <w:r w:rsidRPr="008A4CB3">
              <w:rPr>
                <w:rFonts w:ascii="Arial Narrow" w:hAnsi="Arial Narrow"/>
                <w:sz w:val="22"/>
                <w:szCs w:val="22"/>
              </w:rPr>
              <w:t xml:space="preserve"> signatory resource </w:t>
            </w:r>
          </w:p>
          <w:p w14:paraId="38C29C71" w14:textId="18725B59" w:rsidR="00BA6B42" w:rsidRPr="008A4CB3" w:rsidRDefault="00BA6B42" w:rsidP="00BA6B42">
            <w:pPr>
              <w:tabs>
                <w:tab w:val="left" w:pos="5900"/>
              </w:tabs>
              <w:ind w:left="22"/>
              <w:rPr>
                <w:rFonts w:ascii="Arial Narrow" w:hAnsi="Arial Narrow"/>
              </w:rPr>
            </w:pPr>
            <w:r w:rsidRPr="008A4CB3">
              <w:rPr>
                <w:rFonts w:ascii="Arial Narrow" w:hAnsi="Arial Narrow"/>
                <w:sz w:val="22"/>
                <w:szCs w:val="22"/>
              </w:rPr>
              <w:t xml:space="preserve">28/01/2025 – Breaches for Q3 58. Increase of 35% of referrals. 1 </w:t>
            </w:r>
            <w:proofErr w:type="spellStart"/>
            <w:r w:rsidRPr="008A4CB3">
              <w:rPr>
                <w:rFonts w:ascii="Arial Narrow" w:hAnsi="Arial Narrow"/>
                <w:sz w:val="22"/>
                <w:szCs w:val="22"/>
              </w:rPr>
              <w:t>wte</w:t>
            </w:r>
            <w:proofErr w:type="spellEnd"/>
            <w:r w:rsidRPr="008A4CB3">
              <w:rPr>
                <w:rFonts w:ascii="Arial Narrow" w:hAnsi="Arial Narrow"/>
                <w:sz w:val="22"/>
                <w:szCs w:val="22"/>
              </w:rPr>
              <w:t xml:space="preserve"> BIA long term sick. Increased risk noted as HB professionals are requesting additional bespoke mental capacity assessment training which is having an impact on BIA and Band 7 capacity to undertake core work (DoLS assessments). Risk score increased to 20. To be discussed in Mental Health Legislation Committee 06/02/2025.</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557E59EE"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The HB remains unable to deliver on the target of 75% of patients being treated within 62 days and is currently under targeted intervention by WG to improve performance.  The HB has been given an initial target of 60% to be delivered by the end of </w:t>
            </w:r>
            <w:r w:rsidR="00D00B2E" w:rsidRPr="00D00B2E">
              <w:rPr>
                <w:rFonts w:ascii="Arial Narrow" w:hAnsi="Arial Narrow"/>
                <w:sz w:val="22"/>
                <w:szCs w:val="22"/>
              </w:rPr>
              <w:t xml:space="preserve">Dec </w:t>
            </w:r>
            <w:r w:rsidR="00470756" w:rsidRPr="00D00B2E">
              <w:rPr>
                <w:rFonts w:ascii="Arial Narrow" w:hAnsi="Arial Narrow"/>
                <w:sz w:val="22"/>
                <w:szCs w:val="22"/>
              </w:rPr>
              <w:t>20</w:t>
            </w:r>
            <w:r w:rsidRPr="00D00B2E">
              <w:rPr>
                <w:rFonts w:ascii="Arial Narrow" w:hAnsi="Arial Narrow"/>
                <w:sz w:val="22"/>
                <w:szCs w:val="22"/>
              </w:rPr>
              <w:t>24</w:t>
            </w:r>
            <w:r w:rsidRPr="007E21ED">
              <w:rPr>
                <w:rFonts w:ascii="Arial Narrow" w:hAnsi="Arial Narrow"/>
                <w:sz w:val="22"/>
                <w:szCs w:val="22"/>
              </w:rPr>
              <w:t>, increasing to 70% by the end of March 2025.</w:t>
            </w:r>
          </w:p>
        </w:tc>
        <w:tc>
          <w:tcPr>
            <w:tcW w:w="7229" w:type="dxa"/>
            <w:gridSpan w:val="4"/>
          </w:tcPr>
          <w:p w14:paraId="7FB1E8D9" w14:textId="0BF80B6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587A0E62"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123B7E5F" wp14:editId="15D0A590">
                  <wp:extent cx="3600000" cy="171725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5E3C1399" w:rsidR="00B712AE" w:rsidRPr="007E21ED" w:rsidRDefault="00D00B2E" w:rsidP="00B712AE">
            <w:pPr>
              <w:pStyle w:val="Default"/>
              <w:rPr>
                <w:rFonts w:ascii="Arial Narrow" w:eastAsia="Calibri" w:hAnsi="Arial Narrow" w:cs="Times New Roman"/>
                <w:color w:val="auto"/>
                <w:sz w:val="22"/>
                <w:szCs w:val="22"/>
                <w:lang w:eastAsia="en-US"/>
              </w:rPr>
            </w:pPr>
            <w:r w:rsidRPr="00D00B2E">
              <w:rPr>
                <w:rFonts w:ascii="Arial Narrow" w:eastAsia="Calibri" w:hAnsi="Arial Narrow" w:cs="Times New Roman"/>
                <w:color w:val="auto"/>
                <w:sz w:val="22"/>
                <w:szCs w:val="22"/>
                <w:lang w:eastAsia="en-US"/>
              </w:rPr>
              <w:t xml:space="preserve">Risk score </w:t>
            </w:r>
            <w:r>
              <w:rPr>
                <w:rFonts w:ascii="Arial Narrow" w:eastAsia="Calibri" w:hAnsi="Arial Narrow" w:cs="Times New Roman"/>
                <w:color w:val="auto"/>
                <w:sz w:val="22"/>
                <w:szCs w:val="22"/>
                <w:lang w:eastAsia="en-US"/>
              </w:rPr>
              <w:t xml:space="preserve">is </w:t>
            </w:r>
            <w:r w:rsidRPr="00D00B2E">
              <w:rPr>
                <w:rFonts w:ascii="Arial Narrow" w:eastAsia="Calibri" w:hAnsi="Arial Narrow" w:cs="Times New Roman"/>
                <w:color w:val="auto"/>
                <w:sz w:val="22"/>
                <w:szCs w:val="22"/>
                <w:lang w:eastAsia="en-US"/>
              </w:rPr>
              <w:t>based on being off trajectory for SCP.</w:t>
            </w:r>
            <w:r>
              <w:rPr>
                <w:rFonts w:ascii="Arial Narrow" w:eastAsia="Calibri" w:hAnsi="Arial Narrow" w:cs="Times New Roman"/>
                <w:color w:val="auto"/>
                <w:sz w:val="22"/>
                <w:szCs w:val="22"/>
                <w:lang w:eastAsia="en-US"/>
              </w:rPr>
              <w:t xml:space="preserve"> </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2681D9F"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4" w:type="dxa"/>
            <w:gridSpan w:val="2"/>
            <w:vMerge/>
          </w:tcPr>
          <w:p w14:paraId="2F453EB2" w14:textId="77777777" w:rsidR="00B712AE" w:rsidRPr="00775CD0" w:rsidRDefault="00B712AE" w:rsidP="00B712AE">
            <w:pPr>
              <w:rPr>
                <w:rFonts w:ascii="Arial Narrow" w:hAnsi="Arial Narrow"/>
                <w:sz w:val="22"/>
                <w:szCs w:val="22"/>
              </w:rPr>
            </w:pPr>
          </w:p>
        </w:tc>
        <w:tc>
          <w:tcPr>
            <w:tcW w:w="7229" w:type="dxa"/>
            <w:gridSpan w:val="4"/>
            <w:vMerge w:val="restart"/>
          </w:tcPr>
          <w:p w14:paraId="0E82F5A7"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5116C9F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Pr="00775CD0">
              <w:rPr>
                <w:rFonts w:ascii="Arial Narrow" w:hAnsi="Arial Narrow"/>
                <w:color w:val="auto"/>
                <w:sz w:val="22"/>
                <w:szCs w:val="22"/>
              </w:rPr>
              <w:t>April 2014</w:t>
            </w:r>
          </w:p>
        </w:tc>
        <w:tc>
          <w:tcPr>
            <w:tcW w:w="5954" w:type="dxa"/>
            <w:gridSpan w:val="2"/>
            <w:vMerge/>
          </w:tcPr>
          <w:p w14:paraId="3658D38C" w14:textId="77777777" w:rsidR="00B712AE" w:rsidRPr="00775CD0" w:rsidRDefault="00B712AE" w:rsidP="00B712AE">
            <w:pPr>
              <w:rPr>
                <w:rFonts w:ascii="Arial Narrow" w:hAnsi="Arial Narrow"/>
                <w:sz w:val="22"/>
                <w:szCs w:val="22"/>
              </w:rPr>
            </w:pPr>
          </w:p>
        </w:tc>
        <w:tc>
          <w:tcPr>
            <w:tcW w:w="7229" w:type="dxa"/>
            <w:gridSpan w:val="4"/>
            <w:vMerge/>
          </w:tcPr>
          <w:p w14:paraId="08B86DEA" w14:textId="77777777" w:rsidR="00B712AE" w:rsidRPr="00775CD0"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F64B32" w:rsidRPr="007E21ED" w14:paraId="6C46A22E" w14:textId="77777777" w:rsidTr="00A73CE1">
        <w:tc>
          <w:tcPr>
            <w:tcW w:w="8359" w:type="dxa"/>
            <w:gridSpan w:val="3"/>
            <w:vMerge w:val="restart"/>
          </w:tcPr>
          <w:p w14:paraId="6827D6EF"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Initiatives to protect surgical capacity to support SCPs have been put in place</w:t>
            </w:r>
          </w:p>
          <w:p w14:paraId="107A463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eastAsiaTheme="minorHAnsi" w:hAnsi="Arial Narrow" w:cs="Arial"/>
                <w:sz w:val="21"/>
                <w:szCs w:val="21"/>
              </w:rPr>
              <w:t xml:space="preserve">Tumour </w:t>
            </w:r>
            <w:r w:rsidRPr="00775CD0">
              <w:rPr>
                <w:rFonts w:ascii="Arial Narrow" w:hAnsi="Arial Narrow" w:cs="Arial"/>
                <w:sz w:val="21"/>
                <w:szCs w:val="21"/>
              </w:rPr>
              <w:t>sites have been given additional targets to achieve by the end of Qtr1:</w:t>
            </w:r>
          </w:p>
          <w:p w14:paraId="3DE56D33"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Achieve the 10-day 1st Outpatient target</w:t>
            </w:r>
          </w:p>
          <w:p w14:paraId="259B0B9B"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Deliver a decision to treat (DTT) by day 31</w:t>
            </w:r>
          </w:p>
          <w:p w14:paraId="4818F720"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Action</w:t>
            </w:r>
          </w:p>
        </w:tc>
        <w:tc>
          <w:tcPr>
            <w:tcW w:w="1251" w:type="dxa"/>
          </w:tcPr>
          <w:p w14:paraId="6122F09A"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Lead</w:t>
            </w:r>
          </w:p>
        </w:tc>
        <w:tc>
          <w:tcPr>
            <w:tcW w:w="1357" w:type="dxa"/>
          </w:tcPr>
          <w:p w14:paraId="14751F83"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Deadline</w:t>
            </w:r>
          </w:p>
        </w:tc>
      </w:tr>
      <w:tr w:rsidR="00F64B32" w:rsidRPr="007E21ED" w14:paraId="18F92E68" w14:textId="77777777" w:rsidTr="00A73CE1">
        <w:trPr>
          <w:trHeight w:val="917"/>
        </w:trPr>
        <w:tc>
          <w:tcPr>
            <w:tcW w:w="8359" w:type="dxa"/>
            <w:gridSpan w:val="3"/>
            <w:vMerge/>
          </w:tcPr>
          <w:p w14:paraId="6CC8A463" w14:textId="77777777" w:rsidR="00F64B32" w:rsidRPr="00775CD0" w:rsidRDefault="00F64B32" w:rsidP="00B712AE">
            <w:pPr>
              <w:rPr>
                <w:rFonts w:ascii="Arial Narrow" w:hAnsi="Arial Narrow"/>
                <w:sz w:val="22"/>
                <w:szCs w:val="22"/>
              </w:rPr>
            </w:pPr>
          </w:p>
        </w:tc>
        <w:tc>
          <w:tcPr>
            <w:tcW w:w="4621" w:type="dxa"/>
            <w:gridSpan w:val="2"/>
          </w:tcPr>
          <w:p w14:paraId="68575689" w14:textId="21CD37FF" w:rsidR="00F64B32" w:rsidRPr="00775CD0" w:rsidRDefault="00F64B32" w:rsidP="00B712AE">
            <w:pPr>
              <w:rPr>
                <w:rFonts w:ascii="Arial Narrow" w:hAnsi="Arial Narrow" w:cs="Arial"/>
                <w:sz w:val="22"/>
                <w:szCs w:val="22"/>
              </w:rPr>
            </w:pPr>
            <w:r w:rsidRPr="00775CD0">
              <w:rPr>
                <w:rFonts w:ascii="Arial Narrow" w:hAnsi="Arial Narrow" w:cs="Arial"/>
                <w:sz w:val="22"/>
                <w:szCs w:val="22"/>
              </w:rPr>
              <w:t>Cancer Performance &amp; Information Group to monitor improvement trajectories for both cancer backlog and SCP performance on a monthly basis</w:t>
            </w:r>
          </w:p>
        </w:tc>
        <w:tc>
          <w:tcPr>
            <w:tcW w:w="1251" w:type="dxa"/>
          </w:tcPr>
          <w:p w14:paraId="799FA740" w14:textId="3CDD7A39" w:rsidR="00F64B32" w:rsidRPr="00775CD0" w:rsidRDefault="00F64B32" w:rsidP="00B712AE">
            <w:pPr>
              <w:rPr>
                <w:rFonts w:ascii="Arial Narrow" w:hAnsi="Arial Narrow"/>
                <w:sz w:val="22"/>
                <w:szCs w:val="22"/>
              </w:rPr>
            </w:pPr>
            <w:r w:rsidRPr="00775CD0">
              <w:rPr>
                <w:rFonts w:ascii="Arial Narrow" w:hAnsi="Arial Narrow" w:cs="Arial"/>
                <w:sz w:val="22"/>
                <w:szCs w:val="22"/>
              </w:rPr>
              <w:t>COO</w:t>
            </w:r>
            <w:r w:rsidRPr="00775CD0">
              <w:rPr>
                <w:rFonts w:ascii="Arial Narrow" w:hAnsi="Arial Narrow"/>
                <w:sz w:val="22"/>
                <w:szCs w:val="22"/>
              </w:rPr>
              <w:t xml:space="preserve"> / Deputy MD</w:t>
            </w:r>
          </w:p>
        </w:tc>
        <w:tc>
          <w:tcPr>
            <w:tcW w:w="1357" w:type="dxa"/>
            <w:shd w:val="clear" w:color="auto" w:fill="auto"/>
          </w:tcPr>
          <w:p w14:paraId="3E713B35" w14:textId="4846E50D" w:rsidR="00F64B32" w:rsidRPr="00775CD0" w:rsidRDefault="00F64B32" w:rsidP="00B712AE">
            <w:pPr>
              <w:rPr>
                <w:rFonts w:ascii="Arial Narrow" w:hAnsi="Arial Narrow"/>
                <w:sz w:val="22"/>
                <w:szCs w:val="22"/>
              </w:rPr>
            </w:pPr>
            <w:r w:rsidRPr="00775CD0">
              <w:rPr>
                <w:rFonts w:ascii="Arial Narrow" w:hAnsi="Arial Narrow"/>
                <w:sz w:val="22"/>
                <w:szCs w:val="22"/>
              </w:rPr>
              <w:t>31/03/2025</w:t>
            </w:r>
          </w:p>
        </w:tc>
      </w:tr>
      <w:tr w:rsidR="00470756" w:rsidRPr="007E21ED" w14:paraId="78BF97D1" w14:textId="77777777" w:rsidTr="00470756">
        <w:tc>
          <w:tcPr>
            <w:tcW w:w="8359" w:type="dxa"/>
            <w:gridSpan w:val="3"/>
            <w:vMerge/>
          </w:tcPr>
          <w:p w14:paraId="2A761091" w14:textId="77777777" w:rsidR="00470756" w:rsidRPr="00775CD0" w:rsidRDefault="00470756" w:rsidP="00B712AE">
            <w:pPr>
              <w:rPr>
                <w:rFonts w:ascii="Arial Narrow" w:hAnsi="Arial Narrow"/>
              </w:rPr>
            </w:pPr>
          </w:p>
        </w:tc>
        <w:tc>
          <w:tcPr>
            <w:tcW w:w="4621" w:type="dxa"/>
            <w:gridSpan w:val="2"/>
          </w:tcPr>
          <w:p w14:paraId="0E665AC7" w14:textId="3FE5F9BB" w:rsidR="00470756" w:rsidRPr="00775CD0" w:rsidRDefault="00470756" w:rsidP="00B712AE">
            <w:pPr>
              <w:rPr>
                <w:rFonts w:ascii="Arial Narrow" w:hAnsi="Arial Narrow" w:cs="Arial"/>
                <w:sz w:val="22"/>
                <w:szCs w:val="22"/>
              </w:rPr>
            </w:pPr>
            <w:r w:rsidRPr="00470756">
              <w:rPr>
                <w:rFonts w:ascii="Arial Narrow" w:hAnsi="Arial Narrow" w:cs="Arial"/>
                <w:sz w:val="22"/>
                <w:szCs w:val="22"/>
              </w:rPr>
              <w:t>Specific focus on improvement in skin cancer performance</w:t>
            </w:r>
          </w:p>
        </w:tc>
        <w:tc>
          <w:tcPr>
            <w:tcW w:w="1251" w:type="dxa"/>
          </w:tcPr>
          <w:p w14:paraId="07B53E71" w14:textId="5A1D1039" w:rsidR="00470756" w:rsidRPr="00775CD0" w:rsidRDefault="00470756" w:rsidP="00B712AE">
            <w:pPr>
              <w:rPr>
                <w:rFonts w:ascii="Arial Narrow" w:hAnsi="Arial Narrow" w:cs="Arial"/>
                <w:sz w:val="22"/>
                <w:szCs w:val="22"/>
              </w:rPr>
            </w:pPr>
            <w:r w:rsidRPr="00775CD0">
              <w:rPr>
                <w:rFonts w:ascii="Arial Narrow" w:hAnsi="Arial Narrow" w:cs="Arial"/>
                <w:sz w:val="22"/>
                <w:szCs w:val="22"/>
              </w:rPr>
              <w:t>COO</w:t>
            </w:r>
            <w:r w:rsidRPr="00470756">
              <w:rPr>
                <w:rFonts w:ascii="Arial Narrow" w:hAnsi="Arial Narrow" w:cs="Arial"/>
                <w:sz w:val="22"/>
                <w:szCs w:val="22"/>
              </w:rPr>
              <w:t xml:space="preserve"> / Deputy MD</w:t>
            </w:r>
          </w:p>
        </w:tc>
        <w:tc>
          <w:tcPr>
            <w:tcW w:w="1357" w:type="dxa"/>
            <w:shd w:val="clear" w:color="auto" w:fill="auto"/>
          </w:tcPr>
          <w:p w14:paraId="4F2926BA" w14:textId="710C6089" w:rsidR="00470756" w:rsidRPr="00775CD0" w:rsidRDefault="0001008A" w:rsidP="00B712AE">
            <w:pPr>
              <w:rPr>
                <w:rFonts w:ascii="Arial Narrow" w:hAnsi="Arial Narrow" w:cs="Arial"/>
                <w:sz w:val="22"/>
                <w:szCs w:val="22"/>
              </w:rPr>
            </w:pPr>
            <w:r w:rsidRPr="0001008A">
              <w:rPr>
                <w:rFonts w:ascii="Arial Narrow" w:hAnsi="Arial Narrow" w:cs="Arial"/>
                <w:color w:val="FF0000"/>
                <w:sz w:val="22"/>
                <w:szCs w:val="22"/>
              </w:rPr>
              <w:t>Complete</w:t>
            </w:r>
          </w:p>
        </w:tc>
      </w:tr>
      <w:tr w:rsidR="00B712AE" w:rsidRPr="007E21ED" w14:paraId="15D0BB49" w14:textId="77777777" w:rsidTr="00A73CE1">
        <w:tc>
          <w:tcPr>
            <w:tcW w:w="8359" w:type="dxa"/>
            <w:gridSpan w:val="3"/>
          </w:tcPr>
          <w:p w14:paraId="69301C7E"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75C1F971" w14:textId="77777777" w:rsidR="00B712AE" w:rsidRPr="008A4CB3" w:rsidRDefault="00B712AE" w:rsidP="00B712AE">
            <w:pPr>
              <w:numPr>
                <w:ilvl w:val="0"/>
                <w:numId w:val="1"/>
              </w:numPr>
              <w:ind w:left="170" w:hanging="142"/>
              <w:rPr>
                <w:rFonts w:ascii="Arial Narrow" w:hAnsi="Arial Narrow" w:cs="Arial"/>
                <w:sz w:val="21"/>
                <w:szCs w:val="21"/>
              </w:rPr>
            </w:pPr>
            <w:r w:rsidRPr="008A4CB3">
              <w:rPr>
                <w:rFonts w:ascii="Arial Narrow" w:hAnsi="Arial Narrow"/>
                <w:sz w:val="22"/>
                <w:szCs w:val="22"/>
              </w:rPr>
              <w:t xml:space="preserve">TI </w:t>
            </w:r>
            <w:r w:rsidRPr="008A4CB3">
              <w:rPr>
                <w:rFonts w:ascii="Arial Narrow" w:hAnsi="Arial Narrow" w:cs="Arial"/>
                <w:sz w:val="21"/>
                <w:szCs w:val="21"/>
              </w:rPr>
              <w:t>dashboard developed to monitor performance in a live state</w:t>
            </w:r>
          </w:p>
          <w:p w14:paraId="2D8B64EE" w14:textId="77777777" w:rsidR="00B712AE" w:rsidRPr="008A4CB3" w:rsidRDefault="00B712AE" w:rsidP="00B712AE">
            <w:pPr>
              <w:numPr>
                <w:ilvl w:val="0"/>
                <w:numId w:val="1"/>
              </w:numPr>
              <w:ind w:left="170" w:hanging="142"/>
              <w:rPr>
                <w:rFonts w:ascii="Arial Narrow" w:hAnsi="Arial Narrow" w:cs="Arial"/>
                <w:sz w:val="21"/>
                <w:szCs w:val="21"/>
              </w:rPr>
            </w:pPr>
            <w:r w:rsidRPr="008A4CB3">
              <w:rPr>
                <w:rFonts w:ascii="Arial Narrow" w:hAnsi="Arial Narrow" w:cs="Arial"/>
                <w:sz w:val="21"/>
                <w:szCs w:val="21"/>
              </w:rPr>
              <w:t>Weekly TI monitoring meetings chaired by the COO</w:t>
            </w:r>
          </w:p>
          <w:p w14:paraId="57ABC21F" w14:textId="77777777" w:rsidR="00B712AE" w:rsidRPr="008A4CB3" w:rsidRDefault="00B712AE" w:rsidP="00B712AE">
            <w:pPr>
              <w:numPr>
                <w:ilvl w:val="0"/>
                <w:numId w:val="1"/>
              </w:numPr>
              <w:ind w:left="170" w:hanging="142"/>
              <w:rPr>
                <w:rFonts w:ascii="Arial Narrow" w:hAnsi="Arial Narrow" w:cs="Arial"/>
                <w:sz w:val="21"/>
                <w:szCs w:val="21"/>
              </w:rPr>
            </w:pPr>
            <w:r w:rsidRPr="008A4CB3">
              <w:rPr>
                <w:rFonts w:ascii="Arial Narrow" w:hAnsi="Arial Narrow" w:cs="Arial"/>
                <w:sz w:val="21"/>
                <w:szCs w:val="21"/>
              </w:rPr>
              <w:t>Bi-weekly Cancer meetings chaired by the Dep COO</w:t>
            </w:r>
          </w:p>
          <w:p w14:paraId="7342F9EC" w14:textId="77777777" w:rsidR="00B712AE" w:rsidRPr="008A4CB3" w:rsidRDefault="00B712AE" w:rsidP="00B712AE">
            <w:pPr>
              <w:numPr>
                <w:ilvl w:val="0"/>
                <w:numId w:val="1"/>
              </w:numPr>
              <w:ind w:left="170" w:hanging="142"/>
              <w:rPr>
                <w:rFonts w:ascii="Arial Narrow" w:hAnsi="Arial Narrow"/>
                <w:sz w:val="22"/>
                <w:szCs w:val="22"/>
              </w:rPr>
            </w:pPr>
            <w:r w:rsidRPr="008A4CB3">
              <w:rPr>
                <w:rFonts w:ascii="Arial Narrow" w:hAnsi="Arial Narrow" w:cs="Arial"/>
                <w:sz w:val="21"/>
                <w:szCs w:val="21"/>
              </w:rPr>
              <w:t>Monthly TI monitoring meetings</w:t>
            </w:r>
            <w:r w:rsidRPr="008A4CB3">
              <w:rPr>
                <w:rFonts w:ascii="Arial Narrow" w:hAnsi="Arial Narrow"/>
                <w:sz w:val="22"/>
                <w:szCs w:val="22"/>
              </w:rPr>
              <w:t xml:space="preserve"> with WG</w:t>
            </w:r>
          </w:p>
        </w:tc>
        <w:tc>
          <w:tcPr>
            <w:tcW w:w="7229" w:type="dxa"/>
            <w:gridSpan w:val="4"/>
          </w:tcPr>
          <w:p w14:paraId="6B7ACAB1"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0BEE129" w14:textId="77777777" w:rsidR="00B712AE" w:rsidRPr="008A4CB3" w:rsidRDefault="00B712AE" w:rsidP="00B712AE">
            <w:pPr>
              <w:rPr>
                <w:rFonts w:ascii="Arial Narrow" w:hAnsi="Arial Narrow" w:cs="Arial"/>
                <w:sz w:val="22"/>
                <w:szCs w:val="22"/>
              </w:rPr>
            </w:pPr>
            <w:r w:rsidRPr="008A4CB3">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olor w:val="auto"/>
                <w:sz w:val="22"/>
                <w:szCs w:val="22"/>
              </w:rPr>
              <w:br w:type="page"/>
            </w:r>
            <w:r w:rsidRPr="008A4CB3">
              <w:rPr>
                <w:rFonts w:ascii="Arial Narrow" w:hAnsi="Arial Narrow" w:cs="Arial"/>
                <w:b/>
                <w:bCs/>
                <w:color w:val="auto"/>
                <w:sz w:val="22"/>
                <w:szCs w:val="22"/>
              </w:rPr>
              <w:t>Additional Comments / Progress Notes</w:t>
            </w:r>
          </w:p>
          <w:p w14:paraId="7C193CE7" w14:textId="609DA836" w:rsidR="00836606" w:rsidRPr="008A4CB3" w:rsidRDefault="00671AA3" w:rsidP="00836606">
            <w:pPr>
              <w:pStyle w:val="Default"/>
              <w:rPr>
                <w:rFonts w:ascii="Arial Narrow" w:hAnsi="Arial Narrow" w:cs="Arial"/>
                <w:color w:val="auto"/>
                <w:sz w:val="22"/>
                <w:szCs w:val="22"/>
              </w:rPr>
            </w:pPr>
            <w:r w:rsidRPr="008A4CB3">
              <w:rPr>
                <w:rFonts w:ascii="Arial Narrow" w:hAnsi="Arial Narrow" w:cs="Arial"/>
                <w:color w:val="auto"/>
                <w:sz w:val="22"/>
                <w:szCs w:val="22"/>
              </w:rPr>
              <w:t>14/10/2024: August performance reduced against the trajectory (56% v 59%).  The target of 60% for end of Sept remains in place.</w:t>
            </w:r>
            <w:r w:rsidR="00836606" w:rsidRPr="008A4CB3">
              <w:rPr>
                <w:color w:val="auto"/>
              </w:rPr>
              <w:t xml:space="preserve"> </w:t>
            </w:r>
          </w:p>
          <w:p w14:paraId="5F9CEBE8" w14:textId="77777777" w:rsidR="00671AA3" w:rsidRPr="008A4CB3" w:rsidRDefault="00836606" w:rsidP="00836606">
            <w:pPr>
              <w:pStyle w:val="Default"/>
              <w:rPr>
                <w:rFonts w:ascii="Arial Narrow" w:hAnsi="Arial Narrow" w:cs="Arial"/>
                <w:color w:val="auto"/>
                <w:sz w:val="22"/>
                <w:szCs w:val="22"/>
              </w:rPr>
            </w:pPr>
            <w:r w:rsidRPr="008A4CB3">
              <w:rPr>
                <w:rFonts w:ascii="Arial Narrow" w:hAnsi="Arial Narrow" w:cs="Arial"/>
                <w:color w:val="auto"/>
                <w:sz w:val="22"/>
                <w:szCs w:val="22"/>
              </w:rPr>
              <w:t>31/10/2024: Retrospective performance for April to June (following review of outstanding pathology report) – 60% achieved for each month in the first quarter</w:t>
            </w:r>
          </w:p>
          <w:p w14:paraId="4C6D84AC" w14:textId="77777777" w:rsidR="00F64B32" w:rsidRPr="008A4CB3" w:rsidRDefault="00F64B32" w:rsidP="00836606">
            <w:pPr>
              <w:pStyle w:val="Default"/>
              <w:rPr>
                <w:rFonts w:ascii="Arial Narrow" w:hAnsi="Arial Narrow" w:cs="Arial"/>
                <w:color w:val="auto"/>
                <w:sz w:val="22"/>
                <w:szCs w:val="22"/>
              </w:rPr>
            </w:pPr>
            <w:r w:rsidRPr="008A4CB3">
              <w:rPr>
                <w:rFonts w:ascii="Arial Narrow" w:hAnsi="Arial Narrow" w:cs="Arial"/>
                <w:color w:val="auto"/>
                <w:sz w:val="22"/>
                <w:szCs w:val="22"/>
              </w:rPr>
              <w:t>02/12/2024 September 2024 performance – 57%</w:t>
            </w:r>
            <w:r w:rsidR="00CB7FC3" w:rsidRPr="008A4CB3">
              <w:rPr>
                <w:rFonts w:ascii="Arial Narrow" w:hAnsi="Arial Narrow" w:cs="Arial"/>
                <w:color w:val="auto"/>
                <w:sz w:val="22"/>
                <w:szCs w:val="22"/>
              </w:rPr>
              <w:t>. Action completed: Full review of gynaecology / gynae-oncology pathway given service constraint; Additional theatre capacity for gynaecological cancer to reduce current backlog.</w:t>
            </w:r>
          </w:p>
          <w:p w14:paraId="067B1C0E" w14:textId="77777777" w:rsidR="00905A5C" w:rsidRDefault="00905A5C" w:rsidP="00836606">
            <w:pPr>
              <w:pStyle w:val="Default"/>
              <w:rPr>
                <w:rFonts w:ascii="Arial Narrow" w:hAnsi="Arial Narrow" w:cs="Arial"/>
                <w:color w:val="auto"/>
                <w:sz w:val="22"/>
                <w:szCs w:val="22"/>
              </w:rPr>
            </w:pPr>
            <w:r w:rsidRPr="008A4CB3">
              <w:rPr>
                <w:rFonts w:ascii="Arial Narrow" w:hAnsi="Arial Narrow" w:cs="Arial"/>
                <w:color w:val="auto"/>
                <w:sz w:val="22"/>
                <w:szCs w:val="22"/>
              </w:rPr>
              <w:t>20/01/2025: November performance was 66%, achieving the December 2024 performance target of 60% agreed with Welsh Government for patients treated within 62 days.</w:t>
            </w:r>
          </w:p>
          <w:p w14:paraId="7CDA409C" w14:textId="7C4CDAA5" w:rsidR="0001008A" w:rsidRPr="008A4CB3" w:rsidRDefault="0001008A" w:rsidP="00836606">
            <w:pPr>
              <w:pStyle w:val="Default"/>
              <w:rPr>
                <w:rFonts w:ascii="Arial Narrow" w:hAnsi="Arial Narrow" w:cs="Arial"/>
                <w:color w:val="auto"/>
                <w:sz w:val="22"/>
                <w:szCs w:val="22"/>
              </w:rPr>
            </w:pPr>
            <w:r w:rsidRPr="0001008A">
              <w:rPr>
                <w:rFonts w:ascii="Arial Narrow" w:hAnsi="Arial Narrow" w:cs="Arial"/>
                <w:color w:val="FF0000"/>
                <w:sz w:val="22"/>
                <w:szCs w:val="22"/>
              </w:rPr>
              <w:t>11/03/2025: Actin complete: Specific focus on improvement in skin cancer performance</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15B53E84"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tbl>
      <w:tblPr>
        <w:tblStyle w:val="TableGrid1"/>
        <w:tblW w:w="15588" w:type="dxa"/>
        <w:tblLook w:val="04A0" w:firstRow="1" w:lastRow="0" w:firstColumn="1" w:lastColumn="0" w:noHBand="0" w:noVBand="1"/>
      </w:tblPr>
      <w:tblGrid>
        <w:gridCol w:w="2547"/>
        <w:gridCol w:w="4394"/>
        <w:gridCol w:w="1559"/>
        <w:gridCol w:w="4096"/>
        <w:gridCol w:w="545"/>
        <w:gridCol w:w="1187"/>
        <w:gridCol w:w="1260"/>
      </w:tblGrid>
      <w:tr w:rsidR="008E5C41" w:rsidRPr="007E21ED" w14:paraId="566F3AD8" w14:textId="77777777" w:rsidTr="008D4B32">
        <w:tc>
          <w:tcPr>
            <w:tcW w:w="8500" w:type="dxa"/>
            <w:gridSpan w:val="3"/>
          </w:tcPr>
          <w:p w14:paraId="652BF91C" w14:textId="77777777" w:rsidR="008E5C41" w:rsidRPr="007E21ED" w:rsidRDefault="008E5C41" w:rsidP="0011038F">
            <w:pPr>
              <w:rPr>
                <w:rFonts w:ascii="Arial Narrow" w:hAnsi="Arial Narrow"/>
                <w:b/>
                <w:sz w:val="22"/>
                <w:szCs w:val="22"/>
              </w:rPr>
            </w:pPr>
            <w:r w:rsidRPr="007E21ED">
              <w:rPr>
                <w:rFonts w:ascii="Arial Narrow" w:hAnsi="Arial Narrow" w:cs="Arial"/>
              </w:rPr>
              <w:br w:type="page"/>
            </w:r>
            <w:r w:rsidRPr="007E21ED">
              <w:rPr>
                <w:rFonts w:ascii="Arial Narrow" w:hAnsi="Arial Narrow"/>
                <w:b/>
                <w:sz w:val="22"/>
                <w:szCs w:val="22"/>
              </w:rPr>
              <w:t xml:space="preserve">Datix ID Number: 1759                          </w:t>
            </w:r>
          </w:p>
          <w:p w14:paraId="630098FC" w14:textId="77777777" w:rsidR="008E5C41" w:rsidRPr="007E21ED" w:rsidRDefault="008E5C4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096" w:type="dxa"/>
            <w:shd w:val="clear" w:color="auto" w:fill="FFC000"/>
          </w:tcPr>
          <w:p w14:paraId="28F9F861" w14:textId="77777777" w:rsidR="008E5C41" w:rsidRPr="007E21ED" w:rsidRDefault="008E5C41" w:rsidP="0011038F">
            <w:pPr>
              <w:rPr>
                <w:rFonts w:ascii="Arial Narrow" w:hAnsi="Arial Narrow" w:cs="Arial"/>
                <w:b/>
                <w:bCs/>
                <w:sz w:val="22"/>
                <w:szCs w:val="22"/>
              </w:rPr>
            </w:pPr>
            <w:r w:rsidRPr="007E21ED">
              <w:rPr>
                <w:rFonts w:ascii="Arial Narrow" w:hAnsi="Arial Narrow" w:cs="Arial"/>
                <w:b/>
                <w:bCs/>
                <w:sz w:val="22"/>
                <w:szCs w:val="22"/>
              </w:rPr>
              <w:t>HBR Ref Number: 51</w:t>
            </w:r>
          </w:p>
          <w:p w14:paraId="18BA6C3F" w14:textId="77777777" w:rsidR="008E5C41" w:rsidRPr="007E21ED" w:rsidRDefault="008E5C41" w:rsidP="006B440A">
            <w:pPr>
              <w:rPr>
                <w:rFonts w:ascii="Arial Narrow" w:hAnsi="Arial Narrow" w:cs="Arial"/>
                <w:b/>
                <w:bCs/>
              </w:rPr>
            </w:pPr>
            <w:r w:rsidRPr="007E21ED">
              <w:rPr>
                <w:rFonts w:ascii="Arial Narrow" w:hAnsi="Arial Narrow" w:cs="Arial"/>
                <w:b/>
                <w:bCs/>
                <w:sz w:val="22"/>
                <w:szCs w:val="22"/>
              </w:rPr>
              <w:t xml:space="preserve">Risk Target Date: </w:t>
            </w:r>
            <w:r w:rsidR="006B440A" w:rsidRPr="006B440A">
              <w:rPr>
                <w:rFonts w:ascii="Arial Narrow" w:hAnsi="Arial Narrow" w:cs="Arial"/>
                <w:b/>
                <w:bCs/>
                <w:sz w:val="22"/>
                <w:szCs w:val="22"/>
              </w:rPr>
              <w:t>TBC</w:t>
            </w:r>
          </w:p>
        </w:tc>
        <w:tc>
          <w:tcPr>
            <w:tcW w:w="2992" w:type="dxa"/>
            <w:gridSpan w:val="3"/>
            <w:shd w:val="clear" w:color="auto" w:fill="FFC000"/>
          </w:tcPr>
          <w:p w14:paraId="42D7598B" w14:textId="77777777" w:rsidR="008E5C41" w:rsidRPr="007E21ED" w:rsidRDefault="008E5C41" w:rsidP="001103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930D39" w14:textId="77777777" w:rsidR="008E5C41" w:rsidRPr="007E21ED" w:rsidRDefault="008E5C41" w:rsidP="0011038F">
            <w:pPr>
              <w:widowControl/>
              <w:autoSpaceDE w:val="0"/>
              <w:autoSpaceDN w:val="0"/>
              <w:adjustRightInd w:val="0"/>
              <w:rPr>
                <w:rFonts w:ascii="Arial Narrow" w:eastAsia="Times New Roman" w:hAnsi="Arial Narrow" w:cs="Arial"/>
                <w:b/>
                <w:bCs/>
              </w:rPr>
            </w:pPr>
            <w:r w:rsidRPr="007E21ED">
              <w:rPr>
                <w:rFonts w:ascii="Arial Narrow" w:hAnsi="Arial Narrow" w:cs="Arial"/>
                <w:b/>
                <w:bCs/>
                <w:sz w:val="22"/>
                <w:szCs w:val="22"/>
              </w:rPr>
              <w:t>4 x 3 = 12</w:t>
            </w:r>
          </w:p>
        </w:tc>
      </w:tr>
      <w:tr w:rsidR="00B712AE" w:rsidRPr="007E21ED" w14:paraId="39629134" w14:textId="77777777" w:rsidTr="000432B0">
        <w:tc>
          <w:tcPr>
            <w:tcW w:w="6941" w:type="dxa"/>
            <w:gridSpan w:val="2"/>
          </w:tcPr>
          <w:p w14:paraId="043142F8"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70E2D70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4960AE9E" w14:textId="77777777" w:rsidR="00B712AE" w:rsidRPr="007E21ED" w:rsidRDefault="00B712AE" w:rsidP="00B712AE">
            <w:pPr>
              <w:rPr>
                <w:rFonts w:ascii="Arial Narrow" w:hAnsi="Arial Narrow"/>
                <w:b/>
                <w:sz w:val="22"/>
                <w:szCs w:val="22"/>
              </w:rPr>
            </w:pPr>
          </w:p>
        </w:tc>
        <w:tc>
          <w:tcPr>
            <w:tcW w:w="7088" w:type="dxa"/>
            <w:gridSpan w:val="4"/>
          </w:tcPr>
          <w:p w14:paraId="1D17B359"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31482FE7" w14:textId="7132C5EC" w:rsidR="00B712AE" w:rsidRPr="007E21ED" w:rsidRDefault="00B712AE" w:rsidP="00B712AE">
            <w:pPr>
              <w:widowControl/>
              <w:autoSpaceDE w:val="0"/>
              <w:autoSpaceDN w:val="0"/>
              <w:adjustRightInd w:val="0"/>
              <w:rPr>
                <w:rFonts w:ascii="Arial Narrow" w:eastAsia="Times New Roman" w:hAnsi="Arial Narrow" w:cs="Calibri"/>
                <w:b/>
                <w:bCs/>
                <w:sz w:val="22"/>
                <w:szCs w:val="22"/>
              </w:rPr>
            </w:pPr>
            <w:r w:rsidRPr="007E21ED">
              <w:rPr>
                <w:rFonts w:ascii="Arial Narrow" w:hAnsi="Arial Narrow"/>
                <w:b/>
                <w:bCs/>
                <w:sz w:val="22"/>
                <w:szCs w:val="22"/>
              </w:rPr>
              <w:t xml:space="preserve">Assuring Committee: </w:t>
            </w:r>
            <w:r w:rsidR="0020239E">
              <w:rPr>
                <w:rFonts w:ascii="Arial Narrow" w:hAnsi="Arial Narrow"/>
                <w:bCs/>
                <w:sz w:val="22"/>
                <w:szCs w:val="22"/>
              </w:rPr>
              <w:t>Workforce &amp; OD Committee</w:t>
            </w:r>
          </w:p>
        </w:tc>
      </w:tr>
      <w:tr w:rsidR="00B712AE" w:rsidRPr="007E21ED" w14:paraId="3FB3680F" w14:textId="77777777" w:rsidTr="008D4B32">
        <w:tc>
          <w:tcPr>
            <w:tcW w:w="8500" w:type="dxa"/>
            <w:gridSpan w:val="3"/>
          </w:tcPr>
          <w:p w14:paraId="15693B08" w14:textId="77777777" w:rsidR="00B712AE" w:rsidRPr="008A4CB3" w:rsidRDefault="00B712AE" w:rsidP="00B712AE">
            <w:pPr>
              <w:autoSpaceDE w:val="0"/>
              <w:autoSpaceDN w:val="0"/>
              <w:adjustRightInd w:val="0"/>
              <w:jc w:val="both"/>
              <w:rPr>
                <w:rFonts w:ascii="Arial Narrow" w:hAnsi="Arial Narrow"/>
                <w:sz w:val="22"/>
                <w:szCs w:val="22"/>
              </w:rPr>
            </w:pPr>
            <w:r w:rsidRPr="008A4CB3">
              <w:rPr>
                <w:rFonts w:ascii="Arial Narrow" w:eastAsia="Times New Roman" w:hAnsi="Arial Narrow" w:cs="Calibri"/>
                <w:b/>
                <w:sz w:val="22"/>
                <w:szCs w:val="22"/>
              </w:rPr>
              <w:t xml:space="preserve">Risk: </w:t>
            </w:r>
            <w:r w:rsidRPr="008A4CB3">
              <w:rPr>
                <w:rFonts w:ascii="Arial Narrow" w:hAnsi="Arial Narrow"/>
                <w:b/>
                <w:sz w:val="22"/>
                <w:szCs w:val="22"/>
              </w:rPr>
              <w:t>Non Compliance with Nurse Staffing Levels Act (2016) – Section 25B Wards</w:t>
            </w:r>
          </w:p>
          <w:p w14:paraId="010A4BCC" w14:textId="77777777" w:rsidR="00B712AE" w:rsidRPr="008A4CB3" w:rsidRDefault="00B712AE" w:rsidP="00B712AE">
            <w:pPr>
              <w:autoSpaceDE w:val="0"/>
              <w:autoSpaceDN w:val="0"/>
              <w:adjustRightInd w:val="0"/>
              <w:jc w:val="both"/>
              <w:rPr>
                <w:rFonts w:ascii="Arial Narrow" w:hAnsi="Arial Narrow"/>
                <w:b/>
                <w:sz w:val="22"/>
                <w:szCs w:val="22"/>
              </w:rPr>
            </w:pPr>
            <w:r w:rsidRPr="008A4CB3">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7088" w:type="dxa"/>
            <w:gridSpan w:val="4"/>
          </w:tcPr>
          <w:p w14:paraId="030A72D5" w14:textId="45DA3154" w:rsidR="00B712AE" w:rsidRPr="008A4CB3" w:rsidRDefault="00B712AE" w:rsidP="00B712AE">
            <w:pPr>
              <w:rPr>
                <w:rFonts w:ascii="Arial Narrow" w:hAnsi="Arial Narrow" w:cs="Arial"/>
                <w:bCs/>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p w14:paraId="42E3FED1" w14:textId="77777777" w:rsidR="00B712AE" w:rsidRPr="008A4CB3" w:rsidRDefault="00B712AE" w:rsidP="00B712AE">
            <w:pPr>
              <w:rPr>
                <w:rFonts w:ascii="Arial Narrow" w:hAnsi="Arial Narrow"/>
                <w:sz w:val="22"/>
                <w:szCs w:val="22"/>
              </w:rPr>
            </w:pPr>
          </w:p>
        </w:tc>
      </w:tr>
      <w:tr w:rsidR="00B712AE" w:rsidRPr="007E21ED" w14:paraId="7C9FF1C1" w14:textId="77777777" w:rsidTr="008D4B32">
        <w:tc>
          <w:tcPr>
            <w:tcW w:w="2547" w:type="dxa"/>
          </w:tcPr>
          <w:p w14:paraId="60ABE7A8"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Risk Rating</w:t>
            </w:r>
          </w:p>
          <w:p w14:paraId="3DE2FA90" w14:textId="77777777" w:rsidR="00B712AE" w:rsidRPr="008A4CB3" w:rsidRDefault="00B712AE" w:rsidP="00B712AE">
            <w:pPr>
              <w:widowControl/>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(consequence x likelihood):</w:t>
            </w:r>
          </w:p>
          <w:p w14:paraId="47B33AAE"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Initial: 4 x 4 = 16</w:t>
            </w:r>
          </w:p>
          <w:p w14:paraId="41DF1348"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Current: 4 x 3 = 12</w:t>
            </w:r>
          </w:p>
          <w:p w14:paraId="25F3847A" w14:textId="77777777" w:rsidR="00B712AE" w:rsidRPr="008A4CB3" w:rsidRDefault="00B712AE" w:rsidP="00B712AE">
            <w:pPr>
              <w:jc w:val="center"/>
              <w:rPr>
                <w:rFonts w:ascii="Arial Narrow" w:hAnsi="Arial Narrow"/>
                <w:sz w:val="22"/>
                <w:szCs w:val="22"/>
              </w:rPr>
            </w:pPr>
            <w:r w:rsidRPr="008A4CB3">
              <w:rPr>
                <w:rFonts w:ascii="Arial Narrow" w:eastAsia="Times New Roman" w:hAnsi="Arial Narrow" w:cs="Calibri"/>
                <w:sz w:val="22"/>
                <w:szCs w:val="22"/>
              </w:rPr>
              <w:t>Target 3 x 2 = 9</w:t>
            </w:r>
          </w:p>
        </w:tc>
        <w:tc>
          <w:tcPr>
            <w:tcW w:w="5953" w:type="dxa"/>
            <w:gridSpan w:val="2"/>
            <w:vMerge w:val="restart"/>
          </w:tcPr>
          <w:p w14:paraId="0A2E1590" w14:textId="5B947CC8" w:rsidR="00B712AE" w:rsidRPr="008A4CB3" w:rsidRDefault="00052CCC" w:rsidP="00B712AE">
            <w:pPr>
              <w:rPr>
                <w:rFonts w:ascii="Arial Narrow" w:hAnsi="Arial Narrow"/>
                <w:sz w:val="22"/>
                <w:szCs w:val="22"/>
              </w:rPr>
            </w:pPr>
            <w:r>
              <w:rPr>
                <w:rFonts w:ascii="Arial Narrow" w:hAnsi="Arial Narrow"/>
                <w:noProof/>
              </w:rPr>
              <w:drawing>
                <wp:inline distT="0" distB="0" distL="0" distR="0" wp14:anchorId="12AAAC30" wp14:editId="472B9D6F">
                  <wp:extent cx="3600000" cy="171725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tcPr>
          <w:p w14:paraId="24FDF59A" w14:textId="77777777" w:rsidR="00B712AE" w:rsidRPr="008A4CB3" w:rsidRDefault="00B712AE" w:rsidP="00B712AE">
            <w:pPr>
              <w:contextualSpacing/>
              <w:rPr>
                <w:rFonts w:ascii="Arial Narrow" w:hAnsi="Arial Narrow" w:cs="Arial"/>
                <w:b/>
                <w:bCs/>
                <w:sz w:val="22"/>
                <w:szCs w:val="22"/>
              </w:rPr>
            </w:pPr>
            <w:r w:rsidRPr="008A4CB3">
              <w:rPr>
                <w:rFonts w:ascii="Arial Narrow" w:hAnsi="Arial Narrow" w:cs="Arial"/>
                <w:b/>
                <w:bCs/>
                <w:sz w:val="22"/>
                <w:szCs w:val="22"/>
              </w:rPr>
              <w:t>Rationale for current score:</w:t>
            </w:r>
          </w:p>
          <w:p w14:paraId="3DC3E8F1" w14:textId="77777777"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77782A37" w14:textId="776539BA"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 xml:space="preserve">The Service Group risk assessments for 25B wards reported at the NMSSAG </w:t>
            </w:r>
            <w:r w:rsidR="00622AE4" w:rsidRPr="008A4CB3">
              <w:rPr>
                <w:rFonts w:ascii="Arial Narrow" w:eastAsia="Times New Roman" w:hAnsi="Arial Narrow" w:cs="Calibri"/>
                <w:sz w:val="22"/>
                <w:szCs w:val="22"/>
              </w:rPr>
              <w:t>(</w:t>
            </w:r>
            <w:r w:rsidR="00804D3E" w:rsidRPr="008A4CB3">
              <w:rPr>
                <w:rFonts w:ascii="Arial Narrow" w:eastAsia="Times New Roman" w:hAnsi="Arial Narrow" w:cs="Calibri"/>
                <w:sz w:val="22"/>
                <w:szCs w:val="22"/>
              </w:rPr>
              <w:t>Dec</w:t>
            </w:r>
            <w:r w:rsidR="00622AE4" w:rsidRPr="008A4CB3">
              <w:rPr>
                <w:rFonts w:ascii="Arial Narrow" w:eastAsia="Times New Roman" w:hAnsi="Arial Narrow" w:cs="Calibri"/>
                <w:sz w:val="22"/>
                <w:szCs w:val="22"/>
              </w:rPr>
              <w:t xml:space="preserve"> 2024) </w:t>
            </w:r>
            <w:r w:rsidRPr="008A4CB3">
              <w:rPr>
                <w:rFonts w:ascii="Arial Narrow" w:eastAsia="Times New Roman" w:hAnsi="Arial Narrow" w:cs="Calibri"/>
                <w:sz w:val="22"/>
                <w:szCs w:val="22"/>
              </w:rPr>
              <w:t>are as follows:</w:t>
            </w:r>
          </w:p>
          <w:p w14:paraId="57F87DB6" w14:textId="77777777" w:rsidR="00B712AE" w:rsidRPr="008A4CB3"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8A4CB3">
              <w:rPr>
                <w:rFonts w:ascii="Arial Narrow" w:eastAsia="Times New Roman" w:hAnsi="Arial Narrow" w:cs="Calibri"/>
                <w:sz w:val="22"/>
                <w:szCs w:val="22"/>
              </w:rPr>
              <w:t>Morriston Service Group – 9 (unchanged)</w:t>
            </w:r>
          </w:p>
          <w:p w14:paraId="72FB8129" w14:textId="77777777" w:rsidR="00B712AE" w:rsidRPr="008A4CB3"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8A4CB3">
              <w:rPr>
                <w:rFonts w:ascii="Arial Narrow" w:eastAsia="Times New Roman" w:hAnsi="Arial Narrow" w:cs="Calibri"/>
                <w:sz w:val="22"/>
                <w:szCs w:val="22"/>
              </w:rPr>
              <w:t>NPTSSG – 9 (unchanged)</w:t>
            </w:r>
          </w:p>
          <w:p w14:paraId="3596FE20" w14:textId="5AC5F56D" w:rsidR="00B712AE" w:rsidRPr="008A4CB3" w:rsidRDefault="00B712AE" w:rsidP="00622AE4">
            <w:pPr>
              <w:pStyle w:val="ListParagraph"/>
              <w:numPr>
                <w:ilvl w:val="0"/>
                <w:numId w:val="29"/>
              </w:numPr>
              <w:spacing w:after="0" w:line="240" w:lineRule="auto"/>
              <w:rPr>
                <w:rFonts w:ascii="Arial Narrow" w:hAnsi="Arial Narrow" w:cs="Arial"/>
                <w:b/>
                <w:sz w:val="24"/>
              </w:rPr>
            </w:pPr>
            <w:r w:rsidRPr="008A4CB3">
              <w:rPr>
                <w:rFonts w:ascii="Arial Narrow" w:eastAsia="Times New Roman" w:hAnsi="Arial Narrow" w:cs="Calibri"/>
                <w:sz w:val="22"/>
                <w:szCs w:val="22"/>
              </w:rPr>
              <w:t xml:space="preserve">Paediatrics: In-patient wards – </w:t>
            </w:r>
            <w:r w:rsidR="00622AE4" w:rsidRPr="008A4CB3">
              <w:rPr>
                <w:rFonts w:ascii="Arial Narrow" w:eastAsia="Times New Roman" w:hAnsi="Arial Narrow" w:cs="Calibri"/>
                <w:sz w:val="22"/>
                <w:szCs w:val="22"/>
              </w:rPr>
              <w:t xml:space="preserve">12 </w:t>
            </w:r>
            <w:r w:rsidRPr="008A4CB3">
              <w:rPr>
                <w:rFonts w:ascii="Arial Narrow" w:eastAsia="Times New Roman" w:hAnsi="Arial Narrow" w:cs="Calibri"/>
                <w:sz w:val="22"/>
                <w:szCs w:val="22"/>
              </w:rPr>
              <w:t>(</w:t>
            </w:r>
            <w:r w:rsidR="00804D3E" w:rsidRPr="008A4CB3">
              <w:rPr>
                <w:rFonts w:ascii="Arial Narrow" w:eastAsia="Times New Roman" w:hAnsi="Arial Narrow" w:cs="Calibri"/>
                <w:sz w:val="22"/>
                <w:szCs w:val="22"/>
              </w:rPr>
              <w:t>unchanged</w:t>
            </w:r>
            <w:r w:rsidRPr="008A4CB3">
              <w:rPr>
                <w:rFonts w:ascii="Arial Narrow" w:eastAsia="Times New Roman" w:hAnsi="Arial Narrow" w:cs="Calibri"/>
                <w:sz w:val="22"/>
                <w:szCs w:val="22"/>
              </w:rPr>
              <w:t xml:space="preserve">) </w:t>
            </w:r>
          </w:p>
        </w:tc>
      </w:tr>
      <w:tr w:rsidR="00B712AE" w:rsidRPr="007E21ED" w14:paraId="240BC4BF" w14:textId="77777777" w:rsidTr="008D4B32">
        <w:tc>
          <w:tcPr>
            <w:tcW w:w="2547" w:type="dxa"/>
          </w:tcPr>
          <w:p w14:paraId="1F0A7B0B" w14:textId="77777777" w:rsidR="00B712AE" w:rsidRPr="008A4CB3" w:rsidRDefault="00B712AE"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701F0745" w14:textId="77777777" w:rsidR="00B712AE" w:rsidRPr="008A4CB3" w:rsidRDefault="00B712AE" w:rsidP="00B712AE">
            <w:pPr>
              <w:jc w:val="center"/>
              <w:rPr>
                <w:rFonts w:ascii="Arial Narrow" w:hAnsi="Arial Narrow"/>
                <w:sz w:val="22"/>
                <w:szCs w:val="22"/>
              </w:rPr>
            </w:pPr>
            <w:r w:rsidRPr="008A4CB3">
              <w:rPr>
                <w:rFonts w:ascii="Arial Narrow" w:hAnsi="Arial Narrow" w:cs="Arial"/>
                <w:sz w:val="22"/>
                <w:szCs w:val="22"/>
              </w:rPr>
              <w:t>=</w:t>
            </w:r>
          </w:p>
        </w:tc>
        <w:tc>
          <w:tcPr>
            <w:tcW w:w="5953" w:type="dxa"/>
            <w:gridSpan w:val="2"/>
            <w:vMerge/>
          </w:tcPr>
          <w:p w14:paraId="7166DDB2" w14:textId="77777777" w:rsidR="00B712AE" w:rsidRPr="008A4CB3" w:rsidRDefault="00B712AE" w:rsidP="00B712AE">
            <w:pPr>
              <w:rPr>
                <w:rFonts w:ascii="Arial Narrow" w:hAnsi="Arial Narrow"/>
                <w:sz w:val="22"/>
                <w:szCs w:val="22"/>
              </w:rPr>
            </w:pPr>
          </w:p>
        </w:tc>
        <w:tc>
          <w:tcPr>
            <w:tcW w:w="7088" w:type="dxa"/>
            <w:gridSpan w:val="4"/>
            <w:vMerge w:val="restart"/>
          </w:tcPr>
          <w:p w14:paraId="1253EAC8" w14:textId="77777777" w:rsidR="00B712AE" w:rsidRPr="008A4CB3" w:rsidRDefault="00B712AE" w:rsidP="00B712AE">
            <w:pPr>
              <w:contextualSpacing/>
              <w:rPr>
                <w:rFonts w:ascii="Arial Narrow" w:hAnsi="Arial Narrow" w:cs="Arial"/>
                <w:b/>
                <w:bCs/>
                <w:sz w:val="22"/>
                <w:szCs w:val="22"/>
              </w:rPr>
            </w:pPr>
            <w:r w:rsidRPr="008A4CB3">
              <w:rPr>
                <w:rFonts w:ascii="Arial Narrow" w:hAnsi="Arial Narrow" w:cs="Arial"/>
                <w:b/>
                <w:bCs/>
                <w:sz w:val="22"/>
                <w:szCs w:val="22"/>
              </w:rPr>
              <w:t>Rationale for target score:</w:t>
            </w:r>
          </w:p>
          <w:p w14:paraId="3862AA89" w14:textId="77777777" w:rsidR="00B712AE" w:rsidRPr="008A4CB3"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8A4CB3">
              <w:rPr>
                <w:rFonts w:ascii="Arial Narrow" w:eastAsia="Times New Roman" w:hAnsi="Arial Narrow" w:cs="Calibri"/>
                <w:sz w:val="22"/>
                <w:szCs w:val="22"/>
              </w:rPr>
              <w:t>The health board has the required structures and processes in place to provide reassurance to the Board that SBUHB is compliant under the Act and as such are allocating resources accordingly.</w:t>
            </w:r>
          </w:p>
          <w:p w14:paraId="3C35263B"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Health boards are duty bound to take all reasonable steps to maintain nurse staffing levels.</w:t>
            </w:r>
          </w:p>
          <w:p w14:paraId="5E0884D1"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Ward skill mix, recruitment and induction plans impacting on ward</w:t>
            </w:r>
          </w:p>
          <w:p w14:paraId="07DC2889"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Projected continued decrease in vacancies by end of 2024.</w:t>
            </w:r>
          </w:p>
        </w:tc>
      </w:tr>
      <w:tr w:rsidR="00B712AE" w:rsidRPr="007E21ED" w14:paraId="0A81FC69" w14:textId="77777777" w:rsidTr="008D4B32">
        <w:tc>
          <w:tcPr>
            <w:tcW w:w="2547" w:type="dxa"/>
          </w:tcPr>
          <w:p w14:paraId="728796F8" w14:textId="77777777" w:rsidR="00B712AE" w:rsidRPr="008A4CB3" w:rsidRDefault="00B712AE" w:rsidP="00B712AE">
            <w:pPr>
              <w:widowControl/>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Date added to the HB risk register</w:t>
            </w:r>
          </w:p>
          <w:p w14:paraId="56B7A227" w14:textId="77777777" w:rsidR="00B712AE" w:rsidRPr="008A4CB3" w:rsidRDefault="00B712AE" w:rsidP="00B712AE">
            <w:pPr>
              <w:widowControl/>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November 2018</w:t>
            </w:r>
          </w:p>
          <w:p w14:paraId="5DD487F6" w14:textId="77777777" w:rsidR="00B712AE" w:rsidRPr="008A4CB3" w:rsidRDefault="00B712AE" w:rsidP="00B712AE">
            <w:pPr>
              <w:widowControl/>
              <w:autoSpaceDE w:val="0"/>
              <w:autoSpaceDN w:val="0"/>
              <w:adjustRightInd w:val="0"/>
              <w:jc w:val="center"/>
              <w:rPr>
                <w:rFonts w:ascii="Arial Narrow" w:eastAsia="Times New Roman" w:hAnsi="Arial Narrow" w:cs="Calibri"/>
                <w:b/>
                <w:sz w:val="22"/>
                <w:szCs w:val="22"/>
              </w:rPr>
            </w:pPr>
            <w:r w:rsidRPr="008A4CB3">
              <w:rPr>
                <w:rFonts w:ascii="Arial Narrow" w:eastAsia="Times New Roman" w:hAnsi="Arial Narrow" w:cs="Calibri"/>
                <w:b/>
                <w:sz w:val="22"/>
                <w:szCs w:val="22"/>
              </w:rPr>
              <w:t>Scope Refreshed:</w:t>
            </w:r>
          </w:p>
          <w:p w14:paraId="3D70C162" w14:textId="77777777" w:rsidR="00B712AE" w:rsidRPr="008A4CB3" w:rsidRDefault="00B712AE" w:rsidP="00B712AE">
            <w:pPr>
              <w:widowControl/>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Calibri"/>
                <w:sz w:val="22"/>
                <w:szCs w:val="22"/>
              </w:rPr>
              <w:t>January 2024</w:t>
            </w:r>
          </w:p>
        </w:tc>
        <w:tc>
          <w:tcPr>
            <w:tcW w:w="5953" w:type="dxa"/>
            <w:gridSpan w:val="2"/>
            <w:vMerge/>
          </w:tcPr>
          <w:p w14:paraId="29B79E5A" w14:textId="77777777" w:rsidR="00B712AE" w:rsidRPr="008A4CB3" w:rsidRDefault="00B712AE" w:rsidP="00B712AE">
            <w:pPr>
              <w:rPr>
                <w:rFonts w:ascii="Arial Narrow" w:hAnsi="Arial Narrow"/>
                <w:sz w:val="22"/>
                <w:szCs w:val="22"/>
              </w:rPr>
            </w:pPr>
          </w:p>
        </w:tc>
        <w:tc>
          <w:tcPr>
            <w:tcW w:w="7088" w:type="dxa"/>
            <w:gridSpan w:val="4"/>
            <w:vMerge/>
          </w:tcPr>
          <w:p w14:paraId="04429CB2" w14:textId="77777777" w:rsidR="00B712AE" w:rsidRPr="008A4CB3" w:rsidRDefault="00B712AE" w:rsidP="00B712AE">
            <w:pPr>
              <w:widowControl/>
              <w:autoSpaceDE w:val="0"/>
              <w:autoSpaceDN w:val="0"/>
              <w:adjustRightInd w:val="0"/>
              <w:rPr>
                <w:rFonts w:ascii="Arial Narrow" w:eastAsia="Times New Roman" w:hAnsi="Arial Narrow" w:cs="Calibri"/>
                <w:sz w:val="22"/>
                <w:szCs w:val="22"/>
              </w:rPr>
            </w:pPr>
          </w:p>
        </w:tc>
      </w:tr>
      <w:tr w:rsidR="00B712AE" w:rsidRPr="007E21ED" w14:paraId="2145CDB9" w14:textId="77777777" w:rsidTr="008D4B32">
        <w:tc>
          <w:tcPr>
            <w:tcW w:w="8500" w:type="dxa"/>
            <w:gridSpan w:val="3"/>
          </w:tcPr>
          <w:p w14:paraId="37BCEDE9" w14:textId="77777777" w:rsidR="00B712AE" w:rsidRPr="008A4CB3" w:rsidRDefault="00B712AE" w:rsidP="00B712AE">
            <w:pPr>
              <w:jc w:val="center"/>
              <w:rPr>
                <w:rFonts w:ascii="Arial Narrow" w:hAnsi="Arial Narrow"/>
                <w:sz w:val="22"/>
                <w:szCs w:val="22"/>
              </w:rPr>
            </w:pPr>
            <w:r w:rsidRPr="008A4CB3">
              <w:br w:type="page"/>
            </w:r>
            <w:r w:rsidRPr="008A4CB3">
              <w:rPr>
                <w:rFonts w:ascii="Arial Narrow" w:hAnsi="Arial Narrow" w:cs="Arial"/>
                <w:b/>
                <w:bCs/>
                <w:sz w:val="22"/>
                <w:szCs w:val="22"/>
              </w:rPr>
              <w:t>Controls (What are we currently doing about the risk?)</w:t>
            </w:r>
          </w:p>
        </w:tc>
        <w:tc>
          <w:tcPr>
            <w:tcW w:w="7088" w:type="dxa"/>
            <w:gridSpan w:val="4"/>
          </w:tcPr>
          <w:p w14:paraId="65FFCC19"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B712AE" w:rsidRPr="007E21ED" w14:paraId="08026A46" w14:textId="77777777" w:rsidTr="008D4B32">
        <w:tc>
          <w:tcPr>
            <w:tcW w:w="8500" w:type="dxa"/>
            <w:gridSpan w:val="3"/>
            <w:vMerge w:val="restart"/>
          </w:tcPr>
          <w:p w14:paraId="1940BFFC" w14:textId="77777777" w:rsidR="00B712AE" w:rsidRPr="008A4CB3"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8A4CB3"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8A4CB3">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1B7E6E83" w14:textId="77777777" w:rsidR="00B712AE" w:rsidRPr="008A4CB3"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565DA730"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health board has representation at the All-Wales Nurse Staffing Group and its sub groups to ensure the organisation is aware of national updates</w:t>
            </w:r>
          </w:p>
          <w:p w14:paraId="66C16E4F" w14:textId="4E16F721" w:rsidR="00B712AE" w:rsidRPr="008A4CB3" w:rsidRDefault="00B712AE" w:rsidP="00622AE4">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The Board receive a bi-annual report - May (agreed Once for Wales) and November (mandatory). </w:t>
            </w:r>
            <w:r w:rsidR="00622AE4" w:rsidRPr="008A4CB3">
              <w:rPr>
                <w:rFonts w:ascii="Arial Narrow" w:hAnsi="Arial Narrow" w:cs="Arial"/>
                <w:sz w:val="22"/>
                <w:szCs w:val="22"/>
              </w:rPr>
              <w:t>The final 3 yearly mandatory paper was submitted to Welsh Government 7th October 2024. The next mandatory paper will be presented to Board 28th November 2024.</w:t>
            </w:r>
          </w:p>
          <w:p w14:paraId="25B1CBEE" w14:textId="5C4126F1"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Workforce planning &amp; redesign, training and development. Recruitment and retention continue.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Work assessing the impact of the 'Team around the Person' continues on a HB and All Wales basis.</w:t>
            </w:r>
            <w:r w:rsidRPr="008A4CB3">
              <w:rPr>
                <w:rFonts w:ascii="Arial Narrow" w:eastAsia="Times New Roman" w:hAnsi="Arial Narrow" w:cs="Calibri"/>
                <w:sz w:val="22"/>
                <w:szCs w:val="22"/>
              </w:rPr>
              <w:t xml:space="preserve"> </w:t>
            </w:r>
          </w:p>
          <w:p w14:paraId="7C7A98AA"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The health board has a nursing retention plan and actively supports the Retire and Return policy. </w:t>
            </w:r>
          </w:p>
          <w:p w14:paraId="52229891"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xml:space="preserve"> has been implemented, the All Wales SOP remains a working document as understanding evolves.</w:t>
            </w:r>
          </w:p>
          <w:p w14:paraId="1443C4F3"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Service Groups continue daily staffing huddles and daily staffing tool and escalate as appropriate.</w:t>
            </w:r>
          </w:p>
        </w:tc>
        <w:tc>
          <w:tcPr>
            <w:tcW w:w="4641" w:type="dxa"/>
            <w:gridSpan w:val="2"/>
          </w:tcPr>
          <w:p w14:paraId="06E762B1" w14:textId="77777777" w:rsidR="00B712AE" w:rsidRPr="008A4CB3" w:rsidRDefault="00B712AE" w:rsidP="00B712AE">
            <w:pPr>
              <w:contextualSpacing/>
              <w:jc w:val="center"/>
              <w:rPr>
                <w:rFonts w:ascii="Arial Narrow" w:hAnsi="Arial Narrow"/>
                <w:b/>
                <w:sz w:val="22"/>
                <w:szCs w:val="22"/>
              </w:rPr>
            </w:pPr>
            <w:r w:rsidRPr="008A4CB3">
              <w:rPr>
                <w:rFonts w:ascii="Arial Narrow" w:hAnsi="Arial Narrow"/>
                <w:b/>
                <w:sz w:val="22"/>
                <w:szCs w:val="22"/>
              </w:rPr>
              <w:t>Action</w:t>
            </w:r>
          </w:p>
        </w:tc>
        <w:tc>
          <w:tcPr>
            <w:tcW w:w="1187" w:type="dxa"/>
          </w:tcPr>
          <w:p w14:paraId="75C1CD8E" w14:textId="77777777" w:rsidR="00B712AE" w:rsidRPr="008A4CB3" w:rsidRDefault="00B712AE" w:rsidP="00B712AE">
            <w:pPr>
              <w:contextualSpacing/>
              <w:jc w:val="center"/>
              <w:rPr>
                <w:rFonts w:ascii="Arial Narrow" w:hAnsi="Arial Narrow"/>
                <w:b/>
              </w:rPr>
            </w:pPr>
            <w:r w:rsidRPr="008A4CB3">
              <w:rPr>
                <w:rFonts w:ascii="Arial Narrow" w:hAnsi="Arial Narrow"/>
                <w:b/>
                <w:sz w:val="22"/>
                <w:szCs w:val="22"/>
              </w:rPr>
              <w:t>Lead</w:t>
            </w:r>
          </w:p>
        </w:tc>
        <w:tc>
          <w:tcPr>
            <w:tcW w:w="1260" w:type="dxa"/>
          </w:tcPr>
          <w:p w14:paraId="26F7B5B3" w14:textId="77777777" w:rsidR="00B712AE" w:rsidRPr="008A4CB3" w:rsidRDefault="00B712AE" w:rsidP="00B712AE">
            <w:pPr>
              <w:contextualSpacing/>
              <w:jc w:val="center"/>
              <w:rPr>
                <w:rFonts w:ascii="Arial Narrow" w:hAnsi="Arial Narrow"/>
                <w:b/>
                <w:sz w:val="22"/>
                <w:szCs w:val="22"/>
              </w:rPr>
            </w:pPr>
            <w:r w:rsidRPr="008A4CB3">
              <w:rPr>
                <w:rFonts w:ascii="Arial Narrow" w:hAnsi="Arial Narrow"/>
                <w:b/>
                <w:sz w:val="22"/>
                <w:szCs w:val="22"/>
              </w:rPr>
              <w:t>Deadline</w:t>
            </w:r>
          </w:p>
        </w:tc>
      </w:tr>
      <w:tr w:rsidR="00B712AE" w:rsidRPr="007E21ED" w14:paraId="55C61B83" w14:textId="77777777" w:rsidTr="008D4B32">
        <w:trPr>
          <w:trHeight w:val="729"/>
        </w:trPr>
        <w:tc>
          <w:tcPr>
            <w:tcW w:w="8500" w:type="dxa"/>
            <w:gridSpan w:val="3"/>
            <w:vMerge/>
          </w:tcPr>
          <w:p w14:paraId="5FB3B587" w14:textId="77777777" w:rsidR="00B712AE" w:rsidRPr="008A4CB3" w:rsidRDefault="00B712AE" w:rsidP="00B712AE">
            <w:pPr>
              <w:contextualSpacing/>
              <w:rPr>
                <w:rFonts w:ascii="Arial Narrow" w:hAnsi="Arial Narrow"/>
                <w:sz w:val="22"/>
                <w:szCs w:val="22"/>
              </w:rPr>
            </w:pPr>
          </w:p>
        </w:tc>
        <w:tc>
          <w:tcPr>
            <w:tcW w:w="4641" w:type="dxa"/>
            <w:gridSpan w:val="2"/>
          </w:tcPr>
          <w:p w14:paraId="0C47DB6E" w14:textId="77777777" w:rsidR="00B712AE" w:rsidRPr="008A4CB3" w:rsidRDefault="00B712AE" w:rsidP="00B712AE">
            <w:pPr>
              <w:autoSpaceDE w:val="0"/>
              <w:autoSpaceDN w:val="0"/>
              <w:adjustRightInd w:val="0"/>
              <w:contextualSpacing/>
              <w:jc w:val="both"/>
              <w:rPr>
                <w:rFonts w:ascii="Arial Narrow" w:hAnsi="Arial Narrow" w:cs="Arial"/>
                <w:sz w:val="22"/>
                <w:szCs w:val="22"/>
              </w:rPr>
            </w:pPr>
            <w:r w:rsidRPr="008A4CB3">
              <w:rPr>
                <w:rFonts w:ascii="Arial Narrow" w:hAnsi="Arial Narrow" w:cs="Arial"/>
                <w:sz w:val="22"/>
                <w:szCs w:val="22"/>
              </w:rPr>
              <w:t>Student Streamlining and Overseas recruitment</w:t>
            </w:r>
          </w:p>
        </w:tc>
        <w:tc>
          <w:tcPr>
            <w:tcW w:w="1187" w:type="dxa"/>
          </w:tcPr>
          <w:p w14:paraId="3BB9C734" w14:textId="77777777" w:rsidR="00B712AE" w:rsidRPr="008A4CB3" w:rsidRDefault="00B712AE" w:rsidP="00B712AE">
            <w:pPr>
              <w:contextualSpacing/>
              <w:rPr>
                <w:rFonts w:ascii="Arial Narrow" w:hAnsi="Arial Narrow"/>
              </w:rPr>
            </w:pPr>
            <w:r w:rsidRPr="008A4CB3">
              <w:rPr>
                <w:rFonts w:ascii="Arial Narrow" w:hAnsi="Arial Narrow"/>
                <w:sz w:val="22"/>
                <w:szCs w:val="22"/>
              </w:rPr>
              <w:t>Executive Director of Nursing</w:t>
            </w:r>
          </w:p>
        </w:tc>
        <w:tc>
          <w:tcPr>
            <w:tcW w:w="1260" w:type="dxa"/>
          </w:tcPr>
          <w:p w14:paraId="08022806" w14:textId="77777777" w:rsidR="00B712AE" w:rsidRPr="008A4CB3" w:rsidRDefault="00B712AE" w:rsidP="00B712AE">
            <w:pPr>
              <w:contextualSpacing/>
              <w:rPr>
                <w:rFonts w:ascii="Arial Narrow" w:hAnsi="Arial Narrow"/>
                <w:sz w:val="22"/>
                <w:szCs w:val="22"/>
              </w:rPr>
            </w:pPr>
            <w:r w:rsidRPr="008A4CB3">
              <w:rPr>
                <w:rFonts w:ascii="Arial Narrow" w:hAnsi="Arial Narrow"/>
                <w:sz w:val="22"/>
                <w:szCs w:val="22"/>
              </w:rPr>
              <w:t>Monthly ongoing</w:t>
            </w:r>
          </w:p>
        </w:tc>
      </w:tr>
      <w:tr w:rsidR="00B712AE" w:rsidRPr="007E21ED" w14:paraId="1DEF0F36" w14:textId="77777777" w:rsidTr="008D4B32">
        <w:tc>
          <w:tcPr>
            <w:tcW w:w="8500" w:type="dxa"/>
            <w:gridSpan w:val="3"/>
            <w:vMerge/>
          </w:tcPr>
          <w:p w14:paraId="2C1A464F" w14:textId="77777777" w:rsidR="00B712AE" w:rsidRPr="008A4CB3" w:rsidRDefault="00B712AE" w:rsidP="00B712AE">
            <w:pPr>
              <w:contextualSpacing/>
              <w:rPr>
                <w:rFonts w:ascii="Arial Narrow" w:hAnsi="Arial Narrow"/>
                <w:sz w:val="22"/>
                <w:szCs w:val="22"/>
              </w:rPr>
            </w:pPr>
          </w:p>
        </w:tc>
        <w:tc>
          <w:tcPr>
            <w:tcW w:w="4641" w:type="dxa"/>
            <w:gridSpan w:val="2"/>
          </w:tcPr>
          <w:p w14:paraId="070816C0" w14:textId="77777777" w:rsidR="00B712AE" w:rsidRPr="008A4CB3" w:rsidRDefault="00B712AE" w:rsidP="00B712AE">
            <w:pPr>
              <w:autoSpaceDE w:val="0"/>
              <w:autoSpaceDN w:val="0"/>
              <w:adjustRightInd w:val="0"/>
              <w:contextualSpacing/>
              <w:rPr>
                <w:rFonts w:ascii="Arial Narrow" w:hAnsi="Arial Narrow" w:cs="Arial"/>
                <w:sz w:val="22"/>
                <w:szCs w:val="22"/>
              </w:rPr>
            </w:pPr>
            <w:r w:rsidRPr="008A4CB3">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187" w:type="dxa"/>
          </w:tcPr>
          <w:p w14:paraId="5C5D7341" w14:textId="77777777" w:rsidR="00B712AE" w:rsidRPr="008A4CB3" w:rsidRDefault="00B712AE" w:rsidP="00B712AE">
            <w:pPr>
              <w:contextualSpacing/>
              <w:rPr>
                <w:rFonts w:ascii="Arial Narrow" w:hAnsi="Arial Narrow"/>
              </w:rPr>
            </w:pPr>
            <w:r w:rsidRPr="008A4CB3">
              <w:rPr>
                <w:rFonts w:ascii="Arial Narrow" w:hAnsi="Arial Narrow"/>
                <w:sz w:val="22"/>
                <w:szCs w:val="22"/>
              </w:rPr>
              <w:t>Executive Director of Nursing</w:t>
            </w:r>
          </w:p>
        </w:tc>
        <w:tc>
          <w:tcPr>
            <w:tcW w:w="1260" w:type="dxa"/>
          </w:tcPr>
          <w:p w14:paraId="081B649A" w14:textId="35DD94F5" w:rsidR="00B712AE" w:rsidRPr="008A4CB3" w:rsidRDefault="00804D3E" w:rsidP="00B712AE">
            <w:pPr>
              <w:contextualSpacing/>
              <w:rPr>
                <w:rFonts w:ascii="Arial Narrow" w:hAnsi="Arial Narrow"/>
                <w:sz w:val="22"/>
                <w:szCs w:val="22"/>
              </w:rPr>
            </w:pPr>
            <w:r w:rsidRPr="008A4CB3">
              <w:rPr>
                <w:rFonts w:ascii="Arial Narrow" w:hAnsi="Arial Narrow"/>
                <w:sz w:val="22"/>
                <w:szCs w:val="22"/>
              </w:rPr>
              <w:t>Monthly ongoing</w:t>
            </w:r>
          </w:p>
        </w:tc>
      </w:tr>
      <w:tr w:rsidR="00B712AE" w:rsidRPr="007E21ED" w14:paraId="76AC9728" w14:textId="77777777" w:rsidTr="008D4B32">
        <w:trPr>
          <w:trHeight w:val="1273"/>
        </w:trPr>
        <w:tc>
          <w:tcPr>
            <w:tcW w:w="8500" w:type="dxa"/>
            <w:gridSpan w:val="3"/>
          </w:tcPr>
          <w:p w14:paraId="772744FC" w14:textId="77777777" w:rsidR="00B712AE" w:rsidRPr="008A4CB3" w:rsidRDefault="00B712AE" w:rsidP="00B712AE">
            <w:pPr>
              <w:widowControl/>
              <w:autoSpaceDE w:val="0"/>
              <w:autoSpaceDN w:val="0"/>
              <w:adjustRightInd w:val="0"/>
              <w:rPr>
                <w:rFonts w:ascii="Arial Narrow" w:eastAsia="Times New Roman" w:hAnsi="Arial Narrow" w:cs="Arial"/>
                <w:b/>
                <w:bCs/>
                <w:sz w:val="22"/>
                <w:szCs w:val="22"/>
              </w:rPr>
            </w:pPr>
            <w:r w:rsidRPr="008A4CB3">
              <w:rPr>
                <w:rFonts w:ascii="Arial Narrow" w:eastAsia="Times New Roman" w:hAnsi="Arial Narrow" w:cs="Arial"/>
                <w:b/>
                <w:bCs/>
                <w:sz w:val="22"/>
                <w:szCs w:val="22"/>
              </w:rPr>
              <w:t>Assurances (How do we know if the things we are doing are having an impact?)</w:t>
            </w:r>
          </w:p>
          <w:p w14:paraId="388E647E"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Accurate reporting of acuity data and governance around sign off. </w:t>
            </w:r>
          </w:p>
          <w:p w14:paraId="4FAEC477"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Agreed establishments are funded. </w:t>
            </w:r>
          </w:p>
          <w:p w14:paraId="7EB3E204"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E-Rostering implemented and roster scrutiny undertaken, ensuring effective staff allocation.</w:t>
            </w:r>
          </w:p>
          <w:p w14:paraId="55F2BD05" w14:textId="545818C9"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All Wales Templates are visible informing patients/visitors of planned roster on all Section 25B wards. </w:t>
            </w:r>
            <w:r w:rsidR="00622AE4" w:rsidRPr="008A4CB3">
              <w:rPr>
                <w:rFonts w:ascii="Arial Narrow" w:eastAsia="Times New Roman" w:hAnsi="Arial Narrow" w:cs="Arial"/>
                <w:bCs/>
                <w:sz w:val="22"/>
                <w:szCs w:val="22"/>
              </w:rPr>
              <w:t>Service Groups have access to the All Wales Nurse Staffing Programme documents via NHS Wales Executive webpage.</w:t>
            </w:r>
          </w:p>
          <w:p w14:paraId="5C4A5589" w14:textId="67DE0C8B" w:rsidR="00B712AE" w:rsidRPr="008A4CB3"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Bi-annual Board reports, provide assurance and outline compliance and any key risks, submitted in November and May each year,</w:t>
            </w:r>
            <w:r w:rsidRPr="008A4CB3">
              <w:rPr>
                <w:sz w:val="22"/>
                <w:szCs w:val="22"/>
              </w:rPr>
              <w:t xml:space="preserve"> </w:t>
            </w:r>
            <w:r w:rsidRPr="008A4CB3">
              <w:rPr>
                <w:rFonts w:ascii="Arial Narrow" w:eastAsia="Times New Roman" w:hAnsi="Arial Narrow" w:cs="Arial"/>
                <w:bCs/>
                <w:sz w:val="22"/>
                <w:szCs w:val="22"/>
              </w:rPr>
              <w:t xml:space="preserve">with </w:t>
            </w:r>
            <w:r w:rsidR="00622AE4" w:rsidRPr="008A4CB3">
              <w:rPr>
                <w:rFonts w:ascii="Arial Narrow" w:eastAsia="Times New Roman" w:hAnsi="Arial Narrow" w:cs="Arial"/>
                <w:bCs/>
                <w:sz w:val="22"/>
                <w:szCs w:val="22"/>
              </w:rPr>
              <w:t>final three yearly report to Welsh Government due and submitted October 2024</w:t>
            </w:r>
            <w:r w:rsidRPr="008A4CB3">
              <w:rPr>
                <w:rFonts w:ascii="Arial Narrow" w:eastAsia="Times New Roman" w:hAnsi="Arial Narrow" w:cs="Arial"/>
                <w:bCs/>
                <w:sz w:val="22"/>
                <w:szCs w:val="22"/>
              </w:rPr>
              <w:t xml:space="preserve">. </w:t>
            </w:r>
          </w:p>
          <w:p w14:paraId="2AC0581D" w14:textId="641EB9D5" w:rsidR="00B712AE" w:rsidRPr="008A4CB3"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The Health Board Nursing and Midwifery Safe Staffing Assurance Group (renamed October 2024) </w:t>
            </w:r>
            <w:r w:rsidR="00B712AE" w:rsidRPr="008A4CB3">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8A4CB3">
              <w:rPr>
                <w:rFonts w:ascii="Arial Narrow" w:eastAsia="Times New Roman" w:hAnsi="Arial Narrow" w:cs="Arial"/>
                <w:bCs/>
                <w:sz w:val="22"/>
                <w:szCs w:val="22"/>
              </w:rPr>
              <w:t>Nursing and Midwifery Group (formally Nursing and Midwifer</w:t>
            </w:r>
            <w:r w:rsidRPr="008A4CB3">
              <w:rPr>
                <w:rFonts w:ascii="Arial Narrow" w:eastAsia="Times New Roman" w:hAnsi="Arial Narrow" w:cs="Arial"/>
                <w:bCs/>
              </w:rPr>
              <w:t>y</w:t>
            </w:r>
            <w:r w:rsidRPr="008A4CB3">
              <w:rPr>
                <w:rFonts w:ascii="Arial Narrow" w:eastAsia="Times New Roman" w:hAnsi="Arial Narrow" w:cs="Arial"/>
                <w:bCs/>
                <w:sz w:val="22"/>
                <w:szCs w:val="22"/>
              </w:rPr>
              <w:t xml:space="preserve"> Board, amended October 2024), and the Workforce &amp; OD Committee.</w:t>
            </w:r>
            <w:r w:rsidR="00B712AE" w:rsidRPr="008A4CB3">
              <w:rPr>
                <w:rFonts w:ascii="Arial Narrow" w:eastAsia="Times New Roman" w:hAnsi="Arial Narrow" w:cs="Arial"/>
                <w:bCs/>
                <w:sz w:val="22"/>
                <w:szCs w:val="22"/>
              </w:rPr>
              <w:t xml:space="preserve"> </w:t>
            </w:r>
          </w:p>
          <w:p w14:paraId="3001273A"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8A4CB3">
              <w:rPr>
                <w:rFonts w:ascii="Arial Narrow" w:eastAsia="Times New Roman" w:hAnsi="Arial Narrow" w:cs="Arial"/>
                <w:bCs/>
                <w:sz w:val="22"/>
                <w:szCs w:val="22"/>
              </w:rPr>
              <w:t>SafeCare</w:t>
            </w:r>
            <w:proofErr w:type="spellEnd"/>
            <w:r w:rsidRPr="008A4CB3">
              <w:rPr>
                <w:rFonts w:ascii="Arial Narrow" w:eastAsia="Times New Roman" w:hAnsi="Arial Narrow" w:cs="Arial"/>
                <w:bCs/>
                <w:sz w:val="22"/>
                <w:szCs w:val="22"/>
              </w:rPr>
              <w:t xml:space="preserve"> system has been implemented. Support given to help embed the system into everyday use. Use of </w:t>
            </w:r>
            <w:proofErr w:type="spellStart"/>
            <w:r w:rsidRPr="008A4CB3">
              <w:rPr>
                <w:rFonts w:ascii="Arial Narrow" w:eastAsia="Times New Roman" w:hAnsi="Arial Narrow" w:cs="Arial"/>
                <w:bCs/>
                <w:sz w:val="22"/>
                <w:szCs w:val="22"/>
              </w:rPr>
              <w:t>SafeCare</w:t>
            </w:r>
            <w:proofErr w:type="spellEnd"/>
            <w:r w:rsidRPr="008A4CB3">
              <w:rPr>
                <w:rFonts w:ascii="Arial Narrow" w:eastAsia="Times New Roman" w:hAnsi="Arial Narrow" w:cs="Arial"/>
                <w:bCs/>
                <w:sz w:val="22"/>
                <w:szCs w:val="22"/>
              </w:rPr>
              <w:t xml:space="preserve"> linked to daily staffing huddles.</w:t>
            </w:r>
          </w:p>
          <w:p w14:paraId="11E8E6F6"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4CB3">
              <w:rPr>
                <w:rFonts w:ascii="Arial Narrow" w:eastAsia="Times New Roman" w:hAnsi="Arial Narrow" w:cs="Arial"/>
                <w:bCs/>
                <w:sz w:val="22"/>
                <w:szCs w:val="22"/>
              </w:rPr>
              <w:t>Historical information and all reporting templates available on a share drive</w:t>
            </w:r>
          </w:p>
        </w:tc>
        <w:tc>
          <w:tcPr>
            <w:tcW w:w="7088" w:type="dxa"/>
            <w:gridSpan w:val="4"/>
          </w:tcPr>
          <w:p w14:paraId="2EF13194" w14:textId="77777777" w:rsidR="00B712AE" w:rsidRPr="008A4CB3" w:rsidRDefault="00B712AE" w:rsidP="00B712AE">
            <w:pPr>
              <w:widowControl/>
              <w:autoSpaceDE w:val="0"/>
              <w:autoSpaceDN w:val="0"/>
              <w:adjustRightInd w:val="0"/>
              <w:rPr>
                <w:rFonts w:ascii="Arial Narrow" w:eastAsia="Times New Roman" w:hAnsi="Arial Narrow" w:cs="Arial"/>
                <w:b/>
                <w:bCs/>
                <w:sz w:val="22"/>
                <w:szCs w:val="22"/>
              </w:rPr>
            </w:pPr>
            <w:r w:rsidRPr="008A4CB3">
              <w:rPr>
                <w:rFonts w:ascii="Arial Narrow" w:eastAsia="Times New Roman" w:hAnsi="Arial Narrow" w:cs="Arial"/>
                <w:b/>
                <w:bCs/>
                <w:sz w:val="22"/>
                <w:szCs w:val="22"/>
              </w:rPr>
              <w:t>Gaps in assurance (What additional assurances should we seek?)</w:t>
            </w:r>
          </w:p>
          <w:p w14:paraId="7607B5CE" w14:textId="77777777" w:rsidR="00B712AE" w:rsidRPr="008A4CB3"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8A4CB3">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xml:space="preserve">) to improve reporting capabilities of </w:t>
            </w: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via a dashboard continued to progress, SBU is pilot site for testing. Update to Allocate system received, working with rostering team and BCU NSA Lead to check accuracy of reporting.</w:t>
            </w:r>
          </w:p>
          <w:p w14:paraId="20D6A523" w14:textId="77777777" w:rsidR="00B712AE" w:rsidRPr="008A4CB3"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8A4CB3">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8A4CB3" w:rsidRDefault="00B712AE" w:rsidP="00B712AE">
            <w:pPr>
              <w:autoSpaceDE w:val="0"/>
              <w:autoSpaceDN w:val="0"/>
              <w:adjustRightInd w:val="0"/>
              <w:rPr>
                <w:rFonts w:ascii="Arial Narrow" w:eastAsia="Times New Roman" w:hAnsi="Arial Narrow" w:cs="Arial"/>
              </w:rPr>
            </w:pPr>
          </w:p>
        </w:tc>
      </w:tr>
      <w:tr w:rsidR="00B712AE" w:rsidRPr="007E21ED" w14:paraId="4B9CF5D6" w14:textId="77777777" w:rsidTr="0011038F">
        <w:tc>
          <w:tcPr>
            <w:tcW w:w="15588" w:type="dxa"/>
            <w:gridSpan w:val="7"/>
            <w:shd w:val="clear" w:color="auto" w:fill="auto"/>
          </w:tcPr>
          <w:p w14:paraId="562FE379" w14:textId="77777777" w:rsidR="00B712AE" w:rsidRPr="008A4CB3" w:rsidRDefault="00B712AE" w:rsidP="00B712AE">
            <w:pPr>
              <w:jc w:val="center"/>
              <w:rPr>
                <w:rFonts w:ascii="Arial Narrow" w:hAnsi="Arial Narrow" w:cs="Arial"/>
                <w:b/>
                <w:sz w:val="22"/>
                <w:szCs w:val="22"/>
              </w:rPr>
            </w:pPr>
            <w:r w:rsidRPr="008A4CB3">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8A4CB3" w:rsidRPr="008A4CB3" w14:paraId="742EF323" w14:textId="77777777" w:rsidTr="0011038F">
              <w:tc>
                <w:tcPr>
                  <w:tcW w:w="15078" w:type="dxa"/>
                  <w:gridSpan w:val="4"/>
                  <w:shd w:val="clear" w:color="auto" w:fill="B4C6E7" w:themeFill="accent5" w:themeFillTint="66"/>
                </w:tcPr>
                <w:p w14:paraId="0636823C"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Section 25B wards covered by this risk:</w:t>
                  </w:r>
                </w:p>
              </w:tc>
            </w:tr>
            <w:tr w:rsidR="008A4CB3" w:rsidRPr="008A4CB3" w14:paraId="4FE84921" w14:textId="77777777" w:rsidTr="0011038F">
              <w:tc>
                <w:tcPr>
                  <w:tcW w:w="7539" w:type="dxa"/>
                  <w:gridSpan w:val="2"/>
                  <w:shd w:val="clear" w:color="auto" w:fill="D9E2F3" w:themeFill="accent5" w:themeFillTint="33"/>
                </w:tcPr>
                <w:p w14:paraId="48328086"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Morriston Service Group</w:t>
                  </w:r>
                </w:p>
              </w:tc>
            </w:tr>
            <w:tr w:rsidR="008A4CB3" w:rsidRPr="008A4CB3" w14:paraId="3E96C0EC" w14:textId="77777777" w:rsidTr="0011038F">
              <w:tc>
                <w:tcPr>
                  <w:tcW w:w="7539" w:type="dxa"/>
                  <w:gridSpan w:val="2"/>
                </w:tcPr>
                <w:p w14:paraId="5494CC60" w14:textId="1DE1E5CF"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2</w:t>
                  </w:r>
                  <w:r w:rsidR="00836FC1" w:rsidRPr="008A4CB3">
                    <w:rPr>
                      <w:rFonts w:ascii="Arial Narrow" w:hAnsi="Arial Narrow" w:cs="Arial"/>
                      <w:sz w:val="22"/>
                      <w:szCs w:val="22"/>
                    </w:rPr>
                    <w:t xml:space="preserve">, </w:t>
                  </w:r>
                  <w:r w:rsidRPr="008A4CB3">
                    <w:rPr>
                      <w:rFonts w:ascii="Arial Narrow" w:hAnsi="Arial Narrow" w:cs="Arial"/>
                      <w:sz w:val="22"/>
                      <w:szCs w:val="22"/>
                    </w:rPr>
                    <w:t>Ward 4</w:t>
                  </w:r>
                  <w:r w:rsidR="00836FC1" w:rsidRPr="008A4CB3">
                    <w:rPr>
                      <w:rFonts w:ascii="Arial Narrow" w:hAnsi="Arial Narrow" w:cs="Arial"/>
                      <w:sz w:val="22"/>
                      <w:szCs w:val="22"/>
                    </w:rPr>
                    <w:t xml:space="preserve">, </w:t>
                  </w:r>
                  <w:r w:rsidRPr="008A4CB3">
                    <w:rPr>
                      <w:rFonts w:ascii="Arial Narrow" w:hAnsi="Arial Narrow" w:cs="Arial"/>
                      <w:sz w:val="22"/>
                      <w:szCs w:val="22"/>
                    </w:rPr>
                    <w:t>Ward 12</w:t>
                  </w:r>
                  <w:r w:rsidR="00836FC1" w:rsidRPr="008A4CB3">
                    <w:rPr>
                      <w:rFonts w:ascii="Arial Narrow" w:hAnsi="Arial Narrow" w:cs="Arial"/>
                      <w:sz w:val="22"/>
                      <w:szCs w:val="22"/>
                    </w:rPr>
                    <w:t xml:space="preserve">, </w:t>
                  </w:r>
                  <w:r w:rsidRPr="008A4CB3">
                    <w:rPr>
                      <w:rFonts w:ascii="Arial Narrow" w:hAnsi="Arial Narrow" w:cs="Arial"/>
                      <w:sz w:val="22"/>
                      <w:szCs w:val="22"/>
                    </w:rPr>
                    <w:t>Ward A</w:t>
                  </w:r>
                  <w:r w:rsidR="00836FC1" w:rsidRPr="008A4CB3">
                    <w:rPr>
                      <w:rFonts w:ascii="Arial Narrow" w:hAnsi="Arial Narrow" w:cs="Arial"/>
                      <w:sz w:val="22"/>
                      <w:szCs w:val="22"/>
                    </w:rPr>
                    <w:t xml:space="preserve">, </w:t>
                  </w:r>
                  <w:r w:rsidRPr="008A4CB3">
                    <w:rPr>
                      <w:rFonts w:ascii="Arial Narrow" w:hAnsi="Arial Narrow" w:cs="Arial"/>
                      <w:sz w:val="22"/>
                      <w:szCs w:val="22"/>
                    </w:rPr>
                    <w:t>Ward E</w:t>
                  </w:r>
                </w:p>
                <w:p w14:paraId="6B7150B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Paediatric: Ward M and Oakwood Ward</w:t>
                  </w:r>
                </w:p>
              </w:tc>
              <w:tc>
                <w:tcPr>
                  <w:tcW w:w="7539" w:type="dxa"/>
                  <w:gridSpan w:val="2"/>
                </w:tcPr>
                <w:p w14:paraId="7531A3FD" w14:textId="0FC17F8D"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Ward </w:t>
                  </w:r>
                  <w:r w:rsidR="00622AE4" w:rsidRPr="008A4CB3">
                    <w:rPr>
                      <w:rFonts w:ascii="Arial Narrow" w:hAnsi="Arial Narrow" w:cs="Arial"/>
                      <w:sz w:val="22"/>
                      <w:szCs w:val="22"/>
                    </w:rPr>
                    <w:t>G, H</w:t>
                  </w:r>
                  <w:r w:rsidRPr="008A4CB3">
                    <w:rPr>
                      <w:rFonts w:ascii="Arial Narrow" w:hAnsi="Arial Narrow" w:cs="Arial"/>
                      <w:sz w:val="22"/>
                      <w:szCs w:val="22"/>
                    </w:rPr>
                    <w:t>, W and Clydach Ward</w:t>
                  </w:r>
                </w:p>
                <w:p w14:paraId="0C6D0D56"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C, Cyril Evans Ward, Dan Danino Ward</w:t>
                  </w:r>
                </w:p>
                <w:p w14:paraId="35FEA261" w14:textId="5026FB03"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Powys Ward, Tempest Ward</w:t>
                  </w:r>
                  <w:r w:rsidR="00836FC1" w:rsidRPr="008A4CB3">
                    <w:rPr>
                      <w:rFonts w:ascii="Arial Narrow" w:hAnsi="Arial Narrow" w:cs="Arial"/>
                      <w:sz w:val="22"/>
                      <w:szCs w:val="22"/>
                    </w:rPr>
                    <w:t xml:space="preserve">, </w:t>
                  </w:r>
                  <w:r w:rsidRPr="008A4CB3">
                    <w:rPr>
                      <w:rFonts w:ascii="Arial Narrow" w:hAnsi="Arial Narrow" w:cs="Arial"/>
                      <w:sz w:val="22"/>
                      <w:szCs w:val="22"/>
                    </w:rPr>
                    <w:t>Cardigan Ward</w:t>
                  </w:r>
                </w:p>
                <w:p w14:paraId="04A83D88"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K, L, R, T and Pembroke Ward</w:t>
                  </w:r>
                </w:p>
                <w:p w14:paraId="454D3929" w14:textId="79C095C9" w:rsidR="00B712AE" w:rsidRPr="008A4CB3" w:rsidRDefault="00B712AE" w:rsidP="00622AE4">
                  <w:pPr>
                    <w:rPr>
                      <w:rFonts w:ascii="Arial Narrow" w:hAnsi="Arial Narrow" w:cs="Arial"/>
                      <w:b/>
                      <w:sz w:val="22"/>
                      <w:szCs w:val="22"/>
                      <w:u w:val="single"/>
                    </w:rPr>
                  </w:pPr>
                  <w:r w:rsidRPr="008A4CB3">
                    <w:rPr>
                      <w:rFonts w:ascii="Arial Narrow" w:hAnsi="Arial Narrow" w:cs="Arial"/>
                      <w:sz w:val="22"/>
                      <w:szCs w:val="22"/>
                    </w:rPr>
                    <w:t>Ward D, F, J, S and Gower</w:t>
                  </w:r>
                  <w:r w:rsidR="00622AE4" w:rsidRPr="008A4CB3">
                    <w:rPr>
                      <w:rFonts w:ascii="Arial Narrow" w:hAnsi="Arial Narrow" w:cs="Arial"/>
                      <w:sz w:val="22"/>
                      <w:szCs w:val="22"/>
                    </w:rPr>
                    <w:t>s</w:t>
                  </w:r>
                  <w:r w:rsidRPr="008A4CB3">
                    <w:rPr>
                      <w:rFonts w:ascii="Arial Narrow" w:hAnsi="Arial Narrow" w:cs="Arial"/>
                      <w:sz w:val="22"/>
                      <w:szCs w:val="22"/>
                    </w:rPr>
                    <w:t xml:space="preserve"> Ward</w:t>
                  </w:r>
                </w:p>
              </w:tc>
            </w:tr>
            <w:tr w:rsidR="008A4CB3" w:rsidRPr="008A4CB3" w14:paraId="5286443D" w14:textId="77777777" w:rsidTr="0011038F">
              <w:tc>
                <w:tcPr>
                  <w:tcW w:w="15078" w:type="dxa"/>
                  <w:gridSpan w:val="4"/>
                  <w:shd w:val="clear" w:color="auto" w:fill="B4C6E7" w:themeFill="accent5" w:themeFillTint="66"/>
                </w:tcPr>
                <w:p w14:paraId="3873EE35"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8A4CB3" w:rsidRPr="008A4CB3" w14:paraId="128AD24C" w14:textId="77777777" w:rsidTr="0011038F">
              <w:tc>
                <w:tcPr>
                  <w:tcW w:w="3769" w:type="dxa"/>
                  <w:shd w:val="clear" w:color="auto" w:fill="D9E2F3" w:themeFill="accent5" w:themeFillTint="33"/>
                </w:tcPr>
                <w:p w14:paraId="03F4C1F7"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NPTS</w:t>
                  </w:r>
                  <w:r w:rsidR="003559F7" w:rsidRPr="008A4CB3">
                    <w:rPr>
                      <w:rFonts w:ascii="Arial Narrow" w:hAnsi="Arial Narrow" w:cs="Arial"/>
                      <w:b/>
                      <w:sz w:val="22"/>
                      <w:szCs w:val="22"/>
                    </w:rPr>
                    <w:t>S</w:t>
                  </w:r>
                  <w:r w:rsidRPr="008A4CB3">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Community Areas</w:t>
                  </w:r>
                </w:p>
              </w:tc>
            </w:tr>
            <w:tr w:rsidR="008A4CB3" w:rsidRPr="008A4CB3" w14:paraId="32DC170B" w14:textId="77777777" w:rsidTr="0011038F">
              <w:tc>
                <w:tcPr>
                  <w:tcW w:w="3769" w:type="dxa"/>
                </w:tcPr>
                <w:p w14:paraId="72B26A13"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Critical care areas – GITU</w:t>
                  </w:r>
                  <w:r w:rsidR="003C0FA5" w:rsidRPr="008A4CB3">
                    <w:rPr>
                      <w:rFonts w:ascii="Arial Narrow" w:hAnsi="Arial Narrow" w:cs="Arial"/>
                      <w:sz w:val="22"/>
                      <w:szCs w:val="22"/>
                    </w:rPr>
                    <w:t>,</w:t>
                  </w:r>
                  <w:r w:rsidRPr="008A4CB3">
                    <w:rPr>
                      <w:rFonts w:ascii="Arial Narrow" w:hAnsi="Arial Narrow" w:cs="Arial"/>
                      <w:sz w:val="22"/>
                      <w:szCs w:val="22"/>
                    </w:rPr>
                    <w:t xml:space="preserve"> CITU</w:t>
                  </w:r>
                  <w:r w:rsidR="003C0FA5" w:rsidRPr="008A4CB3">
                    <w:rPr>
                      <w:rFonts w:ascii="Arial Narrow" w:hAnsi="Arial Narrow" w:cs="Arial"/>
                      <w:sz w:val="22"/>
                      <w:szCs w:val="22"/>
                    </w:rPr>
                    <w:t>, Tempest Burns &amp; CCU</w:t>
                  </w:r>
                </w:p>
                <w:p w14:paraId="419C4B25"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Short stay and assessment areas </w:t>
                  </w:r>
                </w:p>
                <w:p w14:paraId="35D21300" w14:textId="77777777" w:rsidR="00622AE4" w:rsidRPr="008A4CB3" w:rsidRDefault="00622AE4" w:rsidP="00622AE4">
                  <w:pPr>
                    <w:rPr>
                      <w:rFonts w:ascii="Arial Narrow" w:hAnsi="Arial Narrow" w:cs="Arial"/>
                      <w:sz w:val="22"/>
                      <w:szCs w:val="22"/>
                    </w:rPr>
                  </w:pPr>
                  <w:r w:rsidRPr="008A4CB3">
                    <w:rPr>
                      <w:rFonts w:ascii="Arial Narrow" w:hAnsi="Arial Narrow" w:cs="Arial"/>
                      <w:sz w:val="22"/>
                      <w:szCs w:val="22"/>
                    </w:rPr>
                    <w:t xml:space="preserve">Ward E (Area for Clinically Optimised Patients over the age of 65 years) </w:t>
                  </w:r>
                </w:p>
                <w:p w14:paraId="23FBA82E" w14:textId="3AF7A409" w:rsidR="00B712AE" w:rsidRPr="008A4CB3" w:rsidRDefault="003559F7" w:rsidP="00B712AE">
                  <w:pPr>
                    <w:rPr>
                      <w:rFonts w:ascii="Arial Narrow" w:hAnsi="Arial Narrow" w:cs="Arial"/>
                      <w:sz w:val="22"/>
                      <w:szCs w:val="22"/>
                    </w:rPr>
                  </w:pPr>
                  <w:r w:rsidRPr="008A4CB3">
                    <w:rPr>
                      <w:rFonts w:ascii="Arial Narrow" w:hAnsi="Arial Narrow" w:cs="Arial"/>
                      <w:sz w:val="22"/>
                      <w:szCs w:val="22"/>
                    </w:rPr>
                    <w:t>SAU, SSSU, CSSU, Plastic Surgery Treatment Centre</w:t>
                  </w:r>
                </w:p>
                <w:p w14:paraId="086FA91B"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Emergency Department</w:t>
                  </w:r>
                </w:p>
              </w:tc>
              <w:tc>
                <w:tcPr>
                  <w:tcW w:w="3769" w:type="dxa"/>
                </w:tcPr>
                <w:p w14:paraId="3EB733B8"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Neonates </w:t>
                  </w:r>
                </w:p>
                <w:p w14:paraId="1547FB8E"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Theatres</w:t>
                  </w:r>
                </w:p>
                <w:p w14:paraId="058A24AC"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B, C, D</w:t>
                  </w:r>
                  <w:r w:rsidR="003559F7" w:rsidRPr="008A4CB3">
                    <w:rPr>
                      <w:rFonts w:ascii="Arial Narrow" w:hAnsi="Arial Narrow" w:cs="Arial"/>
                      <w:sz w:val="22"/>
                      <w:szCs w:val="22"/>
                    </w:rPr>
                    <w:t xml:space="preserve"> &amp; Neuro Rehab</w:t>
                  </w:r>
                  <w:r w:rsidRPr="008A4CB3">
                    <w:rPr>
                      <w:rFonts w:ascii="Arial Narrow" w:hAnsi="Arial Narrow" w:cs="Arial"/>
                      <w:sz w:val="22"/>
                      <w:szCs w:val="22"/>
                    </w:rPr>
                    <w:t xml:space="preserve"> NPTH</w:t>
                  </w:r>
                </w:p>
                <w:p w14:paraId="2E7E99F6" w14:textId="4E2184FD" w:rsidR="00622AE4" w:rsidRPr="008A4CB3" w:rsidRDefault="00622AE4" w:rsidP="00622AE4">
                  <w:pPr>
                    <w:rPr>
                      <w:rFonts w:ascii="Arial Narrow" w:hAnsi="Arial Narrow" w:cs="Arial"/>
                      <w:sz w:val="22"/>
                      <w:szCs w:val="22"/>
                    </w:rPr>
                  </w:pPr>
                  <w:r w:rsidRPr="008A4CB3">
                    <w:rPr>
                      <w:rFonts w:ascii="Arial Narrow" w:hAnsi="Arial Narrow" w:cs="Arial"/>
                      <w:sz w:val="22"/>
                      <w:szCs w:val="22"/>
                    </w:rPr>
                    <w:t>Ward 8 &amp; 11 SH</w:t>
                  </w:r>
                </w:p>
                <w:p w14:paraId="76F7AAA2" w14:textId="649A1346" w:rsidR="00836FC1" w:rsidRPr="008A4CB3" w:rsidRDefault="00836FC1" w:rsidP="00622AE4">
                  <w:pPr>
                    <w:rPr>
                      <w:rFonts w:ascii="Arial Narrow" w:hAnsi="Arial Narrow" w:cs="Arial"/>
                      <w:sz w:val="22"/>
                      <w:szCs w:val="22"/>
                    </w:rPr>
                  </w:pPr>
                  <w:r w:rsidRPr="008A4CB3">
                    <w:rPr>
                      <w:rFonts w:ascii="Arial Narrow" w:hAnsi="Arial Narrow" w:cs="Arial"/>
                      <w:sz w:val="22"/>
                      <w:szCs w:val="22"/>
                    </w:rPr>
                    <w:t>Midwifery</w:t>
                  </w:r>
                </w:p>
                <w:p w14:paraId="1FAD82CC" w14:textId="77777777" w:rsidR="00B712AE" w:rsidRPr="008A4CB3" w:rsidRDefault="00B712AE" w:rsidP="00B712AE">
                  <w:pPr>
                    <w:rPr>
                      <w:rFonts w:ascii="Arial Narrow" w:hAnsi="Arial Narrow" w:cs="Arial"/>
                      <w:b/>
                      <w:sz w:val="22"/>
                      <w:szCs w:val="22"/>
                      <w:u w:val="single"/>
                    </w:rPr>
                  </w:pPr>
                </w:p>
              </w:tc>
              <w:tc>
                <w:tcPr>
                  <w:tcW w:w="3770" w:type="dxa"/>
                </w:tcPr>
                <w:p w14:paraId="5E7F9B4F"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Mental Health</w:t>
                  </w:r>
                  <w:r w:rsidR="00B8335C" w:rsidRPr="008A4CB3">
                    <w:rPr>
                      <w:rFonts w:ascii="Arial Narrow" w:hAnsi="Arial Narrow" w:cs="Arial"/>
                      <w:sz w:val="22"/>
                      <w:szCs w:val="22"/>
                    </w:rPr>
                    <w:t>, Forensic Psychiatry</w:t>
                  </w:r>
                  <w:r w:rsidRPr="008A4CB3">
                    <w:rPr>
                      <w:rFonts w:ascii="Arial Narrow" w:hAnsi="Arial Narrow" w:cs="Arial"/>
                      <w:sz w:val="22"/>
                      <w:szCs w:val="22"/>
                    </w:rPr>
                    <w:t xml:space="preserve"> and Learning Disabilities </w:t>
                  </w:r>
                </w:p>
                <w:p w14:paraId="6075FF50" w14:textId="77777777" w:rsidR="00B712AE" w:rsidRPr="008A4CB3" w:rsidRDefault="00B712AE" w:rsidP="00B712AE">
                  <w:pPr>
                    <w:rPr>
                      <w:rFonts w:ascii="Arial Narrow" w:hAnsi="Arial Narrow" w:cs="Arial"/>
                      <w:b/>
                      <w:sz w:val="22"/>
                      <w:szCs w:val="22"/>
                      <w:u w:val="single"/>
                    </w:rPr>
                  </w:pPr>
                </w:p>
              </w:tc>
              <w:tc>
                <w:tcPr>
                  <w:tcW w:w="3770" w:type="dxa"/>
                </w:tcPr>
                <w:p w14:paraId="29D0833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District Nursing</w:t>
                  </w:r>
                </w:p>
                <w:p w14:paraId="3F45D48E"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Health Visiting </w:t>
                  </w:r>
                </w:p>
                <w:p w14:paraId="74F818AF"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Gorseinon Hospital</w:t>
                  </w:r>
                </w:p>
                <w:p w14:paraId="6CD7EE41"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Ty Olwen </w:t>
                  </w:r>
                </w:p>
              </w:tc>
            </w:tr>
          </w:tbl>
          <w:p w14:paraId="4D56FE22" w14:textId="77777777" w:rsidR="002923C4" w:rsidRPr="008A4CB3" w:rsidRDefault="002923C4" w:rsidP="00B8335C">
            <w:pPr>
              <w:rPr>
                <w:rFonts w:ascii="Arial Narrow" w:hAnsi="Arial Narrow" w:cs="Arial"/>
                <w:sz w:val="22"/>
                <w:szCs w:val="22"/>
              </w:rPr>
            </w:pPr>
          </w:p>
          <w:p w14:paraId="2FFFA6AD" w14:textId="1C1EE99D" w:rsidR="00804D3E" w:rsidRPr="008A4CB3" w:rsidRDefault="00804D3E" w:rsidP="00804D3E">
            <w:pPr>
              <w:rPr>
                <w:rFonts w:ascii="Arial Narrow" w:hAnsi="Arial Narrow" w:cs="Arial"/>
                <w:sz w:val="22"/>
              </w:rPr>
            </w:pPr>
            <w:r w:rsidRPr="008A4CB3">
              <w:rPr>
                <w:rFonts w:ascii="Arial Narrow" w:hAnsi="Arial Narrow" w:cs="Arial"/>
                <w:sz w:val="22"/>
              </w:rPr>
              <w:t>28/01/2025: The accumulated score was reported for all paediatric areas at the last Nursing and Midwifery Safe Staffing Assurance Group meeting held on 08/12/2024. Risk score for 25B paediatric wards remains unchanged at 12. The Service Group indicates this may reduce further and will be considered at the next NMSSAG meeting on 11/02/2025</w:t>
            </w:r>
          </w:p>
          <w:p w14:paraId="5A06A2B6" w14:textId="33E51735" w:rsidR="00836FC1" w:rsidRPr="008A4CB3" w:rsidRDefault="00804D3E" w:rsidP="00B8335C">
            <w:pPr>
              <w:rPr>
                <w:rFonts w:ascii="Arial Narrow" w:hAnsi="Arial Narrow" w:cs="Arial"/>
                <w:sz w:val="22"/>
              </w:rPr>
            </w:pPr>
            <w:r w:rsidRPr="008A4CB3">
              <w:rPr>
                <w:rFonts w:ascii="Arial Narrow" w:hAnsi="Arial Narrow" w:cs="Arial"/>
                <w:sz w:val="22"/>
              </w:rPr>
              <w:t>The overall corporate score currently remains unchanged as recorded.</w:t>
            </w:r>
          </w:p>
        </w:tc>
      </w:tr>
    </w:tbl>
    <w:p w14:paraId="5F8FE4C9" w14:textId="77777777" w:rsidR="00A32F5E" w:rsidRPr="007E21ED" w:rsidRDefault="00A32F5E" w:rsidP="00A32F5E">
      <w:pPr>
        <w:rPr>
          <w:rFonts w:ascii="Arial Narrow" w:hAnsi="Arial Narrow" w:cs="Arial"/>
        </w:rPr>
      </w:pPr>
    </w:p>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3F0F4A3C"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4450"/>
        <w:gridCol w:w="197"/>
        <w:gridCol w:w="1443"/>
        <w:gridCol w:w="1139"/>
      </w:tblGrid>
      <w:tr w:rsidR="00A32F5E" w:rsidRPr="007E21ED" w14:paraId="01B93FFE" w14:textId="77777777" w:rsidTr="00D62650">
        <w:tc>
          <w:tcPr>
            <w:tcW w:w="8359" w:type="dxa"/>
            <w:gridSpan w:val="3"/>
          </w:tcPr>
          <w:p w14:paraId="489FAD6C" w14:textId="77777777" w:rsidR="00A32F5E" w:rsidRPr="007E21ED" w:rsidRDefault="00A32F5E" w:rsidP="008E3F25">
            <w:pPr>
              <w:rPr>
                <w:rFonts w:ascii="Arial Narrow" w:hAnsi="Arial Narrow"/>
                <w:b/>
                <w:sz w:val="22"/>
                <w:szCs w:val="22"/>
              </w:rPr>
            </w:pPr>
            <w:bookmarkStart w:id="1" w:name="_Hlk192658787"/>
            <w:r w:rsidRPr="007E21ED">
              <w:rPr>
                <w:rFonts w:ascii="Arial Narrow" w:hAnsi="Arial Narrow"/>
                <w:b/>
                <w:sz w:val="22"/>
                <w:szCs w:val="22"/>
              </w:rPr>
              <w:t xml:space="preserve">Datix ID Number: 1763                         </w:t>
            </w:r>
          </w:p>
          <w:p w14:paraId="30CCE8F8"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47" w:type="dxa"/>
            <w:gridSpan w:val="2"/>
            <w:shd w:val="clear" w:color="auto" w:fill="C00000"/>
          </w:tcPr>
          <w:p w14:paraId="401238AD"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HBR Ref Number: 52</w:t>
            </w:r>
          </w:p>
          <w:p w14:paraId="161522BC"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Risk Target Date: TBC</w:t>
            </w:r>
          </w:p>
        </w:tc>
        <w:tc>
          <w:tcPr>
            <w:tcW w:w="2582" w:type="dxa"/>
            <w:gridSpan w:val="2"/>
            <w:shd w:val="clear" w:color="auto" w:fill="C00000"/>
          </w:tcPr>
          <w:p w14:paraId="43E250A0" w14:textId="77777777" w:rsidR="00A32F5E" w:rsidRPr="007E21ED" w:rsidRDefault="00A32F5E" w:rsidP="008E3F25">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C3BEB28" w14:textId="77777777" w:rsidR="00A32F5E" w:rsidRPr="007E21ED" w:rsidRDefault="00A26725" w:rsidP="00A26725">
            <w:pPr>
              <w:rPr>
                <w:rFonts w:ascii="Arial Narrow" w:hAnsi="Arial Narrow"/>
                <w:sz w:val="22"/>
                <w:szCs w:val="22"/>
              </w:rPr>
            </w:pPr>
            <w:r w:rsidRPr="00B53BD5">
              <w:rPr>
                <w:rFonts w:ascii="Arial Narrow" w:hAnsi="Arial Narrow" w:cs="Arial"/>
                <w:b/>
                <w:bCs/>
                <w:sz w:val="22"/>
                <w:szCs w:val="22"/>
              </w:rPr>
              <w:t>4 x 4</w:t>
            </w:r>
            <w:r w:rsidR="00A32F5E" w:rsidRPr="00B53BD5">
              <w:rPr>
                <w:rFonts w:ascii="Arial Narrow" w:hAnsi="Arial Narrow" w:cs="Arial"/>
                <w:b/>
                <w:bCs/>
                <w:sz w:val="22"/>
                <w:szCs w:val="22"/>
              </w:rPr>
              <w:t xml:space="preserve"> = </w:t>
            </w:r>
            <w:r w:rsidRPr="00B53BD5">
              <w:rPr>
                <w:rFonts w:ascii="Arial Narrow" w:hAnsi="Arial Narrow" w:cs="Arial"/>
                <w:b/>
                <w:bCs/>
                <w:sz w:val="22"/>
                <w:szCs w:val="22"/>
              </w:rPr>
              <w:t>16</w:t>
            </w:r>
          </w:p>
        </w:tc>
      </w:tr>
      <w:tr w:rsidR="00B712AE" w:rsidRPr="007E21ED" w14:paraId="0B18208A" w14:textId="77777777" w:rsidTr="00D62650">
        <w:tc>
          <w:tcPr>
            <w:tcW w:w="7083" w:type="dxa"/>
            <w:gridSpan w:val="2"/>
          </w:tcPr>
          <w:p w14:paraId="3AD89A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People of Swansea Bay live healthier, equitable and more equal and prosperous lives</w:t>
            </w:r>
          </w:p>
        </w:tc>
        <w:tc>
          <w:tcPr>
            <w:tcW w:w="1276" w:type="dxa"/>
          </w:tcPr>
          <w:p w14:paraId="22A4BAE5"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1</w:t>
            </w:r>
          </w:p>
          <w:p w14:paraId="24A2A6C7" w14:textId="77777777" w:rsidR="00B712AE" w:rsidRPr="007E21ED" w:rsidRDefault="00B712AE" w:rsidP="00B712AE">
            <w:pPr>
              <w:rPr>
                <w:rFonts w:ascii="Arial Narrow" w:hAnsi="Arial Narrow"/>
                <w:b/>
                <w:sz w:val="22"/>
                <w:szCs w:val="22"/>
              </w:rPr>
            </w:pPr>
          </w:p>
        </w:tc>
        <w:tc>
          <w:tcPr>
            <w:tcW w:w="7229" w:type="dxa"/>
            <w:gridSpan w:val="4"/>
          </w:tcPr>
          <w:p w14:paraId="0EE4F3FE" w14:textId="77777777" w:rsidR="00B712AE" w:rsidRPr="007E21ED" w:rsidRDefault="00B712AE" w:rsidP="00B712AE">
            <w:pPr>
              <w:pStyle w:val="Default"/>
              <w:widowControl w:val="0"/>
              <w:rPr>
                <w:rFonts w:ascii="Arial Narrow" w:hAnsi="Arial Narrow"/>
                <w:bCs/>
                <w:color w:val="auto"/>
                <w:sz w:val="22"/>
                <w:szCs w:val="22"/>
              </w:rPr>
            </w:pPr>
            <w:r w:rsidRPr="007E21ED">
              <w:rPr>
                <w:rFonts w:ascii="Arial Narrow" w:hAnsi="Arial Narrow"/>
                <w:b/>
                <w:bCs/>
                <w:color w:val="auto"/>
                <w:sz w:val="22"/>
                <w:szCs w:val="22"/>
              </w:rPr>
              <w:t>Director Lead:</w:t>
            </w:r>
            <w:r w:rsidRPr="007E21ED">
              <w:rPr>
                <w:rFonts w:ascii="Arial Narrow" w:hAnsi="Arial Narrow"/>
                <w:color w:val="auto"/>
                <w:sz w:val="22"/>
                <w:szCs w:val="22"/>
              </w:rPr>
              <w:t xml:space="preserve"> Richard Thomas, Director of Communications and Engagement</w:t>
            </w:r>
          </w:p>
          <w:p w14:paraId="007106A2" w14:textId="77777777" w:rsidR="00B712AE" w:rsidRPr="007E21ED" w:rsidRDefault="00B712AE" w:rsidP="00B712AE">
            <w:pPr>
              <w:pStyle w:val="Default"/>
              <w:widowControl w:val="0"/>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color w:val="auto"/>
                <w:sz w:val="22"/>
                <w:szCs w:val="22"/>
              </w:rPr>
              <w:t>Performance &amp; Finance Committee</w:t>
            </w:r>
            <w:r w:rsidRPr="007E21ED">
              <w:rPr>
                <w:rFonts w:ascii="Arial Narrow" w:hAnsi="Arial Narrow"/>
                <w:color w:val="auto"/>
                <w:sz w:val="22"/>
                <w:szCs w:val="22"/>
              </w:rPr>
              <w:t xml:space="preserve"> </w:t>
            </w:r>
          </w:p>
        </w:tc>
      </w:tr>
      <w:tr w:rsidR="00B712AE" w:rsidRPr="007E21ED" w14:paraId="69A9770D" w14:textId="77777777" w:rsidTr="00D62650">
        <w:tc>
          <w:tcPr>
            <w:tcW w:w="8359" w:type="dxa"/>
            <w:gridSpan w:val="3"/>
          </w:tcPr>
          <w:p w14:paraId="37A4FDA4" w14:textId="77777777" w:rsidR="00B712AE" w:rsidRPr="00B53BD5" w:rsidRDefault="00B712AE" w:rsidP="00B712AE">
            <w:pPr>
              <w:autoSpaceDE w:val="0"/>
              <w:autoSpaceDN w:val="0"/>
              <w:adjustRightInd w:val="0"/>
              <w:jc w:val="both"/>
              <w:rPr>
                <w:rFonts w:ascii="Arial Narrow" w:eastAsia="Times New Roman" w:hAnsi="Arial Narrow" w:cs="Calibri"/>
                <w:sz w:val="22"/>
                <w:szCs w:val="22"/>
              </w:rPr>
            </w:pPr>
            <w:r w:rsidRPr="00B53BD5">
              <w:rPr>
                <w:rFonts w:ascii="Arial Narrow" w:eastAsia="Times New Roman" w:hAnsi="Arial Narrow" w:cs="Calibri"/>
                <w:b/>
                <w:sz w:val="22"/>
                <w:szCs w:val="22"/>
              </w:rPr>
              <w:t>Risk:</w:t>
            </w:r>
            <w:r w:rsidRPr="00B53BD5">
              <w:rPr>
                <w:rFonts w:ascii="Arial Narrow" w:eastAsia="Times New Roman" w:hAnsi="Arial Narrow" w:cs="Calibri"/>
                <w:sz w:val="22"/>
                <w:szCs w:val="22"/>
              </w:rPr>
              <w:t xml:space="preserve"> </w:t>
            </w:r>
            <w:r w:rsidRPr="00B53BD5">
              <w:rPr>
                <w:rFonts w:ascii="Arial Narrow" w:eastAsia="Times New Roman" w:hAnsi="Arial Narrow" w:cs="Calibri"/>
                <w:b/>
                <w:sz w:val="22"/>
                <w:szCs w:val="22"/>
              </w:rPr>
              <w:t>Impact Assessment Requirements</w:t>
            </w:r>
            <w:r w:rsidRPr="00B53BD5">
              <w:rPr>
                <w:rFonts w:ascii="Arial Narrow" w:eastAsia="Times New Roman" w:hAnsi="Arial Narrow" w:cs="Calibri"/>
                <w:sz w:val="22"/>
                <w:szCs w:val="22"/>
              </w:rPr>
              <w:t xml:space="preserve"> </w:t>
            </w:r>
          </w:p>
          <w:p w14:paraId="4FA341B3" w14:textId="77777777" w:rsidR="00B712AE" w:rsidRPr="00B53BD5" w:rsidRDefault="00B712AE" w:rsidP="00B712AE">
            <w:pPr>
              <w:autoSpaceDE w:val="0"/>
              <w:autoSpaceDN w:val="0"/>
              <w:adjustRightInd w:val="0"/>
              <w:jc w:val="both"/>
              <w:rPr>
                <w:rFonts w:ascii="Arial Narrow" w:hAnsi="Arial Narrow"/>
                <w:b/>
                <w:sz w:val="22"/>
                <w:szCs w:val="22"/>
              </w:rPr>
            </w:pPr>
            <w:r w:rsidRPr="00B53BD5">
              <w:rPr>
                <w:rFonts w:ascii="Arial Narrow" w:hAnsi="Arial Narrow"/>
                <w:sz w:val="22"/>
                <w:szCs w:val="22"/>
              </w:rPr>
              <w:t xml:space="preserve">The Health Board does not have sufficient skills &amp; resource in place to undertake </w:t>
            </w:r>
            <w:r w:rsidR="00A26725" w:rsidRPr="00B53BD5">
              <w:rPr>
                <w:rFonts w:ascii="Arial Narrow" w:hAnsi="Arial Narrow"/>
                <w:sz w:val="22"/>
                <w:szCs w:val="22"/>
              </w:rPr>
              <w:t xml:space="preserve">integrated equality </w:t>
            </w:r>
            <w:r w:rsidRPr="00B53BD5">
              <w:rPr>
                <w:rFonts w:ascii="Arial Narrow" w:hAnsi="Arial Narrow"/>
                <w:sz w:val="22"/>
                <w:szCs w:val="22"/>
              </w:rPr>
              <w:t>impact assessments in line with strategic service change and policy development.</w:t>
            </w:r>
          </w:p>
        </w:tc>
        <w:tc>
          <w:tcPr>
            <w:tcW w:w="7229" w:type="dxa"/>
            <w:gridSpan w:val="4"/>
          </w:tcPr>
          <w:p w14:paraId="451C4C57" w14:textId="5EA34538"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670D03F1" w14:textId="77777777" w:rsidTr="00D62650">
        <w:tc>
          <w:tcPr>
            <w:tcW w:w="2405" w:type="dxa"/>
          </w:tcPr>
          <w:p w14:paraId="25491893"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Risk Rating</w:t>
            </w:r>
          </w:p>
          <w:p w14:paraId="004073A2"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s="Arial"/>
                <w:color w:val="auto"/>
                <w:sz w:val="22"/>
                <w:szCs w:val="22"/>
              </w:rPr>
              <w:t>(</w:t>
            </w:r>
            <w:proofErr w:type="gramStart"/>
            <w:r w:rsidRPr="00B53BD5">
              <w:rPr>
                <w:rFonts w:ascii="Arial Narrow" w:hAnsi="Arial Narrow" w:cs="Arial"/>
                <w:color w:val="auto"/>
                <w:sz w:val="22"/>
                <w:szCs w:val="22"/>
              </w:rPr>
              <w:t>consequence</w:t>
            </w:r>
            <w:proofErr w:type="gramEnd"/>
            <w:r w:rsidRPr="00B53BD5">
              <w:rPr>
                <w:rFonts w:ascii="Arial Narrow" w:hAnsi="Arial Narrow" w:cs="Arial"/>
                <w:color w:val="auto"/>
                <w:sz w:val="22"/>
                <w:szCs w:val="22"/>
              </w:rPr>
              <w:t xml:space="preserve"> x likelihood):</w:t>
            </w:r>
          </w:p>
          <w:p w14:paraId="43A0B21E"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Initial: 4 x 4 = 16</w:t>
            </w:r>
          </w:p>
          <w:p w14:paraId="06DDFF72"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 xml:space="preserve">Current: </w:t>
            </w:r>
            <w:r w:rsidR="00A26725" w:rsidRPr="00B53BD5">
              <w:rPr>
                <w:rFonts w:ascii="Arial Narrow" w:hAnsi="Arial Narrow"/>
                <w:color w:val="auto"/>
                <w:sz w:val="22"/>
                <w:szCs w:val="22"/>
              </w:rPr>
              <w:t>4 x 4 = 16</w:t>
            </w:r>
          </w:p>
          <w:p w14:paraId="0D9D7269" w14:textId="77777777" w:rsidR="00B712AE" w:rsidRPr="00B53BD5" w:rsidRDefault="00B712AE" w:rsidP="00B712AE">
            <w:pPr>
              <w:jc w:val="center"/>
              <w:rPr>
                <w:rFonts w:ascii="Arial Narrow" w:hAnsi="Arial Narrow"/>
                <w:sz w:val="22"/>
                <w:szCs w:val="22"/>
              </w:rPr>
            </w:pPr>
            <w:r w:rsidRPr="00B53BD5">
              <w:rPr>
                <w:rFonts w:ascii="Arial Narrow" w:hAnsi="Arial Narrow"/>
                <w:sz w:val="22"/>
                <w:szCs w:val="22"/>
              </w:rPr>
              <w:t>Target: 4 x 2 = 8</w:t>
            </w:r>
          </w:p>
        </w:tc>
        <w:tc>
          <w:tcPr>
            <w:tcW w:w="5954" w:type="dxa"/>
            <w:gridSpan w:val="2"/>
            <w:vMerge w:val="restart"/>
          </w:tcPr>
          <w:p w14:paraId="6C3AF03F" w14:textId="58B9AF97" w:rsidR="00B712AE" w:rsidRPr="00B53BD5" w:rsidRDefault="00052CCC" w:rsidP="00B712AE">
            <w:pPr>
              <w:rPr>
                <w:rFonts w:ascii="Arial Narrow" w:hAnsi="Arial Narrow"/>
                <w:sz w:val="22"/>
                <w:szCs w:val="22"/>
              </w:rPr>
            </w:pPr>
            <w:r>
              <w:rPr>
                <w:rFonts w:ascii="Arial Narrow" w:hAnsi="Arial Narrow"/>
                <w:noProof/>
              </w:rPr>
              <w:drawing>
                <wp:inline distT="0" distB="0" distL="0" distR="0" wp14:anchorId="60771A3F" wp14:editId="2B5A15D4">
                  <wp:extent cx="3600000" cy="171725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2C1F9361"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5265B8B1" w14:textId="77777777" w:rsidR="00B712AE" w:rsidRPr="00B53BD5" w:rsidRDefault="00B712AE"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Current lack of required skills / staff to deliver requirements.</w:t>
            </w:r>
          </w:p>
          <w:p w14:paraId="236B50F1" w14:textId="158F93DC" w:rsidR="00A26725" w:rsidRPr="00B53BD5" w:rsidRDefault="00A26725"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 xml:space="preserve">Judicial Review has been applied for in relation to EMRTS / Air Ambulance Changes which </w:t>
            </w:r>
            <w:r w:rsidR="00AF7C8D">
              <w:rPr>
                <w:rFonts w:ascii="Arial Narrow" w:hAnsi="Arial Narrow"/>
                <w:color w:val="auto"/>
                <w:sz w:val="22"/>
                <w:szCs w:val="22"/>
              </w:rPr>
              <w:t>affects</w:t>
            </w:r>
            <w:r w:rsidRPr="00B53BD5">
              <w:rPr>
                <w:rFonts w:ascii="Arial Narrow" w:hAnsi="Arial Narrow"/>
                <w:color w:val="auto"/>
                <w:sz w:val="22"/>
                <w:szCs w:val="22"/>
              </w:rPr>
              <w:t xml:space="preserve"> the Health Board</w:t>
            </w:r>
            <w:r w:rsidR="00AF7C8D">
              <w:rPr>
                <w:rFonts w:ascii="Arial Narrow" w:hAnsi="Arial Narrow"/>
                <w:color w:val="auto"/>
                <w:sz w:val="22"/>
                <w:szCs w:val="22"/>
              </w:rPr>
              <w:t>, as part of the JCC decision-making process</w:t>
            </w:r>
            <w:r w:rsidRPr="00B53BD5">
              <w:rPr>
                <w:rFonts w:ascii="Arial Narrow" w:hAnsi="Arial Narrow"/>
                <w:color w:val="auto"/>
                <w:sz w:val="22"/>
                <w:szCs w:val="22"/>
              </w:rPr>
              <w:t xml:space="preserve">.  This may indicate a rising likelihood of such challenges being launched in relation to </w:t>
            </w:r>
            <w:r w:rsidR="00AF7C8D">
              <w:rPr>
                <w:rFonts w:ascii="Arial Narrow" w:hAnsi="Arial Narrow"/>
                <w:color w:val="auto"/>
                <w:sz w:val="22"/>
                <w:szCs w:val="22"/>
              </w:rPr>
              <w:t xml:space="preserve">other potential </w:t>
            </w:r>
            <w:r w:rsidRPr="00B53BD5">
              <w:rPr>
                <w:rFonts w:ascii="Arial Narrow" w:hAnsi="Arial Narrow"/>
                <w:color w:val="auto"/>
                <w:sz w:val="22"/>
                <w:szCs w:val="22"/>
              </w:rPr>
              <w:t>service change</w:t>
            </w:r>
            <w:r w:rsidR="00AF7C8D">
              <w:rPr>
                <w:rFonts w:ascii="Arial Narrow" w:hAnsi="Arial Narrow"/>
                <w:color w:val="auto"/>
                <w:sz w:val="22"/>
                <w:szCs w:val="22"/>
              </w:rPr>
              <w:t>s</w:t>
            </w:r>
            <w:r w:rsidRPr="00B53BD5">
              <w:rPr>
                <w:rFonts w:ascii="Arial Narrow" w:hAnsi="Arial Narrow"/>
                <w:color w:val="auto"/>
                <w:sz w:val="22"/>
                <w:szCs w:val="22"/>
              </w:rPr>
              <w:t>.</w:t>
            </w:r>
          </w:p>
        </w:tc>
      </w:tr>
      <w:tr w:rsidR="00B712AE" w:rsidRPr="007E21ED" w14:paraId="3E9FCA1C" w14:textId="77777777" w:rsidTr="00D62650">
        <w:tc>
          <w:tcPr>
            <w:tcW w:w="2405" w:type="dxa"/>
          </w:tcPr>
          <w:p w14:paraId="795D1EF2" w14:textId="77777777" w:rsidR="00B712AE" w:rsidRPr="00B53BD5" w:rsidRDefault="00B712AE" w:rsidP="00B712AE">
            <w:pPr>
              <w:autoSpaceDE w:val="0"/>
              <w:autoSpaceDN w:val="0"/>
              <w:adjustRightInd w:val="0"/>
              <w:jc w:val="center"/>
              <w:rPr>
                <w:rFonts w:ascii="Arial Narrow" w:eastAsia="Times New Roman" w:hAnsi="Arial Narrow" w:cs="Arial"/>
                <w:b/>
                <w:sz w:val="22"/>
                <w:szCs w:val="22"/>
              </w:rPr>
            </w:pPr>
            <w:r w:rsidRPr="00B53BD5">
              <w:rPr>
                <w:rFonts w:ascii="Arial Narrow" w:eastAsia="Times New Roman" w:hAnsi="Arial Narrow" w:cs="Arial"/>
                <w:b/>
                <w:sz w:val="22"/>
                <w:szCs w:val="22"/>
              </w:rPr>
              <w:t>Level of Control</w:t>
            </w:r>
          </w:p>
          <w:p w14:paraId="0479276C" w14:textId="77777777" w:rsidR="00B712AE" w:rsidRPr="00B53BD5" w:rsidRDefault="00B712AE" w:rsidP="00B712AE">
            <w:pPr>
              <w:jc w:val="center"/>
              <w:rPr>
                <w:rFonts w:ascii="Arial Narrow" w:hAnsi="Arial Narrow"/>
                <w:sz w:val="22"/>
                <w:szCs w:val="22"/>
              </w:rPr>
            </w:pPr>
            <w:r w:rsidRPr="00B53BD5">
              <w:rPr>
                <w:rFonts w:ascii="Arial Narrow" w:hAnsi="Arial Narrow" w:cs="Arial"/>
                <w:sz w:val="22"/>
                <w:szCs w:val="22"/>
              </w:rPr>
              <w:t>= 50%</w:t>
            </w:r>
          </w:p>
        </w:tc>
        <w:tc>
          <w:tcPr>
            <w:tcW w:w="5954" w:type="dxa"/>
            <w:gridSpan w:val="2"/>
            <w:vMerge/>
          </w:tcPr>
          <w:p w14:paraId="36EA174D" w14:textId="77777777" w:rsidR="00B712AE" w:rsidRPr="00B53BD5" w:rsidRDefault="00B712AE" w:rsidP="00B712AE">
            <w:pPr>
              <w:rPr>
                <w:rFonts w:ascii="Arial Narrow" w:hAnsi="Arial Narrow"/>
                <w:sz w:val="22"/>
                <w:szCs w:val="22"/>
              </w:rPr>
            </w:pPr>
          </w:p>
        </w:tc>
        <w:tc>
          <w:tcPr>
            <w:tcW w:w="7229" w:type="dxa"/>
            <w:gridSpan w:val="4"/>
            <w:vMerge w:val="restart"/>
          </w:tcPr>
          <w:p w14:paraId="4D8CC03C"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2BB7A0C7" w14:textId="77777777" w:rsidR="00B712AE" w:rsidRPr="00B53BD5"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B53BD5">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B712AE" w:rsidRPr="007E21ED" w14:paraId="6F87DA01" w14:textId="77777777" w:rsidTr="00D62650">
        <w:tc>
          <w:tcPr>
            <w:tcW w:w="2405" w:type="dxa"/>
          </w:tcPr>
          <w:p w14:paraId="13196985" w14:textId="77777777" w:rsidR="00B712AE" w:rsidRPr="00B53BD5" w:rsidRDefault="00B712AE" w:rsidP="00B712AE">
            <w:pPr>
              <w:pStyle w:val="Default"/>
              <w:widowControl w:val="0"/>
              <w:jc w:val="center"/>
              <w:rPr>
                <w:rFonts w:ascii="Arial Narrow" w:hAnsi="Arial Narrow" w:cs="Arial"/>
                <w:b/>
                <w:color w:val="auto"/>
                <w:sz w:val="22"/>
                <w:szCs w:val="22"/>
              </w:rPr>
            </w:pPr>
            <w:r w:rsidRPr="00B53BD5">
              <w:rPr>
                <w:rFonts w:ascii="Arial Narrow" w:hAnsi="Arial Narrow" w:cs="Arial"/>
                <w:b/>
                <w:color w:val="auto"/>
                <w:sz w:val="22"/>
                <w:szCs w:val="22"/>
              </w:rPr>
              <w:t>Date added to the HB risk register</w:t>
            </w:r>
          </w:p>
          <w:p w14:paraId="50F1C285"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olor w:val="auto"/>
                <w:sz w:val="22"/>
                <w:szCs w:val="22"/>
              </w:rPr>
              <w:t>November 2018</w:t>
            </w:r>
          </w:p>
        </w:tc>
        <w:tc>
          <w:tcPr>
            <w:tcW w:w="5954" w:type="dxa"/>
            <w:gridSpan w:val="2"/>
            <w:vMerge/>
          </w:tcPr>
          <w:p w14:paraId="65C052CA" w14:textId="77777777" w:rsidR="00B712AE" w:rsidRPr="00B53BD5" w:rsidRDefault="00B712AE" w:rsidP="00B712AE">
            <w:pPr>
              <w:rPr>
                <w:rFonts w:ascii="Arial Narrow" w:hAnsi="Arial Narrow"/>
                <w:sz w:val="22"/>
                <w:szCs w:val="22"/>
              </w:rPr>
            </w:pPr>
          </w:p>
        </w:tc>
        <w:tc>
          <w:tcPr>
            <w:tcW w:w="7229" w:type="dxa"/>
            <w:gridSpan w:val="4"/>
            <w:vMerge/>
          </w:tcPr>
          <w:p w14:paraId="1E34ED7F" w14:textId="77777777" w:rsidR="00B712AE" w:rsidRPr="00B53BD5" w:rsidRDefault="00B712AE" w:rsidP="00B712AE">
            <w:pPr>
              <w:pStyle w:val="Default"/>
              <w:widowControl w:val="0"/>
              <w:rPr>
                <w:rFonts w:ascii="Arial Narrow" w:hAnsi="Arial Narrow"/>
                <w:color w:val="auto"/>
                <w:sz w:val="22"/>
                <w:szCs w:val="22"/>
              </w:rPr>
            </w:pPr>
          </w:p>
        </w:tc>
      </w:tr>
      <w:tr w:rsidR="00B712AE" w:rsidRPr="007E21ED" w14:paraId="28D25902" w14:textId="77777777" w:rsidTr="00D62650">
        <w:tc>
          <w:tcPr>
            <w:tcW w:w="8359" w:type="dxa"/>
            <w:gridSpan w:val="3"/>
          </w:tcPr>
          <w:p w14:paraId="49C3536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B712AE" w:rsidRPr="007E21ED" w14:paraId="1440F16F" w14:textId="77777777" w:rsidTr="00D62650">
        <w:tc>
          <w:tcPr>
            <w:tcW w:w="8359" w:type="dxa"/>
            <w:gridSpan w:val="3"/>
            <w:vMerge w:val="restart"/>
          </w:tcPr>
          <w:p w14:paraId="297F1570" w14:textId="13FB990F"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 xml:space="preserve">Robust policies and processes to be in place for Impact Assessment going forward.  </w:t>
            </w:r>
          </w:p>
          <w:p w14:paraId="0B663991"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EIA responsibilities incorporated into wider Impact Assessments.</w:t>
            </w:r>
          </w:p>
          <w:p w14:paraId="6BBB14EA"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Development of Strategic Equality Group across organisation to support processes.</w:t>
            </w:r>
          </w:p>
        </w:tc>
        <w:tc>
          <w:tcPr>
            <w:tcW w:w="4450" w:type="dxa"/>
          </w:tcPr>
          <w:p w14:paraId="031E396A"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Action</w:t>
            </w:r>
          </w:p>
        </w:tc>
        <w:tc>
          <w:tcPr>
            <w:tcW w:w="1640" w:type="dxa"/>
            <w:gridSpan w:val="2"/>
          </w:tcPr>
          <w:p w14:paraId="398D5A45"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Lead</w:t>
            </w:r>
          </w:p>
        </w:tc>
        <w:tc>
          <w:tcPr>
            <w:tcW w:w="1139" w:type="dxa"/>
          </w:tcPr>
          <w:p w14:paraId="7ECCDCD6"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Deadline</w:t>
            </w:r>
          </w:p>
        </w:tc>
      </w:tr>
      <w:tr w:rsidR="00B712AE" w:rsidRPr="007E21ED" w14:paraId="5EF79070" w14:textId="77777777" w:rsidTr="00D62650">
        <w:tc>
          <w:tcPr>
            <w:tcW w:w="8359" w:type="dxa"/>
            <w:gridSpan w:val="3"/>
            <w:vMerge/>
          </w:tcPr>
          <w:p w14:paraId="1A7AF430" w14:textId="77777777" w:rsidR="00B712AE" w:rsidRPr="00B53BD5"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4450" w:type="dxa"/>
          </w:tcPr>
          <w:p w14:paraId="0184EF78" w14:textId="786842FB" w:rsidR="00B712AE" w:rsidRPr="00775CD0" w:rsidRDefault="00B712AE" w:rsidP="00AB27FA">
            <w:pPr>
              <w:rPr>
                <w:rFonts w:ascii="Arial Narrow" w:hAnsi="Arial Narrow"/>
                <w:b/>
              </w:rPr>
            </w:pPr>
            <w:r w:rsidRPr="00775CD0">
              <w:rPr>
                <w:rFonts w:ascii="Arial Narrow" w:eastAsia="Times New Roman" w:hAnsi="Arial Narrow" w:cs="Calibri"/>
                <w:sz w:val="22"/>
                <w:szCs w:val="22"/>
              </w:rPr>
              <w:t xml:space="preserve">Appoint Head of </w:t>
            </w:r>
            <w:r w:rsidR="00AF7C8D" w:rsidRPr="00775CD0">
              <w:rPr>
                <w:rFonts w:ascii="Arial Narrow" w:eastAsia="Times New Roman" w:hAnsi="Arial Narrow" w:cs="Calibri"/>
                <w:sz w:val="22"/>
                <w:szCs w:val="22"/>
              </w:rPr>
              <w:t>Equality, Diversity &amp; Belonging (EDB)</w:t>
            </w:r>
            <w:r w:rsidR="00AB27FA" w:rsidRPr="00775CD0">
              <w:rPr>
                <w:rFonts w:ascii="Arial Narrow" w:eastAsia="Times New Roman" w:hAnsi="Arial Narrow" w:cs="Calibri"/>
                <w:sz w:val="22"/>
                <w:szCs w:val="22"/>
              </w:rPr>
              <w:t xml:space="preserve"> </w:t>
            </w:r>
            <w:r w:rsidR="00AB27FA" w:rsidRPr="00775CD0">
              <w:rPr>
                <w:rFonts w:ascii="Arial Narrow" w:hAnsi="Arial Narrow" w:cs="Arial"/>
                <w:sz w:val="22"/>
                <w:szCs w:val="22"/>
              </w:rPr>
              <w:t xml:space="preserve">– delayed in order to deliver savings via the </w:t>
            </w:r>
            <w:r w:rsidR="00A26725" w:rsidRPr="00775CD0">
              <w:rPr>
                <w:rFonts w:ascii="Arial Narrow" w:hAnsi="Arial Narrow" w:cs="Arial"/>
                <w:sz w:val="22"/>
                <w:szCs w:val="22"/>
              </w:rPr>
              <w:t>vacancy suspension</w:t>
            </w:r>
          </w:p>
        </w:tc>
        <w:tc>
          <w:tcPr>
            <w:tcW w:w="1640" w:type="dxa"/>
            <w:gridSpan w:val="2"/>
          </w:tcPr>
          <w:p w14:paraId="63E380B8" w14:textId="77777777" w:rsidR="00B712AE" w:rsidRPr="00775CD0" w:rsidRDefault="00B712AE" w:rsidP="00B712AE">
            <w:pPr>
              <w:rPr>
                <w:rFonts w:ascii="Arial Narrow" w:hAnsi="Arial Narrow"/>
                <w:b/>
              </w:rPr>
            </w:pPr>
            <w:r w:rsidRPr="00775CD0">
              <w:rPr>
                <w:rFonts w:ascii="Arial Narrow" w:hAnsi="Arial Narrow"/>
                <w:sz w:val="22"/>
                <w:szCs w:val="22"/>
              </w:rPr>
              <w:t>Assistant Director of Insight, Engagement &amp; Fundraising - DICE</w:t>
            </w:r>
          </w:p>
        </w:tc>
        <w:tc>
          <w:tcPr>
            <w:tcW w:w="1139" w:type="dxa"/>
          </w:tcPr>
          <w:p w14:paraId="29CE008B" w14:textId="5E280F3A" w:rsidR="00B712AE" w:rsidRPr="00775CD0" w:rsidRDefault="006C008E" w:rsidP="00A26725">
            <w:pPr>
              <w:rPr>
                <w:rFonts w:ascii="Arial Narrow" w:hAnsi="Arial Narrow"/>
                <w:b/>
              </w:rPr>
            </w:pPr>
            <w:r w:rsidRPr="00775CD0">
              <w:rPr>
                <w:rFonts w:ascii="Arial Narrow" w:hAnsi="Arial Narrow" w:cs="Arial"/>
                <w:sz w:val="22"/>
                <w:szCs w:val="22"/>
              </w:rPr>
              <w:t>01/04/2025</w:t>
            </w:r>
          </w:p>
        </w:tc>
      </w:tr>
      <w:tr w:rsidR="00B712AE" w:rsidRPr="007E21ED" w14:paraId="74FF7104" w14:textId="77777777" w:rsidTr="00D62650">
        <w:tc>
          <w:tcPr>
            <w:tcW w:w="8359" w:type="dxa"/>
            <w:gridSpan w:val="3"/>
            <w:vMerge/>
          </w:tcPr>
          <w:p w14:paraId="5A6CFE84" w14:textId="77777777" w:rsidR="00B712AE" w:rsidRPr="00B53BD5" w:rsidRDefault="00B712AE" w:rsidP="00B712AE">
            <w:pPr>
              <w:rPr>
                <w:rFonts w:ascii="Arial Narrow" w:hAnsi="Arial Narrow"/>
                <w:sz w:val="22"/>
                <w:szCs w:val="22"/>
              </w:rPr>
            </w:pPr>
          </w:p>
        </w:tc>
        <w:tc>
          <w:tcPr>
            <w:tcW w:w="4450" w:type="dxa"/>
          </w:tcPr>
          <w:p w14:paraId="226CE206" w14:textId="6B110B38"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Review of the current process for developing Equality Impact Assessments around service change, engagement and consultation.</w:t>
            </w:r>
            <w:r w:rsidR="00A26725" w:rsidRPr="00B53BD5">
              <w:rPr>
                <w:rFonts w:ascii="Arial Narrow" w:hAnsi="Arial Narrow" w:cs="Arial"/>
                <w:sz w:val="22"/>
                <w:szCs w:val="22"/>
              </w:rPr>
              <w:t xml:space="preserve"> Progress slowed as delay in recruitment of Head of </w:t>
            </w:r>
            <w:r w:rsidR="00A8578A" w:rsidRPr="00AC46C8">
              <w:rPr>
                <w:rFonts w:ascii="Arial Narrow" w:hAnsi="Arial Narrow" w:cs="Arial"/>
                <w:sz w:val="22"/>
                <w:szCs w:val="22"/>
              </w:rPr>
              <w:t>EDB</w:t>
            </w:r>
            <w:r w:rsidR="00A26725" w:rsidRPr="00B53BD5">
              <w:rPr>
                <w:rFonts w:ascii="Arial Narrow" w:hAnsi="Arial Narrow" w:cs="Arial"/>
                <w:sz w:val="22"/>
                <w:szCs w:val="22"/>
              </w:rPr>
              <w:t>.</w:t>
            </w:r>
          </w:p>
        </w:tc>
        <w:tc>
          <w:tcPr>
            <w:tcW w:w="1640" w:type="dxa"/>
            <w:gridSpan w:val="2"/>
          </w:tcPr>
          <w:p w14:paraId="4627D260"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9C13AF4" w14:textId="512CB36B" w:rsidR="00B712AE" w:rsidRPr="00B53BD5" w:rsidRDefault="00A8578A" w:rsidP="00B712AE">
            <w:pPr>
              <w:rPr>
                <w:rFonts w:ascii="Arial Narrow" w:hAnsi="Arial Narrow" w:cs="Arial"/>
                <w:sz w:val="22"/>
                <w:szCs w:val="22"/>
              </w:rPr>
            </w:pPr>
            <w:r w:rsidRPr="00A8578A">
              <w:rPr>
                <w:rFonts w:ascii="Arial Narrow" w:hAnsi="Arial Narrow" w:cs="Arial"/>
                <w:color w:val="FF0000"/>
                <w:sz w:val="22"/>
                <w:szCs w:val="22"/>
              </w:rPr>
              <w:t>31/03/2025</w:t>
            </w:r>
          </w:p>
        </w:tc>
      </w:tr>
      <w:tr w:rsidR="00B712AE" w:rsidRPr="007E21ED" w14:paraId="41ACA9D1" w14:textId="77777777" w:rsidTr="00D62650">
        <w:tc>
          <w:tcPr>
            <w:tcW w:w="8359" w:type="dxa"/>
            <w:gridSpan w:val="3"/>
            <w:vMerge/>
          </w:tcPr>
          <w:p w14:paraId="069F8BA6" w14:textId="77777777" w:rsidR="00B712AE" w:rsidRPr="00B53BD5" w:rsidRDefault="00B712AE" w:rsidP="00B712AE">
            <w:pPr>
              <w:rPr>
                <w:rFonts w:ascii="Arial Narrow" w:hAnsi="Arial Narrow"/>
                <w:sz w:val="22"/>
                <w:szCs w:val="22"/>
              </w:rPr>
            </w:pPr>
          </w:p>
        </w:tc>
        <w:tc>
          <w:tcPr>
            <w:tcW w:w="4450" w:type="dxa"/>
          </w:tcPr>
          <w:p w14:paraId="31BD0B70"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Robust policies and processes to be in place for Impact Assessment going forward.</w:t>
            </w:r>
          </w:p>
        </w:tc>
        <w:tc>
          <w:tcPr>
            <w:tcW w:w="1640" w:type="dxa"/>
            <w:gridSpan w:val="2"/>
          </w:tcPr>
          <w:p w14:paraId="3C6CA101"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E696A9F" w14:textId="56841FA0"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w:t>
            </w:r>
            <w:r w:rsidR="006C008E">
              <w:rPr>
                <w:rFonts w:ascii="Arial Narrow" w:hAnsi="Arial Narrow" w:cs="Arial"/>
                <w:sz w:val="22"/>
                <w:szCs w:val="22"/>
              </w:rPr>
              <w:t>1</w:t>
            </w:r>
            <w:r w:rsidRPr="00B53BD5">
              <w:rPr>
                <w:rFonts w:ascii="Arial Narrow" w:hAnsi="Arial Narrow" w:cs="Arial"/>
                <w:sz w:val="22"/>
                <w:szCs w:val="22"/>
              </w:rPr>
              <w:t>/03/2025</w:t>
            </w:r>
          </w:p>
          <w:p w14:paraId="1D2C25A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6D0AF9D0" w14:textId="77777777" w:rsidTr="00D62650">
        <w:tc>
          <w:tcPr>
            <w:tcW w:w="8359" w:type="dxa"/>
            <w:gridSpan w:val="3"/>
            <w:vMerge/>
          </w:tcPr>
          <w:p w14:paraId="17FB9B55" w14:textId="77777777" w:rsidR="00B712AE" w:rsidRPr="00B53BD5" w:rsidRDefault="00B712AE" w:rsidP="00B712AE">
            <w:pPr>
              <w:rPr>
                <w:rFonts w:ascii="Arial Narrow" w:hAnsi="Arial Narrow"/>
                <w:sz w:val="22"/>
                <w:szCs w:val="22"/>
              </w:rPr>
            </w:pPr>
          </w:p>
        </w:tc>
        <w:tc>
          <w:tcPr>
            <w:tcW w:w="4450" w:type="dxa"/>
          </w:tcPr>
          <w:p w14:paraId="2A82CEA4" w14:textId="77777777" w:rsidR="00B712AE" w:rsidRPr="00B53BD5" w:rsidRDefault="00B712AE" w:rsidP="00B712AE">
            <w:pPr>
              <w:autoSpaceDE w:val="0"/>
              <w:autoSpaceDN w:val="0"/>
              <w:adjustRightInd w:val="0"/>
              <w:rPr>
                <w:rFonts w:ascii="Arial Narrow" w:hAnsi="Arial Narrow"/>
                <w:sz w:val="22"/>
                <w:szCs w:val="22"/>
              </w:rPr>
            </w:pPr>
            <w:r w:rsidRPr="00B53BD5">
              <w:rPr>
                <w:rFonts w:ascii="Arial Narrow" w:hAnsi="Arial Narrow" w:cs="Arial"/>
                <w:sz w:val="22"/>
                <w:szCs w:val="22"/>
              </w:rPr>
              <w:t>Roll out Impact Assessment process across organisation.</w:t>
            </w:r>
          </w:p>
        </w:tc>
        <w:tc>
          <w:tcPr>
            <w:tcW w:w="1640" w:type="dxa"/>
            <w:gridSpan w:val="2"/>
          </w:tcPr>
          <w:p w14:paraId="773E3D58"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9C45C05" w14:textId="77777777" w:rsidR="00B712AE" w:rsidRPr="00B53BD5" w:rsidRDefault="00B712AE" w:rsidP="00A26725">
            <w:pPr>
              <w:rPr>
                <w:rFonts w:ascii="Arial Narrow" w:hAnsi="Arial Narrow"/>
                <w:strike/>
                <w:sz w:val="22"/>
                <w:szCs w:val="22"/>
              </w:rPr>
            </w:pPr>
            <w:r w:rsidRPr="00B53BD5">
              <w:rPr>
                <w:rFonts w:ascii="Arial Narrow" w:hAnsi="Arial Narrow" w:cs="Arial"/>
                <w:sz w:val="22"/>
                <w:szCs w:val="22"/>
              </w:rPr>
              <w:t>30/</w:t>
            </w:r>
            <w:r w:rsidR="00A26725" w:rsidRPr="00B53BD5">
              <w:rPr>
                <w:rFonts w:ascii="Arial Narrow" w:hAnsi="Arial Narrow" w:cs="Arial"/>
                <w:sz w:val="22"/>
                <w:szCs w:val="22"/>
              </w:rPr>
              <w:t>06/2025</w:t>
            </w:r>
          </w:p>
        </w:tc>
      </w:tr>
      <w:tr w:rsidR="00B712AE" w:rsidRPr="007E21ED" w14:paraId="39CA4652" w14:textId="77777777" w:rsidTr="00D62650">
        <w:tc>
          <w:tcPr>
            <w:tcW w:w="8359" w:type="dxa"/>
            <w:gridSpan w:val="3"/>
          </w:tcPr>
          <w:p w14:paraId="591EA423" w14:textId="77777777" w:rsidR="00B712AE" w:rsidRPr="008A4CB3" w:rsidRDefault="00B712AE" w:rsidP="00B712AE">
            <w:pPr>
              <w:pStyle w:val="Default"/>
              <w:widowControl w:val="0"/>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078BAB0F" w14:textId="77777777" w:rsidR="00B712AE" w:rsidRPr="008A4CB3" w:rsidRDefault="00B712AE" w:rsidP="00B712AE">
            <w:pPr>
              <w:jc w:val="both"/>
              <w:rPr>
                <w:rFonts w:ascii="Arial Narrow" w:eastAsia="Times New Roman" w:hAnsi="Arial Narrow" w:cs="Arial"/>
                <w:sz w:val="22"/>
                <w:szCs w:val="22"/>
              </w:rPr>
            </w:pPr>
            <w:r w:rsidRPr="008A4CB3">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B712AE" w:rsidRPr="008A4CB3" w:rsidRDefault="00B712AE" w:rsidP="00B712AE">
            <w:pPr>
              <w:pStyle w:val="Default"/>
              <w:widowControl w:val="0"/>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4755988D" w14:textId="77777777" w:rsidR="00B712AE" w:rsidRPr="008A4CB3" w:rsidRDefault="00B712AE" w:rsidP="00B712AE">
            <w:pPr>
              <w:pStyle w:val="Default"/>
              <w:widowControl w:val="0"/>
              <w:rPr>
                <w:rFonts w:ascii="Arial Narrow" w:hAnsi="Arial Narrow" w:cs="Arial"/>
                <w:color w:val="auto"/>
                <w:sz w:val="22"/>
                <w:szCs w:val="22"/>
              </w:rPr>
            </w:pPr>
            <w:r w:rsidRPr="008A4CB3">
              <w:rPr>
                <w:rFonts w:ascii="Arial Narrow" w:hAnsi="Arial Narrow"/>
                <w:color w:val="auto"/>
                <w:sz w:val="22"/>
                <w:szCs w:val="22"/>
              </w:rPr>
              <w:t>Participation from across organisation in Strategic Equality Group.</w:t>
            </w:r>
          </w:p>
        </w:tc>
      </w:tr>
      <w:tr w:rsidR="00B712AE" w:rsidRPr="007E21ED" w14:paraId="3A6BA498" w14:textId="77777777" w:rsidTr="00D62650">
        <w:tc>
          <w:tcPr>
            <w:tcW w:w="15588" w:type="dxa"/>
            <w:gridSpan w:val="7"/>
            <w:shd w:val="clear" w:color="auto" w:fill="auto"/>
          </w:tcPr>
          <w:p w14:paraId="1FF87D40" w14:textId="77777777" w:rsidR="00B712AE" w:rsidRPr="008A4CB3" w:rsidRDefault="00B712AE" w:rsidP="00B712AE">
            <w:pPr>
              <w:pStyle w:val="Default"/>
              <w:widowControl w:val="0"/>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0A4504DA" w14:textId="77777777" w:rsidR="00A26725" w:rsidRPr="008A4CB3" w:rsidRDefault="00A26725" w:rsidP="00A26725">
            <w:pPr>
              <w:pStyle w:val="Default"/>
              <w:widowControl w:val="0"/>
              <w:rPr>
                <w:rFonts w:ascii="Arial Narrow" w:hAnsi="Arial Narrow" w:cs="Arial"/>
                <w:color w:val="auto"/>
                <w:sz w:val="22"/>
                <w:szCs w:val="22"/>
              </w:rPr>
            </w:pPr>
            <w:r w:rsidRPr="008A4CB3">
              <w:rPr>
                <w:rFonts w:ascii="Arial Narrow" w:hAnsi="Arial Narrow" w:cs="Arial"/>
                <w:color w:val="auto"/>
                <w:sz w:val="22"/>
                <w:szCs w:val="22"/>
              </w:rPr>
              <w:t>02/09/2024: Risk level increased – rationale added. Action target dates refreshed.</w:t>
            </w:r>
          </w:p>
          <w:p w14:paraId="7B43CE71" w14:textId="77777777" w:rsidR="00AB27FA" w:rsidRPr="008A4CB3" w:rsidRDefault="00AB27FA" w:rsidP="00AB27FA">
            <w:pPr>
              <w:pStyle w:val="Default"/>
              <w:rPr>
                <w:rFonts w:ascii="Arial Narrow" w:hAnsi="Arial Narrow" w:cs="Arial"/>
                <w:color w:val="auto"/>
                <w:sz w:val="22"/>
                <w:szCs w:val="22"/>
              </w:rPr>
            </w:pPr>
            <w:r w:rsidRPr="008A4CB3">
              <w:rPr>
                <w:rFonts w:ascii="Arial Narrow" w:hAnsi="Arial Narrow" w:cs="Arial"/>
                <w:color w:val="auto"/>
                <w:sz w:val="22"/>
                <w:szCs w:val="22"/>
              </w:rPr>
              <w:t>27/11/2024: Reviewed – no change to risk rating but detail, including timings updated. Funding for Head of EDB role secured but post caught up in vacancy freeze as part of the DICE contribution to the corporate savings. Aim now is to appoint for the start of the next financial year.</w:t>
            </w:r>
          </w:p>
          <w:p w14:paraId="26A9A864" w14:textId="77777777" w:rsidR="00E14431" w:rsidRDefault="00E14431" w:rsidP="00AB27FA">
            <w:pPr>
              <w:pStyle w:val="Default"/>
              <w:rPr>
                <w:rFonts w:ascii="Arial Narrow" w:hAnsi="Arial Narrow" w:cs="Arial"/>
                <w:color w:val="auto"/>
                <w:sz w:val="22"/>
                <w:szCs w:val="22"/>
              </w:rPr>
            </w:pPr>
            <w:r w:rsidRPr="008A4CB3">
              <w:rPr>
                <w:rFonts w:ascii="Arial Narrow" w:hAnsi="Arial Narrow" w:cs="Arial"/>
                <w:color w:val="auto"/>
                <w:sz w:val="22"/>
                <w:szCs w:val="22"/>
              </w:rPr>
              <w:t>0</w:t>
            </w:r>
            <w:r w:rsidR="001170CF" w:rsidRPr="008A4CB3">
              <w:rPr>
                <w:rFonts w:ascii="Arial Narrow" w:hAnsi="Arial Narrow" w:cs="Arial"/>
                <w:color w:val="auto"/>
                <w:sz w:val="22"/>
                <w:szCs w:val="22"/>
              </w:rPr>
              <w:t>3/02/2025: No change</w:t>
            </w:r>
          </w:p>
          <w:p w14:paraId="14D13F07" w14:textId="35393870" w:rsidR="00A8578A" w:rsidRPr="008A4CB3" w:rsidRDefault="00A8578A" w:rsidP="00AB27FA">
            <w:pPr>
              <w:pStyle w:val="Default"/>
              <w:rPr>
                <w:rFonts w:ascii="Arial Narrow" w:hAnsi="Arial Narrow" w:cs="Arial"/>
                <w:color w:val="auto"/>
                <w:sz w:val="22"/>
                <w:szCs w:val="22"/>
              </w:rPr>
            </w:pPr>
            <w:r w:rsidRPr="00A8578A">
              <w:rPr>
                <w:rFonts w:ascii="Arial Narrow" w:hAnsi="Arial Narrow" w:cs="Arial"/>
                <w:color w:val="FF0000"/>
                <w:sz w:val="22"/>
                <w:szCs w:val="22"/>
              </w:rPr>
              <w:t>12/03/2025: Risk reviewed. There has been no increase in the capacity for in engagement or impact assessment so the risk has not changed. We have a Head of EDB post funded in our budget and establishment but are unable to recruit to it because of the vacancy freeze. Action target refreshed.</w:t>
            </w:r>
          </w:p>
        </w:tc>
      </w:tr>
      <w:bookmarkEnd w:id="1"/>
    </w:tbl>
    <w:p w14:paraId="4E9625C6" w14:textId="77777777" w:rsidR="00806825" w:rsidRPr="007E21ED" w:rsidRDefault="00806825"/>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004E6F4"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93" w:type="dxa"/>
        <w:tblInd w:w="-5" w:type="dxa"/>
        <w:tblLook w:val="04A0" w:firstRow="1" w:lastRow="0" w:firstColumn="1" w:lastColumn="0" w:noHBand="0" w:noVBand="1"/>
      </w:tblPr>
      <w:tblGrid>
        <w:gridCol w:w="2410"/>
        <w:gridCol w:w="4394"/>
        <w:gridCol w:w="137"/>
        <w:gridCol w:w="1423"/>
        <w:gridCol w:w="4110"/>
        <w:gridCol w:w="431"/>
        <w:gridCol w:w="175"/>
        <w:gridCol w:w="335"/>
        <w:gridCol w:w="608"/>
        <w:gridCol w:w="42"/>
        <w:gridCol w:w="1528"/>
      </w:tblGrid>
      <w:tr w:rsidR="00A32F5E" w:rsidRPr="007E21ED" w14:paraId="7667455B" w14:textId="77777777" w:rsidTr="00C5313D">
        <w:tc>
          <w:tcPr>
            <w:tcW w:w="8364" w:type="dxa"/>
            <w:gridSpan w:val="4"/>
          </w:tcPr>
          <w:p w14:paraId="071D139C"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1762                                 </w:t>
            </w:r>
          </w:p>
          <w:p w14:paraId="0185E99E"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716" w:type="dxa"/>
            <w:gridSpan w:val="3"/>
            <w:shd w:val="clear" w:color="auto" w:fill="FFC000"/>
          </w:tcPr>
          <w:p w14:paraId="096010B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53</w:t>
            </w:r>
          </w:p>
          <w:p w14:paraId="456F014C" w14:textId="7B5CC292" w:rsidR="00A32F5E" w:rsidRPr="007E21ED" w:rsidRDefault="00A32F5E" w:rsidP="009B12E8">
            <w:pPr>
              <w:pStyle w:val="Default"/>
              <w:rPr>
                <w:rFonts w:ascii="Arial Narrow" w:hAnsi="Arial Narrow" w:cs="Arial"/>
                <w:b/>
                <w:bCs/>
                <w:color w:val="auto"/>
                <w:sz w:val="22"/>
                <w:szCs w:val="22"/>
              </w:rPr>
            </w:pPr>
            <w:r w:rsidRPr="007E21ED">
              <w:rPr>
                <w:rFonts w:ascii="Arial Narrow" w:hAnsi="Arial Narrow" w:cs="Arial"/>
                <w:b/>
                <w:bCs/>
                <w:sz w:val="22"/>
                <w:szCs w:val="22"/>
              </w:rPr>
              <w:t xml:space="preserve">Risk Target Date: </w:t>
            </w:r>
            <w:r w:rsidR="009B12E8">
              <w:rPr>
                <w:rFonts w:ascii="Arial Narrow" w:hAnsi="Arial Narrow" w:cs="Arial"/>
                <w:b/>
                <w:bCs/>
                <w:color w:val="auto"/>
                <w:sz w:val="22"/>
                <w:szCs w:val="22"/>
              </w:rPr>
              <w:t>31/03/2025</w:t>
            </w:r>
          </w:p>
        </w:tc>
        <w:tc>
          <w:tcPr>
            <w:tcW w:w="2513" w:type="dxa"/>
            <w:gridSpan w:val="4"/>
            <w:shd w:val="clear" w:color="auto" w:fill="FFC000"/>
          </w:tcPr>
          <w:p w14:paraId="4E918F65"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 xml:space="preserve">Current Risk Rating </w:t>
            </w:r>
          </w:p>
          <w:p w14:paraId="4137027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5 x 3 = 15</w:t>
            </w:r>
          </w:p>
        </w:tc>
      </w:tr>
      <w:tr w:rsidR="00B712AE" w:rsidRPr="007E21ED" w14:paraId="726E6FC9" w14:textId="77777777" w:rsidTr="00C5313D">
        <w:tc>
          <w:tcPr>
            <w:tcW w:w="6941" w:type="dxa"/>
            <w:gridSpan w:val="3"/>
          </w:tcPr>
          <w:p w14:paraId="72DCACF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423" w:type="dxa"/>
          </w:tcPr>
          <w:p w14:paraId="16E56CB6"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A882CE6" w14:textId="77777777" w:rsidR="00B712AE" w:rsidRPr="007E21ED" w:rsidRDefault="00B712AE" w:rsidP="00B712AE">
            <w:pPr>
              <w:rPr>
                <w:rFonts w:ascii="Arial Narrow" w:hAnsi="Arial Narrow"/>
                <w:b/>
                <w:sz w:val="22"/>
                <w:szCs w:val="22"/>
              </w:rPr>
            </w:pPr>
          </w:p>
        </w:tc>
        <w:tc>
          <w:tcPr>
            <w:tcW w:w="7229" w:type="dxa"/>
            <w:gridSpan w:val="7"/>
          </w:tcPr>
          <w:p w14:paraId="552F68E4" w14:textId="10C5BBD3"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Hazel </w:t>
            </w:r>
            <w:r w:rsidR="001309C4">
              <w:rPr>
                <w:rFonts w:ascii="Arial Narrow" w:eastAsia="Times New Roman" w:hAnsi="Arial Narrow" w:cs="Calibri"/>
                <w:bCs/>
                <w:sz w:val="22"/>
                <w:szCs w:val="22"/>
              </w:rPr>
              <w:t>Powell, Executive Director of Nursing</w:t>
            </w:r>
          </w:p>
          <w:p w14:paraId="16D7DE0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Health Board (Welsh Language Group)</w:t>
            </w:r>
          </w:p>
        </w:tc>
      </w:tr>
      <w:tr w:rsidR="00B712AE" w:rsidRPr="007E21ED" w14:paraId="0F9F0F80" w14:textId="77777777" w:rsidTr="00C5313D">
        <w:tc>
          <w:tcPr>
            <w:tcW w:w="8364" w:type="dxa"/>
            <w:gridSpan w:val="4"/>
          </w:tcPr>
          <w:p w14:paraId="11C374C6"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Welsh Language Standards</w:t>
            </w:r>
          </w:p>
          <w:p w14:paraId="1263820F" w14:textId="77777777"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 xml:space="preserve">Failure to fully comply with all the requirements of the Welsh Language Standards, as they apply to the University Health Board.  </w:t>
            </w:r>
          </w:p>
        </w:tc>
        <w:tc>
          <w:tcPr>
            <w:tcW w:w="7229" w:type="dxa"/>
            <w:gridSpan w:val="7"/>
          </w:tcPr>
          <w:p w14:paraId="0E8140C9" w14:textId="38A3702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1922D1AC" w14:textId="77777777" w:rsidTr="00C5313D">
        <w:tc>
          <w:tcPr>
            <w:tcW w:w="2410" w:type="dxa"/>
          </w:tcPr>
          <w:p w14:paraId="642268F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72249F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197C47F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3 = 15</w:t>
            </w:r>
          </w:p>
          <w:p w14:paraId="4FE1DA9F"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3 = 15</w:t>
            </w:r>
          </w:p>
          <w:p w14:paraId="268CE453" w14:textId="77777777"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3 = 9</w:t>
            </w:r>
          </w:p>
        </w:tc>
        <w:tc>
          <w:tcPr>
            <w:tcW w:w="5954" w:type="dxa"/>
            <w:gridSpan w:val="3"/>
            <w:vMerge w:val="restart"/>
          </w:tcPr>
          <w:p w14:paraId="06200079" w14:textId="0FDC2B58" w:rsidR="00B712AE" w:rsidRPr="007E21ED" w:rsidRDefault="00052CCC" w:rsidP="00B712AE">
            <w:pPr>
              <w:rPr>
                <w:rFonts w:ascii="Arial Narrow" w:hAnsi="Arial Narrow"/>
                <w:sz w:val="22"/>
                <w:szCs w:val="22"/>
              </w:rPr>
            </w:pPr>
            <w:r>
              <w:rPr>
                <w:rFonts w:ascii="Arial Narrow" w:hAnsi="Arial Narrow"/>
                <w:noProof/>
              </w:rPr>
              <w:drawing>
                <wp:inline distT="0" distB="0" distL="0" distR="0" wp14:anchorId="0D2CAB71" wp14:editId="56B68E9B">
                  <wp:extent cx="3600000" cy="17172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7"/>
          </w:tcPr>
          <w:p w14:paraId="14BEDDE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953A661"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7E21ED">
              <w:rPr>
                <w:rFonts w:ascii="Arial Narrow" w:hAnsi="Arial Narrow" w:cs="Arial"/>
                <w:color w:val="auto"/>
                <w:sz w:val="22"/>
                <w:szCs w:val="22"/>
              </w:rPr>
              <w:t>This position has been confirmed/verified via an independent baseline assessment.</w:t>
            </w:r>
          </w:p>
        </w:tc>
      </w:tr>
      <w:tr w:rsidR="00B712AE" w:rsidRPr="007E21ED" w14:paraId="5E3D15C6" w14:textId="77777777" w:rsidTr="00C5313D">
        <w:tc>
          <w:tcPr>
            <w:tcW w:w="2410" w:type="dxa"/>
          </w:tcPr>
          <w:p w14:paraId="67D285D4"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26507C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3"/>
            <w:vMerge/>
          </w:tcPr>
          <w:p w14:paraId="48E76CFA" w14:textId="77777777" w:rsidR="00B712AE" w:rsidRPr="007E21ED" w:rsidRDefault="00B712AE" w:rsidP="00B712AE">
            <w:pPr>
              <w:rPr>
                <w:rFonts w:ascii="Arial Narrow" w:hAnsi="Arial Narrow"/>
                <w:sz w:val="22"/>
                <w:szCs w:val="22"/>
              </w:rPr>
            </w:pPr>
          </w:p>
        </w:tc>
        <w:tc>
          <w:tcPr>
            <w:tcW w:w="7229" w:type="dxa"/>
            <w:gridSpan w:val="7"/>
            <w:vMerge w:val="restart"/>
          </w:tcPr>
          <w:p w14:paraId="714C81F1"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1F21F390"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74899C46" w14:textId="77777777" w:rsidR="00B712AE" w:rsidRPr="007E21ED" w:rsidRDefault="00B712AE" w:rsidP="00B712AE">
            <w:pPr>
              <w:rPr>
                <w:rFonts w:ascii="Arial Narrow" w:hAnsi="Arial Narrow"/>
                <w:sz w:val="22"/>
                <w:szCs w:val="22"/>
              </w:rPr>
            </w:pPr>
          </w:p>
        </w:tc>
      </w:tr>
      <w:tr w:rsidR="00B712AE" w:rsidRPr="007E21ED" w14:paraId="1010E484" w14:textId="77777777" w:rsidTr="00C5313D">
        <w:trPr>
          <w:trHeight w:val="831"/>
        </w:trPr>
        <w:tc>
          <w:tcPr>
            <w:tcW w:w="2410" w:type="dxa"/>
          </w:tcPr>
          <w:p w14:paraId="68793FF1"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E96F9C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November 2018</w:t>
            </w:r>
          </w:p>
        </w:tc>
        <w:tc>
          <w:tcPr>
            <w:tcW w:w="5954" w:type="dxa"/>
            <w:gridSpan w:val="3"/>
            <w:vMerge/>
          </w:tcPr>
          <w:p w14:paraId="50F969D0" w14:textId="77777777" w:rsidR="00B712AE" w:rsidRPr="007E21ED" w:rsidRDefault="00B712AE" w:rsidP="00B712AE">
            <w:pPr>
              <w:rPr>
                <w:rFonts w:ascii="Arial Narrow" w:hAnsi="Arial Narrow"/>
                <w:sz w:val="22"/>
                <w:szCs w:val="22"/>
              </w:rPr>
            </w:pPr>
          </w:p>
        </w:tc>
        <w:tc>
          <w:tcPr>
            <w:tcW w:w="7229" w:type="dxa"/>
            <w:gridSpan w:val="7"/>
            <w:vMerge/>
          </w:tcPr>
          <w:p w14:paraId="0B5D2995" w14:textId="77777777" w:rsidR="00B712AE" w:rsidRPr="007E21ED" w:rsidRDefault="00B712AE" w:rsidP="00B712AE">
            <w:pPr>
              <w:rPr>
                <w:rFonts w:ascii="Arial Narrow" w:hAnsi="Arial Narrow"/>
                <w:sz w:val="22"/>
                <w:szCs w:val="22"/>
              </w:rPr>
            </w:pPr>
          </w:p>
        </w:tc>
      </w:tr>
      <w:tr w:rsidR="00B712AE" w:rsidRPr="007E21ED" w14:paraId="42EA1CCE" w14:textId="77777777" w:rsidTr="00C5313D">
        <w:tc>
          <w:tcPr>
            <w:tcW w:w="8364" w:type="dxa"/>
            <w:gridSpan w:val="4"/>
          </w:tcPr>
          <w:p w14:paraId="731B55F2"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7"/>
          </w:tcPr>
          <w:p w14:paraId="7ABD156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0A3BD242" w14:textId="77777777" w:rsidTr="00C5313D">
        <w:tc>
          <w:tcPr>
            <w:tcW w:w="8364" w:type="dxa"/>
            <w:gridSpan w:val="4"/>
            <w:vMerge w:val="restart"/>
          </w:tcPr>
          <w:p w14:paraId="2A5FDA56"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64DD1576"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Work to implement the recommendations </w:t>
            </w:r>
            <w:r w:rsidR="009B12E8">
              <w:rPr>
                <w:rFonts w:ascii="Arial Narrow" w:eastAsia="Times New Roman" w:hAnsi="Arial Narrow" w:cs="Arial"/>
                <w:sz w:val="22"/>
                <w:szCs w:val="22"/>
              </w:rPr>
              <w:t xml:space="preserve">in </w:t>
            </w:r>
            <w:r w:rsidRPr="007E21ED">
              <w:rPr>
                <w:rFonts w:ascii="Arial Narrow" w:eastAsia="Times New Roman" w:hAnsi="Arial Narrow" w:cs="Arial"/>
                <w:sz w:val="22"/>
                <w:szCs w:val="22"/>
              </w:rPr>
              <w:t>the above baseline assessment has commenced.</w:t>
            </w:r>
          </w:p>
          <w:p w14:paraId="7310BCCB"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online staff Welsh Language Skills Survey has been launched.</w:t>
            </w:r>
          </w:p>
          <w:p w14:paraId="64279EFF" w14:textId="77777777" w:rsidR="00B712AE" w:rsidRPr="007E21ED" w:rsidRDefault="00B712AE"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Close constructive working relationships are in place with the Welsh Language Commissioner’s Office</w:t>
            </w:r>
          </w:p>
          <w:p w14:paraId="5F0B822A"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8D63D1"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77777777" w:rsidR="00B712AE" w:rsidRPr="007E21ED" w:rsidRDefault="00B712AE"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Meetings of the Welsh Language Standards Delivery Group have recommenced (March 2022)</w:t>
            </w:r>
          </w:p>
        </w:tc>
        <w:tc>
          <w:tcPr>
            <w:tcW w:w="4541" w:type="dxa"/>
            <w:gridSpan w:val="2"/>
          </w:tcPr>
          <w:p w14:paraId="0704BB9E"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18" w:type="dxa"/>
            <w:gridSpan w:val="3"/>
          </w:tcPr>
          <w:p w14:paraId="5B9E5BD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570" w:type="dxa"/>
            <w:gridSpan w:val="2"/>
          </w:tcPr>
          <w:p w14:paraId="6537015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25EEE7A" w14:textId="77777777" w:rsidTr="00C5313D">
        <w:trPr>
          <w:trHeight w:val="1603"/>
        </w:trPr>
        <w:tc>
          <w:tcPr>
            <w:tcW w:w="8364" w:type="dxa"/>
            <w:gridSpan w:val="4"/>
            <w:vMerge/>
          </w:tcPr>
          <w:p w14:paraId="33FDEB6B" w14:textId="77777777" w:rsidR="00B712AE" w:rsidRPr="007E21ED" w:rsidRDefault="00B712AE" w:rsidP="00B712AE">
            <w:pPr>
              <w:rPr>
                <w:rFonts w:ascii="Arial Narrow" w:hAnsi="Arial Narrow"/>
                <w:sz w:val="22"/>
                <w:szCs w:val="22"/>
              </w:rPr>
            </w:pPr>
          </w:p>
        </w:tc>
        <w:tc>
          <w:tcPr>
            <w:tcW w:w="4541" w:type="dxa"/>
            <w:gridSpan w:val="2"/>
          </w:tcPr>
          <w:p w14:paraId="2F3D3F9D" w14:textId="77777777" w:rsidR="00B712AE" w:rsidRPr="005D7ED9" w:rsidRDefault="00B712AE" w:rsidP="00B712AE">
            <w:pPr>
              <w:autoSpaceDE w:val="0"/>
              <w:autoSpaceDN w:val="0"/>
              <w:adjustRightInd w:val="0"/>
              <w:jc w:val="both"/>
              <w:rPr>
                <w:rFonts w:ascii="Arial Narrow" w:eastAsia="Times New Roman" w:hAnsi="Arial Narrow" w:cs="Arial"/>
                <w:sz w:val="22"/>
                <w:szCs w:val="22"/>
              </w:rPr>
            </w:pPr>
            <w:r w:rsidRPr="005D7ED9">
              <w:rPr>
                <w:rFonts w:ascii="Arial Narrow" w:eastAsia="Times New Roman" w:hAnsi="Arial Narrow" w:cs="Arial"/>
                <w:sz w:val="22"/>
                <w:szCs w:val="22"/>
              </w:rPr>
              <w:t>Recruit to current vacancy within the Welsh language Translation Team.</w:t>
            </w:r>
          </w:p>
        </w:tc>
        <w:tc>
          <w:tcPr>
            <w:tcW w:w="1118" w:type="dxa"/>
            <w:gridSpan w:val="3"/>
          </w:tcPr>
          <w:p w14:paraId="5BBE3869" w14:textId="77777777" w:rsidR="00B712AE" w:rsidRPr="005D7ED9" w:rsidRDefault="00B712AE" w:rsidP="00B712AE">
            <w:pPr>
              <w:rPr>
                <w:rFonts w:ascii="Arial Narrow" w:eastAsia="Times New Roman" w:hAnsi="Arial Narrow" w:cs="Arial"/>
                <w:sz w:val="22"/>
                <w:szCs w:val="22"/>
              </w:rPr>
            </w:pPr>
            <w:r w:rsidRPr="005D7ED9">
              <w:rPr>
                <w:rFonts w:ascii="Arial Narrow" w:eastAsia="Times New Roman" w:hAnsi="Arial Narrow" w:cs="Arial"/>
                <w:sz w:val="22"/>
                <w:szCs w:val="22"/>
              </w:rPr>
              <w:t>Welsh Language Officer</w:t>
            </w:r>
          </w:p>
        </w:tc>
        <w:tc>
          <w:tcPr>
            <w:tcW w:w="1570" w:type="dxa"/>
            <w:gridSpan w:val="2"/>
            <w:shd w:val="clear" w:color="auto" w:fill="auto"/>
          </w:tcPr>
          <w:p w14:paraId="2B86EDD6" w14:textId="3CAAA860" w:rsidR="00B712AE" w:rsidRPr="005D7ED9" w:rsidRDefault="009B12E8" w:rsidP="00B712AE">
            <w:pPr>
              <w:rPr>
                <w:rFonts w:ascii="Arial Narrow" w:eastAsia="Times New Roman" w:hAnsi="Arial Narrow" w:cs="Calibri"/>
                <w:sz w:val="22"/>
                <w:szCs w:val="22"/>
              </w:rPr>
            </w:pPr>
            <w:r w:rsidRPr="005D7ED9">
              <w:rPr>
                <w:rFonts w:ascii="Arial Narrow" w:eastAsia="Times New Roman" w:hAnsi="Arial Narrow" w:cs="Calibri"/>
                <w:sz w:val="22"/>
                <w:szCs w:val="22"/>
              </w:rPr>
              <w:t>31/03/2025</w:t>
            </w:r>
          </w:p>
        </w:tc>
      </w:tr>
      <w:tr w:rsidR="00B712AE" w:rsidRPr="007E21ED" w14:paraId="392A162F" w14:textId="77777777" w:rsidTr="00C5313D">
        <w:trPr>
          <w:trHeight w:val="1339"/>
        </w:trPr>
        <w:tc>
          <w:tcPr>
            <w:tcW w:w="8364" w:type="dxa"/>
            <w:gridSpan w:val="4"/>
          </w:tcPr>
          <w:p w14:paraId="3EEF9FF4"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09D82132"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Compliance with Statutory requirements outlined in Welsh Language Act and related Standards.</w:t>
            </w:r>
          </w:p>
          <w:p w14:paraId="437E2E91"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Meetings with the Welsh Language Commissioner.</w:t>
            </w:r>
          </w:p>
          <w:p w14:paraId="5ACD3B61" w14:textId="77777777" w:rsidR="00B712AE" w:rsidRPr="007E21ED"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Self-Assessment against the requirements of More Than Just Words.</w:t>
            </w:r>
          </w:p>
          <w:p w14:paraId="59F3F499" w14:textId="4BCF9506" w:rsidR="007E21ED" w:rsidRPr="009B12E8" w:rsidRDefault="00B712AE"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Production of an Annual Report.</w:t>
            </w:r>
          </w:p>
        </w:tc>
        <w:tc>
          <w:tcPr>
            <w:tcW w:w="7229" w:type="dxa"/>
            <w:gridSpan w:val="7"/>
          </w:tcPr>
          <w:p w14:paraId="7EFB8737"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127F4FEE" w14:textId="77777777" w:rsidR="00B712AE" w:rsidRPr="005D7ED9" w:rsidRDefault="00B712AE" w:rsidP="00B712AE">
            <w:pPr>
              <w:pStyle w:val="Default"/>
              <w:rPr>
                <w:rFonts w:ascii="Arial Narrow" w:hAnsi="Arial Narrow" w:cs="Arial"/>
                <w:color w:val="auto"/>
                <w:sz w:val="22"/>
                <w:szCs w:val="22"/>
              </w:rPr>
            </w:pPr>
            <w:r w:rsidRPr="005D7ED9">
              <w:rPr>
                <w:rFonts w:ascii="Arial Narrow" w:hAnsi="Arial Narrow" w:cs="Arial"/>
                <w:color w:val="auto"/>
                <w:sz w:val="22"/>
                <w:szCs w:val="22"/>
              </w:rPr>
              <w:t>Formal and regular reporting to the Board will recommence with the production of the next annual report.</w:t>
            </w:r>
          </w:p>
        </w:tc>
      </w:tr>
      <w:tr w:rsidR="00B712AE" w:rsidRPr="007E21ED" w14:paraId="23111A5E" w14:textId="77777777" w:rsidTr="00C5313D">
        <w:tc>
          <w:tcPr>
            <w:tcW w:w="15593" w:type="dxa"/>
            <w:gridSpan w:val="11"/>
            <w:shd w:val="clear" w:color="auto" w:fill="auto"/>
          </w:tcPr>
          <w:p w14:paraId="1EA1CFCF" w14:textId="77777777" w:rsidR="00B712AE" w:rsidRPr="005D7ED9" w:rsidRDefault="00B712AE" w:rsidP="00B712AE">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6CD42EB7" w14:textId="5B027640" w:rsidR="009B12E8" w:rsidRPr="005D7ED9" w:rsidRDefault="009B12E8" w:rsidP="00B712AE">
            <w:pPr>
              <w:pStyle w:val="ListParagraph1"/>
              <w:jc w:val="both"/>
              <w:rPr>
                <w:rFonts w:ascii="Arial Narrow" w:eastAsia="Times New Roman" w:hAnsi="Arial Narrow" w:cs="Arial"/>
                <w:sz w:val="22"/>
                <w:szCs w:val="22"/>
              </w:rPr>
            </w:pPr>
            <w:r w:rsidRPr="005D7ED9">
              <w:rPr>
                <w:rFonts w:ascii="Arial Narrow" w:hAnsi="Arial Narrow" w:cs="Arial"/>
                <w:sz w:val="22"/>
                <w:szCs w:val="22"/>
              </w:rPr>
              <w:t>Oct 2024: Action timescale refreshed</w:t>
            </w:r>
          </w:p>
        </w:tc>
      </w:tr>
      <w:tr w:rsidR="00A32F5E" w:rsidRPr="007E21ED" w14:paraId="2DF1C643" w14:textId="77777777" w:rsidTr="009B12E8">
        <w:tc>
          <w:tcPr>
            <w:tcW w:w="8364" w:type="dxa"/>
            <w:gridSpan w:val="4"/>
            <w:tcBorders>
              <w:top w:val="single" w:sz="4" w:space="0" w:color="auto"/>
            </w:tcBorders>
          </w:tcPr>
          <w:p w14:paraId="44C1DA83" w14:textId="4692DFF1"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1587</w:t>
            </w:r>
          </w:p>
          <w:p w14:paraId="5BE8A6A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4"/>
            <w:tcBorders>
              <w:top w:val="single" w:sz="4" w:space="0" w:color="auto"/>
            </w:tcBorders>
            <w:shd w:val="clear" w:color="auto" w:fill="C00000"/>
          </w:tcPr>
          <w:p w14:paraId="074F7247"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0DDFB416" w14:textId="7777777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3"/>
            <w:tcBorders>
              <w:top w:val="single" w:sz="4" w:space="0" w:color="auto"/>
            </w:tcBorders>
            <w:shd w:val="clear" w:color="auto" w:fill="C00000"/>
          </w:tcPr>
          <w:p w14:paraId="5A0C5C8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745704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6BB17B2" w14:textId="77777777" w:rsidTr="009B12E8">
        <w:tc>
          <w:tcPr>
            <w:tcW w:w="6804" w:type="dxa"/>
            <w:gridSpan w:val="2"/>
          </w:tcPr>
          <w:p w14:paraId="2F4FCA17" w14:textId="77777777" w:rsidR="00B712AE" w:rsidRPr="00775CD0" w:rsidRDefault="00B712AE" w:rsidP="00B712AE">
            <w:pPr>
              <w:rPr>
                <w:rFonts w:ascii="Arial Narrow" w:hAnsi="Arial Narrow" w:cstheme="minorHAnsi"/>
                <w:b/>
              </w:rPr>
            </w:pPr>
            <w:r w:rsidRPr="00775CD0">
              <w:rPr>
                <w:rFonts w:ascii="Arial Narrow" w:hAnsi="Arial Narrow"/>
                <w:b/>
                <w:sz w:val="22"/>
                <w:szCs w:val="22"/>
              </w:rPr>
              <w:t>Objective:</w:t>
            </w:r>
            <w:r w:rsidRPr="00775CD0">
              <w:rPr>
                <w:rFonts w:ascii="Arial Narrow" w:hAnsi="Arial Narrow"/>
                <w:sz w:val="22"/>
                <w:szCs w:val="22"/>
              </w:rPr>
              <w:t xml:space="preserve"> </w:t>
            </w:r>
            <w:r w:rsidR="00524008" w:rsidRPr="00775CD0">
              <w:rPr>
                <w:rFonts w:ascii="Arial Narrow" w:hAnsi="Arial Narrow"/>
                <w:sz w:val="22"/>
                <w:szCs w:val="22"/>
              </w:rPr>
              <w:t>Planned Care</w:t>
            </w:r>
          </w:p>
        </w:tc>
        <w:tc>
          <w:tcPr>
            <w:tcW w:w="1560" w:type="dxa"/>
            <w:gridSpan w:val="2"/>
          </w:tcPr>
          <w:p w14:paraId="23088E5A" w14:textId="77777777" w:rsidR="00B712AE" w:rsidRPr="00775CD0" w:rsidRDefault="00B712AE" w:rsidP="00B712AE">
            <w:pPr>
              <w:rPr>
                <w:rFonts w:ascii="Arial Narrow" w:hAnsi="Arial Narrow"/>
                <w:b/>
                <w:sz w:val="22"/>
                <w:szCs w:val="22"/>
              </w:rPr>
            </w:pPr>
            <w:r w:rsidRPr="00775CD0">
              <w:rPr>
                <w:rFonts w:ascii="Arial Narrow" w:hAnsi="Arial Narrow"/>
                <w:b/>
                <w:sz w:val="22"/>
                <w:szCs w:val="22"/>
              </w:rPr>
              <w:t>BAF Ref:</w:t>
            </w:r>
            <w:r w:rsidR="00524008" w:rsidRPr="00775CD0">
              <w:rPr>
                <w:rFonts w:ascii="Arial Narrow" w:hAnsi="Arial Narrow"/>
                <w:b/>
                <w:sz w:val="22"/>
                <w:szCs w:val="22"/>
              </w:rPr>
              <w:t xml:space="preserve"> 2.5</w:t>
            </w:r>
          </w:p>
          <w:p w14:paraId="1A49DCCD" w14:textId="77777777" w:rsidR="00B712AE" w:rsidRPr="00775CD0" w:rsidRDefault="00B712AE" w:rsidP="00B712AE">
            <w:pPr>
              <w:jc w:val="both"/>
              <w:rPr>
                <w:rFonts w:ascii="Arial Narrow" w:hAnsi="Arial Narrow" w:cstheme="minorHAnsi"/>
                <w:b/>
                <w:sz w:val="22"/>
                <w:szCs w:val="22"/>
              </w:rPr>
            </w:pPr>
          </w:p>
        </w:tc>
        <w:tc>
          <w:tcPr>
            <w:tcW w:w="7229" w:type="dxa"/>
            <w:gridSpan w:val="7"/>
          </w:tcPr>
          <w:p w14:paraId="1EA8709A" w14:textId="77777777" w:rsidR="00B712AE" w:rsidRPr="00775CD0" w:rsidRDefault="00B712AE" w:rsidP="00B712AE">
            <w:pPr>
              <w:rPr>
                <w:rFonts w:ascii="Arial Narrow" w:hAnsi="Arial Narrow" w:cs="Arial"/>
                <w:b/>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Deb Lewis, Chief Operating Officer</w:t>
            </w:r>
          </w:p>
          <w:p w14:paraId="3EF48C67"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Assuring Committee: </w:t>
            </w:r>
            <w:r w:rsidR="005C487D" w:rsidRPr="00775CD0">
              <w:rPr>
                <w:rFonts w:ascii="Arial Narrow" w:hAnsi="Arial Narrow" w:cs="Arial"/>
                <w:bCs/>
                <w:sz w:val="22"/>
                <w:szCs w:val="22"/>
              </w:rPr>
              <w:t>Quality &amp; Safety Committee</w:t>
            </w:r>
          </w:p>
        </w:tc>
      </w:tr>
      <w:tr w:rsidR="00B712AE" w:rsidRPr="007E21ED" w14:paraId="6561D130" w14:textId="77777777" w:rsidTr="009B12E8">
        <w:trPr>
          <w:trHeight w:val="553"/>
        </w:trPr>
        <w:tc>
          <w:tcPr>
            <w:tcW w:w="8364" w:type="dxa"/>
            <w:gridSpan w:val="4"/>
          </w:tcPr>
          <w:p w14:paraId="1288DE0F" w14:textId="1C31CCB5" w:rsidR="00B712AE" w:rsidRPr="00775CD0" w:rsidRDefault="00B712AE" w:rsidP="00B712AE">
            <w:pPr>
              <w:rPr>
                <w:rFonts w:ascii="Arial Narrow" w:hAnsi="Arial Narrow" w:cs="Arial"/>
                <w:sz w:val="22"/>
                <w:szCs w:val="22"/>
              </w:rPr>
            </w:pPr>
            <w:r w:rsidRPr="00775CD0">
              <w:rPr>
                <w:rFonts w:ascii="Arial Narrow" w:hAnsi="Arial Narrow" w:cs="Arial"/>
                <w:b/>
                <w:sz w:val="22"/>
                <w:szCs w:val="22"/>
              </w:rPr>
              <w:t>Risk: Paediatric dental GA (General Anaesthetics)/Sedation services</w:t>
            </w:r>
            <w:r w:rsidRPr="00775CD0">
              <w:rPr>
                <w:rFonts w:ascii="Arial Narrow" w:hAnsi="Arial Narrow" w:cs="Arial"/>
                <w:sz w:val="22"/>
                <w:szCs w:val="22"/>
              </w:rPr>
              <w:t xml:space="preserve"> provided under contract from Parkway Clinic, Swansea. Medical Safety risk as GA </w:t>
            </w:r>
            <w:proofErr w:type="gramStart"/>
            <w:r w:rsidRPr="00775CD0">
              <w:rPr>
                <w:rFonts w:ascii="Arial Narrow" w:hAnsi="Arial Narrow" w:cs="Arial"/>
                <w:sz w:val="22"/>
                <w:szCs w:val="22"/>
              </w:rPr>
              <w:t>are</w:t>
            </w:r>
            <w:proofErr w:type="gramEnd"/>
            <w:r w:rsidRPr="00775CD0">
              <w:rPr>
                <w:rFonts w:ascii="Arial Narrow" w:hAnsi="Arial Narrow" w:cs="Arial"/>
                <w:sz w:val="22"/>
                <w:szCs w:val="22"/>
              </w:rPr>
              <w:t xml:space="preserve"> performed on children outside of an acute hospital setting. Repatriation of service to acute site delayed due to theatre capacity which means the health board continues to commission services for delivery outside of national guidance (WHC 2018-09)</w:t>
            </w:r>
            <w:r w:rsidR="00C5313D" w:rsidRPr="00775CD0">
              <w:rPr>
                <w:rFonts w:ascii="Arial Narrow" w:hAnsi="Arial Narrow" w:cs="Arial"/>
                <w:sz w:val="22"/>
                <w:szCs w:val="22"/>
              </w:rPr>
              <w:t xml:space="preserve"> attracting reputational risk</w:t>
            </w:r>
            <w:r w:rsidRPr="00775CD0">
              <w:rPr>
                <w:rFonts w:ascii="Arial Narrow" w:hAnsi="Arial Narrow" w:cs="Arial"/>
                <w:sz w:val="22"/>
                <w:szCs w:val="22"/>
              </w:rPr>
              <w:t>. There is also an associated risk in that the diagnosing clinician does not deliver the care to the patient</w:t>
            </w:r>
            <w:r w:rsidR="00C5313D" w:rsidRPr="00775CD0">
              <w:rPr>
                <w:rFonts w:ascii="Arial Narrow" w:hAnsi="Arial Narrow" w:cs="Arial"/>
                <w:sz w:val="22"/>
                <w:szCs w:val="22"/>
              </w:rPr>
              <w:t xml:space="preserve"> resulting in increased risk of need for multiple GAs.</w:t>
            </w:r>
          </w:p>
        </w:tc>
        <w:tc>
          <w:tcPr>
            <w:tcW w:w="7229" w:type="dxa"/>
            <w:gridSpan w:val="7"/>
          </w:tcPr>
          <w:p w14:paraId="27BBA97C" w14:textId="711256D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216B6557" w14:textId="77777777" w:rsidTr="009B12E8">
        <w:tc>
          <w:tcPr>
            <w:tcW w:w="2410" w:type="dxa"/>
          </w:tcPr>
          <w:p w14:paraId="74A301CA"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Risk Rating</w:t>
            </w:r>
          </w:p>
          <w:p w14:paraId="2C889D0B"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w:t>
            </w:r>
            <w:proofErr w:type="gramStart"/>
            <w:r w:rsidRPr="00775CD0">
              <w:rPr>
                <w:rFonts w:ascii="Arial Narrow" w:hAnsi="Arial Narrow" w:cs="Arial"/>
                <w:color w:val="auto"/>
                <w:sz w:val="22"/>
                <w:szCs w:val="22"/>
              </w:rPr>
              <w:t>consequence</w:t>
            </w:r>
            <w:proofErr w:type="gramEnd"/>
            <w:r w:rsidRPr="00775CD0">
              <w:rPr>
                <w:rFonts w:ascii="Arial Narrow" w:hAnsi="Arial Narrow" w:cs="Arial"/>
                <w:color w:val="auto"/>
                <w:sz w:val="22"/>
                <w:szCs w:val="22"/>
              </w:rPr>
              <w:t xml:space="preserve"> x likelihood):</w:t>
            </w:r>
          </w:p>
          <w:p w14:paraId="0FFD6FD0"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5 x 3 = 15</w:t>
            </w:r>
          </w:p>
          <w:p w14:paraId="08B7369D"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Current: 4 x 4 = 16</w:t>
            </w:r>
          </w:p>
          <w:p w14:paraId="77B6D36A"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xml:space="preserve">Target: 4 x </w:t>
            </w:r>
            <w:proofErr w:type="gramStart"/>
            <w:r w:rsidRPr="00775CD0">
              <w:rPr>
                <w:rFonts w:ascii="Arial Narrow" w:hAnsi="Arial Narrow" w:cs="Arial"/>
                <w:sz w:val="22"/>
                <w:szCs w:val="22"/>
              </w:rPr>
              <w:t>2  =</w:t>
            </w:r>
            <w:proofErr w:type="gramEnd"/>
            <w:r w:rsidRPr="00775CD0">
              <w:rPr>
                <w:rFonts w:ascii="Arial Narrow" w:hAnsi="Arial Narrow" w:cs="Arial"/>
                <w:sz w:val="22"/>
                <w:szCs w:val="22"/>
              </w:rPr>
              <w:t xml:space="preserve"> 8</w:t>
            </w:r>
          </w:p>
        </w:tc>
        <w:tc>
          <w:tcPr>
            <w:tcW w:w="5954" w:type="dxa"/>
            <w:gridSpan w:val="3"/>
            <w:vMerge w:val="restart"/>
          </w:tcPr>
          <w:p w14:paraId="3BD9740E" w14:textId="70D61D7F" w:rsidR="00B712AE" w:rsidRPr="00775CD0" w:rsidRDefault="00052CCC" w:rsidP="00B712AE">
            <w:pPr>
              <w:rPr>
                <w:rFonts w:ascii="Arial Narrow" w:hAnsi="Arial Narrow"/>
                <w:sz w:val="22"/>
                <w:szCs w:val="22"/>
              </w:rPr>
            </w:pPr>
            <w:r>
              <w:rPr>
                <w:rFonts w:ascii="Arial Narrow" w:hAnsi="Arial Narrow"/>
                <w:noProof/>
              </w:rPr>
              <w:drawing>
                <wp:inline distT="0" distB="0" distL="0" distR="0" wp14:anchorId="615DEF5E" wp14:editId="509B24A9">
                  <wp:extent cx="3600000" cy="171725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7"/>
          </w:tcPr>
          <w:p w14:paraId="20462251"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current score:</w:t>
            </w:r>
          </w:p>
          <w:p w14:paraId="3D9F401D"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There is no immediate access to crash team/ICU facilities in in Parkway Clinic – the client group are undergoing G/A/sedation. Paediatric </w:t>
            </w:r>
            <w:r w:rsidRPr="00775CD0">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007789F" w14:textId="77777777" w:rsidTr="009B12E8">
        <w:tc>
          <w:tcPr>
            <w:tcW w:w="2410" w:type="dxa"/>
          </w:tcPr>
          <w:p w14:paraId="301B750D"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8664146"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60%</w:t>
            </w:r>
          </w:p>
        </w:tc>
        <w:tc>
          <w:tcPr>
            <w:tcW w:w="5954" w:type="dxa"/>
            <w:gridSpan w:val="3"/>
            <w:vMerge/>
          </w:tcPr>
          <w:p w14:paraId="75E2F431" w14:textId="77777777" w:rsidR="00B712AE" w:rsidRPr="00775CD0" w:rsidRDefault="00B712AE" w:rsidP="00B712AE">
            <w:pPr>
              <w:rPr>
                <w:rFonts w:ascii="Arial Narrow" w:hAnsi="Arial Narrow"/>
                <w:sz w:val="22"/>
                <w:szCs w:val="22"/>
              </w:rPr>
            </w:pPr>
          </w:p>
        </w:tc>
        <w:tc>
          <w:tcPr>
            <w:tcW w:w="7229" w:type="dxa"/>
            <w:gridSpan w:val="7"/>
            <w:vMerge w:val="restart"/>
          </w:tcPr>
          <w:p w14:paraId="1EBEECDF"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Rationale for target score:</w:t>
            </w:r>
          </w:p>
          <w:p w14:paraId="1D91DE3C" w14:textId="77777777" w:rsidR="00B712AE" w:rsidRPr="00775CD0" w:rsidRDefault="00B712AE" w:rsidP="00B712AE">
            <w:pPr>
              <w:rPr>
                <w:rFonts w:ascii="Arial Narrow" w:hAnsi="Arial Narrow"/>
                <w:sz w:val="22"/>
                <w:szCs w:val="22"/>
              </w:rPr>
            </w:pPr>
            <w:r w:rsidRPr="00775CD0">
              <w:rPr>
                <w:rFonts w:ascii="Arial Narrow" w:hAnsi="Arial Narrow" w:cs="Calibri"/>
                <w:sz w:val="22"/>
                <w:szCs w:val="22"/>
              </w:rPr>
              <w:t>Relocation of the paediatric GA service [provided by Parkway Clinic] to a hospital site being treated as a priority.</w:t>
            </w:r>
          </w:p>
        </w:tc>
      </w:tr>
      <w:tr w:rsidR="00B712AE" w:rsidRPr="007E21ED" w14:paraId="1FA79E26" w14:textId="77777777" w:rsidTr="009B12E8">
        <w:tc>
          <w:tcPr>
            <w:tcW w:w="2410" w:type="dxa"/>
          </w:tcPr>
          <w:p w14:paraId="39AB108D"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72A6D22E"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4</w:t>
            </w:r>
            <w:r w:rsidRPr="00775CD0">
              <w:rPr>
                <w:rFonts w:ascii="Arial Narrow" w:hAnsi="Arial Narrow" w:cs="Arial"/>
                <w:color w:val="auto"/>
                <w:sz w:val="22"/>
                <w:szCs w:val="22"/>
                <w:vertAlign w:val="superscript"/>
              </w:rPr>
              <w:t>th</w:t>
            </w:r>
            <w:r w:rsidRPr="00775CD0">
              <w:rPr>
                <w:rFonts w:ascii="Arial Narrow" w:hAnsi="Arial Narrow" w:cs="Arial"/>
                <w:color w:val="auto"/>
                <w:sz w:val="22"/>
                <w:szCs w:val="22"/>
              </w:rPr>
              <w:t xml:space="preserve"> July 2018</w:t>
            </w:r>
          </w:p>
        </w:tc>
        <w:tc>
          <w:tcPr>
            <w:tcW w:w="5954" w:type="dxa"/>
            <w:gridSpan w:val="3"/>
            <w:vMerge/>
          </w:tcPr>
          <w:p w14:paraId="04DA17D7" w14:textId="77777777" w:rsidR="00B712AE" w:rsidRPr="00775CD0" w:rsidRDefault="00B712AE" w:rsidP="00B712AE">
            <w:pPr>
              <w:rPr>
                <w:rFonts w:ascii="Arial Narrow" w:hAnsi="Arial Narrow"/>
                <w:sz w:val="22"/>
                <w:szCs w:val="22"/>
              </w:rPr>
            </w:pPr>
          </w:p>
        </w:tc>
        <w:tc>
          <w:tcPr>
            <w:tcW w:w="7229" w:type="dxa"/>
            <w:gridSpan w:val="7"/>
            <w:vMerge/>
          </w:tcPr>
          <w:p w14:paraId="3DD14096" w14:textId="77777777" w:rsidR="00B712AE" w:rsidRPr="00775CD0" w:rsidRDefault="00B712AE" w:rsidP="00B712AE">
            <w:pPr>
              <w:rPr>
                <w:rFonts w:ascii="Arial Narrow" w:hAnsi="Arial Narrow"/>
                <w:sz w:val="22"/>
                <w:szCs w:val="22"/>
              </w:rPr>
            </w:pPr>
          </w:p>
        </w:tc>
      </w:tr>
      <w:tr w:rsidR="00B712AE" w:rsidRPr="007E21ED" w14:paraId="4E7193D2" w14:textId="77777777" w:rsidTr="009B12E8">
        <w:tc>
          <w:tcPr>
            <w:tcW w:w="8364" w:type="dxa"/>
            <w:gridSpan w:val="4"/>
          </w:tcPr>
          <w:p w14:paraId="7C6AE19B"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7"/>
          </w:tcPr>
          <w:p w14:paraId="2B5DF44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148141D2" w14:textId="77777777" w:rsidTr="009B12E8">
        <w:tc>
          <w:tcPr>
            <w:tcW w:w="8364" w:type="dxa"/>
            <w:gridSpan w:val="4"/>
            <w:vMerge w:val="restart"/>
          </w:tcPr>
          <w:p w14:paraId="7640D06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Consultant Anaesthetist present for every General Anaesthetic clinic. </w:t>
            </w:r>
          </w:p>
          <w:p w14:paraId="2F88F071"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New care pathway implemented - no direct referrals to provider for GA.</w:t>
            </w:r>
          </w:p>
          <w:p w14:paraId="59FDF02D"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Multi-drug sedation ceased from Sep 2018 in line with WHC 2018 009</w:t>
            </w:r>
          </w:p>
          <w:p w14:paraId="7DF3C749"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Revised SLA/Service Specification</w:t>
            </w:r>
          </w:p>
          <w:p w14:paraId="0C312CAA"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HIW Inspection Visit Documentation provided to HB</w:t>
            </w:r>
          </w:p>
          <w:p w14:paraId="558B340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All extended GA cases require approval from paediatric specialist prior to treatment  </w:t>
            </w:r>
          </w:p>
        </w:tc>
        <w:tc>
          <w:tcPr>
            <w:tcW w:w="4110" w:type="dxa"/>
          </w:tcPr>
          <w:p w14:paraId="5857A1D8"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1591" w:type="dxa"/>
            <w:gridSpan w:val="5"/>
          </w:tcPr>
          <w:p w14:paraId="34E8C93D"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528" w:type="dxa"/>
          </w:tcPr>
          <w:p w14:paraId="617D06F8"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B712AE" w:rsidRPr="007E21ED" w14:paraId="775D397A" w14:textId="77777777" w:rsidTr="009B12E8">
        <w:trPr>
          <w:trHeight w:val="1500"/>
        </w:trPr>
        <w:tc>
          <w:tcPr>
            <w:tcW w:w="8364" w:type="dxa"/>
            <w:gridSpan w:val="4"/>
            <w:vMerge/>
          </w:tcPr>
          <w:p w14:paraId="3DC6D414" w14:textId="77777777" w:rsidR="00B712AE" w:rsidRPr="00775CD0" w:rsidRDefault="00B712AE" w:rsidP="00B712AE">
            <w:pPr>
              <w:rPr>
                <w:rFonts w:ascii="Arial Narrow" w:hAnsi="Arial Narrow"/>
                <w:sz w:val="22"/>
                <w:szCs w:val="22"/>
              </w:rPr>
            </w:pPr>
          </w:p>
        </w:tc>
        <w:tc>
          <w:tcPr>
            <w:tcW w:w="4110" w:type="dxa"/>
          </w:tcPr>
          <w:p w14:paraId="0FC2E55A" w14:textId="0CDFC30F" w:rsidR="00B712AE" w:rsidRPr="00775CD0" w:rsidRDefault="00697205" w:rsidP="00697205">
            <w:pPr>
              <w:rPr>
                <w:rFonts w:ascii="Arial Narrow" w:hAnsi="Arial Narrow"/>
                <w:sz w:val="22"/>
                <w:szCs w:val="22"/>
              </w:rPr>
            </w:pPr>
            <w:r w:rsidRPr="00775CD0">
              <w:rPr>
                <w:rFonts w:ascii="Arial Narrow" w:hAnsi="Arial Narrow"/>
                <w:sz w:val="22"/>
                <w:szCs w:val="22"/>
              </w:rPr>
              <w:t>Include transfer</w:t>
            </w:r>
            <w:r w:rsidR="00B712AE" w:rsidRPr="00775CD0">
              <w:rPr>
                <w:rFonts w:ascii="Arial Narrow" w:hAnsi="Arial Narrow"/>
                <w:sz w:val="22"/>
                <w:szCs w:val="22"/>
              </w:rPr>
              <w:t xml:space="preserve"> of services from Parkway</w:t>
            </w:r>
            <w:r w:rsidRPr="00775CD0">
              <w:rPr>
                <w:rFonts w:ascii="Arial Narrow" w:hAnsi="Arial Narrow"/>
                <w:sz w:val="22"/>
                <w:szCs w:val="22"/>
              </w:rPr>
              <w:t xml:space="preserve"> on new theatre programme.</w:t>
            </w:r>
            <w:r w:rsidR="00C5313D" w:rsidRPr="00775CD0">
              <w:rPr>
                <w:rFonts w:ascii="Arial Narrow" w:hAnsi="Arial Narrow"/>
                <w:sz w:val="22"/>
                <w:szCs w:val="22"/>
              </w:rPr>
              <w:t xml:space="preserve"> Options to be considered by Theatre Planning Group</w:t>
            </w:r>
          </w:p>
        </w:tc>
        <w:tc>
          <w:tcPr>
            <w:tcW w:w="1591" w:type="dxa"/>
            <w:gridSpan w:val="5"/>
          </w:tcPr>
          <w:p w14:paraId="42E55841" w14:textId="77777777" w:rsidR="00B712AE" w:rsidRPr="00775CD0" w:rsidRDefault="00697205" w:rsidP="00B712AE">
            <w:pPr>
              <w:rPr>
                <w:rFonts w:ascii="Arial Narrow" w:hAnsi="Arial Narrow"/>
                <w:sz w:val="22"/>
                <w:szCs w:val="22"/>
              </w:rPr>
            </w:pPr>
            <w:r w:rsidRPr="00775CD0">
              <w:rPr>
                <w:rFonts w:ascii="Arial Narrow" w:hAnsi="Arial Narrow"/>
                <w:sz w:val="22"/>
                <w:szCs w:val="22"/>
              </w:rPr>
              <w:t>Associate Service Group Director (Surgery)</w:t>
            </w:r>
          </w:p>
        </w:tc>
        <w:tc>
          <w:tcPr>
            <w:tcW w:w="1528" w:type="dxa"/>
            <w:shd w:val="clear" w:color="auto" w:fill="auto"/>
          </w:tcPr>
          <w:p w14:paraId="7377960B" w14:textId="0AF72CD9" w:rsidR="00B712AE" w:rsidRPr="0001008A" w:rsidRDefault="00C5313D" w:rsidP="00B712AE">
            <w:pPr>
              <w:rPr>
                <w:rFonts w:ascii="Arial Narrow" w:hAnsi="Arial Narrow"/>
                <w:color w:val="FF0000"/>
                <w:sz w:val="22"/>
                <w:szCs w:val="22"/>
              </w:rPr>
            </w:pPr>
            <w:r w:rsidRPr="0001008A">
              <w:rPr>
                <w:rFonts w:ascii="Arial Narrow" w:hAnsi="Arial Narrow"/>
                <w:color w:val="FF0000"/>
                <w:sz w:val="22"/>
                <w:szCs w:val="22"/>
              </w:rPr>
              <w:t>31/0</w:t>
            </w:r>
            <w:r w:rsidR="0001008A" w:rsidRPr="0001008A">
              <w:rPr>
                <w:rFonts w:ascii="Arial Narrow" w:hAnsi="Arial Narrow"/>
                <w:color w:val="FF0000"/>
                <w:sz w:val="22"/>
                <w:szCs w:val="22"/>
              </w:rPr>
              <w:t>3</w:t>
            </w:r>
            <w:r w:rsidRPr="0001008A">
              <w:rPr>
                <w:rFonts w:ascii="Arial Narrow" w:hAnsi="Arial Narrow"/>
                <w:color w:val="FF0000"/>
                <w:sz w:val="22"/>
                <w:szCs w:val="22"/>
              </w:rPr>
              <w:t>/2025</w:t>
            </w:r>
          </w:p>
          <w:p w14:paraId="4DC41B6E" w14:textId="77777777" w:rsidR="00B712AE" w:rsidRPr="00775CD0" w:rsidRDefault="00B712AE" w:rsidP="00B712AE">
            <w:pPr>
              <w:rPr>
                <w:rFonts w:ascii="Arial Narrow" w:hAnsi="Arial Narrow"/>
                <w:strike/>
                <w:sz w:val="22"/>
                <w:szCs w:val="22"/>
              </w:rPr>
            </w:pPr>
          </w:p>
        </w:tc>
      </w:tr>
      <w:tr w:rsidR="00B712AE" w:rsidRPr="007E21ED" w14:paraId="7D997085" w14:textId="77777777" w:rsidTr="009B12E8">
        <w:tc>
          <w:tcPr>
            <w:tcW w:w="8364" w:type="dxa"/>
            <w:gridSpan w:val="4"/>
          </w:tcPr>
          <w:p w14:paraId="4E72FA73"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BFEF4CE" w14:textId="2555141B" w:rsidR="00B712AE" w:rsidRPr="00775CD0" w:rsidRDefault="00B712AE" w:rsidP="00B712AE">
            <w:pPr>
              <w:rPr>
                <w:rFonts w:ascii="Arial Narrow" w:hAnsi="Arial Narrow"/>
                <w:sz w:val="22"/>
                <w:szCs w:val="22"/>
              </w:rPr>
            </w:pPr>
            <w:r w:rsidRPr="00775CD0">
              <w:rPr>
                <w:rFonts w:ascii="Arial Narrow" w:hAnsi="Arial Narrow"/>
                <w:sz w:val="22"/>
                <w:szCs w:val="22"/>
              </w:rPr>
              <w:t xml:space="preserve">RMC </w:t>
            </w:r>
            <w:r w:rsidR="00C5313D" w:rsidRPr="00775CD0">
              <w:rPr>
                <w:rFonts w:ascii="Arial Narrow" w:hAnsi="Arial Narrow"/>
                <w:sz w:val="22"/>
                <w:szCs w:val="22"/>
              </w:rPr>
              <w:t xml:space="preserve">(Referral Management Centre) </w:t>
            </w:r>
            <w:r w:rsidRPr="00775CD0">
              <w:rPr>
                <w:rFonts w:ascii="Arial Narrow" w:hAnsi="Arial Narrow"/>
                <w:sz w:val="22"/>
                <w:szCs w:val="22"/>
              </w:rPr>
              <w:t>collate referral and treatment outcome data for review by Paediatric Specialist</w:t>
            </w:r>
          </w:p>
          <w:p w14:paraId="6F02534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Regular clinical meeting arranged with Parkway to discuss individual cases/concerns</w:t>
            </w:r>
          </w:p>
          <w:p w14:paraId="3D1C669B" w14:textId="77777777" w:rsidR="007E21ED" w:rsidRDefault="00B712AE" w:rsidP="00C5313D">
            <w:pPr>
              <w:rPr>
                <w:rFonts w:ascii="Arial Narrow" w:hAnsi="Arial Narrow"/>
                <w:sz w:val="22"/>
                <w:szCs w:val="22"/>
              </w:rPr>
            </w:pPr>
            <w:r w:rsidRPr="00775CD0">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775CD0" w:rsidRDefault="007E3A1B" w:rsidP="00C5313D">
            <w:pPr>
              <w:rPr>
                <w:rFonts w:ascii="Arial Narrow" w:hAnsi="Arial Narrow"/>
                <w:sz w:val="22"/>
                <w:szCs w:val="22"/>
              </w:rPr>
            </w:pPr>
          </w:p>
        </w:tc>
        <w:tc>
          <w:tcPr>
            <w:tcW w:w="7229" w:type="dxa"/>
            <w:gridSpan w:val="7"/>
          </w:tcPr>
          <w:p w14:paraId="0A68D3B5" w14:textId="77777777" w:rsidR="00B712AE" w:rsidRPr="00775CD0" w:rsidRDefault="00B712AE" w:rsidP="00B712AE">
            <w:pPr>
              <w:pStyle w:val="Default"/>
              <w:rPr>
                <w:rFonts w:ascii="Arial Narrow" w:hAnsi="Arial Narrow" w:cs="Arial"/>
                <w:bCs/>
                <w:color w:val="auto"/>
                <w:sz w:val="22"/>
                <w:szCs w:val="22"/>
              </w:rPr>
            </w:pPr>
            <w:r w:rsidRPr="00775CD0">
              <w:rPr>
                <w:rFonts w:ascii="Arial Narrow" w:hAnsi="Arial Narrow" w:cs="Arial"/>
                <w:b/>
                <w:bCs/>
                <w:color w:val="auto"/>
                <w:sz w:val="22"/>
                <w:szCs w:val="22"/>
              </w:rPr>
              <w:t>Gaps in assurance (What additional assurances should we seek?)</w:t>
            </w:r>
          </w:p>
          <w:p w14:paraId="728E720F" w14:textId="77777777" w:rsidR="00697205" w:rsidRPr="00775CD0" w:rsidRDefault="00697205" w:rsidP="00B712AE">
            <w:pPr>
              <w:rPr>
                <w:rFonts w:ascii="Arial Narrow" w:hAnsi="Arial Narrow" w:cs="Calibri"/>
                <w:sz w:val="22"/>
                <w:szCs w:val="22"/>
              </w:rPr>
            </w:pPr>
            <w:r w:rsidRPr="00775CD0">
              <w:rPr>
                <w:rFonts w:ascii="Arial Narrow" w:hAnsi="Arial Narrow" w:cs="Calibri"/>
                <w:sz w:val="22"/>
                <w:szCs w:val="22"/>
              </w:rPr>
              <w:t>Deputy COO led Task &amp; Finish Group is no longer in place – it will need to be re-established to progress transfer when theatre capacity is agreed.</w:t>
            </w:r>
          </w:p>
          <w:p w14:paraId="5DBAA933" w14:textId="77777777" w:rsidR="00B712AE" w:rsidRPr="00775CD0" w:rsidRDefault="00697205" w:rsidP="00B712AE">
            <w:pPr>
              <w:rPr>
                <w:rFonts w:ascii="Arial Narrow" w:hAnsi="Arial Narrow"/>
                <w:sz w:val="22"/>
                <w:szCs w:val="22"/>
              </w:rPr>
            </w:pPr>
            <w:r w:rsidRPr="00775CD0">
              <w:rPr>
                <w:rFonts w:ascii="Arial Narrow" w:hAnsi="Arial Narrow" w:cs="Calibri"/>
                <w:sz w:val="22"/>
                <w:szCs w:val="22"/>
              </w:rPr>
              <w:t>P</w:t>
            </w:r>
            <w:r w:rsidR="00B712AE" w:rsidRPr="00775CD0">
              <w:rPr>
                <w:rFonts w:ascii="Arial Narrow" w:hAnsi="Arial Narrow" w:cs="Calibri"/>
                <w:sz w:val="22"/>
                <w:szCs w:val="22"/>
              </w:rPr>
              <w:t>ressures on the POW special care dental GA list and this service is considered alongside any plans for the Parkway contract.</w:t>
            </w:r>
          </w:p>
          <w:p w14:paraId="5CF9FE30" w14:textId="77777777" w:rsidR="00B712AE" w:rsidRPr="00775CD0" w:rsidRDefault="00B712AE" w:rsidP="00B712AE">
            <w:pPr>
              <w:rPr>
                <w:rFonts w:ascii="Arial Narrow" w:hAnsi="Arial Narrow"/>
                <w:sz w:val="22"/>
                <w:szCs w:val="22"/>
              </w:rPr>
            </w:pPr>
          </w:p>
        </w:tc>
      </w:tr>
      <w:tr w:rsidR="00B712AE" w:rsidRPr="007E21ED" w14:paraId="08D88C6E" w14:textId="77777777" w:rsidTr="009B12E8">
        <w:tc>
          <w:tcPr>
            <w:tcW w:w="15593" w:type="dxa"/>
            <w:gridSpan w:val="11"/>
            <w:shd w:val="clear" w:color="auto" w:fill="auto"/>
          </w:tcPr>
          <w:p w14:paraId="027E8C8A"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Additional Comments / Progress Notes</w:t>
            </w:r>
          </w:p>
          <w:p w14:paraId="0A306C06" w14:textId="77777777" w:rsidR="00671AA3" w:rsidRDefault="00C5313D" w:rsidP="00B64A5D">
            <w:pPr>
              <w:rPr>
                <w:rFonts w:ascii="Arial Narrow" w:hAnsi="Arial Narrow"/>
                <w:bCs/>
                <w:sz w:val="22"/>
                <w:szCs w:val="22"/>
              </w:rPr>
            </w:pPr>
            <w:r w:rsidRPr="00775CD0">
              <w:rPr>
                <w:rFonts w:ascii="Arial Narrow" w:hAnsi="Arial Narrow"/>
                <w:bCs/>
                <w:sz w:val="22"/>
                <w:szCs w:val="22"/>
              </w:rPr>
              <w:t>05/12/2024: Action updated.</w:t>
            </w:r>
          </w:p>
          <w:p w14:paraId="4281CE6A" w14:textId="5451F04A" w:rsidR="0001008A" w:rsidRPr="00775CD0" w:rsidRDefault="0001008A" w:rsidP="00B64A5D">
            <w:pPr>
              <w:rPr>
                <w:rFonts w:ascii="Arial Narrow" w:hAnsi="Arial Narrow"/>
                <w:bCs/>
                <w:sz w:val="22"/>
                <w:szCs w:val="22"/>
              </w:rPr>
            </w:pPr>
            <w:r w:rsidRPr="0001008A">
              <w:rPr>
                <w:rFonts w:ascii="Arial Narrow" w:hAnsi="Arial Narrow"/>
                <w:bCs/>
                <w:color w:val="FF0000"/>
                <w:sz w:val="22"/>
                <w:szCs w:val="22"/>
              </w:rPr>
              <w:t xml:space="preserve">11/03/2025: A paper </w:t>
            </w:r>
            <w:r>
              <w:rPr>
                <w:rFonts w:ascii="Arial Narrow" w:hAnsi="Arial Narrow"/>
                <w:bCs/>
                <w:color w:val="FF0000"/>
                <w:sz w:val="22"/>
                <w:szCs w:val="22"/>
              </w:rPr>
              <w:t xml:space="preserve">is </w:t>
            </w:r>
            <w:r w:rsidRPr="0001008A">
              <w:rPr>
                <w:rFonts w:ascii="Arial Narrow" w:hAnsi="Arial Narrow"/>
                <w:bCs/>
                <w:color w:val="FF0000"/>
                <w:sz w:val="22"/>
                <w:szCs w:val="22"/>
              </w:rPr>
              <w:t xml:space="preserve">going to Management Board in March 2025 </w:t>
            </w:r>
            <w:r>
              <w:rPr>
                <w:rFonts w:ascii="Arial Narrow" w:hAnsi="Arial Narrow"/>
                <w:bCs/>
                <w:color w:val="FF0000"/>
                <w:sz w:val="22"/>
                <w:szCs w:val="22"/>
              </w:rPr>
              <w:t xml:space="preserve">to consider extension of </w:t>
            </w:r>
            <w:r w:rsidRPr="0001008A">
              <w:rPr>
                <w:rFonts w:ascii="Arial Narrow" w:hAnsi="Arial Narrow"/>
                <w:bCs/>
                <w:color w:val="FF0000"/>
                <w:sz w:val="22"/>
                <w:szCs w:val="22"/>
              </w:rPr>
              <w:t>Parkway Contract to 31/03/2026.</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p w14:paraId="661D1F7F" w14:textId="77777777" w:rsidR="00301293" w:rsidRPr="007E21ED"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8A4CB3" w:rsidRPr="008A4CB3" w14:paraId="17DD67A0" w14:textId="77777777" w:rsidTr="00105A7B">
        <w:tc>
          <w:tcPr>
            <w:tcW w:w="8222" w:type="dxa"/>
            <w:gridSpan w:val="3"/>
            <w:tcBorders>
              <w:top w:val="single" w:sz="4" w:space="0" w:color="auto"/>
            </w:tcBorders>
          </w:tcPr>
          <w:p w14:paraId="0414C123" w14:textId="02356578" w:rsidR="00A32F5E" w:rsidRPr="008A4CB3" w:rsidRDefault="00A32F5E" w:rsidP="00CF7F8A">
            <w:pPr>
              <w:rPr>
                <w:rFonts w:ascii="Arial Narrow" w:hAnsi="Arial Narrow"/>
                <w:b/>
                <w:sz w:val="22"/>
                <w:szCs w:val="22"/>
              </w:rPr>
            </w:pPr>
            <w:r w:rsidRPr="008A4CB3">
              <w:rPr>
                <w:rFonts w:ascii="Arial Narrow" w:hAnsi="Arial Narrow"/>
                <w:b/>
                <w:sz w:val="22"/>
                <w:szCs w:val="22"/>
              </w:rPr>
              <w:t>Datix ID Number:   2159</w:t>
            </w:r>
            <w:r w:rsidR="00E03AA2" w:rsidRPr="008A4CB3">
              <w:rPr>
                <w:rFonts w:ascii="Arial Narrow" w:hAnsi="Arial Narrow"/>
                <w:b/>
                <w:sz w:val="22"/>
                <w:szCs w:val="22"/>
              </w:rPr>
              <w:tab/>
            </w:r>
          </w:p>
          <w:p w14:paraId="2B4202FB" w14:textId="77777777" w:rsidR="00A32F5E" w:rsidRPr="008A4CB3" w:rsidRDefault="00A32F5E" w:rsidP="0020199A">
            <w:pPr>
              <w:rPr>
                <w:rFonts w:ascii="Arial Narrow" w:hAnsi="Arial Narrow"/>
                <w:b/>
                <w:sz w:val="22"/>
                <w:szCs w:val="22"/>
              </w:rPr>
            </w:pPr>
            <w:r w:rsidRPr="008A4CB3">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8A4CB3" w:rsidRDefault="00A32F5E" w:rsidP="00CF7F8A">
            <w:pPr>
              <w:rPr>
                <w:rFonts w:ascii="Arial Narrow" w:hAnsi="Arial Narrow" w:cs="Arial"/>
                <w:b/>
                <w:bCs/>
                <w:sz w:val="22"/>
                <w:szCs w:val="22"/>
              </w:rPr>
            </w:pPr>
            <w:r w:rsidRPr="008A4CB3">
              <w:rPr>
                <w:rFonts w:ascii="Arial Narrow" w:hAnsi="Arial Narrow" w:cs="Arial"/>
                <w:b/>
                <w:bCs/>
                <w:sz w:val="22"/>
                <w:szCs w:val="22"/>
              </w:rPr>
              <w:t>HBR Ref Number: 64</w:t>
            </w:r>
          </w:p>
          <w:p w14:paraId="25A33B2C" w14:textId="1EC2A2A2" w:rsidR="00A32F5E" w:rsidRPr="008A4CB3" w:rsidRDefault="00A32F5E" w:rsidP="0057543B">
            <w:pPr>
              <w:rPr>
                <w:rFonts w:ascii="Arial Narrow" w:hAnsi="Arial Narrow" w:cs="Arial"/>
                <w:b/>
                <w:bCs/>
                <w:sz w:val="22"/>
                <w:szCs w:val="22"/>
              </w:rPr>
            </w:pPr>
            <w:r w:rsidRPr="008A4CB3">
              <w:rPr>
                <w:rFonts w:ascii="Arial Narrow" w:hAnsi="Arial Narrow" w:cs="Arial"/>
                <w:b/>
                <w:bCs/>
                <w:sz w:val="22"/>
                <w:szCs w:val="22"/>
              </w:rPr>
              <w:t xml:space="preserve">Risk Target Date: </w:t>
            </w:r>
            <w:r w:rsidR="0057543B" w:rsidRPr="008A4CB3">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8A4CB3" w:rsidRDefault="00A32F5E" w:rsidP="00CF7F8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63964B8E" w14:textId="6051555C" w:rsidR="00A32F5E" w:rsidRPr="008A4CB3" w:rsidRDefault="00A32F5E" w:rsidP="00CF7F8A">
            <w:pPr>
              <w:rPr>
                <w:rFonts w:ascii="Arial Narrow" w:hAnsi="Arial Narrow"/>
                <w:sz w:val="22"/>
                <w:szCs w:val="22"/>
              </w:rPr>
            </w:pPr>
            <w:r w:rsidRPr="008A4CB3">
              <w:rPr>
                <w:rFonts w:ascii="Arial Narrow" w:hAnsi="Arial Narrow" w:cs="Arial"/>
                <w:b/>
                <w:bCs/>
                <w:sz w:val="22"/>
                <w:szCs w:val="22"/>
              </w:rPr>
              <w:t xml:space="preserve">4 X </w:t>
            </w:r>
            <w:r w:rsidR="005E3A46" w:rsidRPr="008A4CB3">
              <w:rPr>
                <w:rFonts w:ascii="Arial Narrow" w:hAnsi="Arial Narrow" w:cs="Arial"/>
                <w:b/>
                <w:bCs/>
                <w:sz w:val="22"/>
                <w:szCs w:val="22"/>
              </w:rPr>
              <w:t>5</w:t>
            </w:r>
            <w:r w:rsidRPr="008A4CB3">
              <w:rPr>
                <w:rFonts w:ascii="Arial Narrow" w:hAnsi="Arial Narrow" w:cs="Arial"/>
                <w:b/>
                <w:bCs/>
                <w:sz w:val="22"/>
                <w:szCs w:val="22"/>
              </w:rPr>
              <w:t xml:space="preserve"> = </w:t>
            </w:r>
            <w:r w:rsidR="005E3A46" w:rsidRPr="008A4CB3">
              <w:rPr>
                <w:rFonts w:ascii="Arial Narrow" w:hAnsi="Arial Narrow" w:cs="Arial"/>
                <w:b/>
                <w:bCs/>
                <w:sz w:val="22"/>
                <w:szCs w:val="22"/>
              </w:rPr>
              <w:t>20</w:t>
            </w:r>
          </w:p>
        </w:tc>
      </w:tr>
      <w:tr w:rsidR="008A4CB3" w:rsidRPr="008A4CB3" w14:paraId="3C1BB7E3" w14:textId="77777777" w:rsidTr="00A73CE1">
        <w:tc>
          <w:tcPr>
            <w:tcW w:w="6096" w:type="dxa"/>
            <w:gridSpan w:val="2"/>
          </w:tcPr>
          <w:p w14:paraId="23DD11DC" w14:textId="77777777" w:rsidR="00B712AE" w:rsidRPr="008A4CB3" w:rsidRDefault="00B712AE" w:rsidP="00524008">
            <w:pPr>
              <w:tabs>
                <w:tab w:val="left" w:pos="1839"/>
              </w:tabs>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w:t>
            </w:r>
            <w:r w:rsidR="00524008" w:rsidRPr="008A4CB3">
              <w:rPr>
                <w:rFonts w:ascii="Arial Narrow" w:hAnsi="Arial Narrow"/>
                <w:sz w:val="22"/>
                <w:szCs w:val="22"/>
              </w:rPr>
              <w:t>Care is delivered in safe and appropriate settings</w:t>
            </w:r>
          </w:p>
        </w:tc>
        <w:tc>
          <w:tcPr>
            <w:tcW w:w="2126" w:type="dxa"/>
          </w:tcPr>
          <w:p w14:paraId="7302E941" w14:textId="77777777" w:rsidR="00B712AE" w:rsidRPr="008A4CB3" w:rsidRDefault="00B712AE" w:rsidP="00B712AE">
            <w:pPr>
              <w:rPr>
                <w:rFonts w:ascii="Arial Narrow" w:hAnsi="Arial Narrow"/>
                <w:b/>
                <w:sz w:val="22"/>
                <w:szCs w:val="22"/>
              </w:rPr>
            </w:pPr>
            <w:r w:rsidRPr="008A4CB3">
              <w:rPr>
                <w:rFonts w:ascii="Arial Narrow" w:hAnsi="Arial Narrow"/>
                <w:b/>
                <w:sz w:val="22"/>
                <w:szCs w:val="22"/>
              </w:rPr>
              <w:t>BAF Ref:</w:t>
            </w:r>
            <w:r w:rsidR="00524008" w:rsidRPr="008A4CB3">
              <w:rPr>
                <w:rFonts w:ascii="Arial Narrow" w:hAnsi="Arial Narrow"/>
                <w:b/>
                <w:sz w:val="22"/>
                <w:szCs w:val="22"/>
              </w:rPr>
              <w:t xml:space="preserve"> 3</w:t>
            </w:r>
          </w:p>
          <w:p w14:paraId="51BB55A1" w14:textId="77777777" w:rsidR="00B712AE" w:rsidRPr="008A4CB3" w:rsidRDefault="00B712AE" w:rsidP="00B712AE">
            <w:pPr>
              <w:rPr>
                <w:rFonts w:ascii="Arial Narrow" w:hAnsi="Arial Narrow"/>
                <w:b/>
                <w:sz w:val="22"/>
                <w:szCs w:val="22"/>
              </w:rPr>
            </w:pPr>
          </w:p>
        </w:tc>
        <w:tc>
          <w:tcPr>
            <w:tcW w:w="7371" w:type="dxa"/>
            <w:gridSpan w:val="4"/>
          </w:tcPr>
          <w:p w14:paraId="1AD0D470" w14:textId="77777777" w:rsidR="00B712AE" w:rsidRPr="008A4CB3" w:rsidRDefault="00B712AE" w:rsidP="00B712AE">
            <w:pPr>
              <w:rPr>
                <w:rFonts w:ascii="Arial Narrow" w:hAnsi="Arial Narrow" w:cs="Arial"/>
                <w:b/>
                <w:bCs/>
                <w:sz w:val="22"/>
                <w:szCs w:val="22"/>
              </w:rPr>
            </w:pPr>
            <w:r w:rsidRPr="008A4CB3">
              <w:rPr>
                <w:rFonts w:ascii="Arial Narrow" w:eastAsia="Times New Roman" w:hAnsi="Arial Narrow" w:cs="Arial"/>
                <w:b/>
                <w:bCs/>
                <w:sz w:val="22"/>
                <w:szCs w:val="22"/>
              </w:rPr>
              <w:t xml:space="preserve">Director Lead: </w:t>
            </w:r>
            <w:r w:rsidRPr="008A4CB3">
              <w:rPr>
                <w:rFonts w:ascii="Arial Narrow" w:eastAsia="Times New Roman" w:hAnsi="Arial Narrow" w:cs="Calibri"/>
                <w:bCs/>
                <w:sz w:val="22"/>
                <w:szCs w:val="22"/>
              </w:rPr>
              <w:t>Darren Griffiths, Director of Finance &amp; Performance</w:t>
            </w:r>
          </w:p>
          <w:p w14:paraId="58728316" w14:textId="77777777"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Assuring Committee: </w:t>
            </w:r>
            <w:r w:rsidRPr="008A4CB3">
              <w:rPr>
                <w:rFonts w:ascii="Arial Narrow" w:hAnsi="Arial Narrow"/>
                <w:bCs/>
                <w:sz w:val="22"/>
                <w:szCs w:val="22"/>
                <w:lang w:eastAsia="en-US"/>
              </w:rPr>
              <w:t>Quality &amp; Safety Committee</w:t>
            </w:r>
          </w:p>
        </w:tc>
      </w:tr>
      <w:tr w:rsidR="008A4CB3" w:rsidRPr="008A4CB3" w14:paraId="239BA53E" w14:textId="77777777" w:rsidTr="00A73CE1">
        <w:trPr>
          <w:trHeight w:val="540"/>
        </w:trPr>
        <w:tc>
          <w:tcPr>
            <w:tcW w:w="8222" w:type="dxa"/>
            <w:gridSpan w:val="3"/>
          </w:tcPr>
          <w:p w14:paraId="0E6A5197"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 xml:space="preserve">Risk: Health &amp; Safety Infrastructure </w:t>
            </w:r>
          </w:p>
          <w:p w14:paraId="1FC8C455" w14:textId="77777777" w:rsidR="00B712AE" w:rsidRPr="008A4CB3" w:rsidRDefault="00B712AE" w:rsidP="00B712AE">
            <w:pPr>
              <w:rPr>
                <w:rFonts w:ascii="Arial Narrow" w:hAnsi="Arial Narrow"/>
                <w:sz w:val="22"/>
                <w:szCs w:val="22"/>
              </w:rPr>
            </w:pPr>
            <w:r w:rsidRPr="008A4CB3">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5C58E74C"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8A4CB3" w:rsidRPr="008A4CB3" w14:paraId="41A6E0A5" w14:textId="77777777" w:rsidTr="00317BD6">
        <w:trPr>
          <w:trHeight w:val="574"/>
        </w:trPr>
        <w:tc>
          <w:tcPr>
            <w:tcW w:w="2410" w:type="dxa"/>
            <w:vMerge w:val="restart"/>
          </w:tcPr>
          <w:p w14:paraId="251EF273" w14:textId="77777777" w:rsidR="00317BD6" w:rsidRPr="008A4CB3" w:rsidRDefault="00317BD6" w:rsidP="00B712AE">
            <w:pPr>
              <w:jc w:val="center"/>
              <w:rPr>
                <w:rFonts w:ascii="Arial Narrow" w:hAnsi="Arial Narrow"/>
                <w:b/>
                <w:sz w:val="22"/>
                <w:szCs w:val="22"/>
              </w:rPr>
            </w:pPr>
            <w:r w:rsidRPr="008A4CB3">
              <w:rPr>
                <w:rFonts w:ascii="Arial Narrow" w:hAnsi="Arial Narrow"/>
                <w:b/>
                <w:sz w:val="22"/>
                <w:szCs w:val="22"/>
              </w:rPr>
              <w:t>Risk Rating</w:t>
            </w:r>
          </w:p>
          <w:p w14:paraId="2F47DEB9" w14:textId="77777777"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73383AD7" w14:textId="77777777"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Initial:  5 x 4 = 20 </w:t>
            </w:r>
          </w:p>
          <w:p w14:paraId="4F364FED" w14:textId="4B0B01A1"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Current:  4 x </w:t>
            </w:r>
            <w:r w:rsidR="005E3A46" w:rsidRPr="008A4CB3">
              <w:rPr>
                <w:rFonts w:ascii="Arial Narrow" w:hAnsi="Arial Narrow" w:cs="Arial"/>
                <w:color w:val="auto"/>
                <w:sz w:val="22"/>
                <w:szCs w:val="22"/>
              </w:rPr>
              <w:t>5</w:t>
            </w:r>
            <w:r w:rsidRPr="008A4CB3">
              <w:rPr>
                <w:rFonts w:ascii="Arial Narrow" w:hAnsi="Arial Narrow" w:cs="Arial"/>
                <w:color w:val="auto"/>
                <w:sz w:val="22"/>
                <w:szCs w:val="22"/>
              </w:rPr>
              <w:t xml:space="preserve"> = </w:t>
            </w:r>
            <w:r w:rsidR="005E3A46" w:rsidRPr="008A4CB3">
              <w:rPr>
                <w:rFonts w:ascii="Arial Narrow" w:hAnsi="Arial Narrow" w:cs="Arial"/>
                <w:color w:val="auto"/>
                <w:sz w:val="22"/>
                <w:szCs w:val="22"/>
              </w:rPr>
              <w:t>20</w:t>
            </w:r>
          </w:p>
          <w:p w14:paraId="71A520D2" w14:textId="77777777" w:rsidR="00317BD6" w:rsidRPr="008A4CB3" w:rsidRDefault="00317BD6" w:rsidP="00B712AE">
            <w:pPr>
              <w:jc w:val="center"/>
              <w:rPr>
                <w:rFonts w:ascii="Arial Narrow" w:hAnsi="Arial Narrow"/>
                <w:sz w:val="22"/>
                <w:szCs w:val="22"/>
              </w:rPr>
            </w:pPr>
            <w:r w:rsidRPr="008A4CB3">
              <w:rPr>
                <w:rFonts w:ascii="Arial Narrow" w:hAnsi="Arial Narrow" w:cs="Arial"/>
                <w:sz w:val="22"/>
                <w:szCs w:val="22"/>
              </w:rPr>
              <w:t xml:space="preserve">Target:  4 x </w:t>
            </w:r>
            <w:proofErr w:type="gramStart"/>
            <w:r w:rsidRPr="008A4CB3">
              <w:rPr>
                <w:rFonts w:ascii="Arial Narrow" w:hAnsi="Arial Narrow" w:cs="Arial"/>
                <w:sz w:val="22"/>
                <w:szCs w:val="22"/>
              </w:rPr>
              <w:t>3  =</w:t>
            </w:r>
            <w:proofErr w:type="gramEnd"/>
            <w:r w:rsidRPr="008A4CB3">
              <w:rPr>
                <w:rFonts w:ascii="Arial Narrow" w:hAnsi="Arial Narrow" w:cs="Arial"/>
                <w:sz w:val="22"/>
                <w:szCs w:val="22"/>
              </w:rPr>
              <w:t xml:space="preserve"> 12</w:t>
            </w:r>
          </w:p>
        </w:tc>
        <w:tc>
          <w:tcPr>
            <w:tcW w:w="5812" w:type="dxa"/>
            <w:gridSpan w:val="2"/>
            <w:vMerge w:val="restart"/>
          </w:tcPr>
          <w:p w14:paraId="66E8FD71" w14:textId="01FD2D97" w:rsidR="00317BD6" w:rsidRPr="008A4CB3" w:rsidRDefault="00052CCC" w:rsidP="00B712AE">
            <w:pPr>
              <w:rPr>
                <w:rFonts w:ascii="Arial Narrow" w:hAnsi="Arial Narrow"/>
                <w:sz w:val="22"/>
                <w:szCs w:val="22"/>
              </w:rPr>
            </w:pPr>
            <w:r>
              <w:rPr>
                <w:rFonts w:ascii="Arial Narrow" w:hAnsi="Arial Narrow"/>
                <w:noProof/>
              </w:rPr>
              <w:drawing>
                <wp:inline distT="0" distB="0" distL="0" distR="0" wp14:anchorId="259ABBB8" wp14:editId="509955B3">
                  <wp:extent cx="3600000" cy="17172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71" w:type="dxa"/>
            <w:gridSpan w:val="4"/>
          </w:tcPr>
          <w:p w14:paraId="134FBA49" w14:textId="77777777" w:rsidR="00317BD6" w:rsidRPr="008A4CB3" w:rsidRDefault="00317BD6"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74AA3B03" w14:textId="1966B095" w:rsidR="00317BD6" w:rsidRPr="008A4CB3" w:rsidRDefault="00317BD6" w:rsidP="0057543B">
            <w:pPr>
              <w:rPr>
                <w:rFonts w:ascii="Arial Narrow" w:hAnsi="Arial Narrow" w:cs="Arial"/>
                <w:sz w:val="22"/>
                <w:szCs w:val="22"/>
              </w:rPr>
            </w:pPr>
            <w:r w:rsidRPr="008A4CB3">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8A4CB3">
              <w:rPr>
                <w:rFonts w:ascii="Arial Narrow" w:hAnsi="Arial Narrow" w:cs="Arial"/>
                <w:sz w:val="22"/>
                <w:szCs w:val="22"/>
              </w:rPr>
              <w:t xml:space="preserve"> based on current available resources</w:t>
            </w:r>
            <w:r w:rsidRPr="008A4CB3">
              <w:rPr>
                <w:rFonts w:ascii="Arial Narrow" w:hAnsi="Arial Narrow" w:cs="Arial"/>
                <w:sz w:val="22"/>
                <w:szCs w:val="22"/>
              </w:rPr>
              <w:t>.</w:t>
            </w:r>
            <w:r w:rsidR="005E3A46" w:rsidRPr="008A4CB3">
              <w:rPr>
                <w:rFonts w:ascii="Arial Narrow" w:hAnsi="Arial Narrow" w:cs="Arial"/>
                <w:sz w:val="22"/>
                <w:szCs w:val="22"/>
              </w:rPr>
              <w:t xml:space="preserve"> Due to retirement resources in the team has reduced and the risk level increased to 20.</w:t>
            </w:r>
          </w:p>
        </w:tc>
      </w:tr>
      <w:tr w:rsidR="008A4CB3" w:rsidRPr="008A4CB3" w14:paraId="477ECFB7" w14:textId="77777777" w:rsidTr="00A73CE1">
        <w:trPr>
          <w:trHeight w:val="574"/>
        </w:trPr>
        <w:tc>
          <w:tcPr>
            <w:tcW w:w="2410" w:type="dxa"/>
            <w:vMerge/>
          </w:tcPr>
          <w:p w14:paraId="0A2B9EE4" w14:textId="77777777" w:rsidR="00317BD6" w:rsidRPr="008A4CB3" w:rsidRDefault="00317BD6" w:rsidP="00B712AE">
            <w:pPr>
              <w:jc w:val="center"/>
              <w:rPr>
                <w:rFonts w:ascii="Arial Narrow" w:hAnsi="Arial Narrow"/>
                <w:b/>
              </w:rPr>
            </w:pPr>
          </w:p>
        </w:tc>
        <w:tc>
          <w:tcPr>
            <w:tcW w:w="5812" w:type="dxa"/>
            <w:gridSpan w:val="2"/>
            <w:vMerge/>
          </w:tcPr>
          <w:p w14:paraId="467B4F8B" w14:textId="77777777" w:rsidR="00317BD6" w:rsidRPr="008A4CB3" w:rsidRDefault="00317BD6" w:rsidP="00B712AE">
            <w:pPr>
              <w:rPr>
                <w:rFonts w:ascii="Arial Narrow" w:hAnsi="Arial Narrow"/>
                <w:noProof/>
              </w:rPr>
            </w:pPr>
          </w:p>
        </w:tc>
        <w:tc>
          <w:tcPr>
            <w:tcW w:w="7371" w:type="dxa"/>
            <w:gridSpan w:val="4"/>
            <w:vMerge w:val="restart"/>
          </w:tcPr>
          <w:p w14:paraId="657DF58C" w14:textId="77777777" w:rsidR="00317BD6" w:rsidRPr="008A4CB3" w:rsidRDefault="00317BD6" w:rsidP="00B712AE">
            <w:pPr>
              <w:rPr>
                <w:rFonts w:ascii="Arial Narrow" w:hAnsi="Arial Narrow" w:cs="Arial"/>
                <w:b/>
                <w:bCs/>
                <w:sz w:val="22"/>
                <w:szCs w:val="22"/>
              </w:rPr>
            </w:pPr>
            <w:r w:rsidRPr="008A4CB3">
              <w:rPr>
                <w:rFonts w:ascii="Arial Narrow" w:hAnsi="Arial Narrow" w:cs="Arial"/>
                <w:b/>
                <w:bCs/>
                <w:sz w:val="22"/>
                <w:szCs w:val="22"/>
              </w:rPr>
              <w:t>Rationale for target score:</w:t>
            </w:r>
          </w:p>
          <w:p w14:paraId="03A7629D" w14:textId="2C41E489" w:rsidR="00317BD6" w:rsidRPr="008A4CB3" w:rsidRDefault="00317BD6" w:rsidP="00B712AE">
            <w:pPr>
              <w:rPr>
                <w:rFonts w:ascii="Arial Narrow" w:hAnsi="Arial Narrow" w:cs="Arial"/>
                <w:b/>
                <w:bCs/>
              </w:rPr>
            </w:pPr>
            <w:r w:rsidRPr="008A4CB3">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8A4CB3" w:rsidRPr="008A4CB3" w14:paraId="3690D114" w14:textId="77777777" w:rsidTr="00A73CE1">
        <w:trPr>
          <w:trHeight w:val="287"/>
        </w:trPr>
        <w:tc>
          <w:tcPr>
            <w:tcW w:w="2410" w:type="dxa"/>
          </w:tcPr>
          <w:p w14:paraId="3A04EBD7" w14:textId="77777777" w:rsidR="00317BD6" w:rsidRPr="008A4CB3" w:rsidRDefault="00317BD6"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69D85F09" w14:textId="77777777" w:rsidR="00317BD6" w:rsidRPr="008A4CB3" w:rsidRDefault="00317BD6" w:rsidP="00B712AE">
            <w:pPr>
              <w:jc w:val="center"/>
              <w:rPr>
                <w:rFonts w:ascii="Arial Narrow" w:hAnsi="Arial Narrow"/>
                <w:sz w:val="22"/>
                <w:szCs w:val="22"/>
              </w:rPr>
            </w:pPr>
            <w:r w:rsidRPr="008A4CB3">
              <w:rPr>
                <w:rFonts w:ascii="Arial Narrow" w:hAnsi="Arial Narrow" w:cs="Arial"/>
                <w:sz w:val="22"/>
                <w:szCs w:val="22"/>
              </w:rPr>
              <w:t>= 70%</w:t>
            </w:r>
          </w:p>
        </w:tc>
        <w:tc>
          <w:tcPr>
            <w:tcW w:w="5812" w:type="dxa"/>
            <w:gridSpan w:val="2"/>
            <w:vMerge/>
          </w:tcPr>
          <w:p w14:paraId="2CC2C47F" w14:textId="77777777" w:rsidR="00317BD6" w:rsidRPr="008A4CB3" w:rsidRDefault="00317BD6" w:rsidP="00B712AE">
            <w:pPr>
              <w:rPr>
                <w:rFonts w:ascii="Arial Narrow" w:hAnsi="Arial Narrow"/>
                <w:sz w:val="22"/>
                <w:szCs w:val="22"/>
              </w:rPr>
            </w:pPr>
          </w:p>
        </w:tc>
        <w:tc>
          <w:tcPr>
            <w:tcW w:w="7371" w:type="dxa"/>
            <w:gridSpan w:val="4"/>
            <w:vMerge/>
          </w:tcPr>
          <w:p w14:paraId="5ADB9FDD" w14:textId="178BB3D0" w:rsidR="00317BD6" w:rsidRPr="008A4CB3" w:rsidRDefault="00317BD6" w:rsidP="00B712AE">
            <w:pPr>
              <w:rPr>
                <w:rFonts w:ascii="Arial Narrow" w:hAnsi="Arial Narrow" w:cs="Arial"/>
                <w:b/>
                <w:bCs/>
                <w:sz w:val="22"/>
                <w:szCs w:val="22"/>
              </w:rPr>
            </w:pPr>
          </w:p>
        </w:tc>
      </w:tr>
      <w:tr w:rsidR="008A4CB3" w:rsidRPr="008A4CB3" w14:paraId="234125DF" w14:textId="77777777" w:rsidTr="00A73CE1">
        <w:tc>
          <w:tcPr>
            <w:tcW w:w="2410" w:type="dxa"/>
          </w:tcPr>
          <w:p w14:paraId="6CB1C667" w14:textId="77777777" w:rsidR="00317BD6" w:rsidRPr="008A4CB3" w:rsidRDefault="00317BD6"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7AE9AEC8" w14:textId="16C35CF3" w:rsidR="00317BD6" w:rsidRPr="008A4CB3" w:rsidRDefault="00317BD6" w:rsidP="00317BD6">
            <w:pPr>
              <w:pStyle w:val="Default"/>
              <w:jc w:val="center"/>
              <w:rPr>
                <w:rFonts w:ascii="Arial Narrow" w:hAnsi="Arial Narrow" w:cs="Arial"/>
                <w:color w:val="auto"/>
                <w:sz w:val="22"/>
                <w:szCs w:val="22"/>
              </w:rPr>
            </w:pPr>
            <w:r w:rsidRPr="008A4CB3">
              <w:rPr>
                <w:rFonts w:ascii="Arial Narrow" w:hAnsi="Arial Narrow" w:cs="Arial"/>
                <w:color w:val="auto"/>
                <w:sz w:val="22"/>
                <w:szCs w:val="22"/>
              </w:rPr>
              <w:t>September 2019</w:t>
            </w:r>
          </w:p>
        </w:tc>
        <w:tc>
          <w:tcPr>
            <w:tcW w:w="5812" w:type="dxa"/>
            <w:gridSpan w:val="2"/>
            <w:vMerge/>
          </w:tcPr>
          <w:p w14:paraId="71E332C1" w14:textId="77777777" w:rsidR="00317BD6" w:rsidRPr="008A4CB3" w:rsidRDefault="00317BD6" w:rsidP="00B712AE">
            <w:pPr>
              <w:rPr>
                <w:rFonts w:ascii="Arial Narrow" w:hAnsi="Arial Narrow"/>
                <w:sz w:val="22"/>
                <w:szCs w:val="22"/>
              </w:rPr>
            </w:pPr>
          </w:p>
        </w:tc>
        <w:tc>
          <w:tcPr>
            <w:tcW w:w="7371" w:type="dxa"/>
            <w:gridSpan w:val="4"/>
            <w:vMerge/>
          </w:tcPr>
          <w:p w14:paraId="341EF8F2" w14:textId="77777777" w:rsidR="00317BD6" w:rsidRPr="008A4CB3" w:rsidRDefault="00317BD6" w:rsidP="00B712AE">
            <w:pPr>
              <w:rPr>
                <w:rFonts w:ascii="Arial Narrow" w:hAnsi="Arial Narrow" w:cs="Arial"/>
                <w:sz w:val="22"/>
                <w:szCs w:val="22"/>
              </w:rPr>
            </w:pPr>
          </w:p>
        </w:tc>
      </w:tr>
      <w:tr w:rsidR="008A4CB3" w:rsidRPr="008A4CB3" w14:paraId="1752A563" w14:textId="77777777" w:rsidTr="00A73CE1">
        <w:tc>
          <w:tcPr>
            <w:tcW w:w="8222" w:type="dxa"/>
            <w:gridSpan w:val="3"/>
          </w:tcPr>
          <w:p w14:paraId="15569A35" w14:textId="77777777" w:rsidR="00B712AE" w:rsidRPr="008A4CB3" w:rsidRDefault="00B712AE" w:rsidP="00B712AE">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8A4CB3" w:rsidRPr="008A4CB3" w14:paraId="557B22C7" w14:textId="77777777" w:rsidTr="00A73CE1">
        <w:tc>
          <w:tcPr>
            <w:tcW w:w="8222" w:type="dxa"/>
            <w:gridSpan w:val="3"/>
            <w:vMerge w:val="restart"/>
          </w:tcPr>
          <w:p w14:paraId="589F7E09" w14:textId="77777777"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FA73A16"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Fire risk assessments are being prioritised with temporary additional resources put in place in March 2021 to r</w:t>
            </w:r>
            <w:r w:rsidR="0057543B" w:rsidRPr="008A4CB3">
              <w:rPr>
                <w:rFonts w:ascii="Arial Narrow" w:hAnsi="Arial Narrow" w:cs="Arial"/>
                <w:sz w:val="22"/>
                <w:szCs w:val="22"/>
              </w:rPr>
              <w:t>educe the number of FRA overdue, and brought up to date. However, due to leavers and recruitment, resource levels have fluctuated along with compliance levels that are continually monitored.</w:t>
            </w:r>
          </w:p>
          <w:p w14:paraId="7E64F19D" w14:textId="77777777" w:rsidR="00CE3E1A" w:rsidRPr="008A4CB3" w:rsidRDefault="00CE3E1A" w:rsidP="00B712AE">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Fire training in place and fire wardens in place</w:t>
            </w:r>
          </w:p>
          <w:p w14:paraId="02722D5E" w14:textId="77777777" w:rsidR="00CE3E1A" w:rsidRPr="00FA76B3" w:rsidRDefault="00CE3E1A" w:rsidP="00B712AE">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Fire risk assessment schedule in place for the next 12 months to maintain 100% compliance of completion and is regularly reviewed</w:t>
            </w:r>
          </w:p>
          <w:p w14:paraId="0195FD8A" w14:textId="7BEB06D6" w:rsidR="00FA76B3" w:rsidRPr="008A4CB3" w:rsidRDefault="00FA76B3" w:rsidP="00FA76B3">
            <w:pPr>
              <w:pStyle w:val="ListParagraph"/>
              <w:spacing w:after="0" w:line="240" w:lineRule="auto"/>
              <w:ind w:left="321"/>
              <w:rPr>
                <w:rFonts w:ascii="Arial Narrow" w:hAnsi="Arial Narrow"/>
                <w:sz w:val="22"/>
                <w:szCs w:val="22"/>
              </w:rPr>
            </w:pPr>
          </w:p>
        </w:tc>
        <w:tc>
          <w:tcPr>
            <w:tcW w:w="4111" w:type="dxa"/>
            <w:gridSpan w:val="2"/>
          </w:tcPr>
          <w:p w14:paraId="722C4104"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Action</w:t>
            </w:r>
          </w:p>
        </w:tc>
        <w:tc>
          <w:tcPr>
            <w:tcW w:w="1134" w:type="dxa"/>
          </w:tcPr>
          <w:p w14:paraId="26C724E7"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Lead</w:t>
            </w:r>
          </w:p>
        </w:tc>
        <w:tc>
          <w:tcPr>
            <w:tcW w:w="2126" w:type="dxa"/>
          </w:tcPr>
          <w:p w14:paraId="40DF66E4"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Deadline</w:t>
            </w:r>
          </w:p>
        </w:tc>
      </w:tr>
      <w:tr w:rsidR="008A4CB3" w:rsidRPr="008A4CB3" w14:paraId="4B1E0233" w14:textId="77777777" w:rsidTr="000F0772">
        <w:trPr>
          <w:trHeight w:val="1289"/>
        </w:trPr>
        <w:tc>
          <w:tcPr>
            <w:tcW w:w="8222" w:type="dxa"/>
            <w:gridSpan w:val="3"/>
            <w:vMerge/>
          </w:tcPr>
          <w:p w14:paraId="6FF1FFFC" w14:textId="77777777" w:rsidR="00E20DB5" w:rsidRPr="008A4CB3" w:rsidRDefault="00E20DB5" w:rsidP="00B712AE">
            <w:pPr>
              <w:rPr>
                <w:rFonts w:ascii="Arial Narrow" w:hAnsi="Arial Narrow"/>
                <w:sz w:val="22"/>
                <w:szCs w:val="22"/>
              </w:rPr>
            </w:pPr>
          </w:p>
        </w:tc>
        <w:tc>
          <w:tcPr>
            <w:tcW w:w="4111" w:type="dxa"/>
            <w:gridSpan w:val="2"/>
          </w:tcPr>
          <w:p w14:paraId="31F662A1" w14:textId="6800C561" w:rsidR="00E20DB5" w:rsidRPr="008A4CB3" w:rsidRDefault="00E20DB5" w:rsidP="00CE3E1A">
            <w:pPr>
              <w:rPr>
                <w:rFonts w:ascii="Arial Narrow" w:hAnsi="Arial Narrow" w:cs="Arial"/>
                <w:sz w:val="22"/>
                <w:szCs w:val="22"/>
              </w:rPr>
            </w:pPr>
            <w:r w:rsidRPr="008A4CB3">
              <w:rPr>
                <w:rFonts w:ascii="Arial Narrow" w:hAnsi="Arial Narrow" w:cs="Arial"/>
                <w:sz w:val="22"/>
                <w:szCs w:val="22"/>
              </w:rPr>
              <w:t>Review the staffing structure within the Health &amp; Safety function</w:t>
            </w:r>
            <w:r w:rsidR="001170CF" w:rsidRPr="008A4CB3">
              <w:rPr>
                <w:rFonts w:ascii="Arial Narrow" w:hAnsi="Arial Narrow" w:cs="Arial"/>
                <w:sz w:val="22"/>
                <w:szCs w:val="22"/>
              </w:rPr>
              <w:t xml:space="preserve"> covering H&amp;S, Fire, Manual Handling, V&amp;A, Case Management, Fit Testing.</w:t>
            </w:r>
          </w:p>
        </w:tc>
        <w:tc>
          <w:tcPr>
            <w:tcW w:w="1134" w:type="dxa"/>
          </w:tcPr>
          <w:p w14:paraId="54328C89" w14:textId="77777777" w:rsidR="00E20DB5" w:rsidRPr="008A4CB3" w:rsidRDefault="00E20DB5" w:rsidP="00CE3E1A">
            <w:pPr>
              <w:rPr>
                <w:rFonts w:ascii="Arial Narrow" w:hAnsi="Arial Narrow" w:cs="Arial"/>
                <w:sz w:val="22"/>
                <w:szCs w:val="22"/>
              </w:rPr>
            </w:pPr>
            <w:r w:rsidRPr="008A4CB3">
              <w:rPr>
                <w:rFonts w:ascii="Arial Narrow" w:hAnsi="Arial Narrow" w:cs="Arial"/>
                <w:sz w:val="22"/>
                <w:szCs w:val="22"/>
              </w:rPr>
              <w:t>Assistant Director of H&amp;S</w:t>
            </w:r>
          </w:p>
        </w:tc>
        <w:tc>
          <w:tcPr>
            <w:tcW w:w="2126" w:type="dxa"/>
            <w:shd w:val="clear" w:color="auto" w:fill="auto"/>
          </w:tcPr>
          <w:p w14:paraId="324639A3" w14:textId="77777777" w:rsidR="00E20DB5" w:rsidRPr="008A4CB3" w:rsidRDefault="00E20DB5" w:rsidP="00E20DB5">
            <w:pPr>
              <w:rPr>
                <w:rFonts w:ascii="Arial Narrow" w:hAnsi="Arial Narrow" w:cs="Arial"/>
                <w:sz w:val="22"/>
                <w:szCs w:val="22"/>
              </w:rPr>
            </w:pPr>
            <w:r w:rsidRPr="008A4CB3">
              <w:rPr>
                <w:rFonts w:ascii="Arial Narrow" w:hAnsi="Arial Narrow" w:cs="Arial"/>
                <w:sz w:val="22"/>
                <w:szCs w:val="22"/>
              </w:rPr>
              <w:t>31/03/2025</w:t>
            </w:r>
          </w:p>
        </w:tc>
      </w:tr>
      <w:tr w:rsidR="008A4CB3" w:rsidRPr="008A4CB3" w14:paraId="66779247" w14:textId="77777777" w:rsidTr="00A73CE1">
        <w:tc>
          <w:tcPr>
            <w:tcW w:w="8222" w:type="dxa"/>
            <w:gridSpan w:val="3"/>
          </w:tcPr>
          <w:p w14:paraId="59472C27" w14:textId="77777777" w:rsidR="00CE3E1A" w:rsidRPr="008A4CB3" w:rsidRDefault="00CE3E1A" w:rsidP="00CE3E1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1A75B4E7" w14:textId="77777777" w:rsidR="00CE3E1A" w:rsidRPr="008A4CB3" w:rsidRDefault="00CE3E1A" w:rsidP="00317BD6">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CE3E1A" w:rsidRPr="008A4CB3" w:rsidRDefault="00CE3E1A" w:rsidP="00317BD6">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Site visits/tours to identify compliance and gaps in compliances.</w:t>
            </w:r>
          </w:p>
        </w:tc>
        <w:tc>
          <w:tcPr>
            <w:tcW w:w="7371" w:type="dxa"/>
            <w:gridSpan w:val="4"/>
          </w:tcPr>
          <w:p w14:paraId="7C7DB462" w14:textId="77777777" w:rsidR="00CE3E1A" w:rsidRPr="008A4CB3" w:rsidRDefault="00CE3E1A" w:rsidP="00CE3E1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7D7E044A" w14:textId="3F8E1B8D" w:rsidR="00CE3E1A" w:rsidRPr="008A4CB3" w:rsidRDefault="0057543B" w:rsidP="002760F4">
            <w:pPr>
              <w:rPr>
                <w:rFonts w:ascii="Arial Narrow" w:hAnsi="Arial Narrow"/>
                <w:sz w:val="22"/>
                <w:szCs w:val="22"/>
              </w:rPr>
            </w:pPr>
            <w:r w:rsidRPr="008A4CB3">
              <w:rPr>
                <w:rFonts w:ascii="Arial Narrow" w:hAnsi="Arial Narrow" w:cs="Arial"/>
                <w:bCs/>
                <w:sz w:val="22"/>
                <w:szCs w:val="22"/>
              </w:rPr>
              <w:t xml:space="preserve">Health and safety, capital and estates now sit under the umbrella of </w:t>
            </w:r>
            <w:r w:rsidR="002760F4" w:rsidRPr="008A4CB3">
              <w:rPr>
                <w:rFonts w:ascii="Arial Narrow" w:hAnsi="Arial Narrow" w:cs="Arial"/>
                <w:bCs/>
                <w:sz w:val="22"/>
                <w:szCs w:val="22"/>
              </w:rPr>
              <w:t>F</w:t>
            </w:r>
            <w:r w:rsidRPr="008A4CB3">
              <w:rPr>
                <w:rFonts w:ascii="Arial Narrow" w:hAnsi="Arial Narrow" w:cs="Arial"/>
                <w:bCs/>
                <w:sz w:val="22"/>
                <w:szCs w:val="22"/>
              </w:rPr>
              <w:t xml:space="preserve">inance and is currently going </w:t>
            </w:r>
            <w:r w:rsidR="002760F4" w:rsidRPr="008A4CB3">
              <w:rPr>
                <w:rFonts w:ascii="Arial Narrow" w:hAnsi="Arial Narrow" w:cs="Arial"/>
                <w:bCs/>
                <w:sz w:val="22"/>
                <w:szCs w:val="22"/>
              </w:rPr>
              <w:t xml:space="preserve">through </w:t>
            </w:r>
            <w:r w:rsidRPr="008A4CB3">
              <w:rPr>
                <w:rFonts w:ascii="Arial Narrow" w:hAnsi="Arial Narrow" w:cs="Arial"/>
                <w:bCs/>
                <w:sz w:val="22"/>
                <w:szCs w:val="22"/>
              </w:rPr>
              <w:t>a restructure, with the H&amp;S structure also included in this and will be phased in, with a target date of 31/03/2026</w:t>
            </w:r>
            <w:r w:rsidR="001170CF" w:rsidRPr="008A4CB3">
              <w:rPr>
                <w:rFonts w:ascii="Arial Narrow" w:hAnsi="Arial Narrow" w:cs="Arial"/>
                <w:bCs/>
                <w:sz w:val="22"/>
                <w:szCs w:val="22"/>
              </w:rPr>
              <w:t xml:space="preserve"> for the proposed new structure to be in place.</w:t>
            </w:r>
          </w:p>
        </w:tc>
      </w:tr>
      <w:tr w:rsidR="008A4CB3" w:rsidRPr="008A4CB3" w14:paraId="5E3FC949" w14:textId="77777777" w:rsidTr="00A73CE1">
        <w:tc>
          <w:tcPr>
            <w:tcW w:w="15593" w:type="dxa"/>
            <w:gridSpan w:val="7"/>
            <w:shd w:val="clear" w:color="auto" w:fill="auto"/>
          </w:tcPr>
          <w:p w14:paraId="14339054" w14:textId="77777777" w:rsidR="00CE3E1A" w:rsidRPr="008A4CB3" w:rsidRDefault="00CE3E1A" w:rsidP="00CE3E1A">
            <w:pPr>
              <w:jc w:val="center"/>
              <w:rPr>
                <w:rFonts w:ascii="Arial Narrow" w:hAnsi="Arial Narrow" w:cs="Arial"/>
                <w:b/>
                <w:sz w:val="22"/>
                <w:szCs w:val="22"/>
              </w:rPr>
            </w:pPr>
            <w:r w:rsidRPr="008A4CB3">
              <w:rPr>
                <w:rFonts w:ascii="Arial Narrow" w:hAnsi="Arial Narrow" w:cs="Arial"/>
                <w:b/>
                <w:sz w:val="22"/>
                <w:szCs w:val="22"/>
              </w:rPr>
              <w:t>Additional Comments / Progress Notes</w:t>
            </w:r>
          </w:p>
          <w:p w14:paraId="52D2AB6C" w14:textId="77777777" w:rsidR="002760F4" w:rsidRPr="008A4CB3" w:rsidRDefault="002760F4" w:rsidP="002760F4">
            <w:pPr>
              <w:rPr>
                <w:rFonts w:ascii="Arial Narrow" w:hAnsi="Arial Narrow" w:cs="Arial"/>
                <w:sz w:val="22"/>
                <w:szCs w:val="22"/>
              </w:rPr>
            </w:pPr>
            <w:r w:rsidRPr="008A4CB3">
              <w:rPr>
                <w:rFonts w:ascii="Arial Narrow" w:hAnsi="Arial Narrow" w:cs="Arial"/>
                <w:sz w:val="22"/>
                <w:szCs w:val="22"/>
              </w:rPr>
              <w:t xml:space="preserve">25/10/2024: There has been a senior structure review, with some portfolio changes. The next stage is to review the portfolio structure and provide a structure that will be recommended to the Health Board for implementation, this will likely be on a phased approach.  </w:t>
            </w:r>
          </w:p>
          <w:p w14:paraId="1132A064" w14:textId="63EF46F8" w:rsidR="001170CF" w:rsidRPr="008A4CB3" w:rsidRDefault="001170CF" w:rsidP="002760F4">
            <w:pPr>
              <w:rPr>
                <w:rFonts w:ascii="Arial Narrow" w:hAnsi="Arial Narrow" w:cs="Arial"/>
                <w:sz w:val="22"/>
                <w:szCs w:val="22"/>
              </w:rPr>
            </w:pPr>
            <w:r w:rsidRPr="008A4CB3">
              <w:rPr>
                <w:rFonts w:ascii="Arial Narrow" w:hAnsi="Arial Narrow" w:cs="Arial"/>
                <w:sz w:val="22"/>
                <w:szCs w:val="22"/>
              </w:rPr>
              <w:t>27/01/2025: With the senior structure portfolio changes (the merger of the AD H&amp;S and Capital Planning roles), an updated structural plan for H&amp;S was submitted as part of the senior structure review, with the adoption of a phased approach to implement. Due to retirement resources in the team has reduced and the risk level increase</w:t>
            </w:r>
            <w:r w:rsidR="005E3A46" w:rsidRPr="008A4CB3">
              <w:rPr>
                <w:rFonts w:ascii="Arial Narrow" w:hAnsi="Arial Narrow" w:cs="Arial"/>
                <w:sz w:val="22"/>
                <w:szCs w:val="22"/>
              </w:rPr>
              <w:t>d</w:t>
            </w:r>
            <w:r w:rsidRPr="008A4CB3">
              <w:rPr>
                <w:rFonts w:ascii="Arial Narrow" w:hAnsi="Arial Narrow" w:cs="Arial"/>
                <w:sz w:val="22"/>
                <w:szCs w:val="22"/>
              </w:rPr>
              <w:t xml:space="preserve"> to 20. This will be continually reviewed and adjusted as the phased approach on resources is implemented. It is envisaged that 4 posts will be advertised in the new financial year and with successful recruitment these could be in place by Q1/Q2 2025/26 financial year. With further reviews taking place for the phased implementation.</w:t>
            </w:r>
          </w:p>
        </w:tc>
      </w:tr>
    </w:tbl>
    <w:p w14:paraId="5019CEC2" w14:textId="77777777" w:rsidR="00A32F5E" w:rsidRPr="007E21ED" w:rsidRDefault="00A32F5E" w:rsidP="00A32F5E">
      <w:pPr>
        <w:rPr>
          <w:rFonts w:ascii="Arial Narrow" w:hAnsi="Arial Narrow" w:cs="Arial"/>
          <w:b/>
          <w:u w:val="single"/>
        </w:rPr>
      </w:pPr>
    </w:p>
    <w:p w14:paraId="6B6AB21C" w14:textId="77777777" w:rsidR="001170CF" w:rsidRDefault="001170CF">
      <w:r>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A32F5E" w:rsidRPr="007E21ED" w14:paraId="69DD89AF" w14:textId="77777777" w:rsidTr="0081626B">
        <w:tc>
          <w:tcPr>
            <w:tcW w:w="8364" w:type="dxa"/>
            <w:gridSpan w:val="3"/>
            <w:tcBorders>
              <w:top w:val="single" w:sz="4" w:space="0" w:color="auto"/>
            </w:tcBorders>
          </w:tcPr>
          <w:p w14:paraId="579FF8FB" w14:textId="77073AE1" w:rsidR="00A32F5E" w:rsidRPr="00CA2ACD" w:rsidRDefault="00A32F5E" w:rsidP="00CF7F8A">
            <w:pPr>
              <w:rPr>
                <w:rFonts w:ascii="Arial Narrow" w:hAnsi="Arial Narrow"/>
                <w:b/>
                <w:sz w:val="22"/>
                <w:szCs w:val="22"/>
              </w:rPr>
            </w:pPr>
            <w:r w:rsidRPr="00CA2ACD">
              <w:rPr>
                <w:rFonts w:ascii="Arial Narrow" w:hAnsi="Arial Narrow"/>
                <w:b/>
                <w:sz w:val="22"/>
                <w:szCs w:val="22"/>
              </w:rPr>
              <w:t>Datix ID Number:   1834</w:t>
            </w:r>
          </w:p>
          <w:p w14:paraId="2F1FA6C7" w14:textId="77777777" w:rsidR="00A32F5E" w:rsidRPr="00CA2ACD" w:rsidRDefault="0020199A" w:rsidP="0020199A">
            <w:pPr>
              <w:rPr>
                <w:rFonts w:ascii="Arial Narrow" w:hAnsi="Arial Narrow"/>
                <w:b/>
                <w:sz w:val="22"/>
                <w:szCs w:val="22"/>
              </w:rPr>
            </w:pPr>
            <w:r w:rsidRPr="00CA2ACD">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HBR Ref Number: 66</w:t>
            </w:r>
          </w:p>
          <w:p w14:paraId="02DE65EE"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CA2ACD" w:rsidRDefault="00A32F5E" w:rsidP="00CF7F8A">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7493EC4F" w14:textId="64C1AD0B" w:rsidR="00A32F5E" w:rsidRPr="00CA2ACD" w:rsidRDefault="00FD50B1" w:rsidP="00140B03">
            <w:pPr>
              <w:pStyle w:val="Default"/>
              <w:rPr>
                <w:rFonts w:ascii="Arial Narrow" w:hAnsi="Arial Narrow" w:cs="Arial"/>
                <w:b/>
                <w:bCs/>
                <w:color w:val="auto"/>
                <w:sz w:val="22"/>
                <w:szCs w:val="22"/>
              </w:rPr>
            </w:pPr>
            <w:r w:rsidRPr="001E7383">
              <w:rPr>
                <w:rFonts w:ascii="Arial Narrow" w:hAnsi="Arial Narrow" w:cs="Arial"/>
                <w:b/>
                <w:bCs/>
                <w:color w:val="auto"/>
                <w:sz w:val="22"/>
                <w:szCs w:val="22"/>
              </w:rPr>
              <w:t>5</w:t>
            </w:r>
            <w:r w:rsidR="00A32F5E" w:rsidRPr="001E7383">
              <w:rPr>
                <w:rFonts w:ascii="Arial Narrow" w:hAnsi="Arial Narrow" w:cs="Arial"/>
                <w:b/>
                <w:bCs/>
                <w:color w:val="auto"/>
                <w:sz w:val="22"/>
                <w:szCs w:val="22"/>
              </w:rPr>
              <w:t xml:space="preserve"> X </w:t>
            </w:r>
            <w:r w:rsidR="0077383D" w:rsidRPr="001E7383">
              <w:rPr>
                <w:rFonts w:ascii="Arial Narrow" w:hAnsi="Arial Narrow" w:cs="Arial"/>
                <w:b/>
                <w:bCs/>
                <w:color w:val="auto"/>
                <w:sz w:val="22"/>
                <w:szCs w:val="22"/>
              </w:rPr>
              <w:t>5</w:t>
            </w:r>
            <w:r w:rsidR="00A32F5E" w:rsidRPr="001E7383">
              <w:rPr>
                <w:rFonts w:ascii="Arial Narrow" w:hAnsi="Arial Narrow" w:cs="Arial"/>
                <w:b/>
                <w:bCs/>
                <w:color w:val="auto"/>
                <w:sz w:val="22"/>
                <w:szCs w:val="22"/>
              </w:rPr>
              <w:t xml:space="preserve"> = </w:t>
            </w:r>
            <w:r w:rsidR="0077383D" w:rsidRPr="001E7383">
              <w:rPr>
                <w:rFonts w:ascii="Arial Narrow" w:hAnsi="Arial Narrow" w:cs="Arial"/>
                <w:b/>
                <w:bCs/>
                <w:color w:val="auto"/>
                <w:sz w:val="22"/>
                <w:szCs w:val="22"/>
              </w:rPr>
              <w:t>25</w:t>
            </w:r>
          </w:p>
        </w:tc>
      </w:tr>
      <w:tr w:rsidR="00B712AE" w:rsidRPr="007E21ED" w14:paraId="53755E49" w14:textId="77777777" w:rsidTr="00524008">
        <w:tc>
          <w:tcPr>
            <w:tcW w:w="6804" w:type="dxa"/>
            <w:gridSpan w:val="2"/>
          </w:tcPr>
          <w:p w14:paraId="72F7E97E" w14:textId="77777777" w:rsidR="00B712AE" w:rsidRPr="00CA2ACD" w:rsidRDefault="00B712AE" w:rsidP="00524008">
            <w:pPr>
              <w:ind w:left="888" w:hanging="888"/>
              <w:rPr>
                <w:rFonts w:ascii="Arial Narrow" w:hAnsi="Arial Narrow"/>
              </w:rPr>
            </w:pPr>
            <w:r w:rsidRPr="00CA2ACD">
              <w:rPr>
                <w:rFonts w:ascii="Arial Narrow" w:hAnsi="Arial Narrow"/>
                <w:b/>
                <w:sz w:val="22"/>
                <w:szCs w:val="22"/>
              </w:rPr>
              <w:t>Objective:</w:t>
            </w:r>
            <w:r w:rsidRPr="00CA2ACD">
              <w:rPr>
                <w:rFonts w:ascii="Arial Narrow" w:hAnsi="Arial Narrow"/>
                <w:sz w:val="22"/>
                <w:szCs w:val="22"/>
              </w:rPr>
              <w:t xml:space="preserve"> </w:t>
            </w:r>
            <w:r w:rsidR="00524008" w:rsidRPr="00CA2ACD">
              <w:rPr>
                <w:rFonts w:ascii="Arial Narrow" w:hAnsi="Arial Narrow"/>
                <w:sz w:val="22"/>
                <w:szCs w:val="22"/>
              </w:rPr>
              <w:t>Cancer Care</w:t>
            </w:r>
          </w:p>
        </w:tc>
        <w:tc>
          <w:tcPr>
            <w:tcW w:w="1560" w:type="dxa"/>
          </w:tcPr>
          <w:p w14:paraId="2BC58EB2" w14:textId="77777777" w:rsidR="00B712AE" w:rsidRPr="00CA2ACD" w:rsidRDefault="00B712AE" w:rsidP="00B712AE">
            <w:pPr>
              <w:rPr>
                <w:rFonts w:ascii="Arial Narrow" w:hAnsi="Arial Narrow"/>
                <w:b/>
                <w:sz w:val="22"/>
                <w:szCs w:val="22"/>
              </w:rPr>
            </w:pPr>
            <w:r w:rsidRPr="00CA2ACD">
              <w:rPr>
                <w:rFonts w:ascii="Arial Narrow" w:hAnsi="Arial Narrow"/>
                <w:b/>
                <w:sz w:val="22"/>
                <w:szCs w:val="22"/>
              </w:rPr>
              <w:t>BAF Ref:</w:t>
            </w:r>
            <w:r w:rsidR="00524008" w:rsidRPr="00CA2ACD">
              <w:rPr>
                <w:rFonts w:ascii="Arial Narrow" w:hAnsi="Arial Narrow"/>
                <w:b/>
                <w:sz w:val="22"/>
                <w:szCs w:val="22"/>
              </w:rPr>
              <w:t xml:space="preserve"> 2.6</w:t>
            </w:r>
          </w:p>
          <w:p w14:paraId="55000952" w14:textId="77777777" w:rsidR="00B712AE" w:rsidRPr="00CA2ACD" w:rsidRDefault="00B712AE" w:rsidP="00B712AE">
            <w:pPr>
              <w:jc w:val="both"/>
              <w:rPr>
                <w:rFonts w:ascii="Arial Narrow" w:hAnsi="Arial Narrow"/>
                <w:b/>
                <w:sz w:val="22"/>
                <w:szCs w:val="22"/>
              </w:rPr>
            </w:pPr>
          </w:p>
        </w:tc>
        <w:tc>
          <w:tcPr>
            <w:tcW w:w="7229" w:type="dxa"/>
            <w:gridSpan w:val="3"/>
          </w:tcPr>
          <w:p w14:paraId="7D7273A4" w14:textId="598A2975" w:rsidR="00B712AE" w:rsidRPr="00CA2ACD" w:rsidRDefault="00B712AE" w:rsidP="00B712AE">
            <w:pPr>
              <w:autoSpaceDE w:val="0"/>
              <w:autoSpaceDN w:val="0"/>
              <w:adjustRightInd w:val="0"/>
              <w:rPr>
                <w:rFonts w:ascii="Arial Narrow" w:eastAsia="Times New Roman" w:hAnsi="Arial Narrow" w:cs="Arial"/>
                <w:bCs/>
                <w:sz w:val="22"/>
                <w:szCs w:val="22"/>
              </w:rPr>
            </w:pPr>
            <w:r w:rsidRPr="00CA2ACD">
              <w:rPr>
                <w:rFonts w:ascii="Arial Narrow" w:eastAsia="Times New Roman" w:hAnsi="Arial Narrow" w:cs="Arial"/>
                <w:b/>
                <w:bCs/>
                <w:sz w:val="22"/>
                <w:szCs w:val="22"/>
              </w:rPr>
              <w:t>Director Lead</w:t>
            </w:r>
            <w:r w:rsidRPr="00CA2ACD">
              <w:rPr>
                <w:rFonts w:ascii="Arial Narrow" w:eastAsia="Times New Roman" w:hAnsi="Arial Narrow" w:cs="Arial"/>
                <w:bCs/>
                <w:sz w:val="22"/>
                <w:szCs w:val="22"/>
              </w:rPr>
              <w:t xml:space="preserve">: </w:t>
            </w:r>
            <w:r w:rsidR="00281AE1">
              <w:rPr>
                <w:rFonts w:ascii="Arial Narrow" w:eastAsia="Times New Roman" w:hAnsi="Arial Narrow" w:cs="Arial"/>
                <w:bCs/>
                <w:sz w:val="22"/>
                <w:szCs w:val="22"/>
              </w:rPr>
              <w:t>Richard Evans, Executive Medical Director</w:t>
            </w:r>
          </w:p>
          <w:p w14:paraId="2ACB4727" w14:textId="77777777" w:rsidR="00B712AE" w:rsidRPr="00CA2ACD" w:rsidRDefault="00B712AE" w:rsidP="00B712AE">
            <w:pPr>
              <w:autoSpaceDE w:val="0"/>
              <w:autoSpaceDN w:val="0"/>
              <w:adjustRightInd w:val="0"/>
              <w:rPr>
                <w:rFonts w:ascii="Arial Narrow" w:hAnsi="Arial Narrow"/>
                <w:sz w:val="22"/>
                <w:szCs w:val="22"/>
              </w:rPr>
            </w:pPr>
            <w:r w:rsidRPr="00CA2ACD">
              <w:rPr>
                <w:rFonts w:ascii="Arial Narrow" w:hAnsi="Arial Narrow" w:cs="Arial"/>
                <w:b/>
                <w:bCs/>
                <w:sz w:val="22"/>
                <w:szCs w:val="22"/>
              </w:rPr>
              <w:t xml:space="preserve">Assuring Committee: </w:t>
            </w:r>
            <w:r w:rsidR="005C487D" w:rsidRPr="00CA2ACD">
              <w:rPr>
                <w:rFonts w:ascii="Arial Narrow" w:hAnsi="Arial Narrow" w:cs="Arial"/>
                <w:bCs/>
                <w:sz w:val="22"/>
                <w:szCs w:val="22"/>
              </w:rPr>
              <w:t>Quality &amp; Safety Committee</w:t>
            </w:r>
          </w:p>
        </w:tc>
      </w:tr>
      <w:tr w:rsidR="00B712AE" w:rsidRPr="007E21ED" w14:paraId="3C323E0B" w14:textId="77777777" w:rsidTr="00A73CE1">
        <w:trPr>
          <w:trHeight w:val="224"/>
        </w:trPr>
        <w:tc>
          <w:tcPr>
            <w:tcW w:w="8364" w:type="dxa"/>
            <w:gridSpan w:val="3"/>
          </w:tcPr>
          <w:p w14:paraId="58AEFC6C" w14:textId="77777777" w:rsidR="00B712AE" w:rsidRPr="001E7383" w:rsidRDefault="00B712AE" w:rsidP="00B712AE">
            <w:pPr>
              <w:rPr>
                <w:rFonts w:ascii="Arial Narrow" w:hAnsi="Arial Narrow" w:cs="Arial"/>
                <w:b/>
                <w:sz w:val="22"/>
                <w:szCs w:val="22"/>
              </w:rPr>
            </w:pPr>
            <w:r w:rsidRPr="001E7383">
              <w:rPr>
                <w:rFonts w:ascii="Arial Narrow" w:hAnsi="Arial Narrow" w:cs="Arial"/>
                <w:b/>
                <w:sz w:val="22"/>
                <w:szCs w:val="22"/>
              </w:rPr>
              <w:t>Risk:  Access to SACT (Cancer Services)</w:t>
            </w:r>
          </w:p>
          <w:p w14:paraId="4C169646" w14:textId="77777777" w:rsidR="00B712AE" w:rsidRPr="001E7383" w:rsidRDefault="00B712AE" w:rsidP="00B712AE">
            <w:pPr>
              <w:rPr>
                <w:rFonts w:ascii="Arial Narrow" w:hAnsi="Arial Narrow" w:cs="Arial"/>
                <w:sz w:val="22"/>
                <w:szCs w:val="22"/>
              </w:rPr>
            </w:pPr>
            <w:r w:rsidRPr="001E7383">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59AE303D" w:rsidR="00B712AE" w:rsidRPr="001E7383" w:rsidRDefault="00B712AE" w:rsidP="00B712AE">
            <w:pPr>
              <w:rPr>
                <w:rFonts w:ascii="Arial Narrow" w:hAnsi="Arial Narrow"/>
                <w:sz w:val="22"/>
                <w:szCs w:val="22"/>
              </w:rPr>
            </w:pPr>
            <w:r w:rsidRPr="001E7383">
              <w:rPr>
                <w:rFonts w:ascii="Arial Narrow" w:hAnsi="Arial Narrow" w:cs="Arial"/>
                <w:b/>
                <w:bCs/>
                <w:sz w:val="22"/>
                <w:szCs w:val="22"/>
              </w:rPr>
              <w:t xml:space="preserve">Date last reviewed: </w:t>
            </w:r>
            <w:r w:rsidR="001E7383" w:rsidRPr="001E7383">
              <w:rPr>
                <w:rFonts w:ascii="Arial Narrow" w:hAnsi="Arial Narrow" w:cs="Arial"/>
                <w:bCs/>
                <w:sz w:val="22"/>
                <w:szCs w:val="22"/>
              </w:rPr>
              <w:t>January 2025</w:t>
            </w:r>
          </w:p>
        </w:tc>
      </w:tr>
      <w:tr w:rsidR="00B712AE" w:rsidRPr="007E21ED" w14:paraId="6E354D32" w14:textId="77777777" w:rsidTr="00A73CE1">
        <w:tc>
          <w:tcPr>
            <w:tcW w:w="2552" w:type="dxa"/>
          </w:tcPr>
          <w:p w14:paraId="6E830037"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Risk Rating</w:t>
            </w:r>
          </w:p>
          <w:p w14:paraId="32AC1E1D"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w:t>
            </w:r>
            <w:proofErr w:type="gramStart"/>
            <w:r w:rsidRPr="001E7383">
              <w:rPr>
                <w:rFonts w:ascii="Arial Narrow" w:hAnsi="Arial Narrow" w:cs="Arial"/>
                <w:color w:val="auto"/>
                <w:sz w:val="22"/>
                <w:szCs w:val="22"/>
              </w:rPr>
              <w:t>consequence</w:t>
            </w:r>
            <w:proofErr w:type="gramEnd"/>
            <w:r w:rsidRPr="001E7383">
              <w:rPr>
                <w:rFonts w:ascii="Arial Narrow" w:hAnsi="Arial Narrow" w:cs="Arial"/>
                <w:color w:val="auto"/>
                <w:sz w:val="22"/>
                <w:szCs w:val="22"/>
              </w:rPr>
              <w:t xml:space="preserve"> x likelihood):</w:t>
            </w:r>
          </w:p>
          <w:p w14:paraId="100C1A2D"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Initial: 5 x 5 = 25</w:t>
            </w:r>
          </w:p>
          <w:p w14:paraId="3B54E972" w14:textId="5AA6C299"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 xml:space="preserve">Current: 5 x </w:t>
            </w:r>
            <w:r w:rsidR="0077383D" w:rsidRPr="001E7383">
              <w:rPr>
                <w:rFonts w:ascii="Arial Narrow" w:hAnsi="Arial Narrow" w:cs="Arial"/>
                <w:color w:val="auto"/>
                <w:sz w:val="22"/>
                <w:szCs w:val="22"/>
              </w:rPr>
              <w:t>5 = 25</w:t>
            </w:r>
          </w:p>
          <w:p w14:paraId="438C7DA0" w14:textId="77777777" w:rsidR="00B712AE" w:rsidRPr="001E7383" w:rsidRDefault="00B712AE" w:rsidP="00B712AE">
            <w:pPr>
              <w:jc w:val="center"/>
              <w:rPr>
                <w:rFonts w:ascii="Arial Narrow" w:hAnsi="Arial Narrow"/>
                <w:sz w:val="22"/>
                <w:szCs w:val="22"/>
              </w:rPr>
            </w:pPr>
            <w:r w:rsidRPr="001E7383">
              <w:rPr>
                <w:rFonts w:ascii="Arial Narrow" w:hAnsi="Arial Narrow" w:cs="Arial"/>
                <w:sz w:val="22"/>
                <w:szCs w:val="22"/>
              </w:rPr>
              <w:t xml:space="preserve">Target: 2 x </w:t>
            </w:r>
            <w:proofErr w:type="gramStart"/>
            <w:r w:rsidRPr="001E7383">
              <w:rPr>
                <w:rFonts w:ascii="Arial Narrow" w:hAnsi="Arial Narrow" w:cs="Arial"/>
                <w:sz w:val="22"/>
                <w:szCs w:val="22"/>
              </w:rPr>
              <w:t>2  =</w:t>
            </w:r>
            <w:proofErr w:type="gramEnd"/>
            <w:r w:rsidRPr="001E7383">
              <w:rPr>
                <w:rFonts w:ascii="Arial Narrow" w:hAnsi="Arial Narrow" w:cs="Arial"/>
                <w:sz w:val="22"/>
                <w:szCs w:val="22"/>
              </w:rPr>
              <w:t xml:space="preserve"> 4</w:t>
            </w:r>
          </w:p>
        </w:tc>
        <w:tc>
          <w:tcPr>
            <w:tcW w:w="5812" w:type="dxa"/>
            <w:gridSpan w:val="2"/>
            <w:vMerge w:val="restart"/>
          </w:tcPr>
          <w:p w14:paraId="7FBC3A57" w14:textId="5905F286" w:rsidR="00B712AE" w:rsidRPr="001E7383" w:rsidRDefault="00052CCC" w:rsidP="00B712AE">
            <w:pPr>
              <w:rPr>
                <w:rFonts w:ascii="Arial Narrow" w:hAnsi="Arial Narrow"/>
                <w:sz w:val="22"/>
                <w:szCs w:val="22"/>
              </w:rPr>
            </w:pPr>
            <w:r>
              <w:rPr>
                <w:rFonts w:ascii="Arial Narrow" w:hAnsi="Arial Narrow"/>
                <w:noProof/>
              </w:rPr>
              <w:drawing>
                <wp:inline distT="0" distB="0" distL="0" distR="0" wp14:anchorId="7B8B28DC" wp14:editId="02F9882D">
                  <wp:extent cx="3600000" cy="171725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3"/>
            <w:vMerge w:val="restart"/>
          </w:tcPr>
          <w:p w14:paraId="731705ED" w14:textId="77777777" w:rsidR="00B712AE" w:rsidRPr="001E7383" w:rsidRDefault="00B712AE" w:rsidP="00B712AE">
            <w:pPr>
              <w:rPr>
                <w:rFonts w:ascii="Arial Narrow" w:hAnsi="Arial Narrow" w:cs="Tahoma"/>
                <w:sz w:val="22"/>
                <w:szCs w:val="22"/>
              </w:rPr>
            </w:pPr>
            <w:r w:rsidRPr="001E7383">
              <w:rPr>
                <w:rFonts w:ascii="Arial Narrow" w:hAnsi="Arial Narrow" w:cs="Arial"/>
                <w:b/>
                <w:bCs/>
                <w:sz w:val="22"/>
                <w:szCs w:val="22"/>
              </w:rPr>
              <w:t xml:space="preserve">Rationale for current score:  </w:t>
            </w:r>
          </w:p>
          <w:p w14:paraId="554B4BB5" w14:textId="61C332FC" w:rsidR="00B712AE" w:rsidRPr="001E7383" w:rsidRDefault="00140B03" w:rsidP="00B712AE">
            <w:pPr>
              <w:rPr>
                <w:rFonts w:ascii="Arial Narrow" w:hAnsi="Arial Narrow" w:cs="Calibri"/>
                <w:sz w:val="22"/>
                <w:szCs w:val="22"/>
              </w:rPr>
            </w:pPr>
            <w:r w:rsidRPr="001E7383">
              <w:rPr>
                <w:rFonts w:ascii="Arial Narrow" w:hAnsi="Arial Narrow" w:cs="Calibri"/>
                <w:sz w:val="22"/>
                <w:szCs w:val="22"/>
              </w:rPr>
              <w:t>Due to staff sickness across the Multi-Disciplinary Team</w:t>
            </w:r>
            <w:r w:rsidR="0077383D" w:rsidRPr="001E7383">
              <w:rPr>
                <w:rFonts w:ascii="Arial Narrow" w:hAnsi="Arial Narrow" w:cs="Calibri"/>
                <w:sz w:val="22"/>
                <w:szCs w:val="22"/>
              </w:rPr>
              <w:t>,</w:t>
            </w:r>
            <w:r w:rsidRPr="001E7383">
              <w:rPr>
                <w:rFonts w:ascii="Arial Narrow" w:hAnsi="Arial Narrow" w:cs="Calibri"/>
                <w:sz w:val="22"/>
                <w:szCs w:val="22"/>
              </w:rPr>
              <w:t xml:space="preserve"> the demands </w:t>
            </w:r>
            <w:r w:rsidR="0077383D" w:rsidRPr="001E7383">
              <w:rPr>
                <w:rFonts w:ascii="Arial Narrow" w:hAnsi="Arial Narrow" w:cs="Calibri"/>
                <w:sz w:val="22"/>
                <w:szCs w:val="22"/>
              </w:rPr>
              <w:t xml:space="preserve">for SACT </w:t>
            </w:r>
            <w:r w:rsidRPr="001E7383">
              <w:rPr>
                <w:rFonts w:ascii="Arial Narrow" w:hAnsi="Arial Narrow" w:cs="Calibri"/>
                <w:sz w:val="22"/>
                <w:szCs w:val="22"/>
              </w:rPr>
              <w:t xml:space="preserve">outstripping capacity </w:t>
            </w:r>
            <w:r w:rsidR="0077383D" w:rsidRPr="001E7383">
              <w:rPr>
                <w:rFonts w:ascii="Arial Narrow" w:hAnsi="Arial Narrow" w:cs="Calibri"/>
                <w:sz w:val="22"/>
                <w:szCs w:val="22"/>
              </w:rPr>
              <w:t xml:space="preserve">and the three bank holidays in December, </w:t>
            </w:r>
            <w:r w:rsidRPr="001E7383">
              <w:rPr>
                <w:rFonts w:ascii="Arial Narrow" w:hAnsi="Arial Narrow" w:cs="Calibri"/>
                <w:sz w:val="22"/>
                <w:szCs w:val="22"/>
              </w:rPr>
              <w:t xml:space="preserve">the risk has increased to </w:t>
            </w:r>
            <w:r w:rsidR="0077383D" w:rsidRPr="001E7383">
              <w:rPr>
                <w:rFonts w:ascii="Arial Narrow" w:hAnsi="Arial Narrow" w:cs="Calibri"/>
                <w:sz w:val="22"/>
                <w:szCs w:val="22"/>
              </w:rPr>
              <w:t>25</w:t>
            </w:r>
            <w:r w:rsidRPr="001E7383">
              <w:rPr>
                <w:rFonts w:ascii="Arial Narrow" w:hAnsi="Arial Narrow" w:cs="Calibri"/>
                <w:sz w:val="22"/>
                <w:szCs w:val="22"/>
              </w:rPr>
              <w:t>.</w:t>
            </w:r>
          </w:p>
          <w:p w14:paraId="32672408" w14:textId="25A109B1" w:rsidR="00140B03" w:rsidRPr="001E7383" w:rsidRDefault="00140B03" w:rsidP="00B712AE">
            <w:pPr>
              <w:rPr>
                <w:rFonts w:ascii="Arial Narrow" w:hAnsi="Arial Narrow" w:cs="Calibri"/>
                <w:sz w:val="22"/>
                <w:szCs w:val="22"/>
              </w:rPr>
            </w:pPr>
          </w:p>
          <w:p w14:paraId="44A44D46" w14:textId="118F6524" w:rsidR="00B712AE" w:rsidRPr="001E7383" w:rsidRDefault="00140B03" w:rsidP="00140B03">
            <w:pPr>
              <w:rPr>
                <w:rFonts w:ascii="Arial Narrow" w:eastAsia="Times New Roman" w:hAnsi="Arial Narrow"/>
                <w:sz w:val="22"/>
                <w:szCs w:val="22"/>
              </w:rPr>
            </w:pPr>
            <w:r w:rsidRPr="001E7383">
              <w:rPr>
                <w:rFonts w:ascii="Arial Narrow" w:hAnsi="Arial Narrow" w:cs="Calibri"/>
                <w:sz w:val="22"/>
                <w:szCs w:val="22"/>
              </w:rPr>
              <w:t xml:space="preserve">There are continuing workforce challenges in CDU and PTS. Patient waiting times and the number of patients breaching SACT targets are increasing due to increased demand, therefore increasing the risk </w:t>
            </w:r>
            <w:r w:rsidR="0077383D" w:rsidRPr="001E7383">
              <w:rPr>
                <w:rFonts w:ascii="Arial Narrow" w:hAnsi="Arial Narrow" w:cs="Calibri"/>
                <w:sz w:val="22"/>
                <w:szCs w:val="22"/>
              </w:rPr>
              <w:t xml:space="preserve">25 </w:t>
            </w:r>
            <w:r w:rsidRPr="001E7383">
              <w:rPr>
                <w:rFonts w:ascii="Arial Narrow" w:hAnsi="Arial Narrow" w:cs="Calibri"/>
                <w:sz w:val="22"/>
                <w:szCs w:val="22"/>
              </w:rPr>
              <w:t>(</w:t>
            </w:r>
            <w:r w:rsidR="0077383D" w:rsidRPr="001E7383">
              <w:rPr>
                <w:rFonts w:ascii="Arial Narrow" w:hAnsi="Arial Narrow" w:cs="Calibri"/>
                <w:sz w:val="22"/>
                <w:szCs w:val="22"/>
              </w:rPr>
              <w:t xml:space="preserve">December </w:t>
            </w:r>
            <w:r w:rsidRPr="001E7383">
              <w:rPr>
                <w:rFonts w:ascii="Arial Narrow" w:hAnsi="Arial Narrow" w:cs="Calibri"/>
                <w:sz w:val="22"/>
                <w:szCs w:val="22"/>
              </w:rPr>
              <w:t>2024).</w:t>
            </w:r>
            <w:r w:rsidR="00B712AE" w:rsidRPr="001E7383">
              <w:rPr>
                <w:rFonts w:eastAsia="Times New Roman"/>
                <w:sz w:val="24"/>
                <w:szCs w:val="24"/>
              </w:rPr>
              <w:t xml:space="preserve"> </w:t>
            </w:r>
          </w:p>
        </w:tc>
      </w:tr>
      <w:tr w:rsidR="00B712AE" w:rsidRPr="007E21ED" w14:paraId="0A7B89ED" w14:textId="77777777" w:rsidTr="00A73CE1">
        <w:tc>
          <w:tcPr>
            <w:tcW w:w="2552" w:type="dxa"/>
          </w:tcPr>
          <w:p w14:paraId="0DDF5E0B" w14:textId="77777777" w:rsidR="00B712AE" w:rsidRPr="001E7383" w:rsidRDefault="00B712AE" w:rsidP="00B712AE">
            <w:pPr>
              <w:autoSpaceDE w:val="0"/>
              <w:autoSpaceDN w:val="0"/>
              <w:adjustRightInd w:val="0"/>
              <w:jc w:val="center"/>
              <w:rPr>
                <w:rFonts w:ascii="Arial Narrow" w:eastAsia="Times New Roman" w:hAnsi="Arial Narrow" w:cs="Arial"/>
                <w:b/>
                <w:sz w:val="22"/>
                <w:szCs w:val="22"/>
              </w:rPr>
            </w:pPr>
            <w:r w:rsidRPr="001E7383">
              <w:rPr>
                <w:rFonts w:ascii="Arial Narrow" w:eastAsia="Times New Roman" w:hAnsi="Arial Narrow" w:cs="Arial"/>
                <w:b/>
                <w:sz w:val="22"/>
                <w:szCs w:val="22"/>
              </w:rPr>
              <w:t>Level of Control</w:t>
            </w:r>
          </w:p>
          <w:p w14:paraId="4D278E9B" w14:textId="77777777" w:rsidR="00B712AE" w:rsidRPr="001E7383" w:rsidRDefault="00B712AE" w:rsidP="00B712AE">
            <w:pPr>
              <w:jc w:val="center"/>
              <w:rPr>
                <w:rFonts w:ascii="Arial Narrow" w:hAnsi="Arial Narrow"/>
                <w:sz w:val="22"/>
                <w:szCs w:val="22"/>
              </w:rPr>
            </w:pPr>
            <w:r w:rsidRPr="001E7383">
              <w:rPr>
                <w:rFonts w:ascii="Arial Narrow" w:hAnsi="Arial Narrow" w:cs="Arial"/>
                <w:sz w:val="22"/>
                <w:szCs w:val="22"/>
              </w:rPr>
              <w:t xml:space="preserve">= </w:t>
            </w:r>
          </w:p>
        </w:tc>
        <w:tc>
          <w:tcPr>
            <w:tcW w:w="5812" w:type="dxa"/>
            <w:gridSpan w:val="2"/>
            <w:vMerge/>
          </w:tcPr>
          <w:p w14:paraId="0196BC82" w14:textId="77777777" w:rsidR="00B712AE" w:rsidRPr="001E7383" w:rsidRDefault="00B712AE" w:rsidP="00B712AE">
            <w:pPr>
              <w:rPr>
                <w:rFonts w:ascii="Arial Narrow" w:hAnsi="Arial Narrow"/>
                <w:sz w:val="22"/>
                <w:szCs w:val="22"/>
              </w:rPr>
            </w:pPr>
          </w:p>
        </w:tc>
        <w:tc>
          <w:tcPr>
            <w:tcW w:w="7229" w:type="dxa"/>
            <w:gridSpan w:val="3"/>
            <w:vMerge/>
          </w:tcPr>
          <w:p w14:paraId="0ECA85CC" w14:textId="77777777" w:rsidR="00B712AE" w:rsidRPr="001E7383" w:rsidRDefault="00B712AE" w:rsidP="00B712AE">
            <w:pPr>
              <w:rPr>
                <w:rFonts w:ascii="Arial Narrow" w:hAnsi="Arial Narrow"/>
                <w:sz w:val="22"/>
                <w:szCs w:val="22"/>
              </w:rPr>
            </w:pPr>
          </w:p>
        </w:tc>
      </w:tr>
      <w:tr w:rsidR="00775CD0" w:rsidRPr="00775CD0" w14:paraId="4724B8FA" w14:textId="77777777" w:rsidTr="00A73CE1">
        <w:tc>
          <w:tcPr>
            <w:tcW w:w="2552" w:type="dxa"/>
          </w:tcPr>
          <w:p w14:paraId="40670B86" w14:textId="77777777" w:rsidR="00B712AE" w:rsidRPr="001E7383" w:rsidRDefault="00B712AE" w:rsidP="00B712AE">
            <w:pPr>
              <w:pStyle w:val="Default"/>
              <w:jc w:val="center"/>
              <w:rPr>
                <w:rFonts w:ascii="Arial Narrow" w:hAnsi="Arial Narrow" w:cs="Arial"/>
                <w:b/>
                <w:color w:val="auto"/>
                <w:sz w:val="22"/>
                <w:szCs w:val="22"/>
              </w:rPr>
            </w:pPr>
            <w:r w:rsidRPr="001E7383">
              <w:rPr>
                <w:rFonts w:ascii="Arial Narrow" w:hAnsi="Arial Narrow" w:cs="Arial"/>
                <w:b/>
                <w:color w:val="auto"/>
                <w:sz w:val="22"/>
                <w:szCs w:val="22"/>
              </w:rPr>
              <w:t>Date added to the HB risk register</w:t>
            </w:r>
          </w:p>
          <w:p w14:paraId="4C31DB46"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30/11/2019</w:t>
            </w:r>
          </w:p>
        </w:tc>
        <w:tc>
          <w:tcPr>
            <w:tcW w:w="5812" w:type="dxa"/>
            <w:gridSpan w:val="2"/>
            <w:vMerge/>
          </w:tcPr>
          <w:p w14:paraId="2FB5E871" w14:textId="77777777" w:rsidR="00B712AE" w:rsidRPr="001E7383" w:rsidRDefault="00B712AE" w:rsidP="00B712AE">
            <w:pPr>
              <w:rPr>
                <w:rFonts w:ascii="Arial Narrow" w:hAnsi="Arial Narrow"/>
                <w:sz w:val="22"/>
                <w:szCs w:val="22"/>
              </w:rPr>
            </w:pPr>
          </w:p>
        </w:tc>
        <w:tc>
          <w:tcPr>
            <w:tcW w:w="7229" w:type="dxa"/>
            <w:gridSpan w:val="3"/>
          </w:tcPr>
          <w:p w14:paraId="70A312FC" w14:textId="77777777" w:rsidR="00B712AE" w:rsidRPr="001E7383" w:rsidRDefault="00B712AE" w:rsidP="00B712AE">
            <w:pPr>
              <w:rPr>
                <w:rFonts w:ascii="Arial Narrow" w:hAnsi="Arial Narrow" w:cs="Arial"/>
                <w:b/>
                <w:bCs/>
                <w:sz w:val="22"/>
                <w:szCs w:val="22"/>
              </w:rPr>
            </w:pPr>
            <w:r w:rsidRPr="001E7383">
              <w:rPr>
                <w:rFonts w:ascii="Arial Narrow" w:hAnsi="Arial Narrow" w:cs="Arial"/>
                <w:b/>
                <w:bCs/>
                <w:sz w:val="22"/>
                <w:szCs w:val="22"/>
              </w:rPr>
              <w:t>Rationale for target score:</w:t>
            </w:r>
          </w:p>
          <w:p w14:paraId="3B1C48E1"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Reduced delays in treatment will reduce risk of harm.</w:t>
            </w:r>
          </w:p>
        </w:tc>
      </w:tr>
      <w:tr w:rsidR="00775CD0" w:rsidRPr="00775CD0" w14:paraId="3579F9DF" w14:textId="77777777" w:rsidTr="00A73CE1">
        <w:tc>
          <w:tcPr>
            <w:tcW w:w="8364" w:type="dxa"/>
            <w:gridSpan w:val="3"/>
          </w:tcPr>
          <w:p w14:paraId="66D93578" w14:textId="77777777" w:rsidR="00B712AE" w:rsidRPr="001E7383" w:rsidRDefault="00B712AE" w:rsidP="00B712AE">
            <w:pPr>
              <w:jc w:val="center"/>
              <w:rPr>
                <w:rFonts w:ascii="Arial Narrow" w:hAnsi="Arial Narrow"/>
                <w:sz w:val="22"/>
                <w:szCs w:val="22"/>
              </w:rPr>
            </w:pPr>
            <w:r w:rsidRPr="001E7383">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1E7383" w:rsidRDefault="00B712AE" w:rsidP="00B712AE">
            <w:pPr>
              <w:jc w:val="center"/>
              <w:rPr>
                <w:rFonts w:ascii="Arial Narrow" w:hAnsi="Arial Narrow"/>
                <w:b/>
                <w:sz w:val="22"/>
                <w:szCs w:val="22"/>
              </w:rPr>
            </w:pPr>
            <w:r w:rsidRPr="001E7383">
              <w:rPr>
                <w:rFonts w:ascii="Arial Narrow" w:hAnsi="Arial Narrow" w:cs="Arial"/>
                <w:b/>
                <w:bCs/>
                <w:sz w:val="22"/>
                <w:szCs w:val="22"/>
              </w:rPr>
              <w:t>Mitigating actions (What more should we do?)</w:t>
            </w:r>
          </w:p>
        </w:tc>
      </w:tr>
      <w:tr w:rsidR="00775CD0" w:rsidRPr="00775CD0" w14:paraId="60A170D7" w14:textId="77777777" w:rsidTr="00A73CE1">
        <w:tc>
          <w:tcPr>
            <w:tcW w:w="8364" w:type="dxa"/>
            <w:gridSpan w:val="3"/>
            <w:vMerge w:val="restart"/>
          </w:tcPr>
          <w:p w14:paraId="260A5BC5"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Review of scheduling by staff to ensure all chairs used appropriately.</w:t>
            </w:r>
          </w:p>
          <w:p w14:paraId="766F6676" w14:textId="3D5040DC" w:rsidR="00B712AE" w:rsidRPr="001E7383" w:rsidRDefault="0077383D" w:rsidP="00B712AE">
            <w:pPr>
              <w:rPr>
                <w:rFonts w:ascii="Arial Narrow" w:hAnsi="Arial Narrow"/>
                <w:sz w:val="22"/>
                <w:szCs w:val="22"/>
              </w:rPr>
            </w:pPr>
            <w:r w:rsidRPr="001E7383">
              <w:rPr>
                <w:rFonts w:ascii="Arial Narrow" w:hAnsi="Arial Narrow"/>
                <w:sz w:val="22"/>
                <w:szCs w:val="22"/>
              </w:rPr>
              <w:t>Previous b</w:t>
            </w:r>
            <w:r w:rsidR="00B712AE" w:rsidRPr="001E7383">
              <w:rPr>
                <w:rFonts w:ascii="Arial Narrow" w:hAnsi="Arial Narrow"/>
                <w:sz w:val="22"/>
                <w:szCs w:val="22"/>
              </w:rPr>
              <w:t>usiness case endorsed by CEO for shift of capacity to home care</w:t>
            </w:r>
            <w:r w:rsidRPr="001E7383">
              <w:rPr>
                <w:rFonts w:ascii="Arial Narrow" w:hAnsi="Arial Narrow"/>
                <w:sz w:val="22"/>
                <w:szCs w:val="22"/>
              </w:rPr>
              <w:t>.</w:t>
            </w:r>
          </w:p>
          <w:p w14:paraId="2ABAAB2A"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A Daily scrutinizing process in progress to micro manage individual cases, deferrals etc.</w:t>
            </w:r>
          </w:p>
          <w:p w14:paraId="56452C1E"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Increased homecare capacity </w:t>
            </w:r>
          </w:p>
          <w:p w14:paraId="0BD9C008" w14:textId="77777777" w:rsidR="00457410" w:rsidRPr="001E7383" w:rsidRDefault="00B712AE" w:rsidP="00E75E7B">
            <w:pPr>
              <w:rPr>
                <w:rFonts w:ascii="Arial Narrow" w:hAnsi="Arial Narrow"/>
                <w:sz w:val="22"/>
                <w:szCs w:val="22"/>
              </w:rPr>
            </w:pPr>
            <w:r w:rsidRPr="001E7383">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Action</w:t>
            </w:r>
          </w:p>
        </w:tc>
        <w:tc>
          <w:tcPr>
            <w:tcW w:w="1559" w:type="dxa"/>
          </w:tcPr>
          <w:p w14:paraId="52F7CD43"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Lead</w:t>
            </w:r>
          </w:p>
        </w:tc>
        <w:tc>
          <w:tcPr>
            <w:tcW w:w="1843" w:type="dxa"/>
          </w:tcPr>
          <w:p w14:paraId="078A5311"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Deadline</w:t>
            </w:r>
          </w:p>
        </w:tc>
      </w:tr>
      <w:tr w:rsidR="008A4CB3" w:rsidRPr="008A4CB3" w14:paraId="7D002CE3" w14:textId="77777777" w:rsidTr="00A73CE1">
        <w:trPr>
          <w:trHeight w:val="1010"/>
        </w:trPr>
        <w:tc>
          <w:tcPr>
            <w:tcW w:w="8364" w:type="dxa"/>
            <w:gridSpan w:val="3"/>
            <w:vMerge/>
          </w:tcPr>
          <w:p w14:paraId="2C72D4C1" w14:textId="77777777" w:rsidR="00B712AE" w:rsidRPr="001E7383" w:rsidRDefault="00B712AE" w:rsidP="00B712AE">
            <w:pPr>
              <w:rPr>
                <w:rFonts w:ascii="Arial Narrow" w:hAnsi="Arial Narrow"/>
                <w:sz w:val="22"/>
                <w:szCs w:val="22"/>
              </w:rPr>
            </w:pPr>
          </w:p>
        </w:tc>
        <w:tc>
          <w:tcPr>
            <w:tcW w:w="3827" w:type="dxa"/>
          </w:tcPr>
          <w:p w14:paraId="4C58B220" w14:textId="02492B36" w:rsidR="00B712AE" w:rsidRPr="008A4CB3" w:rsidRDefault="00B712AE" w:rsidP="00317BD6">
            <w:pPr>
              <w:rPr>
                <w:rFonts w:ascii="Arial Narrow" w:hAnsi="Arial Narrow"/>
                <w:sz w:val="22"/>
                <w:szCs w:val="22"/>
              </w:rPr>
            </w:pPr>
            <w:r w:rsidRPr="008A4CB3">
              <w:rPr>
                <w:rFonts w:ascii="Arial Narrow" w:hAnsi="Arial Narrow"/>
                <w:sz w:val="22"/>
                <w:szCs w:val="22"/>
              </w:rPr>
              <w:t xml:space="preserve">A demand and capacity options paper </w:t>
            </w:r>
            <w:r w:rsidR="002B11B2" w:rsidRPr="008A4CB3">
              <w:rPr>
                <w:rFonts w:ascii="Arial Narrow" w:hAnsi="Arial Narrow"/>
                <w:sz w:val="22"/>
                <w:szCs w:val="22"/>
              </w:rPr>
              <w:t>has now been shared with the Service Group SLT and agreed in principle.</w:t>
            </w:r>
            <w:r w:rsidR="0077383D" w:rsidRPr="008A4CB3">
              <w:rPr>
                <w:rFonts w:ascii="Arial Narrow" w:hAnsi="Arial Narrow"/>
                <w:sz w:val="22"/>
                <w:szCs w:val="22"/>
              </w:rPr>
              <w:t xml:space="preserve"> </w:t>
            </w:r>
            <w:r w:rsidR="0077383D" w:rsidRPr="008F0127">
              <w:rPr>
                <w:rFonts w:ascii="Arial Narrow" w:hAnsi="Arial Narrow"/>
                <w:color w:val="FF0000"/>
                <w:sz w:val="22"/>
                <w:szCs w:val="22"/>
              </w:rPr>
              <w:t xml:space="preserve">Paper </w:t>
            </w:r>
            <w:r w:rsidR="008F0127" w:rsidRPr="008F0127">
              <w:rPr>
                <w:rFonts w:ascii="Arial Narrow" w:hAnsi="Arial Narrow"/>
                <w:color w:val="FF0000"/>
                <w:sz w:val="22"/>
                <w:szCs w:val="22"/>
              </w:rPr>
              <w:t xml:space="preserve">went </w:t>
            </w:r>
            <w:r w:rsidR="0077383D" w:rsidRPr="008F0127">
              <w:rPr>
                <w:rFonts w:ascii="Arial Narrow" w:hAnsi="Arial Narrow"/>
                <w:color w:val="FF0000"/>
                <w:sz w:val="22"/>
                <w:szCs w:val="22"/>
              </w:rPr>
              <w:t xml:space="preserve">to CPIG </w:t>
            </w:r>
            <w:r w:rsidR="008F0127">
              <w:rPr>
                <w:rFonts w:ascii="Arial Narrow" w:hAnsi="Arial Narrow"/>
                <w:color w:val="FF0000"/>
                <w:sz w:val="22"/>
                <w:szCs w:val="22"/>
              </w:rPr>
              <w:t xml:space="preserve">in </w:t>
            </w:r>
            <w:r w:rsidR="0077383D" w:rsidRPr="008F0127">
              <w:rPr>
                <w:rFonts w:ascii="Arial Narrow" w:hAnsi="Arial Narrow"/>
                <w:color w:val="FF0000"/>
                <w:sz w:val="22"/>
                <w:szCs w:val="22"/>
              </w:rPr>
              <w:t xml:space="preserve">January 2025 </w:t>
            </w:r>
            <w:r w:rsidR="008F0127" w:rsidRPr="008F0127">
              <w:rPr>
                <w:rFonts w:ascii="Arial Narrow" w:hAnsi="Arial Narrow"/>
                <w:color w:val="FF0000"/>
                <w:sz w:val="22"/>
                <w:szCs w:val="22"/>
              </w:rPr>
              <w:t>and will go to Exec Board in March for approval</w:t>
            </w:r>
            <w:r w:rsidR="0077383D" w:rsidRPr="008F0127">
              <w:rPr>
                <w:rFonts w:ascii="Arial Narrow" w:hAnsi="Arial Narrow"/>
                <w:color w:val="FF0000"/>
                <w:sz w:val="22"/>
                <w:szCs w:val="22"/>
              </w:rPr>
              <w:t>.</w:t>
            </w:r>
          </w:p>
        </w:tc>
        <w:tc>
          <w:tcPr>
            <w:tcW w:w="1559" w:type="dxa"/>
          </w:tcPr>
          <w:p w14:paraId="01B65071" w14:textId="4975B002" w:rsidR="00B712AE" w:rsidRPr="008A4CB3" w:rsidRDefault="00B712AE" w:rsidP="00B712AE">
            <w:pPr>
              <w:rPr>
                <w:rFonts w:ascii="Arial Narrow" w:hAnsi="Arial Narrow"/>
                <w:sz w:val="22"/>
                <w:szCs w:val="22"/>
              </w:rPr>
            </w:pPr>
            <w:r w:rsidRPr="008A4CB3">
              <w:rPr>
                <w:rFonts w:ascii="Arial Narrow" w:hAnsi="Arial Narrow"/>
                <w:sz w:val="22"/>
                <w:szCs w:val="22"/>
              </w:rPr>
              <w:t>Divisional Manager (Cancer)</w:t>
            </w:r>
          </w:p>
        </w:tc>
        <w:tc>
          <w:tcPr>
            <w:tcW w:w="1843" w:type="dxa"/>
            <w:shd w:val="clear" w:color="auto" w:fill="auto"/>
          </w:tcPr>
          <w:p w14:paraId="4A38B839" w14:textId="33E966BA" w:rsidR="00B712AE" w:rsidRPr="008A4CB3" w:rsidRDefault="00605D58" w:rsidP="00317BD6">
            <w:pPr>
              <w:rPr>
                <w:rFonts w:ascii="Arial Narrow" w:hAnsi="Arial Narrow"/>
                <w:sz w:val="22"/>
                <w:szCs w:val="22"/>
              </w:rPr>
            </w:pPr>
            <w:r w:rsidRPr="008F0127">
              <w:rPr>
                <w:rFonts w:ascii="Arial Narrow" w:hAnsi="Arial Narrow"/>
                <w:color w:val="FF0000"/>
                <w:sz w:val="22"/>
                <w:szCs w:val="22"/>
              </w:rPr>
              <w:t>31/0</w:t>
            </w:r>
            <w:r w:rsidR="008F0127" w:rsidRPr="008F0127">
              <w:rPr>
                <w:rFonts w:ascii="Arial Narrow" w:hAnsi="Arial Narrow"/>
                <w:color w:val="FF0000"/>
                <w:sz w:val="22"/>
                <w:szCs w:val="22"/>
              </w:rPr>
              <w:t>3</w:t>
            </w:r>
            <w:r w:rsidRPr="008F0127">
              <w:rPr>
                <w:rFonts w:ascii="Arial Narrow" w:hAnsi="Arial Narrow"/>
                <w:color w:val="FF0000"/>
                <w:sz w:val="22"/>
                <w:szCs w:val="22"/>
              </w:rPr>
              <w:t>/2025</w:t>
            </w:r>
          </w:p>
        </w:tc>
      </w:tr>
      <w:tr w:rsidR="008A4CB3" w:rsidRPr="008A4CB3" w14:paraId="3E552180" w14:textId="77777777" w:rsidTr="00A73CE1">
        <w:tc>
          <w:tcPr>
            <w:tcW w:w="8364" w:type="dxa"/>
            <w:gridSpan w:val="3"/>
          </w:tcPr>
          <w:p w14:paraId="0AC6EA91" w14:textId="77777777" w:rsidR="00B712AE" w:rsidRPr="001E7383" w:rsidRDefault="00B712AE" w:rsidP="00B712A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Assurances (How do we know if the things we are doing are having an impact?)</w:t>
            </w:r>
          </w:p>
          <w:p w14:paraId="0C2177F3"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1E7383">
              <w:rPr>
                <w:rFonts w:ascii="Arial Narrow" w:hAnsi="Arial Narrow"/>
                <w:sz w:val="22"/>
                <w:szCs w:val="22"/>
              </w:rPr>
              <w:t>This funding has been utilised but with further increase demand further funding for Pharmacy and Nursing would be required</w:t>
            </w:r>
          </w:p>
          <w:p w14:paraId="7B034C63" w14:textId="77777777" w:rsidR="00B712AE" w:rsidRPr="001E7383" w:rsidRDefault="00457410" w:rsidP="00B712AE">
            <w:pPr>
              <w:rPr>
                <w:rFonts w:ascii="Arial Narrow" w:hAnsi="Arial Narrow"/>
                <w:sz w:val="22"/>
                <w:szCs w:val="22"/>
              </w:rPr>
            </w:pPr>
            <w:r w:rsidRPr="001E7383">
              <w:rPr>
                <w:rFonts w:ascii="Arial Narrow" w:hAnsi="Arial Narrow"/>
                <w:sz w:val="22"/>
                <w:szCs w:val="22"/>
              </w:rPr>
              <w:t>Pre-Assessment</w:t>
            </w:r>
            <w:r w:rsidR="00B712AE" w:rsidRPr="001E7383">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48966B20"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1E7383">
              <w:rPr>
                <w:rFonts w:ascii="Arial Narrow" w:hAnsi="Arial Narrow"/>
                <w:strike/>
                <w:sz w:val="22"/>
                <w:szCs w:val="22"/>
              </w:rPr>
              <w:t>c</w:t>
            </w:r>
            <w:r w:rsidRPr="001E7383">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SBU Capacity Task and Finish group meeting monthly to analysis demand and capacity gap.</w:t>
            </w:r>
          </w:p>
          <w:p w14:paraId="6D7AEDC8" w14:textId="77777777" w:rsidR="00955672" w:rsidRPr="001E7383" w:rsidRDefault="00955672" w:rsidP="00B712AE">
            <w:pPr>
              <w:rPr>
                <w:rFonts w:ascii="Arial Narrow" w:hAnsi="Arial Narrow"/>
                <w:sz w:val="22"/>
                <w:szCs w:val="22"/>
              </w:rPr>
            </w:pPr>
            <w:r w:rsidRPr="001E7383">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77E583DD" w:rsidR="00E75E7B" w:rsidRDefault="00E75E7B" w:rsidP="00E75E7B">
            <w:pPr>
              <w:rPr>
                <w:rFonts w:ascii="Arial Narrow" w:hAnsi="Arial Narrow"/>
                <w:sz w:val="22"/>
                <w:szCs w:val="22"/>
              </w:rPr>
            </w:pPr>
            <w:r w:rsidRPr="001E7383">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t>
            </w:r>
            <w:r w:rsidR="002B11B2" w:rsidRPr="001E7383">
              <w:rPr>
                <w:rFonts w:ascii="Arial Narrow" w:hAnsi="Arial Narrow"/>
                <w:sz w:val="22"/>
                <w:szCs w:val="22"/>
              </w:rPr>
              <w:t xml:space="preserve">chair capacity &amp; </w:t>
            </w:r>
            <w:r w:rsidRPr="001E7383">
              <w:rPr>
                <w:rFonts w:ascii="Arial Narrow" w:hAnsi="Arial Narrow"/>
                <w:sz w:val="22"/>
                <w:szCs w:val="22"/>
              </w:rPr>
              <w:t xml:space="preserve">workforce. </w:t>
            </w:r>
          </w:p>
          <w:tbl>
            <w:tblPr>
              <w:tblStyle w:val="TableGrid"/>
              <w:tblW w:w="0" w:type="auto"/>
              <w:tblLayout w:type="fixed"/>
              <w:tblLook w:val="04A0" w:firstRow="1" w:lastRow="0" w:firstColumn="1" w:lastColumn="0" w:noHBand="0" w:noVBand="1"/>
            </w:tblPr>
            <w:tblGrid>
              <w:gridCol w:w="1627"/>
              <w:gridCol w:w="1627"/>
              <w:gridCol w:w="1628"/>
              <w:gridCol w:w="1628"/>
              <w:gridCol w:w="1628"/>
            </w:tblGrid>
            <w:tr w:rsidR="00605D58" w14:paraId="5EDC26B6" w14:textId="77777777" w:rsidTr="00605D58">
              <w:tc>
                <w:tcPr>
                  <w:tcW w:w="1627" w:type="dxa"/>
                </w:tcPr>
                <w:p w14:paraId="4A535453" w14:textId="77777777" w:rsidR="00605D58" w:rsidRDefault="00605D58" w:rsidP="00605D58">
                  <w:pPr>
                    <w:rPr>
                      <w:rFonts w:ascii="Arial Narrow" w:hAnsi="Arial Narrow"/>
                    </w:rPr>
                  </w:pPr>
                </w:p>
              </w:tc>
              <w:tc>
                <w:tcPr>
                  <w:tcW w:w="1627" w:type="dxa"/>
                </w:tcPr>
                <w:p w14:paraId="79D6C90B" w14:textId="5776B72A" w:rsidR="00605D58" w:rsidRDefault="00605D58" w:rsidP="00605D58">
                  <w:pPr>
                    <w:jc w:val="center"/>
                    <w:rPr>
                      <w:rFonts w:ascii="Arial Narrow" w:hAnsi="Arial Narrow"/>
                    </w:rPr>
                  </w:pPr>
                  <w:r>
                    <w:rPr>
                      <w:rFonts w:ascii="Arial Narrow" w:hAnsi="Arial Narrow"/>
                    </w:rPr>
                    <w:t>%</w:t>
                  </w:r>
                  <w:proofErr w:type="gramStart"/>
                  <w:r>
                    <w:rPr>
                      <w:rFonts w:ascii="Arial Narrow" w:hAnsi="Arial Narrow"/>
                    </w:rPr>
                    <w:t>age</w:t>
                  </w:r>
                  <w:proofErr w:type="gramEnd"/>
                  <w:r>
                    <w:rPr>
                      <w:rFonts w:ascii="Arial Narrow" w:hAnsi="Arial Narrow"/>
                    </w:rPr>
                    <w:t xml:space="preserve"> of patients breached P2</w:t>
                  </w:r>
                </w:p>
              </w:tc>
              <w:tc>
                <w:tcPr>
                  <w:tcW w:w="1628" w:type="dxa"/>
                </w:tcPr>
                <w:p w14:paraId="3FEBA37B" w14:textId="624CAE83" w:rsidR="00605D58" w:rsidRDefault="00605D58" w:rsidP="00605D58">
                  <w:pPr>
                    <w:jc w:val="center"/>
                    <w:rPr>
                      <w:rFonts w:ascii="Arial Narrow" w:hAnsi="Arial Narrow"/>
                    </w:rPr>
                  </w:pPr>
                  <w:r>
                    <w:rPr>
                      <w:rFonts w:ascii="Arial Narrow" w:hAnsi="Arial Narrow"/>
                    </w:rPr>
                    <w:t>Average number of days &gt; P2 target</w:t>
                  </w:r>
                </w:p>
              </w:tc>
              <w:tc>
                <w:tcPr>
                  <w:tcW w:w="1628" w:type="dxa"/>
                </w:tcPr>
                <w:p w14:paraId="4DEB8285" w14:textId="2ED10821" w:rsidR="00605D58" w:rsidRDefault="00605D58" w:rsidP="00605D58">
                  <w:pPr>
                    <w:jc w:val="center"/>
                    <w:rPr>
                      <w:rFonts w:ascii="Arial Narrow" w:hAnsi="Arial Narrow"/>
                    </w:rPr>
                  </w:pPr>
                  <w:r>
                    <w:rPr>
                      <w:rFonts w:ascii="Arial Narrow" w:hAnsi="Arial Narrow"/>
                    </w:rPr>
                    <w:t>%</w:t>
                  </w:r>
                  <w:proofErr w:type="gramStart"/>
                  <w:r>
                    <w:rPr>
                      <w:rFonts w:ascii="Arial Narrow" w:hAnsi="Arial Narrow"/>
                    </w:rPr>
                    <w:t>age</w:t>
                  </w:r>
                  <w:proofErr w:type="gramEnd"/>
                  <w:r>
                    <w:rPr>
                      <w:rFonts w:ascii="Arial Narrow" w:hAnsi="Arial Narrow"/>
                    </w:rPr>
                    <w:t xml:space="preserve"> of patients breached P3</w:t>
                  </w:r>
                </w:p>
              </w:tc>
              <w:tc>
                <w:tcPr>
                  <w:tcW w:w="1628" w:type="dxa"/>
                </w:tcPr>
                <w:p w14:paraId="5EFB042D" w14:textId="210086DF" w:rsidR="00605D58" w:rsidRDefault="00605D58" w:rsidP="00605D58">
                  <w:pPr>
                    <w:jc w:val="center"/>
                    <w:rPr>
                      <w:rFonts w:ascii="Arial Narrow" w:hAnsi="Arial Narrow"/>
                    </w:rPr>
                  </w:pPr>
                  <w:r>
                    <w:rPr>
                      <w:rFonts w:ascii="Arial Narrow" w:hAnsi="Arial Narrow"/>
                    </w:rPr>
                    <w:t>Average number of days &gt; P3 target</w:t>
                  </w:r>
                </w:p>
              </w:tc>
            </w:tr>
            <w:tr w:rsidR="00605D58" w14:paraId="00DBCF7C" w14:textId="77777777" w:rsidTr="00605D58">
              <w:tc>
                <w:tcPr>
                  <w:tcW w:w="1627" w:type="dxa"/>
                </w:tcPr>
                <w:p w14:paraId="3EC5F154" w14:textId="384F4D70" w:rsidR="00605D58" w:rsidRDefault="00605D58" w:rsidP="00E75E7B">
                  <w:pPr>
                    <w:rPr>
                      <w:rFonts w:ascii="Arial Narrow" w:hAnsi="Arial Narrow"/>
                    </w:rPr>
                  </w:pPr>
                  <w:r>
                    <w:rPr>
                      <w:rFonts w:ascii="Arial Narrow" w:hAnsi="Arial Narrow"/>
                    </w:rPr>
                    <w:t>Apr 2024</w:t>
                  </w:r>
                </w:p>
              </w:tc>
              <w:tc>
                <w:tcPr>
                  <w:tcW w:w="1627" w:type="dxa"/>
                </w:tcPr>
                <w:p w14:paraId="4AC7FBDB" w14:textId="3AE28339" w:rsidR="00605D58" w:rsidRDefault="00605D58" w:rsidP="00605D58">
                  <w:pPr>
                    <w:jc w:val="center"/>
                    <w:rPr>
                      <w:rFonts w:ascii="Arial Narrow" w:hAnsi="Arial Narrow"/>
                    </w:rPr>
                  </w:pPr>
                  <w:r>
                    <w:rPr>
                      <w:rFonts w:ascii="Arial Narrow" w:hAnsi="Arial Narrow"/>
                    </w:rPr>
                    <w:t>64</w:t>
                  </w:r>
                </w:p>
              </w:tc>
              <w:tc>
                <w:tcPr>
                  <w:tcW w:w="1628" w:type="dxa"/>
                </w:tcPr>
                <w:p w14:paraId="7515E050" w14:textId="1FFD44B3" w:rsidR="00605D58" w:rsidRDefault="00605D58" w:rsidP="00605D58">
                  <w:pPr>
                    <w:jc w:val="center"/>
                    <w:rPr>
                      <w:rFonts w:ascii="Arial Narrow" w:hAnsi="Arial Narrow"/>
                    </w:rPr>
                  </w:pPr>
                  <w:r>
                    <w:rPr>
                      <w:rFonts w:ascii="Arial Narrow" w:hAnsi="Arial Narrow"/>
                    </w:rPr>
                    <w:t>4</w:t>
                  </w:r>
                </w:p>
              </w:tc>
              <w:tc>
                <w:tcPr>
                  <w:tcW w:w="1628" w:type="dxa"/>
                </w:tcPr>
                <w:p w14:paraId="634B6282" w14:textId="7201D0FD" w:rsidR="00605D58" w:rsidRDefault="00605D58" w:rsidP="00605D58">
                  <w:pPr>
                    <w:jc w:val="center"/>
                    <w:rPr>
                      <w:rFonts w:ascii="Arial Narrow" w:hAnsi="Arial Narrow"/>
                    </w:rPr>
                  </w:pPr>
                  <w:r>
                    <w:rPr>
                      <w:rFonts w:ascii="Arial Narrow" w:hAnsi="Arial Narrow"/>
                    </w:rPr>
                    <w:t>56</w:t>
                  </w:r>
                </w:p>
              </w:tc>
              <w:tc>
                <w:tcPr>
                  <w:tcW w:w="1628" w:type="dxa"/>
                </w:tcPr>
                <w:p w14:paraId="5E0F0265" w14:textId="7A342BE6" w:rsidR="00605D58" w:rsidRDefault="00605D58" w:rsidP="00605D58">
                  <w:pPr>
                    <w:jc w:val="center"/>
                    <w:rPr>
                      <w:rFonts w:ascii="Arial Narrow" w:hAnsi="Arial Narrow"/>
                    </w:rPr>
                  </w:pPr>
                  <w:r>
                    <w:rPr>
                      <w:rFonts w:ascii="Arial Narrow" w:hAnsi="Arial Narrow"/>
                    </w:rPr>
                    <w:t>3</w:t>
                  </w:r>
                </w:p>
              </w:tc>
            </w:tr>
            <w:tr w:rsidR="00605D58" w14:paraId="5037A23C" w14:textId="77777777" w:rsidTr="00605D58">
              <w:tc>
                <w:tcPr>
                  <w:tcW w:w="1627" w:type="dxa"/>
                </w:tcPr>
                <w:p w14:paraId="0BB38604" w14:textId="23A9BBCE" w:rsidR="00605D58" w:rsidRPr="0088346A" w:rsidRDefault="00605D58" w:rsidP="00E75E7B">
                  <w:pPr>
                    <w:rPr>
                      <w:rFonts w:ascii="Arial Narrow" w:hAnsi="Arial Narrow"/>
                    </w:rPr>
                  </w:pPr>
                  <w:r w:rsidRPr="0088346A">
                    <w:rPr>
                      <w:rFonts w:ascii="Arial Narrow" w:hAnsi="Arial Narrow"/>
                    </w:rPr>
                    <w:t>Sep 2024</w:t>
                  </w:r>
                </w:p>
              </w:tc>
              <w:tc>
                <w:tcPr>
                  <w:tcW w:w="1627" w:type="dxa"/>
                </w:tcPr>
                <w:p w14:paraId="01290340" w14:textId="4F7D7BFE" w:rsidR="00605D58" w:rsidRPr="0088346A" w:rsidRDefault="00605D58" w:rsidP="00605D58">
                  <w:pPr>
                    <w:jc w:val="center"/>
                    <w:rPr>
                      <w:rFonts w:ascii="Arial Narrow" w:hAnsi="Arial Narrow"/>
                    </w:rPr>
                  </w:pPr>
                  <w:r w:rsidRPr="0088346A">
                    <w:rPr>
                      <w:rFonts w:ascii="Arial Narrow" w:hAnsi="Arial Narrow"/>
                    </w:rPr>
                    <w:t>94</w:t>
                  </w:r>
                </w:p>
              </w:tc>
              <w:tc>
                <w:tcPr>
                  <w:tcW w:w="1628" w:type="dxa"/>
                </w:tcPr>
                <w:p w14:paraId="1D6E6B48" w14:textId="2CBE8968" w:rsidR="00605D58" w:rsidRPr="0088346A" w:rsidRDefault="00605D58" w:rsidP="00605D58">
                  <w:pPr>
                    <w:jc w:val="center"/>
                    <w:rPr>
                      <w:rFonts w:ascii="Arial Narrow" w:hAnsi="Arial Narrow"/>
                    </w:rPr>
                  </w:pPr>
                  <w:r w:rsidRPr="0088346A">
                    <w:rPr>
                      <w:rFonts w:ascii="Arial Narrow" w:hAnsi="Arial Narrow"/>
                    </w:rPr>
                    <w:t>13</w:t>
                  </w:r>
                </w:p>
              </w:tc>
              <w:tc>
                <w:tcPr>
                  <w:tcW w:w="1628" w:type="dxa"/>
                </w:tcPr>
                <w:p w14:paraId="30166DC1" w14:textId="1373F14A" w:rsidR="00605D58" w:rsidRPr="0088346A" w:rsidRDefault="00605D58" w:rsidP="00605D58">
                  <w:pPr>
                    <w:jc w:val="center"/>
                    <w:rPr>
                      <w:rFonts w:ascii="Arial Narrow" w:hAnsi="Arial Narrow"/>
                    </w:rPr>
                  </w:pPr>
                  <w:r w:rsidRPr="0088346A">
                    <w:rPr>
                      <w:rFonts w:ascii="Arial Narrow" w:hAnsi="Arial Narrow"/>
                    </w:rPr>
                    <w:t>92</w:t>
                  </w:r>
                </w:p>
              </w:tc>
              <w:tc>
                <w:tcPr>
                  <w:tcW w:w="1628" w:type="dxa"/>
                </w:tcPr>
                <w:p w14:paraId="677D6279" w14:textId="3E850A78" w:rsidR="00605D58" w:rsidRPr="0088346A" w:rsidRDefault="00605D58" w:rsidP="00605D58">
                  <w:pPr>
                    <w:jc w:val="center"/>
                    <w:rPr>
                      <w:rFonts w:ascii="Arial Narrow" w:hAnsi="Arial Narrow"/>
                    </w:rPr>
                  </w:pPr>
                  <w:r w:rsidRPr="0088346A">
                    <w:rPr>
                      <w:rFonts w:ascii="Arial Narrow" w:hAnsi="Arial Narrow"/>
                    </w:rPr>
                    <w:t>8</w:t>
                  </w:r>
                </w:p>
              </w:tc>
            </w:tr>
            <w:tr w:rsidR="00605D58" w14:paraId="7CA3D0D4" w14:textId="77777777" w:rsidTr="00605D58">
              <w:tc>
                <w:tcPr>
                  <w:tcW w:w="1627" w:type="dxa"/>
                </w:tcPr>
                <w:p w14:paraId="0157AF51" w14:textId="77763839" w:rsidR="00605D58" w:rsidRPr="0088346A" w:rsidRDefault="00605D58" w:rsidP="00E75E7B">
                  <w:pPr>
                    <w:rPr>
                      <w:rFonts w:ascii="Arial Narrow" w:hAnsi="Arial Narrow"/>
                    </w:rPr>
                  </w:pPr>
                  <w:r w:rsidRPr="0088346A">
                    <w:rPr>
                      <w:rFonts w:ascii="Arial Narrow" w:hAnsi="Arial Narrow"/>
                    </w:rPr>
                    <w:t>Nov 2024</w:t>
                  </w:r>
                </w:p>
              </w:tc>
              <w:tc>
                <w:tcPr>
                  <w:tcW w:w="1627" w:type="dxa"/>
                </w:tcPr>
                <w:p w14:paraId="1BED6FE6" w14:textId="5D58E270" w:rsidR="00605D58" w:rsidRPr="0088346A" w:rsidRDefault="00605D58" w:rsidP="00605D58">
                  <w:pPr>
                    <w:jc w:val="center"/>
                    <w:rPr>
                      <w:rFonts w:ascii="Arial Narrow" w:hAnsi="Arial Narrow"/>
                    </w:rPr>
                  </w:pPr>
                  <w:r w:rsidRPr="0088346A">
                    <w:rPr>
                      <w:rFonts w:ascii="Arial Narrow" w:hAnsi="Arial Narrow"/>
                    </w:rPr>
                    <w:t>86</w:t>
                  </w:r>
                </w:p>
              </w:tc>
              <w:tc>
                <w:tcPr>
                  <w:tcW w:w="1628" w:type="dxa"/>
                </w:tcPr>
                <w:p w14:paraId="7EEA8A3E" w14:textId="2D5BCFD8" w:rsidR="00605D58" w:rsidRPr="0088346A" w:rsidRDefault="00605D58" w:rsidP="00605D58">
                  <w:pPr>
                    <w:jc w:val="center"/>
                    <w:rPr>
                      <w:rFonts w:ascii="Arial Narrow" w:hAnsi="Arial Narrow"/>
                    </w:rPr>
                  </w:pPr>
                  <w:r w:rsidRPr="0088346A">
                    <w:rPr>
                      <w:rFonts w:ascii="Arial Narrow" w:hAnsi="Arial Narrow"/>
                    </w:rPr>
                    <w:t>15</w:t>
                  </w:r>
                </w:p>
              </w:tc>
              <w:tc>
                <w:tcPr>
                  <w:tcW w:w="1628" w:type="dxa"/>
                </w:tcPr>
                <w:p w14:paraId="06C66101" w14:textId="2B8D351E" w:rsidR="00605D58" w:rsidRPr="0088346A" w:rsidRDefault="00605D58" w:rsidP="00605D58">
                  <w:pPr>
                    <w:jc w:val="center"/>
                    <w:rPr>
                      <w:rFonts w:ascii="Arial Narrow" w:hAnsi="Arial Narrow"/>
                    </w:rPr>
                  </w:pPr>
                  <w:r w:rsidRPr="0088346A">
                    <w:rPr>
                      <w:rFonts w:ascii="Arial Narrow" w:hAnsi="Arial Narrow"/>
                    </w:rPr>
                    <w:t>61</w:t>
                  </w:r>
                </w:p>
              </w:tc>
              <w:tc>
                <w:tcPr>
                  <w:tcW w:w="1628" w:type="dxa"/>
                </w:tcPr>
                <w:p w14:paraId="03841199" w14:textId="10EF7770" w:rsidR="00605D58" w:rsidRPr="0088346A" w:rsidRDefault="00605D58" w:rsidP="00605D58">
                  <w:pPr>
                    <w:jc w:val="center"/>
                    <w:rPr>
                      <w:rFonts w:ascii="Arial Narrow" w:hAnsi="Arial Narrow"/>
                    </w:rPr>
                  </w:pPr>
                  <w:r w:rsidRPr="0088346A">
                    <w:rPr>
                      <w:rFonts w:ascii="Arial Narrow" w:hAnsi="Arial Narrow"/>
                    </w:rPr>
                    <w:t>3</w:t>
                  </w:r>
                </w:p>
              </w:tc>
            </w:tr>
            <w:tr w:rsidR="00605D58" w14:paraId="41A9F4CB" w14:textId="77777777" w:rsidTr="00605D58">
              <w:tc>
                <w:tcPr>
                  <w:tcW w:w="1627" w:type="dxa"/>
                </w:tcPr>
                <w:p w14:paraId="338F4256" w14:textId="18B58D79" w:rsidR="00605D58" w:rsidRPr="0088346A" w:rsidRDefault="00605D58" w:rsidP="00E75E7B">
                  <w:pPr>
                    <w:rPr>
                      <w:rFonts w:ascii="Arial Narrow" w:hAnsi="Arial Narrow"/>
                    </w:rPr>
                  </w:pPr>
                  <w:r w:rsidRPr="0088346A">
                    <w:rPr>
                      <w:rFonts w:ascii="Arial Narrow" w:hAnsi="Arial Narrow"/>
                    </w:rPr>
                    <w:t>Dec 2024</w:t>
                  </w:r>
                </w:p>
              </w:tc>
              <w:tc>
                <w:tcPr>
                  <w:tcW w:w="1627" w:type="dxa"/>
                </w:tcPr>
                <w:p w14:paraId="19F0B7AF" w14:textId="66740C18" w:rsidR="00605D58" w:rsidRPr="0088346A" w:rsidRDefault="00605D58" w:rsidP="00605D58">
                  <w:pPr>
                    <w:jc w:val="center"/>
                    <w:rPr>
                      <w:rFonts w:ascii="Arial Narrow" w:hAnsi="Arial Narrow"/>
                    </w:rPr>
                  </w:pPr>
                  <w:r w:rsidRPr="0088346A">
                    <w:rPr>
                      <w:rFonts w:ascii="Arial Narrow" w:hAnsi="Arial Narrow"/>
                    </w:rPr>
                    <w:t>70</w:t>
                  </w:r>
                </w:p>
              </w:tc>
              <w:tc>
                <w:tcPr>
                  <w:tcW w:w="1628" w:type="dxa"/>
                </w:tcPr>
                <w:p w14:paraId="42C37144" w14:textId="06206E7D" w:rsidR="00605D58" w:rsidRPr="0088346A" w:rsidRDefault="00605D58" w:rsidP="00605D58">
                  <w:pPr>
                    <w:jc w:val="center"/>
                    <w:rPr>
                      <w:rFonts w:ascii="Arial Narrow" w:hAnsi="Arial Narrow"/>
                    </w:rPr>
                  </w:pPr>
                  <w:r w:rsidRPr="0088346A">
                    <w:rPr>
                      <w:rFonts w:ascii="Arial Narrow" w:hAnsi="Arial Narrow"/>
                    </w:rPr>
                    <w:t>10</w:t>
                  </w:r>
                </w:p>
              </w:tc>
              <w:tc>
                <w:tcPr>
                  <w:tcW w:w="1628" w:type="dxa"/>
                </w:tcPr>
                <w:p w14:paraId="5EDD1C7C" w14:textId="7E32B419" w:rsidR="00605D58" w:rsidRPr="0088346A" w:rsidRDefault="00605D58" w:rsidP="00605D58">
                  <w:pPr>
                    <w:jc w:val="center"/>
                    <w:rPr>
                      <w:rFonts w:ascii="Arial Narrow" w:hAnsi="Arial Narrow"/>
                    </w:rPr>
                  </w:pPr>
                  <w:r w:rsidRPr="0088346A">
                    <w:rPr>
                      <w:rFonts w:ascii="Arial Narrow" w:hAnsi="Arial Narrow"/>
                    </w:rPr>
                    <w:t>77</w:t>
                  </w:r>
                </w:p>
              </w:tc>
              <w:tc>
                <w:tcPr>
                  <w:tcW w:w="1628" w:type="dxa"/>
                </w:tcPr>
                <w:p w14:paraId="639AB8A1" w14:textId="4DC5AEFF" w:rsidR="00605D58" w:rsidRPr="0088346A" w:rsidRDefault="00605D58" w:rsidP="00605D58">
                  <w:pPr>
                    <w:jc w:val="center"/>
                    <w:rPr>
                      <w:rFonts w:ascii="Arial Narrow" w:hAnsi="Arial Narrow"/>
                    </w:rPr>
                  </w:pPr>
                  <w:r w:rsidRPr="0088346A">
                    <w:rPr>
                      <w:rFonts w:ascii="Arial Narrow" w:hAnsi="Arial Narrow"/>
                    </w:rPr>
                    <w:t>7</w:t>
                  </w:r>
                </w:p>
              </w:tc>
            </w:tr>
          </w:tbl>
          <w:p w14:paraId="2E3C906F" w14:textId="0BBA0CF8" w:rsidR="00633C22" w:rsidRPr="001E7383" w:rsidRDefault="00853C3A" w:rsidP="00853C3A">
            <w:pPr>
              <w:rPr>
                <w:rFonts w:ascii="Arial Narrow" w:hAnsi="Arial Narrow"/>
                <w:sz w:val="22"/>
                <w:szCs w:val="22"/>
              </w:rPr>
            </w:pPr>
            <w:r w:rsidRPr="001E7383">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
                <w:bCs/>
                <w:color w:val="auto"/>
                <w:sz w:val="22"/>
                <w:szCs w:val="22"/>
              </w:rPr>
              <w:t>Gaps in assurance (What additional assurances should we seek?)</w:t>
            </w:r>
          </w:p>
          <w:p w14:paraId="44BA68D9" w14:textId="0165C08A" w:rsidR="00633C22" w:rsidRPr="008A4CB3" w:rsidRDefault="00853C3A" w:rsidP="00955672">
            <w:pPr>
              <w:rPr>
                <w:rFonts w:ascii="Arial Narrow" w:hAnsi="Arial Narrow"/>
                <w:sz w:val="22"/>
                <w:szCs w:val="22"/>
              </w:rPr>
            </w:pPr>
            <w:r w:rsidRPr="008A4CB3">
              <w:rPr>
                <w:rFonts w:ascii="Arial Narrow" w:hAnsi="Arial Narrow"/>
                <w:sz w:val="22"/>
                <w:szCs w:val="22"/>
              </w:rPr>
              <w:t xml:space="preserve">Workforce requirements are to be mapped to demonstrate additional capacity required to meet </w:t>
            </w:r>
            <w:r w:rsidR="0077383D" w:rsidRPr="008A4CB3">
              <w:rPr>
                <w:rFonts w:ascii="Arial Narrow" w:hAnsi="Arial Narrow"/>
                <w:sz w:val="22"/>
                <w:szCs w:val="22"/>
              </w:rPr>
              <w:t xml:space="preserve">current and future predicted </w:t>
            </w:r>
            <w:r w:rsidRPr="008A4CB3">
              <w:rPr>
                <w:rFonts w:ascii="Arial Narrow" w:hAnsi="Arial Narrow"/>
                <w:sz w:val="22"/>
                <w:szCs w:val="22"/>
              </w:rPr>
              <w:t xml:space="preserve">SACT Demand. </w:t>
            </w:r>
          </w:p>
        </w:tc>
      </w:tr>
      <w:tr w:rsidR="008A4CB3" w:rsidRPr="008A4CB3" w14:paraId="64A1D1D2" w14:textId="77777777" w:rsidTr="008F0127">
        <w:tc>
          <w:tcPr>
            <w:tcW w:w="15593" w:type="dxa"/>
            <w:gridSpan w:val="6"/>
            <w:shd w:val="clear" w:color="auto" w:fill="auto"/>
          </w:tcPr>
          <w:p w14:paraId="62F30F14" w14:textId="77777777" w:rsidR="00B712AE" w:rsidRPr="008A4CB3" w:rsidRDefault="00B712AE" w:rsidP="00B712AE">
            <w:pPr>
              <w:pStyle w:val="Default"/>
              <w:jc w:val="center"/>
              <w:rPr>
                <w:rFonts w:ascii="Arial Narrow" w:hAnsi="Arial Narrow" w:cs="Arial"/>
                <w:bCs/>
                <w:color w:val="auto"/>
                <w:sz w:val="22"/>
                <w:szCs w:val="22"/>
              </w:rPr>
            </w:pPr>
            <w:r w:rsidRPr="008A4CB3">
              <w:rPr>
                <w:rFonts w:ascii="Arial Narrow" w:hAnsi="Arial Narrow" w:cs="Arial"/>
                <w:b/>
                <w:bCs/>
                <w:color w:val="auto"/>
                <w:sz w:val="22"/>
                <w:szCs w:val="22"/>
              </w:rPr>
              <w:t>Additional Comments / Progress Notes</w:t>
            </w:r>
          </w:p>
          <w:p w14:paraId="6F5F57EC" w14:textId="77777777" w:rsidR="00605D58" w:rsidRPr="008A4CB3" w:rsidRDefault="00605D58" w:rsidP="004C305B">
            <w:pPr>
              <w:pStyle w:val="Default"/>
              <w:rPr>
                <w:rFonts w:ascii="Arial Narrow" w:hAnsi="Arial Narrow" w:cs="Arial"/>
                <w:bCs/>
                <w:color w:val="auto"/>
                <w:sz w:val="22"/>
                <w:szCs w:val="22"/>
              </w:rPr>
            </w:pPr>
            <w:r w:rsidRPr="008A4CB3">
              <w:rPr>
                <w:rFonts w:ascii="Arial Narrow" w:hAnsi="Arial Narrow" w:cs="Arial"/>
                <w:bCs/>
                <w:color w:val="auto"/>
                <w:sz w:val="22"/>
                <w:szCs w:val="22"/>
              </w:rPr>
              <w:t>January 2025:</w:t>
            </w:r>
          </w:p>
          <w:p w14:paraId="6EFD14DA" w14:textId="77777777" w:rsidR="00605D58" w:rsidRPr="00FA76B3" w:rsidRDefault="00605D58" w:rsidP="004C305B">
            <w:pPr>
              <w:pStyle w:val="ListParagraph"/>
              <w:numPr>
                <w:ilvl w:val="0"/>
                <w:numId w:val="2"/>
              </w:numPr>
              <w:spacing w:after="0" w:line="240" w:lineRule="auto"/>
              <w:ind w:left="321" w:hanging="283"/>
              <w:rPr>
                <w:rFonts w:ascii="Arial Narrow" w:hAnsi="Arial Narrow" w:cs="Arial"/>
                <w:bCs/>
                <w:sz w:val="22"/>
                <w:szCs w:val="22"/>
              </w:rPr>
            </w:pPr>
            <w:r w:rsidRPr="008A4CB3">
              <w:rPr>
                <w:rFonts w:ascii="Arial Narrow" w:hAnsi="Arial Narrow" w:cs="Arial"/>
                <w:sz w:val="22"/>
                <w:szCs w:val="22"/>
              </w:rPr>
              <w:t>The</w:t>
            </w:r>
            <w:r w:rsidRPr="008A4CB3">
              <w:rPr>
                <w:rFonts w:ascii="Arial Narrow" w:hAnsi="Arial Narrow" w:cs="Arial"/>
                <w:bCs/>
                <w:sz w:val="22"/>
                <w:szCs w:val="22"/>
              </w:rPr>
              <w:t xml:space="preserve"> Business Case to increase the chair capacity within the Chemotherapy Day Unit has been approved by CPIG and approved in principle by the BCSG on 14</w:t>
            </w:r>
            <w:r w:rsidRPr="008A4CB3">
              <w:rPr>
                <w:rFonts w:ascii="Arial Narrow" w:hAnsi="Arial Narrow" w:cs="Arial"/>
                <w:bCs/>
                <w:sz w:val="22"/>
                <w:szCs w:val="22"/>
                <w:vertAlign w:val="superscript"/>
              </w:rPr>
              <w:t>th</w:t>
            </w:r>
            <w:r w:rsidR="004C305B" w:rsidRPr="008A4CB3">
              <w:rPr>
                <w:rFonts w:ascii="Arial Narrow" w:hAnsi="Arial Narrow" w:cs="Arial"/>
                <w:bCs/>
                <w:sz w:val="22"/>
                <w:szCs w:val="22"/>
              </w:rPr>
              <w:t xml:space="preserve"> </w:t>
            </w:r>
            <w:r w:rsidRPr="008A4CB3">
              <w:rPr>
                <w:rFonts w:ascii="Arial Narrow" w:hAnsi="Arial Narrow" w:cs="Arial"/>
                <w:bCs/>
                <w:sz w:val="22"/>
                <w:szCs w:val="22"/>
              </w:rPr>
              <w:t>January, with agreement that the case would be considered by members of the Exec Board outside of the normal meeting process, due to the timescale and the plans to commence the recruitment process as soon as possible.</w:t>
            </w:r>
          </w:p>
          <w:p w14:paraId="5B5AF93B" w14:textId="77777777" w:rsidR="008F0127" w:rsidRPr="00FA76B3" w:rsidRDefault="008F0127" w:rsidP="008F0127">
            <w:pPr>
              <w:ind w:left="38"/>
              <w:rPr>
                <w:rFonts w:ascii="Arial Narrow" w:hAnsi="Arial Narrow" w:cs="Arial"/>
                <w:bCs/>
                <w:color w:val="FF0000"/>
                <w:sz w:val="22"/>
                <w:szCs w:val="22"/>
              </w:rPr>
            </w:pPr>
            <w:r w:rsidRPr="00FA76B3">
              <w:rPr>
                <w:rFonts w:ascii="Arial Narrow" w:hAnsi="Arial Narrow" w:cs="Arial"/>
                <w:bCs/>
                <w:color w:val="FF0000"/>
                <w:sz w:val="22"/>
                <w:szCs w:val="22"/>
              </w:rPr>
              <w:t>February 2024:</w:t>
            </w:r>
          </w:p>
          <w:p w14:paraId="6C53C462" w14:textId="43B3EB22" w:rsidR="008F0127" w:rsidRPr="008A4CB3" w:rsidRDefault="008F0127" w:rsidP="004C305B">
            <w:pPr>
              <w:pStyle w:val="ListParagraph"/>
              <w:numPr>
                <w:ilvl w:val="0"/>
                <w:numId w:val="2"/>
              </w:numPr>
              <w:spacing w:after="0" w:line="240" w:lineRule="auto"/>
              <w:ind w:left="321" w:hanging="283"/>
              <w:rPr>
                <w:rFonts w:ascii="Arial Narrow" w:hAnsi="Arial Narrow" w:cs="Arial"/>
                <w:bCs/>
              </w:rPr>
            </w:pPr>
            <w:r w:rsidRPr="00FA76B3">
              <w:rPr>
                <w:rFonts w:ascii="Arial Narrow" w:hAnsi="Arial Narrow" w:cs="Arial"/>
                <w:bCs/>
                <w:color w:val="FF0000"/>
                <w:sz w:val="22"/>
                <w:szCs w:val="22"/>
              </w:rPr>
              <w:t>Paper to go to Exec Board in March 2025</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4366"/>
        <w:gridCol w:w="1560"/>
        <w:gridCol w:w="2861"/>
        <w:gridCol w:w="1391"/>
        <w:gridCol w:w="556"/>
        <w:gridCol w:w="2421"/>
      </w:tblGrid>
      <w:tr w:rsidR="00D9207C" w:rsidRPr="007E21ED" w14:paraId="1533621F" w14:textId="77777777" w:rsidTr="00105A7B">
        <w:tc>
          <w:tcPr>
            <w:tcW w:w="8364" w:type="dxa"/>
            <w:gridSpan w:val="3"/>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2"/>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2"/>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A73CE1">
        <w:tc>
          <w:tcPr>
            <w:tcW w:w="6804" w:type="dxa"/>
            <w:gridSpan w:val="2"/>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4"/>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563FFA6" w14:textId="7777777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5C487D">
              <w:rPr>
                <w:rFonts w:ascii="Arial Narrow" w:eastAsia="Times New Roman" w:hAnsi="Arial Narrow" w:cs="Calibri"/>
                <w:bCs/>
                <w:sz w:val="22"/>
                <w:szCs w:val="22"/>
              </w:rPr>
              <w:t>Hazel Powell</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D7ED9" w:rsidRPr="005D7ED9" w14:paraId="0E9A1B67" w14:textId="77777777" w:rsidTr="00A73CE1">
        <w:trPr>
          <w:trHeight w:val="791"/>
        </w:trPr>
        <w:tc>
          <w:tcPr>
            <w:tcW w:w="8364" w:type="dxa"/>
            <w:gridSpan w:val="3"/>
          </w:tcPr>
          <w:p w14:paraId="7834D4FB" w14:textId="77777777" w:rsidR="00B712AE" w:rsidRPr="005D7ED9" w:rsidRDefault="00B712AE" w:rsidP="00B712AE">
            <w:pPr>
              <w:rPr>
                <w:rFonts w:ascii="Arial Narrow" w:hAnsi="Arial Narrow" w:cs="Arial"/>
                <w:sz w:val="22"/>
                <w:szCs w:val="22"/>
              </w:rPr>
            </w:pPr>
            <w:r w:rsidRPr="005D7ED9">
              <w:rPr>
                <w:rFonts w:ascii="Arial Narrow" w:hAnsi="Arial Narrow" w:cs="Arial"/>
                <w:b/>
                <w:sz w:val="22"/>
                <w:szCs w:val="22"/>
              </w:rPr>
              <w:t xml:space="preserve">Risk: </w:t>
            </w:r>
            <w:r w:rsidRPr="005D7ED9">
              <w:rPr>
                <w:rFonts w:ascii="Arial Narrow" w:hAnsi="Arial Narrow" w:cs="Arial"/>
                <w:sz w:val="22"/>
                <w:szCs w:val="22"/>
              </w:rPr>
              <w:t xml:space="preserve">Risk of issues related to </w:t>
            </w:r>
            <w:r w:rsidRPr="005D7ED9">
              <w:rPr>
                <w:rFonts w:ascii="Arial Narrow" w:hAnsi="Arial Narrow" w:cs="Arial"/>
                <w:b/>
                <w:sz w:val="22"/>
                <w:szCs w:val="22"/>
              </w:rPr>
              <w:t>adolescent patients being admitted to Adult MH inpatient wards</w:t>
            </w:r>
            <w:r w:rsidRPr="005D7ED9">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4"/>
          </w:tcPr>
          <w:p w14:paraId="1DDBA6C8" w14:textId="0A7D8801" w:rsidR="00B712AE" w:rsidRPr="005D7ED9" w:rsidRDefault="00B712AE" w:rsidP="00B712AE">
            <w:pPr>
              <w:rPr>
                <w:rFonts w:ascii="Arial Narrow" w:hAnsi="Arial Narrow"/>
                <w:sz w:val="22"/>
                <w:szCs w:val="22"/>
              </w:rPr>
            </w:pPr>
            <w:r w:rsidRPr="005D7ED9">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5D7ED9" w:rsidRPr="005D7ED9" w14:paraId="57FE4A5C" w14:textId="77777777" w:rsidTr="00A73CE1">
        <w:tc>
          <w:tcPr>
            <w:tcW w:w="2438" w:type="dxa"/>
          </w:tcPr>
          <w:p w14:paraId="491A029A"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Risk Rating</w:t>
            </w:r>
          </w:p>
          <w:p w14:paraId="05E2B307"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w:t>
            </w:r>
            <w:proofErr w:type="gramStart"/>
            <w:r w:rsidRPr="005D7ED9">
              <w:rPr>
                <w:rFonts w:ascii="Arial Narrow" w:hAnsi="Arial Narrow" w:cs="Arial"/>
                <w:color w:val="auto"/>
                <w:sz w:val="22"/>
                <w:szCs w:val="22"/>
              </w:rPr>
              <w:t>consequence</w:t>
            </w:r>
            <w:proofErr w:type="gramEnd"/>
            <w:r w:rsidRPr="005D7ED9">
              <w:rPr>
                <w:rFonts w:ascii="Arial Narrow" w:hAnsi="Arial Narrow" w:cs="Arial"/>
                <w:color w:val="auto"/>
                <w:sz w:val="22"/>
                <w:szCs w:val="22"/>
              </w:rPr>
              <w:t xml:space="preserve"> x likelihood):</w:t>
            </w:r>
          </w:p>
          <w:p w14:paraId="64FAC84A"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 xml:space="preserve">Initial: 2 x 3 = 6 </w:t>
            </w:r>
          </w:p>
          <w:p w14:paraId="03E2BA4B"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Current:5 x 4 = 20</w:t>
            </w:r>
          </w:p>
          <w:p w14:paraId="2C1188F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Target: 2 x </w:t>
            </w:r>
            <w:proofErr w:type="gramStart"/>
            <w:r w:rsidRPr="005D7ED9">
              <w:rPr>
                <w:rFonts w:ascii="Arial Narrow" w:hAnsi="Arial Narrow" w:cs="Arial"/>
                <w:sz w:val="22"/>
                <w:szCs w:val="22"/>
              </w:rPr>
              <w:t>3  =</w:t>
            </w:r>
            <w:proofErr w:type="gramEnd"/>
            <w:r w:rsidRPr="005D7ED9">
              <w:rPr>
                <w:rFonts w:ascii="Arial Narrow" w:hAnsi="Arial Narrow" w:cs="Arial"/>
                <w:sz w:val="22"/>
                <w:szCs w:val="22"/>
              </w:rPr>
              <w:t xml:space="preserve"> 6</w:t>
            </w:r>
          </w:p>
        </w:tc>
        <w:tc>
          <w:tcPr>
            <w:tcW w:w="5926" w:type="dxa"/>
            <w:gridSpan w:val="2"/>
            <w:vMerge w:val="restart"/>
          </w:tcPr>
          <w:p w14:paraId="37BF5A25" w14:textId="002610AC" w:rsidR="00B712AE" w:rsidRPr="005D7ED9" w:rsidRDefault="00052CCC" w:rsidP="00B712AE">
            <w:pPr>
              <w:rPr>
                <w:rFonts w:ascii="Arial Narrow" w:hAnsi="Arial Narrow"/>
                <w:sz w:val="22"/>
                <w:szCs w:val="22"/>
              </w:rPr>
            </w:pPr>
            <w:r>
              <w:rPr>
                <w:rFonts w:ascii="Arial Narrow" w:hAnsi="Arial Narrow"/>
                <w:noProof/>
              </w:rPr>
              <w:drawing>
                <wp:inline distT="0" distB="0" distL="0" distR="0" wp14:anchorId="2FCBE2FB" wp14:editId="5F113E68">
                  <wp:extent cx="3600000" cy="17172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42F21A0E"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current score:</w:t>
            </w:r>
          </w:p>
          <w:p w14:paraId="5CDE520B" w14:textId="483C9CC4" w:rsidR="00B712AE" w:rsidRPr="005D7ED9" w:rsidRDefault="00B712AE" w:rsidP="002760F4">
            <w:pPr>
              <w:rPr>
                <w:rFonts w:ascii="Arial Narrow" w:hAnsi="Arial Narrow"/>
                <w:sz w:val="22"/>
                <w:szCs w:val="22"/>
              </w:rPr>
            </w:pPr>
            <w:r w:rsidRPr="005D7ED9">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5D7ED9">
              <w:rPr>
                <w:rFonts w:ascii="Arial Narrow" w:hAnsi="Arial Narrow"/>
                <w:sz w:val="22"/>
                <w:szCs w:val="22"/>
              </w:rPr>
              <w:t xml:space="preserve">provides access to a </w:t>
            </w:r>
            <w:r w:rsidRPr="005D7ED9">
              <w:rPr>
                <w:rFonts w:ascii="Arial Narrow" w:hAnsi="Arial Narrow"/>
                <w:sz w:val="22"/>
                <w:szCs w:val="22"/>
              </w:rPr>
              <w:t xml:space="preserve">bed for adolescent admissions </w:t>
            </w:r>
            <w:r w:rsidR="002760F4" w:rsidRPr="005D7ED9">
              <w:rPr>
                <w:rFonts w:ascii="Arial Narrow" w:hAnsi="Arial Narrow"/>
                <w:sz w:val="22"/>
                <w:szCs w:val="22"/>
              </w:rPr>
              <w:t xml:space="preserve">if available at the time of request </w:t>
            </w:r>
            <w:r w:rsidRPr="005D7ED9">
              <w:rPr>
                <w:rFonts w:ascii="Arial Narrow" w:hAnsi="Arial Narrow"/>
                <w:sz w:val="22"/>
                <w:szCs w:val="22"/>
              </w:rPr>
              <w:t xml:space="preserve">it is a mixed sex adult ward. </w:t>
            </w:r>
            <w:proofErr w:type="gramStart"/>
            <w:r w:rsidRPr="005D7ED9">
              <w:rPr>
                <w:rFonts w:ascii="Arial Narrow" w:hAnsi="Arial Narrow"/>
                <w:sz w:val="22"/>
                <w:szCs w:val="22"/>
              </w:rPr>
              <w:t>Therefore</w:t>
            </w:r>
            <w:proofErr w:type="gramEnd"/>
            <w:r w:rsidRPr="005D7ED9">
              <w:rPr>
                <w:rFonts w:ascii="Arial Narrow" w:hAnsi="Arial Narrow"/>
                <w:sz w:val="22"/>
                <w:szCs w:val="22"/>
              </w:rPr>
              <w:t xml:space="preserve"> the facilities are less than ideal for young patients in crisis.</w:t>
            </w:r>
          </w:p>
        </w:tc>
      </w:tr>
      <w:tr w:rsidR="005D7ED9" w:rsidRPr="005D7ED9" w14:paraId="12422C57" w14:textId="77777777" w:rsidTr="00A73CE1">
        <w:trPr>
          <w:trHeight w:val="140"/>
        </w:trPr>
        <w:tc>
          <w:tcPr>
            <w:tcW w:w="2438" w:type="dxa"/>
          </w:tcPr>
          <w:p w14:paraId="51778782" w14:textId="77777777" w:rsidR="00B712AE" w:rsidRPr="005D7ED9" w:rsidRDefault="00B712AE" w:rsidP="00B712AE">
            <w:pPr>
              <w:autoSpaceDE w:val="0"/>
              <w:autoSpaceDN w:val="0"/>
              <w:adjustRightInd w:val="0"/>
              <w:jc w:val="center"/>
              <w:rPr>
                <w:rFonts w:ascii="Arial Narrow" w:eastAsia="Times New Roman" w:hAnsi="Arial Narrow" w:cs="Arial"/>
                <w:b/>
                <w:sz w:val="22"/>
                <w:szCs w:val="22"/>
              </w:rPr>
            </w:pPr>
            <w:r w:rsidRPr="005D7ED9">
              <w:rPr>
                <w:rFonts w:ascii="Arial Narrow" w:eastAsia="Times New Roman" w:hAnsi="Arial Narrow" w:cs="Arial"/>
                <w:b/>
                <w:sz w:val="22"/>
                <w:szCs w:val="22"/>
              </w:rPr>
              <w:t>Level of Control</w:t>
            </w:r>
          </w:p>
          <w:p w14:paraId="7196692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 </w:t>
            </w:r>
          </w:p>
        </w:tc>
        <w:tc>
          <w:tcPr>
            <w:tcW w:w="5926" w:type="dxa"/>
            <w:gridSpan w:val="2"/>
            <w:vMerge/>
          </w:tcPr>
          <w:p w14:paraId="324C0E33" w14:textId="77777777" w:rsidR="00B712AE" w:rsidRPr="005D7ED9" w:rsidRDefault="00B712AE" w:rsidP="00B712AE">
            <w:pPr>
              <w:rPr>
                <w:rFonts w:ascii="Arial Narrow" w:hAnsi="Arial Narrow"/>
                <w:sz w:val="22"/>
                <w:szCs w:val="22"/>
              </w:rPr>
            </w:pPr>
          </w:p>
        </w:tc>
        <w:tc>
          <w:tcPr>
            <w:tcW w:w="7229" w:type="dxa"/>
            <w:gridSpan w:val="4"/>
            <w:vMerge/>
          </w:tcPr>
          <w:p w14:paraId="2AC99411" w14:textId="77777777" w:rsidR="00B712AE" w:rsidRPr="005D7ED9" w:rsidRDefault="00B712AE" w:rsidP="00B712AE">
            <w:pPr>
              <w:rPr>
                <w:rFonts w:ascii="Arial Narrow" w:hAnsi="Arial Narrow"/>
                <w:sz w:val="22"/>
                <w:szCs w:val="22"/>
              </w:rPr>
            </w:pPr>
          </w:p>
        </w:tc>
      </w:tr>
      <w:tr w:rsidR="005D7ED9" w:rsidRPr="005D7ED9" w14:paraId="2203A76D" w14:textId="77777777" w:rsidTr="00A73CE1">
        <w:tc>
          <w:tcPr>
            <w:tcW w:w="2438" w:type="dxa"/>
          </w:tcPr>
          <w:p w14:paraId="0FABC91E" w14:textId="77777777" w:rsidR="00B712AE" w:rsidRPr="005D7ED9" w:rsidRDefault="00B712AE" w:rsidP="00B712AE">
            <w:pPr>
              <w:pStyle w:val="Default"/>
              <w:jc w:val="center"/>
              <w:rPr>
                <w:rFonts w:ascii="Arial Narrow" w:hAnsi="Arial Narrow" w:cs="Arial"/>
                <w:b/>
                <w:color w:val="auto"/>
                <w:sz w:val="22"/>
                <w:szCs w:val="22"/>
              </w:rPr>
            </w:pPr>
            <w:r w:rsidRPr="005D7ED9">
              <w:rPr>
                <w:rFonts w:ascii="Arial Narrow" w:hAnsi="Arial Narrow" w:cs="Arial"/>
                <w:b/>
                <w:color w:val="auto"/>
                <w:sz w:val="22"/>
                <w:szCs w:val="22"/>
              </w:rPr>
              <w:t>Date added to the HB risk register</w:t>
            </w:r>
          </w:p>
          <w:p w14:paraId="4C4F50A0"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27/02/2020</w:t>
            </w:r>
          </w:p>
        </w:tc>
        <w:tc>
          <w:tcPr>
            <w:tcW w:w="5926" w:type="dxa"/>
            <w:gridSpan w:val="2"/>
            <w:vMerge/>
          </w:tcPr>
          <w:p w14:paraId="19D4E3F7" w14:textId="77777777" w:rsidR="00B712AE" w:rsidRPr="005D7ED9" w:rsidRDefault="00B712AE" w:rsidP="00B712AE">
            <w:pPr>
              <w:rPr>
                <w:rFonts w:ascii="Arial Narrow" w:hAnsi="Arial Narrow"/>
                <w:sz w:val="22"/>
                <w:szCs w:val="22"/>
              </w:rPr>
            </w:pPr>
          </w:p>
        </w:tc>
        <w:tc>
          <w:tcPr>
            <w:tcW w:w="7229" w:type="dxa"/>
            <w:gridSpan w:val="4"/>
          </w:tcPr>
          <w:p w14:paraId="173A4C68"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target score:</w:t>
            </w:r>
          </w:p>
          <w:p w14:paraId="3291E4CF" w14:textId="77777777" w:rsidR="00B712AE" w:rsidRPr="005D7ED9" w:rsidRDefault="00B712AE" w:rsidP="00B712AE">
            <w:pPr>
              <w:rPr>
                <w:rFonts w:ascii="Arial Narrow" w:hAnsi="Arial Narrow"/>
                <w:sz w:val="22"/>
                <w:szCs w:val="22"/>
              </w:rPr>
            </w:pPr>
            <w:r w:rsidRPr="005D7ED9">
              <w:rPr>
                <w:rFonts w:ascii="Arial Narrow" w:hAnsi="Arial Narrow"/>
                <w:sz w:val="22"/>
                <w:szCs w:val="22"/>
              </w:rPr>
              <w:t xml:space="preserve">The </w:t>
            </w:r>
            <w:proofErr w:type="gramStart"/>
            <w:r w:rsidRPr="005D7ED9">
              <w:rPr>
                <w:rFonts w:ascii="Arial Narrow" w:hAnsi="Arial Narrow"/>
                <w:sz w:val="22"/>
                <w:szCs w:val="22"/>
              </w:rPr>
              <w:t>longer term</w:t>
            </w:r>
            <w:proofErr w:type="gramEnd"/>
            <w:r w:rsidRPr="005D7ED9">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5D7ED9" w:rsidRPr="005D7ED9" w14:paraId="6E28FB5E" w14:textId="77777777" w:rsidTr="00A73CE1">
        <w:tc>
          <w:tcPr>
            <w:tcW w:w="8364" w:type="dxa"/>
            <w:gridSpan w:val="3"/>
          </w:tcPr>
          <w:p w14:paraId="013ACC5B" w14:textId="77777777" w:rsidR="00B712AE" w:rsidRPr="005D7ED9" w:rsidRDefault="00B712AE" w:rsidP="00B712AE">
            <w:pPr>
              <w:jc w:val="center"/>
              <w:rPr>
                <w:rFonts w:ascii="Arial Narrow" w:hAnsi="Arial Narrow"/>
                <w:sz w:val="22"/>
                <w:szCs w:val="22"/>
              </w:rPr>
            </w:pPr>
            <w:r w:rsidRPr="005D7ED9">
              <w:rPr>
                <w:rFonts w:ascii="Arial Narrow" w:hAnsi="Arial Narrow" w:cs="Arial"/>
                <w:b/>
                <w:bCs/>
                <w:sz w:val="22"/>
                <w:szCs w:val="22"/>
              </w:rPr>
              <w:t>Controls (What are we currently doing about the risk?)</w:t>
            </w:r>
          </w:p>
        </w:tc>
        <w:tc>
          <w:tcPr>
            <w:tcW w:w="7229" w:type="dxa"/>
            <w:gridSpan w:val="4"/>
          </w:tcPr>
          <w:p w14:paraId="47BE64AC" w14:textId="77777777" w:rsidR="00B712AE" w:rsidRPr="005D7ED9" w:rsidRDefault="00B712AE" w:rsidP="00B712AE">
            <w:pPr>
              <w:jc w:val="center"/>
              <w:rPr>
                <w:rFonts w:ascii="Arial Narrow" w:hAnsi="Arial Narrow"/>
                <w:b/>
                <w:sz w:val="22"/>
                <w:szCs w:val="22"/>
              </w:rPr>
            </w:pPr>
            <w:r w:rsidRPr="005D7ED9">
              <w:rPr>
                <w:rFonts w:ascii="Arial Narrow" w:hAnsi="Arial Narrow" w:cs="Arial"/>
                <w:b/>
                <w:bCs/>
                <w:sz w:val="22"/>
                <w:szCs w:val="22"/>
              </w:rPr>
              <w:t>Mitigating actions (What more should we do?)</w:t>
            </w:r>
          </w:p>
        </w:tc>
      </w:tr>
      <w:tr w:rsidR="005D7ED9" w:rsidRPr="005D7ED9" w14:paraId="62C06E86" w14:textId="77777777" w:rsidTr="00A73CE1">
        <w:tc>
          <w:tcPr>
            <w:tcW w:w="8364" w:type="dxa"/>
            <w:gridSpan w:val="3"/>
            <w:vMerge w:val="restart"/>
          </w:tcPr>
          <w:p w14:paraId="35402522"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8A4CB3" w:rsidRDefault="00B712AE" w:rsidP="00B712AE">
            <w:pPr>
              <w:rPr>
                <w:rFonts w:ascii="Arial Narrow" w:hAnsi="Arial Narrow" w:cs="Arial"/>
                <w:bCs/>
                <w:sz w:val="22"/>
                <w:szCs w:val="22"/>
              </w:rPr>
            </w:pPr>
            <w:r w:rsidRPr="008A4CB3">
              <w:rPr>
                <w:rFonts w:ascii="Arial Narrow" w:hAnsi="Arial Narrow" w:cs="Arial"/>
                <w:bCs/>
                <w:sz w:val="22"/>
                <w:szCs w:val="22"/>
              </w:rPr>
              <w:t>Only Adolescents within 16-18 age range are admitted to the adult ward.</w:t>
            </w:r>
          </w:p>
          <w:p w14:paraId="5E61756C" w14:textId="77777777" w:rsidR="00B712AE" w:rsidRPr="008A4CB3" w:rsidRDefault="00B712AE" w:rsidP="00B712AE">
            <w:pPr>
              <w:rPr>
                <w:rFonts w:ascii="Arial Narrow" w:hAnsi="Arial Narrow"/>
                <w:sz w:val="22"/>
                <w:szCs w:val="22"/>
              </w:rPr>
            </w:pPr>
            <w:r w:rsidRPr="008A4CB3">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Action</w:t>
            </w:r>
          </w:p>
        </w:tc>
        <w:tc>
          <w:tcPr>
            <w:tcW w:w="1947" w:type="dxa"/>
            <w:gridSpan w:val="2"/>
          </w:tcPr>
          <w:p w14:paraId="1F16B2B6"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Lead</w:t>
            </w:r>
          </w:p>
        </w:tc>
        <w:tc>
          <w:tcPr>
            <w:tcW w:w="2421" w:type="dxa"/>
          </w:tcPr>
          <w:p w14:paraId="44D2B6ED"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Deadline</w:t>
            </w:r>
          </w:p>
        </w:tc>
      </w:tr>
      <w:tr w:rsidR="005D7ED9" w:rsidRPr="005D7ED9" w14:paraId="323229F1" w14:textId="77777777" w:rsidTr="00A73CE1">
        <w:trPr>
          <w:trHeight w:val="757"/>
        </w:trPr>
        <w:tc>
          <w:tcPr>
            <w:tcW w:w="8364" w:type="dxa"/>
            <w:gridSpan w:val="3"/>
            <w:vMerge/>
          </w:tcPr>
          <w:p w14:paraId="0B5CEF03" w14:textId="77777777" w:rsidR="00B712AE" w:rsidRPr="008A4CB3" w:rsidRDefault="00B712AE" w:rsidP="00B712AE">
            <w:pPr>
              <w:rPr>
                <w:rFonts w:ascii="Arial Narrow" w:hAnsi="Arial Narrow"/>
                <w:sz w:val="22"/>
                <w:szCs w:val="22"/>
              </w:rPr>
            </w:pPr>
          </w:p>
        </w:tc>
        <w:tc>
          <w:tcPr>
            <w:tcW w:w="2861" w:type="dxa"/>
          </w:tcPr>
          <w:p w14:paraId="074A01E3"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Next service group review of effectiveness of current controls.</w:t>
            </w:r>
          </w:p>
        </w:tc>
        <w:tc>
          <w:tcPr>
            <w:tcW w:w="1947" w:type="dxa"/>
            <w:gridSpan w:val="2"/>
          </w:tcPr>
          <w:p w14:paraId="3D3712FE"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MH&amp;LD Head of Operations &amp; Clinical Directors</w:t>
            </w:r>
          </w:p>
        </w:tc>
        <w:tc>
          <w:tcPr>
            <w:tcW w:w="2421" w:type="dxa"/>
            <w:shd w:val="clear" w:color="auto" w:fill="auto"/>
          </w:tcPr>
          <w:p w14:paraId="04E07697" w14:textId="3C52E57E" w:rsidR="00B712AE" w:rsidRPr="008A4CB3" w:rsidRDefault="004F6A50" w:rsidP="00B712AE">
            <w:pPr>
              <w:rPr>
                <w:rFonts w:ascii="Arial Narrow" w:hAnsi="Arial Narrow"/>
                <w:sz w:val="22"/>
                <w:szCs w:val="22"/>
              </w:rPr>
            </w:pPr>
            <w:r w:rsidRPr="004F6A50">
              <w:rPr>
                <w:rFonts w:ascii="Arial Narrow" w:hAnsi="Arial Narrow"/>
                <w:color w:val="FF0000"/>
                <w:sz w:val="22"/>
                <w:szCs w:val="22"/>
              </w:rPr>
              <w:t>Complete</w:t>
            </w:r>
            <w:r>
              <w:rPr>
                <w:rFonts w:ascii="Arial Narrow" w:hAnsi="Arial Narrow"/>
                <w:color w:val="FF0000"/>
                <w:sz w:val="22"/>
                <w:szCs w:val="22"/>
              </w:rPr>
              <w:t xml:space="preserve">. </w:t>
            </w:r>
          </w:p>
        </w:tc>
      </w:tr>
      <w:tr w:rsidR="005D7ED9" w:rsidRPr="005D7ED9" w14:paraId="64B3F13F" w14:textId="77777777" w:rsidTr="00A73CE1">
        <w:tc>
          <w:tcPr>
            <w:tcW w:w="8364" w:type="dxa"/>
            <w:gridSpan w:val="3"/>
          </w:tcPr>
          <w:p w14:paraId="497FC709"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0F26888E" w14:textId="685E57C7" w:rsidR="007E21ED"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Individual Rooms with </w:t>
            </w:r>
            <w:proofErr w:type="spellStart"/>
            <w:r w:rsidRPr="008A4CB3">
              <w:rPr>
                <w:rFonts w:ascii="Arial Narrow" w:hAnsi="Arial Narrow" w:cs="Arial"/>
                <w:bCs/>
                <w:color w:val="auto"/>
                <w:sz w:val="22"/>
                <w:szCs w:val="22"/>
              </w:rPr>
              <w:t>en</w:t>
            </w:r>
            <w:proofErr w:type="spellEnd"/>
            <w:r w:rsidRPr="008A4CB3">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by the use of this has recently been raised at an </w:t>
            </w:r>
            <w:proofErr w:type="gramStart"/>
            <w:r w:rsidRPr="008A4CB3">
              <w:rPr>
                <w:rFonts w:ascii="Arial Narrow" w:hAnsi="Arial Narrow" w:cs="Arial"/>
                <w:bCs/>
                <w:color w:val="auto"/>
                <w:sz w:val="22"/>
                <w:szCs w:val="22"/>
              </w:rPr>
              <w:t>all Wales</w:t>
            </w:r>
            <w:proofErr w:type="gramEnd"/>
            <w:r w:rsidRPr="008A4CB3">
              <w:rPr>
                <w:rFonts w:ascii="Arial Narrow" w:hAnsi="Arial Narrow" w:cs="Arial"/>
                <w:bCs/>
                <w:color w:val="auto"/>
                <w:sz w:val="22"/>
                <w:szCs w:val="22"/>
              </w:rPr>
              <w:t xml:space="preserve">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
                <w:bCs/>
                <w:color w:val="auto"/>
                <w:sz w:val="22"/>
                <w:szCs w:val="22"/>
              </w:rPr>
              <w:t>Gaps in assurance (What additional assurances should we seek?)</w:t>
            </w:r>
          </w:p>
          <w:p w14:paraId="50D3B42D" w14:textId="77777777" w:rsidR="00B712AE" w:rsidRPr="008A4CB3" w:rsidRDefault="00B712AE" w:rsidP="00B712AE">
            <w:pPr>
              <w:rPr>
                <w:rFonts w:ascii="Arial Narrow" w:hAnsi="Arial Narrow"/>
                <w:sz w:val="22"/>
                <w:szCs w:val="22"/>
              </w:rPr>
            </w:pPr>
          </w:p>
        </w:tc>
      </w:tr>
      <w:tr w:rsidR="005D7ED9" w:rsidRPr="005D7ED9" w14:paraId="138344D9" w14:textId="77777777" w:rsidTr="00A73CE1">
        <w:tc>
          <w:tcPr>
            <w:tcW w:w="15593" w:type="dxa"/>
            <w:gridSpan w:val="7"/>
            <w:shd w:val="clear" w:color="auto" w:fill="auto"/>
          </w:tcPr>
          <w:p w14:paraId="663AE1FD" w14:textId="77777777" w:rsidR="00B712AE" w:rsidRPr="008A4CB3" w:rsidRDefault="00B712AE" w:rsidP="00B712AE">
            <w:pPr>
              <w:pStyle w:val="Default"/>
              <w:jc w:val="center"/>
              <w:rPr>
                <w:rFonts w:ascii="Arial Narrow" w:eastAsia="Calibri" w:hAnsi="Arial Narrow" w:cs="Times New Roman"/>
                <w:b/>
                <w:color w:val="auto"/>
                <w:sz w:val="22"/>
                <w:szCs w:val="22"/>
                <w:lang w:eastAsia="en-US"/>
              </w:rPr>
            </w:pPr>
            <w:r w:rsidRPr="008A4CB3">
              <w:rPr>
                <w:rFonts w:ascii="Arial Narrow" w:eastAsia="Calibri" w:hAnsi="Arial Narrow" w:cs="Times New Roman"/>
                <w:b/>
                <w:color w:val="auto"/>
                <w:sz w:val="22"/>
                <w:szCs w:val="22"/>
                <w:lang w:eastAsia="en-US"/>
              </w:rPr>
              <w:t>Additional Comments / Progress Notes</w:t>
            </w:r>
          </w:p>
          <w:p w14:paraId="10B93069" w14:textId="5A1C8227" w:rsidR="002760F4" w:rsidRPr="008A4CB3" w:rsidRDefault="00457410" w:rsidP="002760F4">
            <w:pPr>
              <w:rPr>
                <w:rFonts w:ascii="Arial Narrow" w:hAnsi="Arial Narrow"/>
                <w:sz w:val="22"/>
                <w:szCs w:val="22"/>
              </w:rPr>
            </w:pPr>
            <w:r w:rsidRPr="008A4CB3">
              <w:rPr>
                <w:rFonts w:ascii="Arial Narrow" w:hAnsi="Arial Narrow"/>
                <w:sz w:val="22"/>
                <w:szCs w:val="22"/>
              </w:rPr>
              <w:t>1</w:t>
            </w:r>
            <w:r w:rsidR="008B0974" w:rsidRPr="008A4CB3">
              <w:rPr>
                <w:rFonts w:ascii="Arial Narrow" w:hAnsi="Arial Narrow"/>
                <w:sz w:val="22"/>
                <w:szCs w:val="22"/>
              </w:rPr>
              <w:t>5</w:t>
            </w:r>
            <w:r w:rsidRPr="008A4CB3">
              <w:rPr>
                <w:rFonts w:ascii="Arial Narrow" w:hAnsi="Arial Narrow"/>
                <w:sz w:val="22"/>
                <w:szCs w:val="22"/>
              </w:rPr>
              <w:t>/0</w:t>
            </w:r>
            <w:r w:rsidR="008B0974" w:rsidRPr="008A4CB3">
              <w:rPr>
                <w:rFonts w:ascii="Arial Narrow" w:hAnsi="Arial Narrow"/>
                <w:sz w:val="22"/>
                <w:szCs w:val="22"/>
              </w:rPr>
              <w:t>9</w:t>
            </w:r>
            <w:r w:rsidRPr="008A4CB3">
              <w:rPr>
                <w:rFonts w:ascii="Arial Narrow" w:hAnsi="Arial Narrow"/>
                <w:sz w:val="22"/>
                <w:szCs w:val="22"/>
              </w:rPr>
              <w:t xml:space="preserve">/2024: </w:t>
            </w:r>
            <w:r w:rsidR="008B0974" w:rsidRPr="008A4CB3">
              <w:rPr>
                <w:rFonts w:ascii="Arial Narrow" w:hAnsi="Arial Narrow"/>
                <w:sz w:val="22"/>
                <w:szCs w:val="22"/>
              </w:rPr>
              <w:t>Joint Service Director review indicates nothing has changed in relation to service provision and the controls mentioned are still in place with no changes.</w:t>
            </w:r>
            <w:r w:rsidR="002760F4" w:rsidRPr="008A4CB3">
              <w:t xml:space="preserve"> </w:t>
            </w:r>
          </w:p>
          <w:p w14:paraId="60829539" w14:textId="77777777" w:rsidR="00457410" w:rsidRPr="008A4CB3" w:rsidRDefault="002760F4" w:rsidP="002760F4">
            <w:pPr>
              <w:rPr>
                <w:rFonts w:ascii="Arial Narrow" w:hAnsi="Arial Narrow"/>
                <w:sz w:val="22"/>
                <w:szCs w:val="22"/>
              </w:rPr>
            </w:pPr>
            <w:r w:rsidRPr="008A4CB3">
              <w:rPr>
                <w:rFonts w:ascii="Arial Narrow" w:hAnsi="Arial Narrow"/>
                <w:sz w:val="22"/>
                <w:szCs w:val="22"/>
              </w:rPr>
              <w:t>25/10/2024 No change to the current arrangements and controls. The Health Board is still awaiting the outcome of its capital prioritisation requests to Welsh Government of which the Adult Inpatient new build case is a part.</w:t>
            </w:r>
          </w:p>
          <w:p w14:paraId="70890F26" w14:textId="77777777" w:rsidR="00FE4752" w:rsidRDefault="00FE4752" w:rsidP="002760F4">
            <w:pPr>
              <w:rPr>
                <w:rFonts w:ascii="Arial Narrow" w:hAnsi="Arial Narrow"/>
                <w:sz w:val="22"/>
                <w:szCs w:val="22"/>
              </w:rPr>
            </w:pPr>
            <w:r w:rsidRPr="008A4CB3">
              <w:rPr>
                <w:rFonts w:ascii="Arial Narrow" w:hAnsi="Arial Narrow"/>
                <w:sz w:val="22"/>
                <w:szCs w:val="22"/>
              </w:rPr>
              <w:t>29/01/2025: Risk is currently subject to review within MLHD Service Group for refresh in Feb HBRR</w:t>
            </w:r>
          </w:p>
          <w:p w14:paraId="1801AE2A" w14:textId="55BA931B" w:rsidR="004F6A50" w:rsidRPr="008A4CB3" w:rsidRDefault="004F6A50" w:rsidP="002760F4">
            <w:pPr>
              <w:rPr>
                <w:rFonts w:ascii="Arial Narrow" w:hAnsi="Arial Narrow"/>
                <w:sz w:val="22"/>
                <w:szCs w:val="22"/>
              </w:rPr>
            </w:pPr>
            <w:r w:rsidRPr="004F6A50">
              <w:rPr>
                <w:rFonts w:ascii="Arial Narrow" w:hAnsi="Arial Narrow"/>
                <w:color w:val="FF0000"/>
                <w:sz w:val="22"/>
                <w:szCs w:val="22"/>
              </w:rPr>
              <w:t>11/03/2025: Action completed: Service group review of effectiveness of current controls – Transition lead put in place.</w:t>
            </w:r>
          </w:p>
        </w:tc>
      </w:tr>
    </w:tbl>
    <w:p w14:paraId="2DF4E62A" w14:textId="77777777" w:rsidR="00A32F5E" w:rsidRPr="005D7ED9" w:rsidRDefault="00A32F5E" w:rsidP="00A32F5E"/>
    <w:p w14:paraId="272EAEFA"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A32F5E" w:rsidRPr="007E21ED" w14:paraId="6A77BEF6" w14:textId="77777777" w:rsidTr="00A73CE1">
        <w:tc>
          <w:tcPr>
            <w:tcW w:w="8354" w:type="dxa"/>
            <w:gridSpan w:val="3"/>
          </w:tcPr>
          <w:p w14:paraId="44FB7EDE" w14:textId="77777777"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br w:type="page"/>
            </w:r>
            <w:r w:rsidRPr="007E21ED">
              <w:rPr>
                <w:rFonts w:ascii="Arial Narrow" w:hAnsi="Arial Narrow" w:cs="Arial"/>
                <w:b/>
                <w:sz w:val="22"/>
                <w:szCs w:val="22"/>
              </w:rPr>
              <w:t xml:space="preserve">Datix ID Number:      2522                         </w:t>
            </w:r>
          </w:p>
          <w:p w14:paraId="7F3EE083" w14:textId="77777777"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2"/>
            <w:shd w:val="clear" w:color="auto" w:fill="FFC000"/>
          </w:tcPr>
          <w:p w14:paraId="2A3807F0"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42954FE3" w14:textId="77777777"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5B4F71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323AC73C" w14:textId="77777777" w:rsidTr="00A73CE1">
        <w:tc>
          <w:tcPr>
            <w:tcW w:w="5802" w:type="dxa"/>
            <w:gridSpan w:val="2"/>
          </w:tcPr>
          <w:p w14:paraId="0EE5D782"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0AFC6C1D" w14:textId="77777777" w:rsidR="00B712AE" w:rsidRPr="007E21ED" w:rsidRDefault="00B712AE" w:rsidP="00B712AE">
            <w:pPr>
              <w:rPr>
                <w:rFonts w:ascii="Arial Narrow" w:hAnsi="Arial Narrow" w:cs="Arial"/>
                <w:b/>
                <w:sz w:val="22"/>
                <w:szCs w:val="22"/>
              </w:rPr>
            </w:pPr>
          </w:p>
        </w:tc>
        <w:tc>
          <w:tcPr>
            <w:tcW w:w="7229" w:type="dxa"/>
            <w:gridSpan w:val="4"/>
          </w:tcPr>
          <w:p w14:paraId="10CC4CC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08AB647D"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005C487D">
              <w:rPr>
                <w:rFonts w:ascii="Arial Narrow" w:hAnsi="Arial Narrow" w:cs="Arial"/>
                <w:bCs/>
                <w:color w:val="auto"/>
                <w:sz w:val="22"/>
                <w:szCs w:val="22"/>
              </w:rPr>
              <w:t>Performance &amp; Finance Committee</w:t>
            </w:r>
          </w:p>
        </w:tc>
      </w:tr>
      <w:tr w:rsidR="00B712AE" w:rsidRPr="007E21ED" w14:paraId="5D078A92" w14:textId="77777777" w:rsidTr="00A73CE1">
        <w:tc>
          <w:tcPr>
            <w:tcW w:w="8354" w:type="dxa"/>
            <w:gridSpan w:val="3"/>
          </w:tcPr>
          <w:p w14:paraId="13FA08A4"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7A2A25C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0CD73ACD"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44E2D75A" w14:textId="77777777" w:rsidTr="00A73CE1">
        <w:trPr>
          <w:trHeight w:val="1330"/>
        </w:trPr>
        <w:tc>
          <w:tcPr>
            <w:tcW w:w="2542" w:type="dxa"/>
          </w:tcPr>
          <w:p w14:paraId="055BFD7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3517DD2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6F8C04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69A79C32"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5E201EFA"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2"/>
            <w:vMerge w:val="restart"/>
          </w:tcPr>
          <w:p w14:paraId="11513D7B" w14:textId="2E216276" w:rsidR="00B712AE" w:rsidRPr="007E21ED" w:rsidRDefault="00052CCC" w:rsidP="00B712AE">
            <w:pPr>
              <w:rPr>
                <w:rFonts w:ascii="Arial Narrow" w:hAnsi="Arial Narrow" w:cs="Arial"/>
                <w:sz w:val="22"/>
                <w:szCs w:val="22"/>
              </w:rPr>
            </w:pPr>
            <w:r>
              <w:rPr>
                <w:rFonts w:ascii="Arial Narrow" w:hAnsi="Arial Narrow" w:cs="Arial"/>
                <w:noProof/>
              </w:rPr>
              <w:drawing>
                <wp:inline distT="0" distB="0" distL="0" distR="0" wp14:anchorId="54B7A0D8" wp14:editId="224AC04C">
                  <wp:extent cx="3600000" cy="171725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74B057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C11E09E" w14:textId="77777777"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B712AE" w:rsidRPr="007E21ED" w14:paraId="135F0C76" w14:textId="77777777" w:rsidTr="00A73CE1">
        <w:tc>
          <w:tcPr>
            <w:tcW w:w="2542" w:type="dxa"/>
          </w:tcPr>
          <w:p w14:paraId="4D6C7C4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5E773F2"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2"/>
            <w:vMerge/>
          </w:tcPr>
          <w:p w14:paraId="2B57FCCF" w14:textId="77777777" w:rsidR="00B712AE" w:rsidRPr="007E21ED"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79036C4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528A7646" w14:textId="77777777" w:rsidTr="00A73CE1">
        <w:trPr>
          <w:trHeight w:val="761"/>
        </w:trPr>
        <w:tc>
          <w:tcPr>
            <w:tcW w:w="2542" w:type="dxa"/>
          </w:tcPr>
          <w:p w14:paraId="406DC4C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E233C8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2"/>
            <w:vMerge/>
          </w:tcPr>
          <w:p w14:paraId="38D58A91" w14:textId="77777777" w:rsidR="00B712AE" w:rsidRPr="007E21ED" w:rsidRDefault="00B712AE" w:rsidP="00B712AE">
            <w:pPr>
              <w:rPr>
                <w:rFonts w:ascii="Arial Narrow" w:hAnsi="Arial Narrow" w:cs="Arial"/>
                <w:sz w:val="22"/>
                <w:szCs w:val="22"/>
              </w:rPr>
            </w:pPr>
          </w:p>
        </w:tc>
        <w:tc>
          <w:tcPr>
            <w:tcW w:w="7229" w:type="dxa"/>
            <w:gridSpan w:val="4"/>
            <w:vMerge/>
          </w:tcPr>
          <w:p w14:paraId="7331A4C1" w14:textId="77777777" w:rsidR="00B712AE" w:rsidRPr="007E21ED" w:rsidRDefault="00B712AE" w:rsidP="00B712AE">
            <w:pPr>
              <w:rPr>
                <w:rFonts w:ascii="Arial Narrow" w:hAnsi="Arial Narrow" w:cs="Arial"/>
                <w:sz w:val="22"/>
                <w:szCs w:val="22"/>
              </w:rPr>
            </w:pPr>
          </w:p>
        </w:tc>
      </w:tr>
      <w:tr w:rsidR="00B712AE" w:rsidRPr="007E21ED" w14:paraId="6A3873E6" w14:textId="77777777" w:rsidTr="00A73CE1">
        <w:tc>
          <w:tcPr>
            <w:tcW w:w="8354" w:type="dxa"/>
            <w:gridSpan w:val="3"/>
          </w:tcPr>
          <w:p w14:paraId="24E846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6066C4DD" w14:textId="77777777" w:rsidTr="00A73CE1">
        <w:trPr>
          <w:trHeight w:val="354"/>
        </w:trPr>
        <w:tc>
          <w:tcPr>
            <w:tcW w:w="8354" w:type="dxa"/>
            <w:gridSpan w:val="3"/>
            <w:vMerge w:val="restart"/>
          </w:tcPr>
          <w:p w14:paraId="12C33CA9"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66FAEDC4"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2"/>
          </w:tcPr>
          <w:p w14:paraId="2FA30AC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1CE0353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46174682" w14:textId="77777777" w:rsidTr="00A73CE1">
        <w:trPr>
          <w:trHeight w:val="1436"/>
        </w:trPr>
        <w:tc>
          <w:tcPr>
            <w:tcW w:w="8354" w:type="dxa"/>
            <w:gridSpan w:val="3"/>
            <w:vMerge/>
          </w:tcPr>
          <w:p w14:paraId="619B4779"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2"/>
          </w:tcPr>
          <w:p w14:paraId="4E82CC17"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0ADC723D"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36D869D4" w14:textId="77777777" w:rsidTr="00A73CE1">
        <w:trPr>
          <w:trHeight w:val="701"/>
        </w:trPr>
        <w:tc>
          <w:tcPr>
            <w:tcW w:w="8354" w:type="dxa"/>
            <w:gridSpan w:val="3"/>
          </w:tcPr>
          <w:p w14:paraId="05F8B37C"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A4FC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4"/>
          </w:tcPr>
          <w:p w14:paraId="73A238F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17028C2" w14:textId="77777777" w:rsidR="00B712AE" w:rsidRPr="007E21ED" w:rsidRDefault="00B712AE" w:rsidP="00B712AE">
            <w:pPr>
              <w:rPr>
                <w:rFonts w:ascii="Arial Narrow" w:hAnsi="Arial Narrow" w:cs="Arial"/>
                <w:sz w:val="22"/>
                <w:szCs w:val="22"/>
              </w:rPr>
            </w:pPr>
          </w:p>
        </w:tc>
      </w:tr>
      <w:tr w:rsidR="00B712AE" w:rsidRPr="007E21ED" w14:paraId="604DECCB" w14:textId="77777777" w:rsidTr="00A73CE1">
        <w:tc>
          <w:tcPr>
            <w:tcW w:w="15583" w:type="dxa"/>
            <w:gridSpan w:val="7"/>
            <w:shd w:val="clear" w:color="auto" w:fill="auto"/>
          </w:tcPr>
          <w:p w14:paraId="2760AB34"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294C4C7" w14:textId="51A9DA6C" w:rsidR="00B712AE" w:rsidRPr="007E21ED" w:rsidRDefault="00B712AE" w:rsidP="00B712AE">
            <w:pPr>
              <w:rPr>
                <w:rFonts w:ascii="Arial Narrow" w:hAnsi="Arial Narrow" w:cs="Arial"/>
                <w:sz w:val="22"/>
                <w:szCs w:val="22"/>
              </w:rPr>
            </w:pPr>
          </w:p>
        </w:tc>
      </w:tr>
    </w:tbl>
    <w:p w14:paraId="2882142B" w14:textId="77777777" w:rsidR="00A32F5E" w:rsidRPr="007E21ED" w:rsidRDefault="00A32F5E" w:rsidP="00A32F5E"/>
    <w:p w14:paraId="214C8918" w14:textId="77777777" w:rsidR="00A32F5E" w:rsidRPr="007E21ED" w:rsidRDefault="00A32F5E" w:rsidP="00A32F5E"/>
    <w:p w14:paraId="10341E89" w14:textId="77777777" w:rsidR="00E221F9" w:rsidRPr="007E21ED" w:rsidRDefault="00E221F9" w:rsidP="00A32F5E">
      <w:pPr>
        <w:widowControl/>
        <w:spacing w:line="259" w:lineRule="auto"/>
        <w:rPr>
          <w:rFonts w:ascii="Arial Narrow" w:hAnsi="Arial Narrow" w:cs="Arial"/>
        </w:rPr>
      </w:pPr>
    </w:p>
    <w:p w14:paraId="3A8425D1"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DF189C" w:rsidRPr="007E21ED" w14:paraId="13873BA0" w14:textId="77777777" w:rsidTr="00105A7B">
        <w:tc>
          <w:tcPr>
            <w:tcW w:w="8645" w:type="dxa"/>
            <w:gridSpan w:val="3"/>
          </w:tcPr>
          <w:p w14:paraId="7AAB97AB" w14:textId="77777777"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23E665AC" w14:textId="7777777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CA2ACD" w:rsidRDefault="00DF189C" w:rsidP="000C22D1">
            <w:pPr>
              <w:rPr>
                <w:rFonts w:ascii="Arial Narrow" w:hAnsi="Arial Narrow" w:cs="Arial"/>
                <w:b/>
                <w:bCs/>
                <w:sz w:val="22"/>
                <w:szCs w:val="22"/>
              </w:rPr>
            </w:pPr>
            <w:r w:rsidRPr="00CA2ACD">
              <w:rPr>
                <w:rFonts w:ascii="Arial Narrow" w:hAnsi="Arial Narrow" w:cs="Arial"/>
                <w:b/>
                <w:bCs/>
                <w:sz w:val="22"/>
                <w:szCs w:val="22"/>
              </w:rPr>
              <w:t>HBR Ref Number: 80</w:t>
            </w:r>
          </w:p>
          <w:p w14:paraId="534CDD61" w14:textId="31743F36" w:rsidR="00DF189C" w:rsidRPr="00CA2ACD" w:rsidRDefault="00DF189C" w:rsidP="00F84F7D">
            <w:pPr>
              <w:rPr>
                <w:rFonts w:ascii="Arial Narrow" w:hAnsi="Arial Narrow"/>
              </w:rPr>
            </w:pPr>
            <w:r w:rsidRPr="00CA2ACD">
              <w:rPr>
                <w:rFonts w:ascii="Arial Narrow" w:hAnsi="Arial Narrow" w:cs="Arial"/>
                <w:b/>
                <w:bCs/>
                <w:sz w:val="22"/>
                <w:szCs w:val="22"/>
              </w:rPr>
              <w:t xml:space="preserve">Risk Target Date: </w:t>
            </w:r>
            <w:r w:rsidR="00F84F7D" w:rsidRPr="00CA2ACD">
              <w:rPr>
                <w:rFonts w:ascii="Arial Narrow" w:hAnsi="Arial Narrow" w:cs="Arial"/>
                <w:b/>
                <w:bCs/>
                <w:sz w:val="22"/>
                <w:szCs w:val="22"/>
              </w:rPr>
              <w:t>31/12/</w:t>
            </w:r>
            <w:r w:rsidR="00001E1A" w:rsidRPr="00CA2ACD">
              <w:rPr>
                <w:rFonts w:ascii="Arial Narrow" w:hAnsi="Arial Narrow" w:cs="Arial"/>
                <w:b/>
                <w:bCs/>
                <w:sz w:val="22"/>
                <w:szCs w:val="22"/>
              </w:rPr>
              <w:t>2024</w:t>
            </w:r>
          </w:p>
        </w:tc>
        <w:tc>
          <w:tcPr>
            <w:tcW w:w="3784" w:type="dxa"/>
            <w:gridSpan w:val="3"/>
            <w:shd w:val="clear" w:color="auto" w:fill="C00000"/>
          </w:tcPr>
          <w:p w14:paraId="46D5C567" w14:textId="77777777" w:rsidR="00DF189C" w:rsidRPr="00CA2ACD" w:rsidRDefault="00DF189C" w:rsidP="000C22D1">
            <w:pPr>
              <w:pStyle w:val="Default"/>
              <w:tabs>
                <w:tab w:val="left" w:pos="2670"/>
                <w:tab w:val="center" w:pos="4046"/>
              </w:tabs>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1202E13A" w14:textId="77777777" w:rsidR="00DF189C" w:rsidRPr="00CA2ACD" w:rsidRDefault="00DF189C" w:rsidP="000C22D1">
            <w:pPr>
              <w:rPr>
                <w:rFonts w:ascii="Arial Narrow" w:hAnsi="Arial Narrow"/>
              </w:rPr>
            </w:pPr>
            <w:r w:rsidRPr="00CA2ACD">
              <w:rPr>
                <w:rFonts w:ascii="Arial Narrow" w:hAnsi="Arial Narrow" w:cs="Arial"/>
                <w:b/>
                <w:bCs/>
                <w:sz w:val="22"/>
                <w:szCs w:val="22"/>
              </w:rPr>
              <w:t>4 x 5 = 20</w:t>
            </w:r>
          </w:p>
        </w:tc>
      </w:tr>
      <w:tr w:rsidR="00B712AE" w:rsidRPr="007E21ED" w14:paraId="2D3B248A" w14:textId="77777777" w:rsidTr="00A73CE1">
        <w:tc>
          <w:tcPr>
            <w:tcW w:w="7083" w:type="dxa"/>
            <w:gridSpan w:val="2"/>
          </w:tcPr>
          <w:p w14:paraId="46071C87"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9DE31C0"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7C2749E5" w14:textId="77777777" w:rsidR="00B712AE" w:rsidRPr="007E21ED"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7243C721"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3BD3D2C8" w14:textId="77777777" w:rsidTr="00A73CE1">
        <w:tc>
          <w:tcPr>
            <w:tcW w:w="8645" w:type="dxa"/>
            <w:gridSpan w:val="3"/>
          </w:tcPr>
          <w:p w14:paraId="50F59D2C"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Risk:  Transfer of Clinical Optimised Patients</w:t>
            </w:r>
          </w:p>
          <w:p w14:paraId="3AE0BB2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8A4CB3">
              <w:rPr>
                <w:rFonts w:ascii="Arial Narrow" w:hAnsi="Arial Narrow" w:cs="Arial"/>
                <w:sz w:val="22"/>
                <w:szCs w:val="22"/>
              </w:rPr>
              <w:t xml:space="preserve"> </w:t>
            </w:r>
          </w:p>
          <w:p w14:paraId="799B6F0E" w14:textId="5A77EAC8" w:rsidR="00046E54" w:rsidRPr="008A4CB3" w:rsidRDefault="00046E54" w:rsidP="00B712AE">
            <w:pPr>
              <w:rPr>
                <w:rFonts w:ascii="Arial Narrow" w:hAnsi="Arial Narrow"/>
              </w:rPr>
            </w:pPr>
            <w:r w:rsidRPr="008A4CB3">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37F772EF"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B712AE" w:rsidRPr="007E21ED" w14:paraId="7005E7DC" w14:textId="77777777" w:rsidTr="00A73CE1">
        <w:trPr>
          <w:trHeight w:val="1551"/>
        </w:trPr>
        <w:tc>
          <w:tcPr>
            <w:tcW w:w="2635" w:type="dxa"/>
          </w:tcPr>
          <w:p w14:paraId="484A29C2" w14:textId="77777777" w:rsidR="00B712AE" w:rsidRPr="008A4CB3" w:rsidRDefault="00B712AE" w:rsidP="00B712AE">
            <w:pPr>
              <w:jc w:val="center"/>
              <w:rPr>
                <w:rFonts w:ascii="Arial Narrow" w:hAnsi="Arial Narrow" w:cs="Arial"/>
                <w:b/>
                <w:sz w:val="22"/>
                <w:szCs w:val="22"/>
              </w:rPr>
            </w:pPr>
            <w:r w:rsidRPr="008A4CB3">
              <w:rPr>
                <w:rFonts w:ascii="Arial Narrow" w:hAnsi="Arial Narrow" w:cs="Arial"/>
                <w:b/>
                <w:sz w:val="22"/>
                <w:szCs w:val="22"/>
              </w:rPr>
              <w:t>Risk Rating</w:t>
            </w:r>
          </w:p>
          <w:p w14:paraId="6030CEEB"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4B7EE63C" w14:textId="77777777" w:rsidR="00B712AE" w:rsidRPr="008A4CB3" w:rsidRDefault="00B712AE" w:rsidP="00B712AE">
            <w:pPr>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Initial: 4 x 5 = 20</w:t>
            </w:r>
          </w:p>
          <w:p w14:paraId="5E5375F8" w14:textId="77777777" w:rsidR="00B712AE" w:rsidRPr="008A4CB3" w:rsidRDefault="00B712AE" w:rsidP="00B712AE">
            <w:pPr>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Current: 4 x 5 = 20</w:t>
            </w:r>
          </w:p>
          <w:p w14:paraId="42E193B2" w14:textId="77777777" w:rsidR="00B712AE" w:rsidRPr="008A4CB3" w:rsidRDefault="00B712AE" w:rsidP="00B712AE">
            <w:pPr>
              <w:jc w:val="center"/>
              <w:rPr>
                <w:rFonts w:ascii="Arial Narrow" w:hAnsi="Arial Narrow"/>
              </w:rPr>
            </w:pPr>
            <w:r w:rsidRPr="008A4CB3">
              <w:rPr>
                <w:rFonts w:ascii="Arial Narrow" w:hAnsi="Arial Narrow" w:cs="Arial"/>
                <w:sz w:val="22"/>
                <w:szCs w:val="22"/>
              </w:rPr>
              <w:t>Target: 4 x 2 = 8</w:t>
            </w:r>
          </w:p>
          <w:p w14:paraId="62EBDD04" w14:textId="77777777" w:rsidR="00B712AE" w:rsidRPr="008A4CB3" w:rsidRDefault="00B712AE" w:rsidP="00B712AE">
            <w:pPr>
              <w:autoSpaceDE w:val="0"/>
              <w:autoSpaceDN w:val="0"/>
              <w:adjustRightInd w:val="0"/>
              <w:jc w:val="center"/>
              <w:rPr>
                <w:rFonts w:ascii="Arial Narrow" w:hAnsi="Arial Narrow"/>
              </w:rPr>
            </w:pPr>
          </w:p>
        </w:tc>
        <w:tc>
          <w:tcPr>
            <w:tcW w:w="6010" w:type="dxa"/>
            <w:gridSpan w:val="2"/>
            <w:vMerge w:val="restart"/>
          </w:tcPr>
          <w:p w14:paraId="0D8ADBFD" w14:textId="04E3339A" w:rsidR="00B712AE" w:rsidRPr="008A4CB3" w:rsidRDefault="00052CCC" w:rsidP="00B712AE">
            <w:pPr>
              <w:rPr>
                <w:rFonts w:ascii="Arial Narrow" w:hAnsi="Arial Narrow"/>
              </w:rPr>
            </w:pPr>
            <w:r>
              <w:rPr>
                <w:rFonts w:ascii="Arial Narrow" w:hAnsi="Arial Narrow"/>
                <w:noProof/>
              </w:rPr>
              <w:drawing>
                <wp:inline distT="0" distB="0" distL="0" distR="0" wp14:anchorId="75C370AB" wp14:editId="6B573EEA">
                  <wp:extent cx="3600000" cy="171725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3" w:type="dxa"/>
            <w:gridSpan w:val="4"/>
            <w:vMerge w:val="restart"/>
          </w:tcPr>
          <w:p w14:paraId="23264437" w14:textId="77777777" w:rsidR="00B712AE" w:rsidRPr="008A4CB3" w:rsidRDefault="00B712AE"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0E13BA84" w14:textId="77777777" w:rsidR="00B712AE" w:rsidRPr="008A4CB3"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theme="minorHAnsi"/>
                <w:sz w:val="21"/>
                <w:szCs w:val="21"/>
              </w:rPr>
              <w:t xml:space="preserve">Sustained levels of clinically optimised </w:t>
            </w:r>
            <w:r w:rsidRPr="008A4CB3">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8A4CB3"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8A4CB3" w:rsidRDefault="00B712AE" w:rsidP="00BD24B6">
            <w:pPr>
              <w:pStyle w:val="ListParagraph"/>
              <w:numPr>
                <w:ilvl w:val="0"/>
                <w:numId w:val="14"/>
              </w:numPr>
              <w:spacing w:after="0" w:line="240" w:lineRule="auto"/>
              <w:ind w:left="164" w:hanging="142"/>
              <w:rPr>
                <w:rFonts w:ascii="Arial Narrow" w:hAnsi="Arial Narrow"/>
              </w:rPr>
            </w:pPr>
            <w:r w:rsidRPr="008A4CB3">
              <w:rPr>
                <w:rFonts w:ascii="Arial Narrow" w:hAnsi="Arial Narrow" w:cs="Arial"/>
                <w:sz w:val="22"/>
                <w:szCs w:val="22"/>
              </w:rPr>
              <w:t>Delay in discharge for clinically optimised patients can result in deterioration of their condition.</w:t>
            </w:r>
          </w:p>
        </w:tc>
      </w:tr>
      <w:tr w:rsidR="00B712AE" w:rsidRPr="007E21ED" w14:paraId="4AAB87F0" w14:textId="77777777" w:rsidTr="00A73CE1">
        <w:trPr>
          <w:trHeight w:val="498"/>
        </w:trPr>
        <w:tc>
          <w:tcPr>
            <w:tcW w:w="2635" w:type="dxa"/>
            <w:vMerge w:val="restart"/>
          </w:tcPr>
          <w:p w14:paraId="2D9CDCE8" w14:textId="77777777" w:rsidR="00B712AE" w:rsidRPr="008A4CB3" w:rsidRDefault="00B712AE" w:rsidP="00B712AE">
            <w:pPr>
              <w:jc w:val="center"/>
              <w:rPr>
                <w:rFonts w:ascii="Arial Narrow" w:hAnsi="Arial Narrow" w:cs="Arial"/>
              </w:rPr>
            </w:pPr>
            <w:r w:rsidRPr="008A4CB3">
              <w:rPr>
                <w:rFonts w:ascii="Arial Narrow" w:eastAsia="Times New Roman" w:hAnsi="Arial Narrow" w:cs="Arial"/>
                <w:b/>
              </w:rPr>
              <w:t>Level of Control</w:t>
            </w:r>
            <w:r w:rsidRPr="008A4CB3">
              <w:rPr>
                <w:rFonts w:ascii="Arial Narrow" w:hAnsi="Arial Narrow" w:cs="Arial"/>
              </w:rPr>
              <w:t xml:space="preserve"> </w:t>
            </w:r>
          </w:p>
          <w:p w14:paraId="75D37F07" w14:textId="77777777" w:rsidR="00B712AE" w:rsidRPr="008A4CB3" w:rsidRDefault="00B712AE" w:rsidP="00B712AE">
            <w:pPr>
              <w:jc w:val="center"/>
              <w:rPr>
                <w:rFonts w:ascii="Arial Narrow" w:hAnsi="Arial Narrow" w:cs="Arial"/>
                <w:b/>
              </w:rPr>
            </w:pPr>
            <w:r w:rsidRPr="008A4CB3">
              <w:rPr>
                <w:rFonts w:ascii="Arial Narrow" w:hAnsi="Arial Narrow" w:cs="Arial"/>
              </w:rPr>
              <w:t>= 25%</w:t>
            </w:r>
          </w:p>
        </w:tc>
        <w:tc>
          <w:tcPr>
            <w:tcW w:w="6010" w:type="dxa"/>
            <w:gridSpan w:val="2"/>
            <w:vMerge/>
          </w:tcPr>
          <w:p w14:paraId="4DBD2C13" w14:textId="77777777" w:rsidR="00B712AE" w:rsidRPr="008A4CB3" w:rsidRDefault="00B712AE" w:rsidP="00B712AE">
            <w:pPr>
              <w:rPr>
                <w:rFonts w:ascii="Arial Narrow" w:hAnsi="Arial Narrow"/>
                <w:noProof/>
              </w:rPr>
            </w:pPr>
          </w:p>
        </w:tc>
        <w:tc>
          <w:tcPr>
            <w:tcW w:w="6943" w:type="dxa"/>
            <w:gridSpan w:val="4"/>
            <w:vMerge/>
          </w:tcPr>
          <w:p w14:paraId="6D50AA8B" w14:textId="77777777" w:rsidR="00B712AE" w:rsidRPr="008A4CB3" w:rsidRDefault="00B712AE" w:rsidP="00B712AE">
            <w:pPr>
              <w:rPr>
                <w:rFonts w:ascii="Arial Narrow" w:hAnsi="Arial Narrow" w:cs="Arial"/>
                <w:b/>
                <w:bCs/>
              </w:rPr>
            </w:pPr>
          </w:p>
        </w:tc>
      </w:tr>
      <w:tr w:rsidR="00B712AE" w:rsidRPr="007E21ED" w14:paraId="381C1EE4" w14:textId="77777777" w:rsidTr="00A73CE1">
        <w:trPr>
          <w:trHeight w:val="229"/>
        </w:trPr>
        <w:tc>
          <w:tcPr>
            <w:tcW w:w="2635" w:type="dxa"/>
            <w:vMerge/>
          </w:tcPr>
          <w:p w14:paraId="318ADC54" w14:textId="77777777" w:rsidR="00B712AE" w:rsidRPr="008A4CB3" w:rsidRDefault="00B712AE" w:rsidP="00B712AE">
            <w:pPr>
              <w:jc w:val="center"/>
              <w:rPr>
                <w:rFonts w:ascii="Arial Narrow" w:hAnsi="Arial Narrow"/>
              </w:rPr>
            </w:pPr>
          </w:p>
        </w:tc>
        <w:tc>
          <w:tcPr>
            <w:tcW w:w="6010" w:type="dxa"/>
            <w:gridSpan w:val="2"/>
            <w:vMerge/>
          </w:tcPr>
          <w:p w14:paraId="373349B3" w14:textId="77777777" w:rsidR="00B712AE" w:rsidRPr="008A4CB3" w:rsidRDefault="00B712AE" w:rsidP="00B712AE">
            <w:pPr>
              <w:rPr>
                <w:rFonts w:ascii="Arial Narrow" w:hAnsi="Arial Narrow"/>
              </w:rPr>
            </w:pPr>
          </w:p>
        </w:tc>
        <w:tc>
          <w:tcPr>
            <w:tcW w:w="6943" w:type="dxa"/>
            <w:gridSpan w:val="4"/>
            <w:vMerge w:val="restart"/>
          </w:tcPr>
          <w:p w14:paraId="459F20EF" w14:textId="77777777" w:rsidR="00B712AE" w:rsidRPr="008A4CB3" w:rsidRDefault="00B712AE" w:rsidP="00B712AE">
            <w:pPr>
              <w:rPr>
                <w:rFonts w:ascii="Arial Narrow" w:hAnsi="Arial Narrow"/>
              </w:rPr>
            </w:pPr>
            <w:r w:rsidRPr="008A4CB3">
              <w:rPr>
                <w:rFonts w:ascii="Arial Narrow" w:hAnsi="Arial Narrow" w:cs="Arial"/>
                <w:b/>
                <w:bCs/>
              </w:rPr>
              <w:t>Rationale for target score:</w:t>
            </w:r>
          </w:p>
          <w:p w14:paraId="04BF408D" w14:textId="77777777" w:rsidR="00B712AE" w:rsidRPr="008A4CB3" w:rsidRDefault="00B712AE" w:rsidP="00B712AE">
            <w:pPr>
              <w:rPr>
                <w:rFonts w:ascii="Arial Narrow" w:hAnsi="Arial Narrow"/>
              </w:rPr>
            </w:pPr>
            <w:r w:rsidRPr="008A4CB3">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98C1DFE" w14:textId="77777777" w:rsidTr="00A73CE1">
        <w:tc>
          <w:tcPr>
            <w:tcW w:w="2635" w:type="dxa"/>
          </w:tcPr>
          <w:p w14:paraId="29D9D71D" w14:textId="77777777" w:rsidR="00B712AE" w:rsidRPr="008A4CB3" w:rsidRDefault="00B712AE"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risk register</w:t>
            </w:r>
          </w:p>
          <w:p w14:paraId="251E358D"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May 2021</w:t>
            </w:r>
          </w:p>
        </w:tc>
        <w:tc>
          <w:tcPr>
            <w:tcW w:w="6010" w:type="dxa"/>
            <w:gridSpan w:val="2"/>
            <w:vMerge/>
          </w:tcPr>
          <w:p w14:paraId="12F916AD" w14:textId="77777777" w:rsidR="00B712AE" w:rsidRPr="008A4CB3" w:rsidRDefault="00B712AE" w:rsidP="00B712AE">
            <w:pPr>
              <w:rPr>
                <w:rFonts w:ascii="Arial Narrow" w:hAnsi="Arial Narrow"/>
              </w:rPr>
            </w:pPr>
          </w:p>
        </w:tc>
        <w:tc>
          <w:tcPr>
            <w:tcW w:w="6943" w:type="dxa"/>
            <w:gridSpan w:val="4"/>
            <w:vMerge/>
          </w:tcPr>
          <w:p w14:paraId="78E7A404" w14:textId="77777777" w:rsidR="00B712AE" w:rsidRPr="008A4CB3" w:rsidRDefault="00B712AE" w:rsidP="00B712AE">
            <w:pPr>
              <w:rPr>
                <w:rFonts w:ascii="Arial Narrow" w:hAnsi="Arial Narrow"/>
              </w:rPr>
            </w:pPr>
          </w:p>
        </w:tc>
      </w:tr>
      <w:tr w:rsidR="00B712AE" w:rsidRPr="007E21ED" w14:paraId="164CB94A" w14:textId="77777777" w:rsidTr="00A73CE1">
        <w:tc>
          <w:tcPr>
            <w:tcW w:w="8645" w:type="dxa"/>
            <w:gridSpan w:val="3"/>
          </w:tcPr>
          <w:p w14:paraId="3F6792E2" w14:textId="77777777" w:rsidR="00B712AE" w:rsidRPr="008A4CB3" w:rsidRDefault="00B712AE" w:rsidP="00B712AE">
            <w:pPr>
              <w:jc w:val="center"/>
              <w:rPr>
                <w:rFonts w:ascii="Arial Narrow" w:hAnsi="Arial Narrow"/>
              </w:rPr>
            </w:pPr>
            <w:r w:rsidRPr="008A4CB3">
              <w:rPr>
                <w:rFonts w:ascii="Arial Narrow" w:hAnsi="Arial Narrow" w:cs="Arial"/>
                <w:b/>
                <w:bCs/>
              </w:rPr>
              <w:t>Controls (What are we currently doing about the risk?)</w:t>
            </w:r>
          </w:p>
        </w:tc>
        <w:tc>
          <w:tcPr>
            <w:tcW w:w="6943" w:type="dxa"/>
            <w:gridSpan w:val="4"/>
          </w:tcPr>
          <w:p w14:paraId="037ABA60" w14:textId="77777777" w:rsidR="00B712AE" w:rsidRPr="008A4CB3" w:rsidRDefault="00B712AE" w:rsidP="00B712AE">
            <w:pPr>
              <w:jc w:val="center"/>
              <w:rPr>
                <w:rFonts w:ascii="Arial Narrow" w:hAnsi="Arial Narrow"/>
                <w:b/>
              </w:rPr>
            </w:pPr>
            <w:r w:rsidRPr="008A4CB3">
              <w:rPr>
                <w:rFonts w:ascii="Arial Narrow" w:hAnsi="Arial Narrow" w:cs="Arial"/>
                <w:b/>
                <w:bCs/>
              </w:rPr>
              <w:t>Mitigating actions (What more should we do?)</w:t>
            </w:r>
          </w:p>
        </w:tc>
      </w:tr>
      <w:tr w:rsidR="00046E54" w:rsidRPr="007E21ED" w14:paraId="3533C5D4" w14:textId="77777777" w:rsidTr="00247B06">
        <w:tc>
          <w:tcPr>
            <w:tcW w:w="8645" w:type="dxa"/>
            <w:gridSpan w:val="3"/>
            <w:vMerge w:val="restart"/>
          </w:tcPr>
          <w:p w14:paraId="186CF924"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 xml:space="preserve">Review is undertaken on a </w:t>
            </w:r>
            <w:proofErr w:type="gramStart"/>
            <w:r w:rsidRPr="008A4CB3">
              <w:rPr>
                <w:rFonts w:ascii="Arial Narrow" w:hAnsi="Arial Narrow" w:cs="Arial"/>
                <w:sz w:val="22"/>
                <w:szCs w:val="22"/>
              </w:rPr>
              <w:t>patient by patient</w:t>
            </w:r>
            <w:proofErr w:type="gramEnd"/>
            <w:r w:rsidRPr="008A4CB3">
              <w:rPr>
                <w:rFonts w:ascii="Arial Narrow" w:hAnsi="Arial Narrow" w:cs="Arial"/>
                <w:sz w:val="22"/>
                <w:szCs w:val="22"/>
              </w:rPr>
              <w:t xml:space="preserve"> basis – with explicit action agreed in order to progress transfer to appropriate clinical setting.</w:t>
            </w:r>
          </w:p>
          <w:p w14:paraId="0CBFA330"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 xml:space="preserve">Critical constricts in relation to access/time delays for social workers and assessment for package of care and social placement </w:t>
            </w:r>
          </w:p>
          <w:p w14:paraId="2EE41792"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The health board continues to procure 63 additional care home and hospital beds to provide additional discharge capacity.</w:t>
            </w:r>
          </w:p>
          <w:p w14:paraId="7F68F92D" w14:textId="77777777" w:rsidR="00046E54" w:rsidRPr="008A4CB3" w:rsidRDefault="00046E54" w:rsidP="00BD24B6">
            <w:pPr>
              <w:pStyle w:val="ListParagraph"/>
              <w:numPr>
                <w:ilvl w:val="0"/>
                <w:numId w:val="14"/>
              </w:numPr>
              <w:spacing w:after="0" w:line="240" w:lineRule="auto"/>
              <w:ind w:left="164" w:hanging="142"/>
              <w:rPr>
                <w:rFonts w:ascii="Arial Narrow" w:hAnsi="Arial Narrow"/>
              </w:rPr>
            </w:pPr>
            <w:r w:rsidRPr="008A4CB3">
              <w:rPr>
                <w:rFonts w:ascii="Arial Narrow" w:hAnsi="Arial Narrow" w:cs="Arial"/>
                <w:sz w:val="22"/>
                <w:szCs w:val="22"/>
              </w:rPr>
              <w:t xml:space="preserve">Clinically optimised patients (COP) have been </w:t>
            </w:r>
            <w:proofErr w:type="spellStart"/>
            <w:r w:rsidRPr="008A4CB3">
              <w:rPr>
                <w:rFonts w:ascii="Arial Narrow" w:hAnsi="Arial Narrow" w:cs="Arial"/>
                <w:sz w:val="22"/>
                <w:szCs w:val="22"/>
              </w:rPr>
              <w:t>cohorted</w:t>
            </w:r>
            <w:proofErr w:type="spellEnd"/>
            <w:r w:rsidRPr="008A4CB3">
              <w:rPr>
                <w:rFonts w:ascii="Arial Narrow" w:hAnsi="Arial Narrow" w:cs="Arial"/>
                <w:sz w:val="22"/>
                <w:szCs w:val="22"/>
              </w:rPr>
              <w:t xml:space="preserve">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3824" w:type="dxa"/>
            <w:gridSpan w:val="2"/>
          </w:tcPr>
          <w:p w14:paraId="792C3BF0" w14:textId="77777777" w:rsidR="00046E54" w:rsidRPr="008A4CB3" w:rsidRDefault="00046E54" w:rsidP="00B712AE">
            <w:pPr>
              <w:jc w:val="center"/>
              <w:rPr>
                <w:rFonts w:ascii="Arial Narrow" w:hAnsi="Arial Narrow"/>
                <w:b/>
              </w:rPr>
            </w:pPr>
            <w:r w:rsidRPr="008A4CB3">
              <w:rPr>
                <w:rFonts w:ascii="Arial Narrow" w:hAnsi="Arial Narrow"/>
                <w:b/>
              </w:rPr>
              <w:t>Action</w:t>
            </w:r>
          </w:p>
        </w:tc>
        <w:tc>
          <w:tcPr>
            <w:tcW w:w="1843" w:type="dxa"/>
          </w:tcPr>
          <w:p w14:paraId="31046B7C" w14:textId="77777777" w:rsidR="00046E54" w:rsidRPr="008A4CB3" w:rsidRDefault="00046E54" w:rsidP="00B712AE">
            <w:pPr>
              <w:jc w:val="center"/>
              <w:rPr>
                <w:rFonts w:ascii="Arial Narrow" w:hAnsi="Arial Narrow"/>
                <w:b/>
              </w:rPr>
            </w:pPr>
            <w:r w:rsidRPr="008A4CB3">
              <w:rPr>
                <w:rFonts w:ascii="Arial Narrow" w:hAnsi="Arial Narrow"/>
                <w:b/>
              </w:rPr>
              <w:t>Lead</w:t>
            </w:r>
          </w:p>
        </w:tc>
        <w:tc>
          <w:tcPr>
            <w:tcW w:w="1276" w:type="dxa"/>
          </w:tcPr>
          <w:p w14:paraId="119C5349" w14:textId="77777777" w:rsidR="00046E54" w:rsidRPr="008A4CB3" w:rsidRDefault="00046E54" w:rsidP="00B712AE">
            <w:pPr>
              <w:jc w:val="center"/>
              <w:rPr>
                <w:rFonts w:ascii="Arial Narrow" w:hAnsi="Arial Narrow"/>
                <w:b/>
              </w:rPr>
            </w:pPr>
            <w:r w:rsidRPr="008A4CB3">
              <w:rPr>
                <w:rFonts w:ascii="Arial Narrow" w:hAnsi="Arial Narrow"/>
                <w:b/>
              </w:rPr>
              <w:t>Deadline</w:t>
            </w:r>
          </w:p>
        </w:tc>
      </w:tr>
      <w:tr w:rsidR="00046E54" w:rsidRPr="007E21ED" w14:paraId="5C241E88" w14:textId="77777777" w:rsidTr="00247B06">
        <w:trPr>
          <w:trHeight w:val="505"/>
        </w:trPr>
        <w:tc>
          <w:tcPr>
            <w:tcW w:w="8645" w:type="dxa"/>
            <w:gridSpan w:val="3"/>
            <w:vMerge/>
          </w:tcPr>
          <w:p w14:paraId="1E39133C" w14:textId="77777777" w:rsidR="00046E54" w:rsidRPr="008A4CB3" w:rsidRDefault="00046E54" w:rsidP="00247B06">
            <w:pPr>
              <w:rPr>
                <w:rFonts w:ascii="Arial Narrow" w:hAnsi="Arial Narrow"/>
              </w:rPr>
            </w:pPr>
          </w:p>
        </w:tc>
        <w:tc>
          <w:tcPr>
            <w:tcW w:w="3824" w:type="dxa"/>
            <w:gridSpan w:val="2"/>
          </w:tcPr>
          <w:p w14:paraId="0EA3A7A3" w14:textId="66E5E041" w:rsidR="00046E54" w:rsidRPr="008A4CB3" w:rsidRDefault="00046E54" w:rsidP="00247B06">
            <w:pPr>
              <w:rPr>
                <w:rFonts w:ascii="Arial Narrow" w:hAnsi="Arial Narrow" w:cs="Arial"/>
                <w:sz w:val="22"/>
                <w:szCs w:val="22"/>
              </w:rPr>
            </w:pPr>
            <w:r w:rsidRPr="008A4CB3">
              <w:rPr>
                <w:rFonts w:ascii="Arial Narrow" w:hAnsi="Arial Narrow" w:cs="Arial"/>
                <w:sz w:val="22"/>
                <w:szCs w:val="22"/>
              </w:rPr>
              <w:t>The Care Action Committee (CAC) is focussing on reducing the impact of COPs within acute hospitals.  The HB is actively engaging with the work from the CAC and currently developing the Winter Plan for 24/25, of which reducing COPs will be a key focus.  This work is being taken forward by the Interim Head of Integrated Services in PCT to ensure cross-boundary support.</w:t>
            </w:r>
          </w:p>
        </w:tc>
        <w:tc>
          <w:tcPr>
            <w:tcW w:w="1843" w:type="dxa"/>
          </w:tcPr>
          <w:p w14:paraId="3762CC97" w14:textId="1BD91101" w:rsidR="00046E54" w:rsidRPr="008A4CB3" w:rsidRDefault="00046E54" w:rsidP="00247B06">
            <w:pPr>
              <w:rPr>
                <w:rFonts w:ascii="Arial Narrow" w:hAnsi="Arial Narrow" w:cs="Arial"/>
                <w:sz w:val="22"/>
                <w:szCs w:val="22"/>
              </w:rPr>
            </w:pPr>
            <w:r w:rsidRPr="008A4CB3">
              <w:rPr>
                <w:rFonts w:ascii="Arial Narrow" w:hAnsi="Arial Narrow" w:cs="Arial"/>
                <w:sz w:val="22"/>
                <w:szCs w:val="22"/>
              </w:rPr>
              <w:t>Interim Head of Integrated Services – PCT</w:t>
            </w:r>
          </w:p>
        </w:tc>
        <w:tc>
          <w:tcPr>
            <w:tcW w:w="1276" w:type="dxa"/>
          </w:tcPr>
          <w:p w14:paraId="644F956B" w14:textId="79C6CCBE" w:rsidR="00046E54" w:rsidRPr="008A4CB3" w:rsidRDefault="00046E54" w:rsidP="00247B06">
            <w:pPr>
              <w:rPr>
                <w:rFonts w:ascii="Arial Narrow" w:hAnsi="Arial Narrow" w:cs="Arial"/>
                <w:sz w:val="22"/>
                <w:szCs w:val="22"/>
              </w:rPr>
            </w:pPr>
            <w:r w:rsidRPr="008A4CB3">
              <w:rPr>
                <w:rFonts w:ascii="Arial Narrow" w:hAnsi="Arial Narrow" w:cs="Arial"/>
                <w:sz w:val="22"/>
                <w:szCs w:val="22"/>
              </w:rPr>
              <w:t>Complete</w:t>
            </w:r>
          </w:p>
        </w:tc>
      </w:tr>
      <w:tr w:rsidR="00046E54" w:rsidRPr="007E21ED" w14:paraId="67B8A542" w14:textId="77777777" w:rsidTr="00247B06">
        <w:trPr>
          <w:trHeight w:val="505"/>
        </w:trPr>
        <w:tc>
          <w:tcPr>
            <w:tcW w:w="8645" w:type="dxa"/>
            <w:gridSpan w:val="3"/>
            <w:vMerge/>
          </w:tcPr>
          <w:p w14:paraId="29FBCC2F" w14:textId="77777777" w:rsidR="00046E54" w:rsidRPr="008A4CB3" w:rsidRDefault="00046E54" w:rsidP="00046E54">
            <w:pPr>
              <w:rPr>
                <w:rFonts w:ascii="Arial Narrow" w:hAnsi="Arial Narrow"/>
              </w:rPr>
            </w:pPr>
          </w:p>
        </w:tc>
        <w:tc>
          <w:tcPr>
            <w:tcW w:w="3824" w:type="dxa"/>
            <w:gridSpan w:val="2"/>
          </w:tcPr>
          <w:p w14:paraId="5332ED6A" w14:textId="77777777" w:rsidR="00046E54" w:rsidRPr="008A4CB3" w:rsidRDefault="00046E54" w:rsidP="00046E54">
            <w:pPr>
              <w:rPr>
                <w:rFonts w:ascii="Arial Narrow" w:hAnsi="Arial Narrow" w:cs="Arial"/>
                <w:sz w:val="22"/>
                <w:szCs w:val="22"/>
              </w:rPr>
            </w:pPr>
            <w:r w:rsidRPr="008A4CB3">
              <w:rPr>
                <w:rFonts w:ascii="Arial Narrow" w:hAnsi="Arial Narrow" w:cs="Arial"/>
                <w:sz w:val="22"/>
                <w:szCs w:val="22"/>
              </w:rPr>
              <w:t>Reintroduce D2RA Principles across the Health Board with external consultancy support</w:t>
            </w:r>
          </w:p>
          <w:p w14:paraId="63CAD44C" w14:textId="77777777" w:rsidR="00046E54" w:rsidRPr="008A4CB3" w:rsidRDefault="00046E54" w:rsidP="00046E54">
            <w:pPr>
              <w:rPr>
                <w:rFonts w:ascii="Arial Narrow" w:hAnsi="Arial Narrow" w:cs="Arial"/>
                <w:sz w:val="22"/>
                <w:szCs w:val="22"/>
              </w:rPr>
            </w:pPr>
          </w:p>
          <w:p w14:paraId="773F4AD0" w14:textId="77777777" w:rsidR="00046E54" w:rsidRPr="008A4CB3" w:rsidRDefault="00046E54" w:rsidP="00046E54">
            <w:pPr>
              <w:rPr>
                <w:rFonts w:ascii="Arial Narrow" w:hAnsi="Arial Narrow" w:cs="Arial"/>
                <w:sz w:val="22"/>
                <w:szCs w:val="22"/>
              </w:rPr>
            </w:pPr>
          </w:p>
          <w:p w14:paraId="3BD4F107" w14:textId="77777777" w:rsidR="00046E54" w:rsidRPr="008A4CB3" w:rsidRDefault="00046E54" w:rsidP="00046E54">
            <w:pPr>
              <w:rPr>
                <w:rFonts w:ascii="Arial Narrow" w:hAnsi="Arial Narrow" w:cs="Arial"/>
              </w:rPr>
            </w:pPr>
          </w:p>
        </w:tc>
        <w:tc>
          <w:tcPr>
            <w:tcW w:w="1843" w:type="dxa"/>
          </w:tcPr>
          <w:p w14:paraId="5225FA48" w14:textId="77777777" w:rsidR="00046E54" w:rsidRPr="008A4CB3" w:rsidRDefault="00046E54" w:rsidP="00046E54">
            <w:pPr>
              <w:rPr>
                <w:rFonts w:ascii="Arial Narrow" w:hAnsi="Arial Narrow" w:cs="Arial"/>
                <w:sz w:val="22"/>
                <w:szCs w:val="22"/>
              </w:rPr>
            </w:pPr>
            <w:r w:rsidRPr="008A4CB3">
              <w:rPr>
                <w:rFonts w:ascii="Arial Narrow" w:hAnsi="Arial Narrow" w:cs="Arial"/>
                <w:sz w:val="22"/>
                <w:szCs w:val="22"/>
              </w:rPr>
              <w:t xml:space="preserve">Assistant Director of Operations UEC </w:t>
            </w:r>
          </w:p>
          <w:p w14:paraId="732F7E18" w14:textId="15FF8B94" w:rsidR="00046E54" w:rsidRPr="008A4CB3" w:rsidRDefault="00046E54" w:rsidP="00046E54">
            <w:pPr>
              <w:rPr>
                <w:rFonts w:ascii="Arial Narrow" w:hAnsi="Arial Narrow" w:cs="Arial"/>
              </w:rPr>
            </w:pPr>
            <w:r w:rsidRPr="008A4CB3">
              <w:rPr>
                <w:rFonts w:ascii="Arial Narrow" w:hAnsi="Arial Narrow" w:cs="Arial"/>
                <w:sz w:val="22"/>
                <w:szCs w:val="22"/>
              </w:rPr>
              <w:t>Associate SGD PCTS</w:t>
            </w:r>
          </w:p>
        </w:tc>
        <w:tc>
          <w:tcPr>
            <w:tcW w:w="1276" w:type="dxa"/>
          </w:tcPr>
          <w:p w14:paraId="000555C9" w14:textId="12461ADA" w:rsidR="00046E54" w:rsidRPr="008A4CB3" w:rsidRDefault="00046E54" w:rsidP="00046E54">
            <w:pPr>
              <w:rPr>
                <w:rFonts w:ascii="Arial Narrow" w:hAnsi="Arial Narrow" w:cs="Arial"/>
              </w:rPr>
            </w:pPr>
            <w:r w:rsidRPr="0032058C">
              <w:rPr>
                <w:rFonts w:ascii="Arial Narrow" w:hAnsi="Arial Narrow" w:cs="Arial"/>
                <w:color w:val="FF0000"/>
                <w:sz w:val="22"/>
                <w:szCs w:val="22"/>
              </w:rPr>
              <w:t>28/0</w:t>
            </w:r>
            <w:r w:rsidR="0032058C" w:rsidRPr="0032058C">
              <w:rPr>
                <w:rFonts w:ascii="Arial Narrow" w:hAnsi="Arial Narrow" w:cs="Arial"/>
                <w:color w:val="FF0000"/>
                <w:sz w:val="22"/>
                <w:szCs w:val="22"/>
              </w:rPr>
              <w:t>6/</w:t>
            </w:r>
            <w:r w:rsidRPr="0032058C">
              <w:rPr>
                <w:rFonts w:ascii="Arial Narrow" w:hAnsi="Arial Narrow" w:cs="Arial"/>
                <w:color w:val="FF0000"/>
                <w:sz w:val="22"/>
                <w:szCs w:val="22"/>
              </w:rPr>
              <w:t>2025</w:t>
            </w:r>
          </w:p>
        </w:tc>
      </w:tr>
      <w:tr w:rsidR="00247B06" w:rsidRPr="007E21ED" w14:paraId="06400C56" w14:textId="77777777" w:rsidTr="00A73CE1">
        <w:tc>
          <w:tcPr>
            <w:tcW w:w="8645" w:type="dxa"/>
            <w:gridSpan w:val="3"/>
          </w:tcPr>
          <w:p w14:paraId="70B4407D" w14:textId="77777777" w:rsidR="00247B06" w:rsidRPr="0032058C" w:rsidRDefault="00247B06" w:rsidP="00247B06">
            <w:pPr>
              <w:pStyle w:val="Default"/>
              <w:rPr>
                <w:rFonts w:ascii="Arial Narrow" w:hAnsi="Arial Narrow" w:cs="Arial"/>
                <w:b/>
                <w:bCs/>
                <w:color w:val="auto"/>
                <w:sz w:val="22"/>
                <w:szCs w:val="22"/>
              </w:rPr>
            </w:pPr>
            <w:r w:rsidRPr="0032058C">
              <w:rPr>
                <w:rFonts w:ascii="Arial Narrow" w:hAnsi="Arial Narrow" w:cs="Arial"/>
                <w:b/>
                <w:bCs/>
                <w:color w:val="auto"/>
                <w:sz w:val="22"/>
                <w:szCs w:val="22"/>
              </w:rPr>
              <w:t>Assurances (How do we know if the things we are doing are having an impact?)</w:t>
            </w:r>
          </w:p>
          <w:p w14:paraId="4E1AE9A1" w14:textId="77777777" w:rsidR="00247B06" w:rsidRPr="0032058C" w:rsidRDefault="00247B06" w:rsidP="00247B06">
            <w:pPr>
              <w:pStyle w:val="ListParagraph"/>
              <w:numPr>
                <w:ilvl w:val="0"/>
                <w:numId w:val="11"/>
              </w:numPr>
              <w:spacing w:after="0" w:line="240" w:lineRule="auto"/>
              <w:ind w:left="312" w:hanging="284"/>
              <w:rPr>
                <w:rFonts w:ascii="Arial Narrow" w:hAnsi="Arial Narrow"/>
                <w:sz w:val="22"/>
                <w:szCs w:val="22"/>
              </w:rPr>
            </w:pPr>
            <w:r w:rsidRPr="0032058C">
              <w:rPr>
                <w:rFonts w:ascii="Arial Narrow" w:hAnsi="Arial Narrow" w:cs="Arial"/>
                <w:sz w:val="22"/>
                <w:szCs w:val="22"/>
              </w:rPr>
              <w:t xml:space="preserve">Patient level dashboard allows breakdown by delay type </w:t>
            </w:r>
          </w:p>
          <w:p w14:paraId="50EBEF13" w14:textId="77777777" w:rsidR="00247B06" w:rsidRPr="0032058C" w:rsidRDefault="00247B06" w:rsidP="00247B06">
            <w:pPr>
              <w:pStyle w:val="ListParagraph"/>
              <w:numPr>
                <w:ilvl w:val="0"/>
                <w:numId w:val="11"/>
              </w:numPr>
              <w:spacing w:after="0" w:line="240" w:lineRule="auto"/>
              <w:ind w:left="312" w:hanging="284"/>
              <w:rPr>
                <w:rFonts w:ascii="Arial Narrow" w:hAnsi="Arial Narrow"/>
                <w:sz w:val="22"/>
                <w:szCs w:val="22"/>
              </w:rPr>
            </w:pPr>
            <w:r w:rsidRPr="0032058C">
              <w:rPr>
                <w:rFonts w:ascii="Arial Narrow" w:hAnsi="Arial Narrow" w:cs="Arial"/>
                <w:sz w:val="22"/>
                <w:szCs w:val="22"/>
              </w:rPr>
              <w:t>Close management of utilization of additional care home beds.</w:t>
            </w:r>
          </w:p>
          <w:p w14:paraId="7981A6D1" w14:textId="065A4A95" w:rsidR="006A7FDF" w:rsidRPr="0032058C" w:rsidRDefault="006A7FDF" w:rsidP="006A7FDF">
            <w:pPr>
              <w:pStyle w:val="ListParagraph"/>
              <w:spacing w:after="0" w:line="240" w:lineRule="auto"/>
              <w:ind w:left="312"/>
              <w:rPr>
                <w:rFonts w:ascii="Arial Narrow" w:hAnsi="Arial Narrow"/>
                <w:sz w:val="22"/>
                <w:szCs w:val="22"/>
              </w:rPr>
            </w:pPr>
          </w:p>
        </w:tc>
        <w:tc>
          <w:tcPr>
            <w:tcW w:w="6943" w:type="dxa"/>
            <w:gridSpan w:val="4"/>
          </w:tcPr>
          <w:p w14:paraId="7DE99E40" w14:textId="77777777" w:rsidR="00247B06" w:rsidRPr="0032058C" w:rsidRDefault="00247B06" w:rsidP="00247B06">
            <w:pPr>
              <w:pStyle w:val="Default"/>
              <w:rPr>
                <w:rFonts w:ascii="Arial Narrow" w:hAnsi="Arial Narrow" w:cs="Arial"/>
                <w:b/>
                <w:bCs/>
                <w:color w:val="auto"/>
                <w:sz w:val="22"/>
                <w:szCs w:val="22"/>
              </w:rPr>
            </w:pPr>
            <w:r w:rsidRPr="0032058C">
              <w:rPr>
                <w:rFonts w:ascii="Arial Narrow" w:hAnsi="Arial Narrow" w:cs="Arial"/>
                <w:b/>
                <w:bCs/>
                <w:color w:val="auto"/>
                <w:sz w:val="22"/>
                <w:szCs w:val="22"/>
              </w:rPr>
              <w:t>Gaps in assurance (What additional assurances should we seek?)</w:t>
            </w:r>
          </w:p>
          <w:p w14:paraId="0669070C" w14:textId="77777777" w:rsidR="00247B06" w:rsidRPr="0032058C" w:rsidRDefault="00247B06" w:rsidP="00247B06">
            <w:pPr>
              <w:rPr>
                <w:rFonts w:ascii="Arial Narrow" w:hAnsi="Arial Narrow"/>
                <w:sz w:val="22"/>
                <w:szCs w:val="22"/>
              </w:rPr>
            </w:pPr>
          </w:p>
        </w:tc>
      </w:tr>
      <w:tr w:rsidR="00247B06" w:rsidRPr="007E21ED" w14:paraId="0A0C5F41" w14:textId="77777777" w:rsidTr="00A73CE1">
        <w:tc>
          <w:tcPr>
            <w:tcW w:w="15588" w:type="dxa"/>
            <w:gridSpan w:val="7"/>
            <w:shd w:val="clear" w:color="auto" w:fill="auto"/>
          </w:tcPr>
          <w:p w14:paraId="622602D3" w14:textId="77777777" w:rsidR="00247B06" w:rsidRPr="0032058C" w:rsidRDefault="00247B06" w:rsidP="00247B06">
            <w:pPr>
              <w:pStyle w:val="Default"/>
              <w:jc w:val="center"/>
              <w:rPr>
                <w:rFonts w:ascii="Arial Narrow" w:hAnsi="Arial Narrow" w:cs="Arial"/>
                <w:color w:val="auto"/>
                <w:sz w:val="22"/>
                <w:szCs w:val="22"/>
              </w:rPr>
            </w:pPr>
            <w:r w:rsidRPr="0032058C">
              <w:rPr>
                <w:rFonts w:ascii="Arial Narrow" w:hAnsi="Arial Narrow" w:cs="Arial"/>
                <w:b/>
                <w:bCs/>
                <w:color w:val="auto"/>
                <w:sz w:val="22"/>
                <w:szCs w:val="22"/>
              </w:rPr>
              <w:t>Additional Comments</w:t>
            </w:r>
          </w:p>
          <w:p w14:paraId="55DD8C2F" w14:textId="08716135" w:rsidR="00046E54" w:rsidRPr="0032058C" w:rsidRDefault="00046E54" w:rsidP="00046E54">
            <w:pPr>
              <w:rPr>
                <w:rFonts w:ascii="Arial Narrow" w:hAnsi="Arial Narrow" w:cs="Arial"/>
                <w:sz w:val="22"/>
                <w:szCs w:val="22"/>
              </w:rPr>
            </w:pPr>
            <w:r w:rsidRPr="0032058C">
              <w:rPr>
                <w:rFonts w:ascii="Arial Narrow" w:hAnsi="Arial Narrow" w:cs="Arial"/>
                <w:sz w:val="22"/>
                <w:szCs w:val="22"/>
              </w:rPr>
              <w:t>29/01/</w:t>
            </w:r>
            <w:r w:rsidR="0032058C">
              <w:rPr>
                <w:rFonts w:ascii="Arial Narrow" w:hAnsi="Arial Narrow" w:cs="Arial"/>
                <w:sz w:val="22"/>
                <w:szCs w:val="22"/>
              </w:rPr>
              <w:t>20</w:t>
            </w:r>
            <w:r w:rsidRPr="0032058C">
              <w:rPr>
                <w:rFonts w:ascii="Arial Narrow" w:hAnsi="Arial Narrow" w:cs="Arial"/>
                <w:sz w:val="22"/>
                <w:szCs w:val="22"/>
              </w:rPr>
              <w:t>25: Action completed: developing the Winter Plan for 24/25.</w:t>
            </w:r>
          </w:p>
          <w:p w14:paraId="4126FBF2" w14:textId="77777777" w:rsidR="00905A5C" w:rsidRPr="0032058C" w:rsidRDefault="00905A5C" w:rsidP="00247B06">
            <w:pPr>
              <w:rPr>
                <w:rFonts w:ascii="Arial Narrow" w:hAnsi="Arial Narrow" w:cs="Arial"/>
                <w:sz w:val="22"/>
                <w:szCs w:val="22"/>
              </w:rPr>
            </w:pPr>
            <w:r w:rsidRPr="0032058C">
              <w:rPr>
                <w:rFonts w:ascii="Arial Narrow" w:hAnsi="Arial Narrow" w:cs="Arial"/>
                <w:sz w:val="22"/>
                <w:szCs w:val="22"/>
              </w:rPr>
              <w:t>Closure of system wide surge to assist with financial position will impact the timely delivery of Urgent care. Some Surge capacity at Morriston has been reduced and the Ward 3 singleton beds are in the process of being run down.</w:t>
            </w:r>
          </w:p>
          <w:p w14:paraId="63EA10F7" w14:textId="77777777" w:rsidR="00F52F2D" w:rsidRPr="0032058C" w:rsidRDefault="00F52F2D" w:rsidP="00247B06">
            <w:pPr>
              <w:rPr>
                <w:rFonts w:ascii="Arial Narrow" w:hAnsi="Arial Narrow" w:cs="Arial"/>
                <w:sz w:val="22"/>
                <w:szCs w:val="22"/>
              </w:rPr>
            </w:pPr>
            <w:r w:rsidRPr="0032058C">
              <w:rPr>
                <w:rFonts w:ascii="Arial Narrow" w:hAnsi="Arial Narrow" w:cs="Arial"/>
                <w:sz w:val="22"/>
                <w:szCs w:val="22"/>
              </w:rPr>
              <w:t xml:space="preserve">A D2RA / </w:t>
            </w:r>
            <w:proofErr w:type="spellStart"/>
            <w:r w:rsidRPr="0032058C">
              <w:rPr>
                <w:rFonts w:ascii="Arial Narrow" w:hAnsi="Arial Narrow" w:cs="Arial"/>
                <w:sz w:val="22"/>
                <w:szCs w:val="22"/>
              </w:rPr>
              <w:t>PoCD</w:t>
            </w:r>
            <w:proofErr w:type="spellEnd"/>
            <w:r w:rsidRPr="0032058C">
              <w:rPr>
                <w:rFonts w:ascii="Arial Narrow" w:hAnsi="Arial Narrow" w:cs="Arial"/>
                <w:sz w:val="22"/>
                <w:szCs w:val="22"/>
              </w:rPr>
              <w:t xml:space="preserve"> workshop is being run on 7th Feb, led by the CEO to consolidate actions across the RPB space.</w:t>
            </w:r>
          </w:p>
          <w:p w14:paraId="594A14CA" w14:textId="271B7C97" w:rsidR="0032058C" w:rsidRPr="0032058C" w:rsidRDefault="0032058C" w:rsidP="00247B06">
            <w:pPr>
              <w:rPr>
                <w:rFonts w:ascii="Arial Narrow" w:hAnsi="Arial Narrow"/>
                <w:sz w:val="22"/>
                <w:szCs w:val="22"/>
              </w:rPr>
            </w:pPr>
            <w:r w:rsidRPr="0032058C">
              <w:rPr>
                <w:rFonts w:ascii="Arial Narrow" w:hAnsi="Arial Narrow"/>
                <w:color w:val="FF0000"/>
                <w:sz w:val="22"/>
                <w:szCs w:val="22"/>
              </w:rPr>
              <w:t>11/03/2025: Action target refreshed.</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283"/>
        <w:gridCol w:w="4394"/>
        <w:gridCol w:w="1134"/>
        <w:gridCol w:w="1418"/>
      </w:tblGrid>
      <w:tr w:rsidR="00962D09" w:rsidRPr="007E21ED" w14:paraId="6289113C" w14:textId="77777777" w:rsidTr="00D62650">
        <w:tc>
          <w:tcPr>
            <w:tcW w:w="8359" w:type="dxa"/>
            <w:gridSpan w:val="3"/>
          </w:tcPr>
          <w:p w14:paraId="11CF239C" w14:textId="77777777"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5295DE2E" w14:textId="77777777"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77" w:type="dxa"/>
            <w:gridSpan w:val="2"/>
            <w:shd w:val="clear" w:color="auto" w:fill="C00000"/>
          </w:tcPr>
          <w:p w14:paraId="5A7961A0"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7DA32BEF" w14:textId="7F7994BA"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775CD0">
              <w:rPr>
                <w:rFonts w:ascii="Arial Narrow" w:hAnsi="Arial Narrow" w:cs="Arial"/>
                <w:b/>
                <w:bCs/>
                <w:sz w:val="22"/>
                <w:szCs w:val="22"/>
              </w:rPr>
              <w:t>3</w:t>
            </w:r>
            <w:r w:rsidR="00DC4F1E" w:rsidRPr="00775CD0">
              <w:rPr>
                <w:rFonts w:ascii="Arial Narrow" w:hAnsi="Arial Narrow" w:cs="Arial"/>
                <w:b/>
                <w:bCs/>
                <w:sz w:val="22"/>
                <w:szCs w:val="22"/>
              </w:rPr>
              <w:t>0</w:t>
            </w:r>
            <w:r w:rsidR="000D1F2C" w:rsidRPr="00775CD0">
              <w:rPr>
                <w:rFonts w:ascii="Arial Narrow" w:hAnsi="Arial Narrow" w:cs="Arial"/>
                <w:b/>
                <w:bCs/>
                <w:sz w:val="22"/>
                <w:szCs w:val="22"/>
              </w:rPr>
              <w:t>/0</w:t>
            </w:r>
            <w:r w:rsidR="00DC4F1E" w:rsidRPr="00775CD0">
              <w:rPr>
                <w:rFonts w:ascii="Arial Narrow" w:hAnsi="Arial Narrow" w:cs="Arial"/>
                <w:b/>
                <w:bCs/>
                <w:sz w:val="22"/>
                <w:szCs w:val="22"/>
              </w:rPr>
              <w:t>4</w:t>
            </w:r>
            <w:r w:rsidR="000D1F2C" w:rsidRPr="00775CD0">
              <w:rPr>
                <w:rFonts w:ascii="Arial Narrow" w:hAnsi="Arial Narrow" w:cs="Arial"/>
                <w:b/>
                <w:bCs/>
                <w:sz w:val="22"/>
                <w:szCs w:val="22"/>
              </w:rPr>
              <w:t>/2025</w:t>
            </w:r>
          </w:p>
        </w:tc>
        <w:tc>
          <w:tcPr>
            <w:tcW w:w="2552" w:type="dxa"/>
            <w:gridSpan w:val="2"/>
            <w:shd w:val="clear" w:color="auto" w:fill="C00000"/>
          </w:tcPr>
          <w:p w14:paraId="77D976D8"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CB1229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A5973B" w14:textId="77777777" w:rsidTr="00D62650">
        <w:tc>
          <w:tcPr>
            <w:tcW w:w="6516" w:type="dxa"/>
            <w:gridSpan w:val="2"/>
          </w:tcPr>
          <w:p w14:paraId="3F6719EA" w14:textId="77777777" w:rsidR="00B712AE" w:rsidRPr="008A4CB3" w:rsidRDefault="00B712AE" w:rsidP="00B712AE">
            <w:pPr>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w:t>
            </w:r>
            <w:r w:rsidR="000D190D" w:rsidRPr="008A4CB3">
              <w:rPr>
                <w:rFonts w:ascii="Arial Narrow" w:hAnsi="Arial Narrow"/>
                <w:sz w:val="22"/>
                <w:szCs w:val="22"/>
              </w:rPr>
              <w:t>Children &amp; Young People Services</w:t>
            </w:r>
          </w:p>
        </w:tc>
        <w:tc>
          <w:tcPr>
            <w:tcW w:w="1843" w:type="dxa"/>
          </w:tcPr>
          <w:p w14:paraId="715A0E28" w14:textId="77777777" w:rsidR="00B712AE" w:rsidRPr="008A4CB3" w:rsidRDefault="00B712AE" w:rsidP="00B712AE">
            <w:pPr>
              <w:rPr>
                <w:rFonts w:ascii="Arial Narrow" w:hAnsi="Arial Narrow"/>
                <w:b/>
                <w:sz w:val="22"/>
                <w:szCs w:val="22"/>
              </w:rPr>
            </w:pPr>
            <w:r w:rsidRPr="008A4CB3">
              <w:rPr>
                <w:rFonts w:ascii="Arial Narrow" w:hAnsi="Arial Narrow"/>
                <w:b/>
                <w:sz w:val="22"/>
                <w:szCs w:val="22"/>
              </w:rPr>
              <w:t>BAF Ref:</w:t>
            </w:r>
            <w:r w:rsidR="000D190D" w:rsidRPr="008A4CB3">
              <w:rPr>
                <w:rFonts w:ascii="Arial Narrow" w:hAnsi="Arial Narrow"/>
                <w:b/>
                <w:sz w:val="22"/>
                <w:szCs w:val="22"/>
              </w:rPr>
              <w:t xml:space="preserve"> 2.7</w:t>
            </w:r>
          </w:p>
          <w:p w14:paraId="26DE00CE" w14:textId="77777777" w:rsidR="00B712AE" w:rsidRPr="008A4CB3" w:rsidRDefault="00B712AE" w:rsidP="00B712AE">
            <w:pPr>
              <w:rPr>
                <w:rFonts w:ascii="Arial Narrow" w:hAnsi="Arial Narrow"/>
                <w:b/>
                <w:sz w:val="22"/>
                <w:szCs w:val="22"/>
              </w:rPr>
            </w:pPr>
          </w:p>
        </w:tc>
        <w:tc>
          <w:tcPr>
            <w:tcW w:w="7229" w:type="dxa"/>
            <w:gridSpan w:val="4"/>
          </w:tcPr>
          <w:p w14:paraId="2DD1A472" w14:textId="77777777" w:rsidR="00B712AE" w:rsidRPr="008A4CB3" w:rsidRDefault="00B712AE" w:rsidP="00B712AE">
            <w:pPr>
              <w:autoSpaceDE w:val="0"/>
              <w:autoSpaceDN w:val="0"/>
              <w:adjustRightInd w:val="0"/>
              <w:rPr>
                <w:rFonts w:ascii="Arial Narrow" w:eastAsia="Times New Roman" w:hAnsi="Arial Narrow" w:cs="Calibri"/>
                <w:bCs/>
                <w:sz w:val="22"/>
                <w:szCs w:val="22"/>
              </w:rPr>
            </w:pPr>
            <w:r w:rsidRPr="008A4CB3">
              <w:rPr>
                <w:rFonts w:ascii="Arial Narrow" w:eastAsia="Times New Roman" w:hAnsi="Arial Narrow" w:cs="Calibri"/>
                <w:b/>
                <w:bCs/>
                <w:sz w:val="22"/>
                <w:szCs w:val="22"/>
              </w:rPr>
              <w:t xml:space="preserve">Director Lead: </w:t>
            </w:r>
            <w:r w:rsidRPr="008A4CB3">
              <w:rPr>
                <w:rFonts w:ascii="Arial Narrow" w:eastAsia="Times New Roman" w:hAnsi="Arial Narrow" w:cs="Calibri"/>
                <w:bCs/>
                <w:sz w:val="22"/>
                <w:szCs w:val="22"/>
              </w:rPr>
              <w:t>Christine Morrell,</w:t>
            </w:r>
            <w:r w:rsidRPr="008A4CB3">
              <w:rPr>
                <w:rFonts w:ascii="Arial Narrow" w:eastAsia="Times New Roman" w:hAnsi="Arial Narrow" w:cs="Calibri"/>
                <w:b/>
                <w:bCs/>
                <w:sz w:val="22"/>
                <w:szCs w:val="22"/>
              </w:rPr>
              <w:t xml:space="preserve"> </w:t>
            </w:r>
            <w:r w:rsidRPr="008A4CB3">
              <w:rPr>
                <w:rFonts w:ascii="Arial Narrow" w:eastAsia="Times New Roman" w:hAnsi="Arial Narrow" w:cs="Arial"/>
                <w:bCs/>
                <w:sz w:val="22"/>
                <w:szCs w:val="22"/>
              </w:rPr>
              <w:t>Director of Therapies &amp; Health Sciences</w:t>
            </w:r>
          </w:p>
          <w:p w14:paraId="5E9E7970" w14:textId="77777777" w:rsidR="00B712AE" w:rsidRPr="008A4CB3" w:rsidRDefault="00B712AE" w:rsidP="00B712AE">
            <w:pPr>
              <w:pStyle w:val="Default"/>
              <w:rPr>
                <w:rFonts w:ascii="Arial Narrow" w:eastAsia="Calibri" w:hAnsi="Arial Narrow" w:cs="Times New Roman"/>
                <w:bCs/>
                <w:color w:val="auto"/>
                <w:sz w:val="22"/>
                <w:szCs w:val="22"/>
                <w:lang w:eastAsia="en-US"/>
              </w:rPr>
            </w:pPr>
            <w:r w:rsidRPr="008A4CB3">
              <w:rPr>
                <w:rFonts w:ascii="Arial Narrow" w:eastAsia="Calibri" w:hAnsi="Arial Narrow" w:cs="Times New Roman"/>
                <w:b/>
                <w:bCs/>
                <w:color w:val="auto"/>
                <w:sz w:val="22"/>
                <w:szCs w:val="22"/>
                <w:lang w:eastAsia="en-US"/>
              </w:rPr>
              <w:t>Assuring Committee</w:t>
            </w:r>
            <w:r w:rsidRPr="008A4CB3">
              <w:rPr>
                <w:rFonts w:ascii="Arial Narrow" w:eastAsia="Calibri" w:hAnsi="Arial Narrow" w:cs="Times New Roman"/>
                <w:bCs/>
                <w:color w:val="auto"/>
                <w:sz w:val="22"/>
                <w:szCs w:val="22"/>
                <w:lang w:eastAsia="en-US"/>
              </w:rPr>
              <w:t>: Quality &amp; Safety Committee</w:t>
            </w:r>
          </w:p>
        </w:tc>
      </w:tr>
      <w:tr w:rsidR="00B712AE" w:rsidRPr="007E21ED" w14:paraId="096EE3A3" w14:textId="77777777" w:rsidTr="00D62650">
        <w:trPr>
          <w:trHeight w:val="540"/>
        </w:trPr>
        <w:tc>
          <w:tcPr>
            <w:tcW w:w="8359" w:type="dxa"/>
            <w:gridSpan w:val="3"/>
            <w:vMerge w:val="restart"/>
          </w:tcPr>
          <w:p w14:paraId="6BA7683B" w14:textId="77777777" w:rsidR="000D1F2C" w:rsidRPr="008A4CB3" w:rsidRDefault="00B712AE" w:rsidP="00F0453F">
            <w:pPr>
              <w:rPr>
                <w:rFonts w:ascii="Arial Narrow" w:hAnsi="Arial Narrow"/>
                <w:sz w:val="22"/>
                <w:szCs w:val="22"/>
              </w:rPr>
            </w:pPr>
            <w:r w:rsidRPr="008A4CB3">
              <w:rPr>
                <w:rFonts w:ascii="Arial Narrow" w:hAnsi="Arial Narrow"/>
                <w:b/>
                <w:sz w:val="22"/>
                <w:szCs w:val="22"/>
              </w:rPr>
              <w:t>Risk:</w:t>
            </w:r>
            <w:r w:rsidRPr="008A4CB3">
              <w:rPr>
                <w:rFonts w:ascii="Arial Narrow" w:hAnsi="Arial Narrow"/>
                <w:sz w:val="22"/>
                <w:szCs w:val="22"/>
              </w:rPr>
              <w:t xml:space="preserve"> </w:t>
            </w:r>
            <w:r w:rsidRPr="008A4CB3">
              <w:rPr>
                <w:rFonts w:ascii="Arial Narrow" w:hAnsi="Arial Narrow"/>
                <w:b/>
                <w:sz w:val="22"/>
                <w:szCs w:val="22"/>
              </w:rPr>
              <w:t xml:space="preserve">Non-Compliance with ALNET Act </w:t>
            </w:r>
            <w:r w:rsidRPr="008A4CB3">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8A4CB3">
              <w:rPr>
                <w:rFonts w:ascii="Arial Narrow" w:hAnsi="Arial Narrow"/>
                <w:sz w:val="22"/>
                <w:szCs w:val="22"/>
              </w:rPr>
              <w:t>proach. This risk is caused by:</w:t>
            </w:r>
          </w:p>
          <w:p w14:paraId="10568950"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sidRPr="008A4CB3">
              <w:rPr>
                <w:rFonts w:ascii="Arial Narrow" w:hAnsi="Arial Narrow"/>
                <w:sz w:val="22"/>
                <w:szCs w:val="22"/>
              </w:rPr>
              <w:t xml:space="preserve"> vacancy in ALN Project Manager </w:t>
            </w:r>
            <w:r w:rsidRPr="008A4CB3">
              <w:rPr>
                <w:rFonts w:ascii="Arial Narrow" w:hAnsi="Arial Narrow"/>
                <w:sz w:val="22"/>
                <w:szCs w:val="22"/>
              </w:rPr>
              <w:t>post.</w:t>
            </w:r>
          </w:p>
          <w:p w14:paraId="79BB7269" w14:textId="6102893B" w:rsidR="000D1F2C" w:rsidRPr="008A4CB3" w:rsidRDefault="003908FB" w:rsidP="003908FB">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There have been long-standing i</w:t>
            </w:r>
            <w:r w:rsidR="000D1F2C" w:rsidRPr="008A4CB3">
              <w:rPr>
                <w:rFonts w:ascii="Arial Narrow" w:hAnsi="Arial Narrow"/>
                <w:sz w:val="22"/>
                <w:szCs w:val="22"/>
              </w:rPr>
              <w:t xml:space="preserve">ssues with Data Quality due to pressure on ALN and Service administration teams, process issues and absence of a robust system to enable data capture and analysis. </w:t>
            </w:r>
            <w:r w:rsidRPr="008A4CB3">
              <w:rPr>
                <w:rFonts w:ascii="Arial Narrow" w:hAnsi="Arial Narrow"/>
                <w:sz w:val="22"/>
                <w:szCs w:val="22"/>
              </w:rPr>
              <w:t xml:space="preserve">While these have now been addressed, meaning that the Health Board should be producing accurate and reliable data moving forwards, until April 2025 there will not be a meaningful body of compliance data available. </w:t>
            </w:r>
            <w:r w:rsidR="000D1F2C" w:rsidRPr="008A4CB3">
              <w:rPr>
                <w:rFonts w:ascii="Arial Narrow" w:hAnsi="Arial Narrow"/>
                <w:sz w:val="22"/>
                <w:szCs w:val="22"/>
              </w:rPr>
              <w:t xml:space="preserve">This means that accurate and up-to-date data regarding the Health Board’s compliance </w:t>
            </w:r>
            <w:r w:rsidRPr="008A4CB3">
              <w:rPr>
                <w:rFonts w:ascii="Arial Narrow" w:hAnsi="Arial Narrow"/>
                <w:sz w:val="22"/>
                <w:szCs w:val="22"/>
              </w:rPr>
              <w:t>remains currently un</w:t>
            </w:r>
            <w:r w:rsidR="000D1F2C" w:rsidRPr="008A4CB3">
              <w:rPr>
                <w:rFonts w:ascii="Arial Narrow" w:hAnsi="Arial Narrow"/>
                <w:sz w:val="22"/>
                <w:szCs w:val="22"/>
              </w:rPr>
              <w:t>available</w:t>
            </w:r>
            <w:r w:rsidRPr="008A4CB3">
              <w:rPr>
                <w:rFonts w:ascii="Arial Narrow" w:hAnsi="Arial Narrow"/>
                <w:sz w:val="22"/>
                <w:szCs w:val="22"/>
              </w:rPr>
              <w:t>, but such data will be available by April 2025, at which point a thorough review of the Health Board’s risk of ALN non-compliance will be carried out.</w:t>
            </w:r>
          </w:p>
          <w:p w14:paraId="2721133E" w14:textId="77777777" w:rsidR="00B712AE" w:rsidRPr="008A4CB3" w:rsidRDefault="00B712AE" w:rsidP="00F0453F">
            <w:pPr>
              <w:rPr>
                <w:rFonts w:ascii="Arial Narrow" w:hAnsi="Arial Narrow"/>
                <w:sz w:val="22"/>
                <w:szCs w:val="22"/>
              </w:rPr>
            </w:pPr>
            <w:r w:rsidRPr="008A4CB3">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4"/>
          </w:tcPr>
          <w:p w14:paraId="3AEBF6FC" w14:textId="2B0117F6"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E7383" w:rsidRPr="008A4CB3">
              <w:rPr>
                <w:rFonts w:ascii="Arial Narrow" w:hAnsi="Arial Narrow" w:cs="Arial"/>
                <w:bCs/>
                <w:sz w:val="22"/>
                <w:szCs w:val="22"/>
              </w:rPr>
              <w:t>January 2025</w:t>
            </w:r>
          </w:p>
        </w:tc>
      </w:tr>
      <w:tr w:rsidR="00B712AE" w:rsidRPr="007E21ED" w14:paraId="73608A76" w14:textId="77777777" w:rsidTr="00D62650">
        <w:trPr>
          <w:trHeight w:val="4190"/>
        </w:trPr>
        <w:tc>
          <w:tcPr>
            <w:tcW w:w="8359" w:type="dxa"/>
            <w:gridSpan w:val="3"/>
            <w:vMerge/>
          </w:tcPr>
          <w:p w14:paraId="7E1F9FA1" w14:textId="77777777" w:rsidR="00B712AE" w:rsidRPr="008A4CB3" w:rsidRDefault="00B712AE" w:rsidP="00B712AE">
            <w:pPr>
              <w:rPr>
                <w:rFonts w:ascii="Arial Narrow" w:hAnsi="Arial Narrow"/>
                <w:b/>
                <w:sz w:val="22"/>
                <w:szCs w:val="22"/>
              </w:rPr>
            </w:pPr>
          </w:p>
        </w:tc>
        <w:tc>
          <w:tcPr>
            <w:tcW w:w="7229" w:type="dxa"/>
            <w:gridSpan w:val="4"/>
          </w:tcPr>
          <w:p w14:paraId="1E3BE544" w14:textId="77777777" w:rsidR="00B712AE" w:rsidRPr="008A4CB3" w:rsidRDefault="00B712AE"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7AD72C41"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8A4CB3" w:rsidRDefault="00B712AE" w:rsidP="00B712AE">
            <w:pPr>
              <w:rPr>
                <w:rFonts w:ascii="Arial Narrow" w:hAnsi="Arial Narrow" w:cs="Arial"/>
                <w:b/>
                <w:bCs/>
                <w:sz w:val="22"/>
                <w:szCs w:val="22"/>
              </w:rPr>
            </w:pPr>
          </w:p>
        </w:tc>
      </w:tr>
      <w:tr w:rsidR="00B712AE" w:rsidRPr="007E21ED" w14:paraId="6C3BF541" w14:textId="77777777" w:rsidTr="00D62650">
        <w:tc>
          <w:tcPr>
            <w:tcW w:w="2547" w:type="dxa"/>
          </w:tcPr>
          <w:p w14:paraId="59ACD3B1"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Risk Rating</w:t>
            </w:r>
          </w:p>
          <w:p w14:paraId="56420CD5"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3EF337EC"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Initial: 5 x 5 = 25</w:t>
            </w:r>
          </w:p>
          <w:p w14:paraId="13B52BD5"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Current: 4 x 5 = 20</w:t>
            </w:r>
          </w:p>
          <w:p w14:paraId="285F4EB7" w14:textId="77777777" w:rsidR="00B712AE" w:rsidRPr="008A4CB3" w:rsidRDefault="00B712AE" w:rsidP="00B712AE">
            <w:pPr>
              <w:jc w:val="center"/>
              <w:rPr>
                <w:rFonts w:ascii="Arial Narrow" w:hAnsi="Arial Narrow"/>
                <w:sz w:val="22"/>
                <w:szCs w:val="22"/>
              </w:rPr>
            </w:pPr>
            <w:r w:rsidRPr="008A4CB3">
              <w:rPr>
                <w:rFonts w:ascii="Arial Narrow" w:hAnsi="Arial Narrow"/>
                <w:sz w:val="22"/>
                <w:szCs w:val="22"/>
              </w:rPr>
              <w:t xml:space="preserve">Target: </w:t>
            </w:r>
            <w:r w:rsidRPr="008A4CB3">
              <w:rPr>
                <w:rFonts w:ascii="Arial Narrow" w:eastAsia="Times New Roman" w:hAnsi="Arial Narrow" w:cs="Calibri"/>
                <w:sz w:val="22"/>
                <w:szCs w:val="22"/>
              </w:rPr>
              <w:t>2</w:t>
            </w:r>
            <w:r w:rsidRPr="008A4CB3">
              <w:rPr>
                <w:rFonts w:ascii="Arial Narrow" w:hAnsi="Arial Narrow"/>
                <w:sz w:val="22"/>
                <w:szCs w:val="22"/>
              </w:rPr>
              <w:t xml:space="preserve"> x </w:t>
            </w:r>
            <w:r w:rsidRPr="008A4CB3">
              <w:rPr>
                <w:rFonts w:ascii="Arial Narrow" w:eastAsia="Times New Roman" w:hAnsi="Arial Narrow" w:cs="Calibri"/>
                <w:sz w:val="22"/>
                <w:szCs w:val="22"/>
              </w:rPr>
              <w:t>3</w:t>
            </w:r>
            <w:r w:rsidRPr="008A4CB3">
              <w:rPr>
                <w:rFonts w:ascii="Arial Narrow" w:hAnsi="Arial Narrow"/>
                <w:sz w:val="22"/>
                <w:szCs w:val="22"/>
              </w:rPr>
              <w:t xml:space="preserve"> = </w:t>
            </w:r>
            <w:r w:rsidRPr="008A4CB3">
              <w:rPr>
                <w:rFonts w:ascii="Arial Narrow" w:eastAsia="Times New Roman" w:hAnsi="Arial Narrow" w:cs="Calibri"/>
                <w:sz w:val="22"/>
                <w:szCs w:val="22"/>
              </w:rPr>
              <w:t>6</w:t>
            </w:r>
          </w:p>
        </w:tc>
        <w:tc>
          <w:tcPr>
            <w:tcW w:w="5812" w:type="dxa"/>
            <w:gridSpan w:val="2"/>
            <w:vMerge w:val="restart"/>
          </w:tcPr>
          <w:p w14:paraId="6B5B8F21" w14:textId="536CDF9C" w:rsidR="00B712AE" w:rsidRPr="008A4CB3" w:rsidRDefault="00052CCC" w:rsidP="00B712AE">
            <w:pPr>
              <w:rPr>
                <w:rFonts w:ascii="Arial Narrow" w:hAnsi="Arial Narrow"/>
                <w:sz w:val="22"/>
                <w:szCs w:val="22"/>
              </w:rPr>
            </w:pPr>
            <w:r>
              <w:rPr>
                <w:rFonts w:ascii="Arial Narrow" w:hAnsi="Arial Narrow"/>
                <w:noProof/>
              </w:rPr>
              <w:drawing>
                <wp:inline distT="0" distB="0" distL="0" distR="0" wp14:anchorId="665FDA86" wp14:editId="5EA601E8">
                  <wp:extent cx="3600000" cy="171725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328EDE39" w14:textId="77777777" w:rsidR="00B712AE" w:rsidRPr="008A4CB3" w:rsidRDefault="00B712AE" w:rsidP="00B712AE">
            <w:pPr>
              <w:rPr>
                <w:rFonts w:ascii="Arial Narrow" w:hAnsi="Arial Narrow"/>
                <w:sz w:val="22"/>
                <w:szCs w:val="22"/>
              </w:rPr>
            </w:pPr>
            <w:r w:rsidRPr="008A4CB3">
              <w:rPr>
                <w:rFonts w:ascii="Arial Narrow" w:hAnsi="Arial Narrow" w:cs="Arial"/>
                <w:b/>
                <w:bCs/>
                <w:sz w:val="22"/>
                <w:szCs w:val="22"/>
              </w:rPr>
              <w:t>Rationale for target score:</w:t>
            </w:r>
          </w:p>
          <w:p w14:paraId="2DF006A7" w14:textId="77777777" w:rsidR="00B712AE" w:rsidRPr="008A4CB3" w:rsidRDefault="00B712AE" w:rsidP="00B712AE">
            <w:pPr>
              <w:rPr>
                <w:rFonts w:ascii="Arial Narrow" w:hAnsi="Arial Narrow" w:cs="Arial"/>
                <w:sz w:val="22"/>
                <w:szCs w:val="22"/>
              </w:rPr>
            </w:pPr>
            <w:r w:rsidRPr="008A4CB3">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3EA71817" w14:textId="77777777" w:rsidTr="00D62650">
        <w:tc>
          <w:tcPr>
            <w:tcW w:w="2547" w:type="dxa"/>
          </w:tcPr>
          <w:p w14:paraId="533CAE7B" w14:textId="77777777" w:rsidR="00B712AE" w:rsidRPr="008A4CB3" w:rsidRDefault="00B712AE"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59FE85DD" w14:textId="77777777" w:rsidR="00B712AE" w:rsidRPr="008A4CB3" w:rsidRDefault="00B712AE" w:rsidP="00B712AE">
            <w:pPr>
              <w:jc w:val="center"/>
              <w:rPr>
                <w:rFonts w:ascii="Arial Narrow" w:hAnsi="Arial Narrow"/>
                <w:sz w:val="22"/>
                <w:szCs w:val="22"/>
              </w:rPr>
            </w:pPr>
            <w:r w:rsidRPr="008A4CB3">
              <w:rPr>
                <w:rFonts w:ascii="Arial Narrow" w:hAnsi="Arial Narrow" w:cs="Arial"/>
                <w:sz w:val="22"/>
                <w:szCs w:val="22"/>
              </w:rPr>
              <w:t>=</w:t>
            </w:r>
          </w:p>
        </w:tc>
        <w:tc>
          <w:tcPr>
            <w:tcW w:w="5812" w:type="dxa"/>
            <w:gridSpan w:val="2"/>
            <w:vMerge/>
          </w:tcPr>
          <w:p w14:paraId="14625FAE" w14:textId="77777777" w:rsidR="00B712AE" w:rsidRPr="008A4CB3" w:rsidRDefault="00B712AE" w:rsidP="00B712AE">
            <w:pPr>
              <w:rPr>
                <w:rFonts w:ascii="Arial Narrow" w:hAnsi="Arial Narrow"/>
                <w:sz w:val="22"/>
                <w:szCs w:val="22"/>
              </w:rPr>
            </w:pPr>
          </w:p>
        </w:tc>
        <w:tc>
          <w:tcPr>
            <w:tcW w:w="7229" w:type="dxa"/>
            <w:gridSpan w:val="4"/>
            <w:vMerge/>
          </w:tcPr>
          <w:p w14:paraId="1CFD5B5F" w14:textId="77777777" w:rsidR="00B712AE" w:rsidRPr="008A4CB3" w:rsidRDefault="00B712AE" w:rsidP="00B712AE">
            <w:pPr>
              <w:rPr>
                <w:rFonts w:ascii="Arial Narrow" w:hAnsi="Arial Narrow"/>
                <w:sz w:val="22"/>
                <w:szCs w:val="22"/>
              </w:rPr>
            </w:pPr>
          </w:p>
        </w:tc>
      </w:tr>
      <w:tr w:rsidR="00B712AE" w:rsidRPr="007E21ED" w14:paraId="4BFF5EE2" w14:textId="77777777" w:rsidTr="00D62650">
        <w:trPr>
          <w:trHeight w:val="437"/>
        </w:trPr>
        <w:tc>
          <w:tcPr>
            <w:tcW w:w="2547" w:type="dxa"/>
          </w:tcPr>
          <w:p w14:paraId="2B53F642" w14:textId="77777777" w:rsidR="00B712AE" w:rsidRPr="008A4CB3" w:rsidRDefault="00B712AE"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4F1B1BE4"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olor w:val="auto"/>
                <w:sz w:val="22"/>
                <w:szCs w:val="22"/>
              </w:rPr>
              <w:t>14/05/2022</w:t>
            </w:r>
          </w:p>
        </w:tc>
        <w:tc>
          <w:tcPr>
            <w:tcW w:w="5812" w:type="dxa"/>
            <w:gridSpan w:val="2"/>
            <w:vMerge/>
          </w:tcPr>
          <w:p w14:paraId="5E09D277" w14:textId="77777777" w:rsidR="00B712AE" w:rsidRPr="008A4CB3" w:rsidRDefault="00B712AE" w:rsidP="00B712AE">
            <w:pPr>
              <w:rPr>
                <w:rFonts w:ascii="Arial Narrow" w:hAnsi="Arial Narrow"/>
                <w:sz w:val="22"/>
                <w:szCs w:val="22"/>
              </w:rPr>
            </w:pPr>
          </w:p>
        </w:tc>
        <w:tc>
          <w:tcPr>
            <w:tcW w:w="7229" w:type="dxa"/>
            <w:gridSpan w:val="4"/>
            <w:vMerge/>
          </w:tcPr>
          <w:p w14:paraId="39DC1ADD" w14:textId="77777777" w:rsidR="00B712AE" w:rsidRPr="008A4CB3" w:rsidRDefault="00B712AE" w:rsidP="00B712AE">
            <w:pPr>
              <w:rPr>
                <w:rFonts w:ascii="Arial Narrow" w:hAnsi="Arial Narrow"/>
                <w:sz w:val="22"/>
                <w:szCs w:val="22"/>
              </w:rPr>
            </w:pPr>
          </w:p>
        </w:tc>
      </w:tr>
      <w:tr w:rsidR="00B712AE" w:rsidRPr="007E21ED" w14:paraId="614EA179" w14:textId="77777777" w:rsidTr="000432B0">
        <w:tc>
          <w:tcPr>
            <w:tcW w:w="8642" w:type="dxa"/>
            <w:gridSpan w:val="4"/>
          </w:tcPr>
          <w:p w14:paraId="43567466" w14:textId="77777777" w:rsidR="00B712AE" w:rsidRPr="008A4CB3" w:rsidRDefault="00267479" w:rsidP="00B712AE">
            <w:pPr>
              <w:jc w:val="center"/>
              <w:rPr>
                <w:rFonts w:ascii="Arial Narrow" w:hAnsi="Arial Narrow"/>
                <w:sz w:val="22"/>
                <w:szCs w:val="22"/>
              </w:rPr>
            </w:pPr>
            <w:r w:rsidRPr="008A4CB3">
              <w:br w:type="page"/>
            </w:r>
            <w:r w:rsidR="00B712AE" w:rsidRPr="008A4CB3">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DC4F1E" w:rsidRPr="007E21ED" w14:paraId="127F510F" w14:textId="77777777" w:rsidTr="000432B0">
        <w:tc>
          <w:tcPr>
            <w:tcW w:w="8642" w:type="dxa"/>
            <w:gridSpan w:val="4"/>
            <w:vMerge w:val="restart"/>
          </w:tcPr>
          <w:p w14:paraId="209580AA"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DECLO (Designated Educational Clinical Lead Officer) is in post - this is a statutory requirement.</w:t>
            </w:r>
          </w:p>
          <w:p w14:paraId="1C746F91"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Operational processes through which the Health Board fulfils its statutory duties under the ALN Act are in place.</w:t>
            </w:r>
          </w:p>
          <w:p w14:paraId="356E56FD"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DC4F1E" w:rsidRPr="008A4CB3"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8A4CB3">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DC4F1E" w:rsidRPr="008A4CB3"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8A4CB3">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41BE4E35"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Action</w:t>
            </w:r>
          </w:p>
        </w:tc>
        <w:tc>
          <w:tcPr>
            <w:tcW w:w="1134" w:type="dxa"/>
          </w:tcPr>
          <w:p w14:paraId="3CCB1328"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Lead</w:t>
            </w:r>
          </w:p>
        </w:tc>
        <w:tc>
          <w:tcPr>
            <w:tcW w:w="1418" w:type="dxa"/>
          </w:tcPr>
          <w:p w14:paraId="55AABF72"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Deadline</w:t>
            </w:r>
          </w:p>
        </w:tc>
      </w:tr>
      <w:tr w:rsidR="00445B9F" w:rsidRPr="007E21ED" w14:paraId="606CA8AD" w14:textId="77777777" w:rsidTr="00445B9F">
        <w:tc>
          <w:tcPr>
            <w:tcW w:w="8642" w:type="dxa"/>
            <w:gridSpan w:val="4"/>
            <w:vMerge/>
          </w:tcPr>
          <w:p w14:paraId="39555B5B" w14:textId="77777777" w:rsidR="00445B9F" w:rsidRPr="008A4CB3" w:rsidRDefault="00445B9F" w:rsidP="00B712AE">
            <w:pPr>
              <w:rPr>
                <w:rFonts w:ascii="Arial Narrow" w:hAnsi="Arial Narrow"/>
                <w:sz w:val="22"/>
                <w:szCs w:val="22"/>
              </w:rPr>
            </w:pPr>
          </w:p>
        </w:tc>
        <w:tc>
          <w:tcPr>
            <w:tcW w:w="4394" w:type="dxa"/>
          </w:tcPr>
          <w:p w14:paraId="1A9E80A9" w14:textId="4A7E3129" w:rsidR="00445B9F" w:rsidRPr="008A4CB3" w:rsidRDefault="00445B9F" w:rsidP="00B712AE">
            <w:pPr>
              <w:pStyle w:val="Default"/>
              <w:rPr>
                <w:rFonts w:ascii="Arial Narrow" w:hAnsi="Arial Narrow"/>
                <w:color w:val="auto"/>
                <w:sz w:val="22"/>
                <w:szCs w:val="22"/>
              </w:rPr>
            </w:pPr>
            <w:r w:rsidRPr="008A4CB3">
              <w:rPr>
                <w:rFonts w:ascii="Arial Narrow" w:hAnsi="Arial Narrow"/>
                <w:color w:val="auto"/>
                <w:sz w:val="22"/>
                <w:szCs w:val="22"/>
              </w:rPr>
              <w:t>Securing longer-term administrative and project management support needed to mitigate risks</w:t>
            </w:r>
          </w:p>
        </w:tc>
        <w:tc>
          <w:tcPr>
            <w:tcW w:w="1134" w:type="dxa"/>
          </w:tcPr>
          <w:p w14:paraId="4DBA9BA0" w14:textId="4856641E" w:rsidR="00445B9F" w:rsidRPr="008A4CB3" w:rsidRDefault="00445B9F" w:rsidP="00B712AE">
            <w:pPr>
              <w:pStyle w:val="Default"/>
              <w:rPr>
                <w:rFonts w:ascii="Arial Narrow" w:hAnsi="Arial Narrow" w:cs="Arial"/>
                <w:color w:val="auto"/>
                <w:sz w:val="22"/>
                <w:szCs w:val="22"/>
              </w:rPr>
            </w:pPr>
            <w:r w:rsidRPr="008A4CB3">
              <w:rPr>
                <w:rFonts w:ascii="Arial Narrow" w:hAnsi="Arial Narrow"/>
                <w:color w:val="auto"/>
                <w:sz w:val="22"/>
                <w:szCs w:val="22"/>
              </w:rPr>
              <w:t>DoTHS</w:t>
            </w:r>
          </w:p>
        </w:tc>
        <w:tc>
          <w:tcPr>
            <w:tcW w:w="1418" w:type="dxa"/>
          </w:tcPr>
          <w:p w14:paraId="0AF126DD" w14:textId="4AD9804B" w:rsidR="00445B9F" w:rsidRPr="008A4CB3" w:rsidRDefault="004F33C0" w:rsidP="00AB35DA">
            <w:pPr>
              <w:pStyle w:val="Default"/>
              <w:rPr>
                <w:rFonts w:ascii="Arial Narrow" w:hAnsi="Arial Narrow"/>
                <w:color w:val="auto"/>
                <w:sz w:val="22"/>
                <w:szCs w:val="22"/>
              </w:rPr>
            </w:pPr>
            <w:r w:rsidRPr="008A4CB3">
              <w:rPr>
                <w:rFonts w:ascii="Arial Narrow" w:hAnsi="Arial Narrow"/>
                <w:color w:val="auto"/>
                <w:sz w:val="22"/>
                <w:szCs w:val="22"/>
              </w:rPr>
              <w:t>30/06</w:t>
            </w:r>
            <w:r w:rsidR="00445B9F" w:rsidRPr="008A4CB3">
              <w:rPr>
                <w:rFonts w:ascii="Arial Narrow" w:hAnsi="Arial Narrow"/>
                <w:color w:val="auto"/>
                <w:sz w:val="22"/>
                <w:szCs w:val="22"/>
              </w:rPr>
              <w:t>/2025</w:t>
            </w:r>
          </w:p>
        </w:tc>
      </w:tr>
      <w:tr w:rsidR="00DC4F1E" w:rsidRPr="007E21ED" w14:paraId="0ED493D1" w14:textId="77777777" w:rsidTr="000432B0">
        <w:tc>
          <w:tcPr>
            <w:tcW w:w="8642" w:type="dxa"/>
            <w:gridSpan w:val="4"/>
            <w:vMerge/>
          </w:tcPr>
          <w:p w14:paraId="26F10024" w14:textId="77777777" w:rsidR="00DC4F1E" w:rsidRPr="008A4CB3" w:rsidRDefault="00DC4F1E" w:rsidP="00B712AE">
            <w:pPr>
              <w:rPr>
                <w:rFonts w:ascii="Arial Narrow" w:hAnsi="Arial Narrow"/>
              </w:rPr>
            </w:pPr>
          </w:p>
        </w:tc>
        <w:tc>
          <w:tcPr>
            <w:tcW w:w="4394" w:type="dxa"/>
          </w:tcPr>
          <w:p w14:paraId="069F2F43" w14:textId="77777777" w:rsidR="00DC4F1E" w:rsidRPr="008A4CB3" w:rsidRDefault="00DC4F1E" w:rsidP="00B712AE">
            <w:pPr>
              <w:pStyle w:val="Default"/>
              <w:rPr>
                <w:rFonts w:ascii="Arial Narrow" w:hAnsi="Arial Narrow"/>
                <w:color w:val="auto"/>
                <w:sz w:val="22"/>
                <w:szCs w:val="22"/>
              </w:rPr>
            </w:pPr>
            <w:r w:rsidRPr="008A4CB3">
              <w:rPr>
                <w:rFonts w:ascii="Arial Narrow" w:hAnsi="Arial Narrow"/>
                <w:color w:val="auto"/>
                <w:sz w:val="22"/>
                <w:szCs w:val="22"/>
              </w:rPr>
              <w:t>Progress action plan in relation to ALN audit</w:t>
            </w:r>
          </w:p>
        </w:tc>
        <w:tc>
          <w:tcPr>
            <w:tcW w:w="1134" w:type="dxa"/>
          </w:tcPr>
          <w:p w14:paraId="23E4CA13" w14:textId="77777777" w:rsidR="00DC4F1E" w:rsidRPr="008A4CB3" w:rsidRDefault="00DC4F1E" w:rsidP="00B712AE">
            <w:pPr>
              <w:pStyle w:val="Default"/>
              <w:rPr>
                <w:rFonts w:ascii="Arial Narrow" w:hAnsi="Arial Narrow"/>
                <w:color w:val="auto"/>
                <w:sz w:val="22"/>
                <w:szCs w:val="22"/>
              </w:rPr>
            </w:pPr>
            <w:r w:rsidRPr="008A4CB3">
              <w:rPr>
                <w:rFonts w:ascii="Arial Narrow" w:hAnsi="Arial Narrow"/>
                <w:color w:val="auto"/>
                <w:sz w:val="22"/>
                <w:szCs w:val="22"/>
              </w:rPr>
              <w:t>DECLO</w:t>
            </w:r>
          </w:p>
        </w:tc>
        <w:tc>
          <w:tcPr>
            <w:tcW w:w="1418" w:type="dxa"/>
          </w:tcPr>
          <w:p w14:paraId="1B28FF3D" w14:textId="77777777" w:rsidR="00DC4F1E" w:rsidRPr="008A4CB3" w:rsidRDefault="00DC4F1E" w:rsidP="000D1F2C">
            <w:pPr>
              <w:pStyle w:val="Default"/>
              <w:rPr>
                <w:rFonts w:ascii="Arial Narrow" w:hAnsi="Arial Narrow"/>
                <w:color w:val="auto"/>
                <w:sz w:val="22"/>
                <w:szCs w:val="22"/>
              </w:rPr>
            </w:pPr>
            <w:r w:rsidRPr="008A4CB3">
              <w:rPr>
                <w:rFonts w:ascii="Arial Narrow" w:hAnsi="Arial Narrow"/>
                <w:color w:val="auto"/>
                <w:sz w:val="22"/>
                <w:szCs w:val="22"/>
              </w:rPr>
              <w:t>31/03/2025</w:t>
            </w:r>
          </w:p>
        </w:tc>
      </w:tr>
      <w:tr w:rsidR="00DC4F1E" w:rsidRPr="007E21ED" w14:paraId="177358BA" w14:textId="77777777" w:rsidTr="000432B0">
        <w:tc>
          <w:tcPr>
            <w:tcW w:w="8642" w:type="dxa"/>
            <w:gridSpan w:val="4"/>
            <w:vMerge/>
          </w:tcPr>
          <w:p w14:paraId="59DFA9A6" w14:textId="77777777" w:rsidR="00DC4F1E" w:rsidRPr="008A4CB3" w:rsidRDefault="00DC4F1E" w:rsidP="00DC4F1E">
            <w:pPr>
              <w:rPr>
                <w:rFonts w:ascii="Arial Narrow" w:hAnsi="Arial Narrow"/>
              </w:rPr>
            </w:pPr>
          </w:p>
        </w:tc>
        <w:tc>
          <w:tcPr>
            <w:tcW w:w="4394" w:type="dxa"/>
          </w:tcPr>
          <w:p w14:paraId="747C22AA" w14:textId="7077BF4E"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Review the Health Board’s compliance with its legal requirements under the ALN Act based on data collected through the new ALN App for January – March 2025, and reassess the level of risk for noncompliance with the ALN Act based on this</w:t>
            </w:r>
          </w:p>
        </w:tc>
        <w:tc>
          <w:tcPr>
            <w:tcW w:w="1134" w:type="dxa"/>
          </w:tcPr>
          <w:p w14:paraId="594ABA09" w14:textId="3CF309B9"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DECLO</w:t>
            </w:r>
          </w:p>
        </w:tc>
        <w:tc>
          <w:tcPr>
            <w:tcW w:w="1418" w:type="dxa"/>
          </w:tcPr>
          <w:p w14:paraId="22CFC2DD" w14:textId="52C8D7BF"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30/04/2025</w:t>
            </w:r>
          </w:p>
        </w:tc>
      </w:tr>
      <w:tr w:rsidR="00B712AE" w:rsidRPr="007E21ED" w14:paraId="2F6C5E01" w14:textId="77777777" w:rsidTr="000432B0">
        <w:trPr>
          <w:trHeight w:val="820"/>
        </w:trPr>
        <w:tc>
          <w:tcPr>
            <w:tcW w:w="8642" w:type="dxa"/>
            <w:gridSpan w:val="4"/>
            <w:tcBorders>
              <w:bottom w:val="single" w:sz="4" w:space="0" w:color="auto"/>
            </w:tcBorders>
          </w:tcPr>
          <w:p w14:paraId="0C376570"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443B291E"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There is regular reporting in respect of the ALN Act through the Patient Safety and Compliance Group.</w:t>
            </w:r>
          </w:p>
          <w:p w14:paraId="2CA53CEA"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8A4CB3"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2BE0901" w14:textId="77777777" w:rsidR="00B712AE" w:rsidRPr="008A4CB3" w:rsidRDefault="00B712AE" w:rsidP="00BD24B6">
            <w:pPr>
              <w:pStyle w:val="ListParagraph"/>
              <w:numPr>
                <w:ilvl w:val="0"/>
                <w:numId w:val="19"/>
              </w:numPr>
              <w:spacing w:after="0" w:line="240" w:lineRule="auto"/>
              <w:ind w:left="316" w:hanging="284"/>
              <w:rPr>
                <w:rFonts w:ascii="Arial Narrow" w:hAnsi="Arial Narrow"/>
                <w:sz w:val="22"/>
                <w:szCs w:val="22"/>
              </w:rPr>
            </w:pPr>
            <w:r w:rsidRPr="008A4CB3">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20FAB82E" w14:textId="77777777" w:rsidTr="00A73CE1">
        <w:trPr>
          <w:trHeight w:val="534"/>
        </w:trPr>
        <w:tc>
          <w:tcPr>
            <w:tcW w:w="15588" w:type="dxa"/>
            <w:gridSpan w:val="7"/>
            <w:shd w:val="clear" w:color="auto" w:fill="auto"/>
          </w:tcPr>
          <w:p w14:paraId="6B5F22C1"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5E9417C2" w14:textId="77777777" w:rsidR="004F33C0" w:rsidRPr="008A4CB3" w:rsidRDefault="004F33C0" w:rsidP="004F33C0">
            <w:pPr>
              <w:ind w:right="-104"/>
              <w:rPr>
                <w:rFonts w:ascii="Arial Narrow" w:hAnsi="Arial Narrow" w:cs="Arial"/>
                <w:sz w:val="22"/>
                <w:szCs w:val="22"/>
              </w:rPr>
            </w:pPr>
            <w:r w:rsidRPr="008A4CB3">
              <w:rPr>
                <w:rFonts w:ascii="Arial Narrow" w:hAnsi="Arial Narrow" w:cs="Arial"/>
                <w:sz w:val="22"/>
                <w:szCs w:val="22"/>
              </w:rPr>
              <w:t xml:space="preserve">29/01/2025: Deadline for bringing in project management capacity has been deferred to 30/06/2025, as due to current finance pressures within the Health Board, the post will not be advertised within the current financial year.  As referenced in the previous update – significant activity has been progressed to establish a digital infrastructure that will enable the Health Board to report reliably on its compliance with the ALN Act moving forward.  An analysis of January – March compliance data will be carried out in April 2025 and based on </w:t>
            </w:r>
            <w:proofErr w:type="gramStart"/>
            <w:r w:rsidRPr="008A4CB3">
              <w:rPr>
                <w:rFonts w:ascii="Arial Narrow" w:hAnsi="Arial Narrow" w:cs="Arial"/>
                <w:sz w:val="22"/>
                <w:szCs w:val="22"/>
              </w:rPr>
              <w:t>this,</w:t>
            </w:r>
            <w:proofErr w:type="gramEnd"/>
            <w:r w:rsidRPr="008A4CB3">
              <w:rPr>
                <w:rFonts w:ascii="Arial Narrow" w:hAnsi="Arial Narrow" w:cs="Arial"/>
                <w:sz w:val="22"/>
                <w:szCs w:val="22"/>
              </w:rPr>
              <w:t xml:space="preserve"> the risk will be reviewed more fully.</w:t>
            </w:r>
          </w:p>
          <w:p w14:paraId="1A07314B" w14:textId="688A0149" w:rsidR="00DC4F1E" w:rsidRPr="008A4CB3" w:rsidRDefault="00DC4F1E" w:rsidP="004D3970">
            <w:pPr>
              <w:ind w:right="-104"/>
              <w:rPr>
                <w:rFonts w:ascii="Arial Narrow" w:hAnsi="Arial Narrow" w:cs="Arial"/>
                <w:sz w:val="22"/>
                <w:szCs w:val="22"/>
              </w:rPr>
            </w:pP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58626A" w:rsidRPr="007E21ED" w14:paraId="2C750EFF" w14:textId="77777777" w:rsidTr="00947FBE">
        <w:tc>
          <w:tcPr>
            <w:tcW w:w="8359" w:type="dxa"/>
            <w:gridSpan w:val="3"/>
          </w:tcPr>
          <w:p w14:paraId="0AA42258"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Datix ID Number: 3071 </w:t>
            </w:r>
          </w:p>
          <w:p w14:paraId="55C645B0"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326C41DC" w14:textId="77777777" w:rsidR="0058626A" w:rsidRPr="007E21ED" w:rsidRDefault="0058626A" w:rsidP="00947FBE">
            <w:pPr>
              <w:rPr>
                <w:rFonts w:ascii="Arial Narrow" w:hAnsi="Arial Narrow" w:cs="Arial"/>
                <w:b/>
                <w:bCs/>
                <w:sz w:val="22"/>
                <w:szCs w:val="22"/>
              </w:rPr>
            </w:pPr>
            <w:r w:rsidRPr="007E21ED">
              <w:rPr>
                <w:rFonts w:ascii="Arial Narrow" w:hAnsi="Arial Narrow" w:cs="Arial"/>
                <w:b/>
                <w:bCs/>
                <w:sz w:val="22"/>
                <w:szCs w:val="22"/>
              </w:rPr>
              <w:t>HBR Ref Number: 89</w:t>
            </w:r>
          </w:p>
          <w:p w14:paraId="7E27755A"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Target Risk Date: </w:t>
            </w:r>
            <w:r>
              <w:rPr>
                <w:rFonts w:ascii="Arial Narrow" w:hAnsi="Arial Narrow" w:cs="Arial"/>
                <w:b/>
                <w:bCs/>
                <w:sz w:val="22"/>
                <w:szCs w:val="22"/>
              </w:rPr>
              <w:t>TBC</w:t>
            </w:r>
          </w:p>
        </w:tc>
        <w:tc>
          <w:tcPr>
            <w:tcW w:w="2885" w:type="dxa"/>
            <w:gridSpan w:val="2"/>
            <w:shd w:val="clear" w:color="auto" w:fill="C00000"/>
          </w:tcPr>
          <w:p w14:paraId="4ACDF521" w14:textId="77777777" w:rsidR="0058626A" w:rsidRPr="007E21ED" w:rsidRDefault="0058626A" w:rsidP="00947FB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41E18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4 x 5 = 20</w:t>
            </w:r>
          </w:p>
        </w:tc>
      </w:tr>
      <w:tr w:rsidR="0058626A" w:rsidRPr="007E21ED" w14:paraId="5C1B35F4" w14:textId="77777777" w:rsidTr="00947FBE">
        <w:tc>
          <w:tcPr>
            <w:tcW w:w="6941" w:type="dxa"/>
            <w:gridSpan w:val="2"/>
          </w:tcPr>
          <w:p w14:paraId="21CD0D27" w14:textId="77777777" w:rsidR="0058626A" w:rsidRPr="007E21ED" w:rsidRDefault="0058626A" w:rsidP="00947FB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Primary &amp; Community Care</w:t>
            </w:r>
          </w:p>
        </w:tc>
        <w:tc>
          <w:tcPr>
            <w:tcW w:w="1418" w:type="dxa"/>
          </w:tcPr>
          <w:p w14:paraId="527E53B4"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BAF Ref: 2.2</w:t>
            </w:r>
          </w:p>
          <w:p w14:paraId="535E059E" w14:textId="77777777" w:rsidR="0058626A" w:rsidRPr="007E21ED" w:rsidRDefault="0058626A" w:rsidP="00947FBE">
            <w:pPr>
              <w:ind w:right="96"/>
              <w:jc w:val="both"/>
              <w:rPr>
                <w:rFonts w:ascii="Arial Narrow" w:hAnsi="Arial Narrow" w:cs="Arial"/>
                <w:b/>
                <w:sz w:val="22"/>
                <w:szCs w:val="22"/>
              </w:rPr>
            </w:pPr>
          </w:p>
        </w:tc>
        <w:tc>
          <w:tcPr>
            <w:tcW w:w="7229" w:type="dxa"/>
            <w:gridSpan w:val="3"/>
          </w:tcPr>
          <w:p w14:paraId="590A6772" w14:textId="77777777"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xml:space="preserve">, Executive Director of Nursing </w:t>
            </w:r>
          </w:p>
          <w:p w14:paraId="7F2F7393" w14:textId="77777777"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Deb Lewis, Chief Operating Officer </w:t>
            </w:r>
          </w:p>
          <w:p w14:paraId="5A71D59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8626A" w:rsidRPr="007E21ED" w14:paraId="41F25CCD" w14:textId="77777777" w:rsidTr="00947FBE">
        <w:tc>
          <w:tcPr>
            <w:tcW w:w="8359" w:type="dxa"/>
            <w:gridSpan w:val="3"/>
          </w:tcPr>
          <w:p w14:paraId="1AF1AB68" w14:textId="77777777" w:rsidR="0058626A" w:rsidRPr="001E7383" w:rsidRDefault="0058626A" w:rsidP="00947FBE">
            <w:pPr>
              <w:ind w:right="96"/>
              <w:jc w:val="both"/>
              <w:rPr>
                <w:rFonts w:ascii="Arial Narrow" w:hAnsi="Arial Narrow" w:cs="Arial"/>
                <w:b/>
                <w:sz w:val="22"/>
                <w:szCs w:val="22"/>
              </w:rPr>
            </w:pPr>
            <w:r w:rsidRPr="001E7383">
              <w:rPr>
                <w:rFonts w:ascii="Arial Narrow" w:hAnsi="Arial Narrow" w:cs="Arial"/>
                <w:b/>
                <w:sz w:val="22"/>
                <w:szCs w:val="22"/>
              </w:rPr>
              <w:t>Risk:</w:t>
            </w:r>
            <w:r w:rsidRPr="001E7383">
              <w:rPr>
                <w:rFonts w:ascii="Arial Narrow" w:hAnsi="Arial Narrow" w:cs="Arial"/>
                <w:sz w:val="22"/>
                <w:szCs w:val="22"/>
              </w:rPr>
              <w:t xml:space="preserve"> </w:t>
            </w:r>
            <w:r w:rsidRPr="001E7383">
              <w:rPr>
                <w:rFonts w:ascii="Arial Narrow" w:hAnsi="Arial Narrow" w:cs="Arial"/>
                <w:b/>
                <w:sz w:val="22"/>
                <w:szCs w:val="22"/>
              </w:rPr>
              <w:t>Healthcare Nursing Staff Levels at HMP Swansea</w:t>
            </w:r>
            <w:r w:rsidRPr="001E7383">
              <w:rPr>
                <w:rFonts w:ascii="Arial Narrow" w:hAnsi="Arial Narrow" w:cs="Arial"/>
                <w:b/>
              </w:rPr>
              <w:t xml:space="preserve">     </w:t>
            </w:r>
          </w:p>
          <w:p w14:paraId="44497F7C" w14:textId="77777777" w:rsidR="0058626A" w:rsidRPr="001E7383" w:rsidRDefault="0058626A" w:rsidP="00947FBE">
            <w:pPr>
              <w:rPr>
                <w:rFonts w:ascii="Arial Narrow" w:hAnsi="Arial Narrow"/>
                <w:sz w:val="22"/>
                <w:szCs w:val="22"/>
              </w:rPr>
            </w:pPr>
            <w:r w:rsidRPr="001E7383">
              <w:rPr>
                <w:rFonts w:ascii="Arial Narrow" w:hAnsi="Arial Narrow" w:cs="Arial"/>
                <w:sz w:val="22"/>
                <w:szCs w:val="22"/>
              </w:rPr>
              <w:t xml:space="preserve">There is a risk that the men in HMP Swansea will not receive the appropriate standard of care.  This is due to the fact that the </w:t>
            </w:r>
            <w:r w:rsidRPr="001E7383">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1E7383">
              <w:rPr>
                <w:rFonts w:ascii="Arial Narrow" w:hAnsi="Arial Narrow"/>
                <w:sz w:val="22"/>
                <w:szCs w:val="22"/>
              </w:rPr>
              <w:t>addition</w:t>
            </w:r>
            <w:proofErr w:type="gramEnd"/>
            <w:r w:rsidRPr="001E7383">
              <w:rPr>
                <w:rFonts w:ascii="Arial Narrow" w:hAnsi="Arial Narrow"/>
                <w:sz w:val="22"/>
                <w:szCs w:val="22"/>
              </w:rPr>
              <w:t xml:space="preserve"> there is no head room built into the Prison nursing establishment so periods of sickness, leave and study renders the roster short.</w:t>
            </w:r>
          </w:p>
        </w:tc>
        <w:tc>
          <w:tcPr>
            <w:tcW w:w="7229" w:type="dxa"/>
            <w:gridSpan w:val="3"/>
          </w:tcPr>
          <w:p w14:paraId="52AC958E" w14:textId="640109BD" w:rsidR="0058626A" w:rsidRPr="001E7383" w:rsidRDefault="0058626A" w:rsidP="00947FBE">
            <w:pPr>
              <w:rPr>
                <w:rFonts w:ascii="Arial Narrow" w:hAnsi="Arial Narrow"/>
                <w:sz w:val="22"/>
                <w:szCs w:val="22"/>
              </w:rPr>
            </w:pPr>
            <w:r w:rsidRPr="001E7383">
              <w:rPr>
                <w:rFonts w:ascii="Arial Narrow" w:hAnsi="Arial Narrow" w:cs="Arial"/>
                <w:b/>
                <w:bCs/>
                <w:sz w:val="22"/>
                <w:szCs w:val="22"/>
              </w:rPr>
              <w:t xml:space="preserve">Date last reviewed: </w:t>
            </w:r>
            <w:r w:rsidR="001E7383" w:rsidRPr="001E7383">
              <w:rPr>
                <w:rFonts w:ascii="Arial Narrow" w:hAnsi="Arial Narrow" w:cs="Arial"/>
                <w:bCs/>
                <w:sz w:val="22"/>
                <w:szCs w:val="22"/>
              </w:rPr>
              <w:t>January 2025</w:t>
            </w:r>
          </w:p>
        </w:tc>
      </w:tr>
      <w:tr w:rsidR="0058626A" w:rsidRPr="007E21ED" w14:paraId="7881A33D" w14:textId="77777777" w:rsidTr="00947FBE">
        <w:tc>
          <w:tcPr>
            <w:tcW w:w="2405" w:type="dxa"/>
          </w:tcPr>
          <w:p w14:paraId="09DEF3C0" w14:textId="77777777" w:rsidR="0058626A" w:rsidRPr="007E21ED" w:rsidRDefault="0058626A" w:rsidP="00947FBE">
            <w:pPr>
              <w:jc w:val="center"/>
              <w:rPr>
                <w:rFonts w:ascii="Arial Narrow" w:hAnsi="Arial Narrow"/>
                <w:b/>
                <w:sz w:val="22"/>
                <w:szCs w:val="22"/>
              </w:rPr>
            </w:pPr>
            <w:r w:rsidRPr="007E21ED">
              <w:rPr>
                <w:rFonts w:ascii="Arial Narrow" w:hAnsi="Arial Narrow"/>
                <w:b/>
                <w:sz w:val="22"/>
                <w:szCs w:val="22"/>
              </w:rPr>
              <w:t>Risk Rating</w:t>
            </w:r>
          </w:p>
          <w:p w14:paraId="4939C6F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4892F71A"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91E8693"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331D7EF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0D9D4B43" w14:textId="165D6FC9" w:rsidR="0058626A" w:rsidRPr="001E7383" w:rsidRDefault="00052CCC" w:rsidP="00947FBE">
            <w:pPr>
              <w:rPr>
                <w:rFonts w:ascii="Arial Narrow" w:hAnsi="Arial Narrow"/>
                <w:sz w:val="22"/>
                <w:szCs w:val="22"/>
              </w:rPr>
            </w:pPr>
            <w:r>
              <w:rPr>
                <w:rFonts w:ascii="Arial Narrow" w:hAnsi="Arial Narrow"/>
                <w:noProof/>
              </w:rPr>
              <w:drawing>
                <wp:inline distT="0" distB="0" distL="0" distR="0" wp14:anchorId="1A6837BD" wp14:editId="50219B1B">
                  <wp:extent cx="3600000" cy="171725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3"/>
          </w:tcPr>
          <w:p w14:paraId="665D0847" w14:textId="77777777" w:rsidR="0058626A" w:rsidRPr="001E7383" w:rsidRDefault="0058626A" w:rsidP="00947FBE">
            <w:pPr>
              <w:rPr>
                <w:rFonts w:ascii="Arial Narrow" w:hAnsi="Arial Narrow" w:cs="Arial"/>
                <w:b/>
                <w:bCs/>
                <w:sz w:val="22"/>
                <w:szCs w:val="22"/>
              </w:rPr>
            </w:pPr>
            <w:r w:rsidRPr="001E7383">
              <w:rPr>
                <w:rFonts w:ascii="Arial Narrow" w:hAnsi="Arial Narrow" w:cs="Arial"/>
                <w:b/>
                <w:bCs/>
                <w:sz w:val="22"/>
                <w:szCs w:val="22"/>
              </w:rPr>
              <w:t xml:space="preserve">Rationale for current score: </w:t>
            </w:r>
          </w:p>
          <w:p w14:paraId="1A137BD0" w14:textId="77777777" w:rsidR="0058626A" w:rsidRPr="001E7383" w:rsidRDefault="0058626A" w:rsidP="00947FBE">
            <w:pPr>
              <w:rPr>
                <w:rFonts w:ascii="Arial Narrow" w:hAnsi="Arial Narrow" w:cs="Arial"/>
                <w:b/>
                <w:bCs/>
                <w:sz w:val="22"/>
                <w:szCs w:val="22"/>
              </w:rPr>
            </w:pPr>
            <w:r w:rsidRPr="001E7383">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58626A" w:rsidRPr="007E21ED" w14:paraId="0DA54A4E" w14:textId="77777777" w:rsidTr="00947FBE">
        <w:tc>
          <w:tcPr>
            <w:tcW w:w="2405" w:type="dxa"/>
          </w:tcPr>
          <w:p w14:paraId="206062B5" w14:textId="77777777" w:rsidR="0058626A" w:rsidRPr="007E21ED" w:rsidRDefault="0058626A" w:rsidP="00947FB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CB783D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174A5B0D" w14:textId="77777777" w:rsidR="0058626A" w:rsidRPr="001E7383" w:rsidRDefault="0058626A" w:rsidP="00947FBE">
            <w:pPr>
              <w:rPr>
                <w:rFonts w:ascii="Arial Narrow" w:hAnsi="Arial Narrow"/>
                <w:sz w:val="22"/>
                <w:szCs w:val="22"/>
              </w:rPr>
            </w:pPr>
          </w:p>
        </w:tc>
        <w:tc>
          <w:tcPr>
            <w:tcW w:w="7229" w:type="dxa"/>
            <w:gridSpan w:val="3"/>
            <w:vMerge w:val="restart"/>
          </w:tcPr>
          <w:p w14:paraId="1A93CA2E" w14:textId="77777777" w:rsidR="0058626A" w:rsidRPr="001E7383" w:rsidRDefault="0058626A" w:rsidP="00947FBE">
            <w:pPr>
              <w:rPr>
                <w:rFonts w:ascii="Arial Narrow" w:hAnsi="Arial Narrow"/>
                <w:sz w:val="22"/>
                <w:szCs w:val="22"/>
              </w:rPr>
            </w:pPr>
            <w:r w:rsidRPr="001E7383">
              <w:rPr>
                <w:rFonts w:ascii="Arial Narrow" w:hAnsi="Arial Narrow" w:cs="Arial"/>
                <w:b/>
                <w:bCs/>
                <w:sz w:val="22"/>
                <w:szCs w:val="22"/>
              </w:rPr>
              <w:t>Rationale for target score:</w:t>
            </w:r>
          </w:p>
          <w:p w14:paraId="32C012FD"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58626A" w:rsidRPr="007E21ED" w14:paraId="7A9DEA0E" w14:textId="77777777" w:rsidTr="00947FBE">
        <w:tc>
          <w:tcPr>
            <w:tcW w:w="2405" w:type="dxa"/>
          </w:tcPr>
          <w:p w14:paraId="19205660" w14:textId="77777777" w:rsidR="0058626A" w:rsidRPr="007E21ED" w:rsidRDefault="0058626A" w:rsidP="00947FB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89E51A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3CAF5706" w14:textId="77777777" w:rsidR="0058626A" w:rsidRPr="001E7383" w:rsidRDefault="0058626A" w:rsidP="00947FBE">
            <w:pPr>
              <w:rPr>
                <w:rFonts w:ascii="Arial Narrow" w:hAnsi="Arial Narrow"/>
                <w:sz w:val="22"/>
                <w:szCs w:val="22"/>
              </w:rPr>
            </w:pPr>
          </w:p>
        </w:tc>
        <w:tc>
          <w:tcPr>
            <w:tcW w:w="7229" w:type="dxa"/>
            <w:gridSpan w:val="3"/>
            <w:vMerge/>
          </w:tcPr>
          <w:p w14:paraId="2DAA557A" w14:textId="77777777" w:rsidR="0058626A" w:rsidRPr="001E7383" w:rsidRDefault="0058626A" w:rsidP="00947FBE">
            <w:pPr>
              <w:rPr>
                <w:rFonts w:ascii="Arial Narrow" w:hAnsi="Arial Narrow"/>
                <w:sz w:val="22"/>
                <w:szCs w:val="22"/>
              </w:rPr>
            </w:pPr>
          </w:p>
        </w:tc>
      </w:tr>
      <w:tr w:rsidR="0058626A" w:rsidRPr="007E21ED" w14:paraId="63AC3F58" w14:textId="77777777" w:rsidTr="00947FBE">
        <w:tc>
          <w:tcPr>
            <w:tcW w:w="8359" w:type="dxa"/>
            <w:gridSpan w:val="3"/>
          </w:tcPr>
          <w:p w14:paraId="172918E5" w14:textId="77777777" w:rsidR="0058626A" w:rsidRPr="001E7383" w:rsidRDefault="0058626A" w:rsidP="00947FBE">
            <w:pPr>
              <w:jc w:val="center"/>
              <w:rPr>
                <w:rFonts w:ascii="Arial Narrow" w:hAnsi="Arial Narrow"/>
                <w:sz w:val="22"/>
                <w:szCs w:val="22"/>
              </w:rPr>
            </w:pPr>
            <w:r w:rsidRPr="001E7383">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1E7383" w:rsidRDefault="0058626A" w:rsidP="00947FBE">
            <w:pPr>
              <w:jc w:val="center"/>
              <w:rPr>
                <w:rFonts w:ascii="Arial Narrow" w:hAnsi="Arial Narrow"/>
                <w:b/>
                <w:sz w:val="22"/>
                <w:szCs w:val="22"/>
              </w:rPr>
            </w:pPr>
            <w:r w:rsidRPr="001E7383">
              <w:rPr>
                <w:rFonts w:ascii="Arial Narrow" w:hAnsi="Arial Narrow" w:cs="Arial"/>
                <w:b/>
                <w:bCs/>
                <w:sz w:val="22"/>
                <w:szCs w:val="22"/>
              </w:rPr>
              <w:t>Mitigating actions (What more should we do?)</w:t>
            </w:r>
          </w:p>
        </w:tc>
      </w:tr>
      <w:tr w:rsidR="0058626A" w:rsidRPr="007E21ED" w14:paraId="6B2B4942" w14:textId="77777777" w:rsidTr="00947FBE">
        <w:tc>
          <w:tcPr>
            <w:tcW w:w="8359" w:type="dxa"/>
            <w:gridSpan w:val="3"/>
            <w:vMerge w:val="restart"/>
          </w:tcPr>
          <w:p w14:paraId="6206F772" w14:textId="77777777" w:rsidR="0058626A" w:rsidRPr="001E7383" w:rsidRDefault="0058626A" w:rsidP="00947FBE">
            <w:pPr>
              <w:rPr>
                <w:rFonts w:ascii="Arial Narrow" w:hAnsi="Arial Narrow" w:cs="Arial"/>
                <w:sz w:val="22"/>
                <w:szCs w:val="22"/>
              </w:rPr>
            </w:pPr>
            <w:r w:rsidRPr="001E7383">
              <w:rPr>
                <w:rFonts w:ascii="Arial Narrow" w:hAnsi="Arial Narrow"/>
                <w:sz w:val="22"/>
                <w:szCs w:val="22"/>
              </w:rPr>
              <w:t xml:space="preserve">Daily </w:t>
            </w:r>
            <w:r w:rsidRPr="001E7383">
              <w:rPr>
                <w:rFonts w:ascii="Arial Narrow" w:hAnsi="Arial Narrow" w:cs="Arial"/>
                <w:sz w:val="22"/>
                <w:szCs w:val="22"/>
              </w:rPr>
              <w:t xml:space="preserve">communication with the Governor about the availability and priority of healthcare nursing staff.  </w:t>
            </w:r>
          </w:p>
          <w:p w14:paraId="404FC082"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Pharmacy technician role established – can administer drugs to support nursing establishment.</w:t>
            </w:r>
          </w:p>
          <w:p w14:paraId="4E990AE0"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Agreed that Health Care Support Workers to be 2</w:t>
            </w:r>
            <w:r w:rsidRPr="001E7383">
              <w:rPr>
                <w:rFonts w:ascii="Arial Narrow" w:hAnsi="Arial Narrow" w:cs="Arial"/>
                <w:sz w:val="22"/>
                <w:szCs w:val="22"/>
                <w:vertAlign w:val="superscript"/>
              </w:rPr>
              <w:t>nd</w:t>
            </w:r>
            <w:r w:rsidRPr="001E7383">
              <w:rPr>
                <w:rFonts w:ascii="Arial Narrow" w:hAnsi="Arial Narrow" w:cs="Arial"/>
                <w:sz w:val="22"/>
                <w:szCs w:val="22"/>
              </w:rPr>
              <w:t xml:space="preserve"> checkers for CD drugs and to support substance withdrawal monitoring (awaiting accreditation).</w:t>
            </w:r>
          </w:p>
          <w:p w14:paraId="6043106F"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Bank and agency staff are used in a limited way, when skillset allows.</w:t>
            </w:r>
          </w:p>
          <w:p w14:paraId="07DA6318"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E-roster implemented and scrutinised with regular reporting to Service Group Patient Safety &amp; Compliance Group.</w:t>
            </w:r>
          </w:p>
          <w:p w14:paraId="6018515B"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Escalation for overtime and additional hours to fill shortfalls.</w:t>
            </w:r>
          </w:p>
        </w:tc>
        <w:tc>
          <w:tcPr>
            <w:tcW w:w="4344" w:type="dxa"/>
          </w:tcPr>
          <w:p w14:paraId="1FF5EE65" w14:textId="77777777" w:rsidR="0058626A" w:rsidRPr="001E7383" w:rsidRDefault="0058626A" w:rsidP="00947FBE">
            <w:pPr>
              <w:jc w:val="center"/>
              <w:rPr>
                <w:rFonts w:ascii="Arial Narrow" w:hAnsi="Arial Narrow"/>
                <w:b/>
                <w:sz w:val="22"/>
                <w:szCs w:val="22"/>
              </w:rPr>
            </w:pPr>
            <w:r w:rsidRPr="001E7383">
              <w:rPr>
                <w:rFonts w:ascii="Arial Narrow" w:hAnsi="Arial Narrow"/>
                <w:b/>
                <w:sz w:val="22"/>
                <w:szCs w:val="22"/>
              </w:rPr>
              <w:t>Action</w:t>
            </w:r>
          </w:p>
        </w:tc>
        <w:tc>
          <w:tcPr>
            <w:tcW w:w="1464" w:type="dxa"/>
          </w:tcPr>
          <w:p w14:paraId="38C76678" w14:textId="77777777" w:rsidR="0058626A" w:rsidRPr="001E7383" w:rsidRDefault="0058626A" w:rsidP="00947FBE">
            <w:pPr>
              <w:jc w:val="center"/>
              <w:rPr>
                <w:rFonts w:ascii="Arial Narrow" w:hAnsi="Arial Narrow"/>
                <w:b/>
                <w:sz w:val="22"/>
                <w:szCs w:val="22"/>
              </w:rPr>
            </w:pPr>
            <w:r w:rsidRPr="001E7383">
              <w:rPr>
                <w:rFonts w:ascii="Arial Narrow" w:hAnsi="Arial Narrow"/>
                <w:b/>
                <w:sz w:val="22"/>
                <w:szCs w:val="22"/>
              </w:rPr>
              <w:t>Lead</w:t>
            </w:r>
          </w:p>
        </w:tc>
        <w:tc>
          <w:tcPr>
            <w:tcW w:w="1421" w:type="dxa"/>
          </w:tcPr>
          <w:p w14:paraId="54B2D1E6" w14:textId="77777777" w:rsidR="0058626A" w:rsidRPr="001E7383" w:rsidRDefault="0058626A" w:rsidP="00947FBE">
            <w:pPr>
              <w:jc w:val="center"/>
              <w:rPr>
                <w:rFonts w:ascii="Arial Narrow" w:hAnsi="Arial Narrow"/>
                <w:b/>
                <w:sz w:val="22"/>
                <w:szCs w:val="22"/>
              </w:rPr>
            </w:pPr>
            <w:r w:rsidRPr="001E7383">
              <w:rPr>
                <w:rFonts w:ascii="Arial Narrow" w:hAnsi="Arial Narrow"/>
                <w:b/>
                <w:sz w:val="22"/>
                <w:szCs w:val="22"/>
              </w:rPr>
              <w:t>Deadline</w:t>
            </w:r>
          </w:p>
        </w:tc>
      </w:tr>
      <w:tr w:rsidR="0058626A" w:rsidRPr="00D214A5" w14:paraId="575B8409" w14:textId="77777777" w:rsidTr="00947FBE">
        <w:trPr>
          <w:trHeight w:val="778"/>
        </w:trPr>
        <w:tc>
          <w:tcPr>
            <w:tcW w:w="8359" w:type="dxa"/>
            <w:gridSpan w:val="3"/>
            <w:vMerge/>
          </w:tcPr>
          <w:p w14:paraId="76A6479C" w14:textId="77777777" w:rsidR="0058626A" w:rsidRPr="001E7383" w:rsidRDefault="0058626A" w:rsidP="00947FBE">
            <w:pPr>
              <w:rPr>
                <w:rFonts w:ascii="Arial Narrow" w:hAnsi="Arial Narrow"/>
                <w:sz w:val="22"/>
                <w:szCs w:val="22"/>
              </w:rPr>
            </w:pPr>
          </w:p>
        </w:tc>
        <w:tc>
          <w:tcPr>
            <w:tcW w:w="4344" w:type="dxa"/>
          </w:tcPr>
          <w:p w14:paraId="64161565" w14:textId="77777777" w:rsidR="0058626A" w:rsidRPr="001E7383" w:rsidRDefault="0058626A" w:rsidP="00947FBE">
            <w:pPr>
              <w:rPr>
                <w:rFonts w:ascii="Arial Narrow" w:hAnsi="Arial Narrow"/>
                <w:strike/>
                <w:sz w:val="22"/>
                <w:szCs w:val="22"/>
              </w:rPr>
            </w:pPr>
            <w:r w:rsidRPr="001E7383">
              <w:rPr>
                <w:rFonts w:ascii="Arial Narrow" w:hAnsi="Arial Narrow" w:cs="Arial"/>
                <w:sz w:val="22"/>
                <w:szCs w:val="22"/>
              </w:rPr>
              <w:t>Review of staffing in prison</w:t>
            </w:r>
          </w:p>
        </w:tc>
        <w:tc>
          <w:tcPr>
            <w:tcW w:w="1464" w:type="dxa"/>
          </w:tcPr>
          <w:p w14:paraId="3E3FA8EC" w14:textId="77777777" w:rsidR="0058626A" w:rsidRPr="001E7383" w:rsidRDefault="0058626A" w:rsidP="00947FBE">
            <w:pPr>
              <w:rPr>
                <w:rFonts w:ascii="Arial Narrow" w:hAnsi="Arial Narrow"/>
                <w:strike/>
                <w:sz w:val="22"/>
                <w:szCs w:val="22"/>
              </w:rPr>
            </w:pPr>
            <w:r w:rsidRPr="001E7383">
              <w:rPr>
                <w:rFonts w:ascii="Arial Narrow" w:hAnsi="Arial Narrow" w:cs="Arial"/>
                <w:sz w:val="22"/>
                <w:szCs w:val="22"/>
              </w:rPr>
              <w:t>Deputy Head of Nursing</w:t>
            </w:r>
          </w:p>
        </w:tc>
        <w:tc>
          <w:tcPr>
            <w:tcW w:w="1421" w:type="dxa"/>
          </w:tcPr>
          <w:p w14:paraId="2B40286C" w14:textId="38C1DC2A" w:rsidR="0058626A" w:rsidRPr="0032058C" w:rsidRDefault="0058626A" w:rsidP="00947FBE">
            <w:pPr>
              <w:rPr>
                <w:rFonts w:ascii="Arial Narrow" w:hAnsi="Arial Narrow"/>
                <w:strike/>
                <w:color w:val="FF0000"/>
                <w:sz w:val="22"/>
                <w:szCs w:val="22"/>
              </w:rPr>
            </w:pPr>
            <w:r w:rsidRPr="0032058C">
              <w:rPr>
                <w:rFonts w:ascii="Arial Narrow" w:hAnsi="Arial Narrow" w:cs="Arial"/>
                <w:color w:val="FF0000"/>
                <w:sz w:val="22"/>
                <w:szCs w:val="22"/>
              </w:rPr>
              <w:t>31/0</w:t>
            </w:r>
            <w:r w:rsidR="0032058C" w:rsidRPr="0032058C">
              <w:rPr>
                <w:rFonts w:ascii="Arial Narrow" w:hAnsi="Arial Narrow" w:cs="Arial"/>
                <w:color w:val="FF0000"/>
                <w:sz w:val="22"/>
                <w:szCs w:val="22"/>
              </w:rPr>
              <w:t>3</w:t>
            </w:r>
            <w:r w:rsidRPr="0032058C">
              <w:rPr>
                <w:rFonts w:ascii="Arial Narrow" w:hAnsi="Arial Narrow" w:cs="Arial"/>
                <w:color w:val="FF0000"/>
                <w:sz w:val="22"/>
                <w:szCs w:val="22"/>
              </w:rPr>
              <w:t>/2025</w:t>
            </w:r>
          </w:p>
        </w:tc>
      </w:tr>
      <w:tr w:rsidR="0058626A" w:rsidRPr="007E21ED" w14:paraId="5CB13FB6" w14:textId="77777777" w:rsidTr="00947FBE">
        <w:tc>
          <w:tcPr>
            <w:tcW w:w="8359" w:type="dxa"/>
            <w:gridSpan w:val="3"/>
          </w:tcPr>
          <w:p w14:paraId="6CE52E13" w14:textId="77777777" w:rsidR="0058626A" w:rsidRPr="001E7383" w:rsidRDefault="0058626A" w:rsidP="00947FB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Assurances (How do we know if the things we are doing are having an impact?)</w:t>
            </w:r>
          </w:p>
          <w:p w14:paraId="2F2582D1"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Prison feedback and complaint process</w:t>
            </w:r>
          </w:p>
          <w:p w14:paraId="4D1865C4" w14:textId="77777777" w:rsidR="0058626A" w:rsidRPr="001E7383" w:rsidRDefault="0058626A" w:rsidP="00947FBE">
            <w:pPr>
              <w:rPr>
                <w:rFonts w:ascii="Arial Narrow" w:hAnsi="Arial Narrow" w:cs="Arial"/>
                <w:sz w:val="22"/>
                <w:szCs w:val="22"/>
              </w:rPr>
            </w:pPr>
            <w:r w:rsidRPr="001E7383">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1E7383" w:rsidRDefault="0058626A" w:rsidP="00947FBE">
            <w:pPr>
              <w:rPr>
                <w:rFonts w:ascii="Arial Narrow" w:hAnsi="Arial Narrow"/>
                <w:sz w:val="22"/>
                <w:szCs w:val="22"/>
              </w:rPr>
            </w:pPr>
          </w:p>
        </w:tc>
        <w:tc>
          <w:tcPr>
            <w:tcW w:w="7229" w:type="dxa"/>
            <w:gridSpan w:val="3"/>
          </w:tcPr>
          <w:p w14:paraId="225A27C4" w14:textId="77777777" w:rsidR="0058626A" w:rsidRPr="001E7383" w:rsidRDefault="0058626A" w:rsidP="00947FBE">
            <w:pPr>
              <w:pStyle w:val="Default"/>
              <w:rPr>
                <w:rFonts w:ascii="Arial Narrow" w:hAnsi="Arial Narrow" w:cs="Arial"/>
                <w:b/>
                <w:bCs/>
                <w:color w:val="auto"/>
                <w:sz w:val="22"/>
                <w:szCs w:val="22"/>
              </w:rPr>
            </w:pPr>
            <w:r w:rsidRPr="001E7383">
              <w:rPr>
                <w:rFonts w:ascii="Arial Narrow" w:hAnsi="Arial Narrow" w:cs="Arial"/>
                <w:b/>
                <w:bCs/>
                <w:color w:val="auto"/>
                <w:sz w:val="22"/>
                <w:szCs w:val="22"/>
              </w:rPr>
              <w:t>Gaps in assurance (What additional assurances should we seek?)</w:t>
            </w:r>
          </w:p>
          <w:p w14:paraId="77B4586D" w14:textId="77777777" w:rsidR="0058626A" w:rsidRPr="001E7383" w:rsidRDefault="0058626A" w:rsidP="00947FBE">
            <w:pPr>
              <w:rPr>
                <w:rFonts w:ascii="Arial Narrow" w:hAnsi="Arial Narrow"/>
                <w:sz w:val="22"/>
                <w:szCs w:val="22"/>
              </w:rPr>
            </w:pPr>
            <w:r w:rsidRPr="001E7383">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58626A" w:rsidRPr="007E21ED" w14:paraId="75045721" w14:textId="77777777" w:rsidTr="00947FBE">
        <w:tc>
          <w:tcPr>
            <w:tcW w:w="15588" w:type="dxa"/>
            <w:gridSpan w:val="6"/>
            <w:shd w:val="clear" w:color="auto" w:fill="auto"/>
          </w:tcPr>
          <w:p w14:paraId="16E61B89" w14:textId="77777777" w:rsidR="0058626A" w:rsidRPr="001E7383" w:rsidRDefault="0058626A" w:rsidP="00947FBE">
            <w:pPr>
              <w:pStyle w:val="Default"/>
              <w:jc w:val="center"/>
              <w:rPr>
                <w:rFonts w:ascii="Arial Narrow" w:hAnsi="Arial Narrow" w:cs="Arial"/>
                <w:color w:val="auto"/>
                <w:sz w:val="22"/>
                <w:szCs w:val="22"/>
              </w:rPr>
            </w:pPr>
            <w:r w:rsidRPr="001E7383">
              <w:rPr>
                <w:rFonts w:ascii="Arial Narrow" w:hAnsi="Arial Narrow" w:cs="Arial"/>
                <w:b/>
                <w:bCs/>
                <w:color w:val="auto"/>
                <w:sz w:val="22"/>
                <w:szCs w:val="22"/>
              </w:rPr>
              <w:t>Additional Comments</w:t>
            </w:r>
          </w:p>
          <w:p w14:paraId="14BB1843"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23/10/2024: Action complete – The base line assessment was completed by the proposed timeframe and we have received a draft report – management are in the process of responding to that report.</w:t>
            </w:r>
          </w:p>
          <w:p w14:paraId="689E6C5F"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A Deputy Head of Nursing (</w:t>
            </w:r>
            <w:proofErr w:type="spellStart"/>
            <w:r w:rsidRPr="001E7383">
              <w:rPr>
                <w:rFonts w:ascii="Arial Narrow" w:hAnsi="Arial Narrow"/>
                <w:sz w:val="22"/>
                <w:szCs w:val="22"/>
              </w:rPr>
              <w:t>DHoN</w:t>
            </w:r>
            <w:proofErr w:type="spellEnd"/>
            <w:r w:rsidRPr="001E7383">
              <w:rPr>
                <w:rFonts w:ascii="Arial Narrow" w:hAnsi="Arial Narrow"/>
                <w:sz w:val="22"/>
                <w:szCs w:val="22"/>
              </w:rPr>
              <w:t xml:space="preserve">) has been appointed and is to support review of staffing within the prison – expected completion December 2024. The findings of the baseline assessment will support the staffing review that the </w:t>
            </w:r>
            <w:proofErr w:type="spellStart"/>
            <w:r w:rsidRPr="001E7383">
              <w:rPr>
                <w:rFonts w:ascii="Arial Narrow" w:hAnsi="Arial Narrow"/>
                <w:sz w:val="22"/>
                <w:szCs w:val="22"/>
              </w:rPr>
              <w:t>DHoN</w:t>
            </w:r>
            <w:proofErr w:type="spellEnd"/>
            <w:r w:rsidRPr="001E7383">
              <w:rPr>
                <w:rFonts w:ascii="Arial Narrow" w:hAnsi="Arial Narrow"/>
                <w:sz w:val="22"/>
                <w:szCs w:val="22"/>
              </w:rPr>
              <w:t xml:space="preserve"> is undertaking.   </w:t>
            </w:r>
          </w:p>
          <w:p w14:paraId="20B074E5"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A service specification for health protection works has been submitted to Public Health it is expected there will be investment from public protection team to support with vaccination and health protection screening work it is expected that £74,439 recurrent funding will be available for health protection works within the prison. Once funding has been confirmed and allocated there is an expectation of improved health protection health outcomes.</w:t>
            </w:r>
          </w:p>
          <w:p w14:paraId="1A55FE0B" w14:textId="77777777" w:rsidR="0058626A" w:rsidRDefault="0058626A" w:rsidP="00947FBE">
            <w:pPr>
              <w:rPr>
                <w:rFonts w:ascii="Arial Narrow" w:hAnsi="Arial Narrow"/>
                <w:sz w:val="22"/>
                <w:szCs w:val="22"/>
              </w:rPr>
            </w:pPr>
            <w:r w:rsidRPr="001E7383">
              <w:rPr>
                <w:rFonts w:ascii="Arial Narrow" w:hAnsi="Arial Narrow"/>
                <w:sz w:val="22"/>
                <w:szCs w:val="22"/>
              </w:rPr>
              <w:t>23/12/2024: Review of staffing is ongoing. We await the current health needs assessment (HNA) report on prisoner health to align resource &amp; skill mix required to meet needs. Action target adjusted reflecting wait for receipt of HNA.</w:t>
            </w:r>
          </w:p>
          <w:p w14:paraId="2C813CC0" w14:textId="095E38C8" w:rsidR="0032058C" w:rsidRPr="001E7383" w:rsidRDefault="0032058C" w:rsidP="00947FBE">
            <w:pPr>
              <w:rPr>
                <w:rFonts w:ascii="Arial Narrow" w:hAnsi="Arial Narrow"/>
                <w:sz w:val="22"/>
                <w:szCs w:val="22"/>
              </w:rPr>
            </w:pPr>
            <w:r w:rsidRPr="0032058C">
              <w:rPr>
                <w:rFonts w:ascii="Arial Narrow" w:hAnsi="Arial Narrow"/>
                <w:color w:val="FF0000"/>
                <w:sz w:val="22"/>
                <w:szCs w:val="22"/>
              </w:rPr>
              <w:t>11/03/2025: Action target refreshed</w:t>
            </w:r>
          </w:p>
        </w:tc>
      </w:tr>
    </w:tbl>
    <w:p w14:paraId="3110FE1B" w14:textId="250EC0E5" w:rsidR="0058626A" w:rsidRPr="007E21ED" w:rsidRDefault="0058626A" w:rsidP="00CF7F8A">
      <w:pPr>
        <w:rPr>
          <w:rFonts w:ascii="Arial Narrow" w:hAnsi="Arial Narrow"/>
          <w:b/>
        </w:rPr>
        <w:sectPr w:rsidR="0058626A"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1C2C7C76" w14:textId="77777777" w:rsidTr="00105A7B">
        <w:tc>
          <w:tcPr>
            <w:tcW w:w="8500" w:type="dxa"/>
            <w:gridSpan w:val="3"/>
          </w:tcPr>
          <w:p w14:paraId="73F12A4C" w14:textId="77777777" w:rsidR="00A32F5E" w:rsidRPr="00775CD0" w:rsidRDefault="00A32F5E" w:rsidP="00CF7F8A">
            <w:pPr>
              <w:rPr>
                <w:rFonts w:ascii="Arial Narrow" w:hAnsi="Arial Narrow"/>
                <w:b/>
                <w:sz w:val="22"/>
                <w:szCs w:val="22"/>
              </w:rPr>
            </w:pPr>
            <w:r w:rsidRPr="00775CD0">
              <w:rPr>
                <w:rFonts w:ascii="Arial Narrow" w:hAnsi="Arial Narrow"/>
                <w:b/>
                <w:sz w:val="22"/>
                <w:szCs w:val="22"/>
              </w:rPr>
              <w:t>Datix ID Number: 2796</w:t>
            </w:r>
          </w:p>
          <w:p w14:paraId="05F0934F" w14:textId="77777777" w:rsidR="00A32F5E" w:rsidRPr="00775CD0" w:rsidRDefault="00A32F5E" w:rsidP="0020199A">
            <w:pPr>
              <w:rPr>
                <w:rFonts w:ascii="Arial Narrow" w:hAnsi="Arial Narrow"/>
                <w:b/>
                <w:sz w:val="22"/>
                <w:szCs w:val="22"/>
              </w:rPr>
            </w:pPr>
            <w:r w:rsidRPr="00775CD0">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775CD0" w:rsidRDefault="00A32F5E" w:rsidP="00CF7F8A">
            <w:pPr>
              <w:rPr>
                <w:rFonts w:ascii="Arial Narrow" w:hAnsi="Arial Narrow" w:cs="Arial"/>
                <w:b/>
                <w:bCs/>
                <w:sz w:val="22"/>
                <w:szCs w:val="22"/>
              </w:rPr>
            </w:pPr>
            <w:r w:rsidRPr="00775CD0">
              <w:rPr>
                <w:rFonts w:ascii="Arial Narrow" w:hAnsi="Arial Narrow" w:cs="Arial"/>
                <w:b/>
                <w:bCs/>
                <w:sz w:val="22"/>
                <w:szCs w:val="22"/>
              </w:rPr>
              <w:t>HBR Ref Number: 90</w:t>
            </w:r>
          </w:p>
          <w:p w14:paraId="0A712232" w14:textId="77777777" w:rsidR="00A32F5E" w:rsidRPr="00775CD0" w:rsidRDefault="00A32F5E" w:rsidP="008B11A3">
            <w:pPr>
              <w:rPr>
                <w:rFonts w:ascii="Arial Narrow" w:hAnsi="Arial Narrow"/>
                <w:sz w:val="22"/>
                <w:szCs w:val="22"/>
              </w:rPr>
            </w:pPr>
            <w:r w:rsidRPr="00775CD0">
              <w:rPr>
                <w:rFonts w:ascii="Arial Narrow" w:hAnsi="Arial Narrow" w:cs="Arial"/>
                <w:b/>
                <w:bCs/>
                <w:sz w:val="22"/>
                <w:szCs w:val="22"/>
              </w:rPr>
              <w:t xml:space="preserve">Target Risk Date: </w:t>
            </w:r>
            <w:r w:rsidR="008B11A3" w:rsidRPr="00775CD0">
              <w:rPr>
                <w:rFonts w:ascii="Arial Narrow" w:hAnsi="Arial Narrow" w:cs="Arial"/>
                <w:b/>
                <w:bCs/>
                <w:sz w:val="22"/>
                <w:szCs w:val="22"/>
              </w:rPr>
              <w:t>30/04/2025</w:t>
            </w:r>
          </w:p>
        </w:tc>
        <w:tc>
          <w:tcPr>
            <w:tcW w:w="2528" w:type="dxa"/>
            <w:gridSpan w:val="2"/>
            <w:shd w:val="clear" w:color="auto" w:fill="C00000"/>
          </w:tcPr>
          <w:p w14:paraId="313996BB" w14:textId="77777777" w:rsidR="00A32F5E" w:rsidRPr="00775CD0" w:rsidRDefault="00A32F5E" w:rsidP="00CF7F8A">
            <w:pPr>
              <w:pStyle w:val="Default"/>
              <w:rPr>
                <w:rFonts w:ascii="Arial Narrow" w:hAnsi="Arial Narrow" w:cs="Arial"/>
                <w:b/>
                <w:bCs/>
                <w:color w:val="auto"/>
                <w:sz w:val="22"/>
                <w:szCs w:val="22"/>
              </w:rPr>
            </w:pPr>
            <w:r w:rsidRPr="00775CD0">
              <w:rPr>
                <w:rFonts w:ascii="Arial Narrow" w:hAnsi="Arial Narrow" w:cs="Arial"/>
                <w:b/>
                <w:bCs/>
                <w:color w:val="auto"/>
                <w:sz w:val="22"/>
                <w:szCs w:val="22"/>
              </w:rPr>
              <w:t>Current Risk Rating</w:t>
            </w:r>
          </w:p>
          <w:p w14:paraId="0958511D" w14:textId="77C0ABC1" w:rsidR="00A32F5E" w:rsidRPr="00775CD0" w:rsidRDefault="00A32F5E" w:rsidP="00CF7F8A">
            <w:pPr>
              <w:rPr>
                <w:rFonts w:ascii="Arial Narrow" w:hAnsi="Arial Narrow"/>
                <w:sz w:val="22"/>
                <w:szCs w:val="22"/>
              </w:rPr>
            </w:pPr>
            <w:r w:rsidRPr="00775CD0">
              <w:rPr>
                <w:rFonts w:ascii="Arial Narrow" w:hAnsi="Arial Narrow" w:cs="Arial"/>
                <w:b/>
                <w:bCs/>
                <w:sz w:val="22"/>
                <w:szCs w:val="22"/>
              </w:rPr>
              <w:t xml:space="preserve">4 x </w:t>
            </w:r>
            <w:r w:rsidR="001B65BC" w:rsidRPr="00775CD0">
              <w:rPr>
                <w:rFonts w:ascii="Arial Narrow" w:hAnsi="Arial Narrow" w:cs="Arial"/>
                <w:b/>
                <w:bCs/>
                <w:sz w:val="22"/>
                <w:szCs w:val="22"/>
              </w:rPr>
              <w:t>5</w:t>
            </w:r>
            <w:r w:rsidRPr="00775CD0">
              <w:rPr>
                <w:rFonts w:ascii="Arial Narrow" w:hAnsi="Arial Narrow" w:cs="Arial"/>
                <w:b/>
                <w:bCs/>
                <w:sz w:val="22"/>
                <w:szCs w:val="22"/>
              </w:rPr>
              <w:t xml:space="preserve"> = </w:t>
            </w:r>
            <w:r w:rsidR="001B65BC" w:rsidRPr="00775CD0">
              <w:rPr>
                <w:rFonts w:ascii="Arial Narrow" w:hAnsi="Arial Narrow" w:cs="Arial"/>
                <w:b/>
                <w:bCs/>
                <w:sz w:val="22"/>
                <w:szCs w:val="22"/>
              </w:rPr>
              <w:t>20</w:t>
            </w:r>
          </w:p>
        </w:tc>
      </w:tr>
      <w:tr w:rsidR="00B712AE" w:rsidRPr="007E21ED" w14:paraId="60598ABC" w14:textId="77777777" w:rsidTr="00A73CE1">
        <w:tc>
          <w:tcPr>
            <w:tcW w:w="7002" w:type="dxa"/>
            <w:gridSpan w:val="2"/>
          </w:tcPr>
          <w:p w14:paraId="71AF73CF" w14:textId="77777777" w:rsidR="00B712AE" w:rsidRPr="00775CD0" w:rsidRDefault="00B712AE" w:rsidP="00B712AE">
            <w:pPr>
              <w:ind w:right="96"/>
              <w:rPr>
                <w:rFonts w:ascii="Arial Narrow" w:hAnsi="Arial Narrow" w:cs="Arial"/>
              </w:rPr>
            </w:pPr>
            <w:r w:rsidRPr="00775CD0">
              <w:rPr>
                <w:rFonts w:ascii="Arial Narrow" w:hAnsi="Arial Narrow"/>
                <w:b/>
                <w:sz w:val="22"/>
                <w:szCs w:val="22"/>
              </w:rPr>
              <w:t>Objective:</w:t>
            </w:r>
            <w:r w:rsidRPr="00775CD0">
              <w:rPr>
                <w:rFonts w:ascii="Arial Narrow" w:hAnsi="Arial Narrow"/>
                <w:sz w:val="22"/>
                <w:szCs w:val="22"/>
              </w:rPr>
              <w:t xml:space="preserve"> </w:t>
            </w:r>
            <w:r w:rsidR="000D190D" w:rsidRPr="00775CD0">
              <w:rPr>
                <w:rFonts w:ascii="Arial Narrow" w:hAnsi="Arial Narrow"/>
                <w:sz w:val="22"/>
                <w:szCs w:val="22"/>
              </w:rPr>
              <w:t>The delivery of care is supported by innovative digital solutions</w:t>
            </w:r>
          </w:p>
        </w:tc>
        <w:tc>
          <w:tcPr>
            <w:tcW w:w="1498" w:type="dxa"/>
          </w:tcPr>
          <w:p w14:paraId="72FACE32" w14:textId="77777777" w:rsidR="00B712AE" w:rsidRPr="00775CD0" w:rsidRDefault="00B712AE" w:rsidP="00B712AE">
            <w:pPr>
              <w:rPr>
                <w:rFonts w:ascii="Arial Narrow" w:hAnsi="Arial Narrow"/>
                <w:b/>
                <w:sz w:val="22"/>
                <w:szCs w:val="22"/>
              </w:rPr>
            </w:pPr>
            <w:r w:rsidRPr="00775CD0">
              <w:rPr>
                <w:rFonts w:ascii="Arial Narrow" w:hAnsi="Arial Narrow"/>
                <w:b/>
                <w:sz w:val="22"/>
                <w:szCs w:val="22"/>
              </w:rPr>
              <w:t>BAF Ref:</w:t>
            </w:r>
            <w:r w:rsidR="000D190D" w:rsidRPr="00775CD0">
              <w:rPr>
                <w:rFonts w:ascii="Arial Narrow" w:hAnsi="Arial Narrow"/>
                <w:b/>
                <w:sz w:val="22"/>
                <w:szCs w:val="22"/>
              </w:rPr>
              <w:t xml:space="preserve"> 4</w:t>
            </w:r>
          </w:p>
          <w:p w14:paraId="1AC55A10" w14:textId="77777777" w:rsidR="00B712AE" w:rsidRPr="00775CD0"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775CD0" w:rsidRDefault="00B712AE" w:rsidP="00B712AE">
            <w:pPr>
              <w:autoSpaceDE w:val="0"/>
              <w:autoSpaceDN w:val="0"/>
              <w:adjustRightInd w:val="0"/>
              <w:rPr>
                <w:rFonts w:ascii="Arial Narrow" w:eastAsia="Times New Roman" w:hAnsi="Arial Narrow" w:cs="Arial"/>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Matt John, Director of Digital</w:t>
            </w:r>
          </w:p>
          <w:p w14:paraId="0F19803E" w14:textId="51FA1C5A" w:rsidR="00B712AE" w:rsidRPr="00775CD0" w:rsidRDefault="00B712AE" w:rsidP="00B712AE">
            <w:pPr>
              <w:rPr>
                <w:rFonts w:ascii="Arial Narrow" w:hAnsi="Arial Narrow" w:cs="Arial"/>
                <w:bCs/>
                <w:sz w:val="22"/>
                <w:szCs w:val="22"/>
              </w:rPr>
            </w:pPr>
            <w:r w:rsidRPr="00775CD0">
              <w:rPr>
                <w:rFonts w:ascii="Arial Narrow" w:hAnsi="Arial Narrow" w:cs="Arial"/>
                <w:b/>
                <w:bCs/>
                <w:sz w:val="22"/>
                <w:szCs w:val="22"/>
              </w:rPr>
              <w:t xml:space="preserve">Assuring Committee: </w:t>
            </w:r>
            <w:r w:rsidR="00F35060" w:rsidRPr="00775CD0">
              <w:rPr>
                <w:rFonts w:ascii="Arial Narrow" w:hAnsi="Arial Narrow" w:cs="Arial"/>
                <w:bCs/>
                <w:sz w:val="22"/>
                <w:szCs w:val="22"/>
              </w:rPr>
              <w:t>Digital, Research &amp; Innovation Committee</w:t>
            </w:r>
          </w:p>
        </w:tc>
      </w:tr>
      <w:tr w:rsidR="00B712AE" w:rsidRPr="007E21ED" w14:paraId="71E5316D" w14:textId="77777777" w:rsidTr="00A73CE1">
        <w:tc>
          <w:tcPr>
            <w:tcW w:w="8500" w:type="dxa"/>
            <w:gridSpan w:val="3"/>
            <w:vMerge w:val="restart"/>
          </w:tcPr>
          <w:p w14:paraId="662C41AF" w14:textId="77777777" w:rsidR="00B712AE" w:rsidRPr="00775CD0" w:rsidRDefault="00B712AE" w:rsidP="00B712AE">
            <w:pPr>
              <w:rPr>
                <w:rFonts w:ascii="Arial Narrow" w:hAnsi="Arial Narrow" w:cs="Arial"/>
                <w:b/>
                <w:sz w:val="22"/>
                <w:szCs w:val="22"/>
              </w:rPr>
            </w:pPr>
            <w:r w:rsidRPr="00775CD0">
              <w:rPr>
                <w:rFonts w:ascii="Arial Narrow" w:hAnsi="Arial Narrow" w:cs="Arial"/>
                <w:b/>
                <w:sz w:val="22"/>
                <w:szCs w:val="22"/>
              </w:rPr>
              <w:t>Risk:</w:t>
            </w:r>
            <w:r w:rsidRPr="00775CD0">
              <w:rPr>
                <w:rFonts w:ascii="Arial Narrow" w:hAnsi="Arial Narrow" w:cs="Arial"/>
                <w:sz w:val="22"/>
                <w:szCs w:val="22"/>
              </w:rPr>
              <w:t xml:space="preserve"> </w:t>
            </w:r>
            <w:r w:rsidRPr="00775CD0">
              <w:rPr>
                <w:rFonts w:ascii="Arial Narrow" w:hAnsi="Arial Narrow" w:cs="Arial"/>
                <w:b/>
                <w:sz w:val="22"/>
                <w:szCs w:val="22"/>
              </w:rPr>
              <w:t>Non-compliance with UK-GDPR Article 15 regarding Subject Access Requests (SARs), along with other health records requests for disclosure of personal data</w:t>
            </w:r>
          </w:p>
          <w:p w14:paraId="14CA3C56"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If the Health Board is non-compliant with the UK-GDPR, then there is a risk of ICO enforcement action being taken against SBUHB, reputational damage and the potential for claims.</w:t>
            </w:r>
          </w:p>
          <w:p w14:paraId="2D795DA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The Health Board does not have adequate/identified resources to deal with the sustained increase in volume and complexity of subject access/access to health records requests received from requestors and is seeing a large number of SARs exceeding the required legal timeframe for response, which poses the risk of ICO involvement if backlogs continue to grow. </w:t>
            </w:r>
          </w:p>
          <w:p w14:paraId="2409875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are significant challenges across the Health Board pertaining to the timely redaction and clinical review of records prior to disclosure. Individual services/departments do not have adequate health professional resources and/or knowledge on undertaking redaction. Currently, a high number of records are released without adequate redaction and review in order to meet the legal timeframe. The lack of review/adequate redaction increases the risk of personal data breaches occurring.</w:t>
            </w:r>
          </w:p>
          <w:p w14:paraId="1C98C6C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Complex requests received can include both corporate and medical records. Information can be located across multiple services/departments which can be paper based or held within numerous systems, databases and applications or non-corporate communication channels. They can include particularly sensitive and contentious information relating to safeguarding, ongoing complaints claims or legal aspects. </w:t>
            </w:r>
          </w:p>
          <w:p w14:paraId="2C0E9B6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is a risk of personal data breaches occurring without higher scrutiny of the amount of misfiling happening at a service level resulting in SARs needing to be double checked by Health Records Team to ensure don’t include other individual’s personal data.</w:t>
            </w:r>
          </w:p>
          <w:p w14:paraId="4AE0CC49" w14:textId="476CB9D3" w:rsidR="00B712AE" w:rsidRPr="00775CD0" w:rsidRDefault="001B65BC" w:rsidP="001B65BC">
            <w:pPr>
              <w:rPr>
                <w:rFonts w:ascii="Arial Narrow" w:hAnsi="Arial Narrow" w:cs="Arial"/>
                <w:sz w:val="22"/>
                <w:szCs w:val="22"/>
              </w:rPr>
            </w:pPr>
            <w:r w:rsidRPr="00775CD0">
              <w:rPr>
                <w:rFonts w:ascii="Arial Narrow" w:hAnsi="Arial Narrow" w:cs="Arial"/>
                <w:sz w:val="22"/>
                <w:szCs w:val="22"/>
              </w:rPr>
              <w:t>There will also be a knock-on effect/impact on staff who are already working on other priority work when they are required to have input in the SAR process.</w:t>
            </w:r>
          </w:p>
        </w:tc>
        <w:tc>
          <w:tcPr>
            <w:tcW w:w="7088" w:type="dxa"/>
            <w:gridSpan w:val="4"/>
          </w:tcPr>
          <w:p w14:paraId="2D09F412" w14:textId="16DF7B8B"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18514F95" w14:textId="77777777" w:rsidTr="00A73CE1">
        <w:trPr>
          <w:trHeight w:val="229"/>
        </w:trPr>
        <w:tc>
          <w:tcPr>
            <w:tcW w:w="8500" w:type="dxa"/>
            <w:gridSpan w:val="3"/>
            <w:vMerge/>
          </w:tcPr>
          <w:p w14:paraId="00A6091B" w14:textId="77777777" w:rsidR="00B712AE" w:rsidRPr="00775CD0" w:rsidRDefault="00B712AE" w:rsidP="00B712AE">
            <w:pPr>
              <w:rPr>
                <w:rFonts w:ascii="Arial Narrow" w:hAnsi="Arial Narrow" w:cs="Arial"/>
                <w:b/>
              </w:rPr>
            </w:pPr>
          </w:p>
        </w:tc>
        <w:tc>
          <w:tcPr>
            <w:tcW w:w="7088" w:type="dxa"/>
            <w:gridSpan w:val="4"/>
            <w:vMerge w:val="restart"/>
          </w:tcPr>
          <w:p w14:paraId="7CB7F080"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current score:</w:t>
            </w:r>
          </w:p>
          <w:p w14:paraId="37925856" w14:textId="1FB23CC2" w:rsidR="00B712AE" w:rsidRPr="00775CD0" w:rsidRDefault="00B712AE" w:rsidP="00B712AE">
            <w:pPr>
              <w:jc w:val="both"/>
              <w:rPr>
                <w:rFonts w:ascii="Arial Narrow" w:hAnsi="Arial Narrow"/>
                <w:sz w:val="22"/>
                <w:szCs w:val="22"/>
              </w:rPr>
            </w:pPr>
            <w:r w:rsidRPr="00775CD0">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r w:rsidR="001B65BC" w:rsidRPr="00775CD0">
              <w:rPr>
                <w:rFonts w:ascii="Arial Narrow" w:eastAsia="Arial Narrow" w:hAnsi="Arial Narrow" w:cs="Arial Narrow"/>
                <w:sz w:val="22"/>
                <w:szCs w:val="22"/>
              </w:rPr>
              <w:t>(up to 4% of annual worldwide turnover),</w:t>
            </w:r>
            <w:r w:rsidR="001B65BC" w:rsidRPr="00775CD0">
              <w:rPr>
                <w:rFonts w:ascii="Arial Narrow" w:hAnsi="Arial Narrow"/>
                <w:sz w:val="22"/>
                <w:szCs w:val="22"/>
              </w:rPr>
              <w:t xml:space="preserve"> </w:t>
            </w:r>
            <w:r w:rsidR="001B65BC" w:rsidRPr="00775CD0">
              <w:rPr>
                <w:rFonts w:ascii="Arial Narrow" w:eastAsia="Arial Narrow" w:hAnsi="Arial Narrow" w:cs="Arial Narrow"/>
                <w:sz w:val="22"/>
                <w:szCs w:val="22"/>
              </w:rPr>
              <w:t>for serious breaches of data protection principles</w:t>
            </w:r>
            <w:r w:rsidR="001B65BC" w:rsidRPr="00775CD0">
              <w:rPr>
                <w:rFonts w:ascii="Arial Narrow" w:hAnsi="Arial Narrow"/>
                <w:sz w:val="22"/>
                <w:szCs w:val="22"/>
              </w:rPr>
              <w:t>.</w:t>
            </w:r>
            <w:r w:rsidR="001B65BC" w:rsidRPr="00775CD0">
              <w:rPr>
                <w:rFonts w:ascii="Arial Narrow" w:hAnsi="Arial Narrow"/>
                <w:b/>
                <w:bCs/>
                <w:sz w:val="22"/>
                <w:szCs w:val="22"/>
              </w:rPr>
              <w:t xml:space="preserve"> </w:t>
            </w:r>
            <w:r w:rsidR="001B65BC" w:rsidRPr="00775CD0">
              <w:rPr>
                <w:rFonts w:ascii="Arial Narrow" w:hAnsi="Arial Narrow"/>
                <w:sz w:val="22"/>
                <w:szCs w:val="22"/>
              </w:rPr>
              <w:t>Historically, a</w:t>
            </w:r>
            <w:r w:rsidRPr="00775CD0">
              <w:rPr>
                <w:rFonts w:ascii="Arial Narrow" w:hAnsi="Arial Narrow"/>
                <w:sz w:val="22"/>
                <w:szCs w:val="22"/>
              </w:rPr>
              <w:t xml:space="preserve"> number of complaints regarding the handling of SARs within SBUHB have been highlighted </w:t>
            </w:r>
            <w:r w:rsidR="004B0755" w:rsidRPr="00775CD0">
              <w:rPr>
                <w:rFonts w:ascii="Arial Narrow" w:hAnsi="Arial Narrow"/>
                <w:sz w:val="22"/>
                <w:szCs w:val="22"/>
              </w:rPr>
              <w:t xml:space="preserve">previously </w:t>
            </w:r>
            <w:r w:rsidRPr="00775CD0">
              <w:rPr>
                <w:rFonts w:ascii="Arial Narrow" w:hAnsi="Arial Narrow"/>
                <w:sz w:val="22"/>
                <w:szCs w:val="22"/>
              </w:rPr>
              <w:t>in both the mainstream media and on social media, leading to a loss of trust in the Health Board with damage to staff and Health Board reputation</w:t>
            </w:r>
            <w:r w:rsidR="001B65BC" w:rsidRPr="00775CD0">
              <w:rPr>
                <w:rFonts w:ascii="Arial Narrow" w:hAnsi="Arial Narrow"/>
                <w:sz w:val="22"/>
                <w:szCs w:val="22"/>
              </w:rPr>
              <w:t xml:space="preserve"> and a breach of data subjects’ fundamental right</w:t>
            </w:r>
            <w:r w:rsidRPr="00775CD0">
              <w:rPr>
                <w:rFonts w:ascii="Arial Narrow" w:hAnsi="Arial Narrow"/>
                <w:sz w:val="22"/>
                <w:szCs w:val="22"/>
              </w:rPr>
              <w:t xml:space="preserve">. </w:t>
            </w:r>
          </w:p>
          <w:p w14:paraId="0453A799" w14:textId="3E32D29C" w:rsidR="00B712AE" w:rsidRPr="00775CD0" w:rsidRDefault="00B712AE" w:rsidP="004B0755">
            <w:pPr>
              <w:jc w:val="both"/>
              <w:rPr>
                <w:rFonts w:ascii="Arial Narrow" w:hAnsi="Arial Narrow" w:cs="Arial"/>
                <w:b/>
                <w:bCs/>
              </w:rPr>
            </w:pPr>
            <w:r w:rsidRPr="00775CD0">
              <w:rPr>
                <w:rFonts w:ascii="Arial Narrow" w:hAnsi="Arial Narrow"/>
                <w:sz w:val="22"/>
                <w:szCs w:val="22"/>
              </w:rPr>
              <w:t>L- The Health Board does not have adequate</w:t>
            </w:r>
            <w:r w:rsidR="001B65BC" w:rsidRPr="00775CD0">
              <w:rPr>
                <w:rFonts w:ascii="Arial Narrow" w:hAnsi="Arial Narrow"/>
                <w:sz w:val="22"/>
                <w:szCs w:val="22"/>
              </w:rPr>
              <w:t>/identified</w:t>
            </w:r>
            <w:r w:rsidRPr="00775CD0">
              <w:rPr>
                <w:rFonts w:ascii="Arial Narrow" w:hAnsi="Arial Narrow"/>
                <w:sz w:val="22"/>
                <w:szCs w:val="22"/>
              </w:rPr>
              <w:t xml:space="preserve"> resources to deal with the sustained increase in volume and complexity of SARs received from both patients and staff</w:t>
            </w:r>
            <w:r w:rsidR="001B65BC" w:rsidRPr="00775CD0">
              <w:rPr>
                <w:rFonts w:ascii="Arial Narrow" w:hAnsi="Arial Narrow"/>
                <w:sz w:val="22"/>
                <w:szCs w:val="22"/>
              </w:rPr>
              <w:t xml:space="preserve"> as a result of changes to the SAR landscape since the introduction of UK-GDPR and advancements in technology and data availability</w:t>
            </w:r>
            <w:r w:rsidRPr="00775CD0">
              <w:rPr>
                <w:rFonts w:ascii="Arial Narrow" w:hAnsi="Arial Narrow"/>
                <w:sz w:val="22"/>
                <w:szCs w:val="22"/>
              </w:rPr>
              <w:t xml:space="preserve">.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w:t>
            </w:r>
            <w:r w:rsidR="001B65BC" w:rsidRPr="00775CD0">
              <w:rPr>
                <w:rFonts w:ascii="Arial Narrow" w:hAnsi="Arial Narrow"/>
                <w:sz w:val="22"/>
                <w:szCs w:val="22"/>
              </w:rPr>
              <w:t>Since Covid, there have been rapid changes in ways of working such as the use of non-corporate communication channels (</w:t>
            </w:r>
            <w:proofErr w:type="gramStart"/>
            <w:r w:rsidR="001B65BC" w:rsidRPr="00775CD0">
              <w:rPr>
                <w:rFonts w:ascii="Arial Narrow" w:hAnsi="Arial Narrow"/>
                <w:sz w:val="22"/>
                <w:szCs w:val="22"/>
              </w:rPr>
              <w:t>e.g.</w:t>
            </w:r>
            <w:proofErr w:type="gramEnd"/>
            <w:r w:rsidR="001B65BC" w:rsidRPr="00775CD0">
              <w:rPr>
                <w:rFonts w:ascii="Arial Narrow" w:hAnsi="Arial Narrow"/>
                <w:sz w:val="22"/>
                <w:szCs w:val="22"/>
              </w:rPr>
              <w:t xml:space="preserve"> WhatsApp) and increased e-mails with clinical relevance - with no or limited recording back to the clinical and corporate records. </w:t>
            </w:r>
            <w:r w:rsidRPr="00775CD0">
              <w:rPr>
                <w:rFonts w:ascii="Arial Narrow" w:hAnsi="Arial Narrow"/>
                <w:sz w:val="22"/>
                <w:szCs w:val="22"/>
              </w:rPr>
              <w:t xml:space="preserve">The process for ensuring information is appropriately reviewed and redacted </w:t>
            </w:r>
            <w:r w:rsidR="004B0755" w:rsidRPr="00775CD0">
              <w:rPr>
                <w:rFonts w:ascii="Arial Narrow" w:hAnsi="Arial Narrow"/>
                <w:sz w:val="22"/>
                <w:szCs w:val="22"/>
              </w:rPr>
              <w:t xml:space="preserve">by health professional within services </w:t>
            </w:r>
            <w:r w:rsidRPr="00775CD0">
              <w:rPr>
                <w:rFonts w:ascii="Arial Narrow" w:hAnsi="Arial Narrow"/>
                <w:sz w:val="22"/>
                <w:szCs w:val="22"/>
              </w:rPr>
              <w:t>has become far more complex and resource intensive increasing the likelihood of personal data breaches and/or non-compliance with legal timescales</w:t>
            </w:r>
            <w:r w:rsidR="004B0755" w:rsidRPr="00775CD0">
              <w:rPr>
                <w:rFonts w:ascii="Arial Narrow" w:hAnsi="Arial Narrow"/>
                <w:sz w:val="22"/>
                <w:szCs w:val="22"/>
              </w:rPr>
              <w:t xml:space="preserve"> for disclosure</w:t>
            </w:r>
            <w:r w:rsidRPr="00775CD0">
              <w:rPr>
                <w:rFonts w:ascii="Arial Narrow" w:hAnsi="Arial Narrow"/>
                <w:sz w:val="22"/>
                <w:szCs w:val="22"/>
              </w:rPr>
              <w:t xml:space="preserve">. The ICO </w:t>
            </w:r>
            <w:r w:rsidR="004B0755" w:rsidRPr="00775CD0">
              <w:rPr>
                <w:rFonts w:ascii="Arial Narrow" w:hAnsi="Arial Narrow"/>
                <w:sz w:val="22"/>
                <w:szCs w:val="22"/>
              </w:rPr>
              <w:t xml:space="preserve">have previously been </w:t>
            </w:r>
            <w:r w:rsidRPr="00775CD0">
              <w:rPr>
                <w:rFonts w:ascii="Arial Narrow" w:hAnsi="Arial Narrow"/>
                <w:sz w:val="22"/>
                <w:szCs w:val="22"/>
              </w:rPr>
              <w:t>involved with a number of complaints in this area and there is an increased potential for future enforcement action if significant improvements are not made.</w:t>
            </w:r>
            <w:r w:rsidR="004B0755" w:rsidRPr="00775CD0">
              <w:rPr>
                <w:rFonts w:ascii="Arial Narrow" w:hAnsi="Arial Narrow"/>
                <w:sz w:val="22"/>
                <w:szCs w:val="22"/>
              </w:rPr>
              <w:t xml:space="preserve"> </w:t>
            </w:r>
            <w:r w:rsidR="001B65BC" w:rsidRPr="00775CD0">
              <w:rPr>
                <w:rFonts w:ascii="Arial Narrow" w:hAnsi="Arial Narrow"/>
                <w:sz w:val="22"/>
                <w:szCs w:val="22"/>
              </w:rPr>
              <w:t>SBUHB is already seeing an increase in complaints and ICO input relating to the handling of SARs to the extent that further complaints are expected to materialise with a very high level of frequency and probability. Solicitors’ correspondence on behalf of individuals is becoming increasingly difficult with threats of legal action. The ICO has this year issued a reprimand to an NHS Trust in England in connection with their poor compliance with the statutory timescales to respond to SARs and the ICO have indicated an intention to more closely monitor organisations who develop significant backlogs when responding to SARs.</w:t>
            </w:r>
          </w:p>
        </w:tc>
      </w:tr>
      <w:tr w:rsidR="00B712AE" w:rsidRPr="007E21ED" w14:paraId="7F7FB8A2" w14:textId="77777777" w:rsidTr="00A73CE1">
        <w:tc>
          <w:tcPr>
            <w:tcW w:w="2547" w:type="dxa"/>
          </w:tcPr>
          <w:p w14:paraId="0266C70C"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Risk Rating</w:t>
            </w:r>
          </w:p>
          <w:p w14:paraId="3BEEC883"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w:t>
            </w:r>
            <w:proofErr w:type="gramStart"/>
            <w:r w:rsidRPr="00775CD0">
              <w:rPr>
                <w:rFonts w:ascii="Arial Narrow" w:hAnsi="Arial Narrow" w:cs="Arial"/>
                <w:color w:val="auto"/>
                <w:sz w:val="22"/>
                <w:szCs w:val="22"/>
              </w:rPr>
              <w:t>consequence</w:t>
            </w:r>
            <w:proofErr w:type="gramEnd"/>
            <w:r w:rsidRPr="00775CD0">
              <w:rPr>
                <w:rFonts w:ascii="Arial Narrow" w:hAnsi="Arial Narrow" w:cs="Arial"/>
                <w:color w:val="auto"/>
                <w:sz w:val="22"/>
                <w:szCs w:val="22"/>
              </w:rPr>
              <w:t xml:space="preserve"> x likelihood):</w:t>
            </w:r>
          </w:p>
          <w:p w14:paraId="528F296D"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4 x 4 = 16</w:t>
            </w:r>
          </w:p>
          <w:p w14:paraId="5935114A" w14:textId="3B58781C"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 xml:space="preserve">Current: 4 x </w:t>
            </w:r>
            <w:r w:rsidR="001B65BC" w:rsidRPr="00775CD0">
              <w:rPr>
                <w:rFonts w:ascii="Arial Narrow" w:hAnsi="Arial Narrow" w:cs="Arial"/>
                <w:color w:val="auto"/>
                <w:sz w:val="22"/>
                <w:szCs w:val="22"/>
              </w:rPr>
              <w:t>5</w:t>
            </w:r>
            <w:r w:rsidRPr="00775CD0">
              <w:rPr>
                <w:rFonts w:ascii="Arial Narrow" w:hAnsi="Arial Narrow" w:cs="Arial"/>
                <w:color w:val="auto"/>
                <w:sz w:val="22"/>
                <w:szCs w:val="22"/>
              </w:rPr>
              <w:t xml:space="preserve"> = </w:t>
            </w:r>
            <w:r w:rsidR="001B65BC" w:rsidRPr="00775CD0">
              <w:rPr>
                <w:rFonts w:ascii="Arial Narrow" w:hAnsi="Arial Narrow" w:cs="Arial"/>
                <w:color w:val="auto"/>
                <w:sz w:val="22"/>
                <w:szCs w:val="22"/>
              </w:rPr>
              <w:t>20</w:t>
            </w:r>
          </w:p>
          <w:p w14:paraId="63E523CA" w14:textId="77187C89"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xml:space="preserve">Target: 4 x </w:t>
            </w:r>
            <w:r w:rsidR="001B65BC" w:rsidRPr="00775CD0">
              <w:rPr>
                <w:rFonts w:ascii="Arial Narrow" w:hAnsi="Arial Narrow" w:cs="Arial"/>
                <w:sz w:val="22"/>
                <w:szCs w:val="22"/>
              </w:rPr>
              <w:t>3 = 12</w:t>
            </w:r>
          </w:p>
        </w:tc>
        <w:tc>
          <w:tcPr>
            <w:tcW w:w="5953" w:type="dxa"/>
            <w:gridSpan w:val="2"/>
            <w:vMerge w:val="restart"/>
          </w:tcPr>
          <w:p w14:paraId="689AE967" w14:textId="78FE54D6" w:rsidR="00B712AE" w:rsidRPr="00775CD0" w:rsidRDefault="00052CCC" w:rsidP="00B712AE">
            <w:pPr>
              <w:rPr>
                <w:rFonts w:ascii="Arial Narrow" w:hAnsi="Arial Narrow"/>
                <w:sz w:val="22"/>
                <w:szCs w:val="22"/>
              </w:rPr>
            </w:pPr>
            <w:r>
              <w:rPr>
                <w:rFonts w:ascii="Arial Narrow" w:hAnsi="Arial Narrow"/>
                <w:noProof/>
              </w:rPr>
              <w:drawing>
                <wp:inline distT="0" distB="0" distL="0" distR="0" wp14:anchorId="30AAA4FD" wp14:editId="6C6B3389">
                  <wp:extent cx="3600000" cy="171725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vMerge/>
          </w:tcPr>
          <w:p w14:paraId="19F8F946" w14:textId="77777777" w:rsidR="00B712AE" w:rsidRPr="00775CD0" w:rsidRDefault="00B712AE" w:rsidP="00B712AE">
            <w:pPr>
              <w:jc w:val="both"/>
              <w:rPr>
                <w:rFonts w:ascii="Arial Narrow" w:hAnsi="Arial Narrow"/>
                <w:sz w:val="22"/>
                <w:szCs w:val="22"/>
              </w:rPr>
            </w:pPr>
          </w:p>
        </w:tc>
      </w:tr>
      <w:tr w:rsidR="00B712AE" w:rsidRPr="007E21ED" w14:paraId="1CEA4037" w14:textId="77777777" w:rsidTr="00A73CE1">
        <w:tc>
          <w:tcPr>
            <w:tcW w:w="2547" w:type="dxa"/>
          </w:tcPr>
          <w:p w14:paraId="61DB269F"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F6580B2"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50%</w:t>
            </w:r>
          </w:p>
        </w:tc>
        <w:tc>
          <w:tcPr>
            <w:tcW w:w="5953" w:type="dxa"/>
            <w:gridSpan w:val="2"/>
            <w:vMerge/>
          </w:tcPr>
          <w:p w14:paraId="64070BD2" w14:textId="77777777" w:rsidR="00B712AE" w:rsidRPr="00775CD0" w:rsidRDefault="00B712AE" w:rsidP="00B712AE">
            <w:pPr>
              <w:rPr>
                <w:rFonts w:ascii="Arial Narrow" w:hAnsi="Arial Narrow"/>
                <w:sz w:val="22"/>
                <w:szCs w:val="22"/>
              </w:rPr>
            </w:pPr>
          </w:p>
        </w:tc>
        <w:tc>
          <w:tcPr>
            <w:tcW w:w="7088" w:type="dxa"/>
            <w:gridSpan w:val="4"/>
            <w:vMerge w:val="restart"/>
          </w:tcPr>
          <w:p w14:paraId="7D5D6B59"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Rationale for target score:</w:t>
            </w:r>
          </w:p>
          <w:p w14:paraId="03EC4366"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As above</w:t>
            </w:r>
          </w:p>
          <w:p w14:paraId="19E26285"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04ACAF5E" w14:textId="77777777" w:rsidTr="00A73CE1">
        <w:tc>
          <w:tcPr>
            <w:tcW w:w="2547" w:type="dxa"/>
          </w:tcPr>
          <w:p w14:paraId="61AE44C9"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risk register</w:t>
            </w:r>
          </w:p>
          <w:p w14:paraId="7591C5CF"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Jan 2023</w:t>
            </w:r>
          </w:p>
        </w:tc>
        <w:tc>
          <w:tcPr>
            <w:tcW w:w="5953" w:type="dxa"/>
            <w:gridSpan w:val="2"/>
            <w:vMerge/>
          </w:tcPr>
          <w:p w14:paraId="745E7A86" w14:textId="77777777" w:rsidR="00B712AE" w:rsidRPr="00775CD0" w:rsidRDefault="00B712AE" w:rsidP="00B712AE">
            <w:pPr>
              <w:rPr>
                <w:rFonts w:ascii="Arial Narrow" w:hAnsi="Arial Narrow"/>
                <w:sz w:val="22"/>
                <w:szCs w:val="22"/>
              </w:rPr>
            </w:pPr>
          </w:p>
        </w:tc>
        <w:tc>
          <w:tcPr>
            <w:tcW w:w="7088" w:type="dxa"/>
            <w:gridSpan w:val="4"/>
            <w:vMerge/>
          </w:tcPr>
          <w:p w14:paraId="678F6F46" w14:textId="77777777" w:rsidR="00B712AE" w:rsidRPr="00775CD0" w:rsidRDefault="00B712AE" w:rsidP="00B712AE">
            <w:pPr>
              <w:rPr>
                <w:rFonts w:ascii="Arial Narrow" w:hAnsi="Arial Narrow"/>
                <w:sz w:val="22"/>
                <w:szCs w:val="22"/>
              </w:rPr>
            </w:pPr>
          </w:p>
        </w:tc>
      </w:tr>
      <w:tr w:rsidR="00B712AE" w:rsidRPr="007E21ED" w14:paraId="45B6C4D0" w14:textId="77777777" w:rsidTr="00A73CE1">
        <w:tc>
          <w:tcPr>
            <w:tcW w:w="8500" w:type="dxa"/>
            <w:gridSpan w:val="3"/>
          </w:tcPr>
          <w:p w14:paraId="6FD061F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263D307B" w14:textId="77777777" w:rsidTr="007E21ED">
        <w:tc>
          <w:tcPr>
            <w:tcW w:w="8500" w:type="dxa"/>
            <w:gridSpan w:val="3"/>
            <w:vMerge w:val="restart"/>
          </w:tcPr>
          <w:p w14:paraId="0FA928FF"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New </w:t>
            </w:r>
            <w:r w:rsidR="00B712AE" w:rsidRPr="00775CD0">
              <w:rPr>
                <w:rFonts w:ascii="Arial Narrow" w:eastAsia="Times New Roman" w:hAnsi="Arial Narrow" w:cs="Segoe UI"/>
                <w:sz w:val="22"/>
                <w:szCs w:val="22"/>
              </w:rPr>
              <w:t xml:space="preserve">SAR (Subject Access Request) </w:t>
            </w:r>
            <w:r w:rsidRPr="00775CD0">
              <w:rPr>
                <w:rFonts w:ascii="Arial Narrow" w:eastAsia="Times New Roman" w:hAnsi="Arial Narrow" w:cs="Segoe UI"/>
                <w:sz w:val="22"/>
                <w:szCs w:val="22"/>
              </w:rPr>
              <w:t xml:space="preserve">Working </w:t>
            </w:r>
            <w:r w:rsidR="00B712AE" w:rsidRPr="00775CD0">
              <w:rPr>
                <w:rFonts w:ascii="Arial Narrow" w:eastAsia="Times New Roman" w:hAnsi="Arial Narrow" w:cs="Segoe UI"/>
                <w:sz w:val="22"/>
                <w:szCs w:val="22"/>
              </w:rPr>
              <w:t>Group established</w:t>
            </w:r>
            <w:r w:rsidRPr="00775CD0">
              <w:rPr>
                <w:rFonts w:ascii="Arial Narrow" w:eastAsia="Times New Roman" w:hAnsi="Arial Narrow" w:cs="Segoe UI"/>
                <w:sz w:val="22"/>
                <w:szCs w:val="22"/>
              </w:rPr>
              <w:t xml:space="preserve"> in February 2024</w:t>
            </w:r>
          </w:p>
          <w:p w14:paraId="67967269" w14:textId="77777777" w:rsidR="00B712AE" w:rsidRPr="00775CD0" w:rsidRDefault="00B712A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Prioritisation of workload</w:t>
            </w:r>
          </w:p>
          <w:p w14:paraId="11B013B1"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Revised SAR policy </w:t>
            </w:r>
            <w:r w:rsidR="00B712AE" w:rsidRPr="00775CD0">
              <w:rPr>
                <w:rFonts w:ascii="Arial Narrow" w:eastAsia="Times New Roman" w:hAnsi="Arial Narrow" w:cs="Segoe UI"/>
                <w:sz w:val="22"/>
                <w:szCs w:val="22"/>
              </w:rPr>
              <w:t xml:space="preserve">in place </w:t>
            </w:r>
            <w:r w:rsidRPr="00775CD0">
              <w:rPr>
                <w:rFonts w:ascii="Arial Narrow" w:eastAsia="Times New Roman" w:hAnsi="Arial Narrow" w:cs="Segoe UI"/>
                <w:sz w:val="22"/>
                <w:szCs w:val="22"/>
              </w:rPr>
              <w:t>(to be reviewed &amp; updated in line with Working Group actions)</w:t>
            </w:r>
          </w:p>
          <w:p w14:paraId="2AF03635" w14:textId="77777777" w:rsidR="00B712AE" w:rsidRPr="00775CD0" w:rsidRDefault="004B0755" w:rsidP="00BD24B6">
            <w:pPr>
              <w:pStyle w:val="ListParagraph"/>
              <w:numPr>
                <w:ilvl w:val="0"/>
                <w:numId w:val="23"/>
              </w:numPr>
              <w:spacing w:line="240" w:lineRule="auto"/>
              <w:ind w:left="311" w:hanging="284"/>
              <w:rPr>
                <w:rFonts w:ascii="Arial Narrow" w:hAnsi="Arial Narrow"/>
                <w:sz w:val="22"/>
                <w:szCs w:val="22"/>
              </w:rPr>
            </w:pPr>
            <w:r w:rsidRPr="00775CD0">
              <w:rPr>
                <w:rFonts w:ascii="Arial Narrow" w:eastAsia="Times New Roman" w:hAnsi="Arial Narrow" w:cs="Segoe UI"/>
                <w:sz w:val="22"/>
                <w:szCs w:val="22"/>
              </w:rPr>
              <w:t>A</w:t>
            </w:r>
            <w:r w:rsidR="00B712AE" w:rsidRPr="00775CD0">
              <w:rPr>
                <w:rFonts w:ascii="Arial Narrow" w:eastAsia="Times New Roman" w:hAnsi="Arial Narrow" w:cs="Segoe UI"/>
                <w:sz w:val="22"/>
                <w:szCs w:val="22"/>
              </w:rPr>
              <w:t>dvice sought from Legal and Risk on complex cases</w:t>
            </w:r>
          </w:p>
          <w:p w14:paraId="5C5C5EFA" w14:textId="77777777" w:rsidR="00B712AE" w:rsidRPr="00775CD0" w:rsidRDefault="004B0755" w:rsidP="00BD24B6">
            <w:pPr>
              <w:pStyle w:val="ListParagraph"/>
              <w:numPr>
                <w:ilvl w:val="0"/>
                <w:numId w:val="23"/>
              </w:numPr>
              <w:spacing w:after="0"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Escalating areas of concern to IGCAG </w:t>
            </w:r>
            <w:r w:rsidR="00B712AE" w:rsidRPr="00775CD0">
              <w:rPr>
                <w:rFonts w:ascii="Arial Narrow" w:eastAsia="Times New Roman" w:hAnsi="Arial Narrow" w:cs="Segoe UI"/>
                <w:sz w:val="22"/>
                <w:szCs w:val="22"/>
              </w:rPr>
              <w:t xml:space="preserve">(Information Governance </w:t>
            </w:r>
            <w:r w:rsidRPr="00775CD0">
              <w:rPr>
                <w:rFonts w:ascii="Arial Narrow" w:eastAsia="Times New Roman" w:hAnsi="Arial Narrow" w:cs="Segoe UI"/>
                <w:sz w:val="22"/>
                <w:szCs w:val="22"/>
              </w:rPr>
              <w:t xml:space="preserve">&amp; Cyber Assurance </w:t>
            </w:r>
            <w:r w:rsidR="00B712AE" w:rsidRPr="00775CD0">
              <w:rPr>
                <w:rFonts w:ascii="Arial Narrow" w:eastAsia="Times New Roman" w:hAnsi="Arial Narrow" w:cs="Segoe UI"/>
                <w:sz w:val="22"/>
                <w:szCs w:val="22"/>
              </w:rPr>
              <w:t>Group)</w:t>
            </w:r>
          </w:p>
        </w:tc>
        <w:tc>
          <w:tcPr>
            <w:tcW w:w="3261" w:type="dxa"/>
          </w:tcPr>
          <w:p w14:paraId="5EB480D9"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2172" w:type="dxa"/>
            <w:gridSpan w:val="2"/>
          </w:tcPr>
          <w:p w14:paraId="4DBFF17A"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655" w:type="dxa"/>
          </w:tcPr>
          <w:p w14:paraId="579FBDB2"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0846FA" w:rsidRPr="007E21ED" w14:paraId="6AC31136" w14:textId="77777777" w:rsidTr="007E21ED">
        <w:tc>
          <w:tcPr>
            <w:tcW w:w="8500" w:type="dxa"/>
            <w:gridSpan w:val="3"/>
            <w:vMerge/>
          </w:tcPr>
          <w:p w14:paraId="147997DB" w14:textId="77777777" w:rsidR="000846FA" w:rsidRPr="00775CD0" w:rsidRDefault="000846FA" w:rsidP="000846FA">
            <w:pPr>
              <w:tabs>
                <w:tab w:val="left" w:pos="7924"/>
              </w:tabs>
              <w:rPr>
                <w:rFonts w:ascii="Arial Narrow" w:hAnsi="Arial Narrow"/>
                <w:sz w:val="22"/>
                <w:szCs w:val="22"/>
              </w:rPr>
            </w:pPr>
            <w:bookmarkStart w:id="2" w:name="_Hlk184388205"/>
          </w:p>
        </w:tc>
        <w:tc>
          <w:tcPr>
            <w:tcW w:w="3261" w:type="dxa"/>
          </w:tcPr>
          <w:p w14:paraId="17C376BE" w14:textId="6534C1F6"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Undertake benchmarking exercise to establish extent of issues compared to other Health Boards</w:t>
            </w:r>
          </w:p>
        </w:tc>
        <w:tc>
          <w:tcPr>
            <w:tcW w:w="2172" w:type="dxa"/>
            <w:gridSpan w:val="2"/>
          </w:tcPr>
          <w:p w14:paraId="40AF03C2" w14:textId="3401F6C0"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Head of Health Records</w:t>
            </w:r>
          </w:p>
        </w:tc>
        <w:tc>
          <w:tcPr>
            <w:tcW w:w="1655" w:type="dxa"/>
          </w:tcPr>
          <w:p w14:paraId="152FEDD0" w14:textId="0F9D0E66" w:rsidR="000846FA" w:rsidRPr="00775CD0" w:rsidRDefault="006B29E2" w:rsidP="000846FA">
            <w:pPr>
              <w:rPr>
                <w:rFonts w:ascii="Arial Narrow" w:hAnsi="Arial Narrow"/>
                <w:sz w:val="22"/>
                <w:szCs w:val="22"/>
              </w:rPr>
            </w:pPr>
            <w:r w:rsidRPr="006B29E2">
              <w:rPr>
                <w:rFonts w:ascii="Arial Narrow" w:hAnsi="Arial Narrow" w:cs="Arial"/>
                <w:color w:val="FF0000"/>
                <w:sz w:val="22"/>
                <w:szCs w:val="22"/>
              </w:rPr>
              <w:t>Completed</w:t>
            </w:r>
          </w:p>
        </w:tc>
      </w:tr>
      <w:tr w:rsidR="000846FA" w:rsidRPr="007E21ED" w14:paraId="0906BEE8" w14:textId="77777777" w:rsidTr="007E21ED">
        <w:tc>
          <w:tcPr>
            <w:tcW w:w="8500" w:type="dxa"/>
            <w:gridSpan w:val="3"/>
            <w:vMerge/>
          </w:tcPr>
          <w:p w14:paraId="58783DDA" w14:textId="77777777" w:rsidR="000846FA" w:rsidRPr="00775CD0" w:rsidRDefault="000846FA" w:rsidP="000846FA">
            <w:pPr>
              <w:tabs>
                <w:tab w:val="left" w:pos="7924"/>
              </w:tabs>
              <w:rPr>
                <w:rFonts w:ascii="Arial Narrow" w:hAnsi="Arial Narrow"/>
              </w:rPr>
            </w:pPr>
          </w:p>
        </w:tc>
        <w:tc>
          <w:tcPr>
            <w:tcW w:w="3261" w:type="dxa"/>
          </w:tcPr>
          <w:p w14:paraId="17E9A9FE" w14:textId="7646FB14" w:rsidR="000846FA" w:rsidRPr="00775CD0" w:rsidRDefault="000846FA" w:rsidP="000846FA">
            <w:pPr>
              <w:rPr>
                <w:rFonts w:ascii="Arial Narrow" w:hAnsi="Arial Narrow" w:cs="Arial"/>
                <w:sz w:val="22"/>
                <w:szCs w:val="22"/>
              </w:rPr>
            </w:pPr>
            <w:r w:rsidRPr="00775CD0">
              <w:rPr>
                <w:rFonts w:ascii="Arial Narrow" w:hAnsi="Arial Narrow" w:cstheme="minorBidi"/>
                <w:sz w:val="22"/>
                <w:szCs w:val="22"/>
              </w:rPr>
              <w:t>Develop Action Plan</w:t>
            </w:r>
          </w:p>
        </w:tc>
        <w:tc>
          <w:tcPr>
            <w:tcW w:w="2172" w:type="dxa"/>
            <w:gridSpan w:val="2"/>
          </w:tcPr>
          <w:p w14:paraId="7A2B27EC" w14:textId="1C1B361D" w:rsidR="000846FA" w:rsidRPr="00775CD0" w:rsidRDefault="000846FA" w:rsidP="000846FA">
            <w:pPr>
              <w:rPr>
                <w:rFonts w:ascii="Arial Narrow" w:hAnsi="Arial Narrow"/>
                <w:sz w:val="22"/>
                <w:szCs w:val="22"/>
              </w:rPr>
            </w:pPr>
            <w:r w:rsidRPr="00775CD0">
              <w:rPr>
                <w:rFonts w:ascii="Arial Narrow" w:eastAsia="Arial Narrow" w:hAnsi="Arial Narrow" w:cs="Arial Narrow"/>
                <w:sz w:val="22"/>
                <w:szCs w:val="22"/>
              </w:rPr>
              <w:t>Data Protection Officer/Head of Health Records</w:t>
            </w:r>
          </w:p>
        </w:tc>
        <w:tc>
          <w:tcPr>
            <w:tcW w:w="1655" w:type="dxa"/>
          </w:tcPr>
          <w:p w14:paraId="64A780D8" w14:textId="626AC041" w:rsidR="000846FA" w:rsidRPr="00775CD0" w:rsidRDefault="000846FA" w:rsidP="000846FA">
            <w:pPr>
              <w:rPr>
                <w:rFonts w:ascii="Arial Narrow" w:hAnsi="Arial Narrow"/>
                <w:sz w:val="22"/>
                <w:szCs w:val="22"/>
              </w:rPr>
            </w:pPr>
            <w:r w:rsidRPr="00775CD0">
              <w:rPr>
                <w:rFonts w:ascii="Arial Narrow" w:hAnsi="Arial Narrow" w:cstheme="minorBidi"/>
                <w:sz w:val="22"/>
                <w:szCs w:val="22"/>
              </w:rPr>
              <w:t>30/04/2025</w:t>
            </w:r>
          </w:p>
        </w:tc>
      </w:tr>
      <w:bookmarkEnd w:id="2"/>
      <w:tr w:rsidR="00B712AE" w:rsidRPr="007E21ED" w14:paraId="49B3966B" w14:textId="77777777" w:rsidTr="00A73CE1">
        <w:tc>
          <w:tcPr>
            <w:tcW w:w="8500" w:type="dxa"/>
            <w:gridSpan w:val="3"/>
          </w:tcPr>
          <w:p w14:paraId="62D674FD"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5852FC47" w14:textId="77777777" w:rsidR="00B712AE" w:rsidRPr="00775CD0"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Bi-monthly IGCAG </w:t>
            </w:r>
            <w:r w:rsidR="00B712AE" w:rsidRPr="00775CD0">
              <w:rPr>
                <w:rFonts w:ascii="Arial Narrow" w:eastAsia="Times New Roman" w:hAnsi="Arial Narrow" w:cs="Segoe UI"/>
                <w:sz w:val="22"/>
                <w:szCs w:val="22"/>
              </w:rPr>
              <w:t xml:space="preserve">chaired by SIRO (Senior Information Risk Owner) and attended by Deputy Caldicott Guardian and Data Protection Officer </w:t>
            </w:r>
          </w:p>
          <w:p w14:paraId="02A51EFE" w14:textId="5E7705CC" w:rsidR="00B712AE" w:rsidRPr="00775CD0"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Escalation reports </w:t>
            </w:r>
            <w:r w:rsidR="00B712AE" w:rsidRPr="00775CD0">
              <w:rPr>
                <w:rFonts w:ascii="Arial Narrow" w:eastAsia="Times New Roman" w:hAnsi="Arial Narrow" w:cs="Segoe UI"/>
                <w:sz w:val="22"/>
                <w:szCs w:val="22"/>
              </w:rPr>
              <w:t>from IG</w:t>
            </w:r>
            <w:r w:rsidRPr="00775CD0">
              <w:rPr>
                <w:rFonts w:ascii="Arial Narrow" w:eastAsia="Times New Roman" w:hAnsi="Arial Narrow" w:cs="Segoe UI"/>
                <w:sz w:val="22"/>
                <w:szCs w:val="22"/>
              </w:rPr>
              <w:t>CAG</w:t>
            </w:r>
            <w:r w:rsidR="00B712AE" w:rsidRPr="00775CD0">
              <w:rPr>
                <w:rFonts w:ascii="Arial Narrow" w:eastAsia="Times New Roman" w:hAnsi="Arial Narrow" w:cs="Segoe UI"/>
                <w:sz w:val="22"/>
                <w:szCs w:val="22"/>
              </w:rPr>
              <w:t xml:space="preserve"> to Management Board &amp; </w:t>
            </w:r>
            <w:r w:rsidR="000846FA" w:rsidRPr="00775CD0">
              <w:rPr>
                <w:rFonts w:ascii="Arial Narrow" w:eastAsia="Times New Roman" w:hAnsi="Arial Narrow" w:cs="Segoe UI"/>
                <w:sz w:val="22"/>
                <w:szCs w:val="22"/>
              </w:rPr>
              <w:t xml:space="preserve">Digital, Data, Research and Innovation Committee </w:t>
            </w:r>
            <w:r w:rsidR="001D4C66" w:rsidRPr="00775CD0">
              <w:rPr>
                <w:rFonts w:ascii="Arial Narrow" w:eastAsia="Times New Roman" w:hAnsi="Arial Narrow" w:cs="Segoe UI"/>
                <w:sz w:val="22"/>
                <w:szCs w:val="22"/>
              </w:rPr>
              <w:t>as required</w:t>
            </w:r>
          </w:p>
          <w:p w14:paraId="13A298AB" w14:textId="77777777" w:rsidR="00B712AE" w:rsidRPr="00775CD0" w:rsidRDefault="00B712AE" w:rsidP="00BD24B6">
            <w:pPr>
              <w:pStyle w:val="ListParagraph"/>
              <w:numPr>
                <w:ilvl w:val="0"/>
                <w:numId w:val="23"/>
              </w:numPr>
              <w:spacing w:after="0" w:line="240" w:lineRule="auto"/>
              <w:ind w:left="311" w:hanging="284"/>
              <w:rPr>
                <w:rFonts w:ascii="Arial Narrow" w:hAnsi="Arial Narrow"/>
                <w:sz w:val="22"/>
                <w:szCs w:val="22"/>
              </w:rPr>
            </w:pPr>
            <w:r w:rsidRPr="00775CD0">
              <w:rPr>
                <w:rFonts w:ascii="Arial Narrow" w:eastAsia="Times New Roman" w:hAnsi="Arial Narrow" w:cs="Segoe UI"/>
                <w:sz w:val="22"/>
                <w:szCs w:val="22"/>
              </w:rPr>
              <w:t>IG governance structures in place with key roles and responsibilities establishe</w:t>
            </w:r>
            <w:r w:rsidR="001D4C66" w:rsidRPr="00775CD0">
              <w:rPr>
                <w:rFonts w:ascii="Arial Narrow" w:eastAsia="Times New Roman" w:hAnsi="Arial Narrow" w:cs="Segoe UI"/>
                <w:sz w:val="22"/>
                <w:szCs w:val="22"/>
              </w:rPr>
              <w:t xml:space="preserve">d </w:t>
            </w:r>
            <w:proofErr w:type="gramStart"/>
            <w:r w:rsidR="001D4C66" w:rsidRPr="00775CD0">
              <w:rPr>
                <w:rFonts w:ascii="Arial Narrow" w:eastAsia="Times New Roman" w:hAnsi="Arial Narrow" w:cs="Segoe UI"/>
                <w:sz w:val="22"/>
                <w:szCs w:val="22"/>
              </w:rPr>
              <w:t>e.g.</w:t>
            </w:r>
            <w:proofErr w:type="gramEnd"/>
            <w:r w:rsidR="001D4C66" w:rsidRPr="00775CD0">
              <w:rPr>
                <w:rFonts w:ascii="Arial Narrow" w:eastAsia="Times New Roman" w:hAnsi="Arial Narrow" w:cs="Segoe UI"/>
                <w:sz w:val="22"/>
                <w:szCs w:val="22"/>
              </w:rPr>
              <w:t xml:space="preserve"> SIRO, Caldicott Guardian</w:t>
            </w:r>
            <w:r w:rsidRPr="00775CD0">
              <w:rPr>
                <w:rFonts w:ascii="Arial Narrow" w:eastAsia="Times New Roman" w:hAnsi="Arial Narrow" w:cs="Segoe UI"/>
                <w:sz w:val="22"/>
                <w:szCs w:val="22"/>
              </w:rPr>
              <w:t>, DPO (Data Protection Officer)</w:t>
            </w:r>
          </w:p>
        </w:tc>
        <w:tc>
          <w:tcPr>
            <w:tcW w:w="7088" w:type="dxa"/>
            <w:gridSpan w:val="4"/>
          </w:tcPr>
          <w:p w14:paraId="5FC799E9"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Gaps in assurance (What additional assurances should we seek?)</w:t>
            </w:r>
          </w:p>
          <w:p w14:paraId="07685C8F" w14:textId="77777777" w:rsidR="00B712AE" w:rsidRPr="00775CD0" w:rsidRDefault="00B712AE" w:rsidP="00B712AE">
            <w:pPr>
              <w:pStyle w:val="Default"/>
              <w:rPr>
                <w:rFonts w:ascii="Arial Narrow" w:hAnsi="Arial Narrow"/>
                <w:color w:val="auto"/>
                <w:sz w:val="22"/>
                <w:szCs w:val="22"/>
              </w:rPr>
            </w:pPr>
            <w:r w:rsidRPr="00775CD0">
              <w:rPr>
                <w:rFonts w:ascii="Arial Narrow" w:hAnsi="Arial Narrow"/>
                <w:color w:val="auto"/>
                <w:sz w:val="22"/>
                <w:szCs w:val="22"/>
              </w:rPr>
              <w:t>Recent internal audit identified the requirement to invest in resources to address gap in assurance.</w:t>
            </w:r>
          </w:p>
        </w:tc>
      </w:tr>
      <w:tr w:rsidR="00B712AE" w:rsidRPr="007E21ED" w14:paraId="10BB65B8" w14:textId="77777777" w:rsidTr="00A73CE1">
        <w:tc>
          <w:tcPr>
            <w:tcW w:w="15588" w:type="dxa"/>
            <w:gridSpan w:val="7"/>
            <w:shd w:val="clear" w:color="auto" w:fill="auto"/>
          </w:tcPr>
          <w:p w14:paraId="099E50C1" w14:textId="77777777" w:rsidR="00B712AE" w:rsidRPr="00775CD0" w:rsidRDefault="00B712AE" w:rsidP="00B712AE">
            <w:pPr>
              <w:pStyle w:val="Default"/>
              <w:jc w:val="center"/>
              <w:rPr>
                <w:rFonts w:ascii="Arial Narrow" w:hAnsi="Arial Narrow"/>
                <w:b/>
                <w:bCs/>
                <w:color w:val="auto"/>
                <w:sz w:val="22"/>
                <w:szCs w:val="22"/>
                <w:shd w:val="clear" w:color="auto" w:fill="FFFFFF"/>
              </w:rPr>
            </w:pPr>
            <w:r w:rsidRPr="00775CD0">
              <w:rPr>
                <w:rFonts w:ascii="Arial Narrow" w:hAnsi="Arial Narrow"/>
                <w:b/>
                <w:bCs/>
                <w:color w:val="auto"/>
                <w:sz w:val="22"/>
                <w:szCs w:val="22"/>
                <w:shd w:val="clear" w:color="auto" w:fill="FFFFFF"/>
              </w:rPr>
              <w:t>Additional Comments / Progress Notes</w:t>
            </w:r>
          </w:p>
          <w:p w14:paraId="33A43E40" w14:textId="038C64E9" w:rsidR="00F44BF9" w:rsidRPr="00775CD0" w:rsidRDefault="00F44BF9" w:rsidP="00F44BF9">
            <w:pPr>
              <w:pStyle w:val="Default"/>
              <w:rPr>
                <w:rFonts w:ascii="Arial Narrow" w:hAnsi="Arial Narrow"/>
                <w:bCs/>
                <w:color w:val="auto"/>
                <w:sz w:val="22"/>
                <w:szCs w:val="22"/>
              </w:rPr>
            </w:pPr>
            <w:r w:rsidRPr="00775CD0">
              <w:rPr>
                <w:rFonts w:ascii="Arial Narrow" w:hAnsi="Arial Narrow"/>
                <w:bCs/>
                <w:color w:val="auto"/>
                <w:sz w:val="22"/>
                <w:szCs w:val="22"/>
              </w:rPr>
              <w:t>27/09/2024</w:t>
            </w:r>
            <w:r w:rsidR="006B29E2">
              <w:rPr>
                <w:rFonts w:ascii="Arial Narrow" w:hAnsi="Arial Narrow"/>
                <w:bCs/>
                <w:color w:val="auto"/>
                <w:sz w:val="22"/>
                <w:szCs w:val="22"/>
              </w:rPr>
              <w:t>:</w:t>
            </w:r>
            <w:r w:rsidRPr="00775CD0">
              <w:rPr>
                <w:rFonts w:ascii="Arial Narrow" w:hAnsi="Arial Narrow"/>
                <w:bCs/>
                <w:color w:val="auto"/>
                <w:sz w:val="22"/>
                <w:szCs w:val="22"/>
              </w:rPr>
              <w:t xml:space="preserve"> Action targets refreshed.</w:t>
            </w:r>
          </w:p>
          <w:p w14:paraId="4564E58A" w14:textId="61050219" w:rsidR="001B65BC" w:rsidRDefault="000846FA" w:rsidP="00F44BF9">
            <w:pPr>
              <w:pStyle w:val="Default"/>
              <w:rPr>
                <w:rFonts w:ascii="Arial Narrow" w:hAnsi="Arial Narrow"/>
                <w:bCs/>
                <w:color w:val="auto"/>
                <w:sz w:val="22"/>
                <w:szCs w:val="22"/>
                <w:shd w:val="clear" w:color="auto" w:fill="FFFFFF"/>
              </w:rPr>
            </w:pPr>
            <w:r w:rsidRPr="00775CD0">
              <w:rPr>
                <w:rFonts w:ascii="Arial Narrow" w:hAnsi="Arial Narrow"/>
                <w:bCs/>
                <w:color w:val="auto"/>
                <w:sz w:val="22"/>
                <w:szCs w:val="22"/>
                <w:shd w:val="clear" w:color="auto" w:fill="FFFFFF"/>
              </w:rPr>
              <w:t>14/10/2024</w:t>
            </w:r>
            <w:r w:rsidR="006B29E2">
              <w:rPr>
                <w:rFonts w:ascii="Arial Narrow" w:hAnsi="Arial Narrow"/>
                <w:bCs/>
                <w:color w:val="auto"/>
                <w:sz w:val="22"/>
                <w:szCs w:val="22"/>
                <w:shd w:val="clear" w:color="auto" w:fill="FFFFFF"/>
              </w:rPr>
              <w:t>:</w:t>
            </w:r>
            <w:r w:rsidRPr="00775CD0">
              <w:rPr>
                <w:rFonts w:ascii="Arial Narrow" w:hAnsi="Arial Narrow"/>
                <w:bCs/>
                <w:color w:val="auto"/>
                <w:sz w:val="22"/>
                <w:szCs w:val="22"/>
                <w:shd w:val="clear" w:color="auto" w:fill="FFFFFF"/>
              </w:rPr>
              <w:t xml:space="preserve"> Risk rearticulated to better reflect the current challenges faced by the Health Board and to provide context underpinning those challenges. Actions replaced.</w:t>
            </w:r>
          </w:p>
          <w:p w14:paraId="2928791F" w14:textId="6E69F683" w:rsidR="006B29E2" w:rsidRPr="00775CD0" w:rsidRDefault="006B29E2" w:rsidP="00F44BF9">
            <w:pPr>
              <w:pStyle w:val="Default"/>
              <w:rPr>
                <w:rFonts w:ascii="Arial Narrow" w:hAnsi="Arial Narrow"/>
                <w:bCs/>
                <w:color w:val="auto"/>
                <w:sz w:val="22"/>
                <w:szCs w:val="22"/>
                <w:shd w:val="clear" w:color="auto" w:fill="FFFFFF"/>
              </w:rPr>
            </w:pPr>
            <w:r w:rsidRPr="006B29E2">
              <w:rPr>
                <w:rFonts w:ascii="Arial Narrow" w:hAnsi="Arial Narrow"/>
                <w:bCs/>
                <w:color w:val="FF0000"/>
                <w:sz w:val="22"/>
                <w:szCs w:val="22"/>
                <w:shd w:val="clear" w:color="auto" w:fill="FFFFFF"/>
              </w:rPr>
              <w:t>28/02/2025: Action complete: The benchmarking exercise has been completed and a paper is going to IGCAG for review in April 2025. This will likely impact on the delivery timescale of the second action against the risk (develop the action plan), depending on the outcome from IGCAG.</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4F0B2C" w:rsidRPr="007E21ED" w14:paraId="00B38826" w14:textId="77777777" w:rsidTr="009E265C">
        <w:tc>
          <w:tcPr>
            <w:tcW w:w="8500" w:type="dxa"/>
            <w:gridSpan w:val="3"/>
          </w:tcPr>
          <w:p w14:paraId="2C2CF036" w14:textId="77777777" w:rsidR="004F0B2C" w:rsidRPr="007E21ED" w:rsidRDefault="004F0B2C" w:rsidP="008F2194">
            <w:pPr>
              <w:rPr>
                <w:rFonts w:ascii="Arial Narrow" w:hAnsi="Arial Narrow"/>
                <w:b/>
                <w:sz w:val="22"/>
                <w:szCs w:val="22"/>
              </w:rPr>
            </w:pPr>
            <w:r w:rsidRPr="007E21ED">
              <w:rPr>
                <w:rFonts w:ascii="Arial Narrow" w:hAnsi="Arial Narrow"/>
                <w:b/>
                <w:sz w:val="22"/>
                <w:szCs w:val="22"/>
              </w:rPr>
              <w:t>Datix ID Number: 3444</w:t>
            </w:r>
          </w:p>
          <w:p w14:paraId="5308256D" w14:textId="77777777" w:rsidR="004F0B2C" w:rsidRPr="007E21ED" w:rsidRDefault="004F0B2C" w:rsidP="008F2194">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HBR Ref Number:  92</w:t>
            </w:r>
          </w:p>
          <w:p w14:paraId="1BC91EF2" w14:textId="77777777" w:rsidR="004F0B2C" w:rsidRPr="007E21ED" w:rsidRDefault="004F0B2C" w:rsidP="009E265C">
            <w:pPr>
              <w:rPr>
                <w:rFonts w:ascii="Arial Narrow" w:hAnsi="Arial Narrow"/>
                <w:sz w:val="22"/>
                <w:szCs w:val="22"/>
              </w:rPr>
            </w:pPr>
            <w:r w:rsidRPr="007E21ED">
              <w:rPr>
                <w:rFonts w:ascii="Arial Narrow" w:hAnsi="Arial Narrow" w:cs="Arial"/>
                <w:b/>
                <w:bCs/>
                <w:sz w:val="22"/>
                <w:szCs w:val="22"/>
              </w:rPr>
              <w:t xml:space="preserve">Risk Target Date: </w:t>
            </w:r>
            <w:r w:rsidR="009E265C">
              <w:rPr>
                <w:rFonts w:ascii="Arial Narrow" w:hAnsi="Arial Narrow" w:cs="Arial"/>
                <w:b/>
                <w:bCs/>
                <w:sz w:val="22"/>
                <w:szCs w:val="22"/>
              </w:rPr>
              <w:t>31/03/2025</w:t>
            </w:r>
          </w:p>
        </w:tc>
        <w:tc>
          <w:tcPr>
            <w:tcW w:w="3402" w:type="dxa"/>
            <w:gridSpan w:val="2"/>
            <w:shd w:val="clear" w:color="auto" w:fill="C00000"/>
          </w:tcPr>
          <w:p w14:paraId="0DB4E5C9" w14:textId="77777777" w:rsidR="004F0B2C" w:rsidRPr="007E21ED" w:rsidRDefault="004F0B2C" w:rsidP="008F219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E00883"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5 x 5 = 25</w:t>
            </w:r>
          </w:p>
        </w:tc>
      </w:tr>
      <w:tr w:rsidR="004F0B2C" w:rsidRPr="007E21ED" w14:paraId="795C2738" w14:textId="77777777" w:rsidTr="008F2194">
        <w:tc>
          <w:tcPr>
            <w:tcW w:w="7083" w:type="dxa"/>
            <w:gridSpan w:val="2"/>
          </w:tcPr>
          <w:p w14:paraId="027AC558" w14:textId="77777777" w:rsidR="004F0B2C" w:rsidRPr="007E21ED" w:rsidRDefault="004F0B2C" w:rsidP="008F2194">
            <w:pPr>
              <w:rPr>
                <w:rFonts w:ascii="Arial Narrow" w:hAnsi="Arial Narrow" w:cs="Arial"/>
              </w:rPr>
            </w:pPr>
            <w:r w:rsidRPr="007E21ED">
              <w:rPr>
                <w:rFonts w:ascii="Arial Narrow" w:hAnsi="Arial Narrow" w:cs="Arial"/>
                <w:b/>
                <w:sz w:val="22"/>
                <w:szCs w:val="22"/>
              </w:rPr>
              <w:t>Objective</w:t>
            </w:r>
            <w:r w:rsidRPr="007E21ED">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7E21ED" w:rsidRDefault="004F0B2C" w:rsidP="008F2194">
            <w:pPr>
              <w:rPr>
                <w:rFonts w:ascii="Arial Narrow" w:hAnsi="Arial Narrow" w:cs="Arial"/>
                <w:sz w:val="22"/>
                <w:szCs w:val="22"/>
              </w:rPr>
            </w:pPr>
            <w:r w:rsidRPr="007E21ED">
              <w:rPr>
                <w:rFonts w:ascii="Arial Narrow" w:hAnsi="Arial Narrow"/>
                <w:b/>
                <w:sz w:val="22"/>
                <w:szCs w:val="22"/>
              </w:rPr>
              <w:t>BAF Ref: 6</w:t>
            </w:r>
          </w:p>
        </w:tc>
        <w:tc>
          <w:tcPr>
            <w:tcW w:w="7088" w:type="dxa"/>
            <w:gridSpan w:val="3"/>
          </w:tcPr>
          <w:p w14:paraId="595E157E" w14:textId="77777777" w:rsidR="004F0B2C" w:rsidRPr="007E21ED" w:rsidRDefault="004F0B2C" w:rsidP="008F2194">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Darren Griffiths, Director of Finance and Performance</w:t>
            </w:r>
          </w:p>
          <w:p w14:paraId="096B6DB3"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4F0B2C" w:rsidRPr="007E21ED" w14:paraId="26D3FEEA" w14:textId="77777777" w:rsidTr="008F2194">
        <w:tc>
          <w:tcPr>
            <w:tcW w:w="8500" w:type="dxa"/>
            <w:gridSpan w:val="3"/>
          </w:tcPr>
          <w:p w14:paraId="5F597C37" w14:textId="77777777" w:rsidR="004F0B2C" w:rsidRPr="007E21ED" w:rsidRDefault="004F0B2C" w:rsidP="008F2194">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Forecast Deficit</w:t>
            </w:r>
          </w:p>
          <w:p w14:paraId="06FF20FA" w14:textId="0BAEE072" w:rsidR="004F0B2C" w:rsidRPr="007E21ED" w:rsidRDefault="000B088F" w:rsidP="000B088F">
            <w:pPr>
              <w:rPr>
                <w:rFonts w:ascii="Arial Narrow" w:hAnsi="Arial Narrow"/>
                <w:sz w:val="22"/>
                <w:szCs w:val="22"/>
              </w:rPr>
            </w:pPr>
            <w:r w:rsidRPr="000B088F">
              <w:rPr>
                <w:rFonts w:ascii="Arial Narrow" w:hAnsi="Arial Narrow" w:cs="Arial"/>
                <w:sz w:val="22"/>
                <w:szCs w:val="22"/>
              </w:rPr>
              <w:t>Forecast deficit is not met due to (1) insufficient progress on run r</w:t>
            </w:r>
            <w:r>
              <w:rPr>
                <w:rFonts w:ascii="Arial Narrow" w:hAnsi="Arial Narrow" w:cs="Arial"/>
                <w:sz w:val="22"/>
                <w:szCs w:val="22"/>
              </w:rPr>
              <w:t>ate reduction, (2) the extended</w:t>
            </w:r>
            <w:r w:rsidRPr="000B088F">
              <w:rPr>
                <w:rFonts w:ascii="Arial Narrow" w:hAnsi="Arial Narrow" w:cs="Arial"/>
                <w:sz w:val="22"/>
                <w:szCs w:val="22"/>
              </w:rPr>
              <w:t xml:space="preserve"> saving targets required across all areas to meet the financial assessment submitted to WG on 26</w:t>
            </w:r>
            <w:r w:rsidRPr="000B088F">
              <w:rPr>
                <w:rFonts w:ascii="Arial Narrow" w:hAnsi="Arial Narrow" w:cs="Arial"/>
                <w:sz w:val="22"/>
                <w:szCs w:val="22"/>
                <w:vertAlign w:val="superscript"/>
              </w:rPr>
              <w:t>th</w:t>
            </w:r>
            <w:r>
              <w:rPr>
                <w:rFonts w:ascii="Arial Narrow" w:hAnsi="Arial Narrow" w:cs="Arial"/>
                <w:sz w:val="22"/>
                <w:szCs w:val="22"/>
              </w:rPr>
              <w:t xml:space="preserve"> </w:t>
            </w:r>
            <w:r w:rsidRPr="000B088F">
              <w:rPr>
                <w:rFonts w:ascii="Arial Narrow" w:hAnsi="Arial Narrow" w:cs="Arial"/>
                <w:sz w:val="22"/>
                <w:szCs w:val="22"/>
              </w:rPr>
              <w:t xml:space="preserve">September </w:t>
            </w:r>
            <w:r>
              <w:rPr>
                <w:rFonts w:ascii="Arial Narrow" w:hAnsi="Arial Narrow" w:cs="Arial"/>
                <w:sz w:val="22"/>
                <w:szCs w:val="22"/>
              </w:rPr>
              <w:t xml:space="preserve">are </w:t>
            </w:r>
            <w:r w:rsidRPr="000B088F">
              <w:rPr>
                <w:rFonts w:ascii="Arial Narrow" w:hAnsi="Arial Narrow" w:cs="Arial"/>
                <w:sz w:val="22"/>
                <w:szCs w:val="22"/>
              </w:rPr>
              <w:t xml:space="preserve">not achieved, and </w:t>
            </w:r>
            <w:r>
              <w:rPr>
                <w:rFonts w:ascii="Arial Narrow" w:hAnsi="Arial Narrow" w:cs="Arial"/>
                <w:sz w:val="22"/>
                <w:szCs w:val="22"/>
              </w:rPr>
              <w:t xml:space="preserve">(3) </w:t>
            </w:r>
            <w:r w:rsidRPr="000B088F">
              <w:rPr>
                <w:rFonts w:ascii="Arial Narrow" w:hAnsi="Arial Narrow" w:cs="Arial"/>
                <w:sz w:val="22"/>
                <w:szCs w:val="22"/>
              </w:rPr>
              <w:t>30 other risks within the financial assessment are not mitigated</w:t>
            </w:r>
            <w:r w:rsidR="004F0B2C" w:rsidRPr="007E21ED">
              <w:rPr>
                <w:rFonts w:ascii="Arial Narrow" w:hAnsi="Arial Narrow" w:cs="Arial"/>
                <w:sz w:val="22"/>
                <w:szCs w:val="22"/>
              </w:rPr>
              <w:t xml:space="preserve">. </w:t>
            </w:r>
          </w:p>
        </w:tc>
        <w:tc>
          <w:tcPr>
            <w:tcW w:w="7088" w:type="dxa"/>
            <w:gridSpan w:val="3"/>
          </w:tcPr>
          <w:p w14:paraId="04A0C5E1" w14:textId="16933BD8"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4F0B2C" w:rsidRPr="007E21ED" w14:paraId="0F53515A" w14:textId="77777777" w:rsidTr="008F2194">
        <w:tc>
          <w:tcPr>
            <w:tcW w:w="2599" w:type="dxa"/>
          </w:tcPr>
          <w:p w14:paraId="2DE716FF"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Risk Rating</w:t>
            </w:r>
          </w:p>
          <w:p w14:paraId="156A1320"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216C67FA"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4 = 20</w:t>
            </w:r>
          </w:p>
          <w:p w14:paraId="56DDA1E2"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0F98408F"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Target: 5 x 1 = 5</w:t>
            </w:r>
          </w:p>
        </w:tc>
        <w:tc>
          <w:tcPr>
            <w:tcW w:w="5901" w:type="dxa"/>
            <w:gridSpan w:val="2"/>
            <w:vMerge w:val="restart"/>
          </w:tcPr>
          <w:p w14:paraId="5EF15F2D" w14:textId="26AB362F" w:rsidR="004F0B2C" w:rsidRPr="007E21ED" w:rsidRDefault="00052CCC" w:rsidP="008F2194">
            <w:pPr>
              <w:rPr>
                <w:rFonts w:ascii="Arial Narrow" w:hAnsi="Arial Narrow"/>
                <w:sz w:val="22"/>
                <w:szCs w:val="22"/>
              </w:rPr>
            </w:pPr>
            <w:r>
              <w:rPr>
                <w:rFonts w:ascii="Arial Narrow" w:hAnsi="Arial Narrow"/>
                <w:noProof/>
              </w:rPr>
              <w:drawing>
                <wp:inline distT="0" distB="0" distL="0" distR="0" wp14:anchorId="636F5972" wp14:editId="6082B1D6">
                  <wp:extent cx="3600000" cy="1714663"/>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14663"/>
                          </a:xfrm>
                          <a:prstGeom prst="rect">
                            <a:avLst/>
                          </a:prstGeom>
                          <a:noFill/>
                        </pic:spPr>
                      </pic:pic>
                    </a:graphicData>
                  </a:graphic>
                </wp:inline>
              </w:drawing>
            </w:r>
          </w:p>
        </w:tc>
        <w:tc>
          <w:tcPr>
            <w:tcW w:w="7088" w:type="dxa"/>
            <w:gridSpan w:val="3"/>
            <w:vMerge w:val="restart"/>
          </w:tcPr>
          <w:p w14:paraId="6CDD2826"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Rationale for current score:</w:t>
            </w:r>
          </w:p>
          <w:p w14:paraId="7B5A1BBC"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Delivery of the deficit plan is predicated on a combination of savings and run rate reductions </w:t>
            </w:r>
          </w:p>
          <w:p w14:paraId="4AE6E4B8"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Consequence is significant as failure to deliver the plan could </w:t>
            </w:r>
            <w:proofErr w:type="gramStart"/>
            <w:r w:rsidRPr="007E21ED">
              <w:rPr>
                <w:rFonts w:ascii="Arial Narrow" w:hAnsi="Arial Narrow"/>
                <w:sz w:val="22"/>
                <w:szCs w:val="22"/>
              </w:rPr>
              <w:t>impact  service</w:t>
            </w:r>
            <w:proofErr w:type="gramEnd"/>
            <w:r w:rsidRPr="007E21ED">
              <w:rPr>
                <w:rFonts w:ascii="Arial Narrow" w:hAnsi="Arial Narrow"/>
                <w:sz w:val="22"/>
                <w:szCs w:val="22"/>
              </w:rPr>
              <w:t xml:space="preserve"> delivery if cost reduction required later in the year</w:t>
            </w:r>
          </w:p>
          <w:p w14:paraId="16E15691"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A deficit plan is a failure to meet a statutory duty</w:t>
            </w:r>
          </w:p>
          <w:p w14:paraId="5DC2A57B" w14:textId="77777777" w:rsidR="004F0B2C" w:rsidRPr="007E21ED" w:rsidRDefault="004F0B2C" w:rsidP="008F2194">
            <w:pPr>
              <w:pStyle w:val="ListParagraph"/>
              <w:spacing w:after="0" w:line="240" w:lineRule="auto"/>
              <w:ind w:left="175"/>
              <w:contextualSpacing w:val="0"/>
              <w:jc w:val="both"/>
              <w:rPr>
                <w:rFonts w:ascii="Arial Narrow" w:hAnsi="Arial Narrow"/>
                <w:sz w:val="22"/>
                <w:szCs w:val="22"/>
              </w:rPr>
            </w:pPr>
          </w:p>
        </w:tc>
      </w:tr>
      <w:tr w:rsidR="004F0B2C" w:rsidRPr="007E21ED" w14:paraId="39C1BA62" w14:textId="77777777" w:rsidTr="008F2194">
        <w:tc>
          <w:tcPr>
            <w:tcW w:w="2599" w:type="dxa"/>
          </w:tcPr>
          <w:p w14:paraId="0A64B23B" w14:textId="77777777" w:rsidR="004F0B2C" w:rsidRPr="007E21ED" w:rsidRDefault="004F0B2C" w:rsidP="008F2194">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4162E51"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 25%</w:t>
            </w:r>
          </w:p>
        </w:tc>
        <w:tc>
          <w:tcPr>
            <w:tcW w:w="5901" w:type="dxa"/>
            <w:gridSpan w:val="2"/>
            <w:vMerge/>
          </w:tcPr>
          <w:p w14:paraId="71FBABB2" w14:textId="77777777" w:rsidR="004F0B2C" w:rsidRPr="007E21ED" w:rsidRDefault="004F0B2C" w:rsidP="008F2194">
            <w:pPr>
              <w:rPr>
                <w:rFonts w:ascii="Arial Narrow" w:hAnsi="Arial Narrow"/>
                <w:sz w:val="22"/>
                <w:szCs w:val="22"/>
              </w:rPr>
            </w:pPr>
          </w:p>
        </w:tc>
        <w:tc>
          <w:tcPr>
            <w:tcW w:w="7088" w:type="dxa"/>
            <w:gridSpan w:val="3"/>
            <w:vMerge/>
          </w:tcPr>
          <w:p w14:paraId="5EF6B66F" w14:textId="77777777" w:rsidR="004F0B2C" w:rsidRPr="007E21ED" w:rsidRDefault="004F0B2C" w:rsidP="008F2194">
            <w:pPr>
              <w:rPr>
                <w:rFonts w:ascii="Arial Narrow" w:hAnsi="Arial Narrow"/>
                <w:sz w:val="22"/>
                <w:szCs w:val="22"/>
              </w:rPr>
            </w:pPr>
          </w:p>
        </w:tc>
      </w:tr>
      <w:tr w:rsidR="004F0B2C" w:rsidRPr="007E21ED" w14:paraId="38B93DC9" w14:textId="77777777" w:rsidTr="008F2194">
        <w:tc>
          <w:tcPr>
            <w:tcW w:w="2599" w:type="dxa"/>
          </w:tcPr>
          <w:p w14:paraId="58181752" w14:textId="77777777" w:rsidR="004F0B2C" w:rsidRPr="007E21ED" w:rsidRDefault="004F0B2C" w:rsidP="008F2194">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F4376D6"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01" w:type="dxa"/>
            <w:gridSpan w:val="2"/>
            <w:vMerge/>
          </w:tcPr>
          <w:p w14:paraId="4A32C59C" w14:textId="77777777" w:rsidR="004F0B2C" w:rsidRPr="007E21ED" w:rsidRDefault="004F0B2C" w:rsidP="008F2194">
            <w:pPr>
              <w:rPr>
                <w:rFonts w:ascii="Arial Narrow" w:hAnsi="Arial Narrow"/>
                <w:sz w:val="22"/>
                <w:szCs w:val="22"/>
              </w:rPr>
            </w:pPr>
          </w:p>
        </w:tc>
        <w:tc>
          <w:tcPr>
            <w:tcW w:w="7088" w:type="dxa"/>
            <w:gridSpan w:val="3"/>
          </w:tcPr>
          <w:p w14:paraId="18D3D1A8" w14:textId="77777777" w:rsidR="004F0B2C" w:rsidRPr="007E21ED" w:rsidRDefault="004F0B2C" w:rsidP="008F2194">
            <w:pPr>
              <w:jc w:val="both"/>
              <w:rPr>
                <w:rFonts w:ascii="Arial Narrow" w:hAnsi="Arial Narrow"/>
                <w:sz w:val="22"/>
                <w:szCs w:val="22"/>
              </w:rPr>
            </w:pPr>
            <w:r w:rsidRPr="007E21ED">
              <w:rPr>
                <w:rFonts w:ascii="Arial Narrow" w:hAnsi="Arial Narrow" w:cs="Arial"/>
                <w:b/>
                <w:bCs/>
                <w:sz w:val="22"/>
                <w:szCs w:val="22"/>
              </w:rPr>
              <w:t>Rationale for target score:</w:t>
            </w:r>
          </w:p>
          <w:p w14:paraId="111EE7A9"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Reducing likelihood to 1 supports a confidence that the deficit plan will be delivered.</w:t>
            </w:r>
          </w:p>
        </w:tc>
      </w:tr>
      <w:tr w:rsidR="004F0B2C" w:rsidRPr="007E21ED" w14:paraId="3990E4B4" w14:textId="77777777" w:rsidTr="008F2194">
        <w:tc>
          <w:tcPr>
            <w:tcW w:w="8500" w:type="dxa"/>
            <w:gridSpan w:val="3"/>
          </w:tcPr>
          <w:p w14:paraId="358425E8"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7E21ED" w:rsidRDefault="004F0B2C" w:rsidP="008F2194">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CC2F19" w:rsidRPr="007E21ED" w14:paraId="3FBD6B79" w14:textId="77777777" w:rsidTr="009E265C">
        <w:tc>
          <w:tcPr>
            <w:tcW w:w="8500" w:type="dxa"/>
            <w:gridSpan w:val="3"/>
            <w:vMerge w:val="restart"/>
          </w:tcPr>
          <w:p w14:paraId="06A2AFDA" w14:textId="77777777" w:rsidR="00CC2F19" w:rsidRPr="008A4CB3" w:rsidRDefault="00CC2F19" w:rsidP="008F2194">
            <w:pPr>
              <w:pStyle w:val="ListParagraph"/>
              <w:spacing w:after="0" w:line="240" w:lineRule="auto"/>
              <w:ind w:left="22"/>
              <w:rPr>
                <w:rFonts w:ascii="Arial Narrow" w:hAnsi="Arial Narrow" w:cs="Arial"/>
                <w:sz w:val="22"/>
                <w:szCs w:val="22"/>
              </w:rPr>
            </w:pPr>
            <w:r w:rsidRPr="008A4CB3">
              <w:rPr>
                <w:rFonts w:ascii="Arial Narrow" w:hAnsi="Arial Narrow" w:cs="Arial"/>
                <w:sz w:val="22"/>
                <w:szCs w:val="22"/>
              </w:rPr>
              <w:t>The Health Board is doing the following:</w:t>
            </w:r>
          </w:p>
          <w:p w14:paraId="2A40E53C" w14:textId="2B6C6FD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Enhanced governance arrangements in place from April 2024, including the submission of Financial Strategies from all Service Groups on 31</w:t>
            </w:r>
            <w:r w:rsidRPr="008A4CB3">
              <w:rPr>
                <w:rFonts w:ascii="Arial Narrow" w:hAnsi="Arial Narrow"/>
                <w:sz w:val="22"/>
                <w:szCs w:val="22"/>
                <w:vertAlign w:val="superscript"/>
              </w:rPr>
              <w:t>st</w:t>
            </w:r>
            <w:r w:rsidRPr="008A4CB3">
              <w:rPr>
                <w:rFonts w:ascii="Arial Narrow" w:hAnsi="Arial Narrow"/>
                <w:sz w:val="22"/>
                <w:szCs w:val="22"/>
              </w:rPr>
              <w:t xml:space="preserve"> May 2024, which ultimately fed the financial assessment approved by Board on 25th September.</w:t>
            </w:r>
          </w:p>
          <w:p w14:paraId="0DA8037E"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From end June through to August, Service Areas have submitted options to address current pressures, which have been scrutinised through a number of Star Chamber meetings and via Executive Team. This links to the work required via the Accountability Letters issued in April 2024 and the submission of the Financial Strategies on 31</w:t>
            </w:r>
            <w:r w:rsidRPr="008A4CB3">
              <w:rPr>
                <w:rFonts w:ascii="Arial Narrow" w:hAnsi="Arial Narrow"/>
                <w:sz w:val="22"/>
                <w:szCs w:val="22"/>
                <w:vertAlign w:val="superscript"/>
              </w:rPr>
              <w:t>st</w:t>
            </w:r>
            <w:r w:rsidRPr="008A4CB3">
              <w:rPr>
                <w:rFonts w:ascii="Arial Narrow" w:hAnsi="Arial Narrow"/>
                <w:sz w:val="22"/>
                <w:szCs w:val="22"/>
              </w:rPr>
              <w:t xml:space="preserve"> May 2024 </w:t>
            </w:r>
          </w:p>
          <w:p w14:paraId="019A9FD1"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Financial plan was in place for 2024/25 alongside supporting documentation with regard to Budgetary Management, with further work being undertaken at the request of WG on revised financial assessment to be presented to the Board on 25th September. The initial plan set out the details on the Accountability Letters issued in April 2024, with further actions outlined in an email on 10</w:t>
            </w:r>
            <w:r w:rsidRPr="008A4CB3">
              <w:rPr>
                <w:rFonts w:ascii="Arial Narrow" w:hAnsi="Arial Narrow"/>
                <w:sz w:val="22"/>
                <w:szCs w:val="22"/>
                <w:vertAlign w:val="superscript"/>
              </w:rPr>
              <w:t>th</w:t>
            </w:r>
            <w:r w:rsidRPr="008A4CB3">
              <w:rPr>
                <w:rFonts w:ascii="Arial Narrow" w:hAnsi="Arial Narrow"/>
                <w:sz w:val="22"/>
                <w:szCs w:val="22"/>
              </w:rPr>
              <w:t xml:space="preserve"> October following the submission of the financial assessment of WG and face-to-face discussions with the WG NHS Wales Director of Finance </w:t>
            </w:r>
          </w:p>
          <w:p w14:paraId="448085E8"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Publication of control targets on 10</w:t>
            </w:r>
            <w:r w:rsidRPr="008A4CB3">
              <w:rPr>
                <w:rFonts w:ascii="Arial Narrow" w:hAnsi="Arial Narrow"/>
                <w:sz w:val="22"/>
                <w:szCs w:val="22"/>
                <w:vertAlign w:val="superscript"/>
              </w:rPr>
              <w:t>th</w:t>
            </w:r>
            <w:r w:rsidRPr="008A4CB3">
              <w:rPr>
                <w:rFonts w:ascii="Arial Narrow" w:hAnsi="Arial Narrow"/>
                <w:sz w:val="22"/>
                <w:szCs w:val="22"/>
              </w:rPr>
              <w:t xml:space="preserve"> October to all Service Areas for 2024/25 to provide additional controls in the process following the work on Star Chambers and associated options.</w:t>
            </w:r>
          </w:p>
          <w:p w14:paraId="16A6FAA1" w14:textId="242B58C2"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Establishment of the Recovery and Sustainability (R&amp;S) Team from July 2024 to support both immediate actions and </w:t>
            </w:r>
            <w:proofErr w:type="gramStart"/>
            <w:r w:rsidRPr="008A4CB3">
              <w:rPr>
                <w:rFonts w:ascii="Arial Narrow" w:hAnsi="Arial Narrow"/>
                <w:sz w:val="22"/>
                <w:szCs w:val="22"/>
              </w:rPr>
              <w:t>longer term</w:t>
            </w:r>
            <w:proofErr w:type="gramEnd"/>
            <w:r w:rsidRPr="008A4CB3">
              <w:rPr>
                <w:rFonts w:ascii="Arial Narrow" w:hAnsi="Arial Narrow"/>
                <w:sz w:val="22"/>
                <w:szCs w:val="22"/>
              </w:rPr>
              <w:t xml:space="preserve"> sustainability, with a Recovery &amp; Sustainability Board overseeing the delivery, with its first meeting held on 21</w:t>
            </w:r>
            <w:r w:rsidRPr="008A4CB3">
              <w:rPr>
                <w:rFonts w:ascii="Arial Narrow" w:hAnsi="Arial Narrow"/>
                <w:sz w:val="22"/>
                <w:szCs w:val="22"/>
                <w:vertAlign w:val="superscript"/>
              </w:rPr>
              <w:t>st</w:t>
            </w:r>
            <w:r w:rsidRPr="008A4CB3">
              <w:rPr>
                <w:rFonts w:ascii="Arial Narrow" w:hAnsi="Arial Narrow"/>
                <w:sz w:val="22"/>
                <w:szCs w:val="22"/>
              </w:rPr>
              <w:t xml:space="preserve"> October 2024.</w:t>
            </w:r>
            <w:r w:rsidR="004F33C0" w:rsidRPr="008A4CB3">
              <w:rPr>
                <w:rFonts w:ascii="Arial Narrow" w:hAnsi="Arial Narrow"/>
                <w:sz w:val="22"/>
                <w:szCs w:val="22"/>
              </w:rPr>
              <w:t xml:space="preserve"> The R&amp;S Board meet twice a month with a focus on the delivery of £43.7m deficit plan at 31st March 2025. This meeting is chaired by the CEO.</w:t>
            </w:r>
          </w:p>
          <w:p w14:paraId="1EE99F13" w14:textId="77777777"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Review of all controllable expenditure and directions issued via the R&amp;S Team, including Variable Pay targets. </w:t>
            </w:r>
          </w:p>
          <w:p w14:paraId="1FCA28DE" w14:textId="4126486C"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Clear action requested directly from interim CEO from May onwards agreed at Management Board meetings and shared with all Staff via the CEO mid-week message.  </w:t>
            </w:r>
          </w:p>
          <w:p w14:paraId="298E9EC6" w14:textId="3BDE3C9E"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Further actions set by interim CEO in April and May for Executive Directors above Thematic programmes.</w:t>
            </w:r>
          </w:p>
          <w:p w14:paraId="11ADF349" w14:textId="367366F8"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Transparent exchange of position with NHS Executive &amp; Welsh Government, with both weekly and monthly meetings with the NHS Executive, which will continue throughout 2024/25.</w:t>
            </w:r>
          </w:p>
          <w:p w14:paraId="0E2FDEBF" w14:textId="2D0237FD"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Savings Programme Management Office (PMO) in place to support savings delivery. In July 2024, the PMO team expanded their remit to support the Recovery &amp; Sustainability Programme</w:t>
            </w:r>
          </w:p>
          <w:p w14:paraId="5D80F75D" w14:textId="13C4CC8B"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Enhancing the national data in the Vault the PMO have developed a ‘Repository of opportunities, which went live in Q1. Updates and developments such as weekly reporting of drivers of expenditure, will be added throughout the year and communications on updates issued.</w:t>
            </w:r>
          </w:p>
          <w:p w14:paraId="1DDC40C5" w14:textId="77777777" w:rsidR="00CC2F19" w:rsidRPr="008A4CB3" w:rsidRDefault="00CC2F19" w:rsidP="00FF0EC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Focus on efficiency of core resource to avoid spending premium cost resource</w:t>
            </w:r>
          </w:p>
          <w:p w14:paraId="363C99F2" w14:textId="77777777" w:rsidR="00CC2F19" w:rsidRPr="008A4CB3"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Using the learning from publications like the Review of Cost Savings Arrangements published by Audit Wales in August 2024 to further enhanced existing systems and processes.</w:t>
            </w:r>
          </w:p>
          <w:p w14:paraId="379E8A8B" w14:textId="7417E76A" w:rsidR="00CC2F19" w:rsidRPr="008A4CB3"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Standard Day 5 Finance Reports on Variable Pay, Savings Performance and Flash report published via SharePoint site.</w:t>
            </w:r>
          </w:p>
        </w:tc>
        <w:tc>
          <w:tcPr>
            <w:tcW w:w="3686" w:type="dxa"/>
          </w:tcPr>
          <w:p w14:paraId="5835D594"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Action</w:t>
            </w:r>
          </w:p>
        </w:tc>
        <w:tc>
          <w:tcPr>
            <w:tcW w:w="1582" w:type="dxa"/>
          </w:tcPr>
          <w:p w14:paraId="244F7BDD"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Lead</w:t>
            </w:r>
          </w:p>
        </w:tc>
        <w:tc>
          <w:tcPr>
            <w:tcW w:w="1820" w:type="dxa"/>
          </w:tcPr>
          <w:p w14:paraId="184F92BF"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Deadline</w:t>
            </w:r>
          </w:p>
        </w:tc>
      </w:tr>
      <w:tr w:rsidR="00CC2F19" w:rsidRPr="007E21ED" w14:paraId="50F83082" w14:textId="77777777" w:rsidTr="009E265C">
        <w:tc>
          <w:tcPr>
            <w:tcW w:w="8500" w:type="dxa"/>
            <w:gridSpan w:val="3"/>
            <w:vMerge/>
          </w:tcPr>
          <w:p w14:paraId="60D0E2BD" w14:textId="77777777" w:rsidR="00CC2F19" w:rsidRPr="008A4CB3" w:rsidRDefault="00CC2F19" w:rsidP="008F2194">
            <w:pPr>
              <w:rPr>
                <w:rFonts w:ascii="Arial Narrow" w:hAnsi="Arial Narrow"/>
                <w:sz w:val="22"/>
                <w:szCs w:val="22"/>
              </w:rPr>
            </w:pPr>
          </w:p>
        </w:tc>
        <w:tc>
          <w:tcPr>
            <w:tcW w:w="3686" w:type="dxa"/>
          </w:tcPr>
          <w:p w14:paraId="48974813" w14:textId="28BAD52B" w:rsidR="00CC2F19" w:rsidRPr="008A4CB3" w:rsidRDefault="00CC2F19" w:rsidP="008F2194">
            <w:pPr>
              <w:rPr>
                <w:rFonts w:ascii="Arial Narrow" w:hAnsi="Arial Narrow"/>
                <w:sz w:val="22"/>
                <w:szCs w:val="22"/>
              </w:rPr>
            </w:pPr>
            <w:r w:rsidRPr="008A4CB3">
              <w:rPr>
                <w:rFonts w:ascii="Arial Narrow" w:hAnsi="Arial Narrow"/>
                <w:sz w:val="22"/>
                <w:szCs w:val="22"/>
              </w:rPr>
              <w:t>Continuation of financial performance meetings and escalation as necessary</w:t>
            </w:r>
          </w:p>
        </w:tc>
        <w:tc>
          <w:tcPr>
            <w:tcW w:w="1582" w:type="dxa"/>
          </w:tcPr>
          <w:p w14:paraId="6EB4CB7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Director of Finance &amp; Performance</w:t>
            </w:r>
          </w:p>
        </w:tc>
        <w:tc>
          <w:tcPr>
            <w:tcW w:w="1820" w:type="dxa"/>
          </w:tcPr>
          <w:p w14:paraId="28EE171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Will run until targets met</w:t>
            </w:r>
          </w:p>
        </w:tc>
      </w:tr>
      <w:tr w:rsidR="00CC2F19" w:rsidRPr="007E21ED" w14:paraId="4B957A91" w14:textId="77777777" w:rsidTr="009E265C">
        <w:tc>
          <w:tcPr>
            <w:tcW w:w="8500" w:type="dxa"/>
            <w:gridSpan w:val="3"/>
            <w:vMerge/>
          </w:tcPr>
          <w:p w14:paraId="5C69C7B0" w14:textId="77777777" w:rsidR="00CC2F19" w:rsidRPr="008A4CB3" w:rsidRDefault="00CC2F19" w:rsidP="008F2194">
            <w:pPr>
              <w:rPr>
                <w:rFonts w:ascii="Arial Narrow" w:hAnsi="Arial Narrow"/>
                <w:sz w:val="22"/>
                <w:szCs w:val="22"/>
              </w:rPr>
            </w:pPr>
          </w:p>
        </w:tc>
        <w:tc>
          <w:tcPr>
            <w:tcW w:w="3686" w:type="dxa"/>
          </w:tcPr>
          <w:p w14:paraId="611E8A52" w14:textId="1D2DA63D" w:rsidR="00CC2F19" w:rsidRPr="008A4CB3" w:rsidRDefault="00CC2F19" w:rsidP="008F2194">
            <w:pPr>
              <w:rPr>
                <w:rFonts w:ascii="Arial Narrow" w:hAnsi="Arial Narrow"/>
                <w:sz w:val="22"/>
                <w:szCs w:val="22"/>
              </w:rPr>
            </w:pPr>
            <w:r w:rsidRPr="008A4CB3">
              <w:rPr>
                <w:rFonts w:ascii="Arial Narrow" w:hAnsi="Arial Narrow"/>
                <w:sz w:val="22"/>
                <w:szCs w:val="22"/>
              </w:rPr>
              <w:t>Develop robust cross system service change plans which improve quality of care and reduce system cost led by the R&amp;S team.</w:t>
            </w:r>
          </w:p>
        </w:tc>
        <w:tc>
          <w:tcPr>
            <w:tcW w:w="1582" w:type="dxa"/>
          </w:tcPr>
          <w:p w14:paraId="6BAD4E6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Director of Finance &amp; Performance and Chief Operating Officer</w:t>
            </w:r>
          </w:p>
        </w:tc>
        <w:tc>
          <w:tcPr>
            <w:tcW w:w="1820" w:type="dxa"/>
          </w:tcPr>
          <w:p w14:paraId="72A55407"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Will run until target is met</w:t>
            </w:r>
          </w:p>
        </w:tc>
      </w:tr>
      <w:tr w:rsidR="00CC2F19" w:rsidRPr="007E21ED" w14:paraId="5E54B4E4" w14:textId="77777777" w:rsidTr="00ED12FF">
        <w:trPr>
          <w:trHeight w:val="2020"/>
        </w:trPr>
        <w:tc>
          <w:tcPr>
            <w:tcW w:w="8500" w:type="dxa"/>
            <w:gridSpan w:val="3"/>
            <w:vMerge/>
          </w:tcPr>
          <w:p w14:paraId="408BE76A" w14:textId="77777777" w:rsidR="00CC2F19" w:rsidRPr="008A4CB3" w:rsidRDefault="00CC2F19" w:rsidP="009E265C">
            <w:pPr>
              <w:rPr>
                <w:rFonts w:ascii="Arial Narrow" w:hAnsi="Arial Narrow"/>
              </w:rPr>
            </w:pPr>
          </w:p>
        </w:tc>
        <w:tc>
          <w:tcPr>
            <w:tcW w:w="3686" w:type="dxa"/>
          </w:tcPr>
          <w:p w14:paraId="5239A613" w14:textId="3EF47944" w:rsidR="00CC2F19" w:rsidRPr="008A4CB3" w:rsidRDefault="00CC2F19" w:rsidP="00F54316">
            <w:pPr>
              <w:rPr>
                <w:rFonts w:ascii="Arial Narrow" w:hAnsi="Arial Narrow"/>
                <w:sz w:val="22"/>
                <w:szCs w:val="22"/>
              </w:rPr>
            </w:pPr>
            <w:r w:rsidRPr="008A4CB3">
              <w:rPr>
                <w:rFonts w:ascii="Arial Narrow" w:hAnsi="Arial Narrow"/>
                <w:sz w:val="22"/>
                <w:szCs w:val="22"/>
              </w:rPr>
              <w:t>Recovery &amp; Sustainability Board will strengthen and enhance the existing governance already in place and focus on short term and medium</w:t>
            </w:r>
            <w:r w:rsidR="004F33C0" w:rsidRPr="008A4CB3">
              <w:rPr>
                <w:rFonts w:ascii="Arial Narrow" w:hAnsi="Arial Narrow"/>
                <w:sz w:val="22"/>
                <w:szCs w:val="22"/>
              </w:rPr>
              <w:t>-</w:t>
            </w:r>
            <w:r w:rsidRPr="008A4CB3">
              <w:rPr>
                <w:rFonts w:ascii="Arial Narrow" w:hAnsi="Arial Narrow"/>
                <w:sz w:val="22"/>
                <w:szCs w:val="22"/>
              </w:rPr>
              <w:t>term delivery of financial opportunities.</w:t>
            </w:r>
          </w:p>
        </w:tc>
        <w:tc>
          <w:tcPr>
            <w:tcW w:w="1582" w:type="dxa"/>
          </w:tcPr>
          <w:p w14:paraId="08A4F535" w14:textId="7D52AE1C" w:rsidR="00CC2F19" w:rsidRPr="008A4CB3" w:rsidRDefault="00CC2F19" w:rsidP="00F54316">
            <w:pPr>
              <w:rPr>
                <w:rFonts w:ascii="Arial Narrow" w:hAnsi="Arial Narrow"/>
                <w:sz w:val="22"/>
                <w:szCs w:val="22"/>
              </w:rPr>
            </w:pPr>
            <w:r w:rsidRPr="008A4CB3">
              <w:rPr>
                <w:rFonts w:ascii="Arial Narrow" w:hAnsi="Arial Narrow"/>
                <w:sz w:val="22"/>
                <w:szCs w:val="22"/>
              </w:rPr>
              <w:t>Director of Finance &amp; Performance (SRO), supported by Director of Recovery &amp; Sustainability</w:t>
            </w:r>
          </w:p>
        </w:tc>
        <w:tc>
          <w:tcPr>
            <w:tcW w:w="1820" w:type="dxa"/>
          </w:tcPr>
          <w:p w14:paraId="3B5F9E9D" w14:textId="08E31397" w:rsidR="00CC2F19" w:rsidRPr="008A4CB3" w:rsidRDefault="00CC2F19" w:rsidP="00F54316">
            <w:pPr>
              <w:rPr>
                <w:rFonts w:ascii="Arial Narrow" w:hAnsi="Arial Narrow"/>
                <w:sz w:val="22"/>
                <w:szCs w:val="22"/>
              </w:rPr>
            </w:pPr>
            <w:r w:rsidRPr="008A4CB3">
              <w:rPr>
                <w:rFonts w:ascii="Arial Narrow" w:hAnsi="Arial Narrow"/>
                <w:sz w:val="22"/>
                <w:szCs w:val="22"/>
              </w:rPr>
              <w:t>Will run for 2+ years</w:t>
            </w:r>
          </w:p>
        </w:tc>
      </w:tr>
      <w:tr w:rsidR="00CC2F19" w:rsidRPr="007E21ED" w14:paraId="0486D4FA" w14:textId="77777777" w:rsidTr="009E265C">
        <w:tc>
          <w:tcPr>
            <w:tcW w:w="8500" w:type="dxa"/>
            <w:gridSpan w:val="3"/>
            <w:vMerge/>
          </w:tcPr>
          <w:p w14:paraId="2F060134" w14:textId="77777777" w:rsidR="00CC2F19" w:rsidRPr="008A4CB3" w:rsidRDefault="00CC2F19" w:rsidP="00F54316">
            <w:pPr>
              <w:rPr>
                <w:rFonts w:ascii="Arial Narrow" w:hAnsi="Arial Narrow"/>
                <w:sz w:val="22"/>
                <w:szCs w:val="22"/>
              </w:rPr>
            </w:pPr>
          </w:p>
        </w:tc>
        <w:tc>
          <w:tcPr>
            <w:tcW w:w="3686" w:type="dxa"/>
          </w:tcPr>
          <w:p w14:paraId="146904F4" w14:textId="4AED23BE" w:rsidR="00CC2F19" w:rsidRPr="008A4CB3" w:rsidRDefault="00832939" w:rsidP="00F54316">
            <w:pPr>
              <w:rPr>
                <w:rFonts w:ascii="Arial Narrow" w:hAnsi="Arial Narrow"/>
                <w:sz w:val="22"/>
                <w:szCs w:val="22"/>
              </w:rPr>
            </w:pPr>
            <w:r w:rsidRPr="008A4CB3">
              <w:rPr>
                <w:rFonts w:ascii="Arial Narrow" w:hAnsi="Arial Narrow"/>
                <w:sz w:val="22"/>
                <w:szCs w:val="22"/>
              </w:rPr>
              <w:t xml:space="preserve">Refreshed: Following the submission of the financial assessment in September, all service areas were issued with control totals to deliver, recognising the areas of options and controllable expenditure. Oversight of this commenced in October via the Recovery &amp; Sustainability Board, which is meeting twice a month.  </w:t>
            </w:r>
          </w:p>
        </w:tc>
        <w:tc>
          <w:tcPr>
            <w:tcW w:w="1582" w:type="dxa"/>
          </w:tcPr>
          <w:p w14:paraId="1BEFCF0C" w14:textId="6F4AEAEF" w:rsidR="00CC2F19" w:rsidRPr="008A4CB3" w:rsidRDefault="00CC2F19" w:rsidP="00F54316">
            <w:pPr>
              <w:rPr>
                <w:rFonts w:ascii="Arial Narrow" w:hAnsi="Arial Narrow"/>
                <w:sz w:val="22"/>
                <w:szCs w:val="22"/>
              </w:rPr>
            </w:pPr>
            <w:r w:rsidRPr="008A4CB3">
              <w:rPr>
                <w:rFonts w:ascii="Arial Narrow" w:hAnsi="Arial Narrow"/>
                <w:sz w:val="22"/>
                <w:szCs w:val="22"/>
              </w:rPr>
              <w:t>Service and Corporate Directors to deliver targets</w:t>
            </w:r>
          </w:p>
        </w:tc>
        <w:tc>
          <w:tcPr>
            <w:tcW w:w="1820" w:type="dxa"/>
          </w:tcPr>
          <w:p w14:paraId="59E6C0FF" w14:textId="08F8EA47" w:rsidR="00CC2F19" w:rsidRPr="008A4CB3" w:rsidRDefault="00CC2F19" w:rsidP="00F54316">
            <w:pPr>
              <w:rPr>
                <w:rFonts w:ascii="Arial Narrow" w:hAnsi="Arial Narrow"/>
                <w:sz w:val="22"/>
                <w:szCs w:val="22"/>
              </w:rPr>
            </w:pPr>
            <w:r w:rsidRPr="008A4CB3">
              <w:rPr>
                <w:rFonts w:ascii="Arial Narrow" w:hAnsi="Arial Narrow"/>
                <w:sz w:val="22"/>
                <w:szCs w:val="22"/>
              </w:rPr>
              <w:t>31/03/2025</w:t>
            </w:r>
          </w:p>
        </w:tc>
      </w:tr>
      <w:tr w:rsidR="00D17A5D" w:rsidRPr="007E21ED" w14:paraId="71D6D488" w14:textId="77777777" w:rsidTr="009E265C">
        <w:tc>
          <w:tcPr>
            <w:tcW w:w="8500" w:type="dxa"/>
            <w:gridSpan w:val="3"/>
            <w:vMerge/>
          </w:tcPr>
          <w:p w14:paraId="19CF605D" w14:textId="77777777" w:rsidR="00D17A5D" w:rsidRPr="008A4CB3" w:rsidRDefault="00D17A5D" w:rsidP="00D17A5D">
            <w:pPr>
              <w:rPr>
                <w:rFonts w:ascii="Arial Narrow" w:hAnsi="Arial Narrow"/>
              </w:rPr>
            </w:pPr>
          </w:p>
        </w:tc>
        <w:tc>
          <w:tcPr>
            <w:tcW w:w="3686" w:type="dxa"/>
          </w:tcPr>
          <w:p w14:paraId="43B08968" w14:textId="2955E9F0" w:rsidR="00D17A5D" w:rsidRPr="008A4CB3" w:rsidRDefault="00D17A5D" w:rsidP="00D17A5D">
            <w:pPr>
              <w:rPr>
                <w:rFonts w:ascii="Arial Narrow" w:hAnsi="Arial Narrow"/>
                <w:sz w:val="22"/>
                <w:szCs w:val="22"/>
              </w:rPr>
            </w:pPr>
          </w:p>
        </w:tc>
        <w:tc>
          <w:tcPr>
            <w:tcW w:w="1582" w:type="dxa"/>
          </w:tcPr>
          <w:p w14:paraId="66942868" w14:textId="1E9DDDE2" w:rsidR="00D17A5D" w:rsidRPr="008A4CB3" w:rsidRDefault="00D17A5D" w:rsidP="00D17A5D">
            <w:pPr>
              <w:rPr>
                <w:rFonts w:ascii="Arial Narrow" w:hAnsi="Arial Narrow"/>
                <w:sz w:val="22"/>
                <w:szCs w:val="22"/>
              </w:rPr>
            </w:pPr>
          </w:p>
        </w:tc>
        <w:tc>
          <w:tcPr>
            <w:tcW w:w="1820" w:type="dxa"/>
          </w:tcPr>
          <w:p w14:paraId="5CDEFE83" w14:textId="068104B2" w:rsidR="00D17A5D" w:rsidRPr="008A4CB3" w:rsidRDefault="00D17A5D" w:rsidP="00D17A5D">
            <w:pPr>
              <w:rPr>
                <w:rFonts w:ascii="Arial Narrow" w:hAnsi="Arial Narrow"/>
                <w:sz w:val="22"/>
                <w:szCs w:val="22"/>
              </w:rPr>
            </w:pPr>
          </w:p>
        </w:tc>
      </w:tr>
      <w:tr w:rsidR="00F54316" w:rsidRPr="007E21ED" w14:paraId="7C575DD6" w14:textId="77777777" w:rsidTr="008F2194">
        <w:tc>
          <w:tcPr>
            <w:tcW w:w="8500" w:type="dxa"/>
            <w:gridSpan w:val="3"/>
          </w:tcPr>
          <w:p w14:paraId="72AC7015" w14:textId="77777777" w:rsidR="00F54316" w:rsidRPr="008A4CB3" w:rsidRDefault="00F54316" w:rsidP="00F54316">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5C54CCFD" w14:textId="77777777" w:rsidR="00F54316" w:rsidRPr="008A4CB3" w:rsidRDefault="00F54316" w:rsidP="00F54316">
            <w:pPr>
              <w:rPr>
                <w:rFonts w:ascii="Arial Narrow" w:hAnsi="Arial Narrow" w:cs="Arial"/>
                <w:sz w:val="22"/>
                <w:szCs w:val="22"/>
              </w:rPr>
            </w:pPr>
            <w:r w:rsidRPr="008A4CB3">
              <w:rPr>
                <w:rFonts w:ascii="Arial Narrow" w:hAnsi="Arial Narrow" w:cs="Arial"/>
                <w:sz w:val="22"/>
                <w:szCs w:val="22"/>
              </w:rPr>
              <w:t>The Health Board financial performance is reviewed and monitored through:</w:t>
            </w:r>
          </w:p>
          <w:p w14:paraId="3C48ED63"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Monthly financial recovery meetings </w:t>
            </w:r>
          </w:p>
          <w:p w14:paraId="35A9C43F" w14:textId="77777777" w:rsidR="00832939" w:rsidRPr="008A4CB3" w:rsidRDefault="00F54316" w:rsidP="00832939">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Performance &amp; Finance Committee</w:t>
            </w:r>
          </w:p>
          <w:p w14:paraId="4CDA73C9" w14:textId="77777777" w:rsidR="00832939" w:rsidRPr="008A4CB3" w:rsidRDefault="00832939" w:rsidP="00832939">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Recovery &amp; Sustainability Board </w:t>
            </w:r>
          </w:p>
          <w:p w14:paraId="0E8C42BA"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Routine reporting to Board of most recent monthly position and financial forecasts</w:t>
            </w:r>
          </w:p>
          <w:p w14:paraId="35E89F41"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Development of weekly reporting of drivers of expenditure.</w:t>
            </w:r>
          </w:p>
          <w:p w14:paraId="3832579B"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Weekly meetings with the NHS Executive</w:t>
            </w:r>
          </w:p>
          <w:p w14:paraId="7E57AAB9"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Monthly Enhanced Monitoring Meetings</w:t>
            </w:r>
          </w:p>
          <w:p w14:paraId="043D7E1C"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Monthly Financial Face to Face meetings with Director Finance for NHS Wales from August onwards </w:t>
            </w:r>
          </w:p>
          <w:p w14:paraId="461BB83C" w14:textId="64829AB1"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Comprehensive mid-year and ongoing review of trajectory supported by a live ‘assessment of plan to March’ will be shared during Q3 and Q4.</w:t>
            </w:r>
          </w:p>
        </w:tc>
        <w:tc>
          <w:tcPr>
            <w:tcW w:w="7088" w:type="dxa"/>
            <w:gridSpan w:val="3"/>
          </w:tcPr>
          <w:p w14:paraId="3077BB40" w14:textId="77777777" w:rsidR="00F54316" w:rsidRPr="008A4CB3" w:rsidRDefault="00F54316" w:rsidP="00F54316">
            <w:pPr>
              <w:pStyle w:val="Default"/>
              <w:rPr>
                <w:rFonts w:ascii="Arial Narrow" w:hAnsi="Arial Narrow"/>
                <w:color w:val="auto"/>
                <w:sz w:val="22"/>
                <w:szCs w:val="22"/>
              </w:rPr>
            </w:pPr>
            <w:r w:rsidRPr="008A4CB3">
              <w:rPr>
                <w:rFonts w:ascii="Arial Narrow" w:hAnsi="Arial Narrow" w:cs="Arial"/>
                <w:b/>
                <w:bCs/>
                <w:color w:val="auto"/>
                <w:sz w:val="22"/>
                <w:szCs w:val="22"/>
              </w:rPr>
              <w:t>Gaps in assurance (What additional assurances should we seek?)</w:t>
            </w:r>
          </w:p>
        </w:tc>
      </w:tr>
      <w:tr w:rsidR="00F54316" w:rsidRPr="007E21ED" w14:paraId="69F1C903" w14:textId="77777777" w:rsidTr="008F2194">
        <w:tc>
          <w:tcPr>
            <w:tcW w:w="15588" w:type="dxa"/>
            <w:gridSpan w:val="6"/>
            <w:shd w:val="clear" w:color="auto" w:fill="auto"/>
          </w:tcPr>
          <w:p w14:paraId="3EB7E7E8" w14:textId="77777777" w:rsidR="00F54316" w:rsidRPr="008A4CB3" w:rsidRDefault="00F54316" w:rsidP="00F54316">
            <w:pPr>
              <w:pStyle w:val="Default"/>
              <w:jc w:val="center"/>
              <w:rPr>
                <w:rFonts w:ascii="Arial Narrow" w:hAnsi="Arial Narrow" w:cs="Arial"/>
                <w:color w:val="auto"/>
                <w:sz w:val="22"/>
                <w:szCs w:val="22"/>
              </w:rPr>
            </w:pPr>
            <w:r w:rsidRPr="008A4CB3">
              <w:rPr>
                <w:rFonts w:ascii="Arial Narrow" w:hAnsi="Arial Narrow" w:cs="Arial"/>
                <w:b/>
                <w:bCs/>
                <w:color w:val="auto"/>
                <w:sz w:val="22"/>
                <w:szCs w:val="22"/>
              </w:rPr>
              <w:t>Additional Comments / Progress Notes</w:t>
            </w:r>
          </w:p>
          <w:p w14:paraId="76122154" w14:textId="77777777" w:rsidR="00F54316" w:rsidRPr="008A4CB3" w:rsidRDefault="00F54316" w:rsidP="00F54316">
            <w:pPr>
              <w:rPr>
                <w:rFonts w:ascii="Arial Narrow" w:hAnsi="Arial Narrow"/>
                <w:sz w:val="22"/>
                <w:szCs w:val="22"/>
              </w:rPr>
            </w:pPr>
            <w:r w:rsidRPr="008A4CB3">
              <w:rPr>
                <w:rFonts w:ascii="Arial Narrow" w:hAnsi="Arial Narrow"/>
                <w:sz w:val="22"/>
                <w:szCs w:val="22"/>
              </w:rPr>
              <w:t>09/10/24 - Check and challenge meeting with WG on Financial Position and trajectory to 31st March 2025.</w:t>
            </w:r>
          </w:p>
          <w:p w14:paraId="047F95CD" w14:textId="77777777" w:rsidR="00D17A5D" w:rsidRPr="008A4CB3" w:rsidRDefault="00D17A5D" w:rsidP="00F54316">
            <w:pPr>
              <w:rPr>
                <w:rFonts w:ascii="Arial Narrow" w:hAnsi="Arial Narrow"/>
                <w:sz w:val="22"/>
                <w:szCs w:val="22"/>
              </w:rPr>
            </w:pPr>
            <w:r w:rsidRPr="008A4CB3">
              <w:rPr>
                <w:rFonts w:ascii="Arial Narrow" w:hAnsi="Arial Narrow"/>
                <w:sz w:val="22"/>
                <w:szCs w:val="22"/>
              </w:rPr>
              <w:t>19/11/24 – Independent Members briefing held to provide oversight on financial position and detailed performance against the Financial Assessment submitted in September 2024.</w:t>
            </w:r>
          </w:p>
          <w:p w14:paraId="3379FD28" w14:textId="08035B79" w:rsidR="00832939" w:rsidRPr="008A4CB3" w:rsidRDefault="006D29F7" w:rsidP="00F54316">
            <w:pPr>
              <w:rPr>
                <w:rFonts w:ascii="Arial Narrow" w:hAnsi="Arial Narrow"/>
                <w:sz w:val="22"/>
                <w:szCs w:val="22"/>
              </w:rPr>
            </w:pPr>
            <w:r w:rsidRPr="008A4CB3">
              <w:rPr>
                <w:rFonts w:ascii="Arial Narrow" w:hAnsi="Arial Narrow"/>
                <w:sz w:val="22"/>
                <w:szCs w:val="22"/>
              </w:rPr>
              <w:t>27/01</w:t>
            </w:r>
            <w:r w:rsidR="00832939" w:rsidRPr="008A4CB3">
              <w:rPr>
                <w:rFonts w:ascii="Arial Narrow" w:hAnsi="Arial Narrow"/>
                <w:sz w:val="22"/>
                <w:szCs w:val="22"/>
              </w:rPr>
              <w:t>/24 – Special Board focusing on the actions to deliver the 2024/25 Financial Deficit Plan</w:t>
            </w:r>
          </w:p>
        </w:tc>
      </w:tr>
    </w:tbl>
    <w:p w14:paraId="7BB95DFD" w14:textId="77777777" w:rsidR="000D7AAC" w:rsidRPr="007E21ED" w:rsidRDefault="000D7AAC" w:rsidP="00975529">
      <w:pPr>
        <w:rPr>
          <w:rFonts w:ascii="Arial" w:hAnsi="Arial" w:cs="Arial"/>
        </w:rPr>
      </w:pPr>
    </w:p>
    <w:p w14:paraId="1157B451" w14:textId="77777777" w:rsidR="00F8177A" w:rsidRPr="007E21ED" w:rsidRDefault="00F8177A" w:rsidP="00975529">
      <w:pPr>
        <w:rPr>
          <w:rFonts w:ascii="Arial" w:hAnsi="Arial" w:cs="Arial"/>
        </w:rPr>
      </w:pPr>
    </w:p>
    <w:p w14:paraId="6CAD2F36"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3329"/>
        <w:gridCol w:w="1228"/>
        <w:gridCol w:w="1393"/>
        <w:gridCol w:w="1348"/>
      </w:tblGrid>
      <w:tr w:rsidR="008A4CB3" w:rsidRPr="008A4CB3" w14:paraId="6995FF15" w14:textId="77777777" w:rsidTr="00131E50">
        <w:tc>
          <w:tcPr>
            <w:tcW w:w="8290" w:type="dxa"/>
            <w:gridSpan w:val="3"/>
          </w:tcPr>
          <w:p w14:paraId="586EA448" w14:textId="387E71CB" w:rsidR="00832939" w:rsidRPr="008A4CB3" w:rsidRDefault="00832939" w:rsidP="005C13D7">
            <w:pPr>
              <w:rPr>
                <w:rFonts w:ascii="Arial Narrow" w:hAnsi="Arial Narrow"/>
                <w:b/>
                <w:sz w:val="22"/>
                <w:szCs w:val="22"/>
              </w:rPr>
            </w:pPr>
            <w:bookmarkStart w:id="3" w:name="_Hlk192584807"/>
            <w:r w:rsidRPr="008A4CB3">
              <w:rPr>
                <w:rFonts w:ascii="Arial Narrow" w:hAnsi="Arial Narrow"/>
                <w:b/>
                <w:sz w:val="22"/>
                <w:szCs w:val="22"/>
              </w:rPr>
              <w:t>Datix ID Number: 3448</w:t>
            </w:r>
            <w:r w:rsidR="00E03AA2" w:rsidRPr="008A4CB3">
              <w:rPr>
                <w:rFonts w:ascii="Arial Narrow" w:hAnsi="Arial Narrow"/>
                <w:b/>
                <w:sz w:val="22"/>
                <w:szCs w:val="22"/>
              </w:rPr>
              <w:tab/>
            </w:r>
          </w:p>
          <w:p w14:paraId="27A14BEE" w14:textId="77777777" w:rsidR="00832939" w:rsidRPr="008A4CB3" w:rsidRDefault="00832939" w:rsidP="005C13D7">
            <w:pPr>
              <w:rPr>
                <w:rFonts w:ascii="Arial Narrow" w:hAnsi="Arial Narrow"/>
                <w:b/>
                <w:sz w:val="22"/>
                <w:szCs w:val="22"/>
              </w:rPr>
            </w:pPr>
            <w:r w:rsidRPr="008A4CB3">
              <w:rPr>
                <w:rFonts w:ascii="Arial Narrow" w:hAnsi="Arial Narrow" w:cs="Arial"/>
                <w:b/>
                <w:sz w:val="22"/>
                <w:szCs w:val="22"/>
              </w:rPr>
              <w:t xml:space="preserve">Health &amp; Care Standard: </w:t>
            </w:r>
          </w:p>
        </w:tc>
        <w:tc>
          <w:tcPr>
            <w:tcW w:w="4557" w:type="dxa"/>
            <w:gridSpan w:val="2"/>
            <w:shd w:val="clear" w:color="auto" w:fill="FFC000"/>
          </w:tcPr>
          <w:p w14:paraId="71EAA0E8" w14:textId="77777777" w:rsidR="00832939" w:rsidRPr="008A4CB3" w:rsidRDefault="00832939" w:rsidP="005C13D7">
            <w:pPr>
              <w:rPr>
                <w:rFonts w:ascii="Arial Narrow" w:hAnsi="Arial Narrow" w:cs="Arial"/>
                <w:b/>
                <w:bCs/>
                <w:sz w:val="22"/>
                <w:szCs w:val="22"/>
              </w:rPr>
            </w:pPr>
            <w:r w:rsidRPr="008A4CB3">
              <w:rPr>
                <w:rFonts w:ascii="Arial Narrow" w:hAnsi="Arial Narrow" w:cs="Arial"/>
                <w:b/>
                <w:bCs/>
                <w:sz w:val="22"/>
                <w:szCs w:val="22"/>
              </w:rPr>
              <w:t>HBR Ref Number:  93</w:t>
            </w:r>
          </w:p>
          <w:p w14:paraId="512BCE01"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Risk Target Date: TBC</w:t>
            </w:r>
          </w:p>
        </w:tc>
        <w:tc>
          <w:tcPr>
            <w:tcW w:w="2741" w:type="dxa"/>
            <w:gridSpan w:val="2"/>
            <w:shd w:val="clear" w:color="auto" w:fill="FFC000"/>
          </w:tcPr>
          <w:p w14:paraId="188AE198" w14:textId="77777777" w:rsidR="00832939" w:rsidRPr="008A4CB3" w:rsidRDefault="00832939" w:rsidP="005C13D7">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22FD46E8" w14:textId="261E4D39" w:rsidR="00832939" w:rsidRPr="008A4CB3" w:rsidRDefault="00832939" w:rsidP="005C13D7">
            <w:pPr>
              <w:jc w:val="center"/>
              <w:rPr>
                <w:rFonts w:ascii="Arial Narrow" w:hAnsi="Arial Narrow"/>
                <w:sz w:val="22"/>
                <w:szCs w:val="22"/>
              </w:rPr>
            </w:pPr>
            <w:r w:rsidRPr="008A4CB3">
              <w:rPr>
                <w:rFonts w:ascii="Arial Narrow" w:hAnsi="Arial Narrow" w:cs="Arial"/>
                <w:b/>
                <w:bCs/>
                <w:sz w:val="22"/>
                <w:szCs w:val="22"/>
              </w:rPr>
              <w:t>4 x 3 = 12</w:t>
            </w:r>
          </w:p>
        </w:tc>
      </w:tr>
      <w:tr w:rsidR="008A4CB3" w:rsidRPr="008A4CB3" w14:paraId="3D53CC66" w14:textId="77777777" w:rsidTr="005C13D7">
        <w:tc>
          <w:tcPr>
            <w:tcW w:w="6941" w:type="dxa"/>
            <w:gridSpan w:val="2"/>
          </w:tcPr>
          <w:p w14:paraId="3A67A970" w14:textId="77777777" w:rsidR="00832939" w:rsidRPr="008A4CB3" w:rsidRDefault="00832939" w:rsidP="005C13D7">
            <w:pPr>
              <w:rPr>
                <w:rFonts w:ascii="Arial Narrow" w:hAnsi="Arial Narrow" w:cs="Arial"/>
              </w:rPr>
            </w:pPr>
            <w:r w:rsidRPr="008A4CB3">
              <w:rPr>
                <w:rFonts w:ascii="Arial Narrow" w:hAnsi="Arial Narrow"/>
                <w:b/>
                <w:sz w:val="22"/>
                <w:szCs w:val="22"/>
              </w:rPr>
              <w:t>Objective:</w:t>
            </w:r>
            <w:r w:rsidRPr="008A4CB3">
              <w:rPr>
                <w:rFonts w:ascii="Arial Narrow" w:hAnsi="Arial Narrow"/>
                <w:sz w:val="22"/>
                <w:szCs w:val="22"/>
              </w:rPr>
              <w:t xml:space="preserve"> The health board is a resilient, financially sustainable and responsible organisation</w:t>
            </w:r>
          </w:p>
        </w:tc>
        <w:tc>
          <w:tcPr>
            <w:tcW w:w="1349" w:type="dxa"/>
          </w:tcPr>
          <w:p w14:paraId="35DBFB3D" w14:textId="77777777" w:rsidR="00832939" w:rsidRPr="008A4CB3" w:rsidRDefault="00832939" w:rsidP="005C13D7">
            <w:pPr>
              <w:rPr>
                <w:rFonts w:ascii="Arial Narrow" w:hAnsi="Arial Narrow"/>
                <w:b/>
                <w:sz w:val="22"/>
                <w:szCs w:val="22"/>
              </w:rPr>
            </w:pPr>
            <w:r w:rsidRPr="008A4CB3">
              <w:rPr>
                <w:rFonts w:ascii="Arial Narrow" w:hAnsi="Arial Narrow"/>
                <w:b/>
                <w:sz w:val="22"/>
                <w:szCs w:val="22"/>
              </w:rPr>
              <w:t>BAF Ref: 6</w:t>
            </w:r>
          </w:p>
          <w:p w14:paraId="53422CEC" w14:textId="77777777" w:rsidR="00832939" w:rsidRPr="008A4CB3" w:rsidRDefault="00832939" w:rsidP="005C13D7">
            <w:pPr>
              <w:rPr>
                <w:rFonts w:ascii="Arial Narrow" w:hAnsi="Arial Narrow" w:cs="Arial"/>
                <w:sz w:val="22"/>
                <w:szCs w:val="22"/>
              </w:rPr>
            </w:pPr>
          </w:p>
        </w:tc>
        <w:tc>
          <w:tcPr>
            <w:tcW w:w="7298" w:type="dxa"/>
            <w:gridSpan w:val="4"/>
          </w:tcPr>
          <w:p w14:paraId="2CC24ACD" w14:textId="77777777" w:rsidR="00832939" w:rsidRPr="008A4CB3" w:rsidRDefault="00832939" w:rsidP="005C13D7">
            <w:pPr>
              <w:autoSpaceDE w:val="0"/>
              <w:autoSpaceDN w:val="0"/>
              <w:adjustRightInd w:val="0"/>
              <w:rPr>
                <w:rFonts w:ascii="Arial Narrow" w:eastAsia="Times New Roman" w:hAnsi="Arial Narrow" w:cs="Arial"/>
                <w:bCs/>
                <w:sz w:val="22"/>
                <w:szCs w:val="22"/>
              </w:rPr>
            </w:pPr>
            <w:r w:rsidRPr="008A4CB3">
              <w:rPr>
                <w:rFonts w:ascii="Arial Narrow" w:eastAsia="Times New Roman" w:hAnsi="Arial Narrow" w:cs="Arial"/>
                <w:b/>
                <w:bCs/>
                <w:sz w:val="22"/>
                <w:szCs w:val="22"/>
              </w:rPr>
              <w:t xml:space="preserve">Director Lead: </w:t>
            </w:r>
            <w:r w:rsidRPr="008A4CB3">
              <w:rPr>
                <w:rFonts w:ascii="Arial Narrow" w:eastAsia="Times New Roman" w:hAnsi="Arial Narrow" w:cs="Arial"/>
                <w:bCs/>
                <w:sz w:val="22"/>
                <w:szCs w:val="22"/>
              </w:rPr>
              <w:t>Darren Griffiths, Director of Finance and Performance</w:t>
            </w:r>
          </w:p>
          <w:p w14:paraId="34BC77FC"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 xml:space="preserve">Assuring Committee: </w:t>
            </w:r>
            <w:r w:rsidRPr="008A4CB3">
              <w:rPr>
                <w:rFonts w:ascii="Arial Narrow" w:hAnsi="Arial Narrow" w:cs="Arial"/>
                <w:bCs/>
                <w:sz w:val="22"/>
                <w:szCs w:val="22"/>
              </w:rPr>
              <w:t>Performance &amp; Finance Committee</w:t>
            </w:r>
          </w:p>
        </w:tc>
      </w:tr>
      <w:tr w:rsidR="008A4CB3" w:rsidRPr="008A4CB3" w14:paraId="4F31317B" w14:textId="77777777" w:rsidTr="005C13D7">
        <w:tc>
          <w:tcPr>
            <w:tcW w:w="8290" w:type="dxa"/>
            <w:gridSpan w:val="3"/>
          </w:tcPr>
          <w:p w14:paraId="52D53454" w14:textId="77777777" w:rsidR="00832939" w:rsidRPr="008A4CB3" w:rsidRDefault="00832939" w:rsidP="005C13D7">
            <w:pPr>
              <w:rPr>
                <w:rFonts w:ascii="Arial Narrow" w:hAnsi="Arial Narrow" w:cs="Arial"/>
                <w:sz w:val="22"/>
                <w:szCs w:val="22"/>
              </w:rPr>
            </w:pPr>
            <w:r w:rsidRPr="008A4CB3">
              <w:rPr>
                <w:rFonts w:ascii="Arial Narrow" w:hAnsi="Arial Narrow" w:cs="Arial"/>
                <w:b/>
                <w:sz w:val="22"/>
                <w:szCs w:val="22"/>
              </w:rPr>
              <w:t>Risk:</w:t>
            </w:r>
            <w:r w:rsidRPr="008A4CB3">
              <w:rPr>
                <w:rFonts w:ascii="Arial Narrow" w:hAnsi="Arial Narrow" w:cs="Arial"/>
                <w:sz w:val="22"/>
                <w:szCs w:val="22"/>
              </w:rPr>
              <w:t xml:space="preserve"> </w:t>
            </w:r>
            <w:r w:rsidRPr="008A4CB3">
              <w:rPr>
                <w:rFonts w:ascii="Arial Narrow" w:hAnsi="Arial Narrow" w:cs="Arial"/>
                <w:b/>
                <w:sz w:val="22"/>
                <w:szCs w:val="22"/>
              </w:rPr>
              <w:t>Reduced Capital Funds</w:t>
            </w:r>
          </w:p>
          <w:p w14:paraId="58455B19"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Reduced discretionary capital funds and reduced National NHS funds requiring a restricted Capital Plan for 2024/25.</w:t>
            </w:r>
          </w:p>
        </w:tc>
        <w:tc>
          <w:tcPr>
            <w:tcW w:w="7298" w:type="dxa"/>
            <w:gridSpan w:val="4"/>
          </w:tcPr>
          <w:p w14:paraId="77C4AD17"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 xml:space="preserve">Date last reviewed: </w:t>
            </w:r>
            <w:r w:rsidRPr="008A4CB3">
              <w:rPr>
                <w:rFonts w:ascii="Arial Narrow" w:hAnsi="Arial Narrow" w:cs="Arial"/>
                <w:bCs/>
                <w:sz w:val="22"/>
                <w:szCs w:val="22"/>
              </w:rPr>
              <w:t>January 2025</w:t>
            </w:r>
          </w:p>
        </w:tc>
      </w:tr>
      <w:tr w:rsidR="008A4CB3" w:rsidRPr="008A4CB3" w14:paraId="2C4140C9" w14:textId="77777777" w:rsidTr="005C13D7">
        <w:tc>
          <w:tcPr>
            <w:tcW w:w="2404" w:type="dxa"/>
          </w:tcPr>
          <w:p w14:paraId="2D442BB4" w14:textId="77777777" w:rsidR="00832939" w:rsidRPr="008A4CB3" w:rsidRDefault="00832939" w:rsidP="005C13D7">
            <w:pPr>
              <w:jc w:val="center"/>
              <w:rPr>
                <w:rFonts w:ascii="Arial Narrow" w:hAnsi="Arial Narrow"/>
                <w:b/>
                <w:sz w:val="22"/>
                <w:szCs w:val="22"/>
              </w:rPr>
            </w:pPr>
            <w:r w:rsidRPr="008A4CB3">
              <w:rPr>
                <w:rFonts w:ascii="Arial Narrow" w:hAnsi="Arial Narrow"/>
                <w:b/>
                <w:sz w:val="22"/>
                <w:szCs w:val="22"/>
              </w:rPr>
              <w:t>Risk Rating</w:t>
            </w:r>
          </w:p>
          <w:p w14:paraId="2B4D6113"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5291D0B8"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Initial: 5 x 4 = 20</w:t>
            </w:r>
          </w:p>
          <w:p w14:paraId="3F01133D" w14:textId="39E2DC0B"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Current: 4 x 3 = 12</w:t>
            </w:r>
          </w:p>
          <w:p w14:paraId="274BD052" w14:textId="77777777" w:rsidR="00832939" w:rsidRPr="008A4CB3" w:rsidRDefault="00832939" w:rsidP="005C13D7">
            <w:pPr>
              <w:jc w:val="center"/>
              <w:rPr>
                <w:rFonts w:ascii="Arial Narrow" w:hAnsi="Arial Narrow"/>
                <w:sz w:val="22"/>
                <w:szCs w:val="22"/>
              </w:rPr>
            </w:pPr>
            <w:r w:rsidRPr="008A4CB3">
              <w:rPr>
                <w:rFonts w:ascii="Arial Narrow" w:hAnsi="Arial Narrow" w:cs="Arial"/>
                <w:sz w:val="22"/>
                <w:szCs w:val="22"/>
              </w:rPr>
              <w:t>Target: 5 x 1 = 5</w:t>
            </w:r>
          </w:p>
        </w:tc>
        <w:tc>
          <w:tcPr>
            <w:tcW w:w="5886" w:type="dxa"/>
            <w:gridSpan w:val="2"/>
            <w:vMerge w:val="restart"/>
          </w:tcPr>
          <w:p w14:paraId="2283A65E" w14:textId="336500E3" w:rsidR="00832939" w:rsidRPr="008A4CB3" w:rsidRDefault="00052CCC" w:rsidP="005C13D7">
            <w:pPr>
              <w:rPr>
                <w:rFonts w:ascii="Arial Narrow" w:hAnsi="Arial Narrow"/>
                <w:sz w:val="22"/>
                <w:szCs w:val="22"/>
              </w:rPr>
            </w:pPr>
            <w:r>
              <w:rPr>
                <w:rFonts w:ascii="Arial Narrow" w:hAnsi="Arial Narrow"/>
                <w:noProof/>
              </w:rPr>
              <w:drawing>
                <wp:inline distT="0" distB="0" distL="0" distR="0" wp14:anchorId="3C4BAEB6" wp14:editId="612016CC">
                  <wp:extent cx="3600000" cy="171725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98" w:type="dxa"/>
            <w:gridSpan w:val="4"/>
            <w:vMerge w:val="restart"/>
          </w:tcPr>
          <w:p w14:paraId="2F92300D" w14:textId="77777777" w:rsidR="00832939" w:rsidRPr="008A4CB3" w:rsidRDefault="00832939" w:rsidP="005C13D7">
            <w:pPr>
              <w:rPr>
                <w:rFonts w:ascii="Arial Narrow" w:hAnsi="Arial Narrow" w:cs="Arial"/>
                <w:b/>
                <w:bCs/>
                <w:sz w:val="22"/>
                <w:szCs w:val="22"/>
              </w:rPr>
            </w:pPr>
            <w:r w:rsidRPr="008A4CB3">
              <w:rPr>
                <w:rFonts w:ascii="Arial Narrow" w:hAnsi="Arial Narrow" w:cs="Arial"/>
                <w:b/>
                <w:bCs/>
                <w:sz w:val="22"/>
                <w:szCs w:val="22"/>
              </w:rPr>
              <w:t>Rationale for current score:</w:t>
            </w:r>
          </w:p>
          <w:p w14:paraId="164A3CA4"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The Health Board has been advised that its discretionary capital allocation for 2024/25 is £11.168m.</w:t>
            </w:r>
          </w:p>
          <w:p w14:paraId="390511DB"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The funding available within the Capital Resource Limit (CRL) will not meet the demands for capital investment. Discretionary capital is deployed t</w:t>
            </w:r>
            <w:r w:rsidRPr="008A4CB3">
              <w:rPr>
                <w:rFonts w:ascii="Arial Narrow" w:hAnsi="Arial Narrow"/>
                <w:sz w:val="22"/>
                <w:szCs w:val="22"/>
              </w:rPr>
              <w:t>o replace ageing medical devices &amp; equipment; to address backlog maintenance of premises; and to support small scale, non-National service improvements with capital investments</w:t>
            </w:r>
          </w:p>
          <w:p w14:paraId="128AD3D5"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WG are currently assessing the outputs from the national capital prioritisation exercise, which means some major capital scheme business cases are on hold.</w:t>
            </w:r>
          </w:p>
          <w:p w14:paraId="72ED3A9D"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The approved plan assumes additional disposal income of £850m which is yet to complete. Mitigations have been applied and the remaining disposal of £150k is on track to complete in early March.</w:t>
            </w:r>
          </w:p>
          <w:p w14:paraId="11EE87A2"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Assumed income of £1.124m from WG for business case fees has been removed from the plan due to the on-going national capital prioritisation exercise. A temporary hold of estates allocations agreed to mitigate this risk following receipt of an additional £4.4m capital funding from WG for estates backlog maintenance.</w:t>
            </w:r>
          </w:p>
          <w:p w14:paraId="06D6093A" w14:textId="35CACDF2"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 xml:space="preserve">Additional slippage bids to WG approved </w:t>
            </w:r>
            <w:r w:rsidRPr="00B61CC1">
              <w:rPr>
                <w:rFonts w:ascii="Arial Narrow" w:hAnsi="Arial Narrow" w:cs="Arial"/>
                <w:color w:val="FF0000"/>
                <w:sz w:val="22"/>
                <w:szCs w:val="22"/>
              </w:rPr>
              <w:t>£</w:t>
            </w:r>
            <w:r w:rsidR="00B61CC1" w:rsidRPr="00B61CC1">
              <w:rPr>
                <w:rFonts w:ascii="Arial Narrow" w:hAnsi="Arial Narrow" w:cs="Arial"/>
                <w:color w:val="FF0000"/>
                <w:sz w:val="22"/>
                <w:szCs w:val="22"/>
              </w:rPr>
              <w:t>13</w:t>
            </w:r>
            <w:r w:rsidRPr="00B61CC1">
              <w:rPr>
                <w:rFonts w:ascii="Arial Narrow" w:hAnsi="Arial Narrow" w:cs="Arial"/>
                <w:color w:val="FF0000"/>
                <w:sz w:val="22"/>
                <w:szCs w:val="22"/>
              </w:rPr>
              <w:t>.6m</w:t>
            </w:r>
          </w:p>
          <w:p w14:paraId="5C2CB276"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8A4CB3">
              <w:rPr>
                <w:rFonts w:ascii="Arial Narrow" w:hAnsi="Arial Narrow" w:cs="Arial"/>
                <w:sz w:val="22"/>
                <w:szCs w:val="22"/>
              </w:rPr>
              <w:t>There is potential for further capital requirements arising from service model changes which will need to be managed.</w:t>
            </w:r>
          </w:p>
          <w:p w14:paraId="39C74224" w14:textId="77777777" w:rsidR="00832939" w:rsidRPr="008A4CB3" w:rsidRDefault="00832939" w:rsidP="005C13D7">
            <w:pPr>
              <w:pStyle w:val="ListParagraph"/>
              <w:numPr>
                <w:ilvl w:val="0"/>
                <w:numId w:val="27"/>
              </w:numPr>
              <w:spacing w:after="0" w:line="240" w:lineRule="auto"/>
              <w:ind w:left="233" w:right="181" w:hanging="233"/>
              <w:rPr>
                <w:rFonts w:ascii="Arial Narrow" w:hAnsi="Arial Narrow"/>
                <w:sz w:val="22"/>
                <w:szCs w:val="22"/>
              </w:rPr>
            </w:pPr>
            <w:r w:rsidRPr="008A4CB3">
              <w:rPr>
                <w:rFonts w:ascii="Arial Narrow" w:hAnsi="Arial Narrow" w:cs="Arial"/>
                <w:sz w:val="22"/>
                <w:szCs w:val="22"/>
              </w:rPr>
              <w:t>Potential consequences of this risk are the inability to achieve the ambitions set out within health</w:t>
            </w:r>
            <w:r w:rsidRPr="008A4CB3">
              <w:rPr>
                <w:rFonts w:ascii="Arial Narrow" w:hAnsi="Arial Narrow"/>
                <w:sz w:val="22"/>
                <w:szCs w:val="22"/>
              </w:rPr>
              <w:t xml:space="preserve"> board plans; the potential failure of ageing equipment leading to service disruption; the exposure to potential environmental health &amp; safety risks.</w:t>
            </w:r>
          </w:p>
        </w:tc>
      </w:tr>
      <w:tr w:rsidR="008A4CB3" w:rsidRPr="008A4CB3" w14:paraId="4835ABBD" w14:textId="77777777" w:rsidTr="005C13D7">
        <w:trPr>
          <w:trHeight w:val="561"/>
        </w:trPr>
        <w:tc>
          <w:tcPr>
            <w:tcW w:w="2404" w:type="dxa"/>
          </w:tcPr>
          <w:p w14:paraId="5E5F3376" w14:textId="77777777" w:rsidR="00832939" w:rsidRPr="008A4CB3" w:rsidRDefault="00832939" w:rsidP="005C13D7">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05462AE9" w14:textId="77777777" w:rsidR="00832939" w:rsidRPr="008A4CB3" w:rsidRDefault="00832939" w:rsidP="005C13D7">
            <w:pPr>
              <w:jc w:val="center"/>
              <w:rPr>
                <w:rFonts w:ascii="Arial Narrow" w:hAnsi="Arial Narrow"/>
                <w:sz w:val="22"/>
                <w:szCs w:val="22"/>
              </w:rPr>
            </w:pPr>
            <w:r w:rsidRPr="008A4CB3">
              <w:rPr>
                <w:rFonts w:ascii="Arial Narrow" w:hAnsi="Arial Narrow" w:cs="Arial"/>
                <w:sz w:val="22"/>
                <w:szCs w:val="22"/>
              </w:rPr>
              <w:t>= 25%</w:t>
            </w:r>
          </w:p>
        </w:tc>
        <w:tc>
          <w:tcPr>
            <w:tcW w:w="5886" w:type="dxa"/>
            <w:gridSpan w:val="2"/>
            <w:vMerge/>
          </w:tcPr>
          <w:p w14:paraId="6FE8D57A" w14:textId="77777777" w:rsidR="00832939" w:rsidRPr="008A4CB3" w:rsidRDefault="00832939" w:rsidP="005C13D7">
            <w:pPr>
              <w:rPr>
                <w:rFonts w:ascii="Arial Narrow" w:hAnsi="Arial Narrow"/>
                <w:sz w:val="22"/>
                <w:szCs w:val="22"/>
              </w:rPr>
            </w:pPr>
          </w:p>
        </w:tc>
        <w:tc>
          <w:tcPr>
            <w:tcW w:w="7298" w:type="dxa"/>
            <w:gridSpan w:val="4"/>
            <w:vMerge/>
          </w:tcPr>
          <w:p w14:paraId="5252A94C" w14:textId="77777777" w:rsidR="00832939" w:rsidRPr="008A4CB3" w:rsidRDefault="00832939" w:rsidP="005C13D7">
            <w:pPr>
              <w:rPr>
                <w:rFonts w:ascii="Arial Narrow" w:hAnsi="Arial Narrow"/>
                <w:sz w:val="22"/>
                <w:szCs w:val="22"/>
              </w:rPr>
            </w:pPr>
          </w:p>
        </w:tc>
      </w:tr>
      <w:tr w:rsidR="008A4CB3" w:rsidRPr="008A4CB3" w14:paraId="4CD145AE" w14:textId="77777777" w:rsidTr="005C13D7">
        <w:tc>
          <w:tcPr>
            <w:tcW w:w="2404" w:type="dxa"/>
          </w:tcPr>
          <w:p w14:paraId="4E0A576A" w14:textId="77777777" w:rsidR="00832939" w:rsidRPr="008A4CB3" w:rsidRDefault="00832939" w:rsidP="005C13D7">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risk register</w:t>
            </w:r>
          </w:p>
          <w:p w14:paraId="7DC84A9B"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June 2023 </w:t>
            </w:r>
          </w:p>
          <w:p w14:paraId="07E318FE"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refreshed</w:t>
            </w:r>
            <w:proofErr w:type="gramEnd"/>
            <w:r w:rsidRPr="008A4CB3">
              <w:rPr>
                <w:rFonts w:ascii="Arial Narrow" w:hAnsi="Arial Narrow" w:cs="Arial"/>
                <w:color w:val="auto"/>
                <w:sz w:val="22"/>
                <w:szCs w:val="22"/>
              </w:rPr>
              <w:t xml:space="preserve"> June 2024)</w:t>
            </w:r>
          </w:p>
        </w:tc>
        <w:tc>
          <w:tcPr>
            <w:tcW w:w="5886" w:type="dxa"/>
            <w:gridSpan w:val="2"/>
            <w:vMerge/>
          </w:tcPr>
          <w:p w14:paraId="2E428557" w14:textId="77777777" w:rsidR="00832939" w:rsidRPr="008A4CB3" w:rsidRDefault="00832939" w:rsidP="005C13D7">
            <w:pPr>
              <w:rPr>
                <w:rFonts w:ascii="Arial Narrow" w:hAnsi="Arial Narrow"/>
                <w:sz w:val="22"/>
                <w:szCs w:val="22"/>
              </w:rPr>
            </w:pPr>
          </w:p>
        </w:tc>
        <w:tc>
          <w:tcPr>
            <w:tcW w:w="7298" w:type="dxa"/>
            <w:gridSpan w:val="4"/>
          </w:tcPr>
          <w:p w14:paraId="490235DE" w14:textId="77777777" w:rsidR="00832939" w:rsidRPr="008A4CB3" w:rsidRDefault="00832939" w:rsidP="005C13D7">
            <w:pPr>
              <w:rPr>
                <w:rFonts w:ascii="Arial Narrow" w:hAnsi="Arial Narrow" w:cs="Arial"/>
                <w:b/>
                <w:bCs/>
                <w:sz w:val="22"/>
                <w:szCs w:val="22"/>
              </w:rPr>
            </w:pPr>
            <w:r w:rsidRPr="008A4CB3">
              <w:rPr>
                <w:rFonts w:ascii="Arial Narrow" w:hAnsi="Arial Narrow" w:cs="Arial"/>
                <w:b/>
                <w:bCs/>
                <w:sz w:val="22"/>
                <w:szCs w:val="22"/>
              </w:rPr>
              <w:t>Rationale for target score:</w:t>
            </w:r>
          </w:p>
          <w:p w14:paraId="74D968A0" w14:textId="77777777" w:rsidR="00832939" w:rsidRPr="008A4CB3" w:rsidRDefault="00832939" w:rsidP="005C13D7">
            <w:pPr>
              <w:rPr>
                <w:rFonts w:ascii="Arial Narrow" w:hAnsi="Arial Narrow" w:cs="Arial"/>
                <w:bCs/>
                <w:sz w:val="22"/>
                <w:szCs w:val="22"/>
              </w:rPr>
            </w:pPr>
            <w:r w:rsidRPr="008A4CB3">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77777777" w:rsidR="00832939" w:rsidRPr="008A4CB3" w:rsidRDefault="00832939" w:rsidP="005C13D7">
            <w:pPr>
              <w:rPr>
                <w:rFonts w:ascii="Arial Narrow" w:hAnsi="Arial Narrow"/>
                <w:sz w:val="22"/>
                <w:szCs w:val="22"/>
              </w:rPr>
            </w:pPr>
          </w:p>
        </w:tc>
      </w:tr>
      <w:tr w:rsidR="008A4CB3" w:rsidRPr="008A4CB3" w14:paraId="516B0A50" w14:textId="77777777" w:rsidTr="005C13D7">
        <w:tc>
          <w:tcPr>
            <w:tcW w:w="8290" w:type="dxa"/>
            <w:gridSpan w:val="3"/>
          </w:tcPr>
          <w:p w14:paraId="136AF9C8" w14:textId="77777777" w:rsidR="00832939" w:rsidRPr="008A4CB3" w:rsidRDefault="00832939" w:rsidP="005C13D7">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298" w:type="dxa"/>
            <w:gridSpan w:val="4"/>
          </w:tcPr>
          <w:p w14:paraId="09FD31C5" w14:textId="77777777" w:rsidR="00832939" w:rsidRPr="008A4CB3" w:rsidRDefault="00832939" w:rsidP="005C13D7">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8A4CB3" w:rsidRPr="008A4CB3" w14:paraId="37ECA759" w14:textId="77777777" w:rsidTr="005C13D7">
        <w:tc>
          <w:tcPr>
            <w:tcW w:w="8290" w:type="dxa"/>
            <w:gridSpan w:val="3"/>
            <w:vMerge w:val="restart"/>
          </w:tcPr>
          <w:p w14:paraId="12777E4D" w14:textId="77777777" w:rsidR="00832939" w:rsidRPr="008A4CB3" w:rsidRDefault="00832939" w:rsidP="005C13D7">
            <w:pPr>
              <w:pStyle w:val="ListParagraph"/>
              <w:spacing w:after="0" w:line="240" w:lineRule="auto"/>
              <w:ind w:left="22"/>
              <w:rPr>
                <w:rFonts w:ascii="Arial Narrow" w:hAnsi="Arial Narrow" w:cs="Arial"/>
                <w:sz w:val="22"/>
                <w:szCs w:val="22"/>
              </w:rPr>
            </w:pPr>
            <w:r w:rsidRPr="008A4CB3">
              <w:rPr>
                <w:rFonts w:ascii="Arial Narrow" w:hAnsi="Arial Narrow" w:cs="Arial"/>
                <w:sz w:val="22"/>
                <w:szCs w:val="22"/>
              </w:rPr>
              <w:t>The Health Board is doing the following: -</w:t>
            </w:r>
          </w:p>
          <w:p w14:paraId="0D34FE48"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Regular dialogue with Welsh Government regarding capital requirements.</w:t>
            </w:r>
          </w:p>
          <w:p w14:paraId="450BCD5F"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Clear communication and reporting of the capital position, the risks and limitations.</w:t>
            </w:r>
          </w:p>
          <w:p w14:paraId="70D29EB5"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Close management of all schemes to ensure slippage is understood along with the impact on service.</w:t>
            </w:r>
          </w:p>
          <w:p w14:paraId="5B1F86DB" w14:textId="77777777" w:rsidR="00832939" w:rsidRPr="008A4CB3" w:rsidRDefault="00832939" w:rsidP="005C13D7">
            <w:pPr>
              <w:pStyle w:val="ListParagraph"/>
              <w:numPr>
                <w:ilvl w:val="0"/>
                <w:numId w:val="8"/>
              </w:numPr>
              <w:spacing w:after="0" w:line="240" w:lineRule="auto"/>
              <w:ind w:left="306" w:hanging="284"/>
              <w:rPr>
                <w:rFonts w:ascii="Arial Narrow" w:hAnsi="Arial Narrow"/>
                <w:sz w:val="22"/>
                <w:szCs w:val="22"/>
              </w:rPr>
            </w:pPr>
            <w:r w:rsidRPr="008A4CB3">
              <w:rPr>
                <w:rFonts w:ascii="Arial Narrow" w:hAnsi="Arial Narrow" w:cs="Arial"/>
                <w:sz w:val="22"/>
                <w:szCs w:val="22"/>
              </w:rPr>
              <w:t>Clear prioritisation of any new requirements recognising the current constraints</w:t>
            </w:r>
          </w:p>
        </w:tc>
        <w:tc>
          <w:tcPr>
            <w:tcW w:w="3329" w:type="dxa"/>
          </w:tcPr>
          <w:p w14:paraId="63855832" w14:textId="77777777" w:rsidR="00832939" w:rsidRPr="008A4CB3" w:rsidRDefault="00832939" w:rsidP="005C13D7">
            <w:pPr>
              <w:jc w:val="center"/>
              <w:rPr>
                <w:rFonts w:ascii="Arial Narrow" w:hAnsi="Arial Narrow"/>
                <w:b/>
                <w:sz w:val="22"/>
                <w:szCs w:val="22"/>
              </w:rPr>
            </w:pPr>
            <w:r w:rsidRPr="008A4CB3">
              <w:rPr>
                <w:rFonts w:ascii="Arial Narrow" w:hAnsi="Arial Narrow"/>
                <w:b/>
                <w:sz w:val="22"/>
                <w:szCs w:val="22"/>
              </w:rPr>
              <w:t>Action</w:t>
            </w:r>
          </w:p>
        </w:tc>
        <w:tc>
          <w:tcPr>
            <w:tcW w:w="2621" w:type="dxa"/>
            <w:gridSpan w:val="2"/>
          </w:tcPr>
          <w:p w14:paraId="0D9571CD" w14:textId="77777777" w:rsidR="00832939" w:rsidRPr="008A4CB3" w:rsidRDefault="00832939" w:rsidP="005C13D7">
            <w:pPr>
              <w:jc w:val="center"/>
              <w:rPr>
                <w:rFonts w:ascii="Arial Narrow" w:hAnsi="Arial Narrow"/>
                <w:b/>
                <w:sz w:val="22"/>
                <w:szCs w:val="22"/>
              </w:rPr>
            </w:pPr>
            <w:r w:rsidRPr="008A4CB3">
              <w:rPr>
                <w:rFonts w:ascii="Arial Narrow" w:hAnsi="Arial Narrow"/>
                <w:b/>
                <w:sz w:val="22"/>
                <w:szCs w:val="22"/>
              </w:rPr>
              <w:t>Lead</w:t>
            </w:r>
          </w:p>
        </w:tc>
        <w:tc>
          <w:tcPr>
            <w:tcW w:w="1348" w:type="dxa"/>
          </w:tcPr>
          <w:p w14:paraId="393B6DB6" w14:textId="77777777" w:rsidR="00832939" w:rsidRPr="008A4CB3" w:rsidRDefault="00832939" w:rsidP="005C13D7">
            <w:pPr>
              <w:jc w:val="center"/>
              <w:rPr>
                <w:rFonts w:ascii="Arial Narrow" w:hAnsi="Arial Narrow"/>
                <w:b/>
                <w:sz w:val="22"/>
                <w:szCs w:val="22"/>
              </w:rPr>
            </w:pPr>
            <w:r w:rsidRPr="008A4CB3">
              <w:rPr>
                <w:rFonts w:ascii="Arial Narrow" w:hAnsi="Arial Narrow"/>
                <w:b/>
                <w:sz w:val="22"/>
                <w:szCs w:val="22"/>
              </w:rPr>
              <w:t>Deadline</w:t>
            </w:r>
          </w:p>
        </w:tc>
      </w:tr>
      <w:tr w:rsidR="008A4CB3" w:rsidRPr="008A4CB3" w14:paraId="70FDB0CE" w14:textId="77777777" w:rsidTr="005C13D7">
        <w:trPr>
          <w:trHeight w:val="1008"/>
        </w:trPr>
        <w:tc>
          <w:tcPr>
            <w:tcW w:w="8290" w:type="dxa"/>
            <w:gridSpan w:val="3"/>
            <w:vMerge/>
          </w:tcPr>
          <w:p w14:paraId="0CDCDF12" w14:textId="77777777" w:rsidR="00832939" w:rsidRPr="008A4CB3" w:rsidRDefault="00832939" w:rsidP="005C13D7">
            <w:pPr>
              <w:rPr>
                <w:rFonts w:ascii="Arial Narrow" w:hAnsi="Arial Narrow"/>
                <w:sz w:val="22"/>
                <w:szCs w:val="22"/>
              </w:rPr>
            </w:pPr>
          </w:p>
        </w:tc>
        <w:tc>
          <w:tcPr>
            <w:tcW w:w="3329" w:type="dxa"/>
          </w:tcPr>
          <w:p w14:paraId="106671EF"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 xml:space="preserve">Routine review and flexing of plan as spending is committed through the year.  Routine monitoring processes will identify any potential slippage and will deploy this on </w:t>
            </w:r>
            <w:proofErr w:type="gramStart"/>
            <w:r w:rsidRPr="008A4CB3">
              <w:rPr>
                <w:rFonts w:ascii="Arial Narrow" w:hAnsi="Arial Narrow" w:cs="Arial"/>
                <w:sz w:val="22"/>
                <w:szCs w:val="22"/>
              </w:rPr>
              <w:t>risk based</w:t>
            </w:r>
            <w:proofErr w:type="gramEnd"/>
            <w:r w:rsidRPr="008A4CB3">
              <w:rPr>
                <w:rFonts w:ascii="Arial Narrow" w:hAnsi="Arial Narrow" w:cs="Arial"/>
                <w:sz w:val="22"/>
                <w:szCs w:val="22"/>
              </w:rPr>
              <w:t xml:space="preserve"> basis.</w:t>
            </w:r>
          </w:p>
        </w:tc>
        <w:tc>
          <w:tcPr>
            <w:tcW w:w="2621" w:type="dxa"/>
            <w:gridSpan w:val="2"/>
          </w:tcPr>
          <w:p w14:paraId="452DA0BC"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Director of Finance &amp; Performance</w:t>
            </w:r>
          </w:p>
        </w:tc>
        <w:tc>
          <w:tcPr>
            <w:tcW w:w="1348" w:type="dxa"/>
          </w:tcPr>
          <w:p w14:paraId="027C2E02"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Monthly through the financial year as plan is dynamic</w:t>
            </w:r>
          </w:p>
        </w:tc>
      </w:tr>
      <w:tr w:rsidR="008A4CB3" w:rsidRPr="008A4CB3" w14:paraId="70718068" w14:textId="77777777" w:rsidTr="005C13D7">
        <w:trPr>
          <w:trHeight w:val="515"/>
        </w:trPr>
        <w:tc>
          <w:tcPr>
            <w:tcW w:w="8290" w:type="dxa"/>
            <w:gridSpan w:val="3"/>
            <w:vMerge/>
          </w:tcPr>
          <w:p w14:paraId="4F74C3E0" w14:textId="77777777" w:rsidR="00832939" w:rsidRPr="008A4CB3" w:rsidRDefault="00832939" w:rsidP="005C13D7">
            <w:pPr>
              <w:rPr>
                <w:rFonts w:ascii="Arial Narrow" w:hAnsi="Arial Narrow"/>
              </w:rPr>
            </w:pPr>
          </w:p>
        </w:tc>
        <w:tc>
          <w:tcPr>
            <w:tcW w:w="3329" w:type="dxa"/>
          </w:tcPr>
          <w:p w14:paraId="4D8B4EA7" w14:textId="77777777" w:rsidR="00832939" w:rsidRPr="008A4CB3" w:rsidRDefault="00832939" w:rsidP="005C13D7">
            <w:pPr>
              <w:rPr>
                <w:rFonts w:ascii="Arial Narrow" w:hAnsi="Arial Narrow" w:cs="Arial"/>
                <w:sz w:val="22"/>
                <w:szCs w:val="22"/>
              </w:rPr>
            </w:pPr>
            <w:r w:rsidRPr="008A4CB3">
              <w:rPr>
                <w:rFonts w:ascii="Arial Narrow" w:hAnsi="Arial Narrow" w:cs="Arial"/>
                <w:sz w:val="22"/>
                <w:szCs w:val="22"/>
              </w:rPr>
              <w:t>Additional Digital Bids to WG</w:t>
            </w:r>
          </w:p>
        </w:tc>
        <w:tc>
          <w:tcPr>
            <w:tcW w:w="2621" w:type="dxa"/>
            <w:gridSpan w:val="2"/>
          </w:tcPr>
          <w:p w14:paraId="7455342E" w14:textId="77777777" w:rsidR="00832939" w:rsidRPr="008A4CB3" w:rsidRDefault="00832939" w:rsidP="005C13D7">
            <w:pPr>
              <w:rPr>
                <w:rFonts w:ascii="Arial Narrow" w:hAnsi="Arial Narrow" w:cs="Arial"/>
                <w:sz w:val="22"/>
                <w:szCs w:val="22"/>
              </w:rPr>
            </w:pPr>
            <w:r w:rsidRPr="008A4CB3">
              <w:rPr>
                <w:rFonts w:ascii="Arial Narrow" w:hAnsi="Arial Narrow" w:cs="Arial"/>
                <w:sz w:val="22"/>
                <w:szCs w:val="22"/>
              </w:rPr>
              <w:t>Assistant Director of Finance (Strategy &amp; Planning)</w:t>
            </w:r>
          </w:p>
        </w:tc>
        <w:tc>
          <w:tcPr>
            <w:tcW w:w="1348" w:type="dxa"/>
          </w:tcPr>
          <w:p w14:paraId="03BFCEE9" w14:textId="1E516675" w:rsidR="00832939" w:rsidRPr="008A4CB3" w:rsidRDefault="00F0332A" w:rsidP="005C13D7">
            <w:pPr>
              <w:rPr>
                <w:rFonts w:ascii="Arial Narrow" w:hAnsi="Arial Narrow" w:cs="Arial"/>
                <w:sz w:val="22"/>
                <w:szCs w:val="22"/>
              </w:rPr>
            </w:pPr>
            <w:r w:rsidRPr="00F0332A">
              <w:rPr>
                <w:rFonts w:ascii="Arial Narrow" w:hAnsi="Arial Narrow" w:cs="Arial"/>
                <w:color w:val="FF0000"/>
                <w:sz w:val="22"/>
                <w:szCs w:val="22"/>
              </w:rPr>
              <w:t>Complete</w:t>
            </w:r>
          </w:p>
        </w:tc>
      </w:tr>
      <w:tr w:rsidR="008A4CB3" w:rsidRPr="008A4CB3" w14:paraId="141EFB47" w14:textId="77777777" w:rsidTr="005C13D7">
        <w:tc>
          <w:tcPr>
            <w:tcW w:w="8290" w:type="dxa"/>
            <w:gridSpan w:val="3"/>
          </w:tcPr>
          <w:p w14:paraId="4D5805B9" w14:textId="77777777" w:rsidR="00832939" w:rsidRPr="008A4CB3" w:rsidRDefault="00832939"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44E0726F" w14:textId="77777777" w:rsidR="00832939" w:rsidRPr="008A4CB3" w:rsidRDefault="00832939" w:rsidP="005C13D7">
            <w:pPr>
              <w:rPr>
                <w:rFonts w:ascii="Arial Narrow" w:hAnsi="Arial Narrow" w:cs="Arial"/>
                <w:sz w:val="22"/>
                <w:szCs w:val="22"/>
              </w:rPr>
            </w:pPr>
            <w:r w:rsidRPr="008A4CB3">
              <w:rPr>
                <w:rFonts w:ascii="Arial Narrow" w:hAnsi="Arial Narrow" w:cs="Arial"/>
                <w:sz w:val="22"/>
                <w:szCs w:val="22"/>
              </w:rPr>
              <w:t>The Health Board capital position is reviewed and monitored through:</w:t>
            </w:r>
          </w:p>
          <w:p w14:paraId="7192D933"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 xml:space="preserve">Quarterly capital prioritisation group </w:t>
            </w:r>
          </w:p>
          <w:p w14:paraId="29A3614E" w14:textId="77777777" w:rsidR="00832939" w:rsidRPr="008A4CB3"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8A4CB3">
              <w:rPr>
                <w:rFonts w:ascii="Arial Narrow" w:hAnsi="Arial Narrow" w:cs="Arial"/>
                <w:sz w:val="22"/>
                <w:szCs w:val="22"/>
              </w:rPr>
              <w:t>Performance &amp; Finance Committee quarterly finance report</w:t>
            </w:r>
          </w:p>
          <w:p w14:paraId="7BD8B6D6" w14:textId="77777777" w:rsidR="00832939" w:rsidRPr="008A4CB3" w:rsidRDefault="00832939" w:rsidP="005C13D7">
            <w:pPr>
              <w:pStyle w:val="ListParagraph"/>
              <w:numPr>
                <w:ilvl w:val="0"/>
                <w:numId w:val="8"/>
              </w:numPr>
              <w:spacing w:after="0" w:line="240" w:lineRule="auto"/>
              <w:ind w:left="306" w:hanging="284"/>
              <w:rPr>
                <w:rFonts w:ascii="Arial Narrow" w:hAnsi="Arial Narrow"/>
                <w:sz w:val="22"/>
                <w:szCs w:val="22"/>
              </w:rPr>
            </w:pPr>
            <w:r w:rsidRPr="008A4CB3">
              <w:rPr>
                <w:rFonts w:ascii="Arial Narrow" w:hAnsi="Arial Narrow" w:cs="Arial"/>
                <w:sz w:val="22"/>
                <w:szCs w:val="22"/>
              </w:rPr>
              <w:t>Monthly Monitoring Returns to Welsh Government.</w:t>
            </w:r>
          </w:p>
        </w:tc>
        <w:tc>
          <w:tcPr>
            <w:tcW w:w="7298" w:type="dxa"/>
            <w:gridSpan w:val="4"/>
          </w:tcPr>
          <w:p w14:paraId="43EB3736" w14:textId="77777777" w:rsidR="00832939" w:rsidRPr="008A4CB3" w:rsidRDefault="00832939"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31B1FC0B"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Reporting on impact of constraints to the capital programme on service delivery.</w:t>
            </w:r>
          </w:p>
        </w:tc>
      </w:tr>
      <w:tr w:rsidR="008A4CB3" w:rsidRPr="008A4CB3" w14:paraId="118255D8" w14:textId="77777777" w:rsidTr="005C13D7">
        <w:tc>
          <w:tcPr>
            <w:tcW w:w="15588" w:type="dxa"/>
            <w:gridSpan w:val="7"/>
            <w:shd w:val="clear" w:color="auto" w:fill="auto"/>
          </w:tcPr>
          <w:p w14:paraId="039A9F00" w14:textId="77777777" w:rsidR="00832939" w:rsidRPr="008A4CB3" w:rsidRDefault="00832939" w:rsidP="005C13D7">
            <w:pPr>
              <w:pStyle w:val="Default"/>
              <w:jc w:val="center"/>
              <w:rPr>
                <w:rFonts w:ascii="Arial Narrow" w:hAnsi="Arial Narrow" w:cs="Arial"/>
                <w:color w:val="auto"/>
                <w:sz w:val="22"/>
                <w:szCs w:val="22"/>
              </w:rPr>
            </w:pPr>
            <w:r w:rsidRPr="008A4CB3">
              <w:rPr>
                <w:rFonts w:ascii="Arial Narrow" w:hAnsi="Arial Narrow" w:cs="Arial"/>
                <w:b/>
                <w:bCs/>
                <w:color w:val="auto"/>
                <w:sz w:val="22"/>
                <w:szCs w:val="22"/>
              </w:rPr>
              <w:t>Additional Comments</w:t>
            </w:r>
          </w:p>
          <w:p w14:paraId="5DD26C0F"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2024/25 in efforts to de-risk the capital plan.</w:t>
            </w:r>
          </w:p>
          <w:p w14:paraId="6C8869F7"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 xml:space="preserve">29/10/24: Slippage bids £8.9m submitted to WG - approved T1 £1.3m with remaining £7.6m not approved. 24/25 CRL position to be fixed by 31/10/14. Additional bids submitted for </w:t>
            </w:r>
            <w:proofErr w:type="gramStart"/>
            <w:r w:rsidRPr="008A4CB3">
              <w:rPr>
                <w:rFonts w:ascii="Arial Narrow" w:hAnsi="Arial Narrow"/>
                <w:sz w:val="22"/>
                <w:szCs w:val="22"/>
              </w:rPr>
              <w:t>high risk</w:t>
            </w:r>
            <w:proofErr w:type="gramEnd"/>
            <w:r w:rsidRPr="008A4CB3">
              <w:rPr>
                <w:rFonts w:ascii="Arial Narrow" w:hAnsi="Arial Narrow"/>
                <w:sz w:val="22"/>
                <w:szCs w:val="22"/>
              </w:rPr>
              <w:t xml:space="preserve"> equipment replacement £0.8m</w:t>
            </w:r>
          </w:p>
          <w:p w14:paraId="485625DC"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25/11/24: Actions completed: Slippage bids to WG; Additional Slippage Bids and Fix CRL.</w:t>
            </w:r>
          </w:p>
          <w:p w14:paraId="2BF74FF3"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Awaiting feedback from WG on additional slippage bids</w:t>
            </w:r>
          </w:p>
          <w:p w14:paraId="49C2EDC0"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17/12/24: Actions completed: (</w:t>
            </w:r>
            <w:proofErr w:type="spellStart"/>
            <w:r w:rsidRPr="008A4CB3">
              <w:rPr>
                <w:rFonts w:ascii="Arial Narrow" w:hAnsi="Arial Narrow"/>
                <w:sz w:val="22"/>
                <w:szCs w:val="22"/>
              </w:rPr>
              <w:t>i</w:t>
            </w:r>
            <w:proofErr w:type="spellEnd"/>
            <w:r w:rsidRPr="008A4CB3">
              <w:rPr>
                <w:rFonts w:ascii="Arial Narrow" w:hAnsi="Arial Narrow"/>
                <w:sz w:val="22"/>
                <w:szCs w:val="22"/>
              </w:rPr>
              <w:t>) Slippage bids to WG; (ii) Additional Slippage Bids and Fix CRL.</w:t>
            </w:r>
          </w:p>
          <w:p w14:paraId="5627BBBC" w14:textId="77777777" w:rsidR="00832939" w:rsidRPr="008A4CB3" w:rsidRDefault="00832939" w:rsidP="005C13D7">
            <w:pPr>
              <w:rPr>
                <w:rFonts w:ascii="Arial Narrow" w:hAnsi="Arial Narrow"/>
                <w:sz w:val="22"/>
                <w:szCs w:val="22"/>
              </w:rPr>
            </w:pPr>
            <w:r w:rsidRPr="008A4CB3">
              <w:rPr>
                <w:rFonts w:ascii="Arial Narrow" w:hAnsi="Arial Narrow"/>
                <w:sz w:val="22"/>
                <w:szCs w:val="22"/>
              </w:rPr>
              <w:t>Additional WG funding received to support bids T2 £4.889m + T3 £1.971. Following the receipt of additional funding which reduces the immediate in-year pressure on the medical equipment and digital replacement programmes, the risk rating is lowered from 20 to 16. The risk score reduction was supported at the 17/12 meeting of the Performance &amp; Finance Committee A reduction to 12 was not deemed appropriate at this stage given the disposal income risks that remain.</w:t>
            </w:r>
          </w:p>
          <w:p w14:paraId="0E7CCEAB" w14:textId="77777777" w:rsidR="00832939" w:rsidRDefault="00832939" w:rsidP="005C13D7">
            <w:pPr>
              <w:rPr>
                <w:rFonts w:ascii="Arial Narrow" w:hAnsi="Arial Narrow"/>
                <w:sz w:val="22"/>
                <w:szCs w:val="22"/>
              </w:rPr>
            </w:pPr>
            <w:r w:rsidRPr="008A4CB3">
              <w:rPr>
                <w:rFonts w:ascii="Arial Narrow" w:hAnsi="Arial Narrow"/>
                <w:sz w:val="22"/>
                <w:szCs w:val="22"/>
              </w:rPr>
              <w:t>27/01/24 Total additional slippage bids approved from WG £9.6m. Additional digital bids with WG £2.850m.</w:t>
            </w:r>
          </w:p>
          <w:p w14:paraId="4D5A0518" w14:textId="423B84D0" w:rsidR="00F0332A" w:rsidRPr="008A4CB3" w:rsidRDefault="00F0332A" w:rsidP="005C13D7">
            <w:pPr>
              <w:rPr>
                <w:rFonts w:ascii="Arial Narrow" w:hAnsi="Arial Narrow"/>
                <w:sz w:val="22"/>
                <w:szCs w:val="22"/>
              </w:rPr>
            </w:pPr>
            <w:r w:rsidRPr="00F0332A">
              <w:rPr>
                <w:rFonts w:ascii="Arial Narrow" w:hAnsi="Arial Narrow"/>
                <w:color w:val="FF0000"/>
                <w:sz w:val="22"/>
                <w:szCs w:val="22"/>
              </w:rPr>
              <w:t>11/03/2025: Action complete: Additional digital bids submitted &amp; approved by WG.</w:t>
            </w:r>
          </w:p>
        </w:tc>
      </w:tr>
      <w:bookmarkEnd w:id="3"/>
    </w:tbl>
    <w:p w14:paraId="5DBA8E20" w14:textId="77777777" w:rsidR="00054584" w:rsidRPr="007E21ED" w:rsidRDefault="00054584" w:rsidP="00975529">
      <w:pPr>
        <w:rPr>
          <w:rFonts w:ascii="Arial" w:hAnsi="Arial" w:cs="Arial"/>
        </w:rPr>
      </w:pPr>
    </w:p>
    <w:p w14:paraId="58EB4E1F" w14:textId="77777777" w:rsidR="00054584" w:rsidRPr="007E21ED" w:rsidRDefault="00054584" w:rsidP="00975529">
      <w:pPr>
        <w:rPr>
          <w:rFonts w:ascii="Arial" w:hAnsi="Arial" w:cs="Arial"/>
        </w:rPr>
      </w:pPr>
    </w:p>
    <w:p w14:paraId="5620D5B3"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387CDB" w:rsidRPr="00387CDB" w14:paraId="1BE7D5BE" w14:textId="77777777" w:rsidTr="00A73CE1">
        <w:tc>
          <w:tcPr>
            <w:tcW w:w="8642" w:type="dxa"/>
            <w:gridSpan w:val="3"/>
          </w:tcPr>
          <w:p w14:paraId="44B31715" w14:textId="77777777" w:rsidR="002F31EA" w:rsidRPr="00387CDB" w:rsidRDefault="002F31EA" w:rsidP="005F19CA">
            <w:pPr>
              <w:rPr>
                <w:rFonts w:ascii="Arial Narrow" w:hAnsi="Arial Narrow"/>
                <w:b/>
                <w:sz w:val="22"/>
                <w:szCs w:val="22"/>
              </w:rPr>
            </w:pPr>
            <w:r w:rsidRPr="00387CDB">
              <w:rPr>
                <w:rFonts w:ascii="Arial Narrow" w:hAnsi="Arial Narrow"/>
                <w:b/>
                <w:sz w:val="22"/>
                <w:szCs w:val="22"/>
              </w:rPr>
              <w:t>Datix ID Number: 3516</w:t>
            </w:r>
          </w:p>
          <w:p w14:paraId="25895F6A" w14:textId="77777777" w:rsidR="002F31EA" w:rsidRPr="00387CDB" w:rsidRDefault="002F31EA" w:rsidP="0020199A">
            <w:pPr>
              <w:rPr>
                <w:rFonts w:ascii="Arial Narrow" w:hAnsi="Arial Narrow"/>
                <w:b/>
                <w:sz w:val="22"/>
                <w:szCs w:val="22"/>
              </w:rPr>
            </w:pPr>
            <w:r w:rsidRPr="00387CDB">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387CDB" w:rsidRDefault="002F31EA" w:rsidP="005F19CA">
            <w:pPr>
              <w:rPr>
                <w:rFonts w:ascii="Arial Narrow" w:hAnsi="Arial Narrow" w:cs="Arial"/>
                <w:b/>
                <w:bCs/>
                <w:sz w:val="22"/>
                <w:szCs w:val="22"/>
              </w:rPr>
            </w:pPr>
            <w:r w:rsidRPr="00387CDB">
              <w:rPr>
                <w:rFonts w:ascii="Arial Narrow" w:hAnsi="Arial Narrow" w:cs="Arial"/>
                <w:b/>
                <w:bCs/>
                <w:sz w:val="22"/>
                <w:szCs w:val="22"/>
              </w:rPr>
              <w:t>HBR Ref Number:  94</w:t>
            </w:r>
          </w:p>
          <w:p w14:paraId="7C2679DF" w14:textId="77777777" w:rsidR="002F31EA" w:rsidRPr="00387CDB" w:rsidRDefault="002F31EA" w:rsidP="003756D3">
            <w:pPr>
              <w:rPr>
                <w:rFonts w:ascii="Arial Narrow" w:hAnsi="Arial Narrow"/>
                <w:sz w:val="22"/>
                <w:szCs w:val="22"/>
              </w:rPr>
            </w:pPr>
            <w:r w:rsidRPr="00387CDB">
              <w:rPr>
                <w:rFonts w:ascii="Arial Narrow" w:hAnsi="Arial Narrow" w:cs="Arial"/>
                <w:b/>
                <w:bCs/>
                <w:sz w:val="22"/>
                <w:szCs w:val="22"/>
              </w:rPr>
              <w:t xml:space="preserve">Risk Target Date: </w:t>
            </w:r>
            <w:r w:rsidR="003756D3" w:rsidRPr="00387CDB">
              <w:rPr>
                <w:rFonts w:ascii="Arial Narrow" w:hAnsi="Arial Narrow" w:cs="Arial"/>
                <w:b/>
                <w:bCs/>
                <w:sz w:val="22"/>
                <w:szCs w:val="22"/>
              </w:rPr>
              <w:t>TBC</w:t>
            </w:r>
          </w:p>
        </w:tc>
        <w:tc>
          <w:tcPr>
            <w:tcW w:w="3324" w:type="dxa"/>
            <w:gridSpan w:val="2"/>
            <w:shd w:val="clear" w:color="auto" w:fill="FFC000"/>
          </w:tcPr>
          <w:p w14:paraId="6B1E6D53" w14:textId="77777777" w:rsidR="002F31EA" w:rsidRPr="00387CDB" w:rsidRDefault="002F31EA" w:rsidP="005F19CA">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954F92C" w14:textId="77777777" w:rsidR="002F31EA" w:rsidRPr="00387CDB" w:rsidRDefault="003330B9" w:rsidP="003330B9">
            <w:pPr>
              <w:jc w:val="center"/>
              <w:rPr>
                <w:rFonts w:ascii="Arial Narrow" w:hAnsi="Arial Narrow"/>
                <w:sz w:val="22"/>
                <w:szCs w:val="22"/>
              </w:rPr>
            </w:pPr>
            <w:r w:rsidRPr="00387CDB">
              <w:rPr>
                <w:rFonts w:ascii="Arial Narrow" w:hAnsi="Arial Narrow" w:cs="Arial"/>
                <w:b/>
                <w:bCs/>
                <w:sz w:val="22"/>
                <w:szCs w:val="22"/>
              </w:rPr>
              <w:t>4 x 3 = 12</w:t>
            </w:r>
          </w:p>
        </w:tc>
      </w:tr>
      <w:tr w:rsidR="00387CDB" w:rsidRPr="00387CDB" w14:paraId="0EBB3753" w14:textId="77777777" w:rsidTr="00A73CE1">
        <w:tc>
          <w:tcPr>
            <w:tcW w:w="7083" w:type="dxa"/>
            <w:gridSpan w:val="2"/>
          </w:tcPr>
          <w:p w14:paraId="27FF9BD0" w14:textId="77777777" w:rsidR="00B712AE" w:rsidRPr="00387CDB" w:rsidRDefault="00B712AE" w:rsidP="00B712AE">
            <w:pPr>
              <w:spacing w:line="276" w:lineRule="auto"/>
              <w:ind w:right="96"/>
              <w:jc w:val="both"/>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w:t>
            </w:r>
            <w:r w:rsidR="000D190D" w:rsidRPr="00387CDB">
              <w:rPr>
                <w:rFonts w:ascii="Arial Narrow" w:hAnsi="Arial Narrow"/>
                <w:sz w:val="22"/>
                <w:szCs w:val="22"/>
              </w:rPr>
              <w:t>Mental Health &amp; Learning Disability Services</w:t>
            </w:r>
          </w:p>
        </w:tc>
        <w:tc>
          <w:tcPr>
            <w:tcW w:w="1559" w:type="dxa"/>
          </w:tcPr>
          <w:p w14:paraId="14094079" w14:textId="77777777" w:rsidR="00B712AE" w:rsidRPr="00387CDB" w:rsidRDefault="00B712AE" w:rsidP="00B712AE">
            <w:pPr>
              <w:rPr>
                <w:rFonts w:ascii="Arial Narrow" w:hAnsi="Arial Narrow"/>
                <w:b/>
                <w:sz w:val="22"/>
                <w:szCs w:val="22"/>
              </w:rPr>
            </w:pPr>
            <w:r w:rsidRPr="00387CDB">
              <w:rPr>
                <w:rFonts w:ascii="Arial Narrow" w:hAnsi="Arial Narrow"/>
                <w:b/>
                <w:sz w:val="22"/>
                <w:szCs w:val="22"/>
              </w:rPr>
              <w:t>BAF Ref:</w:t>
            </w:r>
            <w:r w:rsidR="000D190D" w:rsidRPr="00387CDB">
              <w:rPr>
                <w:rFonts w:ascii="Arial Narrow" w:hAnsi="Arial Narrow"/>
                <w:b/>
                <w:sz w:val="22"/>
                <w:szCs w:val="22"/>
              </w:rPr>
              <w:t xml:space="preserve"> 2.3</w:t>
            </w:r>
          </w:p>
          <w:p w14:paraId="41FB277E" w14:textId="77777777" w:rsidR="00B712AE" w:rsidRPr="00387CDB"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387CDB" w:rsidRDefault="00B712AE" w:rsidP="00B712AE">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Pr="00387CDB">
              <w:rPr>
                <w:rFonts w:ascii="Arial Narrow" w:eastAsia="Times New Roman" w:hAnsi="Arial Narrow" w:cs="Arial"/>
                <w:bCs/>
                <w:sz w:val="22"/>
                <w:szCs w:val="22"/>
              </w:rPr>
              <w:t>Deb Lewis,</w:t>
            </w:r>
            <w:r w:rsidRPr="00387CDB">
              <w:rPr>
                <w:rFonts w:ascii="Arial Narrow" w:eastAsia="Times New Roman" w:hAnsi="Arial Narrow" w:cs="Arial"/>
                <w:b/>
                <w:bCs/>
                <w:sz w:val="22"/>
                <w:szCs w:val="22"/>
              </w:rPr>
              <w:t xml:space="preserve"> </w:t>
            </w:r>
            <w:r w:rsidRPr="00387CDB">
              <w:rPr>
                <w:rFonts w:ascii="Arial Narrow" w:eastAsia="Times New Roman" w:hAnsi="Arial Narrow" w:cs="Arial"/>
                <w:bCs/>
                <w:sz w:val="22"/>
                <w:szCs w:val="22"/>
              </w:rPr>
              <w:t>Chief Operating Officer</w:t>
            </w:r>
          </w:p>
          <w:p w14:paraId="7BE603AC" w14:textId="77777777" w:rsidR="00B712AE" w:rsidRPr="00387CDB" w:rsidRDefault="00B712AE" w:rsidP="00B712AE">
            <w:pPr>
              <w:autoSpaceDE w:val="0"/>
              <w:autoSpaceDN w:val="0"/>
              <w:adjustRightInd w:val="0"/>
              <w:rPr>
                <w:rFonts w:ascii="Arial Narrow" w:eastAsia="Times New Roman" w:hAnsi="Arial Narrow" w:cs="Calibri"/>
                <w:sz w:val="22"/>
                <w:szCs w:val="22"/>
              </w:rPr>
            </w:pPr>
            <w:r w:rsidRPr="00387CDB">
              <w:rPr>
                <w:rFonts w:ascii="Arial Narrow" w:hAnsi="Arial Narrow" w:cs="Arial"/>
                <w:b/>
                <w:bCs/>
                <w:sz w:val="22"/>
                <w:szCs w:val="22"/>
              </w:rPr>
              <w:t xml:space="preserve">Assuring Committee: </w:t>
            </w:r>
            <w:r w:rsidR="005C487D" w:rsidRPr="00387CDB">
              <w:rPr>
                <w:rFonts w:ascii="Arial Narrow" w:eastAsia="Times New Roman" w:hAnsi="Arial Narrow" w:cs="Calibri"/>
                <w:sz w:val="22"/>
                <w:szCs w:val="22"/>
              </w:rPr>
              <w:t>Performance &amp; Finance Committee</w:t>
            </w:r>
          </w:p>
          <w:p w14:paraId="4227DFA3" w14:textId="77777777" w:rsidR="00B712AE" w:rsidRPr="00387CDB" w:rsidRDefault="00B712AE" w:rsidP="00B712AE">
            <w:pPr>
              <w:rPr>
                <w:rFonts w:ascii="Arial Narrow" w:hAnsi="Arial Narrow"/>
                <w:sz w:val="22"/>
                <w:szCs w:val="22"/>
              </w:rPr>
            </w:pPr>
            <w:r w:rsidRPr="00387CDB">
              <w:rPr>
                <w:rFonts w:ascii="Arial Narrow" w:hAnsi="Arial Narrow" w:cs="Arial"/>
                <w:b/>
                <w:sz w:val="22"/>
                <w:szCs w:val="22"/>
              </w:rPr>
              <w:t>For information:</w:t>
            </w:r>
            <w:r w:rsidRPr="00387CDB">
              <w:rPr>
                <w:rFonts w:ascii="Arial Narrow" w:hAnsi="Arial Narrow" w:cs="Arial"/>
                <w:sz w:val="22"/>
                <w:szCs w:val="22"/>
              </w:rPr>
              <w:t xml:space="preserve"> Quality &amp; Safety Committee</w:t>
            </w:r>
            <w:r w:rsidRPr="00387CDB">
              <w:rPr>
                <w:rFonts w:ascii="Arial Narrow" w:hAnsi="Arial Narrow" w:cs="Arial"/>
                <w:bCs/>
                <w:sz w:val="22"/>
                <w:szCs w:val="22"/>
              </w:rPr>
              <w:t xml:space="preserve"> </w:t>
            </w:r>
          </w:p>
        </w:tc>
      </w:tr>
      <w:tr w:rsidR="00387CDB" w:rsidRPr="00387CDB" w14:paraId="3ABD754C" w14:textId="77777777" w:rsidTr="00A73CE1">
        <w:tc>
          <w:tcPr>
            <w:tcW w:w="8642" w:type="dxa"/>
            <w:gridSpan w:val="3"/>
          </w:tcPr>
          <w:p w14:paraId="3F462D17" w14:textId="77777777" w:rsidR="00B712AE" w:rsidRPr="00387CDB" w:rsidRDefault="00B712AE" w:rsidP="00B712AE">
            <w:pPr>
              <w:rPr>
                <w:rFonts w:ascii="Arial Narrow" w:hAnsi="Arial Narrow" w:cs="Arial"/>
                <w:b/>
                <w:sz w:val="22"/>
                <w:szCs w:val="22"/>
              </w:rPr>
            </w:pPr>
            <w:r w:rsidRPr="00387CDB">
              <w:rPr>
                <w:rFonts w:ascii="Arial Narrow" w:hAnsi="Arial Narrow" w:cs="Arial"/>
                <w:b/>
                <w:sz w:val="22"/>
                <w:szCs w:val="22"/>
              </w:rPr>
              <w:t>Risk: CAMHS failure to meet required standards of performance</w:t>
            </w:r>
          </w:p>
          <w:p w14:paraId="023C9F34"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387CDB" w:rsidRDefault="00B712AE" w:rsidP="00B712AE">
            <w:pPr>
              <w:rPr>
                <w:rFonts w:ascii="Arial Narrow" w:hAnsi="Arial Narrow"/>
                <w:i/>
                <w:sz w:val="22"/>
                <w:szCs w:val="22"/>
              </w:rPr>
            </w:pPr>
            <w:r w:rsidRPr="00387CDB">
              <w:rPr>
                <w:rFonts w:ascii="Arial Narrow" w:hAnsi="Arial Narrow"/>
                <w:i/>
                <w:sz w:val="22"/>
                <w:szCs w:val="22"/>
              </w:rPr>
              <w:t>Links to other CAMHS risk register entries: (Ref: 3410/3373/3351/3346/3349/3350)</w:t>
            </w:r>
          </w:p>
        </w:tc>
        <w:tc>
          <w:tcPr>
            <w:tcW w:w="6946" w:type="dxa"/>
            <w:gridSpan w:val="4"/>
          </w:tcPr>
          <w:p w14:paraId="3AC88C5C" w14:textId="1FA86E46"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Date last reviewed: </w:t>
            </w:r>
            <w:r w:rsidR="001E7383" w:rsidRPr="00387CDB">
              <w:rPr>
                <w:rFonts w:ascii="Arial Narrow" w:hAnsi="Arial Narrow" w:cs="Arial"/>
                <w:bCs/>
                <w:sz w:val="22"/>
                <w:szCs w:val="22"/>
              </w:rPr>
              <w:t>January 2025</w:t>
            </w:r>
          </w:p>
        </w:tc>
      </w:tr>
      <w:tr w:rsidR="00387CDB" w:rsidRPr="00387CDB" w14:paraId="1427E509" w14:textId="77777777" w:rsidTr="00A73CE1">
        <w:tc>
          <w:tcPr>
            <w:tcW w:w="2599" w:type="dxa"/>
          </w:tcPr>
          <w:p w14:paraId="1149B037"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Risk Rating</w:t>
            </w:r>
          </w:p>
          <w:p w14:paraId="52F9EC05"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58E064F1"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Initial: </w:t>
            </w:r>
            <w:r w:rsidRPr="00387CDB">
              <w:rPr>
                <w:rFonts w:ascii="Arial Narrow" w:hAnsi="Arial Narrow" w:cs="Arial"/>
                <w:bCs/>
                <w:color w:val="auto"/>
                <w:sz w:val="22"/>
                <w:szCs w:val="22"/>
              </w:rPr>
              <w:t>4 x 5 = 20</w:t>
            </w:r>
          </w:p>
          <w:p w14:paraId="338D4552"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Current: </w:t>
            </w:r>
            <w:r w:rsidRPr="00387CDB">
              <w:rPr>
                <w:rFonts w:ascii="Arial Narrow" w:hAnsi="Arial Narrow" w:cs="Arial"/>
                <w:bCs/>
                <w:color w:val="auto"/>
                <w:sz w:val="22"/>
                <w:szCs w:val="22"/>
              </w:rPr>
              <w:t>4 x 3 = 12</w:t>
            </w:r>
          </w:p>
          <w:p w14:paraId="4DA9377A"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xml:space="preserve">Target: </w:t>
            </w:r>
            <w:r w:rsidRPr="00387CDB">
              <w:rPr>
                <w:rFonts w:ascii="Arial Narrow" w:hAnsi="Arial Narrow" w:cs="Arial"/>
                <w:bCs/>
                <w:sz w:val="22"/>
                <w:szCs w:val="22"/>
              </w:rPr>
              <w:t>3 x 3 = 9</w:t>
            </w:r>
          </w:p>
        </w:tc>
        <w:tc>
          <w:tcPr>
            <w:tcW w:w="6043" w:type="dxa"/>
            <w:gridSpan w:val="2"/>
            <w:vMerge w:val="restart"/>
          </w:tcPr>
          <w:p w14:paraId="6FC2113E" w14:textId="23A72E64" w:rsidR="00B712AE" w:rsidRPr="00387CDB" w:rsidRDefault="00052CCC" w:rsidP="00B712AE">
            <w:pPr>
              <w:rPr>
                <w:rFonts w:ascii="Arial Narrow" w:hAnsi="Arial Narrow"/>
                <w:sz w:val="22"/>
                <w:szCs w:val="22"/>
              </w:rPr>
            </w:pPr>
            <w:r>
              <w:rPr>
                <w:rFonts w:ascii="Arial Narrow" w:hAnsi="Arial Narrow"/>
                <w:noProof/>
              </w:rPr>
              <w:drawing>
                <wp:inline distT="0" distB="0" distL="0" distR="0" wp14:anchorId="5C37BE4F" wp14:editId="48B1C434">
                  <wp:extent cx="3600000" cy="171725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6" w:type="dxa"/>
            <w:gridSpan w:val="4"/>
          </w:tcPr>
          <w:p w14:paraId="031C7422" w14:textId="77777777" w:rsidR="00B712AE" w:rsidRPr="00387CDB" w:rsidRDefault="00B712AE" w:rsidP="00B712AE">
            <w:pPr>
              <w:rPr>
                <w:rFonts w:ascii="Arial Narrow" w:hAnsi="Arial Narrow" w:cs="Arial"/>
                <w:b/>
                <w:bCs/>
                <w:sz w:val="22"/>
                <w:szCs w:val="22"/>
              </w:rPr>
            </w:pPr>
            <w:r w:rsidRPr="00387CDB">
              <w:rPr>
                <w:rFonts w:ascii="Arial Narrow" w:hAnsi="Arial Narrow" w:cs="Arial"/>
                <w:b/>
                <w:bCs/>
                <w:sz w:val="22"/>
                <w:szCs w:val="22"/>
              </w:rPr>
              <w:t xml:space="preserve">Rationale for current score: </w:t>
            </w:r>
          </w:p>
          <w:p w14:paraId="759FF286" w14:textId="77777777" w:rsidR="00B712AE" w:rsidRPr="00387CDB" w:rsidRDefault="00B712AE" w:rsidP="00B712AE">
            <w:pPr>
              <w:jc w:val="both"/>
              <w:rPr>
                <w:rFonts w:ascii="Arial Narrow" w:hAnsi="Arial Narrow"/>
                <w:sz w:val="22"/>
                <w:szCs w:val="22"/>
              </w:rPr>
            </w:pPr>
            <w:r w:rsidRPr="00387CDB">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387CDB" w:rsidRPr="00387CDB" w14:paraId="624E1636" w14:textId="77777777" w:rsidTr="00A73CE1">
        <w:tc>
          <w:tcPr>
            <w:tcW w:w="2599" w:type="dxa"/>
          </w:tcPr>
          <w:p w14:paraId="598A5978" w14:textId="77777777" w:rsidR="00B712AE" w:rsidRPr="00387CDB" w:rsidRDefault="00B712AE" w:rsidP="00B712AE">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B972A36"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w:t>
            </w:r>
          </w:p>
        </w:tc>
        <w:tc>
          <w:tcPr>
            <w:tcW w:w="6043" w:type="dxa"/>
            <w:gridSpan w:val="2"/>
            <w:vMerge/>
          </w:tcPr>
          <w:p w14:paraId="613B1662" w14:textId="77777777" w:rsidR="00B712AE" w:rsidRPr="00387CDB" w:rsidRDefault="00B712AE" w:rsidP="00B712AE">
            <w:pPr>
              <w:rPr>
                <w:rFonts w:ascii="Arial Narrow" w:hAnsi="Arial Narrow"/>
                <w:sz w:val="22"/>
                <w:szCs w:val="22"/>
              </w:rPr>
            </w:pPr>
          </w:p>
        </w:tc>
        <w:tc>
          <w:tcPr>
            <w:tcW w:w="6946" w:type="dxa"/>
            <w:gridSpan w:val="4"/>
            <w:vMerge w:val="restart"/>
          </w:tcPr>
          <w:p w14:paraId="32D6935B" w14:textId="77777777"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Rationale for target score: </w:t>
            </w:r>
          </w:p>
          <w:p w14:paraId="6CDFD728"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rationale for the target score is linked to successful recruitment and more timely access to services for children and young persons which will reduce risk.</w:t>
            </w:r>
          </w:p>
        </w:tc>
      </w:tr>
      <w:tr w:rsidR="00387CDB" w:rsidRPr="00387CDB" w14:paraId="29918F73" w14:textId="77777777" w:rsidTr="00A73CE1">
        <w:tc>
          <w:tcPr>
            <w:tcW w:w="2599" w:type="dxa"/>
          </w:tcPr>
          <w:p w14:paraId="68B6F90B" w14:textId="77777777" w:rsidR="00B712AE" w:rsidRPr="00387CDB" w:rsidRDefault="00B712AE" w:rsidP="00B712AE">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4E7D1C9F"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October 2023</w:t>
            </w:r>
          </w:p>
        </w:tc>
        <w:tc>
          <w:tcPr>
            <w:tcW w:w="6043" w:type="dxa"/>
            <w:gridSpan w:val="2"/>
            <w:vMerge/>
          </w:tcPr>
          <w:p w14:paraId="30BFE2BE" w14:textId="77777777" w:rsidR="00B712AE" w:rsidRPr="00387CDB" w:rsidRDefault="00B712AE" w:rsidP="00B712AE">
            <w:pPr>
              <w:rPr>
                <w:rFonts w:ascii="Arial Narrow" w:hAnsi="Arial Narrow"/>
                <w:sz w:val="22"/>
                <w:szCs w:val="22"/>
              </w:rPr>
            </w:pPr>
          </w:p>
        </w:tc>
        <w:tc>
          <w:tcPr>
            <w:tcW w:w="6946" w:type="dxa"/>
            <w:gridSpan w:val="4"/>
            <w:vMerge/>
          </w:tcPr>
          <w:p w14:paraId="4C6A6AD7" w14:textId="77777777" w:rsidR="00B712AE" w:rsidRPr="00387CDB" w:rsidRDefault="00B712AE" w:rsidP="00B712AE">
            <w:pPr>
              <w:rPr>
                <w:rFonts w:ascii="Arial Narrow" w:hAnsi="Arial Narrow"/>
                <w:sz w:val="22"/>
                <w:szCs w:val="22"/>
              </w:rPr>
            </w:pPr>
          </w:p>
        </w:tc>
      </w:tr>
      <w:tr w:rsidR="00387CDB" w:rsidRPr="00387CDB" w14:paraId="642D6329" w14:textId="77777777" w:rsidTr="00A73CE1">
        <w:tc>
          <w:tcPr>
            <w:tcW w:w="8642" w:type="dxa"/>
            <w:gridSpan w:val="3"/>
          </w:tcPr>
          <w:p w14:paraId="50390458" w14:textId="77777777" w:rsidR="00B712AE" w:rsidRPr="00387CDB" w:rsidRDefault="00B712AE" w:rsidP="00B712AE">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387CDB" w:rsidRDefault="00B712AE" w:rsidP="00B712AE">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3C9CBC08" w14:textId="77777777" w:rsidTr="00A73CE1">
        <w:tc>
          <w:tcPr>
            <w:tcW w:w="8642" w:type="dxa"/>
            <w:gridSpan w:val="3"/>
            <w:vMerge w:val="restart"/>
          </w:tcPr>
          <w:p w14:paraId="3C41FB21"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-Ongoing recruitment into all staff groups</w:t>
            </w:r>
          </w:p>
          <w:p w14:paraId="4A4BF5A8"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-Temporary agency workforce in nursing at premium pay rates to sustain current levels of performance</w:t>
            </w:r>
          </w:p>
          <w:p w14:paraId="5F1C119C"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-Use of locum medical staff due to high vacancy level on medical workforce.</w:t>
            </w:r>
          </w:p>
          <w:p w14:paraId="52DC76DF"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-Recent appointment into psyc</w:t>
            </w:r>
            <w:r w:rsidR="00457410" w:rsidRPr="00387CDB">
              <w:rPr>
                <w:rFonts w:ascii="Arial Narrow" w:hAnsi="Arial Narrow"/>
                <w:sz w:val="22"/>
                <w:szCs w:val="22"/>
              </w:rPr>
              <w:t>hological therapies lead posts.</w:t>
            </w:r>
          </w:p>
        </w:tc>
        <w:tc>
          <w:tcPr>
            <w:tcW w:w="3445" w:type="dxa"/>
          </w:tcPr>
          <w:p w14:paraId="6EC923BF"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Action</w:t>
            </w:r>
          </w:p>
        </w:tc>
        <w:tc>
          <w:tcPr>
            <w:tcW w:w="2035" w:type="dxa"/>
            <w:gridSpan w:val="2"/>
          </w:tcPr>
          <w:p w14:paraId="356D5551"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Lead</w:t>
            </w:r>
          </w:p>
        </w:tc>
        <w:tc>
          <w:tcPr>
            <w:tcW w:w="1466" w:type="dxa"/>
          </w:tcPr>
          <w:p w14:paraId="3E6ED2E0"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6E3FE568" w14:textId="77777777" w:rsidTr="00457410">
        <w:trPr>
          <w:trHeight w:val="492"/>
        </w:trPr>
        <w:tc>
          <w:tcPr>
            <w:tcW w:w="8642" w:type="dxa"/>
            <w:gridSpan w:val="3"/>
            <w:vMerge/>
          </w:tcPr>
          <w:p w14:paraId="63E664E2" w14:textId="77777777" w:rsidR="00B712AE" w:rsidRPr="00387CDB" w:rsidRDefault="00B712AE" w:rsidP="00B712AE">
            <w:pPr>
              <w:rPr>
                <w:rFonts w:ascii="Arial Narrow" w:hAnsi="Arial Narrow"/>
                <w:sz w:val="22"/>
                <w:szCs w:val="22"/>
              </w:rPr>
            </w:pPr>
          </w:p>
        </w:tc>
        <w:tc>
          <w:tcPr>
            <w:tcW w:w="3445" w:type="dxa"/>
          </w:tcPr>
          <w:p w14:paraId="18B9141C"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Continued efforts at recruitment</w:t>
            </w:r>
          </w:p>
        </w:tc>
        <w:tc>
          <w:tcPr>
            <w:tcW w:w="2035" w:type="dxa"/>
            <w:gridSpan w:val="2"/>
          </w:tcPr>
          <w:p w14:paraId="0F454021"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Acting Associate Service Director</w:t>
            </w:r>
          </w:p>
        </w:tc>
        <w:tc>
          <w:tcPr>
            <w:tcW w:w="1466" w:type="dxa"/>
          </w:tcPr>
          <w:p w14:paraId="6EB9F02D"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Monthly review</w:t>
            </w:r>
          </w:p>
        </w:tc>
      </w:tr>
      <w:tr w:rsidR="00387CDB" w:rsidRPr="00387CDB" w14:paraId="3DF780A0" w14:textId="77777777" w:rsidTr="00A73CE1">
        <w:tc>
          <w:tcPr>
            <w:tcW w:w="8642" w:type="dxa"/>
            <w:gridSpan w:val="3"/>
          </w:tcPr>
          <w:p w14:paraId="2450B8C0"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47CC5BDE"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-Monthly CAMHS Directorate meeting in place where performance and workforce are scrutinised</w:t>
            </w:r>
          </w:p>
          <w:p w14:paraId="05ED1D6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-Reporting into Weekly Business Team and MH &amp; LD management board.</w:t>
            </w:r>
          </w:p>
          <w:p w14:paraId="748CE1E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 xml:space="preserve">-Reporting into </w:t>
            </w:r>
            <w:r w:rsidR="00457410" w:rsidRPr="00387CDB">
              <w:rPr>
                <w:rFonts w:ascii="Arial Narrow" w:hAnsi="Arial Narrow" w:cs="Arial"/>
                <w:sz w:val="22"/>
                <w:szCs w:val="22"/>
              </w:rPr>
              <w:t xml:space="preserve">SBU </w:t>
            </w:r>
            <w:r w:rsidRPr="00387CDB">
              <w:rPr>
                <w:rFonts w:ascii="Arial Narrow" w:hAnsi="Arial Narrow" w:cs="Arial"/>
                <w:sz w:val="22"/>
                <w:szCs w:val="22"/>
              </w:rPr>
              <w:t xml:space="preserve">Performance </w:t>
            </w:r>
            <w:r w:rsidR="00457410" w:rsidRPr="00387CDB">
              <w:rPr>
                <w:rFonts w:ascii="Arial Narrow" w:hAnsi="Arial Narrow" w:cs="Arial"/>
                <w:sz w:val="22"/>
                <w:szCs w:val="22"/>
              </w:rPr>
              <w:t xml:space="preserve">&amp; </w:t>
            </w:r>
            <w:r w:rsidRPr="00387CDB">
              <w:rPr>
                <w:rFonts w:ascii="Arial Narrow" w:hAnsi="Arial Narrow" w:cs="Arial"/>
                <w:sz w:val="22"/>
                <w:szCs w:val="22"/>
              </w:rPr>
              <w:t>Finance Committee</w:t>
            </w:r>
            <w:r w:rsidR="00457410" w:rsidRPr="00387CDB">
              <w:rPr>
                <w:rFonts w:ascii="Arial Narrow" w:hAnsi="Arial Narrow" w:cs="Arial"/>
                <w:sz w:val="22"/>
                <w:szCs w:val="22"/>
              </w:rPr>
              <w:t xml:space="preserve"> and IQPD (Integrated Quality &amp; Performance Delivery) meeting with Welsh Government</w:t>
            </w:r>
          </w:p>
          <w:p w14:paraId="5BC29E86"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79549C27" w14:textId="77777777" w:rsidR="00B712AE" w:rsidRPr="00387CDB" w:rsidRDefault="00B712AE" w:rsidP="00B712AE">
            <w:pPr>
              <w:rPr>
                <w:rFonts w:ascii="Arial Narrow" w:hAnsi="Arial Narrow"/>
                <w:sz w:val="22"/>
                <w:szCs w:val="22"/>
              </w:rPr>
            </w:pPr>
          </w:p>
        </w:tc>
      </w:tr>
      <w:tr w:rsidR="00387CDB" w:rsidRPr="00387CDB" w14:paraId="28EBD903" w14:textId="77777777" w:rsidTr="00A73CE1">
        <w:tc>
          <w:tcPr>
            <w:tcW w:w="15588" w:type="dxa"/>
            <w:gridSpan w:val="7"/>
            <w:shd w:val="clear" w:color="auto" w:fill="auto"/>
          </w:tcPr>
          <w:p w14:paraId="5B0E48B9" w14:textId="77777777" w:rsidR="00B712AE" w:rsidRPr="00387CDB" w:rsidRDefault="00B712AE" w:rsidP="00B712AE">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Additional Comments / Progress Notes</w:t>
            </w:r>
          </w:p>
          <w:p w14:paraId="62FD9F62" w14:textId="77777777" w:rsidR="002760F4" w:rsidRPr="00387CDB" w:rsidRDefault="002760F4" w:rsidP="008B0974">
            <w:pPr>
              <w:pStyle w:val="Default"/>
              <w:rPr>
                <w:rFonts w:ascii="Arial Narrow" w:hAnsi="Arial Narrow" w:cs="Arial"/>
                <w:color w:val="auto"/>
                <w:sz w:val="22"/>
                <w:szCs w:val="22"/>
              </w:rPr>
            </w:pPr>
            <w:r w:rsidRPr="00387CDB">
              <w:rPr>
                <w:rFonts w:ascii="Arial Narrow" w:hAnsi="Arial Narrow" w:cs="Arial"/>
                <w:color w:val="auto"/>
                <w:sz w:val="22"/>
                <w:szCs w:val="22"/>
              </w:rPr>
              <w:t>25/10/24: Sept 2024 compliance is 92% so now within the national required target for the past two months. Recruitment is still proving difficult which the service is continuing to manage so the risk will need to remain the same until we secure the required substantive workforce.</w:t>
            </w:r>
          </w:p>
          <w:p w14:paraId="36D85848" w14:textId="57260F72" w:rsidR="007164A9" w:rsidRPr="00387CDB"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28/1/25: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4318C935" w14:textId="24BF884B" w:rsidR="007164A9" w:rsidRPr="00387CDB"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3969"/>
        <w:gridCol w:w="1985"/>
        <w:gridCol w:w="3543"/>
        <w:gridCol w:w="110"/>
        <w:gridCol w:w="1733"/>
        <w:gridCol w:w="1843"/>
      </w:tblGrid>
      <w:tr w:rsidR="002A5651" w:rsidRPr="007E21ED" w14:paraId="42C90939" w14:textId="77777777" w:rsidTr="00105A7B">
        <w:tc>
          <w:tcPr>
            <w:tcW w:w="8359" w:type="dxa"/>
            <w:gridSpan w:val="3"/>
          </w:tcPr>
          <w:p w14:paraId="7AF10AFF" w14:textId="43A38BDB" w:rsidR="002A5651" w:rsidRPr="007E21ED" w:rsidRDefault="002A5651" w:rsidP="00505CE6">
            <w:pPr>
              <w:rPr>
                <w:rFonts w:ascii="Arial Narrow" w:hAnsi="Arial Narrow"/>
                <w:b/>
                <w:sz w:val="22"/>
                <w:szCs w:val="22"/>
              </w:rPr>
            </w:pPr>
            <w:r w:rsidRPr="007E21ED">
              <w:rPr>
                <w:rFonts w:ascii="Arial Narrow" w:hAnsi="Arial Narrow" w:cs="Arial"/>
                <w:sz w:val="22"/>
                <w:szCs w:val="22"/>
              </w:rPr>
              <w:br w:type="page"/>
            </w:r>
            <w:r w:rsidRPr="007E21ED">
              <w:rPr>
                <w:rFonts w:ascii="Arial Narrow" w:hAnsi="Arial Narrow"/>
                <w:b/>
                <w:sz w:val="22"/>
                <w:szCs w:val="22"/>
              </w:rPr>
              <w:t xml:space="preserve">Datix ID Number: 3571                       </w:t>
            </w:r>
          </w:p>
          <w:p w14:paraId="0C3FE0B6" w14:textId="77777777" w:rsidR="002A5651" w:rsidRPr="007E21ED" w:rsidRDefault="002A565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53" w:type="dxa"/>
            <w:gridSpan w:val="2"/>
            <w:shd w:val="clear" w:color="auto" w:fill="C00000"/>
          </w:tcPr>
          <w:p w14:paraId="099C5434"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HBR Ref Number: 96</w:t>
            </w:r>
          </w:p>
          <w:p w14:paraId="4D56F734" w14:textId="4053450F" w:rsidR="002A5651" w:rsidRPr="007E21ED" w:rsidRDefault="002A5651" w:rsidP="001D3131">
            <w:pPr>
              <w:rPr>
                <w:rFonts w:ascii="Arial Narrow" w:hAnsi="Arial Narrow" w:cs="Arial"/>
                <w:b/>
                <w:bCs/>
                <w:sz w:val="22"/>
                <w:szCs w:val="22"/>
              </w:rPr>
            </w:pPr>
            <w:r w:rsidRPr="007E21ED">
              <w:rPr>
                <w:rFonts w:ascii="Arial Narrow" w:hAnsi="Arial Narrow" w:cs="Arial"/>
                <w:b/>
                <w:bCs/>
                <w:sz w:val="22"/>
                <w:szCs w:val="22"/>
              </w:rPr>
              <w:t xml:space="preserve">Target Date: </w:t>
            </w:r>
            <w:r w:rsidR="001D3131">
              <w:rPr>
                <w:rFonts w:ascii="Arial Narrow" w:hAnsi="Arial Narrow" w:cs="Arial"/>
                <w:b/>
                <w:bCs/>
                <w:sz w:val="22"/>
                <w:szCs w:val="22"/>
              </w:rPr>
              <w:t>31/03/2025</w:t>
            </w:r>
          </w:p>
        </w:tc>
        <w:tc>
          <w:tcPr>
            <w:tcW w:w="3576" w:type="dxa"/>
            <w:gridSpan w:val="2"/>
            <w:shd w:val="clear" w:color="auto" w:fill="C00000"/>
          </w:tcPr>
          <w:p w14:paraId="1C565518" w14:textId="77777777" w:rsidR="002A5651" w:rsidRPr="007E21ED" w:rsidRDefault="002A5651" w:rsidP="00505CE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370B2CF8" w14:textId="77777777" w:rsidR="002A5651" w:rsidRPr="007E21ED" w:rsidRDefault="002A5651" w:rsidP="00505CE6">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AA1299D" w14:textId="77777777" w:rsidTr="00A73CE1">
        <w:tc>
          <w:tcPr>
            <w:tcW w:w="6374" w:type="dxa"/>
            <w:gridSpan w:val="2"/>
          </w:tcPr>
          <w:p w14:paraId="3573B576"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The health board is a resilient, financially sustainable and responsible organisation</w:t>
            </w:r>
          </w:p>
        </w:tc>
        <w:tc>
          <w:tcPr>
            <w:tcW w:w="1985" w:type="dxa"/>
          </w:tcPr>
          <w:p w14:paraId="33053CF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6</w:t>
            </w:r>
          </w:p>
          <w:p w14:paraId="6B00CC69" w14:textId="77777777" w:rsidR="00B712AE" w:rsidRPr="007E21ED" w:rsidRDefault="00B712AE" w:rsidP="00B712AE">
            <w:pPr>
              <w:rPr>
                <w:rFonts w:ascii="Arial Narrow" w:hAnsi="Arial Narrow"/>
                <w:sz w:val="22"/>
                <w:szCs w:val="22"/>
              </w:rPr>
            </w:pPr>
          </w:p>
        </w:tc>
        <w:tc>
          <w:tcPr>
            <w:tcW w:w="7229" w:type="dxa"/>
            <w:gridSpan w:val="4"/>
          </w:tcPr>
          <w:p w14:paraId="18AEBB94" w14:textId="13EDC5A5"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003E052A">
              <w:rPr>
                <w:rFonts w:ascii="Arial Narrow" w:eastAsia="Times New Roman" w:hAnsi="Arial Narrow" w:cs="Arial"/>
                <w:bCs/>
                <w:sz w:val="22"/>
                <w:szCs w:val="22"/>
              </w:rPr>
              <w:t>Marie Davies</w:t>
            </w:r>
            <w:r w:rsidR="003E052A" w:rsidRPr="007E21ED">
              <w:rPr>
                <w:rFonts w:ascii="Arial Narrow" w:eastAsia="Times New Roman" w:hAnsi="Arial Narrow" w:cs="Arial"/>
                <w:bCs/>
                <w:sz w:val="22"/>
                <w:szCs w:val="22"/>
              </w:rPr>
              <w:t xml:space="preserve">, </w:t>
            </w:r>
            <w:r w:rsidR="003E052A">
              <w:rPr>
                <w:rFonts w:ascii="Arial Narrow" w:eastAsia="Times New Roman" w:hAnsi="Arial Narrow" w:cs="Arial"/>
                <w:bCs/>
                <w:sz w:val="22"/>
                <w:szCs w:val="22"/>
              </w:rPr>
              <w:t xml:space="preserve">Executive </w:t>
            </w:r>
            <w:r w:rsidR="003E052A" w:rsidRPr="007E21ED">
              <w:rPr>
                <w:rFonts w:ascii="Arial Narrow" w:eastAsia="Times New Roman" w:hAnsi="Arial Narrow" w:cs="Arial"/>
                <w:bCs/>
                <w:sz w:val="22"/>
                <w:szCs w:val="22"/>
              </w:rPr>
              <w:t xml:space="preserve">Director of </w:t>
            </w:r>
            <w:r w:rsidR="003E052A">
              <w:rPr>
                <w:rFonts w:ascii="Arial Narrow" w:eastAsia="Times New Roman" w:hAnsi="Arial Narrow" w:cs="Arial"/>
                <w:bCs/>
                <w:sz w:val="22"/>
                <w:szCs w:val="22"/>
              </w:rPr>
              <w:t>Planning &amp; Partnerships</w:t>
            </w:r>
          </w:p>
          <w:p w14:paraId="025ED1BE"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Assuring Committee</w:t>
            </w:r>
            <w:r w:rsidRPr="007E21ED">
              <w:rPr>
                <w:rFonts w:ascii="Arial Narrow" w:hAnsi="Arial Narrow"/>
                <w:sz w:val="22"/>
                <w:szCs w:val="22"/>
              </w:rPr>
              <w:t xml:space="preserve">: </w:t>
            </w:r>
            <w:r w:rsidR="005C487D">
              <w:rPr>
                <w:rFonts w:ascii="Arial Narrow" w:hAnsi="Arial Narrow"/>
                <w:sz w:val="22"/>
                <w:szCs w:val="22"/>
              </w:rPr>
              <w:t>Performance &amp; Finance Committee</w:t>
            </w:r>
            <w:r w:rsidRPr="007E21ED">
              <w:rPr>
                <w:rFonts w:ascii="Arial Narrow" w:hAnsi="Arial Narrow"/>
                <w:sz w:val="22"/>
                <w:szCs w:val="22"/>
              </w:rPr>
              <w:t xml:space="preserve">  </w:t>
            </w:r>
          </w:p>
        </w:tc>
      </w:tr>
      <w:tr w:rsidR="00B712AE" w:rsidRPr="007E21ED" w14:paraId="50D89BC7" w14:textId="77777777" w:rsidTr="00A73CE1">
        <w:tc>
          <w:tcPr>
            <w:tcW w:w="8359" w:type="dxa"/>
            <w:gridSpan w:val="3"/>
          </w:tcPr>
          <w:p w14:paraId="63C6195E" w14:textId="77777777" w:rsidR="00B712AE" w:rsidRPr="00CA3BA0" w:rsidRDefault="00B712AE" w:rsidP="00B712AE">
            <w:pPr>
              <w:autoSpaceDE w:val="0"/>
              <w:autoSpaceDN w:val="0"/>
              <w:adjustRightInd w:val="0"/>
              <w:jc w:val="both"/>
              <w:rPr>
                <w:rFonts w:ascii="Arial Narrow" w:eastAsia="Times New Roman" w:hAnsi="Arial Narrow" w:cs="Calibri"/>
                <w:b/>
                <w:sz w:val="22"/>
                <w:szCs w:val="22"/>
              </w:rPr>
            </w:pPr>
            <w:r w:rsidRPr="00CA3BA0">
              <w:rPr>
                <w:rFonts w:ascii="Arial Narrow" w:eastAsia="Times New Roman" w:hAnsi="Arial Narrow" w:cs="Calibri"/>
                <w:b/>
                <w:sz w:val="22"/>
                <w:szCs w:val="22"/>
              </w:rPr>
              <w:t>Risk:</w:t>
            </w:r>
            <w:r w:rsidRPr="00CA3BA0">
              <w:rPr>
                <w:rFonts w:ascii="Arial Narrow" w:eastAsia="Times New Roman" w:hAnsi="Arial Narrow" w:cs="Calibri"/>
                <w:sz w:val="22"/>
                <w:szCs w:val="22"/>
              </w:rPr>
              <w:t xml:space="preserve"> </w:t>
            </w:r>
            <w:r w:rsidRPr="00CA3BA0">
              <w:rPr>
                <w:rFonts w:ascii="Arial Narrow" w:eastAsia="Times New Roman" w:hAnsi="Arial Narrow" w:cs="Calibri"/>
                <w:b/>
                <w:sz w:val="22"/>
                <w:szCs w:val="22"/>
              </w:rPr>
              <w:t xml:space="preserve">Failure to Develop an Approvable IMTP (statutory compliance) </w:t>
            </w:r>
          </w:p>
          <w:p w14:paraId="41C817DC" w14:textId="0C15E961" w:rsidR="00B712AE" w:rsidRPr="00CA3BA0" w:rsidRDefault="00B712AE" w:rsidP="00B712AE">
            <w:pPr>
              <w:pStyle w:val="Default"/>
              <w:jc w:val="both"/>
              <w:rPr>
                <w:rFonts w:ascii="Arial Narrow" w:hAnsi="Arial Narrow"/>
                <w:b/>
                <w:color w:val="auto"/>
                <w:sz w:val="22"/>
                <w:szCs w:val="22"/>
              </w:rPr>
            </w:pPr>
            <w:bookmarkStart w:id="4" w:name="_Hlk192581104"/>
            <w:r w:rsidRPr="00CA3BA0">
              <w:rPr>
                <w:rFonts w:ascii="Arial Narrow" w:hAnsi="Arial Narrow"/>
                <w:color w:val="auto"/>
                <w:sz w:val="22"/>
                <w:szCs w:val="22"/>
              </w:rPr>
              <w:t xml:space="preserve">Failure to have an approvable (Integrated </w:t>
            </w:r>
            <w:proofErr w:type="gramStart"/>
            <w:r w:rsidRPr="00CA3BA0">
              <w:rPr>
                <w:rFonts w:ascii="Arial Narrow" w:hAnsi="Arial Narrow"/>
                <w:color w:val="auto"/>
                <w:sz w:val="22"/>
                <w:szCs w:val="22"/>
              </w:rPr>
              <w:t>Medium Term</w:t>
            </w:r>
            <w:proofErr w:type="gramEnd"/>
            <w:r w:rsidRPr="00CA3BA0">
              <w:rPr>
                <w:rFonts w:ascii="Arial Narrow" w:hAnsi="Arial Narrow"/>
                <w:color w:val="auto"/>
                <w:sz w:val="22"/>
                <w:szCs w:val="22"/>
              </w:rPr>
              <w:t xml:space="preserve"> Plan) IMTP </w:t>
            </w:r>
            <w:r w:rsidR="00A63A8E" w:rsidRPr="00CA3BA0">
              <w:rPr>
                <w:rFonts w:ascii="Arial Narrow" w:hAnsi="Arial Narrow"/>
                <w:color w:val="auto"/>
                <w:sz w:val="22"/>
                <w:szCs w:val="22"/>
              </w:rPr>
              <w:t xml:space="preserve">for 2025/26 </w:t>
            </w:r>
            <w:r w:rsidRPr="00CA3BA0">
              <w:rPr>
                <w:rFonts w:ascii="Arial Narrow" w:hAnsi="Arial Narrow"/>
                <w:color w:val="auto"/>
                <w:sz w:val="22"/>
                <w:szCs w:val="22"/>
              </w:rPr>
              <w:t xml:space="preserve">then we will lose public confidence </w:t>
            </w:r>
            <w:r w:rsidRPr="009B022B">
              <w:rPr>
                <w:rFonts w:ascii="Arial Narrow" w:hAnsi="Arial Narrow"/>
                <w:color w:val="FF0000"/>
                <w:sz w:val="22"/>
                <w:szCs w:val="22"/>
              </w:rPr>
              <w:t xml:space="preserve">and </w:t>
            </w:r>
            <w:r w:rsidR="00E05EB5" w:rsidRPr="009B022B">
              <w:rPr>
                <w:rFonts w:ascii="Arial Narrow" w:hAnsi="Arial Narrow"/>
                <w:color w:val="FF0000"/>
                <w:sz w:val="22"/>
                <w:szCs w:val="22"/>
              </w:rPr>
              <w:t>not meet our statutory duty to breakeven</w:t>
            </w:r>
            <w:r w:rsidRPr="00CA3BA0">
              <w:rPr>
                <w:rFonts w:ascii="Arial Narrow" w:hAnsi="Arial Narrow"/>
                <w:color w:val="auto"/>
                <w:sz w:val="22"/>
                <w:szCs w:val="22"/>
              </w:rPr>
              <w:t>.</w:t>
            </w:r>
            <w:bookmarkEnd w:id="4"/>
          </w:p>
        </w:tc>
        <w:tc>
          <w:tcPr>
            <w:tcW w:w="7229" w:type="dxa"/>
            <w:gridSpan w:val="4"/>
          </w:tcPr>
          <w:p w14:paraId="344832FB" w14:textId="1B9B33A5" w:rsidR="00B712AE" w:rsidRPr="00CA3BA0" w:rsidRDefault="00B712AE" w:rsidP="00B712AE">
            <w:pPr>
              <w:rPr>
                <w:rFonts w:ascii="Arial Narrow" w:hAnsi="Arial Narrow" w:cs="Arial"/>
                <w:bCs/>
                <w:sz w:val="22"/>
                <w:szCs w:val="22"/>
              </w:rPr>
            </w:pPr>
            <w:r w:rsidRPr="00CA3BA0">
              <w:rPr>
                <w:rFonts w:ascii="Arial Narrow" w:hAnsi="Arial Narrow" w:cs="Arial"/>
                <w:b/>
                <w:bCs/>
                <w:sz w:val="22"/>
                <w:szCs w:val="22"/>
              </w:rPr>
              <w:t xml:space="preserve">Date last reviewed: </w:t>
            </w:r>
            <w:r w:rsidR="001E7383">
              <w:rPr>
                <w:rFonts w:ascii="Arial Narrow" w:hAnsi="Arial Narrow" w:cs="Arial"/>
                <w:bCs/>
                <w:sz w:val="22"/>
                <w:szCs w:val="22"/>
              </w:rPr>
              <w:t>January 2025</w:t>
            </w:r>
          </w:p>
        </w:tc>
      </w:tr>
      <w:tr w:rsidR="00B712AE" w:rsidRPr="007E21ED" w14:paraId="6D6F0537" w14:textId="77777777" w:rsidTr="00A73CE1">
        <w:tc>
          <w:tcPr>
            <w:tcW w:w="2405" w:type="dxa"/>
          </w:tcPr>
          <w:p w14:paraId="20DCFDE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Risk Rating</w:t>
            </w:r>
          </w:p>
          <w:p w14:paraId="5905743D"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color w:val="auto"/>
                <w:sz w:val="22"/>
                <w:szCs w:val="22"/>
              </w:rPr>
              <w:t>(</w:t>
            </w:r>
            <w:proofErr w:type="gramStart"/>
            <w:r w:rsidRPr="00CA3BA0">
              <w:rPr>
                <w:rFonts w:ascii="Arial Narrow" w:hAnsi="Arial Narrow" w:cs="Arial"/>
                <w:color w:val="auto"/>
                <w:sz w:val="22"/>
                <w:szCs w:val="22"/>
              </w:rPr>
              <w:t>consequence</w:t>
            </w:r>
            <w:proofErr w:type="gramEnd"/>
            <w:r w:rsidRPr="00CA3BA0">
              <w:rPr>
                <w:rFonts w:ascii="Arial Narrow" w:hAnsi="Arial Narrow" w:cs="Arial"/>
                <w:color w:val="auto"/>
                <w:sz w:val="22"/>
                <w:szCs w:val="22"/>
              </w:rPr>
              <w:t xml:space="preserve"> x likelihood):</w:t>
            </w:r>
          </w:p>
          <w:p w14:paraId="41492286" w14:textId="1AB369EB"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Initial: 4 x</w:t>
            </w:r>
            <w:r w:rsidR="00D62650">
              <w:rPr>
                <w:rFonts w:ascii="Arial Narrow" w:hAnsi="Arial Narrow"/>
                <w:color w:val="auto"/>
                <w:sz w:val="22"/>
                <w:szCs w:val="22"/>
              </w:rPr>
              <w:t xml:space="preserve"> </w:t>
            </w:r>
            <w:r w:rsidRPr="00CA3BA0">
              <w:rPr>
                <w:rFonts w:ascii="Arial Narrow" w:hAnsi="Arial Narrow"/>
                <w:color w:val="auto"/>
                <w:sz w:val="22"/>
                <w:szCs w:val="22"/>
              </w:rPr>
              <w:t>5 = 20</w:t>
            </w:r>
          </w:p>
          <w:p w14:paraId="2DBE4AC5" w14:textId="77777777" w:rsidR="00B712AE" w:rsidRPr="00CA3BA0" w:rsidRDefault="00B712AE" w:rsidP="00B712AE">
            <w:pPr>
              <w:pStyle w:val="Default"/>
              <w:jc w:val="center"/>
              <w:rPr>
                <w:rFonts w:ascii="Arial Narrow" w:hAnsi="Arial Narrow"/>
                <w:color w:val="auto"/>
                <w:sz w:val="22"/>
                <w:szCs w:val="22"/>
              </w:rPr>
            </w:pPr>
            <w:r w:rsidRPr="00CA3BA0">
              <w:rPr>
                <w:rFonts w:ascii="Arial Narrow" w:hAnsi="Arial Narrow"/>
                <w:color w:val="auto"/>
                <w:sz w:val="22"/>
                <w:szCs w:val="22"/>
              </w:rPr>
              <w:t>Current: 4 x 5 = 20</w:t>
            </w:r>
          </w:p>
          <w:p w14:paraId="7847241B" w14:textId="77777777" w:rsidR="00B712AE" w:rsidRPr="00CA3BA0" w:rsidRDefault="00B712AE" w:rsidP="00B712AE">
            <w:pPr>
              <w:jc w:val="center"/>
              <w:rPr>
                <w:rFonts w:ascii="Arial Narrow" w:hAnsi="Arial Narrow"/>
                <w:sz w:val="22"/>
                <w:szCs w:val="22"/>
              </w:rPr>
            </w:pPr>
            <w:r w:rsidRPr="00CA3BA0">
              <w:rPr>
                <w:rFonts w:ascii="Arial Narrow" w:hAnsi="Arial Narrow"/>
                <w:sz w:val="22"/>
                <w:szCs w:val="22"/>
              </w:rPr>
              <w:t>Target: 4 x 2 = 8</w:t>
            </w:r>
          </w:p>
        </w:tc>
        <w:tc>
          <w:tcPr>
            <w:tcW w:w="5954" w:type="dxa"/>
            <w:gridSpan w:val="2"/>
            <w:vMerge w:val="restart"/>
          </w:tcPr>
          <w:p w14:paraId="5C411705" w14:textId="62CAFFF4" w:rsidR="00B712AE" w:rsidRPr="00CA3BA0" w:rsidRDefault="00052CCC" w:rsidP="00B712AE">
            <w:pPr>
              <w:rPr>
                <w:rFonts w:ascii="Arial Narrow" w:hAnsi="Arial Narrow"/>
                <w:sz w:val="22"/>
                <w:szCs w:val="22"/>
              </w:rPr>
            </w:pPr>
            <w:r>
              <w:rPr>
                <w:rFonts w:ascii="Arial Narrow" w:hAnsi="Arial Narrow"/>
                <w:noProof/>
              </w:rPr>
              <w:drawing>
                <wp:inline distT="0" distB="0" distL="0" distR="0" wp14:anchorId="525E289B" wp14:editId="4D1C0451">
                  <wp:extent cx="3600000" cy="171725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481CF45B"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19D72339" w14:textId="02FF30E3" w:rsidR="00B712AE" w:rsidRPr="00CA3BA0" w:rsidRDefault="00B712AE" w:rsidP="00A63A8E">
            <w:pPr>
              <w:pStyle w:val="ListParagraph1"/>
              <w:rPr>
                <w:rFonts w:ascii="Arial Narrow" w:hAnsi="Arial Narrow"/>
                <w:sz w:val="22"/>
                <w:szCs w:val="22"/>
              </w:rPr>
            </w:pPr>
            <w:r w:rsidRPr="00CA3BA0">
              <w:rPr>
                <w:rFonts w:ascii="Arial Narrow" w:hAnsi="Arial Narrow"/>
                <w:sz w:val="22"/>
                <w:szCs w:val="22"/>
              </w:rPr>
              <w:t>The Health Board does not have a WG approved IMTP and has been placed in enhanced monitoring for Finance</w:t>
            </w:r>
            <w:r w:rsidR="00A63A8E" w:rsidRPr="00CA3BA0">
              <w:rPr>
                <w:rFonts w:ascii="Arial Narrow" w:hAnsi="Arial Narrow"/>
                <w:sz w:val="22"/>
                <w:szCs w:val="22"/>
              </w:rPr>
              <w:t>, Strategy</w:t>
            </w:r>
            <w:r w:rsidRPr="00CA3BA0">
              <w:rPr>
                <w:rFonts w:ascii="Arial Narrow" w:hAnsi="Arial Narrow"/>
                <w:sz w:val="22"/>
                <w:szCs w:val="22"/>
              </w:rPr>
              <w:t xml:space="preserve"> and Planning following the inability of the </w:t>
            </w:r>
            <w:r w:rsidR="00A63A8E" w:rsidRPr="00CA3BA0">
              <w:rPr>
                <w:rFonts w:ascii="Arial Narrow" w:hAnsi="Arial Narrow"/>
                <w:sz w:val="22"/>
                <w:szCs w:val="22"/>
              </w:rPr>
              <w:t xml:space="preserve">Health Board </w:t>
            </w:r>
            <w:r w:rsidRPr="00CA3BA0">
              <w:rPr>
                <w:rFonts w:ascii="Arial Narrow" w:hAnsi="Arial Narrow"/>
                <w:sz w:val="22"/>
                <w:szCs w:val="22"/>
              </w:rPr>
              <w:t xml:space="preserve">to submit a balanced IMTP in March 2023. Given the </w:t>
            </w:r>
            <w:r w:rsidR="00A63A8E" w:rsidRPr="00CA3BA0">
              <w:rPr>
                <w:rFonts w:ascii="Arial Narrow" w:hAnsi="Arial Narrow"/>
                <w:sz w:val="22"/>
                <w:szCs w:val="22"/>
              </w:rPr>
              <w:t>A</w:t>
            </w:r>
            <w:r w:rsidRPr="00CA3BA0">
              <w:rPr>
                <w:rFonts w:ascii="Arial Narrow" w:hAnsi="Arial Narrow"/>
                <w:sz w:val="22"/>
                <w:szCs w:val="22"/>
              </w:rPr>
              <w:t>ll</w:t>
            </w:r>
            <w:r w:rsidR="00AE2430">
              <w:rPr>
                <w:rFonts w:ascii="Arial Narrow" w:hAnsi="Arial Narrow"/>
                <w:sz w:val="22"/>
                <w:szCs w:val="22"/>
              </w:rPr>
              <w:t>-</w:t>
            </w:r>
            <w:r w:rsidRPr="00CA3BA0">
              <w:rPr>
                <w:rFonts w:ascii="Arial Narrow" w:hAnsi="Arial Narrow"/>
                <w:sz w:val="22"/>
                <w:szCs w:val="22"/>
              </w:rPr>
              <w:t xml:space="preserve">Wales financial context the </w:t>
            </w:r>
            <w:r w:rsidR="00A63A8E" w:rsidRPr="00CA3BA0">
              <w:rPr>
                <w:rFonts w:ascii="Arial Narrow" w:hAnsi="Arial Narrow"/>
                <w:sz w:val="22"/>
                <w:szCs w:val="22"/>
              </w:rPr>
              <w:t xml:space="preserve">Health Board </w:t>
            </w:r>
            <w:r w:rsidRPr="00CA3BA0">
              <w:rPr>
                <w:rFonts w:ascii="Arial Narrow" w:hAnsi="Arial Narrow"/>
                <w:sz w:val="22"/>
                <w:szCs w:val="22"/>
              </w:rPr>
              <w:t xml:space="preserve">was not able to submit an IMTP in March 2024 and has instead developed an Annual Plan 24/25 set in a </w:t>
            </w:r>
            <w:proofErr w:type="gramStart"/>
            <w:r w:rsidRPr="00CA3BA0">
              <w:rPr>
                <w:rFonts w:ascii="Arial Narrow" w:hAnsi="Arial Narrow"/>
                <w:sz w:val="22"/>
                <w:szCs w:val="22"/>
              </w:rPr>
              <w:t>three year</w:t>
            </w:r>
            <w:proofErr w:type="gramEnd"/>
            <w:r w:rsidRPr="00CA3BA0">
              <w:rPr>
                <w:rFonts w:ascii="Arial Narrow" w:hAnsi="Arial Narrow"/>
                <w:sz w:val="22"/>
                <w:szCs w:val="22"/>
              </w:rPr>
              <w:t xml:space="preserve"> context.</w:t>
            </w:r>
            <w:r w:rsidR="00A63A8E" w:rsidRPr="00CA3BA0">
              <w:rPr>
                <w:rFonts w:ascii="Arial Narrow" w:hAnsi="Arial Narrow"/>
                <w:sz w:val="22"/>
                <w:szCs w:val="22"/>
              </w:rPr>
              <w:t xml:space="preserve"> It is also unlikely that the HB will be able to submit financially</w:t>
            </w:r>
            <w:r w:rsidR="00AE2430">
              <w:rPr>
                <w:rFonts w:ascii="Arial Narrow" w:hAnsi="Arial Narrow"/>
                <w:sz w:val="22"/>
                <w:szCs w:val="22"/>
              </w:rPr>
              <w:t>-</w:t>
            </w:r>
            <w:r w:rsidR="00A63A8E" w:rsidRPr="00CA3BA0">
              <w:rPr>
                <w:rFonts w:ascii="Arial Narrow" w:hAnsi="Arial Narrow"/>
                <w:sz w:val="22"/>
                <w:szCs w:val="22"/>
              </w:rPr>
              <w:t>balanced IMTP in March 2025</w:t>
            </w:r>
          </w:p>
        </w:tc>
      </w:tr>
      <w:tr w:rsidR="00B712AE" w:rsidRPr="007E21ED" w14:paraId="4391637F" w14:textId="77777777" w:rsidTr="00A73CE1">
        <w:trPr>
          <w:trHeight w:val="346"/>
        </w:trPr>
        <w:tc>
          <w:tcPr>
            <w:tcW w:w="2405" w:type="dxa"/>
          </w:tcPr>
          <w:p w14:paraId="57280212"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34E44661"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cs="Arial"/>
                <w:sz w:val="22"/>
                <w:szCs w:val="22"/>
              </w:rPr>
              <w:t>= 70%</w:t>
            </w:r>
          </w:p>
        </w:tc>
        <w:tc>
          <w:tcPr>
            <w:tcW w:w="5954" w:type="dxa"/>
            <w:gridSpan w:val="2"/>
            <w:vMerge/>
          </w:tcPr>
          <w:p w14:paraId="346CC8E9" w14:textId="77777777" w:rsidR="00B712AE" w:rsidRPr="00CA3BA0" w:rsidRDefault="00B712AE" w:rsidP="00B712AE">
            <w:pPr>
              <w:rPr>
                <w:rFonts w:ascii="Arial Narrow" w:hAnsi="Arial Narrow"/>
                <w:sz w:val="22"/>
                <w:szCs w:val="22"/>
              </w:rPr>
            </w:pPr>
          </w:p>
        </w:tc>
        <w:tc>
          <w:tcPr>
            <w:tcW w:w="7229" w:type="dxa"/>
            <w:gridSpan w:val="4"/>
            <w:vMerge/>
          </w:tcPr>
          <w:p w14:paraId="4C646C09" w14:textId="77777777" w:rsidR="00B712AE" w:rsidRPr="00CA3BA0" w:rsidRDefault="00B712AE" w:rsidP="00B712AE">
            <w:pPr>
              <w:rPr>
                <w:rFonts w:ascii="Arial Narrow" w:hAnsi="Arial Narrow" w:cs="Arial"/>
                <w:b/>
                <w:bCs/>
                <w:sz w:val="22"/>
                <w:szCs w:val="22"/>
              </w:rPr>
            </w:pPr>
          </w:p>
        </w:tc>
      </w:tr>
      <w:tr w:rsidR="00B712AE" w:rsidRPr="007E21ED" w14:paraId="03B8BF4E" w14:textId="77777777" w:rsidTr="00A73CE1">
        <w:trPr>
          <w:trHeight w:val="252"/>
        </w:trPr>
        <w:tc>
          <w:tcPr>
            <w:tcW w:w="2405" w:type="dxa"/>
            <w:vMerge w:val="restart"/>
          </w:tcPr>
          <w:p w14:paraId="3BA2CAE4" w14:textId="77777777" w:rsidR="00B712AE" w:rsidRPr="00CA3BA0" w:rsidRDefault="00B712AE" w:rsidP="00B712AE">
            <w:pPr>
              <w:pStyle w:val="Default"/>
              <w:jc w:val="center"/>
              <w:rPr>
                <w:rFonts w:ascii="Arial Narrow" w:hAnsi="Arial Narrow" w:cs="Arial"/>
                <w:b/>
                <w:color w:val="auto"/>
                <w:sz w:val="22"/>
                <w:szCs w:val="22"/>
              </w:rPr>
            </w:pPr>
            <w:r w:rsidRPr="00CA3BA0">
              <w:rPr>
                <w:rFonts w:ascii="Arial Narrow" w:hAnsi="Arial Narrow" w:cs="Arial"/>
                <w:b/>
                <w:color w:val="auto"/>
                <w:sz w:val="22"/>
                <w:szCs w:val="22"/>
              </w:rPr>
              <w:t>Date added to the HB risk register</w:t>
            </w:r>
          </w:p>
          <w:p w14:paraId="6F4E58CE" w14:textId="77777777" w:rsidR="00B712AE" w:rsidRPr="00CA3BA0" w:rsidRDefault="00B712AE" w:rsidP="00B712AE">
            <w:pPr>
              <w:autoSpaceDE w:val="0"/>
              <w:autoSpaceDN w:val="0"/>
              <w:adjustRightInd w:val="0"/>
              <w:jc w:val="center"/>
              <w:rPr>
                <w:rFonts w:ascii="Arial Narrow" w:eastAsia="Times New Roman" w:hAnsi="Arial Narrow" w:cs="Arial"/>
                <w:b/>
                <w:sz w:val="22"/>
                <w:szCs w:val="22"/>
              </w:rPr>
            </w:pPr>
            <w:r w:rsidRPr="00CA3BA0">
              <w:rPr>
                <w:rFonts w:ascii="Arial Narrow" w:hAnsi="Arial Narrow"/>
                <w:sz w:val="22"/>
                <w:szCs w:val="22"/>
              </w:rPr>
              <w:t>October 2023</w:t>
            </w:r>
          </w:p>
        </w:tc>
        <w:tc>
          <w:tcPr>
            <w:tcW w:w="5954" w:type="dxa"/>
            <w:gridSpan w:val="2"/>
            <w:vMerge/>
          </w:tcPr>
          <w:p w14:paraId="2BB1B7B8" w14:textId="77777777" w:rsidR="00B712AE" w:rsidRPr="00CA3BA0" w:rsidRDefault="00B712AE" w:rsidP="00B712AE">
            <w:pPr>
              <w:rPr>
                <w:rFonts w:ascii="Arial Narrow" w:hAnsi="Arial Narrow"/>
                <w:sz w:val="22"/>
                <w:szCs w:val="22"/>
              </w:rPr>
            </w:pPr>
          </w:p>
        </w:tc>
        <w:tc>
          <w:tcPr>
            <w:tcW w:w="7229" w:type="dxa"/>
            <w:gridSpan w:val="4"/>
            <w:vMerge/>
          </w:tcPr>
          <w:p w14:paraId="5BE1E270" w14:textId="77777777" w:rsidR="00B712AE" w:rsidRPr="00CA3BA0" w:rsidRDefault="00B712AE" w:rsidP="00B712AE">
            <w:pPr>
              <w:rPr>
                <w:rFonts w:ascii="Arial Narrow" w:hAnsi="Arial Narrow" w:cs="Arial"/>
                <w:b/>
                <w:bCs/>
                <w:sz w:val="22"/>
                <w:szCs w:val="22"/>
              </w:rPr>
            </w:pPr>
          </w:p>
        </w:tc>
      </w:tr>
      <w:tr w:rsidR="00B712AE" w:rsidRPr="007E21ED" w14:paraId="5B5F4D86" w14:textId="77777777" w:rsidTr="00A73CE1">
        <w:trPr>
          <w:trHeight w:val="757"/>
        </w:trPr>
        <w:tc>
          <w:tcPr>
            <w:tcW w:w="2405" w:type="dxa"/>
            <w:vMerge/>
            <w:tcBorders>
              <w:bottom w:val="single" w:sz="4" w:space="0" w:color="auto"/>
            </w:tcBorders>
          </w:tcPr>
          <w:p w14:paraId="618FB3EE" w14:textId="77777777" w:rsidR="00B712AE" w:rsidRPr="00CA3BA0" w:rsidRDefault="00B712AE" w:rsidP="00B712AE">
            <w:pPr>
              <w:jc w:val="center"/>
              <w:rPr>
                <w:rFonts w:ascii="Arial Narrow" w:hAnsi="Arial Narrow"/>
                <w:sz w:val="22"/>
                <w:szCs w:val="22"/>
              </w:rPr>
            </w:pPr>
          </w:p>
        </w:tc>
        <w:tc>
          <w:tcPr>
            <w:tcW w:w="5954" w:type="dxa"/>
            <w:gridSpan w:val="2"/>
            <w:vMerge/>
            <w:tcBorders>
              <w:bottom w:val="single" w:sz="4" w:space="0" w:color="auto"/>
            </w:tcBorders>
          </w:tcPr>
          <w:p w14:paraId="60F68BD3" w14:textId="77777777" w:rsidR="00B712AE" w:rsidRPr="00CA3BA0" w:rsidRDefault="00B712AE" w:rsidP="00B712AE">
            <w:pPr>
              <w:rPr>
                <w:rFonts w:ascii="Arial Narrow" w:hAnsi="Arial Narrow"/>
                <w:sz w:val="22"/>
                <w:szCs w:val="22"/>
              </w:rPr>
            </w:pPr>
          </w:p>
        </w:tc>
        <w:tc>
          <w:tcPr>
            <w:tcW w:w="7229" w:type="dxa"/>
            <w:gridSpan w:val="4"/>
            <w:tcBorders>
              <w:bottom w:val="single" w:sz="4" w:space="0" w:color="auto"/>
            </w:tcBorders>
          </w:tcPr>
          <w:p w14:paraId="6D5EF9BD"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target score:</w:t>
            </w:r>
          </w:p>
          <w:p w14:paraId="6F9FAA90"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The target remains to develop a financially balanced IMTP so that we meet our statutory duties.</w:t>
            </w:r>
          </w:p>
        </w:tc>
      </w:tr>
      <w:tr w:rsidR="00B712AE" w:rsidRPr="007E21ED" w14:paraId="7BEDDDE2" w14:textId="77777777" w:rsidTr="00A73CE1">
        <w:tc>
          <w:tcPr>
            <w:tcW w:w="8359" w:type="dxa"/>
            <w:gridSpan w:val="3"/>
          </w:tcPr>
          <w:p w14:paraId="722DE737" w14:textId="77777777" w:rsidR="00B712AE" w:rsidRPr="00CA3BA0" w:rsidRDefault="00B712AE" w:rsidP="00B712AE">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660C2B81"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A63A8E" w:rsidRPr="007E21ED" w14:paraId="67C34641" w14:textId="77777777" w:rsidTr="00A73CE1">
        <w:tc>
          <w:tcPr>
            <w:tcW w:w="8359" w:type="dxa"/>
            <w:gridSpan w:val="3"/>
            <w:vMerge w:val="restart"/>
          </w:tcPr>
          <w:p w14:paraId="6F662820" w14:textId="77777777"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An integrated process is in place to develop the Annual Plan 2025/26.</w:t>
            </w:r>
          </w:p>
          <w:p w14:paraId="20C4138E" w14:textId="77777777" w:rsidR="00076D2F" w:rsidRDefault="00A63A8E" w:rsidP="00076D2F">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The existing IMTP Executive Steering Group will provide oversight of the Annual Plan/IMTP, Performance and Finance Plans assured by P&amp;F Committee.  W&amp;OD Committee reviews the workforce plan, Q&amp;S Committee the Q&amp;S elements. JET meetings with WG</w:t>
            </w:r>
          </w:p>
          <w:p w14:paraId="01130955" w14:textId="4F911F81" w:rsidR="00076D2F" w:rsidRPr="00076D2F" w:rsidRDefault="00076D2F" w:rsidP="00076D2F">
            <w:pPr>
              <w:pStyle w:val="ListParagraph1"/>
              <w:numPr>
                <w:ilvl w:val="0"/>
                <w:numId w:val="28"/>
              </w:numPr>
              <w:ind w:left="458" w:hanging="480"/>
              <w:rPr>
                <w:rFonts w:ascii="Arial Narrow" w:hAnsi="Arial Narrow" w:cs="Arial"/>
                <w:color w:val="FF0000"/>
                <w:sz w:val="22"/>
                <w:szCs w:val="22"/>
              </w:rPr>
            </w:pPr>
            <w:r w:rsidRPr="00076D2F">
              <w:rPr>
                <w:rFonts w:ascii="Arial Narrow" w:hAnsi="Arial Narrow" w:cs="Arial"/>
                <w:color w:val="FF0000"/>
                <w:sz w:val="22"/>
                <w:szCs w:val="22"/>
              </w:rPr>
              <w:t>An Accountab</w:t>
            </w:r>
            <w:r>
              <w:rPr>
                <w:rFonts w:ascii="Arial Narrow" w:hAnsi="Arial Narrow" w:cs="Arial"/>
                <w:color w:val="FF0000"/>
                <w:sz w:val="22"/>
                <w:szCs w:val="22"/>
              </w:rPr>
              <w:t>le</w:t>
            </w:r>
            <w:r w:rsidRPr="00076D2F">
              <w:rPr>
                <w:rFonts w:ascii="Arial Narrow" w:hAnsi="Arial Narrow" w:cs="Arial"/>
                <w:color w:val="FF0000"/>
                <w:sz w:val="22"/>
                <w:szCs w:val="22"/>
              </w:rPr>
              <w:t xml:space="preserve"> Officer Letter has been submitted on 14</w:t>
            </w:r>
            <w:r w:rsidRPr="00076D2F">
              <w:rPr>
                <w:rFonts w:ascii="Arial Narrow" w:hAnsi="Arial Narrow" w:cs="Arial"/>
                <w:color w:val="FF0000"/>
                <w:sz w:val="22"/>
                <w:szCs w:val="22"/>
                <w:vertAlign w:val="superscript"/>
              </w:rPr>
              <w:t>th</w:t>
            </w:r>
            <w:r>
              <w:rPr>
                <w:rFonts w:ascii="Arial Narrow" w:hAnsi="Arial Narrow" w:cs="Arial"/>
                <w:color w:val="FF0000"/>
                <w:sz w:val="22"/>
                <w:szCs w:val="22"/>
              </w:rPr>
              <w:t xml:space="preserve"> </w:t>
            </w:r>
            <w:r w:rsidRPr="00076D2F">
              <w:rPr>
                <w:rFonts w:ascii="Arial Narrow" w:hAnsi="Arial Narrow" w:cs="Arial"/>
                <w:color w:val="FF0000"/>
                <w:sz w:val="22"/>
                <w:szCs w:val="22"/>
              </w:rPr>
              <w:t>February 2025 for the 2025-26 Annual Plan.</w:t>
            </w:r>
          </w:p>
          <w:p w14:paraId="60021601" w14:textId="4ED53A51" w:rsidR="00A63A8E" w:rsidRPr="00076D2F" w:rsidRDefault="00A63A8E" w:rsidP="00076D2F">
            <w:pPr>
              <w:pStyle w:val="ListParagraph1"/>
              <w:numPr>
                <w:ilvl w:val="0"/>
                <w:numId w:val="28"/>
              </w:numPr>
              <w:ind w:left="458" w:hanging="480"/>
              <w:rPr>
                <w:rFonts w:ascii="Arial Narrow" w:hAnsi="Arial Narrow" w:cs="Arial"/>
                <w:sz w:val="22"/>
                <w:szCs w:val="22"/>
              </w:rPr>
            </w:pPr>
            <w:r w:rsidRPr="00076D2F">
              <w:rPr>
                <w:rFonts w:ascii="Arial Narrow" w:hAnsi="Arial Narrow" w:cs="Arial"/>
                <w:sz w:val="22"/>
                <w:szCs w:val="22"/>
              </w:rPr>
              <w:t>As per the Welsh Government de-escalation criteria for Strategy and Planning</w:t>
            </w:r>
            <w:r w:rsidR="00076D2F">
              <w:rPr>
                <w:rFonts w:ascii="Arial Narrow" w:hAnsi="Arial Narrow" w:cs="Arial"/>
                <w:sz w:val="22"/>
                <w:szCs w:val="22"/>
              </w:rPr>
              <w:t>,</w:t>
            </w:r>
            <w:r w:rsidRPr="00076D2F">
              <w:rPr>
                <w:rFonts w:ascii="Arial Narrow" w:hAnsi="Arial Narrow" w:cs="Arial"/>
                <w:sz w:val="22"/>
                <w:szCs w:val="22"/>
              </w:rPr>
              <w:t xml:space="preserve"> work has commenced </w:t>
            </w:r>
            <w:r w:rsidRPr="00076D2F">
              <w:rPr>
                <w:rFonts w:ascii="Arial Narrow" w:hAnsi="Arial Narrow" w:cs="Arial"/>
                <w:color w:val="FF0000"/>
                <w:sz w:val="22"/>
                <w:szCs w:val="22"/>
              </w:rPr>
              <w:t xml:space="preserve">to </w:t>
            </w:r>
            <w:r w:rsidR="00076D2F" w:rsidRPr="00076D2F">
              <w:rPr>
                <w:rFonts w:ascii="Arial Narrow" w:hAnsi="Arial Narrow" w:cs="Arial"/>
                <w:color w:val="FF0000"/>
                <w:sz w:val="22"/>
                <w:szCs w:val="22"/>
              </w:rPr>
              <w:t>update and realign the Health Board’s strategy and clinical services strategic plan</w:t>
            </w:r>
            <w:r w:rsidRPr="00076D2F">
              <w:rPr>
                <w:rFonts w:ascii="Arial Narrow" w:hAnsi="Arial Narrow" w:cs="Arial"/>
                <w:color w:val="FF0000"/>
                <w:sz w:val="22"/>
                <w:szCs w:val="22"/>
              </w:rPr>
              <w:t>.</w:t>
            </w:r>
            <w:r w:rsidRPr="00076D2F">
              <w:rPr>
                <w:rFonts w:ascii="Arial Narrow" w:hAnsi="Arial Narrow" w:cs="Arial"/>
                <w:sz w:val="22"/>
                <w:szCs w:val="22"/>
              </w:rPr>
              <w:t xml:space="preserve"> </w:t>
            </w:r>
          </w:p>
          <w:p w14:paraId="4B1312BB" w14:textId="39E65296" w:rsidR="00A63A8E" w:rsidRPr="00CA3BA0" w:rsidRDefault="00A63A8E" w:rsidP="00BD24B6">
            <w:pPr>
              <w:pStyle w:val="ListParagraph1"/>
              <w:numPr>
                <w:ilvl w:val="0"/>
                <w:numId w:val="28"/>
              </w:numPr>
              <w:ind w:left="458" w:hanging="480"/>
              <w:rPr>
                <w:rFonts w:ascii="Arial Narrow" w:hAnsi="Arial Narrow" w:cs="Arial"/>
                <w:sz w:val="22"/>
                <w:szCs w:val="22"/>
              </w:rPr>
            </w:pPr>
            <w:r w:rsidRPr="00CA3BA0">
              <w:rPr>
                <w:rFonts w:ascii="Arial Narrow" w:hAnsi="Arial Narrow" w:cs="Arial"/>
                <w:sz w:val="22"/>
                <w:szCs w:val="22"/>
              </w:rPr>
              <w:t>As per the Welsh Government de-escalation criteria for Strategy and Planning</w:t>
            </w:r>
            <w:r w:rsidR="00100266">
              <w:rPr>
                <w:rFonts w:ascii="Arial Narrow" w:hAnsi="Arial Narrow" w:cs="Arial"/>
                <w:sz w:val="22"/>
                <w:szCs w:val="22"/>
              </w:rPr>
              <w:t>,</w:t>
            </w:r>
            <w:r w:rsidRPr="00CA3BA0">
              <w:rPr>
                <w:rFonts w:ascii="Arial Narrow" w:hAnsi="Arial Narrow" w:cs="Arial"/>
                <w:sz w:val="22"/>
                <w:szCs w:val="22"/>
              </w:rPr>
              <w:t xml:space="preserve"> work </w:t>
            </w:r>
            <w:r w:rsidR="00100266">
              <w:rPr>
                <w:rFonts w:ascii="Arial Narrow" w:hAnsi="Arial Narrow" w:cs="Arial"/>
                <w:sz w:val="22"/>
                <w:szCs w:val="22"/>
              </w:rPr>
              <w:t xml:space="preserve">has been </w:t>
            </w:r>
            <w:r w:rsidRPr="00CA3BA0">
              <w:rPr>
                <w:rFonts w:ascii="Arial Narrow" w:hAnsi="Arial Narrow" w:cs="Arial"/>
                <w:sz w:val="22"/>
                <w:szCs w:val="22"/>
              </w:rPr>
              <w:t xml:space="preserve">undertaken to assess the </w:t>
            </w:r>
            <w:r w:rsidR="00100266">
              <w:rPr>
                <w:rFonts w:ascii="Arial Narrow" w:hAnsi="Arial Narrow" w:cs="Arial"/>
                <w:sz w:val="22"/>
                <w:szCs w:val="22"/>
              </w:rPr>
              <w:t xml:space="preserve">Health Board </w:t>
            </w:r>
            <w:r w:rsidRPr="00CA3BA0">
              <w:rPr>
                <w:rFonts w:ascii="Arial Narrow" w:hAnsi="Arial Narrow" w:cs="Arial"/>
                <w:sz w:val="22"/>
                <w:szCs w:val="22"/>
              </w:rPr>
              <w:t xml:space="preserve">against the </w:t>
            </w:r>
            <w:r w:rsidR="00100266">
              <w:rPr>
                <w:rFonts w:ascii="Arial Narrow" w:hAnsi="Arial Narrow" w:cs="Arial"/>
                <w:sz w:val="22"/>
                <w:szCs w:val="22"/>
              </w:rPr>
              <w:t>p</w:t>
            </w:r>
            <w:r w:rsidRPr="00CA3BA0">
              <w:rPr>
                <w:rFonts w:ascii="Arial Narrow" w:hAnsi="Arial Narrow" w:cs="Arial"/>
                <w:sz w:val="22"/>
                <w:szCs w:val="22"/>
              </w:rPr>
              <w:t xml:space="preserve">lanning maturity </w:t>
            </w:r>
            <w:r w:rsidR="00076D2F">
              <w:rPr>
                <w:rFonts w:ascii="Arial Narrow" w:hAnsi="Arial Narrow" w:cs="Arial"/>
                <w:sz w:val="22"/>
                <w:szCs w:val="22"/>
              </w:rPr>
              <w:t>m</w:t>
            </w:r>
            <w:r w:rsidRPr="00CA3BA0">
              <w:rPr>
                <w:rFonts w:ascii="Arial Narrow" w:hAnsi="Arial Narrow" w:cs="Arial"/>
                <w:sz w:val="22"/>
                <w:szCs w:val="22"/>
              </w:rPr>
              <w:t xml:space="preserve">atrix and develop an action plan in response. </w:t>
            </w:r>
            <w:r w:rsidR="00076D2F" w:rsidRPr="00076D2F">
              <w:rPr>
                <w:rFonts w:ascii="Arial Narrow" w:hAnsi="Arial Narrow" w:cs="Arial"/>
                <w:color w:val="FF0000"/>
                <w:sz w:val="22"/>
                <w:szCs w:val="22"/>
              </w:rPr>
              <w:t>This will be routinely reported via the Board Planning &amp; Partnerships formal report.</w:t>
            </w:r>
          </w:p>
        </w:tc>
        <w:tc>
          <w:tcPr>
            <w:tcW w:w="3543" w:type="dxa"/>
          </w:tcPr>
          <w:p w14:paraId="35C27F21"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0193DDBF"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Lead</w:t>
            </w:r>
          </w:p>
        </w:tc>
        <w:tc>
          <w:tcPr>
            <w:tcW w:w="1843" w:type="dxa"/>
          </w:tcPr>
          <w:p w14:paraId="20AEAA2D" w14:textId="77777777" w:rsidR="00A63A8E" w:rsidRPr="00CA3BA0" w:rsidRDefault="00A63A8E" w:rsidP="00B712AE">
            <w:pPr>
              <w:jc w:val="center"/>
              <w:rPr>
                <w:rFonts w:ascii="Arial Narrow" w:hAnsi="Arial Narrow"/>
                <w:b/>
                <w:sz w:val="22"/>
                <w:szCs w:val="22"/>
              </w:rPr>
            </w:pPr>
            <w:r w:rsidRPr="00CA3BA0">
              <w:rPr>
                <w:rFonts w:ascii="Arial Narrow" w:hAnsi="Arial Narrow"/>
                <w:b/>
                <w:sz w:val="22"/>
                <w:szCs w:val="22"/>
              </w:rPr>
              <w:t>Deadline</w:t>
            </w:r>
          </w:p>
        </w:tc>
      </w:tr>
      <w:tr w:rsidR="00100266" w:rsidRPr="007E21ED" w14:paraId="5D9B295E" w14:textId="77777777" w:rsidTr="00A63A8E">
        <w:tc>
          <w:tcPr>
            <w:tcW w:w="8359" w:type="dxa"/>
            <w:gridSpan w:val="3"/>
            <w:vMerge/>
          </w:tcPr>
          <w:p w14:paraId="496B2303" w14:textId="77777777" w:rsidR="00100266" w:rsidRPr="005D7ED9" w:rsidRDefault="00100266" w:rsidP="00100266">
            <w:pPr>
              <w:rPr>
                <w:rFonts w:ascii="Arial Narrow" w:hAnsi="Arial Narrow"/>
                <w:sz w:val="22"/>
                <w:szCs w:val="22"/>
              </w:rPr>
            </w:pPr>
          </w:p>
        </w:tc>
        <w:tc>
          <w:tcPr>
            <w:tcW w:w="3543" w:type="dxa"/>
          </w:tcPr>
          <w:p w14:paraId="2E2B01C2" w14:textId="759C6829" w:rsidR="00100266" w:rsidRPr="005D7ED9" w:rsidRDefault="00100266" w:rsidP="00100266">
            <w:pPr>
              <w:pStyle w:val="Default"/>
              <w:rPr>
                <w:rFonts w:ascii="Arial Narrow" w:hAnsi="Arial Narrow"/>
                <w:color w:val="auto"/>
                <w:sz w:val="22"/>
                <w:szCs w:val="22"/>
              </w:rPr>
            </w:pPr>
            <w:r>
              <w:rPr>
                <w:rFonts w:ascii="Arial Narrow" w:hAnsi="Arial Narrow"/>
                <w:color w:val="FF0000"/>
                <w:sz w:val="22"/>
                <w:szCs w:val="22"/>
                <w:lang w:eastAsia="en-US"/>
              </w:rPr>
              <w:t>Amended: Engage with service and corporate group leads to identify savings, productive and efficiency plans to inform the 2025-28 IMTP/Annual Plan</w:t>
            </w:r>
          </w:p>
        </w:tc>
        <w:tc>
          <w:tcPr>
            <w:tcW w:w="1843" w:type="dxa"/>
            <w:gridSpan w:val="2"/>
          </w:tcPr>
          <w:p w14:paraId="42EF36E2" w14:textId="38AED5F8" w:rsidR="00100266" w:rsidRPr="00100266" w:rsidRDefault="00100266" w:rsidP="00100266">
            <w:pPr>
              <w:pStyle w:val="Default"/>
              <w:rPr>
                <w:rFonts w:ascii="Arial Narrow" w:hAnsi="Arial Narrow"/>
                <w:color w:val="FF0000"/>
                <w:sz w:val="22"/>
                <w:szCs w:val="22"/>
                <w:lang w:eastAsia="en-US"/>
              </w:rPr>
            </w:pPr>
            <w:r w:rsidRPr="00100266">
              <w:rPr>
                <w:rFonts w:ascii="Arial Narrow" w:hAnsi="Arial Narrow"/>
                <w:color w:val="FF0000"/>
                <w:sz w:val="22"/>
                <w:szCs w:val="22"/>
                <w:lang w:eastAsia="en-US"/>
              </w:rPr>
              <w:t>Executive Director of Planning &amp; Partnerships</w:t>
            </w:r>
          </w:p>
        </w:tc>
        <w:tc>
          <w:tcPr>
            <w:tcW w:w="1843" w:type="dxa"/>
          </w:tcPr>
          <w:p w14:paraId="6E1959E9" w14:textId="7B437186" w:rsidR="00100266" w:rsidRPr="00100266" w:rsidRDefault="00100266" w:rsidP="00100266">
            <w:pPr>
              <w:rPr>
                <w:rFonts w:ascii="Arial Narrow" w:eastAsia="Times New Roman" w:hAnsi="Arial Narrow" w:cs="Calibri"/>
                <w:color w:val="FF0000"/>
                <w:sz w:val="22"/>
                <w:szCs w:val="22"/>
                <w:lang w:eastAsia="en-US"/>
              </w:rPr>
            </w:pPr>
            <w:r w:rsidRPr="00100266">
              <w:rPr>
                <w:rFonts w:ascii="Arial Narrow" w:eastAsia="Times New Roman" w:hAnsi="Arial Narrow" w:cs="Calibri"/>
                <w:color w:val="FF0000"/>
                <w:sz w:val="22"/>
                <w:szCs w:val="22"/>
                <w:lang w:eastAsia="en-US"/>
              </w:rPr>
              <w:t>18/03/2025 (IM Pre-Board Briefing Session)</w:t>
            </w:r>
          </w:p>
        </w:tc>
      </w:tr>
      <w:tr w:rsidR="00100266" w:rsidRPr="007E21ED" w14:paraId="17AEA903" w14:textId="77777777" w:rsidTr="00A63A8E">
        <w:tc>
          <w:tcPr>
            <w:tcW w:w="8359" w:type="dxa"/>
            <w:gridSpan w:val="3"/>
            <w:vMerge/>
          </w:tcPr>
          <w:p w14:paraId="248EE061" w14:textId="77777777" w:rsidR="00100266" w:rsidRPr="005D7ED9" w:rsidRDefault="00100266" w:rsidP="00100266">
            <w:pPr>
              <w:rPr>
                <w:rFonts w:ascii="Arial Narrow" w:hAnsi="Arial Narrow"/>
              </w:rPr>
            </w:pPr>
          </w:p>
        </w:tc>
        <w:tc>
          <w:tcPr>
            <w:tcW w:w="3543" w:type="dxa"/>
          </w:tcPr>
          <w:p w14:paraId="1842ABED" w14:textId="30B6EE3A" w:rsidR="00100266" w:rsidRPr="005D7ED9" w:rsidRDefault="00100266" w:rsidP="00100266">
            <w:pPr>
              <w:pStyle w:val="Default"/>
              <w:rPr>
                <w:rFonts w:ascii="Arial Narrow" w:hAnsi="Arial Narrow"/>
                <w:color w:val="auto"/>
                <w:sz w:val="22"/>
                <w:szCs w:val="22"/>
              </w:rPr>
            </w:pPr>
            <w:r>
              <w:rPr>
                <w:rFonts w:ascii="Arial Narrow" w:hAnsi="Arial Narrow"/>
                <w:color w:val="FF0000"/>
                <w:sz w:val="22"/>
                <w:szCs w:val="22"/>
                <w:lang w:eastAsia="en-US"/>
              </w:rPr>
              <w:t>Amended: Refresh Health Board strategy by summer 2025 and update clinical services strategic plan by Q3 2025</w:t>
            </w:r>
          </w:p>
        </w:tc>
        <w:tc>
          <w:tcPr>
            <w:tcW w:w="1843" w:type="dxa"/>
            <w:gridSpan w:val="2"/>
          </w:tcPr>
          <w:p w14:paraId="50CA6FE6" w14:textId="647722FB" w:rsidR="00100266" w:rsidRPr="00100266" w:rsidRDefault="00100266" w:rsidP="00100266">
            <w:pPr>
              <w:pStyle w:val="Default"/>
              <w:rPr>
                <w:rFonts w:ascii="Arial Narrow" w:hAnsi="Arial Narrow"/>
                <w:color w:val="FF0000"/>
                <w:sz w:val="22"/>
                <w:szCs w:val="22"/>
                <w:lang w:eastAsia="en-US"/>
              </w:rPr>
            </w:pPr>
            <w:r w:rsidRPr="00100266">
              <w:rPr>
                <w:rFonts w:ascii="Arial Narrow" w:hAnsi="Arial Narrow"/>
                <w:color w:val="FF0000"/>
                <w:sz w:val="22"/>
                <w:szCs w:val="22"/>
                <w:lang w:eastAsia="en-US"/>
              </w:rPr>
              <w:t>Executive Director of Planning &amp; Partnerships</w:t>
            </w:r>
          </w:p>
        </w:tc>
        <w:tc>
          <w:tcPr>
            <w:tcW w:w="1843" w:type="dxa"/>
          </w:tcPr>
          <w:p w14:paraId="0133AB5E" w14:textId="77777777" w:rsidR="00100266" w:rsidRPr="005D7ED9" w:rsidRDefault="00100266" w:rsidP="00100266">
            <w:pPr>
              <w:rPr>
                <w:rFonts w:ascii="Arial Narrow" w:hAnsi="Arial Narrow" w:cs="Arial"/>
                <w:bCs/>
                <w:sz w:val="22"/>
                <w:szCs w:val="22"/>
              </w:rPr>
            </w:pPr>
            <w:r w:rsidRPr="005D7ED9">
              <w:rPr>
                <w:rFonts w:ascii="Arial Narrow" w:hAnsi="Arial Narrow" w:cs="Arial"/>
                <w:bCs/>
                <w:sz w:val="22"/>
                <w:szCs w:val="22"/>
              </w:rPr>
              <w:t>31/03/2025</w:t>
            </w:r>
          </w:p>
          <w:p w14:paraId="3641DC56" w14:textId="77777777" w:rsidR="00100266" w:rsidRPr="005D7ED9" w:rsidRDefault="00100266" w:rsidP="00100266">
            <w:pPr>
              <w:rPr>
                <w:rFonts w:ascii="Arial Narrow" w:hAnsi="Arial Narrow" w:cs="Arial"/>
                <w:bCs/>
              </w:rPr>
            </w:pPr>
          </w:p>
        </w:tc>
      </w:tr>
      <w:tr w:rsidR="00100266" w:rsidRPr="007E21ED" w14:paraId="4337B7B3" w14:textId="77777777" w:rsidTr="00A63A8E">
        <w:tc>
          <w:tcPr>
            <w:tcW w:w="8359" w:type="dxa"/>
            <w:gridSpan w:val="3"/>
            <w:vMerge/>
          </w:tcPr>
          <w:p w14:paraId="229687E5" w14:textId="77777777" w:rsidR="00100266" w:rsidRPr="005D7ED9" w:rsidRDefault="00100266" w:rsidP="00100266">
            <w:pPr>
              <w:rPr>
                <w:rFonts w:ascii="Arial Narrow" w:hAnsi="Arial Narrow"/>
              </w:rPr>
            </w:pPr>
          </w:p>
        </w:tc>
        <w:tc>
          <w:tcPr>
            <w:tcW w:w="3543" w:type="dxa"/>
          </w:tcPr>
          <w:p w14:paraId="03E831B0" w14:textId="55FC6478" w:rsidR="00100266" w:rsidRPr="005D7ED9" w:rsidRDefault="00100266" w:rsidP="00100266">
            <w:pPr>
              <w:pStyle w:val="Default"/>
              <w:rPr>
                <w:rFonts w:ascii="Arial Narrow" w:hAnsi="Arial Narrow"/>
                <w:color w:val="auto"/>
                <w:sz w:val="22"/>
                <w:szCs w:val="22"/>
              </w:rPr>
            </w:pPr>
            <w:r>
              <w:rPr>
                <w:rFonts w:ascii="Arial Narrow" w:hAnsi="Arial Narrow"/>
                <w:color w:val="FF0000"/>
                <w:sz w:val="22"/>
                <w:szCs w:val="22"/>
                <w:lang w:eastAsia="en-US"/>
              </w:rPr>
              <w:t>Amended: Development of a credible Annual Plan for 2025/26 in a three-year context to be submitted to WG in March 2025.</w:t>
            </w:r>
          </w:p>
        </w:tc>
        <w:tc>
          <w:tcPr>
            <w:tcW w:w="1843" w:type="dxa"/>
            <w:gridSpan w:val="2"/>
          </w:tcPr>
          <w:p w14:paraId="7DC6EA13" w14:textId="331A2684" w:rsidR="00100266" w:rsidRPr="00100266" w:rsidRDefault="00100266" w:rsidP="00100266">
            <w:pPr>
              <w:pStyle w:val="Default"/>
              <w:rPr>
                <w:rFonts w:ascii="Arial Narrow" w:hAnsi="Arial Narrow"/>
                <w:color w:val="FF0000"/>
                <w:sz w:val="22"/>
                <w:szCs w:val="22"/>
                <w:lang w:eastAsia="en-US"/>
              </w:rPr>
            </w:pPr>
            <w:r w:rsidRPr="00100266">
              <w:rPr>
                <w:rFonts w:ascii="Arial Narrow" w:hAnsi="Arial Narrow"/>
                <w:color w:val="FF0000"/>
                <w:sz w:val="22"/>
                <w:szCs w:val="22"/>
                <w:lang w:eastAsia="en-US"/>
              </w:rPr>
              <w:t>Executive Director of Planning &amp; Partnerships</w:t>
            </w:r>
          </w:p>
        </w:tc>
        <w:tc>
          <w:tcPr>
            <w:tcW w:w="1843" w:type="dxa"/>
          </w:tcPr>
          <w:p w14:paraId="530EE37F" w14:textId="77777777" w:rsidR="00100266" w:rsidRPr="005D7ED9" w:rsidRDefault="00100266" w:rsidP="00100266">
            <w:pPr>
              <w:rPr>
                <w:rFonts w:ascii="Arial Narrow" w:hAnsi="Arial Narrow" w:cs="Arial"/>
                <w:bCs/>
                <w:sz w:val="22"/>
                <w:szCs w:val="22"/>
              </w:rPr>
            </w:pPr>
            <w:r w:rsidRPr="005D7ED9">
              <w:rPr>
                <w:rFonts w:ascii="Arial Narrow" w:hAnsi="Arial Narrow" w:cs="Arial"/>
                <w:bCs/>
                <w:sz w:val="22"/>
                <w:szCs w:val="22"/>
              </w:rPr>
              <w:t>31/03/2025</w:t>
            </w:r>
          </w:p>
          <w:p w14:paraId="7D3A5E11" w14:textId="77777777" w:rsidR="00100266" w:rsidRPr="005D7ED9" w:rsidRDefault="00100266" w:rsidP="00100266">
            <w:pPr>
              <w:rPr>
                <w:rFonts w:ascii="Arial Narrow" w:hAnsi="Arial Narrow" w:cs="Arial"/>
                <w:bCs/>
              </w:rPr>
            </w:pPr>
          </w:p>
        </w:tc>
      </w:tr>
      <w:tr w:rsidR="00A63A8E" w:rsidRPr="007E21ED" w14:paraId="7F7791E6" w14:textId="77777777" w:rsidTr="00A73CE1">
        <w:tc>
          <w:tcPr>
            <w:tcW w:w="8359" w:type="dxa"/>
            <w:gridSpan w:val="3"/>
            <w:tcBorders>
              <w:bottom w:val="single" w:sz="4" w:space="0" w:color="auto"/>
            </w:tcBorders>
          </w:tcPr>
          <w:p w14:paraId="4B8F1BE1" w14:textId="77777777" w:rsidR="00A63A8E" w:rsidRPr="005D7ED9" w:rsidRDefault="00A63A8E" w:rsidP="00A63A8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Assurances (How do we know if the things we are doing are having an impact?)</w:t>
            </w:r>
          </w:p>
          <w:p w14:paraId="4C2D5603" w14:textId="12FFB28F" w:rsidR="00A63A8E" w:rsidRPr="005D7ED9" w:rsidRDefault="00A63A8E" w:rsidP="00A63A8E">
            <w:pPr>
              <w:autoSpaceDE w:val="0"/>
              <w:autoSpaceDN w:val="0"/>
              <w:adjustRightInd w:val="0"/>
              <w:rPr>
                <w:rFonts w:ascii="Arial Narrow" w:eastAsia="Times New Roman" w:hAnsi="Arial Narrow" w:cs="Arial"/>
                <w:sz w:val="22"/>
                <w:szCs w:val="22"/>
              </w:rPr>
            </w:pPr>
            <w:r w:rsidRPr="005D7ED9">
              <w:rPr>
                <w:rFonts w:ascii="Arial Narrow" w:hAnsi="Arial Narrow"/>
                <w:sz w:val="22"/>
                <w:szCs w:val="22"/>
              </w:rPr>
              <w:t xml:space="preserve">Robust arrangements are in place to execute the Annual Plan and for 2025/26 these arrangements are being strengthened with updated reporting and monitoring arrangements through the newly established Annual Plan Oversight Group chaired by the </w:t>
            </w:r>
            <w:r w:rsidR="00100266" w:rsidRPr="00100266">
              <w:rPr>
                <w:rFonts w:ascii="Arial Narrow" w:hAnsi="Arial Narrow" w:cs="Calibri"/>
                <w:color w:val="FF0000"/>
                <w:sz w:val="22"/>
                <w:szCs w:val="22"/>
                <w:lang w:eastAsia="en-US"/>
              </w:rPr>
              <w:t>Executive Director of Planning &amp; Partnerships</w:t>
            </w:r>
            <w:r w:rsidRPr="005D7ED9">
              <w:rPr>
                <w:rFonts w:ascii="Arial Narrow" w:hAnsi="Arial Narrow"/>
                <w:sz w:val="22"/>
                <w:szCs w:val="22"/>
              </w:rPr>
              <w:t xml:space="preserve">. </w:t>
            </w:r>
          </w:p>
        </w:tc>
        <w:tc>
          <w:tcPr>
            <w:tcW w:w="7229" w:type="dxa"/>
            <w:gridSpan w:val="4"/>
            <w:tcBorders>
              <w:bottom w:val="single" w:sz="4" w:space="0" w:color="auto"/>
            </w:tcBorders>
          </w:tcPr>
          <w:p w14:paraId="024991AD" w14:textId="77777777" w:rsidR="00A63A8E" w:rsidRPr="005D7ED9" w:rsidRDefault="00A63A8E" w:rsidP="00A63A8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5B66527E" w14:textId="77777777" w:rsidR="00A63A8E" w:rsidRPr="005D7ED9" w:rsidRDefault="00A63A8E" w:rsidP="00A63A8E">
            <w:pPr>
              <w:pStyle w:val="Default"/>
              <w:rPr>
                <w:rFonts w:ascii="Arial Narrow" w:hAnsi="Arial Narrow" w:cs="Arial"/>
                <w:color w:val="auto"/>
                <w:sz w:val="22"/>
                <w:szCs w:val="22"/>
              </w:rPr>
            </w:pPr>
          </w:p>
        </w:tc>
      </w:tr>
      <w:tr w:rsidR="00A63A8E" w:rsidRPr="007E21ED" w14:paraId="0BA3BD3A" w14:textId="77777777" w:rsidTr="00A73CE1">
        <w:tc>
          <w:tcPr>
            <w:tcW w:w="15588" w:type="dxa"/>
            <w:gridSpan w:val="7"/>
            <w:shd w:val="clear" w:color="auto" w:fill="auto"/>
          </w:tcPr>
          <w:p w14:paraId="29252B81" w14:textId="77777777" w:rsidR="00A63A8E" w:rsidRPr="005D7ED9" w:rsidRDefault="00A63A8E" w:rsidP="00A63A8E">
            <w:pPr>
              <w:pStyle w:val="Default"/>
              <w:jc w:val="center"/>
              <w:rPr>
                <w:rFonts w:ascii="Arial Narrow" w:hAnsi="Arial Narrow" w:cs="Arial"/>
                <w:color w:val="auto"/>
                <w:sz w:val="22"/>
                <w:szCs w:val="22"/>
              </w:rPr>
            </w:pPr>
            <w:r w:rsidRPr="005D7ED9">
              <w:rPr>
                <w:rFonts w:ascii="Arial Narrow" w:hAnsi="Arial Narrow" w:cs="Arial"/>
                <w:b/>
                <w:bCs/>
                <w:color w:val="auto"/>
                <w:sz w:val="22"/>
                <w:szCs w:val="22"/>
              </w:rPr>
              <w:t>Additional Comments / Progress Notes</w:t>
            </w:r>
          </w:p>
          <w:p w14:paraId="7F836608" w14:textId="77777777" w:rsidR="00A63A8E" w:rsidRPr="00100266" w:rsidRDefault="002D21C2" w:rsidP="002D21C2">
            <w:pPr>
              <w:autoSpaceDE w:val="0"/>
              <w:autoSpaceDN w:val="0"/>
              <w:adjustRightInd w:val="0"/>
              <w:jc w:val="both"/>
              <w:rPr>
                <w:rFonts w:ascii="Arial Narrow" w:eastAsia="Times New Roman" w:hAnsi="Arial Narrow" w:cs="Arial"/>
                <w:color w:val="FF0000"/>
                <w:sz w:val="22"/>
                <w:szCs w:val="22"/>
              </w:rPr>
            </w:pPr>
            <w:r w:rsidRPr="005D7ED9">
              <w:rPr>
                <w:rFonts w:ascii="Arial Narrow" w:eastAsia="Times New Roman" w:hAnsi="Arial Narrow" w:cs="Arial"/>
                <w:sz w:val="22"/>
                <w:szCs w:val="22"/>
              </w:rPr>
              <w:t>08/11</w:t>
            </w:r>
            <w:r w:rsidR="00A63A8E" w:rsidRPr="005D7ED9">
              <w:rPr>
                <w:rFonts w:ascii="Arial Narrow" w:eastAsia="Times New Roman" w:hAnsi="Arial Narrow" w:cs="Arial"/>
                <w:sz w:val="22"/>
                <w:szCs w:val="22"/>
              </w:rPr>
              <w:t xml:space="preserve">/2024: </w:t>
            </w:r>
            <w:r w:rsidRPr="005D7ED9">
              <w:rPr>
                <w:rFonts w:ascii="Arial Narrow" w:eastAsia="Times New Roman" w:hAnsi="Arial Narrow" w:cs="Arial"/>
                <w:sz w:val="22"/>
                <w:szCs w:val="22"/>
              </w:rPr>
              <w:t>Action refreshed</w:t>
            </w:r>
          </w:p>
          <w:p w14:paraId="1202AC96" w14:textId="6696133D" w:rsidR="00100266" w:rsidRPr="005D7ED9" w:rsidRDefault="00100266" w:rsidP="002D21C2">
            <w:pPr>
              <w:autoSpaceDE w:val="0"/>
              <w:autoSpaceDN w:val="0"/>
              <w:adjustRightInd w:val="0"/>
              <w:jc w:val="both"/>
              <w:rPr>
                <w:rFonts w:ascii="Arial Narrow" w:eastAsia="Times New Roman" w:hAnsi="Arial Narrow" w:cs="Arial"/>
                <w:sz w:val="22"/>
                <w:szCs w:val="22"/>
              </w:rPr>
            </w:pPr>
            <w:r w:rsidRPr="00100266">
              <w:rPr>
                <w:rFonts w:ascii="Arial Narrow" w:eastAsia="Times New Roman" w:hAnsi="Arial Narrow" w:cs="Arial"/>
                <w:color w:val="FF0000"/>
                <w:sz w:val="22"/>
                <w:szCs w:val="22"/>
              </w:rPr>
              <w:t xml:space="preserve">11/03/2025: </w:t>
            </w:r>
            <w:r w:rsidR="0032058C">
              <w:rPr>
                <w:rFonts w:ascii="Arial Narrow" w:eastAsia="Times New Roman" w:hAnsi="Arial Narrow" w:cs="Arial"/>
                <w:color w:val="FF0000"/>
                <w:sz w:val="22"/>
                <w:szCs w:val="22"/>
              </w:rPr>
              <w:t>Description, c</w:t>
            </w:r>
            <w:r w:rsidRPr="00100266">
              <w:rPr>
                <w:rFonts w:ascii="Arial Narrow" w:eastAsia="Times New Roman" w:hAnsi="Arial Narrow" w:cs="Arial"/>
                <w:color w:val="FF0000"/>
                <w:sz w:val="22"/>
                <w:szCs w:val="22"/>
              </w:rPr>
              <w:t>ontrols &amp; actions refreshed.</w:t>
            </w:r>
          </w:p>
        </w:tc>
      </w:tr>
    </w:tbl>
    <w:p w14:paraId="239F1F88" w14:textId="77777777" w:rsidR="002A5651" w:rsidRPr="007E21ED" w:rsidRDefault="002A5651" w:rsidP="00975529">
      <w:pPr>
        <w:rPr>
          <w:rFonts w:ascii="Arial" w:hAnsi="Arial" w:cs="Arial"/>
          <w:b/>
          <w:u w:val="single"/>
        </w:rPr>
      </w:pPr>
    </w:p>
    <w:p w14:paraId="526CFDBA" w14:textId="77777777" w:rsidR="00947500" w:rsidRDefault="00947500" w:rsidP="00002A52">
      <w:pPr>
        <w:rPr>
          <w:rFonts w:ascii="Arial Narrow" w:hAnsi="Arial Narrow"/>
          <w:b/>
        </w:rPr>
        <w:sectPr w:rsidR="00947500"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387CDB" w:rsidRPr="00387CDB" w14:paraId="1BC0DDED" w14:textId="77777777" w:rsidTr="005C13D7">
        <w:tc>
          <w:tcPr>
            <w:tcW w:w="8193" w:type="dxa"/>
            <w:gridSpan w:val="3"/>
          </w:tcPr>
          <w:p w14:paraId="2472BB35"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Datix ID Number: 3692                </w:t>
            </w:r>
          </w:p>
          <w:p w14:paraId="6084A64F"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Health &amp; Care Standard: </w:t>
            </w:r>
          </w:p>
        </w:tc>
        <w:tc>
          <w:tcPr>
            <w:tcW w:w="3569" w:type="dxa"/>
            <w:shd w:val="clear" w:color="auto" w:fill="C00000"/>
          </w:tcPr>
          <w:p w14:paraId="5BED1E88"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HBR Ref Number: 98</w:t>
            </w:r>
          </w:p>
          <w:p w14:paraId="32B92E95"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Target Date: TBC</w:t>
            </w:r>
          </w:p>
        </w:tc>
        <w:tc>
          <w:tcPr>
            <w:tcW w:w="3826" w:type="dxa"/>
            <w:gridSpan w:val="3"/>
            <w:shd w:val="clear" w:color="auto" w:fill="C00000"/>
          </w:tcPr>
          <w:p w14:paraId="053CE88B"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CB1CAE1"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5 x 4 = 20</w:t>
            </w:r>
          </w:p>
        </w:tc>
      </w:tr>
      <w:tr w:rsidR="00387CDB" w:rsidRPr="00387CDB" w14:paraId="310A2510" w14:textId="77777777" w:rsidTr="005C13D7">
        <w:tc>
          <w:tcPr>
            <w:tcW w:w="4096" w:type="dxa"/>
            <w:gridSpan w:val="2"/>
          </w:tcPr>
          <w:p w14:paraId="510E8BD0" w14:textId="77777777" w:rsidR="00117AFD" w:rsidRPr="00387CDB" w:rsidRDefault="00117AFD" w:rsidP="005C13D7">
            <w:pPr>
              <w:pStyle w:val="Default"/>
              <w:rPr>
                <w:rFonts w:ascii="Arial Narrow" w:hAnsi="Arial Narrow"/>
                <w:color w:val="auto"/>
                <w:sz w:val="22"/>
                <w:szCs w:val="22"/>
              </w:rPr>
            </w:pPr>
            <w:r w:rsidRPr="00387CDB">
              <w:rPr>
                <w:rFonts w:ascii="Arial Narrow" w:hAnsi="Arial Narrow"/>
                <w:b/>
                <w:color w:val="auto"/>
                <w:sz w:val="22"/>
                <w:szCs w:val="22"/>
              </w:rPr>
              <w:t>Objective:</w:t>
            </w:r>
            <w:r w:rsidRPr="00387CDB">
              <w:rPr>
                <w:rFonts w:ascii="Arial Narrow" w:hAnsi="Arial Narrow"/>
                <w:color w:val="auto"/>
                <w:sz w:val="22"/>
                <w:szCs w:val="22"/>
              </w:rPr>
              <w:t xml:space="preserve"> Care is delivered in safe and appropriate settings</w:t>
            </w:r>
          </w:p>
        </w:tc>
        <w:tc>
          <w:tcPr>
            <w:tcW w:w="4097" w:type="dxa"/>
          </w:tcPr>
          <w:p w14:paraId="361685AD"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BAF Ref: 3</w:t>
            </w:r>
          </w:p>
          <w:p w14:paraId="191312E5" w14:textId="77777777" w:rsidR="00117AFD" w:rsidRPr="00387CDB" w:rsidRDefault="00117AFD" w:rsidP="005C13D7">
            <w:pPr>
              <w:rPr>
                <w:rFonts w:ascii="Arial Narrow" w:hAnsi="Arial Narrow"/>
                <w:sz w:val="22"/>
                <w:szCs w:val="22"/>
              </w:rPr>
            </w:pPr>
          </w:p>
        </w:tc>
        <w:tc>
          <w:tcPr>
            <w:tcW w:w="7395" w:type="dxa"/>
            <w:gridSpan w:val="4"/>
          </w:tcPr>
          <w:p w14:paraId="0BC894E4" w14:textId="77777777" w:rsidR="00117AFD" w:rsidRPr="00387CDB" w:rsidRDefault="00117AFD" w:rsidP="005C13D7">
            <w:pPr>
              <w:pStyle w:val="Default"/>
              <w:rPr>
                <w:rFonts w:ascii="Arial Narrow" w:hAnsi="Arial Narrow"/>
                <w:bCs/>
                <w:color w:val="auto"/>
                <w:sz w:val="22"/>
                <w:szCs w:val="22"/>
              </w:rPr>
            </w:pPr>
            <w:r w:rsidRPr="00387CDB">
              <w:rPr>
                <w:rFonts w:ascii="Arial Narrow" w:hAnsi="Arial Narrow"/>
                <w:b/>
                <w:bCs/>
                <w:color w:val="auto"/>
                <w:sz w:val="22"/>
                <w:szCs w:val="22"/>
              </w:rPr>
              <w:t xml:space="preserve">Director Lead: </w:t>
            </w:r>
            <w:r w:rsidRPr="00387CDB">
              <w:rPr>
                <w:rFonts w:ascii="Arial Narrow" w:hAnsi="Arial Narrow"/>
                <w:bCs/>
                <w:color w:val="auto"/>
                <w:sz w:val="22"/>
                <w:szCs w:val="22"/>
              </w:rPr>
              <w:t>Darren Griffiths, Executive Director of Finance &amp; Performance</w:t>
            </w:r>
          </w:p>
          <w:p w14:paraId="29049D10" w14:textId="77777777" w:rsidR="00117AFD" w:rsidRPr="00387CDB" w:rsidRDefault="00117AFD" w:rsidP="005C13D7">
            <w:pPr>
              <w:pStyle w:val="Default"/>
              <w:rPr>
                <w:rFonts w:ascii="Arial Narrow" w:hAnsi="Arial Narrow"/>
                <w:b/>
                <w:bCs/>
                <w:color w:val="auto"/>
                <w:sz w:val="22"/>
                <w:szCs w:val="22"/>
              </w:rPr>
            </w:pPr>
            <w:r w:rsidRPr="00387CDB">
              <w:rPr>
                <w:rFonts w:ascii="Arial Narrow" w:hAnsi="Arial Narrow"/>
                <w:b/>
                <w:bCs/>
                <w:color w:val="auto"/>
                <w:sz w:val="22"/>
                <w:szCs w:val="22"/>
              </w:rPr>
              <w:t xml:space="preserve">Assuring Committee: </w:t>
            </w:r>
            <w:r w:rsidRPr="00387CDB">
              <w:rPr>
                <w:rFonts w:ascii="Arial Narrow" w:hAnsi="Arial Narrow"/>
                <w:color w:val="auto"/>
                <w:sz w:val="22"/>
                <w:szCs w:val="22"/>
              </w:rPr>
              <w:t>Performance &amp; Finance Committee</w:t>
            </w:r>
          </w:p>
        </w:tc>
      </w:tr>
      <w:tr w:rsidR="00387CDB" w:rsidRPr="00387CDB" w14:paraId="10EAF382" w14:textId="77777777" w:rsidTr="005C13D7">
        <w:tc>
          <w:tcPr>
            <w:tcW w:w="8193" w:type="dxa"/>
            <w:gridSpan w:val="3"/>
          </w:tcPr>
          <w:p w14:paraId="6D3C9DC4" w14:textId="77777777" w:rsidR="00117AFD" w:rsidRPr="00387CDB" w:rsidRDefault="00117AFD" w:rsidP="005C13D7">
            <w:pPr>
              <w:autoSpaceDE w:val="0"/>
              <w:autoSpaceDN w:val="0"/>
              <w:adjustRightInd w:val="0"/>
              <w:jc w:val="both"/>
              <w:rPr>
                <w:rFonts w:ascii="Arial Narrow" w:eastAsia="Times New Roman" w:hAnsi="Arial Narrow" w:cs="Calibri"/>
                <w:sz w:val="22"/>
                <w:szCs w:val="22"/>
              </w:rPr>
            </w:pPr>
            <w:r w:rsidRPr="00387CDB">
              <w:rPr>
                <w:rFonts w:ascii="Arial Narrow" w:eastAsia="Times New Roman" w:hAnsi="Arial Narrow" w:cs="Calibri"/>
                <w:b/>
                <w:sz w:val="22"/>
                <w:szCs w:val="22"/>
              </w:rPr>
              <w:t>Risk:</w:t>
            </w:r>
            <w:r w:rsidRPr="00387CDB">
              <w:rPr>
                <w:rFonts w:ascii="Arial Narrow" w:eastAsia="Times New Roman" w:hAnsi="Arial Narrow" w:cs="Calibri"/>
                <w:sz w:val="22"/>
                <w:szCs w:val="22"/>
              </w:rPr>
              <w:t xml:space="preserve"> </w:t>
            </w:r>
            <w:r w:rsidRPr="00387CDB">
              <w:rPr>
                <w:rFonts w:ascii="Arial Narrow" w:eastAsia="Times New Roman" w:hAnsi="Arial Narrow" w:cs="Calibri"/>
                <w:b/>
                <w:sz w:val="22"/>
                <w:szCs w:val="22"/>
              </w:rPr>
              <w:t xml:space="preserve">Overall condition/compliance and suitability of Health Board Estate </w:t>
            </w:r>
          </w:p>
          <w:p w14:paraId="497D68EE" w14:textId="77777777" w:rsidR="00117AFD" w:rsidRPr="00387CDB" w:rsidRDefault="00117AFD" w:rsidP="005C13D7">
            <w:pPr>
              <w:autoSpaceDE w:val="0"/>
              <w:autoSpaceDN w:val="0"/>
              <w:adjustRightInd w:val="0"/>
              <w:jc w:val="both"/>
              <w:rPr>
                <w:rFonts w:ascii="Arial Narrow" w:hAnsi="Arial Narrow"/>
                <w:b/>
                <w:sz w:val="22"/>
                <w:szCs w:val="22"/>
              </w:rPr>
            </w:pPr>
            <w:r w:rsidRPr="00387CDB">
              <w:rPr>
                <w:rFonts w:ascii="Arial Narrow" w:eastAsia="Times New Roman" w:hAnsi="Arial Narrow" w:cs="Calibri"/>
                <w:sz w:val="22"/>
                <w:szCs w:val="22"/>
              </w:rPr>
              <w:t>6 FACET survey undertaken in 2022 confirmed the poor condition and suitability of premises where health care services are provided</w:t>
            </w:r>
            <w:r w:rsidRPr="00387CDB">
              <w:rPr>
                <w:rFonts w:ascii="Arial Narrow" w:hAnsi="Arial Narrow"/>
                <w:sz w:val="22"/>
                <w:szCs w:val="22"/>
              </w:rPr>
              <w:t>. The backlog maintenance costs are in excess of £200 million.  The overall level of controllable risk is affected – compounded – by the resilience of the HB’s H&amp;S infrastructure (Datix 2159) and the level of resourcing of Operational Estates, which influences the adequacy of capacity and capability for responding to priority risk mitigation (Datix 3444)</w:t>
            </w:r>
          </w:p>
        </w:tc>
        <w:tc>
          <w:tcPr>
            <w:tcW w:w="7395" w:type="dxa"/>
            <w:gridSpan w:val="4"/>
          </w:tcPr>
          <w:p w14:paraId="6B2F4EB2"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Date last reviewed: </w:t>
            </w:r>
            <w:r w:rsidRPr="00387CDB">
              <w:rPr>
                <w:rFonts w:ascii="Arial Narrow" w:hAnsi="Arial Narrow" w:cs="Arial"/>
                <w:bCs/>
                <w:sz w:val="22"/>
                <w:szCs w:val="22"/>
              </w:rPr>
              <w:t xml:space="preserve"> January 2025</w:t>
            </w:r>
          </w:p>
        </w:tc>
      </w:tr>
      <w:tr w:rsidR="00387CDB" w:rsidRPr="00387CDB" w14:paraId="72209FED" w14:textId="77777777" w:rsidTr="005C13D7">
        <w:tc>
          <w:tcPr>
            <w:tcW w:w="2405" w:type="dxa"/>
          </w:tcPr>
          <w:p w14:paraId="208C8AFC"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Risk Rating</w:t>
            </w:r>
          </w:p>
          <w:p w14:paraId="4ABCA755"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426C5427" w14:textId="77777777" w:rsidR="00117AFD" w:rsidRPr="00387CDB" w:rsidRDefault="00117AFD" w:rsidP="005C13D7">
            <w:pPr>
              <w:autoSpaceDE w:val="0"/>
              <w:autoSpaceDN w:val="0"/>
              <w:adjustRightInd w:val="0"/>
              <w:jc w:val="center"/>
              <w:rPr>
                <w:rFonts w:ascii="Arial Narrow" w:eastAsia="Times New Roman" w:hAnsi="Arial Narrow" w:cs="Calibri"/>
                <w:sz w:val="22"/>
                <w:szCs w:val="22"/>
              </w:rPr>
            </w:pPr>
            <w:r w:rsidRPr="00387CDB">
              <w:rPr>
                <w:rFonts w:ascii="Arial Narrow" w:eastAsia="Times New Roman" w:hAnsi="Arial Narrow" w:cs="Calibri"/>
                <w:sz w:val="22"/>
                <w:szCs w:val="22"/>
              </w:rPr>
              <w:t>Initial: 5 x 4 = 20</w:t>
            </w:r>
          </w:p>
          <w:p w14:paraId="50E521B3" w14:textId="77777777" w:rsidR="00117AFD" w:rsidRPr="00387CDB" w:rsidRDefault="00117AFD" w:rsidP="005C13D7">
            <w:pPr>
              <w:autoSpaceDE w:val="0"/>
              <w:autoSpaceDN w:val="0"/>
              <w:adjustRightInd w:val="0"/>
              <w:jc w:val="center"/>
              <w:rPr>
                <w:rFonts w:ascii="Arial Narrow" w:eastAsia="Times New Roman" w:hAnsi="Arial Narrow" w:cs="Calibri"/>
                <w:sz w:val="22"/>
                <w:szCs w:val="22"/>
              </w:rPr>
            </w:pPr>
            <w:r w:rsidRPr="00387CDB">
              <w:rPr>
                <w:rFonts w:ascii="Arial Narrow" w:eastAsia="Times New Roman" w:hAnsi="Arial Narrow" w:cs="Calibri"/>
                <w:sz w:val="22"/>
                <w:szCs w:val="22"/>
              </w:rPr>
              <w:t>Current: 5 x 4 = 20</w:t>
            </w:r>
          </w:p>
          <w:p w14:paraId="014ABF73" w14:textId="77777777" w:rsidR="00117AFD" w:rsidRPr="00387CDB" w:rsidRDefault="00117AFD" w:rsidP="005C13D7">
            <w:pPr>
              <w:jc w:val="center"/>
              <w:rPr>
                <w:rFonts w:ascii="Arial Narrow" w:hAnsi="Arial Narrow"/>
                <w:sz w:val="22"/>
                <w:szCs w:val="22"/>
              </w:rPr>
            </w:pPr>
            <w:r w:rsidRPr="00387CDB">
              <w:rPr>
                <w:rFonts w:ascii="Arial Narrow" w:hAnsi="Arial Narrow"/>
                <w:sz w:val="22"/>
                <w:szCs w:val="22"/>
              </w:rPr>
              <w:t>Target: 3 x 3 = 9</w:t>
            </w:r>
          </w:p>
        </w:tc>
        <w:tc>
          <w:tcPr>
            <w:tcW w:w="5788" w:type="dxa"/>
            <w:gridSpan w:val="2"/>
            <w:vMerge w:val="restart"/>
          </w:tcPr>
          <w:p w14:paraId="2B9F5613" w14:textId="71C2B664" w:rsidR="00117AFD" w:rsidRPr="00387CDB" w:rsidRDefault="00052CCC" w:rsidP="005C13D7">
            <w:pPr>
              <w:rPr>
                <w:rFonts w:ascii="Arial Narrow" w:hAnsi="Arial Narrow"/>
                <w:sz w:val="22"/>
                <w:szCs w:val="22"/>
              </w:rPr>
            </w:pPr>
            <w:r>
              <w:rPr>
                <w:rFonts w:ascii="Arial Narrow" w:hAnsi="Arial Narrow"/>
                <w:noProof/>
              </w:rPr>
              <w:drawing>
                <wp:inline distT="0" distB="0" distL="0" distR="0" wp14:anchorId="575E170B" wp14:editId="783C3642">
                  <wp:extent cx="3600000" cy="171725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95" w:type="dxa"/>
            <w:gridSpan w:val="4"/>
          </w:tcPr>
          <w:p w14:paraId="1AB5F2B1"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Rationale for current score:</w:t>
            </w:r>
          </w:p>
          <w:p w14:paraId="512C42D5" w14:textId="77777777" w:rsidR="00117AFD" w:rsidRPr="00387CDB" w:rsidRDefault="00117AFD" w:rsidP="005C13D7">
            <w:pPr>
              <w:rPr>
                <w:rFonts w:ascii="Arial Narrow" w:hAnsi="Arial Narrow"/>
                <w:sz w:val="22"/>
                <w:szCs w:val="22"/>
              </w:rPr>
            </w:pPr>
            <w:r w:rsidRPr="00387CDB">
              <w:rPr>
                <w:rFonts w:ascii="Arial Narrow" w:hAnsi="Arial Narrow" w:cs="Arial"/>
                <w:bCs/>
                <w:sz w:val="22"/>
                <w:szCs w:val="22"/>
              </w:rPr>
              <w:t>6 FACET survey</w:t>
            </w:r>
          </w:p>
          <w:p w14:paraId="2A0CD55C"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Estates Strategy and Development control plans</w:t>
            </w:r>
          </w:p>
          <w:p w14:paraId="496202D6"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General compliance with fire regulations and WHTM/WHBN requirements.</w:t>
            </w:r>
          </w:p>
          <w:p w14:paraId="5013B278"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Backlog maintenance</w:t>
            </w:r>
          </w:p>
          <w:p w14:paraId="1EB2808F"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Health Board estates strategy and DCP task and finish group</w:t>
            </w:r>
          </w:p>
          <w:p w14:paraId="40FAB50E"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Audit and Assurance limited assurance report</w:t>
            </w:r>
          </w:p>
          <w:p w14:paraId="6D00C262"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Access to funding</w:t>
            </w:r>
          </w:p>
          <w:p w14:paraId="512E23CF"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Ability to respond effectively to key HB initiatives such as the centralisation of medical records and the need to support mental health services and primary and community care services.</w:t>
            </w:r>
          </w:p>
        </w:tc>
      </w:tr>
      <w:tr w:rsidR="00387CDB" w:rsidRPr="00387CDB" w14:paraId="169D6622" w14:textId="77777777" w:rsidTr="005C13D7">
        <w:tc>
          <w:tcPr>
            <w:tcW w:w="2405" w:type="dxa"/>
          </w:tcPr>
          <w:p w14:paraId="68A43E3B" w14:textId="77777777" w:rsidR="00117AFD" w:rsidRPr="00387CDB" w:rsidRDefault="00117AFD" w:rsidP="005C13D7">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7FF45670" w14:textId="77777777" w:rsidR="00117AFD" w:rsidRPr="00387CDB" w:rsidRDefault="00117AFD" w:rsidP="005C13D7">
            <w:pPr>
              <w:jc w:val="center"/>
              <w:rPr>
                <w:rFonts w:ascii="Arial Narrow" w:hAnsi="Arial Narrow"/>
                <w:sz w:val="22"/>
                <w:szCs w:val="22"/>
              </w:rPr>
            </w:pPr>
            <w:r w:rsidRPr="00387CDB">
              <w:rPr>
                <w:rFonts w:ascii="Arial Narrow" w:hAnsi="Arial Narrow" w:cs="Arial"/>
                <w:sz w:val="22"/>
                <w:szCs w:val="22"/>
              </w:rPr>
              <w:t>= 40%</w:t>
            </w:r>
          </w:p>
        </w:tc>
        <w:tc>
          <w:tcPr>
            <w:tcW w:w="5788" w:type="dxa"/>
            <w:gridSpan w:val="2"/>
            <w:vMerge/>
          </w:tcPr>
          <w:p w14:paraId="5BA5144D" w14:textId="77777777" w:rsidR="00117AFD" w:rsidRPr="00387CDB" w:rsidRDefault="00117AFD" w:rsidP="005C13D7">
            <w:pPr>
              <w:rPr>
                <w:rFonts w:ascii="Arial Narrow" w:hAnsi="Arial Narrow"/>
                <w:sz w:val="22"/>
                <w:szCs w:val="22"/>
              </w:rPr>
            </w:pPr>
          </w:p>
        </w:tc>
        <w:tc>
          <w:tcPr>
            <w:tcW w:w="7395" w:type="dxa"/>
            <w:gridSpan w:val="4"/>
            <w:vMerge w:val="restart"/>
          </w:tcPr>
          <w:p w14:paraId="6708B380"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Rationale for target score:</w:t>
            </w:r>
          </w:p>
          <w:p w14:paraId="53DB140F" w14:textId="77777777" w:rsidR="00117AFD" w:rsidRPr="00387CDB" w:rsidRDefault="00117AFD" w:rsidP="005C13D7">
            <w:pPr>
              <w:rPr>
                <w:rFonts w:ascii="Arial Narrow" w:hAnsi="Arial Narrow"/>
                <w:sz w:val="22"/>
                <w:szCs w:val="22"/>
              </w:rPr>
            </w:pPr>
            <w:r w:rsidRPr="00387CDB">
              <w:rPr>
                <w:rFonts w:ascii="Arial Narrow" w:hAnsi="Arial Narrow" w:cs="Arial"/>
                <w:sz w:val="22"/>
                <w:szCs w:val="22"/>
              </w:rPr>
              <w:t>Through the 6 FACET survey a number of key items have been identified covering the Physical condition, Functional suitability, Space utilisation, Quality audit, Statutory compliance and Environmental management. All of which identified significant issues with the current estate, with very few areas achieving condition ‘B’. The overall backlog maintenance is in excess of £200m.  The development of a plan to improve the capabilities of Operational Estates will allow a more proactive approach to risk mitigation.</w:t>
            </w:r>
          </w:p>
        </w:tc>
      </w:tr>
      <w:tr w:rsidR="00387CDB" w:rsidRPr="00387CDB" w14:paraId="6EFC8178" w14:textId="77777777" w:rsidTr="005C13D7">
        <w:trPr>
          <w:trHeight w:val="802"/>
        </w:trPr>
        <w:tc>
          <w:tcPr>
            <w:tcW w:w="2405" w:type="dxa"/>
          </w:tcPr>
          <w:p w14:paraId="2F63E24C" w14:textId="77777777" w:rsidR="00117AFD" w:rsidRPr="00387CDB" w:rsidRDefault="00117AFD" w:rsidP="005C13D7">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HB risk register</w:t>
            </w:r>
          </w:p>
          <w:p w14:paraId="25ED3D13"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olor w:val="auto"/>
                <w:sz w:val="22"/>
                <w:szCs w:val="22"/>
              </w:rPr>
              <w:t>07/02/2024</w:t>
            </w:r>
          </w:p>
        </w:tc>
        <w:tc>
          <w:tcPr>
            <w:tcW w:w="5788" w:type="dxa"/>
            <w:gridSpan w:val="2"/>
            <w:vMerge/>
          </w:tcPr>
          <w:p w14:paraId="194CD5F9" w14:textId="77777777" w:rsidR="00117AFD" w:rsidRPr="00387CDB" w:rsidRDefault="00117AFD" w:rsidP="005C13D7">
            <w:pPr>
              <w:rPr>
                <w:rFonts w:ascii="Arial Narrow" w:hAnsi="Arial Narrow"/>
                <w:sz w:val="22"/>
                <w:szCs w:val="22"/>
              </w:rPr>
            </w:pPr>
          </w:p>
        </w:tc>
        <w:tc>
          <w:tcPr>
            <w:tcW w:w="7395" w:type="dxa"/>
            <w:gridSpan w:val="4"/>
            <w:vMerge/>
          </w:tcPr>
          <w:p w14:paraId="33B983A8" w14:textId="77777777" w:rsidR="00117AFD" w:rsidRPr="00387CDB" w:rsidRDefault="00117AFD" w:rsidP="005C13D7">
            <w:pPr>
              <w:rPr>
                <w:rFonts w:ascii="Arial Narrow" w:hAnsi="Arial Narrow"/>
                <w:sz w:val="22"/>
                <w:szCs w:val="22"/>
              </w:rPr>
            </w:pPr>
          </w:p>
        </w:tc>
      </w:tr>
      <w:tr w:rsidR="00387CDB" w:rsidRPr="00387CDB" w14:paraId="0D47ABFB" w14:textId="77777777" w:rsidTr="005C13D7">
        <w:tc>
          <w:tcPr>
            <w:tcW w:w="8193" w:type="dxa"/>
            <w:gridSpan w:val="3"/>
          </w:tcPr>
          <w:p w14:paraId="67FFD6B2" w14:textId="77777777" w:rsidR="00117AFD" w:rsidRPr="00387CDB" w:rsidRDefault="00117AFD" w:rsidP="005C13D7">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7395" w:type="dxa"/>
            <w:gridSpan w:val="4"/>
          </w:tcPr>
          <w:p w14:paraId="5CDC5F7A" w14:textId="77777777" w:rsidR="00117AFD" w:rsidRPr="00387CDB" w:rsidRDefault="00117AFD" w:rsidP="005C13D7">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7925B7CD" w14:textId="77777777" w:rsidTr="005C13D7">
        <w:tc>
          <w:tcPr>
            <w:tcW w:w="8193" w:type="dxa"/>
            <w:gridSpan w:val="3"/>
            <w:vMerge w:val="restart"/>
          </w:tcPr>
          <w:p w14:paraId="119D7BCD"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Planned preventative maintenance, prioritising highest risk depending on funding available (EFAB Year 2, Targeted Estate Fund 25/27, Discretionary) – linked to creation of decant space through service changes</w:t>
            </w:r>
          </w:p>
          <w:p w14:paraId="61A3231D"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Planned preventative maintenance. Update Asset Register and review of all PPMs to ensure that these remain relevant and a good use of available resource</w:t>
            </w:r>
          </w:p>
          <w:p w14:paraId="4A86FFDA"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Reactive maintenance.</w:t>
            </w:r>
          </w:p>
          <w:p w14:paraId="381232C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Address issues where practicable through EFAB/Discretionary capital</w:t>
            </w:r>
          </w:p>
          <w:p w14:paraId="2D31C073"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Estates Strategy and development control plans task and finish group </w:t>
            </w:r>
          </w:p>
          <w:p w14:paraId="68B0C74E"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Regular reviews of the estate </w:t>
            </w:r>
            <w:r w:rsidRPr="00387CDB">
              <w:rPr>
                <w:rFonts w:ascii="Arial Narrow" w:hAnsi="Arial Narrow" w:cs="Arial"/>
                <w:i/>
                <w:iCs/>
                <w:sz w:val="22"/>
                <w:szCs w:val="22"/>
              </w:rPr>
              <w:t>with reference to benchmarked best practice from NHS Wales/NHS England</w:t>
            </w:r>
            <w:r w:rsidRPr="00387CDB">
              <w:rPr>
                <w:rFonts w:ascii="Arial Narrow" w:hAnsi="Arial Narrow" w:cs="Arial"/>
                <w:sz w:val="22"/>
                <w:szCs w:val="22"/>
              </w:rPr>
              <w:t>.</w:t>
            </w:r>
          </w:p>
          <w:p w14:paraId="60DAD8C5"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Further Developing Arrangements:</w:t>
            </w:r>
          </w:p>
          <w:p w14:paraId="46BAEAD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Review 6 Facet conclusions with Oakleaf Consulting Ltd with reference to Operational Estates site knowledge and updated Asset Register, with a focus on the patient journey and patient safety.</w:t>
            </w:r>
          </w:p>
          <w:p w14:paraId="0BCF00F6"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Develop partnership approach to working with Capital Planning to ensure that capital schemes are better informed of risks from an Operational Estates perspective.</w:t>
            </w:r>
          </w:p>
          <w:p w14:paraId="1F649737"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Develop Workforce Plan with HR/OD to address disproportionately high numbers of ‘retire and </w:t>
            </w:r>
            <w:proofErr w:type="gramStart"/>
            <w:r w:rsidRPr="00387CDB">
              <w:rPr>
                <w:rFonts w:ascii="Arial Narrow" w:hAnsi="Arial Narrow" w:cs="Arial"/>
                <w:sz w:val="22"/>
                <w:szCs w:val="22"/>
              </w:rPr>
              <w:t>returns’</w:t>
            </w:r>
            <w:proofErr w:type="gramEnd"/>
            <w:r w:rsidRPr="00387CDB">
              <w:rPr>
                <w:rFonts w:ascii="Arial Narrow" w:hAnsi="Arial Narrow" w:cs="Arial"/>
                <w:sz w:val="22"/>
                <w:szCs w:val="22"/>
              </w:rPr>
              <w:t xml:space="preserve"> and loss of considerable experience, which is increasing in frequency.</w:t>
            </w:r>
          </w:p>
          <w:p w14:paraId="7109D525"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Review and make recommendations on structure of Operational Estates and investment plans, which will need to be cost neutral as far as reasonably possible.</w:t>
            </w:r>
          </w:p>
        </w:tc>
        <w:tc>
          <w:tcPr>
            <w:tcW w:w="3726" w:type="dxa"/>
            <w:gridSpan w:val="2"/>
          </w:tcPr>
          <w:p w14:paraId="2142E72D"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Action</w:t>
            </w:r>
          </w:p>
        </w:tc>
        <w:tc>
          <w:tcPr>
            <w:tcW w:w="1635" w:type="dxa"/>
          </w:tcPr>
          <w:p w14:paraId="1EAB7135"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Lead</w:t>
            </w:r>
          </w:p>
        </w:tc>
        <w:tc>
          <w:tcPr>
            <w:tcW w:w="2034" w:type="dxa"/>
          </w:tcPr>
          <w:p w14:paraId="3222B926"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34D1628A" w14:textId="77777777" w:rsidTr="005C13D7">
        <w:trPr>
          <w:trHeight w:val="977"/>
        </w:trPr>
        <w:tc>
          <w:tcPr>
            <w:tcW w:w="8193" w:type="dxa"/>
            <w:gridSpan w:val="3"/>
            <w:vMerge/>
          </w:tcPr>
          <w:p w14:paraId="37091AE0" w14:textId="77777777" w:rsidR="00117AFD" w:rsidRPr="00387CDB" w:rsidRDefault="00117AFD" w:rsidP="005C13D7">
            <w:pPr>
              <w:rPr>
                <w:rFonts w:ascii="Arial Narrow" w:hAnsi="Arial Narrow"/>
                <w:sz w:val="22"/>
                <w:szCs w:val="22"/>
              </w:rPr>
            </w:pPr>
          </w:p>
        </w:tc>
        <w:tc>
          <w:tcPr>
            <w:tcW w:w="3726" w:type="dxa"/>
            <w:gridSpan w:val="2"/>
          </w:tcPr>
          <w:p w14:paraId="7358D053"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313CEEE6" w14:textId="77777777" w:rsidR="00117AFD" w:rsidRPr="00387CDB" w:rsidRDefault="00117AFD" w:rsidP="005C13D7">
            <w:pPr>
              <w:rPr>
                <w:rFonts w:ascii="Arial Narrow" w:hAnsi="Arial Narrow"/>
                <w:sz w:val="22"/>
                <w:szCs w:val="22"/>
              </w:rPr>
            </w:pPr>
            <w:r w:rsidRPr="00387CDB">
              <w:rPr>
                <w:rFonts w:ascii="Arial Narrow" w:eastAsia="Times New Roman" w:hAnsi="Arial Narrow" w:cs="Arial"/>
                <w:sz w:val="22"/>
                <w:szCs w:val="22"/>
              </w:rPr>
              <w:t xml:space="preserve">Assistant Director of Capital Planning </w:t>
            </w:r>
          </w:p>
        </w:tc>
        <w:tc>
          <w:tcPr>
            <w:tcW w:w="2034" w:type="dxa"/>
            <w:shd w:val="clear" w:color="auto" w:fill="auto"/>
          </w:tcPr>
          <w:p w14:paraId="09A5B304"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31 March 2025</w:t>
            </w:r>
          </w:p>
        </w:tc>
      </w:tr>
      <w:tr w:rsidR="00387CDB" w:rsidRPr="00387CDB" w14:paraId="530267C1" w14:textId="77777777" w:rsidTr="005C13D7">
        <w:trPr>
          <w:trHeight w:val="667"/>
        </w:trPr>
        <w:tc>
          <w:tcPr>
            <w:tcW w:w="8193" w:type="dxa"/>
            <w:gridSpan w:val="3"/>
            <w:vMerge/>
          </w:tcPr>
          <w:p w14:paraId="5FBE29EA"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1D5AD16C"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Work with Welsh Government to source alternative solutions to funding the HB estates strategy and development control plans.</w:t>
            </w:r>
          </w:p>
        </w:tc>
        <w:tc>
          <w:tcPr>
            <w:tcW w:w="1635" w:type="dxa"/>
            <w:shd w:val="clear" w:color="auto" w:fill="auto"/>
          </w:tcPr>
          <w:p w14:paraId="4020E6C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Capital Planning</w:t>
            </w:r>
          </w:p>
          <w:p w14:paraId="4942A2F5"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1C726719"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31 March 2025</w:t>
            </w:r>
          </w:p>
          <w:p w14:paraId="6BE9F89B" w14:textId="77777777" w:rsidR="00117AFD" w:rsidRPr="00387CDB" w:rsidRDefault="00117AFD" w:rsidP="005C13D7">
            <w:pPr>
              <w:pStyle w:val="Default"/>
              <w:rPr>
                <w:rFonts w:ascii="Arial Narrow" w:hAnsi="Arial Narrow" w:cs="Arial"/>
                <w:bCs/>
                <w:color w:val="auto"/>
                <w:sz w:val="22"/>
                <w:szCs w:val="22"/>
              </w:rPr>
            </w:pPr>
          </w:p>
          <w:p w14:paraId="09F339F0" w14:textId="77777777" w:rsidR="00117AFD" w:rsidRPr="00387CDB" w:rsidRDefault="00117AFD" w:rsidP="005C13D7">
            <w:pPr>
              <w:pStyle w:val="Default"/>
              <w:rPr>
                <w:rFonts w:ascii="Arial Narrow" w:hAnsi="Arial Narrow" w:cs="Arial"/>
                <w:bCs/>
                <w:color w:val="auto"/>
                <w:sz w:val="22"/>
                <w:szCs w:val="22"/>
              </w:rPr>
            </w:pPr>
          </w:p>
        </w:tc>
      </w:tr>
      <w:tr w:rsidR="00387CDB" w:rsidRPr="00387CDB" w14:paraId="428B5081" w14:textId="77777777" w:rsidTr="005C13D7">
        <w:tc>
          <w:tcPr>
            <w:tcW w:w="8193" w:type="dxa"/>
            <w:gridSpan w:val="3"/>
            <w:vMerge/>
          </w:tcPr>
          <w:p w14:paraId="1E534077"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7ADCD78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Review capacity and capability of Operational Estates and make recommendations on cost neutral investment in a longer-term plan to improve effectiveness.</w:t>
            </w:r>
          </w:p>
          <w:p w14:paraId="0545BFD3" w14:textId="77777777" w:rsidR="00117AFD" w:rsidRPr="00387CDB" w:rsidRDefault="00117AFD" w:rsidP="005C13D7">
            <w:pPr>
              <w:pStyle w:val="Default"/>
              <w:rPr>
                <w:rFonts w:ascii="Arial Narrow" w:hAnsi="Arial Narrow" w:cs="Arial"/>
                <w:bCs/>
                <w:color w:val="auto"/>
                <w:sz w:val="22"/>
                <w:szCs w:val="22"/>
              </w:rPr>
            </w:pPr>
          </w:p>
        </w:tc>
        <w:tc>
          <w:tcPr>
            <w:tcW w:w="1635" w:type="dxa"/>
            <w:shd w:val="clear" w:color="auto" w:fill="auto"/>
          </w:tcPr>
          <w:p w14:paraId="5FDCAA56"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Estates</w:t>
            </w:r>
          </w:p>
          <w:p w14:paraId="2F7F9749"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4CDB9087"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30 September 2025</w:t>
            </w:r>
          </w:p>
          <w:p w14:paraId="1E44700C" w14:textId="77777777" w:rsidR="00117AFD" w:rsidRPr="00387CDB" w:rsidRDefault="00117AFD" w:rsidP="005C13D7">
            <w:pPr>
              <w:pStyle w:val="Default"/>
              <w:rPr>
                <w:rFonts w:ascii="Arial Narrow" w:hAnsi="Arial Narrow" w:cs="Arial"/>
                <w:bCs/>
                <w:color w:val="auto"/>
                <w:sz w:val="22"/>
                <w:szCs w:val="22"/>
              </w:rPr>
            </w:pPr>
          </w:p>
        </w:tc>
      </w:tr>
      <w:tr w:rsidR="00387CDB" w:rsidRPr="00387CDB" w14:paraId="51717DCD" w14:textId="77777777" w:rsidTr="005C13D7">
        <w:trPr>
          <w:trHeight w:val="1767"/>
        </w:trPr>
        <w:tc>
          <w:tcPr>
            <w:tcW w:w="8193" w:type="dxa"/>
            <w:gridSpan w:val="3"/>
            <w:vMerge/>
          </w:tcPr>
          <w:p w14:paraId="759C3E06"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0604723B"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Update Asset Register, review PPMs, and implement SFG20 (industry standard compliance management) to enhance approach to ensuring viability of core infrastructure and provide assurance on business continuity.</w:t>
            </w:r>
          </w:p>
          <w:p w14:paraId="739EF342" w14:textId="77777777" w:rsidR="00117AFD" w:rsidRPr="00387CDB" w:rsidRDefault="00117AFD" w:rsidP="005C13D7">
            <w:pPr>
              <w:pStyle w:val="Default"/>
              <w:rPr>
                <w:rFonts w:ascii="Arial Narrow" w:hAnsi="Arial Narrow" w:cs="Arial"/>
                <w:bCs/>
                <w:color w:val="auto"/>
                <w:sz w:val="22"/>
                <w:szCs w:val="22"/>
              </w:rPr>
            </w:pPr>
          </w:p>
        </w:tc>
        <w:tc>
          <w:tcPr>
            <w:tcW w:w="1635" w:type="dxa"/>
            <w:shd w:val="clear" w:color="auto" w:fill="auto"/>
          </w:tcPr>
          <w:p w14:paraId="33E7232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Estates</w:t>
            </w:r>
          </w:p>
          <w:p w14:paraId="453CC338"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471A27B1"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30 September 2025</w:t>
            </w:r>
          </w:p>
        </w:tc>
      </w:tr>
      <w:tr w:rsidR="00387CDB" w:rsidRPr="00387CDB" w14:paraId="171D6BC7" w14:textId="77777777" w:rsidTr="005C13D7">
        <w:tc>
          <w:tcPr>
            <w:tcW w:w="8193" w:type="dxa"/>
            <w:gridSpan w:val="3"/>
            <w:tcBorders>
              <w:bottom w:val="single" w:sz="4" w:space="0" w:color="auto"/>
            </w:tcBorders>
          </w:tcPr>
          <w:p w14:paraId="09F40CC6"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729ABF99"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35B54F36"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NWSSP internal audits</w:t>
            </w:r>
          </w:p>
          <w:p w14:paraId="07ACA39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Site visits/tours to identify compliance and gaps in compliances with NWSSP Shared Services</w:t>
            </w:r>
          </w:p>
          <w:p w14:paraId="050B6FBB"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Completion of FRA’s within targeted schedule</w:t>
            </w:r>
          </w:p>
          <w:p w14:paraId="22CA170D"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proofErr w:type="gramStart"/>
            <w:r w:rsidRPr="00387CDB">
              <w:rPr>
                <w:rFonts w:ascii="Arial Narrow" w:hAnsi="Arial Narrow" w:cs="Arial"/>
                <w:color w:val="auto"/>
                <w:sz w:val="22"/>
                <w:szCs w:val="22"/>
              </w:rPr>
              <w:t>Estates</w:t>
            </w:r>
            <w:proofErr w:type="gramEnd"/>
            <w:r w:rsidRPr="00387CDB">
              <w:rPr>
                <w:rFonts w:ascii="Arial Narrow" w:hAnsi="Arial Narrow" w:cs="Arial"/>
                <w:color w:val="auto"/>
                <w:sz w:val="22"/>
                <w:szCs w:val="22"/>
              </w:rPr>
              <w:t xml:space="preserve"> strategy and development control plans being implemented </w:t>
            </w:r>
          </w:p>
          <w:p w14:paraId="3DE31774"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Half yearly Board oversight of strategy implementation.  Consider appointment of Independent Member to support review of Operational Estates to provide advice to Officers and assurance to the Board on the range of proposed improvements.</w:t>
            </w:r>
          </w:p>
          <w:p w14:paraId="4C078CCA"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Further Developing Arrangements:</w:t>
            </w:r>
          </w:p>
          <w:p w14:paraId="58B0FE71"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Complete review of capacity and capability of Operational Estates, which commenced in December 2024, and make recommendations on a way forward for improved effectiveness of resource utilisation and enhanced resilience. </w:t>
            </w:r>
          </w:p>
          <w:p w14:paraId="191E25D2"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 xml:space="preserve">Complete review of Approve Persons and how duties are quality assured. This to also include action to address current gaps, </w:t>
            </w:r>
            <w:proofErr w:type="gramStart"/>
            <w:r w:rsidRPr="00387CDB">
              <w:rPr>
                <w:rFonts w:ascii="Arial Narrow" w:hAnsi="Arial Narrow" w:cs="Arial"/>
                <w:color w:val="auto"/>
                <w:sz w:val="22"/>
                <w:szCs w:val="22"/>
              </w:rPr>
              <w:t>i.e.</w:t>
            </w:r>
            <w:proofErr w:type="gramEnd"/>
            <w:r w:rsidRPr="00387CDB">
              <w:rPr>
                <w:rFonts w:ascii="Arial Narrow" w:hAnsi="Arial Narrow" w:cs="Arial"/>
                <w:color w:val="auto"/>
                <w:sz w:val="22"/>
                <w:szCs w:val="22"/>
              </w:rPr>
              <w:t xml:space="preserve"> AE Lifts and AE Pressure Vessels</w:t>
            </w:r>
          </w:p>
        </w:tc>
        <w:tc>
          <w:tcPr>
            <w:tcW w:w="7395" w:type="dxa"/>
            <w:gridSpan w:val="4"/>
            <w:tcBorders>
              <w:bottom w:val="single" w:sz="4" w:space="0" w:color="auto"/>
            </w:tcBorders>
          </w:tcPr>
          <w:p w14:paraId="349DAAED"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1FB3246F"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Suitable funding to implement the estates strategy and development control plans and sufficient resource to ensure that Operational Estates is capable and competent with regard to critical risk mitigation. This will need to be planned and implemented iteratively over the longer term, say 5 to 10 years, etc.</w:t>
            </w:r>
          </w:p>
          <w:p w14:paraId="3689841A" w14:textId="77777777" w:rsidR="00117AFD" w:rsidRPr="00387CDB" w:rsidRDefault="00117AFD" w:rsidP="005C13D7">
            <w:pPr>
              <w:pStyle w:val="ListParagraph"/>
              <w:numPr>
                <w:ilvl w:val="0"/>
                <w:numId w:val="6"/>
              </w:numPr>
              <w:spacing w:after="0" w:line="240" w:lineRule="auto"/>
              <w:ind w:left="164" w:hanging="164"/>
              <w:rPr>
                <w:rFonts w:ascii="Arial Narrow" w:hAnsi="Arial Narrow"/>
                <w:sz w:val="22"/>
                <w:szCs w:val="22"/>
              </w:rPr>
            </w:pPr>
            <w:r w:rsidRPr="00387CDB">
              <w:rPr>
                <w:rFonts w:ascii="Arial Narrow" w:hAnsi="Arial Narrow" w:cs="Arial"/>
                <w:sz w:val="22"/>
                <w:szCs w:val="22"/>
              </w:rPr>
              <w:t>Allocate</w:t>
            </w:r>
            <w:r w:rsidRPr="00387CDB">
              <w:rPr>
                <w:rFonts w:ascii="Arial Narrow" w:hAnsi="Arial Narrow"/>
                <w:sz w:val="22"/>
                <w:szCs w:val="22"/>
              </w:rPr>
              <w:t xml:space="preserve"> funds where available to address issues outlined  </w:t>
            </w:r>
          </w:p>
          <w:p w14:paraId="549DA1C0" w14:textId="77777777" w:rsidR="00117AFD" w:rsidRPr="00387CDB" w:rsidRDefault="00117AFD" w:rsidP="005C13D7">
            <w:pPr>
              <w:pStyle w:val="ListParagraph"/>
              <w:numPr>
                <w:ilvl w:val="0"/>
                <w:numId w:val="6"/>
              </w:numPr>
              <w:spacing w:after="0" w:line="240" w:lineRule="auto"/>
              <w:ind w:left="164" w:hanging="164"/>
              <w:rPr>
                <w:rFonts w:ascii="Arial Narrow" w:hAnsi="Arial Narrow"/>
                <w:sz w:val="22"/>
                <w:szCs w:val="22"/>
              </w:rPr>
            </w:pPr>
            <w:r w:rsidRPr="00387CDB">
              <w:rPr>
                <w:rFonts w:ascii="Arial Narrow" w:hAnsi="Arial Narrow" w:cs="Arial"/>
                <w:sz w:val="22"/>
                <w:szCs w:val="22"/>
              </w:rPr>
              <w:t>Detailed</w:t>
            </w:r>
            <w:r w:rsidRPr="00387CDB">
              <w:rPr>
                <w:rFonts w:ascii="Arial Narrow" w:hAnsi="Arial Narrow"/>
                <w:sz w:val="22"/>
                <w:szCs w:val="22"/>
              </w:rPr>
              <w:t xml:space="preserve"> work and level of resourcing available for supporting same to be commissioned to consider primary and community estates strategy along with mental health services</w:t>
            </w:r>
          </w:p>
          <w:p w14:paraId="3E532774" w14:textId="77777777" w:rsidR="00117AFD" w:rsidRPr="00387CDB" w:rsidRDefault="00117AFD" w:rsidP="005C13D7">
            <w:pPr>
              <w:rPr>
                <w:rFonts w:ascii="Arial Narrow" w:hAnsi="Arial Narrow" w:cs="Arial"/>
              </w:rPr>
            </w:pPr>
          </w:p>
        </w:tc>
      </w:tr>
      <w:tr w:rsidR="00387CDB" w:rsidRPr="00387CDB" w14:paraId="1AF510A5" w14:textId="77777777" w:rsidTr="005C13D7">
        <w:tc>
          <w:tcPr>
            <w:tcW w:w="15588" w:type="dxa"/>
            <w:gridSpan w:val="7"/>
            <w:shd w:val="clear" w:color="auto" w:fill="auto"/>
          </w:tcPr>
          <w:p w14:paraId="5EBC7494" w14:textId="77777777" w:rsidR="00117AFD" w:rsidRPr="00387CDB" w:rsidRDefault="00117AFD" w:rsidP="005C13D7">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Additional Comments</w:t>
            </w:r>
          </w:p>
          <w:p w14:paraId="7ED12FF2"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The benefits of the 6 FACET survey will be enhanced through more detailed review of assets through updating the HB’s critical infrastructure asset register. All of which identified significant issues with the current estate, with very few areas achieving condition ‘B’. The overall backlog maintenance is in excess of £200m.</w:t>
            </w:r>
          </w:p>
          <w:p w14:paraId="3A29637B"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60DA363B"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22/10/2024: Roofing is also being replaced as part of the backlog address and progress is being made in 2024/25 to replace aging roofing covering and structures, with just under a 1/3 of the roof expected to be completed by March 2025. Positive works have been undertaken covering fire alarm upgrades, fire doors/compartmentation, nurse call systems, flooring and windows.</w:t>
            </w:r>
          </w:p>
          <w:p w14:paraId="2E5F5964"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27/01/2025: Targeted Estate Fund bid of circa £15m over two years will be submitted by the end of January 2025, which will continue replacement of Morriston roof, include a ward refresh programme, investment in a new oxygen ring main at Morriston Hospital, and improvements to decontamination, infection, prevention and control, and mental health services pending approval of the business case for the redevelopment of the Cefn Coed site. This will be further enhanced through investment in replacement fire dampers at Morriston Hospital (TEF bid).</w:t>
            </w:r>
          </w:p>
        </w:tc>
      </w:tr>
    </w:tbl>
    <w:p w14:paraId="42C67526" w14:textId="77777777" w:rsidR="00002A52" w:rsidRPr="007E21ED" w:rsidRDefault="00002A52" w:rsidP="00975529">
      <w:pPr>
        <w:rPr>
          <w:rFonts w:ascii="Arial" w:hAnsi="Arial" w:cs="Arial"/>
          <w:b/>
          <w:u w:val="single"/>
        </w:rPr>
      </w:pPr>
    </w:p>
    <w:p w14:paraId="2D0A0C20" w14:textId="77777777" w:rsidR="008D6457" w:rsidRDefault="008D6457" w:rsidP="006222EB">
      <w:pPr>
        <w:rPr>
          <w:rFonts w:ascii="Arial" w:hAnsi="Arial" w:cs="Arial"/>
          <w:b/>
          <w:u w:val="single"/>
        </w:rPr>
      </w:pPr>
    </w:p>
    <w:p w14:paraId="5F797EE9" w14:textId="057E8357" w:rsidR="00117AFD" w:rsidRPr="007E21ED" w:rsidRDefault="00117AFD" w:rsidP="00117AFD">
      <w:pPr>
        <w:widowControl/>
        <w:spacing w:after="160" w:line="259" w:lineRule="auto"/>
        <w:rPr>
          <w:rFonts w:ascii="Arial" w:hAnsi="Arial" w:cs="Arial"/>
          <w:b/>
          <w:u w:val="single"/>
        </w:rPr>
      </w:pPr>
      <w:r>
        <w:rPr>
          <w:rFonts w:ascii="Arial" w:hAnsi="Arial" w:cs="Arial"/>
          <w:b/>
          <w:u w:val="single"/>
        </w:rPr>
        <w:br w:type="page"/>
      </w:r>
    </w:p>
    <w:tbl>
      <w:tblPr>
        <w:tblStyle w:val="TableGrid"/>
        <w:tblW w:w="15588" w:type="dxa"/>
        <w:tblLook w:val="04A0" w:firstRow="1" w:lastRow="0" w:firstColumn="1" w:lastColumn="0" w:noHBand="0" w:noVBand="1"/>
      </w:tblPr>
      <w:tblGrid>
        <w:gridCol w:w="2405"/>
        <w:gridCol w:w="4536"/>
        <w:gridCol w:w="1580"/>
        <w:gridCol w:w="2788"/>
        <w:gridCol w:w="709"/>
        <w:gridCol w:w="684"/>
        <w:gridCol w:w="2886"/>
      </w:tblGrid>
      <w:tr w:rsidR="00387CDB" w:rsidRPr="00387CDB" w14:paraId="24D52423" w14:textId="77777777" w:rsidTr="005C13D7">
        <w:tc>
          <w:tcPr>
            <w:tcW w:w="8521" w:type="dxa"/>
            <w:gridSpan w:val="3"/>
          </w:tcPr>
          <w:p w14:paraId="5306950C" w14:textId="77777777" w:rsidR="00117AFD" w:rsidRPr="00387CDB" w:rsidRDefault="00117AFD" w:rsidP="005C13D7">
            <w:pPr>
              <w:rPr>
                <w:rFonts w:ascii="Arial Narrow" w:hAnsi="Arial Narrow"/>
                <w:b/>
                <w:sz w:val="22"/>
                <w:szCs w:val="22"/>
              </w:rPr>
            </w:pPr>
            <w:r w:rsidRPr="00387CDB">
              <w:rPr>
                <w:rFonts w:ascii="Arial" w:hAnsi="Arial" w:cs="Arial"/>
                <w:b/>
                <w:sz w:val="22"/>
                <w:szCs w:val="22"/>
                <w:u w:val="single"/>
              </w:rPr>
              <w:br w:type="page"/>
            </w:r>
            <w:r w:rsidRPr="00387CDB">
              <w:rPr>
                <w:rFonts w:ascii="Arial Narrow" w:hAnsi="Arial Narrow"/>
                <w:b/>
                <w:sz w:val="22"/>
                <w:szCs w:val="22"/>
              </w:rPr>
              <w:t xml:space="preserve">Datix ID Number: TBC </w:t>
            </w:r>
          </w:p>
          <w:p w14:paraId="3E90D67C"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Health Care Standards: </w:t>
            </w:r>
          </w:p>
        </w:tc>
        <w:tc>
          <w:tcPr>
            <w:tcW w:w="3497" w:type="dxa"/>
            <w:gridSpan w:val="2"/>
            <w:shd w:val="clear" w:color="auto" w:fill="C00000"/>
          </w:tcPr>
          <w:p w14:paraId="558126D1"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HBR Ref Number:  99</w:t>
            </w:r>
          </w:p>
          <w:p w14:paraId="56BAFC9C"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Target Risk Date: See Rationale</w:t>
            </w:r>
          </w:p>
        </w:tc>
        <w:tc>
          <w:tcPr>
            <w:tcW w:w="3570" w:type="dxa"/>
            <w:gridSpan w:val="2"/>
            <w:shd w:val="clear" w:color="auto" w:fill="C00000"/>
          </w:tcPr>
          <w:p w14:paraId="5E79E0F6" w14:textId="77777777" w:rsidR="00117AFD" w:rsidRPr="00387CDB" w:rsidRDefault="00117AFD" w:rsidP="005C13D7">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4B8139D" w14:textId="77777777" w:rsidR="00117AFD" w:rsidRPr="00387CDB" w:rsidRDefault="00117AFD" w:rsidP="005C13D7">
            <w:pPr>
              <w:jc w:val="center"/>
              <w:rPr>
                <w:rFonts w:ascii="Arial Narrow" w:hAnsi="Arial Narrow"/>
                <w:sz w:val="22"/>
                <w:szCs w:val="22"/>
              </w:rPr>
            </w:pPr>
            <w:r w:rsidRPr="00387CDB">
              <w:rPr>
                <w:rFonts w:ascii="Arial Narrow" w:hAnsi="Arial Narrow" w:cs="Arial"/>
                <w:b/>
                <w:bCs/>
                <w:sz w:val="22"/>
                <w:szCs w:val="22"/>
              </w:rPr>
              <w:t>5 x 4 = 20</w:t>
            </w:r>
          </w:p>
        </w:tc>
      </w:tr>
      <w:tr w:rsidR="00387CDB" w:rsidRPr="00387CDB" w14:paraId="10C30373" w14:textId="77777777" w:rsidTr="005C13D7">
        <w:tc>
          <w:tcPr>
            <w:tcW w:w="6941" w:type="dxa"/>
            <w:gridSpan w:val="2"/>
          </w:tcPr>
          <w:p w14:paraId="1FD80BBD" w14:textId="77777777" w:rsidR="00117AFD" w:rsidRPr="00387CDB" w:rsidRDefault="00117AFD" w:rsidP="005C13D7">
            <w:pPr>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People of Swansea Bay live healthier, equitable and more equal and prosperous lives</w:t>
            </w:r>
          </w:p>
        </w:tc>
        <w:tc>
          <w:tcPr>
            <w:tcW w:w="1580" w:type="dxa"/>
          </w:tcPr>
          <w:p w14:paraId="3E470DE7"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BAF Ref: 1</w:t>
            </w:r>
          </w:p>
          <w:p w14:paraId="46ED3241" w14:textId="77777777" w:rsidR="00117AFD" w:rsidRPr="00387CDB" w:rsidRDefault="00117AFD" w:rsidP="005C13D7">
            <w:pPr>
              <w:rPr>
                <w:rFonts w:ascii="Arial Narrow" w:hAnsi="Arial Narrow" w:cs="Arial"/>
                <w:sz w:val="22"/>
                <w:szCs w:val="22"/>
              </w:rPr>
            </w:pPr>
          </w:p>
        </w:tc>
        <w:tc>
          <w:tcPr>
            <w:tcW w:w="7067" w:type="dxa"/>
            <w:gridSpan w:val="4"/>
          </w:tcPr>
          <w:p w14:paraId="14ADD191" w14:textId="77777777" w:rsidR="00117AFD" w:rsidRPr="00387CDB" w:rsidRDefault="00117AFD" w:rsidP="005C13D7">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Pr="00387CDB">
              <w:rPr>
                <w:rFonts w:ascii="Arial Narrow" w:eastAsia="Times New Roman" w:hAnsi="Arial Narrow" w:cs="Arial"/>
                <w:bCs/>
                <w:sz w:val="22"/>
                <w:szCs w:val="22"/>
              </w:rPr>
              <w:t>Jennifer Davies, Interim Director of Public Health</w:t>
            </w:r>
          </w:p>
          <w:p w14:paraId="6B4D5501"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Assuring Committee: </w:t>
            </w:r>
            <w:r w:rsidRPr="00387CDB">
              <w:rPr>
                <w:rFonts w:ascii="Arial Narrow" w:hAnsi="Arial Narrow" w:cs="Arial"/>
                <w:bCs/>
                <w:sz w:val="22"/>
                <w:szCs w:val="22"/>
              </w:rPr>
              <w:t>Population Health &amp; Partnerships</w:t>
            </w:r>
          </w:p>
        </w:tc>
      </w:tr>
      <w:tr w:rsidR="00387CDB" w:rsidRPr="00387CDB" w14:paraId="030E1265" w14:textId="77777777" w:rsidTr="005C13D7">
        <w:trPr>
          <w:trHeight w:val="1939"/>
        </w:trPr>
        <w:tc>
          <w:tcPr>
            <w:tcW w:w="8521" w:type="dxa"/>
            <w:gridSpan w:val="3"/>
          </w:tcPr>
          <w:p w14:paraId="2467FE76" w14:textId="77777777" w:rsidR="00117AFD" w:rsidRPr="00387CDB" w:rsidRDefault="00117AFD" w:rsidP="005C13D7">
            <w:pPr>
              <w:rPr>
                <w:rFonts w:ascii="Arial Narrow" w:hAnsi="Arial Narrow" w:cs="Arial"/>
                <w:sz w:val="22"/>
                <w:szCs w:val="22"/>
              </w:rPr>
            </w:pPr>
            <w:r w:rsidRPr="00387CDB">
              <w:rPr>
                <w:rFonts w:ascii="Arial Narrow" w:hAnsi="Arial Narrow" w:cs="Arial"/>
                <w:b/>
                <w:sz w:val="22"/>
                <w:szCs w:val="22"/>
              </w:rPr>
              <w:t>Risk:</w:t>
            </w:r>
            <w:r w:rsidRPr="00387CDB">
              <w:rPr>
                <w:rFonts w:ascii="Arial Narrow" w:hAnsi="Arial Narrow" w:cs="Arial"/>
                <w:sz w:val="22"/>
                <w:szCs w:val="22"/>
              </w:rPr>
              <w:t xml:space="preserve"> </w:t>
            </w:r>
            <w:r w:rsidRPr="00387CDB">
              <w:rPr>
                <w:rFonts w:ascii="Arial Narrow" w:hAnsi="Arial Narrow" w:cs="Arial"/>
                <w:b/>
                <w:sz w:val="22"/>
                <w:szCs w:val="22"/>
              </w:rPr>
              <w:t>Failure to implement the population health strategy approaches at the required scale.</w:t>
            </w:r>
            <w:r w:rsidRPr="00387CDB">
              <w:rPr>
                <w:rFonts w:ascii="Arial Narrow" w:hAnsi="Arial Narrow" w:cs="Arial"/>
                <w:sz w:val="22"/>
                <w:szCs w:val="22"/>
              </w:rPr>
              <w:t xml:space="preserve">  </w:t>
            </w:r>
          </w:p>
          <w:p w14:paraId="4499CABC"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5B036E47" w14:textId="77777777" w:rsidR="00117AFD" w:rsidRPr="00387CDB" w:rsidRDefault="00117AFD" w:rsidP="005C13D7">
            <w:pPr>
              <w:rPr>
                <w:rFonts w:ascii="Arial Narrow" w:hAnsi="Arial Narrow"/>
                <w:sz w:val="22"/>
                <w:szCs w:val="22"/>
              </w:rPr>
            </w:pPr>
            <w:r w:rsidRPr="00387CDB">
              <w:rPr>
                <w:rFonts w:ascii="Arial Narrow" w:hAnsi="Arial Narrow" w:cs="Arial"/>
                <w:sz w:val="22"/>
                <w:szCs w:val="22"/>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2DAA8DC9"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Date last reviewed: </w:t>
            </w:r>
            <w:r w:rsidRPr="00387CDB">
              <w:rPr>
                <w:rFonts w:ascii="Arial Narrow" w:hAnsi="Arial Narrow" w:cs="Arial"/>
                <w:bCs/>
                <w:sz w:val="22"/>
                <w:szCs w:val="22"/>
              </w:rPr>
              <w:t>January 2025</w:t>
            </w:r>
          </w:p>
        </w:tc>
      </w:tr>
      <w:tr w:rsidR="00387CDB" w:rsidRPr="00387CDB" w14:paraId="39C470B3" w14:textId="77777777" w:rsidTr="005C13D7">
        <w:trPr>
          <w:trHeight w:val="2300"/>
        </w:trPr>
        <w:tc>
          <w:tcPr>
            <w:tcW w:w="2405" w:type="dxa"/>
          </w:tcPr>
          <w:p w14:paraId="4DE44CE9"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Risk Rating</w:t>
            </w:r>
          </w:p>
          <w:p w14:paraId="4A676488"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7B8896BC"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Initial: 5 x 5 = 25</w:t>
            </w:r>
          </w:p>
          <w:p w14:paraId="420BA8A0"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Current: 5 x 4 = 20</w:t>
            </w:r>
          </w:p>
          <w:p w14:paraId="5450E58E" w14:textId="77777777" w:rsidR="00117AFD" w:rsidRPr="00387CDB" w:rsidRDefault="00117AFD" w:rsidP="005C13D7">
            <w:pPr>
              <w:jc w:val="center"/>
              <w:rPr>
                <w:rFonts w:ascii="Arial Narrow" w:hAnsi="Arial Narrow"/>
                <w:sz w:val="22"/>
                <w:szCs w:val="22"/>
              </w:rPr>
            </w:pPr>
            <w:r w:rsidRPr="00387CDB">
              <w:rPr>
                <w:rFonts w:ascii="Arial Narrow" w:hAnsi="Arial Narrow" w:cs="Arial"/>
                <w:sz w:val="22"/>
                <w:szCs w:val="22"/>
              </w:rPr>
              <w:t>Target: 4 x 2 = 8</w:t>
            </w:r>
          </w:p>
        </w:tc>
        <w:tc>
          <w:tcPr>
            <w:tcW w:w="6116" w:type="dxa"/>
            <w:gridSpan w:val="2"/>
            <w:vMerge w:val="restart"/>
          </w:tcPr>
          <w:p w14:paraId="3E8353D9" w14:textId="103F1A3B" w:rsidR="00117AFD" w:rsidRPr="00387CDB" w:rsidRDefault="00052CCC" w:rsidP="005C13D7">
            <w:pPr>
              <w:jc w:val="center"/>
              <w:rPr>
                <w:rFonts w:ascii="Arial Narrow" w:hAnsi="Arial Narrow"/>
                <w:sz w:val="22"/>
                <w:szCs w:val="22"/>
              </w:rPr>
            </w:pPr>
            <w:r>
              <w:rPr>
                <w:rFonts w:ascii="Arial Narrow" w:hAnsi="Arial Narrow"/>
                <w:noProof/>
              </w:rPr>
              <w:drawing>
                <wp:inline distT="0" distB="0" distL="0" distR="0" wp14:anchorId="767A1604" wp14:editId="7B2006F1">
                  <wp:extent cx="3600000" cy="171725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67" w:type="dxa"/>
            <w:gridSpan w:val="4"/>
          </w:tcPr>
          <w:p w14:paraId="4F348ED0" w14:textId="77777777" w:rsidR="00117AFD" w:rsidRPr="00387CDB" w:rsidRDefault="00117AFD" w:rsidP="005C13D7">
            <w:pPr>
              <w:rPr>
                <w:rFonts w:ascii="Arial Narrow" w:hAnsi="Arial Narrow" w:cs="Arial"/>
                <w:bCs/>
                <w:sz w:val="22"/>
                <w:szCs w:val="22"/>
              </w:rPr>
            </w:pPr>
            <w:r w:rsidRPr="00387CDB">
              <w:rPr>
                <w:rFonts w:ascii="Arial Narrow" w:hAnsi="Arial Narrow" w:cs="Arial"/>
                <w:b/>
                <w:bCs/>
                <w:sz w:val="22"/>
                <w:szCs w:val="22"/>
              </w:rPr>
              <w:t>Rationale for current score:</w:t>
            </w:r>
          </w:p>
          <w:p w14:paraId="2E579961" w14:textId="6C726CD4" w:rsidR="00117AFD" w:rsidRPr="00387CDB" w:rsidRDefault="00117AFD" w:rsidP="005C13D7">
            <w:pPr>
              <w:rPr>
                <w:rFonts w:ascii="Arial Narrow" w:hAnsi="Arial Narrow" w:cs="Arial"/>
                <w:bCs/>
                <w:sz w:val="22"/>
                <w:szCs w:val="22"/>
              </w:rPr>
            </w:pPr>
            <w:r w:rsidRPr="00387CDB">
              <w:rPr>
                <w:rFonts w:ascii="Arial Narrow" w:hAnsi="Arial Narrow" w:cs="Arial"/>
                <w:bCs/>
                <w:sz w:val="22"/>
                <w:szCs w:val="22"/>
              </w:rPr>
              <w:t xml:space="preserve">Within SBUHB there is a limited focus on prevention; and a lack of consideration of how to act to influence the wider determinants that affect the population’s health. </w:t>
            </w:r>
            <w:r w:rsidR="00643E19" w:rsidRPr="00643E19">
              <w:rPr>
                <w:rFonts w:ascii="Arial Narrow" w:hAnsi="Arial Narrow" w:cs="Arial"/>
                <w:bCs/>
                <w:color w:val="FF0000"/>
                <w:sz w:val="22"/>
                <w:szCs w:val="22"/>
              </w:rPr>
              <w:t xml:space="preserve">The 2025/26 Welsh Government NHS Planning framework now includes explicit requirements around prevention and population health. </w:t>
            </w:r>
            <w:r w:rsidRPr="00387CDB">
              <w:rPr>
                <w:rFonts w:ascii="Arial Narrow" w:hAnsi="Arial Narrow" w:cs="Arial"/>
                <w:bCs/>
                <w:sz w:val="22"/>
                <w:szCs w:val="22"/>
              </w:rPr>
              <w:t xml:space="preserve">The Population Health Development Board governance mechanism to enact population health is being reviewed and is not currently operational. </w:t>
            </w:r>
            <w:r w:rsidR="00643E19" w:rsidRPr="00643E19">
              <w:rPr>
                <w:rFonts w:ascii="Arial Narrow" w:hAnsi="Arial Narrow" w:cs="Arial"/>
                <w:bCs/>
                <w:color w:val="FF0000"/>
                <w:sz w:val="22"/>
                <w:szCs w:val="22"/>
              </w:rPr>
              <w:t xml:space="preserve">In addition to this the Population Health and Partnerships Committee is in transition following a review. </w:t>
            </w:r>
            <w:r w:rsidRPr="00387CDB">
              <w:rPr>
                <w:rFonts w:ascii="Arial Narrow" w:hAnsi="Arial Narrow" w:cs="Arial"/>
                <w:bCs/>
                <w:sz w:val="22"/>
                <w:szCs w:val="22"/>
              </w:rPr>
              <w:t>We are not in a position where marginal investment is available to begin to develop population health activity.  Developing a transformative approach to how we conduct our business is dependent upon the ability of SBUHB to: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71A3F394" w14:textId="77777777" w:rsidR="00117AFD" w:rsidRPr="00387CDB" w:rsidRDefault="00117AFD" w:rsidP="005C13D7">
            <w:pPr>
              <w:rPr>
                <w:rFonts w:ascii="Arial Narrow" w:hAnsi="Arial Narrow" w:cs="Arial"/>
                <w:bCs/>
                <w:sz w:val="22"/>
                <w:szCs w:val="22"/>
              </w:rPr>
            </w:pPr>
            <w:r w:rsidRPr="00387CDB">
              <w:rPr>
                <w:rFonts w:ascii="Arial Narrow" w:hAnsi="Arial Narrow" w:cs="Arial"/>
                <w:bCs/>
                <w:sz w:val="22"/>
                <w:szCs w:val="22"/>
              </w:rPr>
              <w:t>Currently there is a lack of capacity and capability in the wider organisation to create the conditions to enable delivery of this transformation agenda. This is in part being driven by the financial climate and political focus on key targeted intervention areas.</w:t>
            </w:r>
          </w:p>
        </w:tc>
      </w:tr>
      <w:tr w:rsidR="00387CDB" w:rsidRPr="00387CDB" w14:paraId="2AD24D71" w14:textId="77777777" w:rsidTr="005C13D7">
        <w:trPr>
          <w:trHeight w:val="1248"/>
        </w:trPr>
        <w:tc>
          <w:tcPr>
            <w:tcW w:w="2405" w:type="dxa"/>
          </w:tcPr>
          <w:p w14:paraId="4024474A" w14:textId="77777777" w:rsidR="00117AFD" w:rsidRPr="00387CDB" w:rsidRDefault="00117AFD" w:rsidP="005C13D7">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4ACFA791" w14:textId="77777777" w:rsidR="00117AFD" w:rsidRPr="00387CDB" w:rsidRDefault="00117AFD" w:rsidP="005C13D7">
            <w:pPr>
              <w:pStyle w:val="Default"/>
              <w:jc w:val="center"/>
              <w:rPr>
                <w:rFonts w:ascii="Arial Narrow" w:hAnsi="Arial Narrow"/>
                <w:color w:val="auto"/>
                <w:sz w:val="22"/>
                <w:szCs w:val="22"/>
              </w:rPr>
            </w:pPr>
            <w:r w:rsidRPr="00387CDB">
              <w:rPr>
                <w:rFonts w:ascii="Arial Narrow" w:hAnsi="Arial Narrow" w:cs="Arial"/>
                <w:color w:val="auto"/>
                <w:sz w:val="22"/>
                <w:szCs w:val="22"/>
              </w:rPr>
              <w:t>14/03/24</w:t>
            </w:r>
          </w:p>
        </w:tc>
        <w:tc>
          <w:tcPr>
            <w:tcW w:w="6116" w:type="dxa"/>
            <w:gridSpan w:val="2"/>
            <w:vMerge/>
          </w:tcPr>
          <w:p w14:paraId="1B5C3CAC" w14:textId="77777777" w:rsidR="00117AFD" w:rsidRPr="00387CDB" w:rsidRDefault="00117AFD" w:rsidP="005C13D7">
            <w:pPr>
              <w:rPr>
                <w:rFonts w:ascii="Arial Narrow" w:hAnsi="Arial Narrow"/>
                <w:sz w:val="22"/>
                <w:szCs w:val="22"/>
              </w:rPr>
            </w:pPr>
          </w:p>
        </w:tc>
        <w:tc>
          <w:tcPr>
            <w:tcW w:w="7067" w:type="dxa"/>
            <w:gridSpan w:val="4"/>
          </w:tcPr>
          <w:p w14:paraId="3C90418A"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Rationale for target score:</w:t>
            </w:r>
          </w:p>
          <w:p w14:paraId="052F27AC" w14:textId="504C93FE" w:rsidR="00117AFD" w:rsidRPr="00387CDB" w:rsidRDefault="00117AFD" w:rsidP="005C13D7">
            <w:pPr>
              <w:rPr>
                <w:rFonts w:ascii="Arial Narrow" w:hAnsi="Arial Narrow"/>
                <w:sz w:val="22"/>
                <w:szCs w:val="22"/>
              </w:rPr>
            </w:pPr>
            <w:r w:rsidRPr="00387CDB">
              <w:rPr>
                <w:rFonts w:ascii="Arial Narrow" w:hAnsi="Arial Narrow"/>
                <w:sz w:val="22"/>
                <w:szCs w:val="22"/>
              </w:rPr>
              <w:t>Given the system wide changes required to mitigate this risk and the requirement to works across organisational boundaries achievement of this target has been be a long</w:t>
            </w:r>
            <w:r w:rsidR="00643E19">
              <w:rPr>
                <w:rFonts w:ascii="Arial Narrow" w:hAnsi="Arial Narrow"/>
                <w:sz w:val="22"/>
                <w:szCs w:val="22"/>
              </w:rPr>
              <w:t>-</w:t>
            </w:r>
            <w:r w:rsidRPr="00387CDB">
              <w:rPr>
                <w:rFonts w:ascii="Arial Narrow" w:hAnsi="Arial Narrow"/>
                <w:sz w:val="22"/>
                <w:szCs w:val="22"/>
              </w:rPr>
              <w:t xml:space="preserve">term consideration. </w:t>
            </w:r>
          </w:p>
          <w:p w14:paraId="7D11B178"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 xml:space="preserve">Target Risk Date will be reviewed as part of gateway checkpoint on risk/actions. </w:t>
            </w:r>
          </w:p>
        </w:tc>
      </w:tr>
      <w:tr w:rsidR="00387CDB" w:rsidRPr="00387CDB" w14:paraId="400DDE0C" w14:textId="77777777" w:rsidTr="005C13D7">
        <w:tc>
          <w:tcPr>
            <w:tcW w:w="8521" w:type="dxa"/>
            <w:gridSpan w:val="3"/>
          </w:tcPr>
          <w:p w14:paraId="60F1C3D6" w14:textId="77777777" w:rsidR="00117AFD" w:rsidRPr="00387CDB" w:rsidRDefault="00117AFD" w:rsidP="005C13D7">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7067" w:type="dxa"/>
            <w:gridSpan w:val="4"/>
          </w:tcPr>
          <w:p w14:paraId="35F2D623" w14:textId="77777777" w:rsidR="00117AFD" w:rsidRPr="00387CDB" w:rsidRDefault="00117AFD" w:rsidP="005C13D7">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3D69798B" w14:textId="77777777" w:rsidTr="005C13D7">
        <w:tc>
          <w:tcPr>
            <w:tcW w:w="8521" w:type="dxa"/>
            <w:gridSpan w:val="3"/>
            <w:vMerge w:val="restart"/>
          </w:tcPr>
          <w:p w14:paraId="6F0C4A53"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 xml:space="preserve">Population Health Strategy adopted by SBUHB Board 30/03/23.  </w:t>
            </w:r>
          </w:p>
          <w:p w14:paraId="458C356F"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Population Health Strategy Audit planned for 2024-25.</w:t>
            </w:r>
          </w:p>
          <w:p w14:paraId="2EEAB0BA"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7C8A9B65"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cs="Arial"/>
                <w:sz w:val="22"/>
                <w:szCs w:val="22"/>
              </w:rPr>
            </w:pPr>
            <w:r w:rsidRPr="00387CDB">
              <w:rPr>
                <w:rFonts w:ascii="Arial Narrow" w:hAnsi="Arial Narrow" w:cs="Arial"/>
                <w:sz w:val="22"/>
                <w:szCs w:val="22"/>
              </w:rPr>
              <w:t>Population Health and Partnerships Committee and Population Health &amp; Commissioning Management Board established as governance mechanisms for Population Health.</w:t>
            </w:r>
          </w:p>
          <w:p w14:paraId="6C786AFF"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cs="Arial"/>
                <w:sz w:val="22"/>
                <w:szCs w:val="22"/>
              </w:rPr>
            </w:pPr>
            <w:r w:rsidRPr="00387CDB">
              <w:rPr>
                <w:rFonts w:ascii="Arial Narrow" w:hAnsi="Arial Narrow" w:cs="Arial"/>
                <w:sz w:val="22"/>
                <w:szCs w:val="22"/>
              </w:rPr>
              <w:t xml:space="preserve">Mandate through governance to progress on key strategic workstreams: </w:t>
            </w:r>
          </w:p>
          <w:p w14:paraId="62ADBBD6"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 xml:space="preserve">Capability &amp; Capacity building  </w:t>
            </w:r>
          </w:p>
          <w:p w14:paraId="3E0BDCAE"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Anchor Institution baselining</w:t>
            </w:r>
          </w:p>
          <w:p w14:paraId="681DD42D"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 xml:space="preserve">Anti-poverty </w:t>
            </w:r>
          </w:p>
          <w:p w14:paraId="5B61C1CD"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 xml:space="preserve">Strategic Indicators for Population Health </w:t>
            </w:r>
          </w:p>
          <w:p w14:paraId="5054AE30" w14:textId="77777777" w:rsidR="00117AFD" w:rsidRPr="00387CDB" w:rsidRDefault="00117AFD" w:rsidP="005C13D7">
            <w:pPr>
              <w:pStyle w:val="ListParagraph"/>
              <w:widowControl w:val="0"/>
              <w:numPr>
                <w:ilvl w:val="1"/>
                <w:numId w:val="23"/>
              </w:numPr>
              <w:spacing w:after="0" w:line="240" w:lineRule="auto"/>
              <w:ind w:left="599" w:hanging="284"/>
              <w:rPr>
                <w:rFonts w:ascii="Arial Narrow" w:hAnsi="Arial Narrow" w:cs="Arial"/>
                <w:sz w:val="22"/>
                <w:szCs w:val="22"/>
              </w:rPr>
            </w:pPr>
            <w:r w:rsidRPr="00387CDB">
              <w:rPr>
                <w:rFonts w:ascii="Arial Narrow" w:hAnsi="Arial Narrow" w:cs="Arial"/>
                <w:sz w:val="22"/>
                <w:szCs w:val="22"/>
              </w:rPr>
              <w:t>Repurposing SBUHB financial resource to support population health</w:t>
            </w:r>
          </w:p>
          <w:p w14:paraId="5BAB43AC"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cs="Arial"/>
                <w:sz w:val="22"/>
                <w:szCs w:val="22"/>
              </w:rPr>
            </w:pPr>
            <w:r w:rsidRPr="00387CDB">
              <w:rPr>
                <w:rFonts w:ascii="Arial Narrow" w:hAnsi="Arial Narrow" w:cs="Arial"/>
                <w:sz w:val="22"/>
                <w:szCs w:val="22"/>
              </w:rPr>
              <w:t xml:space="preserve">Behavioural change resource identified and procurement process underway to develop behavioural change framework for SBUHB to develop capability and capacity in support of required cultural change. </w:t>
            </w:r>
          </w:p>
          <w:p w14:paraId="54500E53"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cs="Arial"/>
                <w:sz w:val="22"/>
                <w:szCs w:val="22"/>
              </w:rPr>
              <w:t>Health Intelligence resource needed to lead organisational work to build health intelligence infrastructure has been scoped and identified.</w:t>
            </w:r>
          </w:p>
          <w:p w14:paraId="1E427520"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sz w:val="22"/>
                <w:szCs w:val="22"/>
              </w:rPr>
              <w:t>Local population health actions and measures in development with SDGs for 2025/26, building on work to date, and will be reported quarterly.</w:t>
            </w:r>
          </w:p>
          <w:p w14:paraId="76940079"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sz w:val="22"/>
                <w:szCs w:val="22"/>
              </w:rPr>
              <w:t>Annual plan population health actions/deliverables to be reported through Annual Plan Oversight Group (APOG) by service group.</w:t>
            </w:r>
          </w:p>
          <w:p w14:paraId="26E31679"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sz w:val="22"/>
                <w:szCs w:val="22"/>
              </w:rPr>
              <w:t xml:space="preserve">Population Health reserves for 2024/25 confirmed at £250k with delegation through Executive Director of Public Health. </w:t>
            </w:r>
          </w:p>
          <w:p w14:paraId="70E1E4D0" w14:textId="77777777" w:rsidR="00117AFD" w:rsidRPr="00387CDB" w:rsidRDefault="00117AFD" w:rsidP="005C13D7">
            <w:pPr>
              <w:pStyle w:val="ListParagraph"/>
              <w:widowControl w:val="0"/>
              <w:numPr>
                <w:ilvl w:val="0"/>
                <w:numId w:val="23"/>
              </w:numPr>
              <w:spacing w:after="0" w:line="240" w:lineRule="auto"/>
              <w:ind w:left="316" w:hanging="284"/>
              <w:rPr>
                <w:rFonts w:ascii="Arial Narrow" w:hAnsi="Arial Narrow"/>
                <w:sz w:val="22"/>
                <w:szCs w:val="22"/>
              </w:rPr>
            </w:pPr>
            <w:r w:rsidRPr="00387CDB">
              <w:rPr>
                <w:rFonts w:ascii="Arial Narrow" w:hAnsi="Arial Narrow"/>
                <w:sz w:val="22"/>
                <w:szCs w:val="22"/>
              </w:rPr>
              <w:t>Supporting SDG development of SBUHB 25/26 IMTP with corporate partners.</w:t>
            </w:r>
            <w:r w:rsidRPr="00387CDB">
              <w:rPr>
                <w:rFonts w:ascii="Arial Narrow" w:hAnsi="Arial Narrow"/>
              </w:rPr>
              <w:t xml:space="preserve"> </w:t>
            </w:r>
          </w:p>
          <w:p w14:paraId="2513FCFF" w14:textId="77777777" w:rsidR="00117AFD" w:rsidRPr="00387CDB" w:rsidRDefault="00117AFD" w:rsidP="005C13D7">
            <w:pPr>
              <w:pStyle w:val="ListParagraph"/>
              <w:widowControl w:val="0"/>
              <w:spacing w:after="0" w:line="240" w:lineRule="auto"/>
              <w:ind w:left="316"/>
              <w:rPr>
                <w:rFonts w:ascii="Arial Narrow" w:hAnsi="Arial Narrow"/>
                <w:sz w:val="22"/>
                <w:szCs w:val="22"/>
              </w:rPr>
            </w:pPr>
          </w:p>
        </w:tc>
        <w:tc>
          <w:tcPr>
            <w:tcW w:w="2788" w:type="dxa"/>
          </w:tcPr>
          <w:p w14:paraId="0ADD78D0"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Action</w:t>
            </w:r>
          </w:p>
        </w:tc>
        <w:tc>
          <w:tcPr>
            <w:tcW w:w="1393" w:type="dxa"/>
            <w:gridSpan w:val="2"/>
          </w:tcPr>
          <w:p w14:paraId="6D70838C"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Lead</w:t>
            </w:r>
          </w:p>
        </w:tc>
        <w:tc>
          <w:tcPr>
            <w:tcW w:w="2886" w:type="dxa"/>
          </w:tcPr>
          <w:p w14:paraId="107396B6"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21D03498" w14:textId="77777777" w:rsidTr="005C13D7">
        <w:trPr>
          <w:trHeight w:val="1767"/>
        </w:trPr>
        <w:tc>
          <w:tcPr>
            <w:tcW w:w="8521" w:type="dxa"/>
            <w:gridSpan w:val="3"/>
            <w:vMerge/>
          </w:tcPr>
          <w:p w14:paraId="12689088" w14:textId="77777777" w:rsidR="00117AFD" w:rsidRPr="00387CDB" w:rsidRDefault="00117AFD" w:rsidP="005C13D7">
            <w:pPr>
              <w:rPr>
                <w:rFonts w:ascii="Arial Narrow" w:hAnsi="Arial Narrow"/>
                <w:sz w:val="22"/>
                <w:szCs w:val="22"/>
              </w:rPr>
            </w:pPr>
          </w:p>
        </w:tc>
        <w:tc>
          <w:tcPr>
            <w:tcW w:w="2788" w:type="dxa"/>
          </w:tcPr>
          <w:p w14:paraId="507D6C60"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Gateway review of progress on governance actions:</w:t>
            </w:r>
          </w:p>
          <w:p w14:paraId="76B376D6"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SDG reporting changes;</w:t>
            </w:r>
          </w:p>
          <w:p w14:paraId="5DE2F962" w14:textId="77777777" w:rsidR="00117AFD" w:rsidRPr="00387CDB"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387CDB">
              <w:rPr>
                <w:rFonts w:ascii="Arial Narrow" w:hAnsi="Arial Narrow" w:cs="Arial"/>
                <w:sz w:val="22"/>
                <w:szCs w:val="22"/>
              </w:rPr>
              <w:t>Capability and capacity review and development work;</w:t>
            </w:r>
          </w:p>
          <w:p w14:paraId="4A9B940C" w14:textId="77777777" w:rsidR="00117AFD" w:rsidRDefault="00117AFD" w:rsidP="005C13D7">
            <w:pPr>
              <w:pStyle w:val="ListParagraph"/>
              <w:widowControl w:val="0"/>
              <w:numPr>
                <w:ilvl w:val="0"/>
                <w:numId w:val="23"/>
              </w:numPr>
              <w:spacing w:after="0" w:line="240" w:lineRule="auto"/>
              <w:ind w:left="318" w:hanging="284"/>
              <w:rPr>
                <w:rFonts w:ascii="Arial Narrow" w:hAnsi="Arial Narrow"/>
                <w:sz w:val="22"/>
                <w:szCs w:val="22"/>
              </w:rPr>
            </w:pPr>
            <w:r w:rsidRPr="00387CDB">
              <w:rPr>
                <w:rFonts w:ascii="Arial Narrow" w:hAnsi="Arial Narrow" w:cs="Arial"/>
                <w:sz w:val="22"/>
                <w:szCs w:val="22"/>
              </w:rPr>
              <w:t>Population</w:t>
            </w:r>
            <w:r w:rsidRPr="00387CDB">
              <w:rPr>
                <w:rFonts w:ascii="Arial Narrow" w:hAnsi="Arial Narrow"/>
                <w:sz w:val="22"/>
                <w:szCs w:val="22"/>
              </w:rPr>
              <w:t xml:space="preserve"> Health Strategy implementation audit to be undertaken.</w:t>
            </w:r>
          </w:p>
          <w:p w14:paraId="6786185D" w14:textId="41FA0550" w:rsidR="00D71784" w:rsidRPr="00387CDB" w:rsidRDefault="00D71784" w:rsidP="005C13D7">
            <w:pPr>
              <w:pStyle w:val="ListParagraph"/>
              <w:widowControl w:val="0"/>
              <w:numPr>
                <w:ilvl w:val="0"/>
                <w:numId w:val="23"/>
              </w:numPr>
              <w:spacing w:after="0" w:line="240" w:lineRule="auto"/>
              <w:ind w:left="318" w:hanging="284"/>
              <w:rPr>
                <w:rFonts w:ascii="Arial Narrow" w:hAnsi="Arial Narrow"/>
                <w:sz w:val="22"/>
                <w:szCs w:val="22"/>
              </w:rPr>
            </w:pPr>
            <w:r w:rsidRPr="00D71784">
              <w:rPr>
                <w:rFonts w:ascii="Arial Narrow" w:hAnsi="Arial Narrow"/>
                <w:color w:val="FF0000"/>
                <w:sz w:val="22"/>
                <w:szCs w:val="22"/>
              </w:rPr>
              <w:t>Implementation of Population Health Strategy Audit recommendations</w:t>
            </w:r>
          </w:p>
        </w:tc>
        <w:tc>
          <w:tcPr>
            <w:tcW w:w="1393" w:type="dxa"/>
            <w:gridSpan w:val="2"/>
          </w:tcPr>
          <w:p w14:paraId="1E6199FA"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Executive Director of Public Health / Director of Corporate Governance (support)</w:t>
            </w:r>
          </w:p>
        </w:tc>
        <w:tc>
          <w:tcPr>
            <w:tcW w:w="2886" w:type="dxa"/>
          </w:tcPr>
          <w:p w14:paraId="215CDEC5" w14:textId="77777777" w:rsidR="00117AFD" w:rsidRPr="00387CDB" w:rsidRDefault="00117AFD" w:rsidP="005C13D7">
            <w:pPr>
              <w:rPr>
                <w:rFonts w:ascii="Arial Narrow" w:hAnsi="Arial Narrow"/>
                <w:sz w:val="22"/>
                <w:szCs w:val="22"/>
              </w:rPr>
            </w:pPr>
          </w:p>
          <w:p w14:paraId="02DAE1F8" w14:textId="77777777" w:rsidR="00117AFD" w:rsidRPr="00387CDB" w:rsidRDefault="00117AFD" w:rsidP="005C13D7">
            <w:pPr>
              <w:rPr>
                <w:rFonts w:ascii="Arial Narrow" w:hAnsi="Arial Narrow"/>
                <w:sz w:val="22"/>
                <w:szCs w:val="22"/>
              </w:rPr>
            </w:pPr>
          </w:p>
          <w:p w14:paraId="221B95A0"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30/06/2025</w:t>
            </w:r>
          </w:p>
          <w:p w14:paraId="1747ED40"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31/03/2025</w:t>
            </w:r>
          </w:p>
          <w:p w14:paraId="3D657DBA" w14:textId="77777777" w:rsidR="00117AFD" w:rsidRPr="00387CDB" w:rsidRDefault="00117AFD" w:rsidP="005C13D7">
            <w:pPr>
              <w:rPr>
                <w:rFonts w:ascii="Arial Narrow" w:hAnsi="Arial Narrow"/>
                <w:sz w:val="22"/>
                <w:szCs w:val="22"/>
              </w:rPr>
            </w:pPr>
          </w:p>
          <w:p w14:paraId="79951B5D" w14:textId="77777777" w:rsidR="00117AFD" w:rsidRPr="00387CDB" w:rsidRDefault="00117AFD" w:rsidP="005C13D7">
            <w:pPr>
              <w:rPr>
                <w:rFonts w:ascii="Arial Narrow" w:hAnsi="Arial Narrow"/>
                <w:sz w:val="22"/>
                <w:szCs w:val="22"/>
              </w:rPr>
            </w:pPr>
          </w:p>
          <w:p w14:paraId="3FC1A88F" w14:textId="77777777" w:rsidR="00117AFD" w:rsidRDefault="00D71784" w:rsidP="005C13D7">
            <w:pPr>
              <w:rPr>
                <w:rFonts w:ascii="Arial Narrow" w:hAnsi="Arial Narrow"/>
                <w:color w:val="FF0000"/>
                <w:sz w:val="22"/>
                <w:szCs w:val="22"/>
              </w:rPr>
            </w:pPr>
            <w:r w:rsidRPr="00D71784">
              <w:rPr>
                <w:rFonts w:ascii="Arial Narrow" w:hAnsi="Arial Narrow"/>
                <w:color w:val="FF0000"/>
                <w:sz w:val="22"/>
                <w:szCs w:val="22"/>
              </w:rPr>
              <w:t>Completed.</w:t>
            </w:r>
          </w:p>
          <w:p w14:paraId="6AE22536" w14:textId="77777777" w:rsidR="00D71784" w:rsidRDefault="00D71784" w:rsidP="005C13D7">
            <w:pPr>
              <w:rPr>
                <w:rFonts w:ascii="Arial Narrow" w:hAnsi="Arial Narrow"/>
                <w:color w:val="FF0000"/>
                <w:sz w:val="22"/>
                <w:szCs w:val="22"/>
              </w:rPr>
            </w:pPr>
          </w:p>
          <w:p w14:paraId="0C84D00B" w14:textId="77777777" w:rsidR="00D71784" w:rsidRDefault="00D71784" w:rsidP="005C13D7">
            <w:pPr>
              <w:rPr>
                <w:rFonts w:ascii="Arial Narrow" w:hAnsi="Arial Narrow"/>
                <w:color w:val="FF0000"/>
                <w:sz w:val="22"/>
                <w:szCs w:val="22"/>
              </w:rPr>
            </w:pPr>
          </w:p>
          <w:p w14:paraId="6847B3F9" w14:textId="694C6FF8" w:rsidR="00D71784" w:rsidRPr="00387CDB" w:rsidRDefault="00D71784" w:rsidP="005C13D7">
            <w:pPr>
              <w:rPr>
                <w:rFonts w:ascii="Arial Narrow" w:hAnsi="Arial Narrow"/>
                <w:sz w:val="22"/>
                <w:szCs w:val="22"/>
              </w:rPr>
            </w:pPr>
            <w:r w:rsidRPr="00D71784">
              <w:rPr>
                <w:rFonts w:ascii="Arial Narrow" w:hAnsi="Arial Narrow"/>
                <w:color w:val="FF0000"/>
                <w:sz w:val="22"/>
                <w:szCs w:val="22"/>
              </w:rPr>
              <w:t>TBC</w:t>
            </w:r>
          </w:p>
        </w:tc>
      </w:tr>
      <w:tr w:rsidR="00387CDB" w:rsidRPr="00387CDB" w14:paraId="4E88E83F" w14:textId="77777777" w:rsidTr="005C13D7">
        <w:tc>
          <w:tcPr>
            <w:tcW w:w="8521" w:type="dxa"/>
            <w:gridSpan w:val="3"/>
            <w:vMerge/>
          </w:tcPr>
          <w:p w14:paraId="4B7E7C97" w14:textId="77777777" w:rsidR="00117AFD" w:rsidRPr="00387CDB" w:rsidRDefault="00117AFD" w:rsidP="005C13D7">
            <w:pPr>
              <w:rPr>
                <w:rFonts w:ascii="Arial Narrow" w:hAnsi="Arial Narrow"/>
                <w:sz w:val="22"/>
                <w:szCs w:val="22"/>
              </w:rPr>
            </w:pPr>
          </w:p>
        </w:tc>
        <w:tc>
          <w:tcPr>
            <w:tcW w:w="2788" w:type="dxa"/>
          </w:tcPr>
          <w:p w14:paraId="4E7E90BC"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Systems working capability development programme in development – for both Health Board colleagues and for external partners</w:t>
            </w:r>
          </w:p>
        </w:tc>
        <w:tc>
          <w:tcPr>
            <w:tcW w:w="1393" w:type="dxa"/>
            <w:gridSpan w:val="2"/>
          </w:tcPr>
          <w:p w14:paraId="68835B01"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Executive Director of Public Health</w:t>
            </w:r>
          </w:p>
        </w:tc>
        <w:tc>
          <w:tcPr>
            <w:tcW w:w="2886" w:type="dxa"/>
          </w:tcPr>
          <w:p w14:paraId="124725FC"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31/03/2025</w:t>
            </w:r>
          </w:p>
        </w:tc>
      </w:tr>
      <w:tr w:rsidR="00387CDB" w:rsidRPr="00387CDB" w14:paraId="5812D15E" w14:textId="77777777" w:rsidTr="005C13D7">
        <w:tc>
          <w:tcPr>
            <w:tcW w:w="8521" w:type="dxa"/>
            <w:gridSpan w:val="3"/>
            <w:vMerge/>
          </w:tcPr>
          <w:p w14:paraId="75429F76" w14:textId="77777777" w:rsidR="00117AFD" w:rsidRPr="00387CDB" w:rsidRDefault="00117AFD" w:rsidP="005C13D7">
            <w:pPr>
              <w:rPr>
                <w:rFonts w:ascii="Arial Narrow" w:hAnsi="Arial Narrow"/>
                <w:sz w:val="22"/>
                <w:szCs w:val="22"/>
              </w:rPr>
            </w:pPr>
          </w:p>
        </w:tc>
        <w:tc>
          <w:tcPr>
            <w:tcW w:w="2788" w:type="dxa"/>
          </w:tcPr>
          <w:p w14:paraId="17EC6542"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Development of joint work programme for improved health intelligence as part of supporting the implementation of the Digital Strategy</w:t>
            </w:r>
          </w:p>
          <w:p w14:paraId="62F56453" w14:textId="77777777" w:rsidR="00117AFD" w:rsidRPr="00387CDB" w:rsidRDefault="00117AFD" w:rsidP="005C13D7">
            <w:pPr>
              <w:rPr>
                <w:rFonts w:ascii="Arial Narrow" w:hAnsi="Arial Narrow"/>
                <w:sz w:val="22"/>
                <w:szCs w:val="22"/>
              </w:rPr>
            </w:pPr>
          </w:p>
        </w:tc>
        <w:tc>
          <w:tcPr>
            <w:tcW w:w="1393" w:type="dxa"/>
            <w:gridSpan w:val="2"/>
          </w:tcPr>
          <w:p w14:paraId="7B16ABB3"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Executive Director of Public Health / Director of Digital</w:t>
            </w:r>
          </w:p>
        </w:tc>
        <w:tc>
          <w:tcPr>
            <w:tcW w:w="2886" w:type="dxa"/>
          </w:tcPr>
          <w:p w14:paraId="2FC5F348"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Areas scoped. Development of programme initiated.</w:t>
            </w:r>
          </w:p>
        </w:tc>
      </w:tr>
      <w:tr w:rsidR="00387CDB" w:rsidRPr="00387CDB" w14:paraId="7A8CE5B6" w14:textId="77777777" w:rsidTr="005C13D7">
        <w:tc>
          <w:tcPr>
            <w:tcW w:w="8521" w:type="dxa"/>
            <w:gridSpan w:val="3"/>
          </w:tcPr>
          <w:p w14:paraId="64F6F689"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715CDB7B"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 xml:space="preserve">An approach to capturing activity through the quarterly performance reviews is being piloted with the aim of identifying at Service Delivery Group level how population health gain is being addressed.  Progress on 2024/25 Population health GMOs (weight management &amp; tobacco control pathways) through utilising a One Bay Way approach and agreement to be reported through APOG.  </w:t>
            </w:r>
          </w:p>
          <w:p w14:paraId="125CE53D" w14:textId="18921416" w:rsidR="00117AFD"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 xml:space="preserve">Capability and capacity work along with the planned audit will provide a comprehensive set of actionable recommendations on factors limiting implementation. </w:t>
            </w:r>
          </w:p>
          <w:p w14:paraId="60189A6F" w14:textId="44D0D85C" w:rsidR="00D71784" w:rsidRPr="00D71784" w:rsidRDefault="00D71784" w:rsidP="00D71784">
            <w:pPr>
              <w:rPr>
                <w:rFonts w:ascii="Arial Narrow" w:hAnsi="Arial Narrow"/>
                <w:sz w:val="24"/>
                <w:szCs w:val="24"/>
                <w:highlight w:val="yellow"/>
              </w:rPr>
            </w:pPr>
            <w:r w:rsidRPr="00D71784">
              <w:rPr>
                <w:rFonts w:ascii="Arial Narrow" w:hAnsi="Arial Narrow"/>
                <w:color w:val="FF0000"/>
              </w:rPr>
              <w:t xml:space="preserve">Population Health Internal Audit has been undertaken Jan </w:t>
            </w:r>
            <w:r w:rsidR="00643E19">
              <w:rPr>
                <w:rFonts w:ascii="Arial Narrow" w:hAnsi="Arial Narrow"/>
                <w:color w:val="FF0000"/>
              </w:rPr>
              <w:t>20</w:t>
            </w:r>
            <w:r w:rsidRPr="00D71784">
              <w:rPr>
                <w:rFonts w:ascii="Arial Narrow" w:hAnsi="Arial Narrow"/>
                <w:color w:val="FF0000"/>
              </w:rPr>
              <w:t>25.</w:t>
            </w:r>
            <w:r w:rsidR="00643E19">
              <w:rPr>
                <w:rFonts w:ascii="Arial Narrow" w:hAnsi="Arial Narrow"/>
                <w:color w:val="FF0000"/>
              </w:rPr>
              <w:t xml:space="preserve"> </w:t>
            </w:r>
            <w:r w:rsidR="00643E19" w:rsidRPr="00643E19">
              <w:rPr>
                <w:rFonts w:ascii="Arial Narrow" w:hAnsi="Arial Narrow"/>
                <w:color w:val="FF0000"/>
              </w:rPr>
              <w:t>Audit review recommendations focused on developing the tactical capability &amp; mechanisms to support population health strategy implementation at scale.</w:t>
            </w:r>
          </w:p>
          <w:p w14:paraId="3719492A" w14:textId="77777777" w:rsidR="00D71784" w:rsidRPr="00387CDB" w:rsidRDefault="00D71784" w:rsidP="005C13D7">
            <w:pPr>
              <w:pStyle w:val="Default"/>
              <w:rPr>
                <w:rFonts w:ascii="Arial Narrow" w:eastAsia="Calibri" w:hAnsi="Arial Narrow" w:cs="Arial"/>
                <w:color w:val="auto"/>
                <w:sz w:val="22"/>
                <w:szCs w:val="22"/>
                <w:lang w:eastAsia="en-US"/>
              </w:rPr>
            </w:pPr>
          </w:p>
          <w:p w14:paraId="10D309D7" w14:textId="77777777" w:rsidR="00117AFD" w:rsidRPr="00387CDB" w:rsidRDefault="00117AFD" w:rsidP="005C13D7">
            <w:pPr>
              <w:pStyle w:val="Default"/>
              <w:rPr>
                <w:rFonts w:ascii="Arial Narrow" w:eastAsia="Calibri" w:hAnsi="Arial Narrow" w:cs="Arial"/>
                <w:color w:val="auto"/>
                <w:sz w:val="22"/>
                <w:szCs w:val="22"/>
                <w:lang w:eastAsia="en-US"/>
              </w:rPr>
            </w:pPr>
          </w:p>
        </w:tc>
        <w:tc>
          <w:tcPr>
            <w:tcW w:w="7067" w:type="dxa"/>
            <w:gridSpan w:val="4"/>
          </w:tcPr>
          <w:p w14:paraId="0B2D24D2"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5DEA4A1A"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SDG reporting will allow for development of a view of service group level activity and creation of monitoring framework but this is a development journey and there will be a delay of several quarters while this matures. Need for consistent engagement from all SDGs to enable progress to be made.</w:t>
            </w:r>
          </w:p>
          <w:p w14:paraId="0029C208"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5D0566AD"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3340D66A" w14:textId="77777777" w:rsidR="00117AFD" w:rsidRPr="00387CDB" w:rsidRDefault="00117AFD" w:rsidP="005C13D7">
            <w:pPr>
              <w:pStyle w:val="Default"/>
              <w:rPr>
                <w:rFonts w:ascii="Arial Narrow" w:eastAsia="Calibri" w:hAnsi="Arial Narrow" w:cs="Arial"/>
                <w:color w:val="auto"/>
                <w:sz w:val="22"/>
                <w:szCs w:val="22"/>
                <w:lang w:eastAsia="en-US"/>
              </w:rPr>
            </w:pPr>
            <w:r w:rsidRPr="00387CDB">
              <w:rPr>
                <w:rFonts w:ascii="Arial Narrow" w:eastAsia="Calibri" w:hAnsi="Arial Narrow" w:cs="Arial"/>
                <w:color w:val="auto"/>
                <w:sz w:val="22"/>
                <w:szCs w:val="22"/>
                <w:lang w:eastAsia="en-US"/>
              </w:rPr>
              <w:t>Service delivery remains the primary focus of the health board. Developing partnership agenda but limited focus on prevention and the wider determinants that drive health &amp; wellbeing.</w:t>
            </w:r>
          </w:p>
          <w:p w14:paraId="596E6105" w14:textId="77777777" w:rsidR="00117AFD" w:rsidRPr="00387CDB" w:rsidRDefault="00117AFD" w:rsidP="005C13D7">
            <w:pPr>
              <w:pStyle w:val="Default"/>
              <w:rPr>
                <w:rFonts w:ascii="Arial Narrow" w:hAnsi="Arial Narrow"/>
                <w:color w:val="auto"/>
                <w:sz w:val="22"/>
                <w:szCs w:val="22"/>
              </w:rPr>
            </w:pPr>
          </w:p>
        </w:tc>
      </w:tr>
      <w:tr w:rsidR="00387CDB" w:rsidRPr="00387CDB" w14:paraId="633CA8E9" w14:textId="77777777" w:rsidTr="005C13D7">
        <w:tc>
          <w:tcPr>
            <w:tcW w:w="15588" w:type="dxa"/>
            <w:gridSpan w:val="7"/>
            <w:shd w:val="clear" w:color="auto" w:fill="auto"/>
          </w:tcPr>
          <w:p w14:paraId="0A5582B6"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b/>
                <w:bCs/>
                <w:color w:val="auto"/>
                <w:sz w:val="22"/>
                <w:szCs w:val="22"/>
              </w:rPr>
              <w:t>Additional Comments</w:t>
            </w:r>
          </w:p>
          <w:p w14:paraId="0D8442E2"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 xml:space="preserve">Given the complexity of the requirements to enable system change at scale the implementation of the population health strategy the organisational journey to becoming population health focused and competent has to be viewed as a </w:t>
            </w:r>
            <w:proofErr w:type="gramStart"/>
            <w:r w:rsidRPr="00387CDB">
              <w:rPr>
                <w:rFonts w:ascii="Arial Narrow" w:hAnsi="Arial Narrow"/>
                <w:sz w:val="22"/>
                <w:szCs w:val="22"/>
              </w:rPr>
              <w:t>long term</w:t>
            </w:r>
            <w:proofErr w:type="gramEnd"/>
            <w:r w:rsidRPr="00387CDB">
              <w:rPr>
                <w:rFonts w:ascii="Arial Narrow" w:hAnsi="Arial Narrow"/>
                <w:sz w:val="22"/>
                <w:szCs w:val="22"/>
              </w:rPr>
              <w:t xml:space="preserve"> objective. </w:t>
            </w:r>
          </w:p>
          <w:p w14:paraId="23445801" w14:textId="77777777" w:rsidR="00117AFD" w:rsidRDefault="00117AFD" w:rsidP="005C13D7">
            <w:pPr>
              <w:rPr>
                <w:rFonts w:ascii="Arial Narrow" w:hAnsi="Arial Narrow"/>
                <w:sz w:val="22"/>
                <w:szCs w:val="22"/>
              </w:rPr>
            </w:pPr>
            <w:r w:rsidRPr="00387CDB">
              <w:rPr>
                <w:rFonts w:ascii="Arial Narrow" w:hAnsi="Arial Narrow"/>
                <w:sz w:val="22"/>
                <w:szCs w:val="22"/>
              </w:rPr>
              <w:t>Jan 2025: Risk updated. Swansea Bay University Health Board does not have a Director of Public Health or Deputy Director of Public Health in post.</w:t>
            </w:r>
          </w:p>
          <w:p w14:paraId="26068583" w14:textId="4F25FDDC" w:rsidR="00D71784" w:rsidRPr="00387CDB" w:rsidRDefault="00D71784" w:rsidP="005C13D7">
            <w:pPr>
              <w:rPr>
                <w:rFonts w:ascii="Arial Narrow" w:hAnsi="Arial Narrow"/>
                <w:sz w:val="22"/>
                <w:szCs w:val="22"/>
              </w:rPr>
            </w:pPr>
            <w:r w:rsidRPr="00643E19">
              <w:rPr>
                <w:rFonts w:ascii="Arial Narrow" w:hAnsi="Arial Narrow"/>
                <w:color w:val="FF0000"/>
                <w:sz w:val="22"/>
                <w:szCs w:val="22"/>
              </w:rPr>
              <w:t xml:space="preserve">Feb 2025: Action completed: Population Health Strategy implementation audit undertaken – the Public Health team are finalising responses. </w:t>
            </w:r>
          </w:p>
        </w:tc>
      </w:tr>
    </w:tbl>
    <w:p w14:paraId="27B1A539" w14:textId="0841CD9C" w:rsidR="00117AFD" w:rsidRPr="007E21ED" w:rsidRDefault="00117AFD" w:rsidP="00117AFD">
      <w:pPr>
        <w:widowControl/>
        <w:spacing w:after="160" w:line="259" w:lineRule="auto"/>
        <w:rPr>
          <w:rFonts w:ascii="Arial" w:hAnsi="Arial" w:cs="Arial"/>
          <w:b/>
          <w:u w:val="single"/>
        </w:rPr>
        <w:sectPr w:rsidR="00117AFD"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69"/>
        <w:gridCol w:w="4756"/>
        <w:gridCol w:w="1275"/>
        <w:gridCol w:w="4820"/>
        <w:gridCol w:w="1134"/>
        <w:gridCol w:w="1134"/>
      </w:tblGrid>
      <w:tr w:rsidR="00387CDB" w:rsidRPr="00387CDB" w14:paraId="6AEB7238" w14:textId="77777777" w:rsidTr="008000D2">
        <w:tc>
          <w:tcPr>
            <w:tcW w:w="8500" w:type="dxa"/>
            <w:gridSpan w:val="3"/>
          </w:tcPr>
          <w:p w14:paraId="270AEAA0" w14:textId="77777777" w:rsidR="008000D2" w:rsidRPr="00387CDB" w:rsidRDefault="008000D2" w:rsidP="008000D2">
            <w:pPr>
              <w:rPr>
                <w:rFonts w:ascii="Arial Narrow" w:hAnsi="Arial Narrow"/>
                <w:b/>
                <w:sz w:val="22"/>
                <w:szCs w:val="22"/>
              </w:rPr>
            </w:pPr>
            <w:r w:rsidRPr="00387CDB">
              <w:rPr>
                <w:rFonts w:ascii="Arial Narrow" w:hAnsi="Arial Narrow"/>
                <w:b/>
                <w:sz w:val="22"/>
                <w:szCs w:val="22"/>
              </w:rPr>
              <w:t xml:space="preserve">Datix ID Number: TBC  </w:t>
            </w:r>
          </w:p>
          <w:p w14:paraId="68D7C3E7" w14:textId="77777777" w:rsidR="008000D2" w:rsidRPr="00387CDB" w:rsidRDefault="008000D2" w:rsidP="008000D2">
            <w:pPr>
              <w:rPr>
                <w:rFonts w:ascii="Arial Narrow" w:hAnsi="Arial Narrow"/>
                <w:b/>
                <w:sz w:val="22"/>
                <w:szCs w:val="22"/>
              </w:rPr>
            </w:pPr>
            <w:r w:rsidRPr="00387CDB">
              <w:rPr>
                <w:rFonts w:ascii="Arial Narrow" w:hAnsi="Arial Narrow"/>
                <w:b/>
                <w:sz w:val="22"/>
                <w:szCs w:val="22"/>
              </w:rPr>
              <w:t xml:space="preserve">Health &amp; Care Standards: </w:t>
            </w:r>
          </w:p>
        </w:tc>
        <w:tc>
          <w:tcPr>
            <w:tcW w:w="4820" w:type="dxa"/>
            <w:shd w:val="clear" w:color="auto" w:fill="FFC000"/>
          </w:tcPr>
          <w:p w14:paraId="38837592" w14:textId="77777777" w:rsidR="008000D2" w:rsidRPr="00387CDB" w:rsidRDefault="008000D2" w:rsidP="008000D2">
            <w:pPr>
              <w:rPr>
                <w:rFonts w:ascii="Arial Narrow" w:hAnsi="Arial Narrow" w:cs="Arial"/>
                <w:b/>
                <w:bCs/>
                <w:sz w:val="22"/>
                <w:szCs w:val="22"/>
              </w:rPr>
            </w:pPr>
            <w:r w:rsidRPr="00387CDB">
              <w:rPr>
                <w:rFonts w:ascii="Arial Narrow" w:hAnsi="Arial Narrow" w:cs="Arial"/>
                <w:b/>
                <w:bCs/>
                <w:sz w:val="22"/>
                <w:szCs w:val="22"/>
              </w:rPr>
              <w:t xml:space="preserve">HBR Ref Number: 100 </w:t>
            </w:r>
          </w:p>
          <w:p w14:paraId="26423729" w14:textId="77777777" w:rsidR="008000D2" w:rsidRPr="00387CDB" w:rsidRDefault="008000D2" w:rsidP="008000D2">
            <w:pPr>
              <w:rPr>
                <w:rFonts w:ascii="Arial Narrow" w:hAnsi="Arial Narrow"/>
                <w:sz w:val="22"/>
                <w:szCs w:val="22"/>
              </w:rPr>
            </w:pPr>
            <w:r w:rsidRPr="00387CDB">
              <w:rPr>
                <w:rFonts w:ascii="Arial Narrow" w:hAnsi="Arial Narrow" w:cs="Arial"/>
                <w:b/>
                <w:bCs/>
                <w:sz w:val="22"/>
                <w:szCs w:val="22"/>
              </w:rPr>
              <w:t>Target Risk Date: 31/03/2025</w:t>
            </w:r>
          </w:p>
        </w:tc>
        <w:tc>
          <w:tcPr>
            <w:tcW w:w="2268" w:type="dxa"/>
            <w:gridSpan w:val="2"/>
            <w:shd w:val="clear" w:color="auto" w:fill="FFC000"/>
          </w:tcPr>
          <w:p w14:paraId="554AE08F" w14:textId="77777777" w:rsidR="008000D2" w:rsidRPr="00387CDB" w:rsidRDefault="008000D2" w:rsidP="008000D2">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34959E6C" w14:textId="77777777" w:rsidR="008000D2" w:rsidRPr="00387CDB" w:rsidRDefault="008000D2" w:rsidP="008000D2">
            <w:pPr>
              <w:jc w:val="center"/>
              <w:rPr>
                <w:rFonts w:ascii="Arial Narrow" w:hAnsi="Arial Narrow"/>
                <w:b/>
                <w:sz w:val="22"/>
                <w:szCs w:val="22"/>
              </w:rPr>
            </w:pPr>
            <w:r w:rsidRPr="00387CDB">
              <w:rPr>
                <w:rFonts w:ascii="Arial Narrow" w:hAnsi="Arial Narrow" w:cs="Arial"/>
                <w:b/>
                <w:sz w:val="22"/>
                <w:szCs w:val="22"/>
              </w:rPr>
              <w:t>4 x 3 = 12</w:t>
            </w:r>
          </w:p>
        </w:tc>
      </w:tr>
      <w:tr w:rsidR="00387CDB" w:rsidRPr="00387CDB" w14:paraId="4DE3AB85" w14:textId="77777777" w:rsidTr="008000D2">
        <w:tc>
          <w:tcPr>
            <w:tcW w:w="7225" w:type="dxa"/>
            <w:gridSpan w:val="2"/>
          </w:tcPr>
          <w:p w14:paraId="6589B824" w14:textId="77777777" w:rsidR="008000D2" w:rsidRPr="00387CDB" w:rsidRDefault="008000D2" w:rsidP="008000D2">
            <w:pPr>
              <w:ind w:right="96"/>
              <w:jc w:val="both"/>
              <w:rPr>
                <w:rFonts w:ascii="Arial Narrow" w:hAnsi="Arial Narrow" w:cs="Arial"/>
                <w:sz w:val="22"/>
                <w:szCs w:val="22"/>
              </w:rPr>
            </w:pPr>
            <w:r w:rsidRPr="00387CDB">
              <w:rPr>
                <w:rFonts w:ascii="Arial Narrow" w:hAnsi="Arial Narrow"/>
                <w:b/>
                <w:sz w:val="22"/>
                <w:szCs w:val="22"/>
              </w:rPr>
              <w:t>Objective:</w:t>
            </w:r>
            <w:r w:rsidRPr="00387CDB">
              <w:rPr>
                <w:rFonts w:ascii="Arial Narrow" w:hAnsi="Arial Narrow"/>
                <w:sz w:val="22"/>
                <w:szCs w:val="22"/>
              </w:rPr>
              <w:t xml:space="preserve"> People of Swansea Bay live healthier, equitable and more equal and prosperous lives</w:t>
            </w:r>
          </w:p>
        </w:tc>
        <w:tc>
          <w:tcPr>
            <w:tcW w:w="1275" w:type="dxa"/>
          </w:tcPr>
          <w:p w14:paraId="6F6A2932" w14:textId="77777777" w:rsidR="008000D2" w:rsidRPr="00387CDB" w:rsidRDefault="008000D2" w:rsidP="008000D2">
            <w:pPr>
              <w:rPr>
                <w:rFonts w:ascii="Arial Narrow" w:hAnsi="Arial Narrow"/>
                <w:b/>
                <w:sz w:val="22"/>
                <w:szCs w:val="22"/>
              </w:rPr>
            </w:pPr>
            <w:r w:rsidRPr="00387CDB">
              <w:rPr>
                <w:rFonts w:ascii="Arial Narrow" w:hAnsi="Arial Narrow"/>
                <w:b/>
                <w:sz w:val="22"/>
                <w:szCs w:val="22"/>
              </w:rPr>
              <w:t>BAF Ref: 1</w:t>
            </w:r>
          </w:p>
          <w:p w14:paraId="56BB677D" w14:textId="77777777" w:rsidR="008000D2" w:rsidRPr="00387CDB" w:rsidRDefault="008000D2" w:rsidP="008000D2">
            <w:pPr>
              <w:ind w:right="96"/>
              <w:jc w:val="both"/>
              <w:rPr>
                <w:rFonts w:ascii="Arial Narrow" w:hAnsi="Arial Narrow" w:cs="Arial"/>
                <w:sz w:val="22"/>
                <w:szCs w:val="22"/>
              </w:rPr>
            </w:pPr>
          </w:p>
        </w:tc>
        <w:tc>
          <w:tcPr>
            <w:tcW w:w="7088" w:type="dxa"/>
            <w:gridSpan w:val="3"/>
          </w:tcPr>
          <w:p w14:paraId="6E7DF7DB" w14:textId="7489B607" w:rsidR="008000D2" w:rsidRPr="00387CDB" w:rsidRDefault="008000D2" w:rsidP="008000D2">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003E052A" w:rsidRPr="00387CDB">
              <w:rPr>
                <w:rFonts w:ascii="Arial Narrow" w:eastAsia="Times New Roman" w:hAnsi="Arial Narrow" w:cs="Arial"/>
                <w:bCs/>
                <w:sz w:val="22"/>
                <w:szCs w:val="22"/>
              </w:rPr>
              <w:t>Marie Davies</w:t>
            </w:r>
            <w:r w:rsidRPr="00387CDB">
              <w:rPr>
                <w:rFonts w:ascii="Arial Narrow" w:eastAsia="Times New Roman" w:hAnsi="Arial Narrow" w:cs="Arial"/>
                <w:bCs/>
                <w:sz w:val="22"/>
                <w:szCs w:val="22"/>
              </w:rPr>
              <w:t xml:space="preserve">, </w:t>
            </w:r>
            <w:r w:rsidR="003E052A" w:rsidRPr="00387CDB">
              <w:rPr>
                <w:rFonts w:ascii="Arial Narrow" w:eastAsia="Times New Roman" w:hAnsi="Arial Narrow" w:cs="Arial"/>
                <w:bCs/>
                <w:sz w:val="22"/>
                <w:szCs w:val="22"/>
              </w:rPr>
              <w:t xml:space="preserve">Executive </w:t>
            </w:r>
            <w:r w:rsidRPr="00387CDB">
              <w:rPr>
                <w:rFonts w:ascii="Arial Narrow" w:eastAsia="Times New Roman" w:hAnsi="Arial Narrow" w:cs="Arial"/>
                <w:bCs/>
                <w:sz w:val="22"/>
                <w:szCs w:val="22"/>
              </w:rPr>
              <w:t xml:space="preserve">Director of </w:t>
            </w:r>
            <w:r w:rsidR="003E052A" w:rsidRPr="00387CDB">
              <w:rPr>
                <w:rFonts w:ascii="Arial Narrow" w:eastAsia="Times New Roman" w:hAnsi="Arial Narrow" w:cs="Arial"/>
                <w:bCs/>
                <w:sz w:val="22"/>
                <w:szCs w:val="22"/>
              </w:rPr>
              <w:t>Planning &amp; Partnerships</w:t>
            </w:r>
          </w:p>
          <w:p w14:paraId="719A7767" w14:textId="77777777" w:rsidR="008000D2" w:rsidRPr="00387CDB" w:rsidRDefault="008000D2" w:rsidP="008000D2">
            <w:pPr>
              <w:rPr>
                <w:rFonts w:ascii="Arial Narrow" w:hAnsi="Arial Narrow"/>
                <w:sz w:val="22"/>
                <w:szCs w:val="22"/>
              </w:rPr>
            </w:pPr>
            <w:r w:rsidRPr="00387CDB">
              <w:rPr>
                <w:rFonts w:ascii="Arial Narrow" w:hAnsi="Arial Narrow" w:cs="Arial"/>
                <w:b/>
                <w:bCs/>
                <w:sz w:val="22"/>
                <w:szCs w:val="22"/>
              </w:rPr>
              <w:t xml:space="preserve">Assuring Committee: </w:t>
            </w:r>
            <w:r w:rsidRPr="00387CDB">
              <w:rPr>
                <w:rFonts w:ascii="Arial Narrow" w:hAnsi="Arial Narrow" w:cs="Arial"/>
                <w:bCs/>
                <w:sz w:val="22"/>
                <w:szCs w:val="22"/>
              </w:rPr>
              <w:t>Population Health &amp; Partnerships Committee</w:t>
            </w:r>
          </w:p>
        </w:tc>
      </w:tr>
      <w:tr w:rsidR="00387CDB" w:rsidRPr="00387CDB" w14:paraId="2F0EFC23" w14:textId="77777777" w:rsidTr="008000D2">
        <w:tc>
          <w:tcPr>
            <w:tcW w:w="8500" w:type="dxa"/>
            <w:gridSpan w:val="3"/>
          </w:tcPr>
          <w:p w14:paraId="3237E5F5" w14:textId="77777777" w:rsidR="008000D2" w:rsidRPr="00387CDB" w:rsidRDefault="008000D2" w:rsidP="008000D2">
            <w:pPr>
              <w:rPr>
                <w:rFonts w:ascii="Arial Narrow" w:hAnsi="Arial Narrow" w:cs="Arial"/>
                <w:b/>
                <w:sz w:val="22"/>
                <w:szCs w:val="22"/>
              </w:rPr>
            </w:pPr>
            <w:r w:rsidRPr="00387CDB">
              <w:rPr>
                <w:rFonts w:ascii="Arial Narrow" w:hAnsi="Arial Narrow" w:cs="Arial"/>
                <w:b/>
                <w:sz w:val="22"/>
                <w:szCs w:val="22"/>
              </w:rPr>
              <w:t>Risk:</w:t>
            </w:r>
            <w:r w:rsidRPr="00387CDB">
              <w:rPr>
                <w:rFonts w:ascii="Arial Narrow" w:hAnsi="Arial Narrow" w:cs="Arial"/>
                <w:sz w:val="22"/>
                <w:szCs w:val="22"/>
              </w:rPr>
              <w:t xml:space="preserve"> </w:t>
            </w:r>
            <w:r w:rsidRPr="00387CDB">
              <w:rPr>
                <w:rFonts w:ascii="Arial Narrow" w:hAnsi="Arial Narrow" w:cs="Arial"/>
                <w:b/>
                <w:sz w:val="22"/>
                <w:szCs w:val="22"/>
              </w:rPr>
              <w:t>A lack of a robust approach to partnerships &amp; collaboration</w:t>
            </w:r>
          </w:p>
          <w:p w14:paraId="257DBD46"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088" w:type="dxa"/>
            <w:gridSpan w:val="3"/>
          </w:tcPr>
          <w:p w14:paraId="63D2F507" w14:textId="387F809A" w:rsidR="008000D2" w:rsidRPr="00387CDB" w:rsidRDefault="008000D2" w:rsidP="008000D2">
            <w:pPr>
              <w:rPr>
                <w:rFonts w:ascii="Arial Narrow" w:hAnsi="Arial Narrow"/>
                <w:sz w:val="22"/>
                <w:szCs w:val="22"/>
              </w:rPr>
            </w:pPr>
            <w:r w:rsidRPr="00387CDB">
              <w:rPr>
                <w:rFonts w:ascii="Arial Narrow" w:hAnsi="Arial Narrow" w:cs="Arial"/>
                <w:b/>
                <w:bCs/>
                <w:sz w:val="22"/>
                <w:szCs w:val="22"/>
              </w:rPr>
              <w:t xml:space="preserve">Date last reviewed: </w:t>
            </w:r>
            <w:r w:rsidR="001E7383" w:rsidRPr="00387CDB">
              <w:rPr>
                <w:rFonts w:ascii="Arial Narrow" w:hAnsi="Arial Narrow" w:cs="Arial"/>
                <w:bCs/>
                <w:sz w:val="22"/>
                <w:szCs w:val="22"/>
              </w:rPr>
              <w:t>January 2025</w:t>
            </w:r>
          </w:p>
        </w:tc>
      </w:tr>
      <w:tr w:rsidR="00387CDB" w:rsidRPr="00387CDB" w14:paraId="4046A052" w14:textId="77777777" w:rsidTr="008000D2">
        <w:tc>
          <w:tcPr>
            <w:tcW w:w="2469" w:type="dxa"/>
          </w:tcPr>
          <w:p w14:paraId="6CEBA873" w14:textId="77777777" w:rsidR="008000D2" w:rsidRPr="00387CDB" w:rsidRDefault="008000D2" w:rsidP="008000D2">
            <w:pPr>
              <w:jc w:val="center"/>
              <w:rPr>
                <w:rFonts w:ascii="Arial Narrow" w:hAnsi="Arial Narrow"/>
                <w:b/>
                <w:sz w:val="22"/>
                <w:szCs w:val="22"/>
              </w:rPr>
            </w:pPr>
            <w:r w:rsidRPr="00387CDB">
              <w:rPr>
                <w:rFonts w:ascii="Arial Narrow" w:hAnsi="Arial Narrow"/>
                <w:b/>
                <w:sz w:val="22"/>
                <w:szCs w:val="22"/>
              </w:rPr>
              <w:t>Risk Rating</w:t>
            </w:r>
          </w:p>
          <w:p w14:paraId="27AA2689"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459518D5"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Initial: 4 x 3 = 12</w:t>
            </w:r>
          </w:p>
          <w:p w14:paraId="03E66CAA"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Current: 4 x 3 = 12</w:t>
            </w:r>
          </w:p>
          <w:p w14:paraId="39E35B99" w14:textId="77777777" w:rsidR="008000D2" w:rsidRPr="00387CDB" w:rsidRDefault="008000D2" w:rsidP="008000D2">
            <w:pPr>
              <w:jc w:val="center"/>
              <w:rPr>
                <w:rFonts w:ascii="Arial Narrow" w:hAnsi="Arial Narrow"/>
                <w:sz w:val="22"/>
                <w:szCs w:val="22"/>
              </w:rPr>
            </w:pPr>
            <w:r w:rsidRPr="00387CDB">
              <w:rPr>
                <w:rFonts w:ascii="Arial Narrow" w:eastAsia="Times New Roman" w:hAnsi="Arial Narrow" w:cs="Arial"/>
                <w:sz w:val="22"/>
                <w:szCs w:val="22"/>
              </w:rPr>
              <w:t>Target: 4 x 2 = 8</w:t>
            </w:r>
          </w:p>
        </w:tc>
        <w:tc>
          <w:tcPr>
            <w:tcW w:w="6031" w:type="dxa"/>
            <w:gridSpan w:val="2"/>
            <w:vMerge w:val="restart"/>
            <w:vAlign w:val="center"/>
          </w:tcPr>
          <w:p w14:paraId="623DCC01" w14:textId="181558F4" w:rsidR="008000D2" w:rsidRPr="00387CDB" w:rsidRDefault="00052CCC" w:rsidP="008000D2">
            <w:pPr>
              <w:jc w:val="center"/>
              <w:rPr>
                <w:rFonts w:ascii="Arial Narrow" w:hAnsi="Arial Narrow"/>
                <w:sz w:val="22"/>
                <w:szCs w:val="22"/>
              </w:rPr>
            </w:pPr>
            <w:r>
              <w:rPr>
                <w:rFonts w:ascii="Arial Narrow" w:hAnsi="Arial Narrow"/>
                <w:noProof/>
              </w:rPr>
              <w:drawing>
                <wp:inline distT="0" distB="0" distL="0" distR="0" wp14:anchorId="6230C8D5" wp14:editId="117BA0C9">
                  <wp:extent cx="3600000" cy="171725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3"/>
          </w:tcPr>
          <w:p w14:paraId="77C830E1" w14:textId="77777777" w:rsidR="008000D2" w:rsidRPr="00387CDB" w:rsidRDefault="008000D2" w:rsidP="008000D2">
            <w:pPr>
              <w:rPr>
                <w:rFonts w:ascii="Arial Narrow" w:hAnsi="Arial Narrow" w:cs="Arial"/>
                <w:bCs/>
                <w:sz w:val="22"/>
                <w:szCs w:val="22"/>
              </w:rPr>
            </w:pPr>
            <w:r w:rsidRPr="00387CDB">
              <w:rPr>
                <w:rFonts w:ascii="Arial Narrow" w:hAnsi="Arial Narrow" w:cs="Arial"/>
                <w:b/>
                <w:bCs/>
                <w:sz w:val="22"/>
                <w:szCs w:val="22"/>
              </w:rPr>
              <w:t>Rationale for current score:</w:t>
            </w:r>
          </w:p>
          <w:p w14:paraId="560824DE" w14:textId="77777777" w:rsidR="008000D2" w:rsidRPr="00387CDB" w:rsidRDefault="008000D2" w:rsidP="008000D2">
            <w:pPr>
              <w:rPr>
                <w:rFonts w:ascii="Arial Narrow" w:hAnsi="Arial Narrow" w:cs="Arial"/>
                <w:bCs/>
                <w:sz w:val="22"/>
                <w:szCs w:val="22"/>
              </w:rPr>
            </w:pPr>
            <w:r w:rsidRPr="00387CDB">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387CDB" w:rsidRDefault="008000D2" w:rsidP="008000D2">
            <w:pPr>
              <w:jc w:val="both"/>
              <w:rPr>
                <w:rFonts w:ascii="Arial Narrow" w:hAnsi="Arial Narrow"/>
                <w:sz w:val="22"/>
                <w:szCs w:val="22"/>
              </w:rPr>
            </w:pPr>
          </w:p>
        </w:tc>
      </w:tr>
      <w:tr w:rsidR="00387CDB" w:rsidRPr="00387CDB" w14:paraId="2BE6C721" w14:textId="77777777" w:rsidTr="008000D2">
        <w:tc>
          <w:tcPr>
            <w:tcW w:w="2469" w:type="dxa"/>
          </w:tcPr>
          <w:p w14:paraId="708146C6" w14:textId="77777777" w:rsidR="008000D2" w:rsidRPr="00387CDB" w:rsidRDefault="008000D2" w:rsidP="008000D2">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A8503BB" w14:textId="77777777" w:rsidR="008000D2" w:rsidRPr="00387CDB" w:rsidRDefault="008000D2" w:rsidP="008000D2">
            <w:pPr>
              <w:jc w:val="center"/>
              <w:rPr>
                <w:rFonts w:ascii="Arial Narrow" w:hAnsi="Arial Narrow"/>
                <w:sz w:val="22"/>
                <w:szCs w:val="22"/>
              </w:rPr>
            </w:pPr>
            <w:r w:rsidRPr="00387CDB">
              <w:rPr>
                <w:rFonts w:ascii="Arial Narrow" w:hAnsi="Arial Narrow" w:cs="Arial"/>
                <w:sz w:val="22"/>
                <w:szCs w:val="22"/>
              </w:rPr>
              <w:t>= %</w:t>
            </w:r>
          </w:p>
        </w:tc>
        <w:tc>
          <w:tcPr>
            <w:tcW w:w="6031" w:type="dxa"/>
            <w:gridSpan w:val="2"/>
            <w:vMerge/>
          </w:tcPr>
          <w:p w14:paraId="4BECE2B1" w14:textId="77777777" w:rsidR="008000D2" w:rsidRPr="00387CDB" w:rsidRDefault="008000D2" w:rsidP="008000D2">
            <w:pPr>
              <w:rPr>
                <w:rFonts w:ascii="Arial Narrow" w:hAnsi="Arial Narrow"/>
                <w:sz w:val="22"/>
                <w:szCs w:val="22"/>
              </w:rPr>
            </w:pPr>
          </w:p>
        </w:tc>
        <w:tc>
          <w:tcPr>
            <w:tcW w:w="7088" w:type="dxa"/>
            <w:gridSpan w:val="3"/>
            <w:vMerge w:val="restart"/>
          </w:tcPr>
          <w:p w14:paraId="59C17E42" w14:textId="77777777" w:rsidR="008000D2" w:rsidRPr="00387CDB" w:rsidRDefault="008000D2" w:rsidP="008000D2">
            <w:pPr>
              <w:rPr>
                <w:rFonts w:ascii="Arial Narrow" w:hAnsi="Arial Narrow"/>
                <w:sz w:val="22"/>
                <w:szCs w:val="22"/>
              </w:rPr>
            </w:pPr>
            <w:r w:rsidRPr="00387CDB">
              <w:rPr>
                <w:rFonts w:ascii="Arial Narrow" w:hAnsi="Arial Narrow" w:cs="Arial"/>
                <w:b/>
                <w:bCs/>
                <w:sz w:val="22"/>
                <w:szCs w:val="22"/>
              </w:rPr>
              <w:t>Rationale for target score:</w:t>
            </w:r>
          </w:p>
          <w:p w14:paraId="6F15A1A2" w14:textId="77777777" w:rsidR="008000D2" w:rsidRPr="00387CDB" w:rsidRDefault="008000D2" w:rsidP="008000D2">
            <w:pPr>
              <w:rPr>
                <w:rFonts w:ascii="Arial Narrow" w:hAnsi="Arial Narrow"/>
                <w:sz w:val="22"/>
                <w:szCs w:val="22"/>
              </w:rPr>
            </w:pPr>
            <w:r w:rsidRPr="00387CDB">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387CDB" w:rsidRPr="00387CDB" w14:paraId="61DE7521" w14:textId="77777777" w:rsidTr="008000D2">
        <w:tc>
          <w:tcPr>
            <w:tcW w:w="2469" w:type="dxa"/>
          </w:tcPr>
          <w:p w14:paraId="4F71F974" w14:textId="77777777" w:rsidR="008000D2" w:rsidRPr="00387CDB" w:rsidRDefault="008000D2" w:rsidP="008000D2">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627BC762"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29/05/2024</w:t>
            </w:r>
          </w:p>
        </w:tc>
        <w:tc>
          <w:tcPr>
            <w:tcW w:w="6031" w:type="dxa"/>
            <w:gridSpan w:val="2"/>
            <w:vMerge/>
          </w:tcPr>
          <w:p w14:paraId="419CD830" w14:textId="77777777" w:rsidR="008000D2" w:rsidRPr="00387CDB" w:rsidRDefault="008000D2" w:rsidP="008000D2">
            <w:pPr>
              <w:rPr>
                <w:rFonts w:ascii="Arial Narrow" w:hAnsi="Arial Narrow"/>
                <w:sz w:val="22"/>
                <w:szCs w:val="22"/>
              </w:rPr>
            </w:pPr>
          </w:p>
        </w:tc>
        <w:tc>
          <w:tcPr>
            <w:tcW w:w="7088" w:type="dxa"/>
            <w:gridSpan w:val="3"/>
            <w:vMerge/>
          </w:tcPr>
          <w:p w14:paraId="391E7E42" w14:textId="77777777" w:rsidR="008000D2" w:rsidRPr="00387CDB" w:rsidRDefault="008000D2" w:rsidP="008000D2">
            <w:pPr>
              <w:rPr>
                <w:rFonts w:ascii="Arial Narrow" w:hAnsi="Arial Narrow"/>
                <w:sz w:val="22"/>
                <w:szCs w:val="22"/>
              </w:rPr>
            </w:pPr>
          </w:p>
        </w:tc>
      </w:tr>
      <w:tr w:rsidR="00387CDB" w:rsidRPr="00387CDB" w14:paraId="0156AEF2" w14:textId="77777777" w:rsidTr="008000D2">
        <w:tc>
          <w:tcPr>
            <w:tcW w:w="8500" w:type="dxa"/>
            <w:gridSpan w:val="3"/>
          </w:tcPr>
          <w:p w14:paraId="2E4053F2" w14:textId="77777777" w:rsidR="008000D2" w:rsidRPr="00387CDB" w:rsidRDefault="008000D2" w:rsidP="008000D2">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7088" w:type="dxa"/>
            <w:gridSpan w:val="3"/>
          </w:tcPr>
          <w:p w14:paraId="74E14666" w14:textId="77777777" w:rsidR="008000D2" w:rsidRPr="00387CDB" w:rsidRDefault="008000D2" w:rsidP="008000D2">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652360C0" w14:textId="77777777" w:rsidTr="008000D2">
        <w:tc>
          <w:tcPr>
            <w:tcW w:w="8500" w:type="dxa"/>
            <w:gridSpan w:val="3"/>
            <w:vMerge w:val="restart"/>
          </w:tcPr>
          <w:p w14:paraId="75821F00" w14:textId="57A6884D" w:rsidR="008000D2" w:rsidRPr="00387CDB"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 xml:space="preserve">Senior Health Board leadership </w:t>
            </w:r>
            <w:r w:rsidR="00A53CE5" w:rsidRPr="00387CDB">
              <w:rPr>
                <w:rFonts w:ascii="Arial Narrow" w:hAnsi="Arial Narrow"/>
                <w:sz w:val="22"/>
                <w:szCs w:val="22"/>
              </w:rPr>
              <w:t xml:space="preserve">is now embedded </w:t>
            </w:r>
            <w:r w:rsidRPr="00387CDB">
              <w:rPr>
                <w:rFonts w:ascii="Arial Narrow" w:hAnsi="Arial Narrow"/>
                <w:sz w:val="22"/>
                <w:szCs w:val="22"/>
              </w:rPr>
              <w:t>across the West Glamorgan Regional Partnerships Board (WGRPB) governance to improve visibility and decision making</w:t>
            </w:r>
            <w:r w:rsidR="00A53CE5" w:rsidRPr="00387CDB">
              <w:rPr>
                <w:rFonts w:ascii="Arial Narrow" w:hAnsi="Arial Narrow"/>
                <w:sz w:val="22"/>
                <w:szCs w:val="22"/>
              </w:rPr>
              <w:t>, and the internal Strategic Partnerships Group and the Population Health &amp; Partnerships Committee – both established in 2023, provide oversight for external partnerships</w:t>
            </w:r>
            <w:r w:rsidRPr="00387CDB">
              <w:rPr>
                <w:rFonts w:ascii="Arial Narrow" w:hAnsi="Arial Narrow"/>
                <w:sz w:val="22"/>
                <w:szCs w:val="22"/>
              </w:rPr>
              <w:t>.</w:t>
            </w:r>
          </w:p>
          <w:p w14:paraId="1C8E42FB" w14:textId="1DE5034D" w:rsidR="00CD08B7" w:rsidRPr="00387CDB" w:rsidRDefault="00A53CE5" w:rsidP="00CD08B7">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Collaborative Partnerships Framework has been agreed by SBUHB Management Board, setting out a Health Board approach to Partnerships.</w:t>
            </w:r>
          </w:p>
          <w:p w14:paraId="5159A4EC"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In development:</w:t>
            </w:r>
          </w:p>
          <w:p w14:paraId="74D30B94" w14:textId="77777777" w:rsidR="008000D2"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Joint working is in development between the Health Board Strategy Team and the West Glamorgan RPB regional team to identify alignment with priorities at the outset.</w:t>
            </w:r>
          </w:p>
          <w:p w14:paraId="2D637BD9" w14:textId="2DF5AC7C" w:rsidR="00076D2F" w:rsidRPr="00387CDB" w:rsidRDefault="00076D2F" w:rsidP="00BD24B6">
            <w:pPr>
              <w:pStyle w:val="ListParagraph"/>
              <w:numPr>
                <w:ilvl w:val="0"/>
                <w:numId w:val="23"/>
              </w:numPr>
              <w:spacing w:after="0" w:line="240" w:lineRule="auto"/>
              <w:ind w:left="313" w:hanging="284"/>
              <w:rPr>
                <w:rFonts w:ascii="Arial Narrow" w:hAnsi="Arial Narrow"/>
                <w:sz w:val="22"/>
                <w:szCs w:val="22"/>
              </w:rPr>
            </w:pPr>
            <w:r w:rsidRPr="00076D2F">
              <w:rPr>
                <w:rFonts w:ascii="Arial Narrow" w:hAnsi="Arial Narrow"/>
                <w:color w:val="FF0000"/>
                <w:sz w:val="22"/>
                <w:szCs w:val="22"/>
              </w:rPr>
              <w:t>The Annual Plan 2015/26 will outline clear priorities for working with PSB and RPB Board and governance and leadership arrangements will be strengthened to support delivery</w:t>
            </w:r>
          </w:p>
        </w:tc>
        <w:tc>
          <w:tcPr>
            <w:tcW w:w="4820" w:type="dxa"/>
          </w:tcPr>
          <w:p w14:paraId="5C93080D" w14:textId="77777777" w:rsidR="008000D2" w:rsidRPr="00387CDB" w:rsidRDefault="008000D2" w:rsidP="008000D2">
            <w:pPr>
              <w:jc w:val="center"/>
              <w:rPr>
                <w:rFonts w:ascii="Arial Narrow" w:hAnsi="Arial Narrow"/>
                <w:b/>
                <w:sz w:val="22"/>
                <w:szCs w:val="22"/>
              </w:rPr>
            </w:pPr>
            <w:r w:rsidRPr="00387CDB">
              <w:rPr>
                <w:rFonts w:ascii="Arial Narrow" w:hAnsi="Arial Narrow"/>
                <w:b/>
                <w:sz w:val="22"/>
                <w:szCs w:val="22"/>
              </w:rPr>
              <w:t>SB)</w:t>
            </w:r>
          </w:p>
        </w:tc>
        <w:tc>
          <w:tcPr>
            <w:tcW w:w="1134" w:type="dxa"/>
          </w:tcPr>
          <w:p w14:paraId="0FA8BADC" w14:textId="77777777" w:rsidR="008000D2" w:rsidRPr="00387CDB" w:rsidRDefault="008000D2" w:rsidP="008000D2">
            <w:pPr>
              <w:jc w:val="center"/>
              <w:rPr>
                <w:rFonts w:ascii="Arial Narrow" w:hAnsi="Arial Narrow"/>
                <w:b/>
                <w:sz w:val="22"/>
                <w:szCs w:val="22"/>
              </w:rPr>
            </w:pPr>
            <w:r w:rsidRPr="00387CDB">
              <w:rPr>
                <w:rFonts w:ascii="Arial Narrow" w:hAnsi="Arial Narrow"/>
                <w:b/>
                <w:sz w:val="22"/>
                <w:szCs w:val="22"/>
              </w:rPr>
              <w:t>Lead</w:t>
            </w:r>
          </w:p>
        </w:tc>
        <w:tc>
          <w:tcPr>
            <w:tcW w:w="1134" w:type="dxa"/>
          </w:tcPr>
          <w:p w14:paraId="57153F1F" w14:textId="77777777" w:rsidR="008000D2" w:rsidRPr="00387CDB" w:rsidRDefault="008000D2" w:rsidP="008000D2">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2BA42AC3" w14:textId="77777777" w:rsidTr="00A53CE5">
        <w:tc>
          <w:tcPr>
            <w:tcW w:w="8500" w:type="dxa"/>
            <w:gridSpan w:val="3"/>
            <w:vMerge/>
          </w:tcPr>
          <w:p w14:paraId="19439373" w14:textId="77777777" w:rsidR="00A53CE5" w:rsidRPr="00387CDB" w:rsidRDefault="00A53CE5" w:rsidP="008000D2">
            <w:pPr>
              <w:rPr>
                <w:rFonts w:ascii="Arial Narrow" w:hAnsi="Arial Narrow"/>
                <w:sz w:val="22"/>
                <w:szCs w:val="22"/>
              </w:rPr>
            </w:pPr>
          </w:p>
        </w:tc>
        <w:tc>
          <w:tcPr>
            <w:tcW w:w="4820" w:type="dxa"/>
          </w:tcPr>
          <w:p w14:paraId="507C5341" w14:textId="56B37942" w:rsidR="00A53CE5" w:rsidRPr="00387CDB" w:rsidRDefault="00A53CE5" w:rsidP="008000D2">
            <w:pPr>
              <w:rPr>
                <w:rFonts w:ascii="Arial Narrow" w:hAnsi="Arial Narrow"/>
                <w:sz w:val="22"/>
                <w:szCs w:val="22"/>
              </w:rPr>
            </w:pPr>
            <w:r w:rsidRPr="00387CDB">
              <w:rPr>
                <w:rFonts w:ascii="Arial Narrow" w:hAnsi="Arial Narrow"/>
                <w:sz w:val="22"/>
                <w:szCs w:val="22"/>
              </w:rPr>
              <w:t>Alignment of Partnership priorities with the Health Board IMTP</w:t>
            </w:r>
          </w:p>
        </w:tc>
        <w:tc>
          <w:tcPr>
            <w:tcW w:w="1134" w:type="dxa"/>
          </w:tcPr>
          <w:p w14:paraId="4C92D275" w14:textId="4B89C478" w:rsidR="00A53CE5" w:rsidRPr="00387CDB" w:rsidRDefault="00A53CE5" w:rsidP="008000D2">
            <w:pPr>
              <w:rPr>
                <w:rFonts w:ascii="Arial Narrow" w:hAnsi="Arial Narrow"/>
                <w:sz w:val="22"/>
                <w:szCs w:val="22"/>
              </w:rPr>
            </w:pPr>
            <w:r w:rsidRPr="00387CDB">
              <w:rPr>
                <w:rFonts w:ascii="Arial Narrow" w:hAnsi="Arial Narrow"/>
                <w:sz w:val="22"/>
                <w:szCs w:val="22"/>
              </w:rPr>
              <w:t>Director of Strategy</w:t>
            </w:r>
          </w:p>
        </w:tc>
        <w:tc>
          <w:tcPr>
            <w:tcW w:w="1134" w:type="dxa"/>
          </w:tcPr>
          <w:p w14:paraId="37A0B749" w14:textId="0CEEC483" w:rsidR="00A53CE5" w:rsidRPr="00387CDB" w:rsidRDefault="00A53CE5" w:rsidP="008000D2">
            <w:pPr>
              <w:rPr>
                <w:rFonts w:ascii="Arial Narrow" w:hAnsi="Arial Narrow"/>
                <w:sz w:val="22"/>
                <w:szCs w:val="22"/>
              </w:rPr>
            </w:pPr>
            <w:r w:rsidRPr="00387CDB">
              <w:rPr>
                <w:rFonts w:ascii="Arial Narrow" w:hAnsi="Arial Narrow"/>
                <w:sz w:val="22"/>
                <w:szCs w:val="22"/>
              </w:rPr>
              <w:t>31/03/2025</w:t>
            </w:r>
          </w:p>
        </w:tc>
      </w:tr>
      <w:tr w:rsidR="00387CDB" w:rsidRPr="00387CDB" w14:paraId="7B708467" w14:textId="77777777" w:rsidTr="008000D2">
        <w:tc>
          <w:tcPr>
            <w:tcW w:w="8500" w:type="dxa"/>
            <w:gridSpan w:val="3"/>
            <w:vMerge/>
          </w:tcPr>
          <w:p w14:paraId="54C0300D" w14:textId="77777777" w:rsidR="008000D2" w:rsidRPr="00387CDB" w:rsidRDefault="008000D2" w:rsidP="008000D2">
            <w:pPr>
              <w:rPr>
                <w:rFonts w:ascii="Arial Narrow" w:hAnsi="Arial Narrow"/>
                <w:sz w:val="22"/>
                <w:szCs w:val="22"/>
              </w:rPr>
            </w:pPr>
          </w:p>
        </w:tc>
        <w:tc>
          <w:tcPr>
            <w:tcW w:w="4820" w:type="dxa"/>
          </w:tcPr>
          <w:p w14:paraId="6C0051FD"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Consideration of the OD working progressed with the WGRPB Directors</w:t>
            </w:r>
          </w:p>
        </w:tc>
        <w:tc>
          <w:tcPr>
            <w:tcW w:w="1134" w:type="dxa"/>
          </w:tcPr>
          <w:p w14:paraId="63564CFF"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Director of Strategy</w:t>
            </w:r>
          </w:p>
        </w:tc>
        <w:tc>
          <w:tcPr>
            <w:tcW w:w="1134" w:type="dxa"/>
          </w:tcPr>
          <w:p w14:paraId="00D4B6AC" w14:textId="5CC3580C" w:rsidR="008000D2" w:rsidRPr="00387CDB" w:rsidRDefault="00076D2F" w:rsidP="008000D2">
            <w:pPr>
              <w:rPr>
                <w:rFonts w:ascii="Arial Narrow" w:hAnsi="Arial Narrow"/>
                <w:sz w:val="22"/>
                <w:szCs w:val="22"/>
              </w:rPr>
            </w:pPr>
            <w:r w:rsidRPr="00076D2F">
              <w:rPr>
                <w:rFonts w:ascii="Arial Narrow" w:hAnsi="Arial Narrow"/>
                <w:color w:val="FF0000"/>
                <w:sz w:val="22"/>
                <w:szCs w:val="22"/>
              </w:rPr>
              <w:t>Complete</w:t>
            </w:r>
          </w:p>
        </w:tc>
      </w:tr>
      <w:tr w:rsidR="00387CDB" w:rsidRPr="00387CDB" w14:paraId="4257A498" w14:textId="77777777" w:rsidTr="008000D2">
        <w:tc>
          <w:tcPr>
            <w:tcW w:w="8500" w:type="dxa"/>
            <w:gridSpan w:val="3"/>
            <w:vMerge/>
          </w:tcPr>
          <w:p w14:paraId="26944BCC" w14:textId="77777777" w:rsidR="008000D2" w:rsidRPr="00387CDB" w:rsidRDefault="008000D2" w:rsidP="008000D2">
            <w:pPr>
              <w:rPr>
                <w:rFonts w:ascii="Arial Narrow" w:hAnsi="Arial Narrow"/>
                <w:sz w:val="22"/>
                <w:szCs w:val="22"/>
              </w:rPr>
            </w:pPr>
          </w:p>
        </w:tc>
        <w:tc>
          <w:tcPr>
            <w:tcW w:w="4820" w:type="dxa"/>
          </w:tcPr>
          <w:p w14:paraId="222C912D"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Consideration of Health Board position in relation to identified challenge areas incl. children &amp; young people.</w:t>
            </w:r>
          </w:p>
        </w:tc>
        <w:tc>
          <w:tcPr>
            <w:tcW w:w="1134" w:type="dxa"/>
          </w:tcPr>
          <w:p w14:paraId="22CA2A70"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Director of Strategy</w:t>
            </w:r>
          </w:p>
        </w:tc>
        <w:tc>
          <w:tcPr>
            <w:tcW w:w="1134" w:type="dxa"/>
          </w:tcPr>
          <w:p w14:paraId="40CAE247" w14:textId="04E4A5A6" w:rsidR="008000D2" w:rsidRPr="00387CDB" w:rsidRDefault="00A53CE5" w:rsidP="008000D2">
            <w:pPr>
              <w:rPr>
                <w:rFonts w:ascii="Arial Narrow" w:hAnsi="Arial Narrow"/>
                <w:sz w:val="22"/>
                <w:szCs w:val="22"/>
              </w:rPr>
            </w:pPr>
            <w:r w:rsidRPr="00387CDB">
              <w:rPr>
                <w:rFonts w:ascii="Arial Narrow" w:hAnsi="Arial Narrow"/>
                <w:sz w:val="22"/>
                <w:szCs w:val="22"/>
              </w:rPr>
              <w:t>30/09/2025</w:t>
            </w:r>
          </w:p>
        </w:tc>
      </w:tr>
      <w:tr w:rsidR="00387CDB" w:rsidRPr="00387CDB" w14:paraId="3B0584CC" w14:textId="77777777" w:rsidTr="008000D2">
        <w:tc>
          <w:tcPr>
            <w:tcW w:w="8500" w:type="dxa"/>
            <w:gridSpan w:val="3"/>
          </w:tcPr>
          <w:p w14:paraId="37523D27" w14:textId="77777777" w:rsidR="008000D2" w:rsidRPr="00387CDB" w:rsidRDefault="008000D2" w:rsidP="008000D2">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6900C427"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Strategic Partnerships Group (SPG) established in October 2023 will provide oversight of partnership discussions, including the WGRPB and the Public Service Boards (PSB).</w:t>
            </w:r>
          </w:p>
        </w:tc>
        <w:tc>
          <w:tcPr>
            <w:tcW w:w="7088" w:type="dxa"/>
            <w:gridSpan w:val="3"/>
          </w:tcPr>
          <w:p w14:paraId="5D71F4D7" w14:textId="77777777" w:rsidR="008000D2" w:rsidRPr="00387CDB" w:rsidRDefault="008000D2" w:rsidP="008000D2">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50FD936A" w14:textId="77777777" w:rsidR="009A5A55" w:rsidRPr="00387CDB" w:rsidRDefault="009A5A55" w:rsidP="008000D2">
            <w:pPr>
              <w:rPr>
                <w:rFonts w:ascii="Arial Narrow" w:hAnsi="Arial Narrow"/>
                <w:sz w:val="22"/>
                <w:szCs w:val="22"/>
              </w:rPr>
            </w:pPr>
            <w:r w:rsidRPr="00387CDB">
              <w:rPr>
                <w:rFonts w:ascii="Arial Narrow" w:hAnsi="Arial Narrow"/>
                <w:sz w:val="22"/>
                <w:szCs w:val="22"/>
              </w:rPr>
              <w:t>Implementation of the Framework and a need to mature and further develop the governance established in 2023.</w:t>
            </w:r>
          </w:p>
          <w:p w14:paraId="77CAD2CA" w14:textId="1A768CA0" w:rsidR="009A5A55" w:rsidRPr="00387CDB" w:rsidRDefault="009A5A55" w:rsidP="008000D2">
            <w:pPr>
              <w:rPr>
                <w:rFonts w:ascii="Arial Narrow" w:hAnsi="Arial Narrow" w:cs="Arial"/>
                <w:sz w:val="22"/>
                <w:szCs w:val="22"/>
                <w:lang w:eastAsia="en-US"/>
              </w:rPr>
            </w:pPr>
            <w:r w:rsidRPr="00387CDB">
              <w:rPr>
                <w:rFonts w:ascii="Arial Narrow" w:hAnsi="Arial Narrow" w:cs="Arial"/>
                <w:sz w:val="22"/>
                <w:szCs w:val="22"/>
                <w:lang w:eastAsia="en-US"/>
              </w:rPr>
              <w:t>Children &amp; Young People with complex needs – further work is required to build on the workshops facilitated by the Health Board in 2023 to look at the pathway for CYP with complex needs.</w:t>
            </w:r>
          </w:p>
        </w:tc>
      </w:tr>
      <w:tr w:rsidR="00387CDB" w:rsidRPr="00387CDB" w14:paraId="7BF7B9EF" w14:textId="77777777" w:rsidTr="008000D2">
        <w:tc>
          <w:tcPr>
            <w:tcW w:w="15588" w:type="dxa"/>
            <w:gridSpan w:val="6"/>
            <w:shd w:val="clear" w:color="auto" w:fill="auto"/>
          </w:tcPr>
          <w:p w14:paraId="5DC451DC"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b/>
                <w:bCs/>
                <w:color w:val="auto"/>
                <w:sz w:val="22"/>
                <w:szCs w:val="22"/>
              </w:rPr>
              <w:t>Additional Comments</w:t>
            </w:r>
          </w:p>
          <w:p w14:paraId="49718639"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Aug 2024: The Partnership Team will lose a member of the team in October – the Band 7 Planning Manager.  The vacancy freeze will put the following work programmes at risk:</w:t>
            </w:r>
          </w:p>
          <w:p w14:paraId="23370D3A" w14:textId="77777777" w:rsidR="008000D2" w:rsidRPr="00387CDB"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Children &amp; Young People – a large work programme has been initiated as a result of the CYP Summit and partnership discussions and the absence of the band 7 will affect the Team’s ability to take this critical work forward.</w:t>
            </w:r>
          </w:p>
          <w:p w14:paraId="12033FB7" w14:textId="77777777" w:rsidR="008000D2" w:rsidRPr="00387CDB"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 xml:space="preserve">Right Care Right Person – there is growing anxiety amongst staff in relation to the South Wales Police Policy and the Team are leading this work to assess the impact.  Morriston has the highest number of </w:t>
            </w:r>
            <w:proofErr w:type="gramStart"/>
            <w:r w:rsidRPr="00387CDB">
              <w:rPr>
                <w:rFonts w:ascii="Arial Narrow" w:hAnsi="Arial Narrow"/>
                <w:sz w:val="22"/>
                <w:szCs w:val="22"/>
              </w:rPr>
              <w:t>AWOL/patient</w:t>
            </w:r>
            <w:proofErr w:type="gramEnd"/>
            <w:r w:rsidRPr="00387CDB">
              <w:rPr>
                <w:rFonts w:ascii="Arial Narrow" w:hAnsi="Arial Narrow"/>
                <w:sz w:val="22"/>
                <w:szCs w:val="22"/>
              </w:rPr>
              <w:t xml:space="preserve"> walk outs across Wales in February 2024, and there was a serious incident in August 2024 involving a fatality at the Morrison site.  There is a risk that staff are not prepared, and it will have an impact in relation to public protection.</w:t>
            </w:r>
          </w:p>
          <w:p w14:paraId="5EC9142D" w14:textId="77777777" w:rsidR="008000D2" w:rsidRPr="00387CDB" w:rsidRDefault="008000D2" w:rsidP="00BD24B6">
            <w:pPr>
              <w:pStyle w:val="ListParagraph"/>
              <w:numPr>
                <w:ilvl w:val="0"/>
                <w:numId w:val="23"/>
              </w:numPr>
              <w:spacing w:after="0" w:line="240" w:lineRule="auto"/>
              <w:ind w:left="313" w:hanging="284"/>
              <w:rPr>
                <w:rFonts w:ascii="Arial Narrow" w:hAnsi="Arial Narrow"/>
                <w:sz w:val="22"/>
                <w:szCs w:val="22"/>
              </w:rPr>
            </w:pPr>
            <w:r w:rsidRPr="00387CDB">
              <w:rPr>
                <w:rFonts w:ascii="Arial Narrow" w:hAnsi="Arial Narrow"/>
                <w:sz w:val="22"/>
                <w:szCs w:val="22"/>
              </w:rPr>
              <w:t>Visibility at partnership work streams will be impacted as a result of the Team prioritising other work</w:t>
            </w:r>
          </w:p>
          <w:p w14:paraId="1EE259AE" w14:textId="77777777" w:rsidR="00CD08B7" w:rsidRPr="00387CDB" w:rsidRDefault="00CD08B7" w:rsidP="00CD08B7">
            <w:pPr>
              <w:ind w:left="29"/>
              <w:rPr>
                <w:rFonts w:ascii="Arial Narrow" w:hAnsi="Arial Narrow"/>
                <w:sz w:val="22"/>
                <w:szCs w:val="22"/>
              </w:rPr>
            </w:pPr>
            <w:r w:rsidRPr="00387CDB">
              <w:rPr>
                <w:rFonts w:ascii="Arial Narrow" w:hAnsi="Arial Narrow"/>
                <w:sz w:val="22"/>
                <w:szCs w:val="22"/>
              </w:rPr>
              <w:t>29/11/2024: Register updated, reflecting the Collaborative Framework has been drafted.</w:t>
            </w:r>
          </w:p>
          <w:p w14:paraId="2B7C8EA5" w14:textId="77777777" w:rsidR="00A53CE5" w:rsidRDefault="00A53CE5" w:rsidP="00CD08B7">
            <w:pPr>
              <w:ind w:left="29"/>
              <w:rPr>
                <w:rFonts w:ascii="Arial Narrow" w:hAnsi="Arial Narrow"/>
                <w:sz w:val="22"/>
                <w:szCs w:val="22"/>
              </w:rPr>
            </w:pPr>
            <w:r w:rsidRPr="00387CDB">
              <w:rPr>
                <w:rFonts w:ascii="Arial Narrow" w:hAnsi="Arial Narrow"/>
                <w:sz w:val="22"/>
                <w:szCs w:val="22"/>
              </w:rPr>
              <w:t>23/12/2024: Action completed: Development of a robust Strategic Partnerships Group and the Collaborative Framework.</w:t>
            </w:r>
          </w:p>
          <w:p w14:paraId="33DAF8E5" w14:textId="77777777" w:rsidR="00076D2F" w:rsidRPr="00076D2F" w:rsidRDefault="00076D2F" w:rsidP="00CD08B7">
            <w:pPr>
              <w:ind w:left="29"/>
              <w:rPr>
                <w:rFonts w:ascii="Arial Narrow" w:hAnsi="Arial Narrow"/>
                <w:color w:val="FF0000"/>
                <w:sz w:val="22"/>
                <w:szCs w:val="22"/>
              </w:rPr>
            </w:pPr>
            <w:r w:rsidRPr="00076D2F">
              <w:rPr>
                <w:rFonts w:ascii="Arial Narrow" w:hAnsi="Arial Narrow"/>
                <w:color w:val="FF0000"/>
                <w:sz w:val="22"/>
                <w:szCs w:val="22"/>
              </w:rPr>
              <w:t xml:space="preserve">11/03/2025: Action completed: Organisational Development work with the WGRPB Directors has been completed. </w:t>
            </w:r>
          </w:p>
          <w:p w14:paraId="21B01A90" w14:textId="3BEC9764" w:rsidR="00076D2F" w:rsidRPr="00387CDB" w:rsidRDefault="00076D2F" w:rsidP="00CD08B7">
            <w:pPr>
              <w:ind w:left="29"/>
              <w:rPr>
                <w:rFonts w:ascii="Arial Narrow" w:hAnsi="Arial Narrow"/>
                <w:sz w:val="22"/>
                <w:szCs w:val="22"/>
              </w:rPr>
            </w:pPr>
            <w:r w:rsidRPr="00076D2F">
              <w:rPr>
                <w:rFonts w:ascii="Arial Narrow" w:hAnsi="Arial Narrow"/>
                <w:color w:val="FF0000"/>
                <w:sz w:val="22"/>
                <w:szCs w:val="22"/>
              </w:rPr>
              <w:t>The Annual Plan 2015/26 will outline clear priorities for working with PSB and RPB Board and governance and leadership arrangements will be strengthened to support delivery</w:t>
            </w:r>
          </w:p>
        </w:tc>
      </w:tr>
    </w:tbl>
    <w:p w14:paraId="69A50BCB" w14:textId="77777777" w:rsidR="002F31EA" w:rsidRPr="007E21ED" w:rsidRDefault="002F31EA" w:rsidP="00975529">
      <w:pPr>
        <w:rPr>
          <w:rFonts w:ascii="Arial" w:hAnsi="Arial" w:cs="Arial"/>
          <w:b/>
          <w:u w:val="single"/>
        </w:rPr>
      </w:pPr>
    </w:p>
    <w:p w14:paraId="7BC26241" w14:textId="478A17D9" w:rsidR="003479CD" w:rsidRDefault="003479CD">
      <w:pPr>
        <w:widowControl/>
        <w:spacing w:after="160" w:line="259" w:lineRule="auto"/>
        <w:rPr>
          <w:rFonts w:ascii="Arial" w:hAnsi="Arial" w:cs="Arial"/>
          <w:b/>
          <w:u w:val="single"/>
        </w:rPr>
      </w:pPr>
      <w:r>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F8815" w14:textId="77777777" w:rsidR="00845D5C" w:rsidRDefault="00845D5C" w:rsidP="00975529">
      <w:r>
        <w:separator/>
      </w:r>
    </w:p>
  </w:endnote>
  <w:endnote w:type="continuationSeparator" w:id="0">
    <w:p w14:paraId="13858E5E" w14:textId="77777777" w:rsidR="00845D5C" w:rsidRDefault="00845D5C"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9CA8" w14:textId="77777777" w:rsidR="008A4CB3" w:rsidRDefault="008A4C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76BEEE50"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8A4CB3">
          <w:rPr>
            <w:rFonts w:ascii="Arial" w:hAnsi="Arial" w:cs="Arial"/>
          </w:rPr>
          <w:t>February</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9068B" w14:textId="77777777" w:rsidR="00845D5C" w:rsidRDefault="00845D5C" w:rsidP="00975529">
      <w:r>
        <w:separator/>
      </w:r>
    </w:p>
  </w:footnote>
  <w:footnote w:type="continuationSeparator" w:id="0">
    <w:p w14:paraId="6BE5D8F3" w14:textId="77777777" w:rsidR="00845D5C" w:rsidRDefault="00845D5C" w:rsidP="00975529">
      <w:r>
        <w:continuationSeparator/>
      </w:r>
    </w:p>
  </w:footnote>
  <w:footnote w:id="1">
    <w:p w14:paraId="22AB6CFE" w14:textId="77777777" w:rsidR="00421331" w:rsidRPr="00950ECE" w:rsidRDefault="00421331" w:rsidP="00421331">
      <w:pPr>
        <w:pStyle w:val="FootnoteText"/>
      </w:pPr>
      <w:r>
        <w:rPr>
          <w:rStyle w:val="FootnoteReference"/>
        </w:rPr>
        <w:footnoteRef/>
      </w:r>
      <w:r>
        <w:t xml:space="preserve"> This indicates whether there has been an increase / decrease in risk score since the previous month’s HBRR.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39C7" w14:textId="179FB09D" w:rsidR="008A4CB3" w:rsidRDefault="008A4C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0517" w14:textId="64474376" w:rsidR="008A4CB3" w:rsidRDefault="008A4C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F55B" w14:textId="547E9825" w:rsidR="008A4CB3" w:rsidRDefault="008A4C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9"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9"/>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6"/>
  </w:num>
  <w:num w:numId="16">
    <w:abstractNumId w:val="31"/>
  </w:num>
  <w:num w:numId="17">
    <w:abstractNumId w:val="20"/>
  </w:num>
  <w:num w:numId="18">
    <w:abstractNumId w:val="38"/>
  </w:num>
  <w:num w:numId="19">
    <w:abstractNumId w:val="1"/>
  </w:num>
  <w:num w:numId="20">
    <w:abstractNumId w:val="37"/>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4"/>
  </w:num>
  <w:num w:numId="32">
    <w:abstractNumId w:val="0"/>
  </w:num>
  <w:num w:numId="33">
    <w:abstractNumId w:val="7"/>
  </w:num>
  <w:num w:numId="34">
    <w:abstractNumId w:val="21"/>
  </w:num>
  <w:num w:numId="35">
    <w:abstractNumId w:val="33"/>
  </w:num>
  <w:num w:numId="36">
    <w:abstractNumId w:val="27"/>
  </w:num>
  <w:num w:numId="37">
    <w:abstractNumId w:val="14"/>
  </w:num>
  <w:num w:numId="38">
    <w:abstractNumId w:val="16"/>
  </w:num>
  <w:num w:numId="39">
    <w:abstractNumId w:val="35"/>
  </w:num>
  <w:num w:numId="40">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Formatting/>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08A"/>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610BF"/>
    <w:rsid w:val="0006141E"/>
    <w:rsid w:val="00062EE8"/>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90112"/>
    <w:rsid w:val="000924A6"/>
    <w:rsid w:val="00092C64"/>
    <w:rsid w:val="00094446"/>
    <w:rsid w:val="00095E47"/>
    <w:rsid w:val="000973D1"/>
    <w:rsid w:val="000978E3"/>
    <w:rsid w:val="000A40EE"/>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6DC1"/>
    <w:rsid w:val="000E7A6E"/>
    <w:rsid w:val="000E7E3A"/>
    <w:rsid w:val="000F0772"/>
    <w:rsid w:val="000F0DFE"/>
    <w:rsid w:val="000F4B7C"/>
    <w:rsid w:val="000F73EF"/>
    <w:rsid w:val="000F7A8B"/>
    <w:rsid w:val="000F7B32"/>
    <w:rsid w:val="00100266"/>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73D7"/>
    <w:rsid w:val="002378D9"/>
    <w:rsid w:val="00241C2D"/>
    <w:rsid w:val="00242E54"/>
    <w:rsid w:val="00247B06"/>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4D83"/>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4D3"/>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52A"/>
    <w:rsid w:val="003E0609"/>
    <w:rsid w:val="003E0A64"/>
    <w:rsid w:val="003E1040"/>
    <w:rsid w:val="003E52E4"/>
    <w:rsid w:val="003E6DEC"/>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5D58"/>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7D"/>
    <w:rsid w:val="006A46B1"/>
    <w:rsid w:val="006A46E1"/>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45D5C"/>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0127"/>
    <w:rsid w:val="008F2194"/>
    <w:rsid w:val="008F30CB"/>
    <w:rsid w:val="008F37C6"/>
    <w:rsid w:val="008F4DE6"/>
    <w:rsid w:val="008F5B1A"/>
    <w:rsid w:val="008F7662"/>
    <w:rsid w:val="008F777F"/>
    <w:rsid w:val="008F7A70"/>
    <w:rsid w:val="00900089"/>
    <w:rsid w:val="00901D0C"/>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0C51"/>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E7C"/>
    <w:rsid w:val="00A60C28"/>
    <w:rsid w:val="00A61949"/>
    <w:rsid w:val="00A62FD6"/>
    <w:rsid w:val="00A63A8E"/>
    <w:rsid w:val="00A70089"/>
    <w:rsid w:val="00A7255D"/>
    <w:rsid w:val="00A73CE1"/>
    <w:rsid w:val="00A744E5"/>
    <w:rsid w:val="00A80642"/>
    <w:rsid w:val="00A821FE"/>
    <w:rsid w:val="00A82287"/>
    <w:rsid w:val="00A8273E"/>
    <w:rsid w:val="00A83312"/>
    <w:rsid w:val="00A839B3"/>
    <w:rsid w:val="00A8578A"/>
    <w:rsid w:val="00A876FD"/>
    <w:rsid w:val="00A903AC"/>
    <w:rsid w:val="00A91983"/>
    <w:rsid w:val="00A92C28"/>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C038C"/>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715"/>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2650"/>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3411"/>
    <w:rsid w:val="00D9207C"/>
    <w:rsid w:val="00D9647D"/>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7B7E"/>
    <w:rsid w:val="00DE0959"/>
    <w:rsid w:val="00DE0E24"/>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B9"/>
    <w:rsid w:val="00F36C0A"/>
    <w:rsid w:val="00F376C8"/>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752"/>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22775</Words>
  <Characters>129823</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152294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cp:revision>
  <cp:lastPrinted>2025-03-11T11:46:00Z</cp:lastPrinted>
  <dcterms:created xsi:type="dcterms:W3CDTF">2025-03-12T08:00:00Z</dcterms:created>
  <dcterms:modified xsi:type="dcterms:W3CDTF">2025-03-13T10:00:00Z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