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3403" w:rsidRPr="00F24CA1" w:rsidRDefault="004E393E" w:rsidP="003E5B49">
      <w:pPr>
        <w:jc w:val="center"/>
        <w:outlineLvl w:val="0"/>
        <w:rPr>
          <w:rFonts w:ascii="Arial Bold"/>
          <w:b/>
          <w:color w:val="FF0000"/>
          <w:sz w:val="24"/>
          <w:szCs w:val="24"/>
        </w:rPr>
      </w:pPr>
      <w:r>
        <w:rPr>
          <w:rFonts w:ascii="Arial Bold"/>
          <w:b/>
          <w:color w:val="FF0000"/>
          <w:sz w:val="24"/>
          <w:szCs w:val="24"/>
        </w:rPr>
        <w:t xml:space="preserve">          </w:t>
      </w:r>
      <w:r w:rsidR="00A23403" w:rsidRPr="00F24CA1">
        <w:rPr>
          <w:rFonts w:ascii="Arial Bold"/>
          <w:b/>
          <w:noProof/>
          <w:color w:val="FF0000"/>
          <w:sz w:val="24"/>
          <w:szCs w:val="24"/>
          <w:lang w:eastAsia="en-GB"/>
        </w:rPr>
        <w:drawing>
          <wp:inline distT="0" distB="0" distL="0" distR="0" wp14:anchorId="3DF9F224" wp14:editId="38CB3429">
            <wp:extent cx="1762125" cy="450850"/>
            <wp:effectExtent l="0" t="0" r="952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p w:rsidR="003E5B49" w:rsidRPr="005071A3" w:rsidRDefault="009038DA" w:rsidP="005709B8">
      <w:pPr>
        <w:spacing w:after="0" w:line="240" w:lineRule="auto"/>
        <w:jc w:val="center"/>
        <w:outlineLvl w:val="0"/>
        <w:rPr>
          <w:rFonts w:ascii="Arial Bold" w:eastAsia="Arial Bold" w:hAnsi="Arial Bold" w:cs="Arial Bold"/>
          <w:sz w:val="24"/>
          <w:szCs w:val="24"/>
        </w:rPr>
      </w:pPr>
      <w:r w:rsidRPr="005071A3">
        <w:rPr>
          <w:rFonts w:ascii="Arial Bold"/>
          <w:b/>
          <w:sz w:val="24"/>
          <w:szCs w:val="24"/>
        </w:rPr>
        <w:t>Swansea Bay University Health Board</w:t>
      </w:r>
    </w:p>
    <w:p w:rsidR="003E5B49" w:rsidRPr="00F24CA1" w:rsidRDefault="003E5B49" w:rsidP="005709B8">
      <w:pPr>
        <w:spacing w:after="0" w:line="240" w:lineRule="auto"/>
        <w:jc w:val="center"/>
        <w:rPr>
          <w:rFonts w:ascii="Arial Bold" w:eastAsia="Arial Bold" w:hAnsi="Arial Bold" w:cs="Arial Bold"/>
          <w:b/>
          <w:color w:val="FF0000"/>
          <w:sz w:val="24"/>
          <w:szCs w:val="24"/>
          <w:u w:color="FF0000"/>
        </w:rPr>
      </w:pPr>
      <w:r w:rsidRPr="00F24CA1">
        <w:rPr>
          <w:rFonts w:ascii="Arial Bold"/>
          <w:b/>
          <w:color w:val="FF0000"/>
          <w:sz w:val="24"/>
          <w:szCs w:val="24"/>
          <w:u w:color="FF0000"/>
        </w:rPr>
        <w:t xml:space="preserve">Unconfirmed </w:t>
      </w:r>
    </w:p>
    <w:p w:rsidR="003E5B49" w:rsidRPr="005071A3" w:rsidRDefault="003E5B49" w:rsidP="005709B8">
      <w:pPr>
        <w:spacing w:after="0" w:line="240" w:lineRule="auto"/>
        <w:jc w:val="center"/>
        <w:rPr>
          <w:rFonts w:ascii="Arial Bold" w:eastAsia="Arial Bold" w:hAnsi="Arial Bold" w:cs="Arial Bold"/>
          <w:b/>
          <w:sz w:val="24"/>
          <w:szCs w:val="24"/>
        </w:rPr>
      </w:pPr>
      <w:r w:rsidRPr="005071A3">
        <w:rPr>
          <w:rFonts w:ascii="Arial Bold"/>
          <w:b/>
          <w:sz w:val="24"/>
          <w:szCs w:val="24"/>
        </w:rPr>
        <w:t xml:space="preserve">Minutes of the </w:t>
      </w:r>
      <w:r w:rsidR="00465488">
        <w:rPr>
          <w:rFonts w:ascii="Arial Bold"/>
          <w:b/>
          <w:sz w:val="24"/>
          <w:szCs w:val="24"/>
        </w:rPr>
        <w:t>Workforce</w:t>
      </w:r>
      <w:r w:rsidR="00A51584">
        <w:rPr>
          <w:rFonts w:ascii="Arial Bold"/>
          <w:b/>
          <w:sz w:val="24"/>
          <w:szCs w:val="24"/>
        </w:rPr>
        <w:t xml:space="preserve"> </w:t>
      </w:r>
      <w:r w:rsidR="00465488">
        <w:rPr>
          <w:rFonts w:ascii="Arial Bold"/>
          <w:b/>
          <w:sz w:val="24"/>
          <w:szCs w:val="24"/>
        </w:rPr>
        <w:t xml:space="preserve">and Digital </w:t>
      </w:r>
      <w:r w:rsidR="006E6CF9" w:rsidRPr="005071A3">
        <w:rPr>
          <w:rFonts w:ascii="Arial Bold"/>
          <w:b/>
          <w:sz w:val="24"/>
          <w:szCs w:val="24"/>
        </w:rPr>
        <w:t>Committee</w:t>
      </w:r>
    </w:p>
    <w:p w:rsidR="00813DDD" w:rsidRPr="00F24CA1" w:rsidRDefault="001C1A7A" w:rsidP="005709B8">
      <w:pPr>
        <w:spacing w:after="0" w:line="240" w:lineRule="auto"/>
        <w:jc w:val="center"/>
        <w:rPr>
          <w:rFonts w:ascii="Arial Bold"/>
          <w:b/>
          <w:color w:val="FF0000"/>
          <w:sz w:val="24"/>
          <w:szCs w:val="24"/>
        </w:rPr>
      </w:pPr>
      <w:r w:rsidRPr="005071A3">
        <w:rPr>
          <w:rFonts w:ascii="Arial Bold"/>
          <w:b/>
          <w:sz w:val="24"/>
          <w:szCs w:val="24"/>
        </w:rPr>
        <w:t>Held</w:t>
      </w:r>
      <w:r w:rsidR="003E5B49" w:rsidRPr="005071A3">
        <w:rPr>
          <w:rFonts w:ascii="Arial Bold"/>
          <w:b/>
          <w:sz w:val="24"/>
          <w:szCs w:val="24"/>
        </w:rPr>
        <w:t xml:space="preserve"> on </w:t>
      </w:r>
      <w:r w:rsidR="006C55D3">
        <w:rPr>
          <w:rFonts w:ascii="Arial Bold"/>
          <w:b/>
          <w:color w:val="000000" w:themeColor="text1"/>
          <w:sz w:val="24"/>
          <w:szCs w:val="24"/>
        </w:rPr>
        <w:t>8</w:t>
      </w:r>
      <w:r w:rsidR="006C55D3" w:rsidRPr="006C55D3">
        <w:rPr>
          <w:rFonts w:ascii="Arial Bold"/>
          <w:b/>
          <w:color w:val="000000" w:themeColor="text1"/>
          <w:sz w:val="24"/>
          <w:szCs w:val="24"/>
          <w:vertAlign w:val="superscript"/>
        </w:rPr>
        <w:t>th</w:t>
      </w:r>
      <w:r w:rsidR="006C55D3">
        <w:rPr>
          <w:rFonts w:ascii="Arial Bold"/>
          <w:b/>
          <w:color w:val="000000" w:themeColor="text1"/>
          <w:sz w:val="24"/>
          <w:szCs w:val="24"/>
        </w:rPr>
        <w:t xml:space="preserve"> August 2023 at 9.30</w:t>
      </w:r>
      <w:r w:rsidR="003333A6">
        <w:rPr>
          <w:rFonts w:ascii="Arial Bold"/>
          <w:b/>
          <w:color w:val="000000" w:themeColor="text1"/>
          <w:sz w:val="24"/>
          <w:szCs w:val="24"/>
        </w:rPr>
        <w:t>am</w:t>
      </w:r>
    </w:p>
    <w:p w:rsidR="003E5B49" w:rsidRPr="005071A3" w:rsidRDefault="00E52861" w:rsidP="005709B8">
      <w:pPr>
        <w:spacing w:after="0" w:line="240" w:lineRule="auto"/>
        <w:jc w:val="center"/>
        <w:rPr>
          <w:rFonts w:ascii="Arial Bold"/>
          <w:b/>
          <w:sz w:val="24"/>
          <w:szCs w:val="24"/>
        </w:rPr>
      </w:pPr>
      <w:r w:rsidRPr="005071A3">
        <w:rPr>
          <w:rFonts w:ascii="Arial Bold"/>
          <w:b/>
          <w:sz w:val="24"/>
          <w:szCs w:val="24"/>
        </w:rPr>
        <w:t xml:space="preserve">Microsoft Teams </w:t>
      </w:r>
    </w:p>
    <w:p w:rsidR="00407293" w:rsidRPr="00F24CA1" w:rsidRDefault="00407293" w:rsidP="006E28FB">
      <w:pPr>
        <w:rPr>
          <w:rFonts w:ascii="Arial" w:hAnsi="Arial" w:cs="Arial"/>
          <w:color w:val="FF0000"/>
          <w:sz w:val="24"/>
          <w:szCs w:val="24"/>
        </w:rPr>
      </w:pPr>
    </w:p>
    <w:p w:rsidR="00E15C26" w:rsidRPr="005071A3" w:rsidRDefault="00E15C26" w:rsidP="00F17431">
      <w:pPr>
        <w:spacing w:after="0" w:line="240" w:lineRule="auto"/>
        <w:rPr>
          <w:rFonts w:ascii="Arial" w:hAnsi="Arial" w:cs="Arial"/>
          <w:b/>
          <w:sz w:val="24"/>
          <w:szCs w:val="24"/>
        </w:rPr>
      </w:pPr>
      <w:r w:rsidRPr="005071A3">
        <w:rPr>
          <w:rFonts w:ascii="Arial" w:hAnsi="Arial" w:cs="Arial"/>
          <w:b/>
          <w:sz w:val="24"/>
          <w:szCs w:val="24"/>
        </w:rPr>
        <w:t>Present:</w:t>
      </w:r>
    </w:p>
    <w:p w:rsidR="00E15C26" w:rsidRPr="006978EE" w:rsidRDefault="00E15C26" w:rsidP="00F17431">
      <w:pPr>
        <w:spacing w:after="0" w:line="240" w:lineRule="auto"/>
        <w:rPr>
          <w:rFonts w:ascii="Arial" w:hAnsi="Arial" w:cs="Arial"/>
          <w:sz w:val="24"/>
          <w:szCs w:val="24"/>
        </w:rPr>
      </w:pPr>
      <w:r w:rsidRPr="006978EE">
        <w:rPr>
          <w:rFonts w:ascii="Arial" w:hAnsi="Arial" w:cs="Arial"/>
          <w:sz w:val="24"/>
          <w:szCs w:val="24"/>
        </w:rPr>
        <w:t>Tom Crick</w:t>
      </w:r>
      <w:r w:rsidRPr="006978EE">
        <w:rPr>
          <w:rFonts w:ascii="Arial" w:hAnsi="Arial" w:cs="Arial"/>
          <w:sz w:val="24"/>
          <w:szCs w:val="24"/>
        </w:rPr>
        <w:tab/>
      </w:r>
      <w:r w:rsidRPr="006978EE">
        <w:rPr>
          <w:rFonts w:ascii="Arial" w:hAnsi="Arial" w:cs="Arial"/>
          <w:sz w:val="24"/>
          <w:szCs w:val="24"/>
        </w:rPr>
        <w:tab/>
      </w:r>
      <w:r w:rsidR="00E306B7" w:rsidRPr="006978EE">
        <w:rPr>
          <w:rFonts w:ascii="Arial" w:hAnsi="Arial" w:cs="Arial"/>
          <w:sz w:val="24"/>
          <w:szCs w:val="24"/>
        </w:rPr>
        <w:tab/>
      </w:r>
      <w:r w:rsidRPr="006978EE">
        <w:rPr>
          <w:rFonts w:ascii="Arial" w:hAnsi="Arial" w:cs="Arial"/>
          <w:sz w:val="24"/>
          <w:szCs w:val="24"/>
        </w:rPr>
        <w:t>Independent Member (in the Chair)</w:t>
      </w:r>
    </w:p>
    <w:p w:rsidR="002404F2" w:rsidRPr="006978EE" w:rsidRDefault="00771510" w:rsidP="00F17431">
      <w:pPr>
        <w:spacing w:after="0" w:line="240" w:lineRule="auto"/>
        <w:rPr>
          <w:rFonts w:ascii="Arial" w:hAnsi="Arial" w:cs="Arial"/>
          <w:sz w:val="24"/>
          <w:szCs w:val="24"/>
        </w:rPr>
      </w:pPr>
      <w:r w:rsidRPr="006978EE">
        <w:rPr>
          <w:rFonts w:ascii="Arial" w:hAnsi="Arial" w:cs="Arial"/>
          <w:sz w:val="24"/>
          <w:szCs w:val="24"/>
        </w:rPr>
        <w:t>Nuria Zolle</w:t>
      </w:r>
      <w:r w:rsidR="00672E76" w:rsidRPr="006978EE">
        <w:rPr>
          <w:rFonts w:ascii="Arial" w:hAnsi="Arial" w:cs="Arial"/>
          <w:sz w:val="24"/>
          <w:szCs w:val="24"/>
        </w:rPr>
        <w:tab/>
      </w:r>
      <w:r w:rsidR="00672E76" w:rsidRPr="006978EE">
        <w:rPr>
          <w:rFonts w:ascii="Arial" w:hAnsi="Arial" w:cs="Arial"/>
          <w:sz w:val="24"/>
          <w:szCs w:val="24"/>
        </w:rPr>
        <w:tab/>
      </w:r>
      <w:r w:rsidR="00E306B7" w:rsidRPr="006978EE">
        <w:rPr>
          <w:rFonts w:ascii="Arial" w:hAnsi="Arial" w:cs="Arial"/>
          <w:sz w:val="24"/>
          <w:szCs w:val="24"/>
        </w:rPr>
        <w:tab/>
      </w:r>
      <w:r w:rsidR="00672E76" w:rsidRPr="006978EE">
        <w:rPr>
          <w:rFonts w:ascii="Arial" w:hAnsi="Arial" w:cs="Arial"/>
          <w:sz w:val="24"/>
          <w:szCs w:val="24"/>
        </w:rPr>
        <w:t xml:space="preserve">Independent Member </w:t>
      </w:r>
      <w:r w:rsidR="002404F2" w:rsidRPr="006978EE">
        <w:rPr>
          <w:rFonts w:ascii="Arial" w:hAnsi="Arial" w:cs="Arial"/>
          <w:sz w:val="24"/>
          <w:szCs w:val="24"/>
        </w:rPr>
        <w:tab/>
      </w:r>
      <w:r w:rsidR="002404F2" w:rsidRPr="006978EE">
        <w:rPr>
          <w:rFonts w:ascii="Arial" w:hAnsi="Arial" w:cs="Arial"/>
          <w:sz w:val="24"/>
          <w:szCs w:val="24"/>
        </w:rPr>
        <w:tab/>
      </w:r>
      <w:r w:rsidR="00E306B7" w:rsidRPr="006978EE">
        <w:rPr>
          <w:rFonts w:ascii="Arial" w:hAnsi="Arial" w:cs="Arial"/>
          <w:sz w:val="24"/>
          <w:szCs w:val="24"/>
        </w:rPr>
        <w:tab/>
      </w:r>
      <w:r w:rsidR="002404F2" w:rsidRPr="006978EE">
        <w:rPr>
          <w:rFonts w:ascii="Arial" w:hAnsi="Arial" w:cs="Arial"/>
          <w:sz w:val="24"/>
          <w:szCs w:val="24"/>
        </w:rPr>
        <w:t xml:space="preserve"> </w:t>
      </w:r>
    </w:p>
    <w:p w:rsidR="00E15C26" w:rsidRDefault="006978EE" w:rsidP="00F17431">
      <w:pPr>
        <w:spacing w:after="0" w:line="240" w:lineRule="auto"/>
        <w:rPr>
          <w:rFonts w:ascii="Arial" w:hAnsi="Arial" w:cs="Arial"/>
          <w:sz w:val="24"/>
          <w:szCs w:val="24"/>
        </w:rPr>
      </w:pPr>
      <w:r w:rsidRPr="006978EE">
        <w:rPr>
          <w:rFonts w:ascii="Arial" w:hAnsi="Arial" w:cs="Arial"/>
          <w:sz w:val="24"/>
          <w:szCs w:val="24"/>
        </w:rPr>
        <w:t>Jackie Davies                     Independent Member</w:t>
      </w:r>
    </w:p>
    <w:p w:rsidR="00D85337" w:rsidRPr="006978EE" w:rsidRDefault="00D85337" w:rsidP="00F17431">
      <w:pPr>
        <w:spacing w:after="0" w:line="240" w:lineRule="auto"/>
        <w:rPr>
          <w:rFonts w:ascii="Arial" w:hAnsi="Arial" w:cs="Arial"/>
          <w:sz w:val="24"/>
          <w:szCs w:val="24"/>
        </w:rPr>
      </w:pPr>
      <w:r>
        <w:rPr>
          <w:rFonts w:ascii="Arial" w:hAnsi="Arial" w:cs="Arial"/>
          <w:sz w:val="24"/>
          <w:szCs w:val="24"/>
        </w:rPr>
        <w:t xml:space="preserve">Jean Church </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Independent Member </w:t>
      </w:r>
    </w:p>
    <w:p w:rsidR="006978EE" w:rsidRPr="00F24CA1" w:rsidRDefault="006978EE" w:rsidP="00F17431">
      <w:pPr>
        <w:spacing w:after="0" w:line="240" w:lineRule="auto"/>
        <w:rPr>
          <w:rFonts w:ascii="Arial" w:hAnsi="Arial" w:cs="Arial"/>
          <w:color w:val="FF0000"/>
          <w:sz w:val="24"/>
          <w:szCs w:val="24"/>
        </w:rPr>
      </w:pPr>
    </w:p>
    <w:p w:rsidR="003E6FD0" w:rsidRDefault="00E15C26" w:rsidP="00F17431">
      <w:pPr>
        <w:spacing w:after="0" w:line="240" w:lineRule="auto"/>
        <w:rPr>
          <w:rFonts w:ascii="Arial" w:hAnsi="Arial" w:cs="Arial"/>
          <w:sz w:val="24"/>
          <w:szCs w:val="24"/>
        </w:rPr>
      </w:pPr>
      <w:r w:rsidRPr="0034573B">
        <w:rPr>
          <w:rFonts w:ascii="Arial" w:hAnsi="Arial" w:cs="Arial"/>
          <w:b/>
          <w:sz w:val="24"/>
          <w:szCs w:val="24"/>
        </w:rPr>
        <w:t>In Attendance</w:t>
      </w:r>
      <w:r w:rsidR="006F1C06" w:rsidRPr="0034573B">
        <w:rPr>
          <w:rFonts w:ascii="Arial" w:hAnsi="Arial" w:cs="Arial"/>
          <w:sz w:val="24"/>
          <w:szCs w:val="24"/>
        </w:rPr>
        <w:tab/>
      </w:r>
    </w:p>
    <w:p w:rsidR="006F1C06" w:rsidRPr="00771510" w:rsidRDefault="003E6FD0" w:rsidP="00F17431">
      <w:pPr>
        <w:spacing w:after="0" w:line="240" w:lineRule="auto"/>
        <w:rPr>
          <w:rFonts w:ascii="Arial" w:hAnsi="Arial" w:cs="Arial"/>
          <w:b/>
          <w:sz w:val="24"/>
          <w:szCs w:val="24"/>
        </w:rPr>
      </w:pPr>
      <w:r>
        <w:rPr>
          <w:rFonts w:ascii="Arial" w:hAnsi="Arial" w:cs="Arial"/>
          <w:sz w:val="24"/>
          <w:szCs w:val="24"/>
        </w:rPr>
        <w:t xml:space="preserve">Richard Evans    </w:t>
      </w:r>
      <w:r w:rsidR="00D85337">
        <w:rPr>
          <w:rFonts w:ascii="Arial" w:hAnsi="Arial" w:cs="Arial"/>
          <w:sz w:val="24"/>
          <w:szCs w:val="24"/>
        </w:rPr>
        <w:t xml:space="preserve">                </w:t>
      </w:r>
      <w:r w:rsidR="003333A6">
        <w:rPr>
          <w:rFonts w:ascii="Arial" w:hAnsi="Arial" w:cs="Arial"/>
          <w:sz w:val="24"/>
          <w:szCs w:val="24"/>
        </w:rPr>
        <w:t xml:space="preserve"> </w:t>
      </w:r>
      <w:r w:rsidR="00D85337">
        <w:rPr>
          <w:rFonts w:ascii="Arial" w:hAnsi="Arial" w:cs="Arial"/>
          <w:sz w:val="24"/>
          <w:szCs w:val="24"/>
        </w:rPr>
        <w:t xml:space="preserve">Executive Medical Director (from minute 87/23) </w:t>
      </w:r>
    </w:p>
    <w:p w:rsidR="00E15C26" w:rsidRPr="0034573B" w:rsidRDefault="00E15C26" w:rsidP="00F17431">
      <w:pPr>
        <w:spacing w:after="0" w:line="240" w:lineRule="auto"/>
        <w:rPr>
          <w:rFonts w:ascii="Arial" w:hAnsi="Arial" w:cs="Arial"/>
          <w:sz w:val="24"/>
          <w:szCs w:val="24"/>
        </w:rPr>
      </w:pPr>
      <w:r w:rsidRPr="0034573B">
        <w:rPr>
          <w:rFonts w:ascii="Arial" w:hAnsi="Arial" w:cs="Arial"/>
          <w:sz w:val="24"/>
          <w:szCs w:val="24"/>
        </w:rPr>
        <w:t>Debbie Eyitayo</w:t>
      </w:r>
      <w:r w:rsidRPr="0034573B">
        <w:rPr>
          <w:rFonts w:ascii="Arial" w:hAnsi="Arial" w:cs="Arial"/>
          <w:sz w:val="24"/>
          <w:szCs w:val="24"/>
        </w:rPr>
        <w:tab/>
      </w:r>
      <w:r w:rsidR="00E306B7" w:rsidRPr="0034573B">
        <w:rPr>
          <w:rFonts w:ascii="Arial" w:hAnsi="Arial" w:cs="Arial"/>
          <w:sz w:val="24"/>
          <w:szCs w:val="24"/>
        </w:rPr>
        <w:tab/>
      </w:r>
      <w:r w:rsidR="003333A6">
        <w:rPr>
          <w:rFonts w:ascii="Arial" w:hAnsi="Arial" w:cs="Arial"/>
          <w:sz w:val="24"/>
          <w:szCs w:val="24"/>
        </w:rPr>
        <w:t xml:space="preserve"> </w:t>
      </w:r>
      <w:r w:rsidRPr="0034573B">
        <w:rPr>
          <w:rFonts w:ascii="Arial" w:hAnsi="Arial" w:cs="Arial"/>
          <w:sz w:val="24"/>
          <w:szCs w:val="24"/>
        </w:rPr>
        <w:t>Director of Workforce and O</w:t>
      </w:r>
      <w:r w:rsidR="00DA6022" w:rsidRPr="0034573B">
        <w:rPr>
          <w:rFonts w:ascii="Arial" w:hAnsi="Arial" w:cs="Arial"/>
          <w:sz w:val="24"/>
          <w:szCs w:val="24"/>
        </w:rPr>
        <w:t xml:space="preserve">rganisational Development (OD) </w:t>
      </w:r>
    </w:p>
    <w:p w:rsidR="005E43F1" w:rsidRDefault="00E306B7" w:rsidP="00F17431">
      <w:pPr>
        <w:spacing w:after="0" w:line="240" w:lineRule="auto"/>
        <w:rPr>
          <w:rFonts w:ascii="Arial" w:hAnsi="Arial" w:cs="Arial"/>
          <w:sz w:val="24"/>
          <w:szCs w:val="24"/>
        </w:rPr>
      </w:pPr>
      <w:r w:rsidRPr="0034573B">
        <w:rPr>
          <w:rFonts w:ascii="Arial" w:hAnsi="Arial" w:cs="Arial"/>
          <w:sz w:val="24"/>
          <w:szCs w:val="24"/>
        </w:rPr>
        <w:t>Gareth Howells</w:t>
      </w:r>
      <w:r w:rsidR="007A2036" w:rsidRPr="0034573B">
        <w:rPr>
          <w:rFonts w:ascii="Arial" w:hAnsi="Arial" w:cs="Arial"/>
          <w:sz w:val="24"/>
          <w:szCs w:val="24"/>
        </w:rPr>
        <w:tab/>
      </w:r>
      <w:r w:rsidRPr="0034573B">
        <w:rPr>
          <w:rFonts w:ascii="Arial" w:hAnsi="Arial" w:cs="Arial"/>
          <w:sz w:val="24"/>
          <w:szCs w:val="24"/>
        </w:rPr>
        <w:tab/>
      </w:r>
      <w:r w:rsidR="003333A6">
        <w:rPr>
          <w:rFonts w:ascii="Arial" w:hAnsi="Arial" w:cs="Arial"/>
          <w:sz w:val="24"/>
          <w:szCs w:val="24"/>
        </w:rPr>
        <w:t xml:space="preserve"> </w:t>
      </w:r>
      <w:r w:rsidR="007A2036" w:rsidRPr="0034573B">
        <w:rPr>
          <w:rFonts w:ascii="Arial" w:hAnsi="Arial" w:cs="Arial"/>
          <w:sz w:val="24"/>
          <w:szCs w:val="24"/>
        </w:rPr>
        <w:t xml:space="preserve">Director of Nursing and Patient Experience </w:t>
      </w:r>
      <w:r w:rsidRPr="0034573B">
        <w:rPr>
          <w:rFonts w:ascii="Arial" w:hAnsi="Arial" w:cs="Arial"/>
          <w:sz w:val="24"/>
          <w:szCs w:val="24"/>
        </w:rPr>
        <w:tab/>
      </w:r>
      <w:r w:rsidRPr="0034573B">
        <w:rPr>
          <w:rFonts w:ascii="Arial" w:hAnsi="Arial" w:cs="Arial"/>
          <w:sz w:val="24"/>
          <w:szCs w:val="24"/>
        </w:rPr>
        <w:tab/>
      </w:r>
      <w:r w:rsidRPr="0034573B">
        <w:rPr>
          <w:rFonts w:ascii="Arial" w:hAnsi="Arial" w:cs="Arial"/>
          <w:sz w:val="24"/>
          <w:szCs w:val="24"/>
        </w:rPr>
        <w:tab/>
      </w:r>
    </w:p>
    <w:p w:rsidR="00D85337" w:rsidRPr="0034573B" w:rsidRDefault="00D85337" w:rsidP="00F17431">
      <w:pPr>
        <w:spacing w:after="0" w:line="240" w:lineRule="auto"/>
        <w:rPr>
          <w:rFonts w:ascii="Arial" w:hAnsi="Arial" w:cs="Arial"/>
          <w:sz w:val="24"/>
          <w:szCs w:val="24"/>
        </w:rPr>
      </w:pPr>
      <w:r>
        <w:rPr>
          <w:rFonts w:ascii="Arial" w:hAnsi="Arial" w:cs="Arial"/>
          <w:sz w:val="24"/>
          <w:szCs w:val="24"/>
        </w:rPr>
        <w:lastRenderedPageBreak/>
        <w:t xml:space="preserve">Sarah Jenkins </w:t>
      </w:r>
      <w:r w:rsidR="003333A6">
        <w:rPr>
          <w:rFonts w:ascii="Arial" w:hAnsi="Arial" w:cs="Arial"/>
          <w:sz w:val="24"/>
          <w:szCs w:val="24"/>
        </w:rPr>
        <w:tab/>
      </w:r>
      <w:r w:rsidR="003333A6">
        <w:rPr>
          <w:rFonts w:ascii="Arial" w:hAnsi="Arial" w:cs="Arial"/>
          <w:sz w:val="24"/>
          <w:szCs w:val="24"/>
        </w:rPr>
        <w:tab/>
        <w:t xml:space="preserve"> Assistant Director of Workforce and OD</w:t>
      </w:r>
    </w:p>
    <w:p w:rsidR="003F28F0" w:rsidRDefault="003F28F0" w:rsidP="003333A6">
      <w:pPr>
        <w:tabs>
          <w:tab w:val="left" w:pos="2940"/>
        </w:tabs>
        <w:spacing w:after="0" w:line="240" w:lineRule="auto"/>
        <w:rPr>
          <w:rFonts w:ascii="Arial" w:hAnsi="Arial" w:cs="Arial"/>
          <w:sz w:val="24"/>
          <w:szCs w:val="24"/>
        </w:rPr>
      </w:pPr>
      <w:r>
        <w:rPr>
          <w:rFonts w:ascii="Arial" w:hAnsi="Arial" w:cs="Arial"/>
          <w:sz w:val="24"/>
          <w:szCs w:val="24"/>
        </w:rPr>
        <w:t>Carl Mustad</w:t>
      </w:r>
      <w:r w:rsidR="003333A6">
        <w:rPr>
          <w:rFonts w:ascii="Arial" w:hAnsi="Arial" w:cs="Arial"/>
          <w:sz w:val="24"/>
          <w:szCs w:val="24"/>
        </w:rPr>
        <w:tab/>
        <w:t xml:space="preserve">Assistant Director of Digital </w:t>
      </w:r>
    </w:p>
    <w:p w:rsidR="003F28F0" w:rsidRDefault="003F28F0" w:rsidP="003333A6">
      <w:pPr>
        <w:tabs>
          <w:tab w:val="left" w:pos="2940"/>
        </w:tabs>
        <w:spacing w:after="0" w:line="240" w:lineRule="auto"/>
        <w:rPr>
          <w:rFonts w:ascii="Arial" w:hAnsi="Arial" w:cs="Arial"/>
          <w:sz w:val="24"/>
          <w:szCs w:val="24"/>
        </w:rPr>
      </w:pPr>
      <w:r>
        <w:rPr>
          <w:rFonts w:ascii="Arial" w:hAnsi="Arial" w:cs="Arial"/>
          <w:sz w:val="24"/>
          <w:szCs w:val="24"/>
        </w:rPr>
        <w:t xml:space="preserve">Gareth Westlake </w:t>
      </w:r>
      <w:r w:rsidR="003333A6">
        <w:rPr>
          <w:rFonts w:ascii="Arial" w:hAnsi="Arial" w:cs="Arial"/>
          <w:sz w:val="24"/>
          <w:szCs w:val="24"/>
        </w:rPr>
        <w:tab/>
        <w:t xml:space="preserve">Assistant Director of Digital </w:t>
      </w:r>
    </w:p>
    <w:p w:rsidR="00D85337" w:rsidRDefault="00D85337" w:rsidP="003333A6">
      <w:pPr>
        <w:tabs>
          <w:tab w:val="left" w:pos="2940"/>
        </w:tabs>
        <w:spacing w:after="0" w:line="240" w:lineRule="auto"/>
        <w:rPr>
          <w:rFonts w:ascii="Arial" w:hAnsi="Arial" w:cs="Arial"/>
          <w:sz w:val="24"/>
          <w:szCs w:val="24"/>
        </w:rPr>
      </w:pPr>
      <w:r>
        <w:rPr>
          <w:rFonts w:ascii="Arial" w:hAnsi="Arial" w:cs="Arial"/>
          <w:sz w:val="24"/>
          <w:szCs w:val="24"/>
        </w:rPr>
        <w:t>Sharon Vickery</w:t>
      </w:r>
      <w:r w:rsidR="003333A6">
        <w:rPr>
          <w:rFonts w:ascii="Arial" w:hAnsi="Arial" w:cs="Arial"/>
          <w:sz w:val="24"/>
          <w:szCs w:val="24"/>
        </w:rPr>
        <w:tab/>
        <w:t xml:space="preserve">Assistant Director of Workforce and OD </w:t>
      </w:r>
    </w:p>
    <w:p w:rsidR="00D85337" w:rsidRDefault="00D85337" w:rsidP="003333A6">
      <w:pPr>
        <w:tabs>
          <w:tab w:val="left" w:pos="2940"/>
        </w:tabs>
        <w:spacing w:after="0" w:line="240" w:lineRule="auto"/>
        <w:rPr>
          <w:rFonts w:ascii="Arial" w:hAnsi="Arial" w:cs="Arial"/>
          <w:sz w:val="24"/>
          <w:szCs w:val="24"/>
        </w:rPr>
      </w:pPr>
      <w:r>
        <w:rPr>
          <w:rFonts w:ascii="Arial" w:hAnsi="Arial" w:cs="Arial"/>
          <w:sz w:val="24"/>
          <w:szCs w:val="24"/>
        </w:rPr>
        <w:t>Alison Clarke</w:t>
      </w:r>
      <w:r w:rsidR="003333A6">
        <w:rPr>
          <w:rFonts w:ascii="Arial" w:hAnsi="Arial" w:cs="Arial"/>
          <w:sz w:val="24"/>
          <w:szCs w:val="24"/>
        </w:rPr>
        <w:tab/>
        <w:t>Assistant Director of Therapies and Health Science</w:t>
      </w:r>
    </w:p>
    <w:p w:rsidR="00D85337" w:rsidRDefault="00D85337" w:rsidP="003333A6">
      <w:pPr>
        <w:tabs>
          <w:tab w:val="left" w:pos="2940"/>
        </w:tabs>
        <w:spacing w:after="0" w:line="240" w:lineRule="auto"/>
        <w:rPr>
          <w:rFonts w:ascii="Arial" w:hAnsi="Arial" w:cs="Arial"/>
          <w:sz w:val="24"/>
          <w:szCs w:val="24"/>
        </w:rPr>
      </w:pPr>
      <w:r>
        <w:rPr>
          <w:rFonts w:ascii="Arial" w:hAnsi="Arial" w:cs="Arial"/>
          <w:sz w:val="24"/>
          <w:szCs w:val="24"/>
        </w:rPr>
        <w:t xml:space="preserve">Katy Goss </w:t>
      </w:r>
      <w:r w:rsidR="008D5187">
        <w:rPr>
          <w:rFonts w:ascii="Arial" w:hAnsi="Arial" w:cs="Arial"/>
          <w:sz w:val="24"/>
          <w:szCs w:val="24"/>
        </w:rPr>
        <w:tab/>
      </w:r>
      <w:r w:rsidR="008D5187" w:rsidRPr="008D5187">
        <w:rPr>
          <w:rFonts w:ascii="Arial" w:hAnsi="Arial" w:cs="Arial"/>
          <w:sz w:val="24"/>
          <w:szCs w:val="24"/>
        </w:rPr>
        <w:t>Head of Widening Access, Equality and Care</w:t>
      </w:r>
    </w:p>
    <w:p w:rsidR="00D85337" w:rsidRDefault="00D85337" w:rsidP="003333A6">
      <w:pPr>
        <w:tabs>
          <w:tab w:val="left" w:pos="2940"/>
        </w:tabs>
        <w:spacing w:after="0" w:line="240" w:lineRule="auto"/>
        <w:rPr>
          <w:rFonts w:ascii="Arial" w:hAnsi="Arial" w:cs="Arial"/>
          <w:sz w:val="24"/>
          <w:szCs w:val="24"/>
        </w:rPr>
      </w:pPr>
      <w:r>
        <w:rPr>
          <w:rFonts w:ascii="Arial" w:hAnsi="Arial" w:cs="Arial"/>
          <w:sz w:val="24"/>
          <w:szCs w:val="24"/>
        </w:rPr>
        <w:t>Len Co</w:t>
      </w:r>
      <w:r w:rsidR="00AF05DA">
        <w:rPr>
          <w:rFonts w:ascii="Arial" w:hAnsi="Arial" w:cs="Arial"/>
          <w:sz w:val="24"/>
          <w:szCs w:val="24"/>
        </w:rPr>
        <w:t>zens</w:t>
      </w:r>
      <w:r w:rsidR="003333A6">
        <w:rPr>
          <w:rFonts w:ascii="Arial" w:hAnsi="Arial" w:cs="Arial"/>
          <w:sz w:val="24"/>
          <w:szCs w:val="24"/>
        </w:rPr>
        <w:tab/>
        <w:t>Head of Compliance (Minute</w:t>
      </w:r>
      <w:r w:rsidR="00B862D7">
        <w:rPr>
          <w:rFonts w:ascii="Arial" w:hAnsi="Arial" w:cs="Arial"/>
          <w:sz w:val="24"/>
          <w:szCs w:val="24"/>
        </w:rPr>
        <w:t xml:space="preserve"> 96</w:t>
      </w:r>
      <w:bookmarkStart w:id="0" w:name="_GoBack"/>
      <w:bookmarkEnd w:id="0"/>
      <w:r w:rsidR="00C856C6">
        <w:rPr>
          <w:rFonts w:ascii="Arial" w:hAnsi="Arial" w:cs="Arial"/>
          <w:sz w:val="24"/>
          <w:szCs w:val="24"/>
        </w:rPr>
        <w:t>/23)</w:t>
      </w:r>
    </w:p>
    <w:p w:rsidR="003333A6" w:rsidRDefault="00AF05DA" w:rsidP="003333A6">
      <w:pPr>
        <w:tabs>
          <w:tab w:val="left" w:pos="2940"/>
        </w:tabs>
        <w:spacing w:after="0" w:line="240" w:lineRule="auto"/>
        <w:rPr>
          <w:rFonts w:ascii="Arial" w:hAnsi="Arial" w:cs="Arial"/>
          <w:sz w:val="24"/>
          <w:szCs w:val="24"/>
        </w:rPr>
      </w:pPr>
      <w:r>
        <w:rPr>
          <w:rFonts w:ascii="Arial" w:hAnsi="Arial" w:cs="Arial"/>
          <w:sz w:val="24"/>
          <w:szCs w:val="24"/>
        </w:rPr>
        <w:t xml:space="preserve">Neil Thomas </w:t>
      </w:r>
      <w:r w:rsidR="003333A6">
        <w:rPr>
          <w:rFonts w:ascii="Arial" w:hAnsi="Arial" w:cs="Arial"/>
          <w:sz w:val="24"/>
          <w:szCs w:val="24"/>
        </w:rPr>
        <w:tab/>
        <w:t>Deputy Head of Risk (Minute</w:t>
      </w:r>
      <w:r w:rsidR="00DE2B02">
        <w:rPr>
          <w:rFonts w:ascii="Arial" w:hAnsi="Arial" w:cs="Arial"/>
          <w:sz w:val="24"/>
          <w:szCs w:val="24"/>
        </w:rPr>
        <w:t xml:space="preserve"> 85/23)</w:t>
      </w:r>
    </w:p>
    <w:p w:rsidR="003333A6" w:rsidRDefault="003F28F0" w:rsidP="003333A6">
      <w:pPr>
        <w:tabs>
          <w:tab w:val="left" w:pos="2940"/>
        </w:tabs>
        <w:spacing w:after="0" w:line="240" w:lineRule="auto"/>
        <w:rPr>
          <w:rFonts w:ascii="Arial" w:hAnsi="Arial" w:cs="Arial"/>
          <w:sz w:val="24"/>
          <w:szCs w:val="24"/>
        </w:rPr>
      </w:pPr>
      <w:r>
        <w:rPr>
          <w:rFonts w:ascii="Arial" w:hAnsi="Arial" w:cs="Arial"/>
          <w:sz w:val="24"/>
          <w:szCs w:val="24"/>
        </w:rPr>
        <w:t xml:space="preserve">Nikki Ellery </w:t>
      </w:r>
      <w:r w:rsidR="008D5187">
        <w:rPr>
          <w:rFonts w:ascii="Arial" w:hAnsi="Arial" w:cs="Arial"/>
          <w:sz w:val="24"/>
          <w:szCs w:val="24"/>
        </w:rPr>
        <w:tab/>
      </w:r>
      <w:r w:rsidR="008D5187" w:rsidRPr="008D5187">
        <w:rPr>
          <w:rFonts w:ascii="Arial" w:hAnsi="Arial" w:cs="Arial"/>
          <w:sz w:val="24"/>
          <w:szCs w:val="24"/>
        </w:rPr>
        <w:t>Head of Digital Business Change and Benefits, Digital Services</w:t>
      </w:r>
      <w:r w:rsidR="008D5187">
        <w:rPr>
          <w:rFonts w:ascii="Arial" w:hAnsi="Arial" w:cs="Arial"/>
          <w:sz w:val="24"/>
          <w:szCs w:val="24"/>
        </w:rPr>
        <w:t xml:space="preserve"> (Minute 88/23)</w:t>
      </w:r>
    </w:p>
    <w:p w:rsidR="003F28F0" w:rsidRDefault="003333A6" w:rsidP="003333A6">
      <w:pPr>
        <w:tabs>
          <w:tab w:val="left" w:pos="2940"/>
        </w:tabs>
        <w:spacing w:after="0" w:line="240" w:lineRule="auto"/>
        <w:rPr>
          <w:rFonts w:ascii="Arial" w:hAnsi="Arial" w:cs="Arial"/>
          <w:sz w:val="24"/>
          <w:szCs w:val="24"/>
        </w:rPr>
      </w:pPr>
      <w:r>
        <w:rPr>
          <w:rFonts w:ascii="Arial" w:hAnsi="Arial" w:cs="Arial"/>
          <w:sz w:val="24"/>
          <w:szCs w:val="24"/>
        </w:rPr>
        <w:t>Anne Beegan</w:t>
      </w:r>
      <w:r>
        <w:rPr>
          <w:rFonts w:ascii="Arial" w:hAnsi="Arial" w:cs="Arial"/>
          <w:sz w:val="24"/>
          <w:szCs w:val="24"/>
        </w:rPr>
        <w:tab/>
        <w:t xml:space="preserve">Audit Wales </w:t>
      </w:r>
      <w:r>
        <w:rPr>
          <w:rFonts w:ascii="Arial" w:hAnsi="Arial" w:cs="Arial"/>
          <w:sz w:val="24"/>
          <w:szCs w:val="24"/>
        </w:rPr>
        <w:tab/>
      </w:r>
    </w:p>
    <w:p w:rsidR="003333A6" w:rsidRDefault="003333A6" w:rsidP="003333A6">
      <w:pPr>
        <w:tabs>
          <w:tab w:val="left" w:pos="2940"/>
        </w:tabs>
        <w:spacing w:after="0" w:line="240" w:lineRule="auto"/>
        <w:rPr>
          <w:rFonts w:ascii="Arial" w:hAnsi="Arial" w:cs="Arial"/>
          <w:sz w:val="24"/>
          <w:szCs w:val="24"/>
        </w:rPr>
      </w:pPr>
      <w:r>
        <w:rPr>
          <w:rFonts w:ascii="Arial" w:hAnsi="Arial" w:cs="Arial"/>
          <w:sz w:val="24"/>
          <w:szCs w:val="24"/>
        </w:rPr>
        <w:t xml:space="preserve">Osian Lloyd </w:t>
      </w:r>
      <w:r>
        <w:rPr>
          <w:rFonts w:ascii="Arial" w:hAnsi="Arial" w:cs="Arial"/>
          <w:sz w:val="24"/>
          <w:szCs w:val="24"/>
        </w:rPr>
        <w:tab/>
        <w:t xml:space="preserve">Internal Audit </w:t>
      </w:r>
    </w:p>
    <w:p w:rsidR="003333A6" w:rsidRDefault="003333A6" w:rsidP="003333A6">
      <w:pPr>
        <w:tabs>
          <w:tab w:val="left" w:pos="2940"/>
        </w:tabs>
        <w:spacing w:after="0" w:line="240" w:lineRule="auto"/>
        <w:rPr>
          <w:rFonts w:ascii="Arial" w:hAnsi="Arial" w:cs="Arial"/>
          <w:sz w:val="24"/>
          <w:szCs w:val="24"/>
        </w:rPr>
      </w:pPr>
      <w:r>
        <w:rPr>
          <w:rFonts w:ascii="Arial" w:hAnsi="Arial" w:cs="Arial"/>
          <w:sz w:val="24"/>
          <w:szCs w:val="24"/>
        </w:rPr>
        <w:t xml:space="preserve">Claire Mulcahy </w:t>
      </w:r>
      <w:r>
        <w:rPr>
          <w:rFonts w:ascii="Arial" w:hAnsi="Arial" w:cs="Arial"/>
          <w:sz w:val="24"/>
          <w:szCs w:val="24"/>
        </w:rPr>
        <w:tab/>
        <w:t xml:space="preserve">Corporate Governance Manager </w:t>
      </w:r>
    </w:p>
    <w:p w:rsidR="003333A6" w:rsidRDefault="003333A6" w:rsidP="003F28F0">
      <w:pPr>
        <w:tabs>
          <w:tab w:val="left" w:pos="2940"/>
        </w:tabs>
        <w:spacing w:after="0" w:line="240" w:lineRule="auto"/>
        <w:rPr>
          <w:rFonts w:ascii="Arial" w:hAnsi="Arial" w:cs="Arial"/>
          <w:sz w:val="24"/>
          <w:szCs w:val="24"/>
        </w:rPr>
      </w:pPr>
      <w:r>
        <w:rPr>
          <w:rFonts w:ascii="Arial" w:hAnsi="Arial" w:cs="Arial"/>
          <w:sz w:val="24"/>
          <w:szCs w:val="24"/>
        </w:rPr>
        <w:t xml:space="preserve">Paul Dunning </w:t>
      </w:r>
      <w:r w:rsidR="008D5187">
        <w:rPr>
          <w:rFonts w:ascii="Arial" w:hAnsi="Arial" w:cs="Arial"/>
          <w:sz w:val="24"/>
          <w:szCs w:val="24"/>
        </w:rPr>
        <w:tab/>
        <w:t xml:space="preserve">Head of Staff and Wellbeing </w:t>
      </w:r>
    </w:p>
    <w:p w:rsidR="003333A6" w:rsidRPr="0034573B" w:rsidRDefault="003333A6" w:rsidP="003F28F0">
      <w:pPr>
        <w:tabs>
          <w:tab w:val="left" w:pos="2940"/>
        </w:tabs>
        <w:spacing w:after="0" w:line="240" w:lineRule="auto"/>
        <w:rPr>
          <w:rFonts w:ascii="Arial" w:hAnsi="Arial" w:cs="Arial"/>
          <w:sz w:val="24"/>
          <w:szCs w:val="24"/>
        </w:rPr>
      </w:pPr>
      <w:r>
        <w:rPr>
          <w:rFonts w:ascii="Arial" w:hAnsi="Arial" w:cs="Arial"/>
          <w:sz w:val="24"/>
          <w:szCs w:val="24"/>
        </w:rPr>
        <w:t xml:space="preserve">Louise Joseph </w:t>
      </w:r>
      <w:r>
        <w:rPr>
          <w:rFonts w:ascii="Arial" w:hAnsi="Arial" w:cs="Arial"/>
          <w:sz w:val="24"/>
          <w:szCs w:val="24"/>
        </w:rPr>
        <w:tab/>
      </w:r>
      <w:r w:rsidR="008D5187">
        <w:rPr>
          <w:rFonts w:ascii="Arial" w:hAnsi="Arial" w:cs="Arial"/>
          <w:sz w:val="24"/>
          <w:szCs w:val="24"/>
        </w:rPr>
        <w:t xml:space="preserve">Assistant Director of Workforce and OD </w:t>
      </w:r>
    </w:p>
    <w:tbl>
      <w:tblPr>
        <w:tblW w:w="10620" w:type="dxa"/>
        <w:jc w:val="center"/>
        <w:tblLayout w:type="fixed"/>
        <w:tblLook w:val="04A0" w:firstRow="1" w:lastRow="0" w:firstColumn="1" w:lastColumn="0" w:noHBand="0" w:noVBand="1"/>
      </w:tblPr>
      <w:tblGrid>
        <w:gridCol w:w="1350"/>
        <w:gridCol w:w="8143"/>
        <w:gridCol w:w="1127"/>
      </w:tblGrid>
      <w:tr w:rsidR="00F24CA1" w:rsidRPr="0034573B" w:rsidTr="00327A6E">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rsidR="00D5478F" w:rsidRPr="0034573B" w:rsidRDefault="00F43505" w:rsidP="00F17431">
            <w:pPr>
              <w:spacing w:before="120" w:line="240" w:lineRule="auto"/>
              <w:rPr>
                <w:rFonts w:ascii="Arial" w:hAnsi="Arial" w:cs="Arial"/>
                <w:b/>
                <w:color w:val="FF0000"/>
                <w:sz w:val="24"/>
                <w:szCs w:val="24"/>
                <w:u w:color="000000"/>
              </w:rPr>
            </w:pPr>
            <w:r w:rsidRPr="0034573B">
              <w:rPr>
                <w:rFonts w:ascii="Arial" w:hAnsi="Arial" w:cs="Arial"/>
                <w:sz w:val="24"/>
                <w:szCs w:val="24"/>
              </w:rPr>
              <w:lastRenderedPageBreak/>
              <w:t xml:space="preserve"> </w:t>
            </w:r>
            <w:r w:rsidR="00D5478F" w:rsidRPr="0034573B">
              <w:rPr>
                <w:rFonts w:ascii="Arial" w:hAnsi="Arial" w:cs="Arial"/>
                <w:b/>
                <w:sz w:val="24"/>
                <w:szCs w:val="24"/>
                <w:u w:color="000000"/>
              </w:rPr>
              <w:t>Minute</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rsidR="00D5478F" w:rsidRPr="0034573B" w:rsidRDefault="006A7A98" w:rsidP="00F17431">
            <w:pPr>
              <w:spacing w:before="120" w:line="240" w:lineRule="auto"/>
              <w:rPr>
                <w:rFonts w:ascii="Arial" w:hAnsi="Arial" w:cs="Arial"/>
                <w:b/>
                <w:color w:val="FF0000"/>
                <w:sz w:val="24"/>
                <w:szCs w:val="24"/>
              </w:rPr>
            </w:pPr>
            <w:r w:rsidRPr="0034573B">
              <w:rPr>
                <w:rFonts w:ascii="Arial" w:hAnsi="Arial" w:cs="Arial"/>
                <w:b/>
                <w:sz w:val="24"/>
                <w:szCs w:val="24"/>
              </w:rPr>
              <w:t>Item</w:t>
            </w:r>
            <w:r w:rsidRPr="0034573B">
              <w:rPr>
                <w:rFonts w:ascii="Arial" w:hAnsi="Arial" w:cs="Arial"/>
                <w:b/>
                <w:color w:val="FF0000"/>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rsidR="00D5478F" w:rsidRPr="0034573B" w:rsidRDefault="00D5478F" w:rsidP="006E28FB">
            <w:pPr>
              <w:tabs>
                <w:tab w:val="left" w:pos="360"/>
                <w:tab w:val="center" w:pos="2826"/>
              </w:tabs>
              <w:spacing w:before="120"/>
              <w:jc w:val="both"/>
              <w:rPr>
                <w:rFonts w:ascii="Arial" w:hAnsi="Arial" w:cs="Arial"/>
                <w:color w:val="FF0000"/>
                <w:sz w:val="24"/>
                <w:szCs w:val="24"/>
              </w:rPr>
            </w:pPr>
            <w:r w:rsidRPr="0034573B">
              <w:rPr>
                <w:rFonts w:ascii="Arial" w:hAnsi="Arial" w:cs="Arial"/>
                <w:b/>
                <w:sz w:val="24"/>
                <w:szCs w:val="24"/>
              </w:rPr>
              <w:t>Action</w:t>
            </w:r>
            <w:r w:rsidR="00EC4117" w:rsidRPr="0034573B">
              <w:rPr>
                <w:rFonts w:ascii="Arial" w:hAnsi="Arial" w:cs="Arial"/>
                <w:color w:val="FF0000"/>
                <w:sz w:val="24"/>
                <w:szCs w:val="24"/>
              </w:rPr>
              <w:tab/>
            </w:r>
          </w:p>
        </w:tc>
      </w:tr>
      <w:tr w:rsidR="00F24CA1" w:rsidRPr="0034573B" w:rsidTr="00327A6E">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rsidR="007E1BFA" w:rsidRPr="0034573B" w:rsidRDefault="006C55D3" w:rsidP="00F17431">
            <w:pPr>
              <w:spacing w:before="120" w:line="240" w:lineRule="auto"/>
              <w:rPr>
                <w:rFonts w:ascii="Arial" w:hAnsi="Arial" w:cs="Arial"/>
                <w:b/>
                <w:color w:val="FF0000"/>
                <w:sz w:val="24"/>
                <w:szCs w:val="24"/>
                <w:u w:color="000000"/>
              </w:rPr>
            </w:pPr>
            <w:r>
              <w:rPr>
                <w:rFonts w:ascii="Arial" w:hAnsi="Arial" w:cs="Arial"/>
                <w:b/>
                <w:sz w:val="24"/>
                <w:szCs w:val="24"/>
                <w:u w:color="000000"/>
              </w:rPr>
              <w:t>78</w:t>
            </w:r>
            <w:r w:rsidR="00E10EAE" w:rsidRPr="0034573B">
              <w:rPr>
                <w:rFonts w:ascii="Arial" w:hAnsi="Arial" w:cs="Arial"/>
                <w:b/>
                <w:sz w:val="24"/>
                <w:szCs w:val="24"/>
                <w:u w:color="000000"/>
              </w:rPr>
              <w:t>/23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rsidR="007E1BFA" w:rsidRPr="0034573B" w:rsidRDefault="00B73E00" w:rsidP="00F17431">
            <w:pPr>
              <w:spacing w:before="120" w:line="240" w:lineRule="auto"/>
              <w:rPr>
                <w:rFonts w:ascii="Arial" w:hAnsi="Arial" w:cs="Arial"/>
                <w:b/>
                <w:color w:val="FF0000"/>
                <w:sz w:val="24"/>
                <w:szCs w:val="24"/>
              </w:rPr>
            </w:pPr>
            <w:r w:rsidRPr="0034573B">
              <w:rPr>
                <w:rFonts w:ascii="Arial" w:hAnsi="Arial" w:cs="Arial"/>
                <w:b/>
                <w:color w:val="000000" w:themeColor="text1"/>
                <w:sz w:val="24"/>
                <w:szCs w:val="24"/>
              </w:rPr>
              <w:t>WELCOME</w:t>
            </w:r>
            <w:r w:rsidR="00374776" w:rsidRPr="0034573B">
              <w:rPr>
                <w:rFonts w:ascii="Arial" w:hAnsi="Arial" w:cs="Arial"/>
                <w:b/>
                <w:color w:val="000000" w:themeColor="text1"/>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rsidR="007E1BFA" w:rsidRPr="0034573B" w:rsidRDefault="007E1BFA" w:rsidP="006E28FB">
            <w:pPr>
              <w:tabs>
                <w:tab w:val="left" w:pos="480"/>
                <w:tab w:val="center" w:pos="2826"/>
              </w:tabs>
              <w:spacing w:before="120"/>
              <w:rPr>
                <w:rFonts w:ascii="Arial" w:hAnsi="Arial" w:cs="Arial"/>
                <w:color w:val="FF0000"/>
                <w:sz w:val="24"/>
                <w:szCs w:val="24"/>
              </w:rPr>
            </w:pPr>
          </w:p>
        </w:tc>
      </w:tr>
      <w:tr w:rsidR="00F24CA1"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rsidR="00830B5C" w:rsidRPr="0034573B" w:rsidRDefault="00830B5C" w:rsidP="00F17431">
            <w:pPr>
              <w:spacing w:before="120" w:line="240" w:lineRule="auto"/>
              <w:rPr>
                <w:rFonts w:ascii="Arial" w:hAnsi="Arial" w:cs="Arial"/>
                <w:b/>
                <w:color w:val="FF0000"/>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2B093B" w:rsidRPr="0034573B" w:rsidRDefault="000E74B5" w:rsidP="007D44D7">
            <w:pPr>
              <w:spacing w:before="120" w:line="240" w:lineRule="auto"/>
              <w:jc w:val="both"/>
              <w:rPr>
                <w:rFonts w:ascii="Arial" w:hAnsi="Arial" w:cs="Arial"/>
                <w:color w:val="FF0000"/>
                <w:sz w:val="24"/>
                <w:szCs w:val="24"/>
              </w:rPr>
            </w:pPr>
            <w:r w:rsidRPr="0034573B">
              <w:rPr>
                <w:rFonts w:ascii="Arial" w:hAnsi="Arial" w:cs="Arial"/>
                <w:sz w:val="24"/>
                <w:szCs w:val="24"/>
              </w:rPr>
              <w:t>Tom Crick</w:t>
            </w:r>
            <w:r w:rsidR="005E43F1" w:rsidRPr="0034573B">
              <w:rPr>
                <w:rFonts w:ascii="Arial" w:hAnsi="Arial" w:cs="Arial"/>
                <w:sz w:val="24"/>
                <w:szCs w:val="24"/>
              </w:rPr>
              <w:t xml:space="preserve"> welcomed all to the meeting</w:t>
            </w:r>
            <w:r w:rsidR="007D44D7">
              <w:rPr>
                <w:rFonts w:ascii="Arial" w:hAnsi="Arial" w:cs="Arial"/>
                <w:sz w:val="24"/>
                <w:szCs w:val="24"/>
              </w:rPr>
              <w: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830B5C" w:rsidRPr="0034573B" w:rsidRDefault="00830B5C" w:rsidP="006E28FB">
            <w:pPr>
              <w:tabs>
                <w:tab w:val="left" w:pos="345"/>
              </w:tabs>
              <w:spacing w:before="120"/>
              <w:rPr>
                <w:rFonts w:ascii="Arial" w:hAnsi="Arial" w:cs="Arial"/>
                <w:color w:val="FF0000"/>
                <w:sz w:val="24"/>
                <w:szCs w:val="24"/>
              </w:rPr>
            </w:pPr>
          </w:p>
        </w:tc>
      </w:tr>
      <w:tr w:rsidR="00F24CA1"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6C55D3" w:rsidP="00F17431">
            <w:pPr>
              <w:spacing w:before="120" w:line="240" w:lineRule="auto"/>
              <w:rPr>
                <w:rFonts w:ascii="Arial" w:hAnsi="Arial" w:cs="Arial"/>
                <w:b/>
                <w:color w:val="FF0000"/>
                <w:sz w:val="24"/>
                <w:szCs w:val="24"/>
                <w:u w:color="000000"/>
              </w:rPr>
            </w:pPr>
            <w:r>
              <w:rPr>
                <w:rFonts w:ascii="Arial" w:hAnsi="Arial" w:cs="Arial"/>
                <w:b/>
                <w:sz w:val="24"/>
                <w:szCs w:val="24"/>
                <w:u w:color="000000"/>
              </w:rPr>
              <w:t>79</w:t>
            </w:r>
            <w:r w:rsidR="00E10EAE" w:rsidRPr="0034573B">
              <w:rPr>
                <w:rFonts w:ascii="Arial" w:hAnsi="Arial" w:cs="Arial"/>
                <w:b/>
                <w:sz w:val="24"/>
                <w:szCs w:val="24"/>
                <w:u w:color="000000"/>
              </w:rPr>
              <w:t>/23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F17431">
            <w:pPr>
              <w:spacing w:before="120" w:line="240" w:lineRule="auto"/>
              <w:rPr>
                <w:rFonts w:ascii="Arial" w:hAnsi="Arial" w:cs="Arial"/>
                <w:color w:val="FF0000"/>
                <w:sz w:val="24"/>
                <w:szCs w:val="24"/>
              </w:rPr>
            </w:pPr>
            <w:r w:rsidRPr="0034573B">
              <w:rPr>
                <w:rFonts w:ascii="Arial" w:hAnsi="Arial" w:cs="Arial"/>
                <w:b/>
                <w:sz w:val="24"/>
                <w:szCs w:val="24"/>
              </w:rPr>
              <w:t>APOLOGIES</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6E28FB">
            <w:pPr>
              <w:tabs>
                <w:tab w:val="left" w:pos="345"/>
              </w:tabs>
              <w:spacing w:before="120"/>
              <w:rPr>
                <w:rFonts w:ascii="Arial" w:hAnsi="Arial" w:cs="Arial"/>
                <w:color w:val="FF0000"/>
                <w:sz w:val="24"/>
                <w:szCs w:val="24"/>
              </w:rPr>
            </w:pPr>
          </w:p>
        </w:tc>
      </w:tr>
      <w:tr w:rsidR="00F24CA1" w:rsidRPr="0034573B" w:rsidTr="00327A6E">
        <w:trPr>
          <w:trHeight w:val="198"/>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F17431">
            <w:pPr>
              <w:spacing w:before="120" w:line="240" w:lineRule="auto"/>
              <w:rPr>
                <w:rFonts w:ascii="Arial" w:hAnsi="Arial" w:cs="Arial"/>
                <w:b/>
                <w:color w:val="FF0000"/>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1419D3" w:rsidRPr="0034573B" w:rsidRDefault="00DD54E9" w:rsidP="007D44D7">
            <w:pPr>
              <w:shd w:val="clear" w:color="auto" w:fill="FFFFFF" w:themeFill="background1"/>
              <w:spacing w:before="120" w:line="240" w:lineRule="auto"/>
              <w:rPr>
                <w:rFonts w:ascii="Arial" w:hAnsi="Arial" w:cs="Arial"/>
                <w:sz w:val="24"/>
                <w:szCs w:val="24"/>
              </w:rPr>
            </w:pPr>
            <w:r w:rsidRPr="0034573B">
              <w:rPr>
                <w:rFonts w:ascii="Arial" w:hAnsi="Arial" w:cs="Arial"/>
                <w:sz w:val="24"/>
                <w:szCs w:val="24"/>
              </w:rPr>
              <w:t>Apologies for absence were received from</w:t>
            </w:r>
            <w:r w:rsidR="009E33E4">
              <w:rPr>
                <w:rFonts w:ascii="Arial" w:hAnsi="Arial" w:cs="Arial"/>
                <w:sz w:val="24"/>
                <w:szCs w:val="24"/>
              </w:rPr>
              <w:t xml:space="preserve"> </w:t>
            </w:r>
            <w:r w:rsidR="003333A6">
              <w:rPr>
                <w:rFonts w:ascii="Arial" w:hAnsi="Arial" w:cs="Arial"/>
                <w:sz w:val="24"/>
                <w:szCs w:val="24"/>
              </w:rPr>
              <w:t xml:space="preserve">Hazel Lloyd, Director of Corporate Governance and Matt John, Director of Digital Services.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7A2036">
            <w:pPr>
              <w:tabs>
                <w:tab w:val="left" w:pos="345"/>
              </w:tabs>
              <w:spacing w:before="120"/>
              <w:rPr>
                <w:rFonts w:ascii="Arial" w:hAnsi="Arial" w:cs="Arial"/>
                <w:color w:val="FF0000"/>
                <w:sz w:val="24"/>
                <w:szCs w:val="24"/>
              </w:rPr>
            </w:pPr>
          </w:p>
        </w:tc>
      </w:tr>
      <w:tr w:rsidR="00F24CA1"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6C55D3" w:rsidP="00F17431">
            <w:pPr>
              <w:spacing w:before="120" w:line="240" w:lineRule="auto"/>
              <w:rPr>
                <w:rFonts w:ascii="Arial" w:hAnsi="Arial" w:cs="Arial"/>
                <w:b/>
                <w:color w:val="FF0000"/>
                <w:sz w:val="24"/>
                <w:szCs w:val="24"/>
                <w:u w:color="000000"/>
              </w:rPr>
            </w:pPr>
            <w:r>
              <w:rPr>
                <w:rFonts w:ascii="Arial" w:hAnsi="Arial" w:cs="Arial"/>
                <w:b/>
                <w:sz w:val="24"/>
                <w:szCs w:val="24"/>
                <w:u w:color="000000"/>
              </w:rPr>
              <w:t>80</w:t>
            </w:r>
            <w:r w:rsidR="00E10EAE" w:rsidRPr="0034573B">
              <w:rPr>
                <w:rFonts w:ascii="Arial" w:hAnsi="Arial" w:cs="Arial"/>
                <w:b/>
                <w:sz w:val="24"/>
                <w:szCs w:val="24"/>
                <w:u w:color="000000"/>
              </w:rPr>
              <w:t>/23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F17431">
            <w:pPr>
              <w:spacing w:before="120" w:line="240" w:lineRule="auto"/>
              <w:rPr>
                <w:rFonts w:ascii="Arial" w:hAnsi="Arial" w:cs="Arial"/>
                <w:b/>
                <w:color w:val="FF0000"/>
                <w:sz w:val="24"/>
                <w:szCs w:val="24"/>
              </w:rPr>
            </w:pPr>
            <w:r w:rsidRPr="0034573B">
              <w:rPr>
                <w:rFonts w:ascii="Arial" w:hAnsi="Arial" w:cs="Arial"/>
                <w:b/>
                <w:color w:val="000000" w:themeColor="text1"/>
                <w:sz w:val="24"/>
                <w:szCs w:val="24"/>
              </w:rPr>
              <w:t>DECLARATIONS OF INTEREST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6E28FB">
            <w:pPr>
              <w:tabs>
                <w:tab w:val="left" w:pos="345"/>
              </w:tabs>
              <w:spacing w:before="120"/>
              <w:rPr>
                <w:rFonts w:ascii="Arial" w:hAnsi="Arial" w:cs="Arial"/>
                <w:color w:val="FF0000"/>
                <w:sz w:val="24"/>
                <w:szCs w:val="24"/>
              </w:rPr>
            </w:pPr>
          </w:p>
        </w:tc>
      </w:tr>
      <w:tr w:rsidR="00F24CA1"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F17431">
            <w:pPr>
              <w:spacing w:before="120" w:line="240" w:lineRule="auto"/>
              <w:rPr>
                <w:rFonts w:ascii="Arial" w:hAnsi="Arial" w:cs="Arial"/>
                <w:b/>
                <w:color w:val="FF0000"/>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B18D3" w:rsidP="00F17431">
            <w:pPr>
              <w:spacing w:before="120" w:line="240" w:lineRule="auto"/>
              <w:rPr>
                <w:rFonts w:ascii="Arial" w:hAnsi="Arial" w:cs="Arial"/>
                <w:color w:val="FF0000"/>
                <w:sz w:val="24"/>
                <w:szCs w:val="24"/>
              </w:rPr>
            </w:pPr>
            <w:r w:rsidRPr="0034573B">
              <w:rPr>
                <w:rFonts w:ascii="Arial" w:hAnsi="Arial" w:cs="Arial"/>
                <w:sz w:val="24"/>
                <w:szCs w:val="24"/>
              </w:rPr>
              <w:t>There were</w:t>
            </w:r>
            <w:r w:rsidR="007A2036" w:rsidRPr="0034573B">
              <w:rPr>
                <w:rFonts w:ascii="Arial" w:hAnsi="Arial" w:cs="Arial"/>
                <w:sz w:val="24"/>
                <w:szCs w:val="24"/>
              </w:rPr>
              <w:t xml:space="preserve"> </w:t>
            </w:r>
            <w:r w:rsidR="00826ACD" w:rsidRPr="0034573B">
              <w:rPr>
                <w:rFonts w:ascii="Arial" w:hAnsi="Arial" w:cs="Arial"/>
                <w:sz w:val="24"/>
                <w:szCs w:val="24"/>
              </w:rPr>
              <w:t>no</w:t>
            </w:r>
            <w:r w:rsidR="007A2036" w:rsidRPr="0034573B">
              <w:rPr>
                <w:rFonts w:ascii="Arial" w:hAnsi="Arial" w:cs="Arial"/>
                <w:sz w:val="24"/>
                <w:szCs w:val="24"/>
              </w:rPr>
              <w:t xml:space="preserve"> declarations of interest.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6E28FB">
            <w:pPr>
              <w:tabs>
                <w:tab w:val="left" w:pos="345"/>
              </w:tabs>
              <w:spacing w:before="120"/>
              <w:rPr>
                <w:rFonts w:ascii="Arial" w:hAnsi="Arial" w:cs="Arial"/>
                <w:color w:val="FF0000"/>
                <w:sz w:val="24"/>
                <w:szCs w:val="24"/>
              </w:rPr>
            </w:pPr>
          </w:p>
        </w:tc>
      </w:tr>
      <w:tr w:rsidR="00F24CA1"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068F5" w:rsidRPr="0034573B" w:rsidRDefault="006C55D3" w:rsidP="00F17431">
            <w:pPr>
              <w:spacing w:before="120" w:line="240" w:lineRule="auto"/>
              <w:rPr>
                <w:rFonts w:ascii="Arial" w:hAnsi="Arial" w:cs="Arial"/>
                <w:b/>
                <w:color w:val="FF0000"/>
                <w:sz w:val="24"/>
                <w:szCs w:val="24"/>
                <w:u w:color="000000"/>
              </w:rPr>
            </w:pPr>
            <w:r>
              <w:rPr>
                <w:rFonts w:ascii="Arial" w:hAnsi="Arial" w:cs="Arial"/>
                <w:b/>
                <w:sz w:val="24"/>
                <w:szCs w:val="24"/>
                <w:u w:color="000000"/>
              </w:rPr>
              <w:t>81</w:t>
            </w:r>
            <w:r w:rsidR="0063513F" w:rsidRPr="0034573B">
              <w:rPr>
                <w:rFonts w:ascii="Arial" w:hAnsi="Arial" w:cs="Arial"/>
                <w:b/>
                <w:sz w:val="24"/>
                <w:szCs w:val="24"/>
                <w:u w:color="000000"/>
              </w:rPr>
              <w:t>/23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068F5" w:rsidRPr="0034573B" w:rsidRDefault="009068F5" w:rsidP="00F17431">
            <w:pPr>
              <w:spacing w:before="120" w:line="240" w:lineRule="auto"/>
              <w:rPr>
                <w:rFonts w:ascii="Arial" w:hAnsi="Arial" w:cs="Arial"/>
                <w:b/>
                <w:color w:val="FF0000"/>
                <w:sz w:val="24"/>
                <w:szCs w:val="24"/>
              </w:rPr>
            </w:pPr>
            <w:r w:rsidRPr="0034573B">
              <w:rPr>
                <w:rFonts w:ascii="Arial" w:hAnsi="Arial" w:cs="Arial"/>
                <w:b/>
                <w:color w:val="000000" w:themeColor="text1"/>
                <w:sz w:val="24"/>
                <w:szCs w:val="24"/>
              </w:rPr>
              <w:t xml:space="preserve">MINUTES OF THE PREVIOUS MEETING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068F5" w:rsidRPr="0034573B" w:rsidRDefault="009068F5" w:rsidP="006E28FB">
            <w:pPr>
              <w:tabs>
                <w:tab w:val="left" w:pos="345"/>
              </w:tabs>
              <w:spacing w:before="120"/>
              <w:rPr>
                <w:rFonts w:ascii="Arial" w:hAnsi="Arial" w:cs="Arial"/>
                <w:color w:val="FF0000"/>
                <w:sz w:val="24"/>
                <w:szCs w:val="24"/>
              </w:rPr>
            </w:pPr>
          </w:p>
        </w:tc>
      </w:tr>
      <w:tr w:rsidR="00F24CA1"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068F5" w:rsidRPr="0034573B" w:rsidRDefault="009068F5" w:rsidP="00F17431">
            <w:pPr>
              <w:spacing w:before="120" w:line="240" w:lineRule="auto"/>
              <w:rPr>
                <w:rFonts w:ascii="Arial" w:hAnsi="Arial" w:cs="Arial"/>
                <w:b/>
                <w:color w:val="FF0000"/>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BC68AD" w:rsidRPr="0034573B" w:rsidRDefault="003448EC" w:rsidP="003E6FD0">
            <w:pPr>
              <w:spacing w:before="120" w:line="240" w:lineRule="auto"/>
              <w:rPr>
                <w:rFonts w:hAnsi="Arial" w:cs="Arial"/>
              </w:rPr>
            </w:pPr>
            <w:r w:rsidRPr="0034573B">
              <w:rPr>
                <w:rFonts w:ascii="Arial" w:hAnsi="Arial" w:cs="Arial"/>
                <w:sz w:val="24"/>
                <w:szCs w:val="24"/>
              </w:rPr>
              <w:t>Th</w:t>
            </w:r>
            <w:r w:rsidR="005A36C9" w:rsidRPr="0034573B">
              <w:rPr>
                <w:rFonts w:ascii="Arial" w:hAnsi="Arial" w:cs="Arial"/>
                <w:sz w:val="24"/>
                <w:szCs w:val="24"/>
              </w:rPr>
              <w:t>e minutes of the meeting on the</w:t>
            </w:r>
            <w:r w:rsidR="00164CAC" w:rsidRPr="0034573B">
              <w:rPr>
                <w:rFonts w:ascii="Arial" w:hAnsi="Arial" w:cs="Arial"/>
                <w:sz w:val="24"/>
                <w:szCs w:val="24"/>
              </w:rPr>
              <w:t xml:space="preserve"> </w:t>
            </w:r>
            <w:r w:rsidR="003E6FD0">
              <w:rPr>
                <w:rFonts w:ascii="Arial" w:hAnsi="Arial" w:cs="Arial"/>
                <w:sz w:val="24"/>
                <w:szCs w:val="24"/>
              </w:rPr>
              <w:t>11</w:t>
            </w:r>
            <w:r w:rsidR="003E6FD0" w:rsidRPr="003E6FD0">
              <w:rPr>
                <w:rFonts w:ascii="Arial" w:hAnsi="Arial" w:cs="Arial"/>
                <w:sz w:val="24"/>
                <w:szCs w:val="24"/>
                <w:vertAlign w:val="superscript"/>
              </w:rPr>
              <w:t>th</w:t>
            </w:r>
            <w:r w:rsidR="003E6FD0">
              <w:rPr>
                <w:rFonts w:ascii="Arial" w:hAnsi="Arial" w:cs="Arial"/>
                <w:sz w:val="24"/>
                <w:szCs w:val="24"/>
              </w:rPr>
              <w:t xml:space="preserve"> April</w:t>
            </w:r>
            <w:r w:rsidR="00672E76" w:rsidRPr="0034573B">
              <w:rPr>
                <w:rFonts w:ascii="Arial" w:hAnsi="Arial" w:cs="Arial"/>
                <w:sz w:val="24"/>
                <w:szCs w:val="24"/>
              </w:rPr>
              <w:t xml:space="preserve"> 2023 </w:t>
            </w:r>
            <w:r w:rsidR="00483ED7" w:rsidRPr="0034573B">
              <w:rPr>
                <w:rFonts w:ascii="Arial" w:hAnsi="Arial" w:cs="Arial"/>
                <w:sz w:val="24"/>
                <w:szCs w:val="24"/>
              </w:rPr>
              <w:t xml:space="preserve">were </w:t>
            </w:r>
            <w:r w:rsidRPr="0034573B">
              <w:rPr>
                <w:rFonts w:ascii="Arial" w:hAnsi="Arial" w:cs="Arial"/>
                <w:b/>
                <w:sz w:val="24"/>
                <w:szCs w:val="24"/>
              </w:rPr>
              <w:t>received</w:t>
            </w:r>
            <w:r w:rsidRPr="0034573B">
              <w:rPr>
                <w:rFonts w:ascii="Arial" w:hAnsi="Arial" w:cs="Arial"/>
                <w:sz w:val="24"/>
                <w:szCs w:val="24"/>
              </w:rPr>
              <w:t xml:space="preserve"> and </w:t>
            </w:r>
            <w:r w:rsidRPr="0034573B">
              <w:rPr>
                <w:rFonts w:ascii="Arial" w:hAnsi="Arial" w:cs="Arial"/>
                <w:b/>
                <w:sz w:val="24"/>
                <w:szCs w:val="24"/>
              </w:rPr>
              <w:t>confirmed</w:t>
            </w:r>
            <w:r w:rsidR="005E43F1" w:rsidRPr="0034573B">
              <w:rPr>
                <w:rFonts w:ascii="Arial" w:hAnsi="Arial" w:cs="Arial"/>
                <w:sz w:val="24"/>
                <w:szCs w:val="24"/>
              </w:rPr>
              <w:t xml:space="preserve"> as a true and accurate record</w:t>
            </w:r>
            <w:r w:rsidR="00672E76" w:rsidRPr="0034573B">
              <w:rPr>
                <w:rFonts w:ascii="Arial" w:hAnsi="Arial" w:cs="Arial"/>
                <w:sz w:val="24"/>
                <w:szCs w:val="24"/>
              </w:rPr>
              <w: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068F5" w:rsidRPr="0034573B" w:rsidRDefault="009068F5" w:rsidP="006E28FB">
            <w:pPr>
              <w:tabs>
                <w:tab w:val="left" w:pos="345"/>
              </w:tabs>
              <w:spacing w:before="120"/>
              <w:rPr>
                <w:rFonts w:ascii="Arial" w:hAnsi="Arial" w:cs="Arial"/>
                <w:color w:val="FF0000"/>
                <w:sz w:val="24"/>
                <w:szCs w:val="24"/>
              </w:rPr>
            </w:pPr>
          </w:p>
        </w:tc>
      </w:tr>
      <w:tr w:rsidR="00F24CA1"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6C55D3" w:rsidP="00F17431">
            <w:pPr>
              <w:spacing w:before="120" w:line="240" w:lineRule="auto"/>
              <w:rPr>
                <w:rFonts w:ascii="Arial" w:hAnsi="Arial" w:cs="Arial"/>
                <w:b/>
                <w:color w:val="FF0000"/>
                <w:sz w:val="24"/>
                <w:szCs w:val="24"/>
                <w:u w:color="000000"/>
              </w:rPr>
            </w:pPr>
            <w:r>
              <w:rPr>
                <w:rFonts w:ascii="Arial" w:hAnsi="Arial" w:cs="Arial"/>
                <w:b/>
                <w:sz w:val="24"/>
                <w:szCs w:val="24"/>
                <w:u w:color="000000"/>
              </w:rPr>
              <w:t>82</w:t>
            </w:r>
            <w:r w:rsidR="0063513F" w:rsidRPr="0034573B">
              <w:rPr>
                <w:rFonts w:ascii="Arial" w:hAnsi="Arial" w:cs="Arial"/>
                <w:b/>
                <w:sz w:val="24"/>
                <w:szCs w:val="24"/>
                <w:u w:color="000000"/>
              </w:rPr>
              <w:t>/23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F17431">
            <w:pPr>
              <w:spacing w:before="120" w:line="240" w:lineRule="auto"/>
              <w:rPr>
                <w:rFonts w:ascii="Arial" w:hAnsi="Arial" w:cs="Arial"/>
                <w:b/>
                <w:color w:val="FF0000"/>
                <w:sz w:val="24"/>
                <w:szCs w:val="24"/>
              </w:rPr>
            </w:pPr>
            <w:r w:rsidRPr="0034573B">
              <w:rPr>
                <w:rFonts w:ascii="Arial" w:hAnsi="Arial" w:cs="Arial"/>
                <w:b/>
                <w:color w:val="000000" w:themeColor="text1"/>
                <w:sz w:val="24"/>
                <w:szCs w:val="24"/>
              </w:rPr>
              <w:t>MATTERS ARISING</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6E28FB">
            <w:pPr>
              <w:tabs>
                <w:tab w:val="left" w:pos="345"/>
              </w:tabs>
              <w:spacing w:before="120"/>
              <w:rPr>
                <w:rFonts w:ascii="Arial" w:hAnsi="Arial" w:cs="Arial"/>
                <w:color w:val="FF0000"/>
                <w:sz w:val="24"/>
                <w:szCs w:val="24"/>
              </w:rPr>
            </w:pPr>
          </w:p>
        </w:tc>
      </w:tr>
      <w:tr w:rsidR="00F24CA1"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483ED7" w:rsidRPr="0034573B" w:rsidRDefault="00483ED7" w:rsidP="00F17431">
            <w:pPr>
              <w:spacing w:before="120" w:line="240" w:lineRule="auto"/>
              <w:rPr>
                <w:rFonts w:ascii="Arial" w:hAnsi="Arial" w:cs="Arial"/>
                <w:b/>
                <w:color w:val="FF0000"/>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D70A74" w:rsidRPr="0034573B" w:rsidRDefault="003E6FD0" w:rsidP="006978EE">
            <w:pPr>
              <w:spacing w:before="120" w:line="240" w:lineRule="auto"/>
              <w:jc w:val="both"/>
              <w:rPr>
                <w:rFonts w:ascii="Arial" w:hAnsi="Arial" w:cs="Arial"/>
                <w:bCs/>
                <w:color w:val="FF0000"/>
                <w:sz w:val="24"/>
                <w:szCs w:val="24"/>
              </w:rPr>
            </w:pPr>
            <w:r>
              <w:rPr>
                <w:rFonts w:ascii="Arial" w:hAnsi="Arial" w:cs="Arial"/>
                <w:bCs/>
                <w:sz w:val="24"/>
                <w:szCs w:val="24"/>
              </w:rPr>
              <w:t xml:space="preserve">Jackie Davies requested further information on the strategy and implementation of </w:t>
            </w:r>
            <w:r w:rsidR="007367C2">
              <w:rPr>
                <w:rFonts w:ascii="Arial" w:hAnsi="Arial" w:cs="Arial"/>
                <w:bCs/>
                <w:sz w:val="24"/>
                <w:szCs w:val="24"/>
              </w:rPr>
              <w:t>the N</w:t>
            </w:r>
            <w:r w:rsidR="006978EE">
              <w:rPr>
                <w:rFonts w:ascii="Arial" w:hAnsi="Arial" w:cs="Arial"/>
                <w:bCs/>
                <w:sz w:val="24"/>
                <w:szCs w:val="24"/>
              </w:rPr>
              <w:t xml:space="preserve">ational </w:t>
            </w:r>
            <w:r w:rsidR="007367C2">
              <w:rPr>
                <w:rFonts w:ascii="Arial" w:hAnsi="Arial" w:cs="Arial"/>
                <w:bCs/>
                <w:sz w:val="24"/>
                <w:szCs w:val="24"/>
              </w:rPr>
              <w:t>I</w:t>
            </w:r>
            <w:r>
              <w:rPr>
                <w:rFonts w:ascii="Arial" w:hAnsi="Arial" w:cs="Arial"/>
                <w:bCs/>
                <w:sz w:val="24"/>
                <w:szCs w:val="24"/>
              </w:rPr>
              <w:t>mmunisation</w:t>
            </w:r>
            <w:r w:rsidR="007367C2">
              <w:rPr>
                <w:rFonts w:ascii="Arial" w:hAnsi="Arial" w:cs="Arial"/>
                <w:bCs/>
                <w:sz w:val="24"/>
                <w:szCs w:val="24"/>
              </w:rPr>
              <w:t xml:space="preserve"> F</w:t>
            </w:r>
            <w:r w:rsidR="006978EE">
              <w:rPr>
                <w:rFonts w:ascii="Arial" w:hAnsi="Arial" w:cs="Arial"/>
                <w:bCs/>
                <w:sz w:val="24"/>
                <w:szCs w:val="24"/>
              </w:rPr>
              <w:t>ramework for Wales</w:t>
            </w:r>
            <w:r>
              <w:rPr>
                <w:rFonts w:ascii="Arial" w:hAnsi="Arial" w:cs="Arial"/>
                <w:bCs/>
                <w:sz w:val="24"/>
                <w:szCs w:val="24"/>
              </w:rPr>
              <w:t xml:space="preserve"> and requested a presentation</w:t>
            </w:r>
            <w:r w:rsidR="006978EE">
              <w:rPr>
                <w:rFonts w:ascii="Arial" w:hAnsi="Arial" w:cs="Arial"/>
                <w:bCs/>
                <w:sz w:val="24"/>
                <w:szCs w:val="24"/>
              </w:rPr>
              <w:t xml:space="preserve"> on the consultation and engagement with staff be</w:t>
            </w:r>
            <w:r>
              <w:rPr>
                <w:rFonts w:ascii="Arial" w:hAnsi="Arial" w:cs="Arial"/>
                <w:bCs/>
                <w:sz w:val="24"/>
                <w:szCs w:val="24"/>
              </w:rPr>
              <w:t xml:space="preserve"> brought to </w:t>
            </w:r>
            <w:r w:rsidR="006978EE">
              <w:rPr>
                <w:rFonts w:ascii="Arial" w:hAnsi="Arial" w:cs="Arial"/>
                <w:bCs/>
                <w:sz w:val="24"/>
                <w:szCs w:val="24"/>
              </w:rPr>
              <w:t xml:space="preserve">the October 2023 Workforce and OD Committee. In the meantime, it was agreed an update be sent to Jackie Davies outside of the committee.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483ED7" w:rsidRPr="0034573B" w:rsidRDefault="00483ED7" w:rsidP="006E28FB">
            <w:pPr>
              <w:tabs>
                <w:tab w:val="left" w:pos="345"/>
              </w:tabs>
              <w:spacing w:before="120"/>
              <w:rPr>
                <w:rFonts w:ascii="Arial" w:hAnsi="Arial" w:cs="Arial"/>
                <w:color w:val="FF0000"/>
                <w:sz w:val="24"/>
                <w:szCs w:val="24"/>
              </w:rPr>
            </w:pPr>
          </w:p>
        </w:tc>
      </w:tr>
      <w:tr w:rsidR="00F24CA1"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6C55D3" w:rsidP="00F17431">
            <w:pPr>
              <w:spacing w:before="120" w:line="240" w:lineRule="auto"/>
              <w:rPr>
                <w:rFonts w:ascii="Arial" w:hAnsi="Arial" w:cs="Arial"/>
                <w:b/>
                <w:sz w:val="24"/>
                <w:szCs w:val="24"/>
                <w:u w:color="000000"/>
              </w:rPr>
            </w:pPr>
            <w:r>
              <w:rPr>
                <w:rFonts w:ascii="Arial" w:hAnsi="Arial" w:cs="Arial"/>
                <w:b/>
                <w:sz w:val="24"/>
                <w:szCs w:val="24"/>
                <w:u w:color="000000"/>
              </w:rPr>
              <w:t>83</w:t>
            </w:r>
            <w:r w:rsidR="0063513F" w:rsidRPr="0034573B">
              <w:rPr>
                <w:rFonts w:ascii="Arial" w:hAnsi="Arial" w:cs="Arial"/>
                <w:b/>
                <w:sz w:val="24"/>
                <w:szCs w:val="24"/>
                <w:u w:color="000000"/>
              </w:rPr>
              <w:t>/23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6529E4" w:rsidRPr="0034573B" w:rsidRDefault="009068F5" w:rsidP="00F17431">
            <w:pPr>
              <w:spacing w:before="120" w:line="240" w:lineRule="auto"/>
              <w:jc w:val="both"/>
              <w:rPr>
                <w:rFonts w:ascii="Arial" w:hAnsi="Arial" w:cs="Arial"/>
                <w:b/>
                <w:sz w:val="24"/>
                <w:szCs w:val="24"/>
              </w:rPr>
            </w:pPr>
            <w:r w:rsidRPr="0034573B">
              <w:rPr>
                <w:rFonts w:ascii="Arial" w:hAnsi="Arial" w:cs="Arial"/>
                <w:b/>
                <w:sz w:val="24"/>
                <w:szCs w:val="24"/>
              </w:rPr>
              <w:t xml:space="preserve">ACTION LOG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6E28FB">
            <w:pPr>
              <w:tabs>
                <w:tab w:val="left" w:pos="345"/>
              </w:tabs>
              <w:spacing w:before="120"/>
              <w:rPr>
                <w:rFonts w:ascii="Arial" w:hAnsi="Arial" w:cs="Arial"/>
                <w:sz w:val="24"/>
                <w:szCs w:val="24"/>
              </w:rPr>
            </w:pPr>
          </w:p>
        </w:tc>
      </w:tr>
      <w:tr w:rsidR="00F24CA1"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782DC2" w:rsidRPr="0034573B" w:rsidRDefault="00F95F2B" w:rsidP="00F17431">
            <w:pPr>
              <w:spacing w:before="120" w:line="240" w:lineRule="auto"/>
              <w:rPr>
                <w:rFonts w:ascii="Arial" w:hAnsi="Arial" w:cs="Arial"/>
                <w:b/>
                <w:sz w:val="24"/>
                <w:szCs w:val="24"/>
                <w:u w:color="000000"/>
              </w:rPr>
            </w:pPr>
            <w:r w:rsidRPr="0034573B">
              <w:rPr>
                <w:rFonts w:ascii="Arial" w:hAnsi="Arial" w:cs="Arial"/>
                <w:b/>
                <w:sz w:val="24"/>
                <w:szCs w:val="24"/>
                <w:u w:color="000000"/>
              </w:rPr>
              <w:t>Resolved;</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37F53" w:rsidRPr="0034573B" w:rsidRDefault="000C261F" w:rsidP="00672E76">
            <w:pPr>
              <w:spacing w:before="120" w:line="240" w:lineRule="auto"/>
              <w:rPr>
                <w:rFonts w:ascii="Arial" w:hAnsi="Arial" w:cs="Arial"/>
                <w:sz w:val="24"/>
                <w:szCs w:val="24"/>
              </w:rPr>
            </w:pPr>
            <w:r w:rsidRPr="0034573B">
              <w:rPr>
                <w:rFonts w:ascii="Arial" w:hAnsi="Arial" w:cs="Arial"/>
                <w:sz w:val="24"/>
                <w:szCs w:val="24"/>
              </w:rPr>
              <w:t xml:space="preserve">The action log was </w:t>
            </w:r>
            <w:r w:rsidRPr="0034573B">
              <w:rPr>
                <w:rFonts w:ascii="Arial" w:hAnsi="Arial" w:cs="Arial"/>
                <w:b/>
                <w:sz w:val="24"/>
                <w:szCs w:val="24"/>
              </w:rPr>
              <w:t>received</w:t>
            </w:r>
            <w:r w:rsidR="00F95F2B" w:rsidRPr="0034573B">
              <w:rPr>
                <w:rFonts w:ascii="Arial" w:hAnsi="Arial" w:cs="Arial"/>
                <w:sz w:val="24"/>
                <w:szCs w:val="24"/>
              </w:rPr>
              <w:t xml:space="preserve"> and </w:t>
            </w:r>
            <w:r w:rsidR="00F95F2B" w:rsidRPr="0034573B">
              <w:rPr>
                <w:rFonts w:ascii="Arial" w:hAnsi="Arial" w:cs="Arial"/>
                <w:b/>
                <w:sz w:val="24"/>
                <w:szCs w:val="24"/>
              </w:rPr>
              <w:t>noted.</w:t>
            </w:r>
            <w:r w:rsidR="00F95F2B" w:rsidRPr="0034573B">
              <w:rPr>
                <w:rFonts w:ascii="Arial" w:hAnsi="Arial" w:cs="Arial"/>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F17DF3" w:rsidRPr="0034573B" w:rsidRDefault="00F17DF3" w:rsidP="00782DC2">
            <w:pPr>
              <w:tabs>
                <w:tab w:val="left" w:pos="345"/>
              </w:tabs>
              <w:spacing w:before="120"/>
              <w:rPr>
                <w:rFonts w:ascii="Arial" w:hAnsi="Arial" w:cs="Arial"/>
                <w:b/>
                <w:sz w:val="24"/>
                <w:szCs w:val="24"/>
              </w:rPr>
            </w:pPr>
          </w:p>
        </w:tc>
      </w:tr>
      <w:tr w:rsidR="00DD00C7"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DD00C7" w:rsidRPr="0034573B" w:rsidRDefault="006C55D3" w:rsidP="00F17431">
            <w:pPr>
              <w:spacing w:before="120" w:line="240" w:lineRule="auto"/>
              <w:rPr>
                <w:rFonts w:ascii="Arial" w:hAnsi="Arial" w:cs="Arial"/>
                <w:b/>
                <w:sz w:val="24"/>
                <w:szCs w:val="24"/>
                <w:u w:color="000000"/>
              </w:rPr>
            </w:pPr>
            <w:r>
              <w:rPr>
                <w:rFonts w:ascii="Arial" w:hAnsi="Arial" w:cs="Arial"/>
                <w:b/>
                <w:sz w:val="24"/>
                <w:szCs w:val="24"/>
                <w:u w:color="000000"/>
              </w:rPr>
              <w:t>84/23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DD00C7" w:rsidRPr="00DD00C7" w:rsidRDefault="00DD00C7" w:rsidP="00672E76">
            <w:pPr>
              <w:spacing w:before="120" w:line="240" w:lineRule="auto"/>
              <w:rPr>
                <w:rFonts w:ascii="Arial" w:hAnsi="Arial" w:cs="Arial"/>
                <w:b/>
                <w:sz w:val="24"/>
                <w:szCs w:val="24"/>
              </w:rPr>
            </w:pPr>
            <w:r w:rsidRPr="00DD00C7">
              <w:rPr>
                <w:rFonts w:ascii="Arial" w:hAnsi="Arial" w:cs="Arial"/>
                <w:b/>
                <w:sz w:val="24"/>
                <w:szCs w:val="24"/>
              </w:rPr>
              <w:t>WORK PROGRAMME</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DD00C7" w:rsidRPr="0034573B" w:rsidRDefault="00DD00C7" w:rsidP="00782DC2">
            <w:pPr>
              <w:tabs>
                <w:tab w:val="left" w:pos="345"/>
              </w:tabs>
              <w:spacing w:before="120"/>
              <w:rPr>
                <w:rFonts w:ascii="Arial" w:hAnsi="Arial" w:cs="Arial"/>
                <w:b/>
                <w:sz w:val="24"/>
                <w:szCs w:val="24"/>
              </w:rPr>
            </w:pPr>
          </w:p>
        </w:tc>
      </w:tr>
      <w:tr w:rsidR="00DD00C7"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DD00C7" w:rsidRPr="0034573B" w:rsidRDefault="00DD00C7" w:rsidP="00F17431">
            <w:pPr>
              <w:spacing w:before="120" w:line="240" w:lineRule="auto"/>
              <w:rPr>
                <w:rFonts w:ascii="Arial" w:hAnsi="Arial" w:cs="Arial"/>
                <w:b/>
                <w:sz w:val="24"/>
                <w:szCs w:val="24"/>
                <w:u w:color="000000"/>
              </w:rPr>
            </w:pPr>
            <w:r>
              <w:rPr>
                <w:rFonts w:ascii="Arial" w:hAnsi="Arial" w:cs="Arial"/>
                <w:b/>
                <w:sz w:val="24"/>
                <w:szCs w:val="24"/>
                <w:u w:color="000000"/>
              </w:rPr>
              <w:t>Resolved;</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DD00C7" w:rsidRPr="0034573B" w:rsidRDefault="00DD00C7" w:rsidP="006C55D3">
            <w:pPr>
              <w:spacing w:before="120" w:line="240" w:lineRule="auto"/>
              <w:rPr>
                <w:rFonts w:ascii="Arial" w:hAnsi="Arial" w:cs="Arial"/>
                <w:sz w:val="24"/>
                <w:szCs w:val="24"/>
              </w:rPr>
            </w:pPr>
            <w:r>
              <w:rPr>
                <w:rFonts w:ascii="Arial" w:hAnsi="Arial" w:cs="Arial"/>
                <w:sz w:val="24"/>
                <w:szCs w:val="24"/>
              </w:rPr>
              <w:t xml:space="preserve">The 2023-24 committee work programme was </w:t>
            </w:r>
            <w:r w:rsidRPr="00DD00C7">
              <w:rPr>
                <w:rFonts w:ascii="Arial" w:hAnsi="Arial" w:cs="Arial"/>
                <w:b/>
                <w:sz w:val="24"/>
                <w:szCs w:val="24"/>
              </w:rPr>
              <w:t>noted</w:t>
            </w:r>
            <w:r w:rsidR="006C55D3">
              <w:rPr>
                <w:rFonts w:ascii="Arial" w:hAnsi="Arial" w:cs="Arial"/>
                <w:sz w:val="24"/>
                <w:szCs w:val="24"/>
              </w:rPr>
              <w: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DD00C7" w:rsidRPr="0034573B" w:rsidRDefault="00DD00C7" w:rsidP="00782DC2">
            <w:pPr>
              <w:tabs>
                <w:tab w:val="left" w:pos="345"/>
              </w:tabs>
              <w:spacing w:before="120"/>
              <w:rPr>
                <w:rFonts w:ascii="Arial" w:hAnsi="Arial" w:cs="Arial"/>
                <w:b/>
                <w:sz w:val="24"/>
                <w:szCs w:val="24"/>
              </w:rPr>
            </w:pPr>
          </w:p>
        </w:tc>
      </w:tr>
      <w:tr w:rsidR="00F24CA1"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011D71" w:rsidRPr="005B0A9B" w:rsidRDefault="006C55D3" w:rsidP="00F17431">
            <w:pPr>
              <w:spacing w:before="120" w:line="240" w:lineRule="auto"/>
              <w:rPr>
                <w:rFonts w:ascii="Arial" w:hAnsi="Arial" w:cs="Arial"/>
                <w:b/>
                <w:color w:val="FF0000"/>
                <w:sz w:val="24"/>
                <w:szCs w:val="24"/>
                <w:u w:color="000000"/>
              </w:rPr>
            </w:pPr>
            <w:r w:rsidRPr="005B0A9B">
              <w:rPr>
                <w:rFonts w:ascii="Arial" w:hAnsi="Arial" w:cs="Arial"/>
                <w:b/>
                <w:sz w:val="24"/>
                <w:szCs w:val="24"/>
                <w:u w:color="000000"/>
              </w:rPr>
              <w:lastRenderedPageBreak/>
              <w:t>85/23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011D71" w:rsidRPr="005B0A9B" w:rsidRDefault="004D2184" w:rsidP="00F17431">
            <w:pPr>
              <w:spacing w:before="120" w:line="240" w:lineRule="auto"/>
              <w:rPr>
                <w:rFonts w:ascii="Arial" w:hAnsi="Arial" w:cs="Arial"/>
                <w:b/>
                <w:color w:val="FF0000"/>
                <w:sz w:val="24"/>
                <w:szCs w:val="24"/>
              </w:rPr>
            </w:pPr>
            <w:r w:rsidRPr="005B0A9B">
              <w:rPr>
                <w:rFonts w:ascii="Arial" w:hAnsi="Arial" w:cs="Arial"/>
                <w:b/>
                <w:color w:val="000000" w:themeColor="text1"/>
                <w:sz w:val="24"/>
                <w:szCs w:val="24"/>
              </w:rPr>
              <w:t xml:space="preserve">WORKFORCE AND DIGITAL RISK REGSITER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011D71" w:rsidRPr="0034573B" w:rsidRDefault="00011D71" w:rsidP="006B1167">
            <w:pPr>
              <w:tabs>
                <w:tab w:val="left" w:pos="345"/>
              </w:tabs>
              <w:spacing w:before="120"/>
              <w:rPr>
                <w:rFonts w:ascii="Arial" w:hAnsi="Arial" w:cs="Arial"/>
                <w:b/>
                <w:color w:val="FF0000"/>
                <w:sz w:val="24"/>
                <w:szCs w:val="24"/>
              </w:rPr>
            </w:pPr>
          </w:p>
        </w:tc>
      </w:tr>
      <w:tr w:rsidR="00F24CA1"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011D71" w:rsidRPr="00D85337" w:rsidRDefault="00011D71" w:rsidP="00F17431">
            <w:pPr>
              <w:spacing w:before="120" w:line="240" w:lineRule="auto"/>
              <w:rPr>
                <w:rFonts w:ascii="Arial" w:hAnsi="Arial" w:cs="Arial"/>
                <w:b/>
                <w:color w:val="FF0000"/>
                <w:sz w:val="24"/>
                <w:szCs w:val="24"/>
                <w:highlight w:val="green"/>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4D2184" w:rsidRPr="00DE2B02" w:rsidRDefault="004D2184" w:rsidP="008C5452">
            <w:pPr>
              <w:spacing w:line="240" w:lineRule="auto"/>
              <w:jc w:val="both"/>
              <w:rPr>
                <w:rFonts w:ascii="Arial" w:hAnsi="Arial" w:cs="Arial"/>
                <w:color w:val="000000" w:themeColor="text1"/>
                <w:sz w:val="24"/>
                <w:szCs w:val="24"/>
              </w:rPr>
            </w:pPr>
            <w:r w:rsidRPr="00DE2B02">
              <w:rPr>
                <w:rFonts w:ascii="Arial" w:hAnsi="Arial" w:cs="Arial"/>
                <w:color w:val="000000" w:themeColor="text1"/>
                <w:sz w:val="24"/>
                <w:szCs w:val="24"/>
              </w:rPr>
              <w:t xml:space="preserve">Neil Thomas was welcomed to the meeting. </w:t>
            </w:r>
          </w:p>
          <w:p w:rsidR="004D2184" w:rsidRPr="00DE2B02" w:rsidRDefault="004D2184" w:rsidP="008C5452">
            <w:pPr>
              <w:spacing w:line="240" w:lineRule="auto"/>
              <w:jc w:val="both"/>
              <w:rPr>
                <w:rFonts w:ascii="Arial" w:hAnsi="Arial" w:cs="Arial"/>
                <w:color w:val="000000" w:themeColor="text1"/>
                <w:sz w:val="24"/>
                <w:szCs w:val="24"/>
              </w:rPr>
            </w:pPr>
            <w:r w:rsidRPr="00DE2B02">
              <w:rPr>
                <w:rFonts w:ascii="Arial" w:hAnsi="Arial" w:cs="Arial"/>
                <w:color w:val="000000" w:themeColor="text1"/>
                <w:sz w:val="24"/>
                <w:szCs w:val="24"/>
              </w:rPr>
              <w:t xml:space="preserve">The risk register was received and the following points were highlighted; </w:t>
            </w:r>
          </w:p>
          <w:p w:rsidR="008C5452" w:rsidRPr="00DE2B02" w:rsidRDefault="00E91F6A" w:rsidP="008C5452">
            <w:pPr>
              <w:pStyle w:val="ListParagraph"/>
              <w:numPr>
                <w:ilvl w:val="0"/>
                <w:numId w:val="32"/>
              </w:numPr>
              <w:spacing w:line="240" w:lineRule="auto"/>
              <w:jc w:val="both"/>
              <w:rPr>
                <w:rFonts w:hAnsi="Arial" w:cs="Arial"/>
                <w:color w:val="000000" w:themeColor="text1"/>
              </w:rPr>
            </w:pPr>
            <w:r w:rsidRPr="00DE2B02">
              <w:rPr>
                <w:rFonts w:hAnsi="Arial" w:cs="Arial"/>
                <w:color w:val="000000" w:themeColor="text1"/>
              </w:rPr>
              <w:t xml:space="preserve">This report presents an extract from the June 2023 health board risk register; </w:t>
            </w:r>
          </w:p>
          <w:p w:rsidR="004D2184" w:rsidRPr="00DE2B02" w:rsidRDefault="00E91F6A" w:rsidP="008C5452">
            <w:pPr>
              <w:pStyle w:val="ListParagraph"/>
              <w:numPr>
                <w:ilvl w:val="0"/>
                <w:numId w:val="32"/>
              </w:numPr>
              <w:spacing w:line="240" w:lineRule="auto"/>
              <w:jc w:val="both"/>
              <w:rPr>
                <w:rFonts w:hAnsi="Arial" w:cs="Arial"/>
                <w:color w:val="000000" w:themeColor="text1"/>
              </w:rPr>
            </w:pPr>
            <w:r w:rsidRPr="00DE2B02">
              <w:rPr>
                <w:rFonts w:hAnsi="Arial" w:cs="Arial"/>
                <w:color w:val="000000" w:themeColor="text1"/>
              </w:rPr>
              <w:t>The number of risks overseen by this committee is six in the open session and an additional sensitive risk which is revi</w:t>
            </w:r>
            <w:r w:rsidR="008C5452" w:rsidRPr="00DE2B02">
              <w:rPr>
                <w:rFonts w:hAnsi="Arial" w:cs="Arial"/>
                <w:color w:val="000000" w:themeColor="text1"/>
              </w:rPr>
              <w:t xml:space="preserve">ewed within the closed session. There were no new risks or score changes to note; </w:t>
            </w:r>
          </w:p>
          <w:p w:rsidR="008C5452" w:rsidRPr="00DE2B02" w:rsidRDefault="008C5452" w:rsidP="008C5452">
            <w:pPr>
              <w:pStyle w:val="ListParagraph"/>
              <w:numPr>
                <w:ilvl w:val="0"/>
                <w:numId w:val="32"/>
              </w:numPr>
              <w:spacing w:line="240" w:lineRule="auto"/>
              <w:jc w:val="both"/>
              <w:rPr>
                <w:rFonts w:hAnsi="Arial" w:cs="Arial"/>
                <w:color w:val="000000" w:themeColor="text1"/>
              </w:rPr>
            </w:pPr>
            <w:r w:rsidRPr="00DE2B02">
              <w:rPr>
                <w:rFonts w:hAnsi="Arial" w:cs="Arial"/>
                <w:color w:val="000000" w:themeColor="text1"/>
              </w:rPr>
              <w:t xml:space="preserve">Three risks were exceeding the risk appetite threshold; </w:t>
            </w:r>
          </w:p>
          <w:p w:rsidR="008C5452" w:rsidRPr="00DE2B02" w:rsidRDefault="008C5452" w:rsidP="008C5452">
            <w:pPr>
              <w:pStyle w:val="ListParagraph"/>
              <w:numPr>
                <w:ilvl w:val="1"/>
                <w:numId w:val="32"/>
              </w:numPr>
              <w:spacing w:line="240" w:lineRule="auto"/>
              <w:jc w:val="both"/>
              <w:rPr>
                <w:rFonts w:hAnsi="Arial" w:cs="Arial"/>
                <w:color w:val="000000" w:themeColor="text1"/>
              </w:rPr>
            </w:pPr>
            <w:r w:rsidRPr="00DE2B02">
              <w:rPr>
                <w:rFonts w:hAnsi="Arial" w:cs="Arial"/>
                <w:color w:val="000000" w:themeColor="text1"/>
              </w:rPr>
              <w:t>Workforce recruitment- risk of failure to recruit medical and dental staff  (20) ;</w:t>
            </w:r>
          </w:p>
          <w:p w:rsidR="008C5452" w:rsidRPr="00DE2B02" w:rsidRDefault="008C5452" w:rsidP="008C5452">
            <w:pPr>
              <w:pStyle w:val="ListParagraph"/>
              <w:numPr>
                <w:ilvl w:val="1"/>
                <w:numId w:val="32"/>
              </w:numPr>
              <w:spacing w:line="240" w:lineRule="auto"/>
              <w:jc w:val="both"/>
              <w:rPr>
                <w:rFonts w:hAnsi="Arial" w:cs="Arial"/>
                <w:color w:val="000000" w:themeColor="text1"/>
              </w:rPr>
            </w:pPr>
            <w:r w:rsidRPr="00DE2B02">
              <w:rPr>
                <w:rFonts w:hAnsi="Arial" w:cs="Arial"/>
                <w:color w:val="000000" w:themeColor="text1"/>
              </w:rPr>
              <w:t xml:space="preserve">Non-compliance with nurse staff levels (20); and  </w:t>
            </w:r>
          </w:p>
          <w:p w:rsidR="00E91F6A" w:rsidRPr="00DE2B02" w:rsidRDefault="008C5452" w:rsidP="008C5452">
            <w:pPr>
              <w:pStyle w:val="ListParagraph"/>
              <w:numPr>
                <w:ilvl w:val="1"/>
                <w:numId w:val="32"/>
              </w:numPr>
              <w:spacing w:line="240" w:lineRule="auto"/>
              <w:jc w:val="both"/>
              <w:rPr>
                <w:rFonts w:hAnsi="Arial" w:cs="Arial"/>
                <w:color w:val="000000" w:themeColor="text1"/>
              </w:rPr>
            </w:pPr>
            <w:r w:rsidRPr="00DE2B02">
              <w:rPr>
                <w:rFonts w:hAnsi="Arial" w:cs="Arial"/>
                <w:color w:val="000000" w:themeColor="text1"/>
              </w:rPr>
              <w:t xml:space="preserve">Non-compliance with UKGDPR Article 15 regarding Subject Access Requests  (16) ; </w:t>
            </w:r>
          </w:p>
          <w:p w:rsidR="004D2184" w:rsidRPr="00DE2B02" w:rsidRDefault="004D2184" w:rsidP="008C5452">
            <w:pPr>
              <w:spacing w:line="240" w:lineRule="auto"/>
              <w:jc w:val="both"/>
              <w:rPr>
                <w:rFonts w:ascii="Arial" w:hAnsi="Arial" w:cs="Arial"/>
                <w:color w:val="000000" w:themeColor="text1"/>
                <w:sz w:val="24"/>
                <w:szCs w:val="24"/>
              </w:rPr>
            </w:pPr>
            <w:r w:rsidRPr="00DE2B02">
              <w:rPr>
                <w:rFonts w:ascii="Arial" w:hAnsi="Arial" w:cs="Arial"/>
                <w:color w:val="000000" w:themeColor="text1"/>
                <w:sz w:val="24"/>
                <w:szCs w:val="24"/>
              </w:rPr>
              <w:t xml:space="preserve">In discussion of the report, the following points were made; </w:t>
            </w:r>
          </w:p>
          <w:p w:rsidR="00E91F6A" w:rsidRPr="00DE2B02" w:rsidRDefault="00E91F6A" w:rsidP="008C5452">
            <w:pPr>
              <w:spacing w:line="240" w:lineRule="auto"/>
              <w:jc w:val="both"/>
              <w:rPr>
                <w:rFonts w:ascii="Arial" w:hAnsi="Arial" w:cs="Arial"/>
                <w:color w:val="000000" w:themeColor="text1"/>
                <w:sz w:val="24"/>
                <w:szCs w:val="24"/>
              </w:rPr>
            </w:pPr>
            <w:r w:rsidRPr="00DE2B02">
              <w:rPr>
                <w:rFonts w:ascii="Arial" w:hAnsi="Arial" w:cs="Arial"/>
                <w:color w:val="000000" w:themeColor="text1"/>
                <w:sz w:val="24"/>
                <w:szCs w:val="24"/>
              </w:rPr>
              <w:t>Tom Crick acknowledged the high r</w:t>
            </w:r>
            <w:r w:rsidR="008C5452" w:rsidRPr="00DE2B02">
              <w:rPr>
                <w:rFonts w:ascii="Arial" w:hAnsi="Arial" w:cs="Arial"/>
                <w:color w:val="000000" w:themeColor="text1"/>
                <w:sz w:val="24"/>
                <w:szCs w:val="24"/>
              </w:rPr>
              <w:t xml:space="preserve">isk rating of </w:t>
            </w:r>
            <w:r w:rsidR="00D83162" w:rsidRPr="00DE2B02">
              <w:rPr>
                <w:rFonts w:ascii="Arial" w:hAnsi="Arial" w:cs="Arial"/>
                <w:color w:val="000000" w:themeColor="text1"/>
                <w:sz w:val="24"/>
                <w:szCs w:val="24"/>
              </w:rPr>
              <w:t xml:space="preserve">the non-compliance with GDPR Subject Access Requests (SAR) and how challenging it was for the health board to deal with the volume of requests. This risk is being seen across a number of public bodies and it was important to acknowledge the weight and power of the Information Commissioners Office with the enforcement of severe penalties, this was something to keep an eye on. </w:t>
            </w:r>
          </w:p>
          <w:p w:rsidR="00E91F6A" w:rsidRPr="00DE2B02" w:rsidRDefault="00E91F6A" w:rsidP="008C5452">
            <w:pPr>
              <w:spacing w:line="240" w:lineRule="auto"/>
              <w:jc w:val="both"/>
              <w:rPr>
                <w:rFonts w:ascii="Arial" w:hAnsi="Arial" w:cs="Arial"/>
                <w:color w:val="000000" w:themeColor="text1"/>
                <w:sz w:val="24"/>
                <w:szCs w:val="24"/>
              </w:rPr>
            </w:pPr>
            <w:r w:rsidRPr="00DE2B02">
              <w:rPr>
                <w:rFonts w:ascii="Arial" w:hAnsi="Arial" w:cs="Arial"/>
                <w:color w:val="000000" w:themeColor="text1"/>
                <w:sz w:val="24"/>
                <w:szCs w:val="24"/>
              </w:rPr>
              <w:t xml:space="preserve">Nuria Zolle queried whether the risk rating of 16 </w:t>
            </w:r>
            <w:r w:rsidR="008C5452" w:rsidRPr="00DE2B02">
              <w:rPr>
                <w:rFonts w:ascii="Arial" w:hAnsi="Arial" w:cs="Arial"/>
                <w:color w:val="000000" w:themeColor="text1"/>
                <w:sz w:val="24"/>
                <w:szCs w:val="24"/>
              </w:rPr>
              <w:t xml:space="preserve">fully </w:t>
            </w:r>
            <w:r w:rsidRPr="00DE2B02">
              <w:rPr>
                <w:rFonts w:ascii="Arial" w:hAnsi="Arial" w:cs="Arial"/>
                <w:color w:val="000000" w:themeColor="text1"/>
                <w:sz w:val="24"/>
                <w:szCs w:val="24"/>
              </w:rPr>
              <w:t xml:space="preserve">reflects </w:t>
            </w:r>
            <w:r w:rsidR="00D83162" w:rsidRPr="00DE2B02">
              <w:rPr>
                <w:rFonts w:ascii="Arial" w:hAnsi="Arial" w:cs="Arial"/>
                <w:color w:val="000000" w:themeColor="text1"/>
                <w:sz w:val="24"/>
                <w:szCs w:val="24"/>
              </w:rPr>
              <w:t>the risk as there was a lot of action required to mitigate the risk. Carl Mustad agreed that mitigation had become more complicated but it would be good to have the new Information Governance role in place to lead on this work.</w:t>
            </w:r>
          </w:p>
          <w:p w:rsidR="000B5368" w:rsidRPr="00DE2B02" w:rsidRDefault="007D44D7" w:rsidP="008C5452">
            <w:pPr>
              <w:spacing w:line="240" w:lineRule="auto"/>
              <w:jc w:val="both"/>
              <w:rPr>
                <w:rFonts w:ascii="Arial" w:hAnsi="Arial" w:cs="Arial"/>
                <w:color w:val="000000" w:themeColor="text1"/>
                <w:sz w:val="24"/>
                <w:szCs w:val="24"/>
              </w:rPr>
            </w:pPr>
            <w:r w:rsidRPr="00DE2B02">
              <w:rPr>
                <w:rFonts w:ascii="Arial" w:hAnsi="Arial" w:cs="Arial"/>
                <w:color w:val="000000" w:themeColor="text1"/>
                <w:sz w:val="24"/>
                <w:szCs w:val="24"/>
              </w:rPr>
              <w:t>Nuria Zoll</w:t>
            </w:r>
            <w:r w:rsidR="00E91F6A" w:rsidRPr="00DE2B02">
              <w:rPr>
                <w:rFonts w:ascii="Arial" w:hAnsi="Arial" w:cs="Arial"/>
                <w:color w:val="000000" w:themeColor="text1"/>
                <w:sz w:val="24"/>
                <w:szCs w:val="24"/>
              </w:rPr>
              <w:t>e queried the costs of overseas recruitment</w:t>
            </w:r>
            <w:r w:rsidR="00D85337" w:rsidRPr="00DE2B02">
              <w:rPr>
                <w:rFonts w:ascii="Arial" w:hAnsi="Arial" w:cs="Arial"/>
                <w:color w:val="000000" w:themeColor="text1"/>
                <w:sz w:val="24"/>
                <w:szCs w:val="24"/>
              </w:rPr>
              <w:t xml:space="preserve"> in relation to the</w:t>
            </w:r>
            <w:r w:rsidR="00D83162" w:rsidRPr="00DE2B02">
              <w:rPr>
                <w:rFonts w:ascii="Arial" w:hAnsi="Arial" w:cs="Arial"/>
                <w:color w:val="000000" w:themeColor="text1"/>
                <w:sz w:val="24"/>
                <w:szCs w:val="24"/>
              </w:rPr>
              <w:t xml:space="preserve"> medical and dental staff</w:t>
            </w:r>
            <w:r w:rsidR="00D85337" w:rsidRPr="00DE2B02">
              <w:rPr>
                <w:rFonts w:ascii="Arial" w:hAnsi="Arial" w:cs="Arial"/>
                <w:color w:val="000000" w:themeColor="text1"/>
                <w:sz w:val="24"/>
                <w:szCs w:val="24"/>
              </w:rPr>
              <w:t xml:space="preserve">. Sharon Vickery advised that the </w:t>
            </w:r>
            <w:r w:rsidRPr="00DE2B02">
              <w:rPr>
                <w:rFonts w:ascii="Arial" w:hAnsi="Arial" w:cs="Arial"/>
                <w:color w:val="000000" w:themeColor="text1"/>
                <w:sz w:val="24"/>
                <w:szCs w:val="24"/>
              </w:rPr>
              <w:t>budget was being discussed with finance colleagues as it was not adequate, there is overspending month on month and the budget needed to be increased.</w:t>
            </w:r>
          </w:p>
          <w:p w:rsidR="00E91F6A" w:rsidRPr="00DE2B02" w:rsidRDefault="007D44D7" w:rsidP="008C5452">
            <w:pPr>
              <w:spacing w:line="240" w:lineRule="auto"/>
              <w:jc w:val="both"/>
              <w:rPr>
                <w:rFonts w:ascii="Arial" w:hAnsi="Arial" w:cs="Arial"/>
                <w:color w:val="000000" w:themeColor="text1"/>
                <w:sz w:val="24"/>
                <w:szCs w:val="24"/>
              </w:rPr>
            </w:pPr>
            <w:r w:rsidRPr="00DE2B02">
              <w:rPr>
                <w:rFonts w:ascii="Arial" w:hAnsi="Arial" w:cs="Arial"/>
                <w:color w:val="000000" w:themeColor="text1"/>
                <w:sz w:val="24"/>
                <w:szCs w:val="24"/>
              </w:rPr>
              <w:t xml:space="preserve">Jean Church referred to corporate scrutiny panels which take place in </w:t>
            </w:r>
            <w:r w:rsidR="00E91F6A" w:rsidRPr="00DE2B02">
              <w:rPr>
                <w:rFonts w:ascii="Arial" w:hAnsi="Arial" w:cs="Arial"/>
                <w:color w:val="000000" w:themeColor="text1"/>
                <w:sz w:val="24"/>
                <w:szCs w:val="24"/>
              </w:rPr>
              <w:t>relation</w:t>
            </w:r>
            <w:r w:rsidRPr="00DE2B02">
              <w:rPr>
                <w:rFonts w:ascii="Arial" w:hAnsi="Arial" w:cs="Arial"/>
                <w:color w:val="000000" w:themeColor="text1"/>
                <w:sz w:val="24"/>
                <w:szCs w:val="24"/>
              </w:rPr>
              <w:t xml:space="preserve"> the nurse staffing act (NSA). Neil Thomas advised that th</w:t>
            </w:r>
            <w:r w:rsidR="00E91F6A" w:rsidRPr="00DE2B02">
              <w:rPr>
                <w:rFonts w:ascii="Arial" w:hAnsi="Arial" w:cs="Arial"/>
                <w:color w:val="000000" w:themeColor="text1"/>
                <w:sz w:val="24"/>
                <w:szCs w:val="24"/>
              </w:rPr>
              <w:t xml:space="preserve">e panels looks at rosters and compliance with the Act. Gareth Howells added that they form part of the operational process of the allocation of staff, they look at gaps in rosters and ensuring that rules are being adhered to, as well as sense checking those red risk areas.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EA742C" w:rsidRPr="0034573B" w:rsidRDefault="00EA742C" w:rsidP="00F17431">
            <w:pPr>
              <w:tabs>
                <w:tab w:val="left" w:pos="345"/>
              </w:tabs>
              <w:spacing w:before="120"/>
              <w:rPr>
                <w:rFonts w:ascii="Arial" w:hAnsi="Arial" w:cs="Arial"/>
                <w:b/>
                <w:color w:val="FF0000"/>
                <w:sz w:val="24"/>
                <w:szCs w:val="24"/>
              </w:rPr>
            </w:pPr>
          </w:p>
        </w:tc>
      </w:tr>
      <w:tr w:rsidR="00F24CA1"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521578" w:rsidRPr="00DE2B02" w:rsidRDefault="004D2184" w:rsidP="00F17431">
            <w:pPr>
              <w:spacing w:before="120" w:line="240" w:lineRule="auto"/>
              <w:rPr>
                <w:rFonts w:ascii="Arial" w:hAnsi="Arial" w:cs="Arial"/>
                <w:b/>
                <w:color w:val="FF0000"/>
                <w:sz w:val="24"/>
                <w:szCs w:val="24"/>
                <w:u w:color="000000"/>
              </w:rPr>
            </w:pPr>
            <w:r w:rsidRPr="00DE2B02">
              <w:rPr>
                <w:rFonts w:ascii="Arial" w:hAnsi="Arial" w:cs="Arial"/>
                <w:b/>
                <w:sz w:val="24"/>
                <w:szCs w:val="24"/>
                <w:u w:color="000000"/>
              </w:rPr>
              <w:t>86/23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521578" w:rsidRPr="00DE2B02" w:rsidRDefault="004D2184" w:rsidP="00F17431">
            <w:pPr>
              <w:spacing w:before="120" w:line="240" w:lineRule="auto"/>
              <w:rPr>
                <w:rFonts w:ascii="Arial" w:hAnsi="Arial" w:cs="Arial"/>
                <w:b/>
                <w:sz w:val="24"/>
                <w:szCs w:val="24"/>
              </w:rPr>
            </w:pPr>
            <w:r w:rsidRPr="00DE2B02">
              <w:rPr>
                <w:rFonts w:ascii="Arial" w:hAnsi="Arial" w:cs="Arial"/>
                <w:b/>
                <w:sz w:val="24"/>
                <w:szCs w:val="24"/>
              </w:rPr>
              <w:t>WORKFORCE METRICS</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521578" w:rsidRPr="00AE1DAC" w:rsidRDefault="00521578" w:rsidP="006B1167">
            <w:pPr>
              <w:tabs>
                <w:tab w:val="left" w:pos="345"/>
              </w:tabs>
              <w:spacing w:before="120"/>
              <w:rPr>
                <w:rFonts w:ascii="Arial" w:hAnsi="Arial" w:cs="Arial"/>
                <w:b/>
                <w:color w:val="FF0000"/>
                <w:sz w:val="24"/>
                <w:szCs w:val="24"/>
                <w:highlight w:val="green"/>
              </w:rPr>
            </w:pPr>
          </w:p>
        </w:tc>
      </w:tr>
      <w:tr w:rsidR="00F24CA1"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782DC2" w:rsidRPr="00DE2B02" w:rsidRDefault="00782DC2" w:rsidP="00F17431">
            <w:pPr>
              <w:spacing w:before="120" w:line="240" w:lineRule="auto"/>
              <w:jc w:val="both"/>
              <w:rPr>
                <w:rFonts w:ascii="Arial" w:hAnsi="Arial" w:cs="Arial"/>
                <w:color w:val="FF0000"/>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D62B9C" w:rsidRPr="00DE2B02" w:rsidRDefault="004D2184" w:rsidP="00920663">
            <w:pPr>
              <w:spacing w:line="240" w:lineRule="auto"/>
              <w:jc w:val="both"/>
              <w:rPr>
                <w:rFonts w:ascii="Arial" w:hAnsi="Arial" w:cs="Arial"/>
                <w:sz w:val="24"/>
                <w:szCs w:val="24"/>
              </w:rPr>
            </w:pPr>
            <w:r w:rsidRPr="00DE2B02">
              <w:rPr>
                <w:rFonts w:ascii="Arial" w:hAnsi="Arial" w:cs="Arial"/>
                <w:sz w:val="24"/>
                <w:szCs w:val="24"/>
              </w:rPr>
              <w:t xml:space="preserve">The report on Workforce Metrics and key performance indicators was </w:t>
            </w:r>
            <w:r w:rsidRPr="00DE2B02">
              <w:rPr>
                <w:rFonts w:ascii="Arial" w:hAnsi="Arial" w:cs="Arial"/>
                <w:b/>
                <w:sz w:val="24"/>
                <w:szCs w:val="24"/>
              </w:rPr>
              <w:t>received.</w:t>
            </w:r>
            <w:r w:rsidRPr="00DE2B02">
              <w:rPr>
                <w:rFonts w:ascii="Arial" w:hAnsi="Arial" w:cs="Arial"/>
                <w:sz w:val="24"/>
                <w:szCs w:val="24"/>
              </w:rPr>
              <w:t xml:space="preserve"> </w:t>
            </w:r>
          </w:p>
          <w:p w:rsidR="004D2184" w:rsidRPr="00DE2B02" w:rsidRDefault="00D85337" w:rsidP="00920663">
            <w:pPr>
              <w:spacing w:line="240" w:lineRule="auto"/>
              <w:jc w:val="both"/>
              <w:rPr>
                <w:rFonts w:ascii="Arial" w:hAnsi="Arial" w:cs="Arial"/>
                <w:sz w:val="24"/>
                <w:szCs w:val="24"/>
              </w:rPr>
            </w:pPr>
            <w:r w:rsidRPr="00DE2B02">
              <w:rPr>
                <w:rFonts w:ascii="Arial" w:hAnsi="Arial" w:cs="Arial"/>
                <w:sz w:val="24"/>
                <w:szCs w:val="24"/>
              </w:rPr>
              <w:t>Sarah Jenkins highlighted the following points;</w:t>
            </w:r>
          </w:p>
          <w:p w:rsidR="004D2184" w:rsidRPr="00DE2B02" w:rsidRDefault="00CD45E7" w:rsidP="004D2184">
            <w:pPr>
              <w:pStyle w:val="ListParagraph"/>
              <w:numPr>
                <w:ilvl w:val="0"/>
                <w:numId w:val="32"/>
              </w:numPr>
              <w:spacing w:line="240" w:lineRule="auto"/>
              <w:jc w:val="both"/>
              <w:rPr>
                <w:rFonts w:hAnsi="Arial" w:cs="Arial"/>
              </w:rPr>
            </w:pPr>
            <w:r w:rsidRPr="00DE2B02">
              <w:rPr>
                <w:rFonts w:hAnsi="Arial" w:cs="Arial"/>
              </w:rPr>
              <w:t xml:space="preserve">The health board total for in month sickness absences for May 2023 stood at 5.87% which as an improvement from last reporting period; </w:t>
            </w:r>
          </w:p>
          <w:p w:rsidR="00CD45E7" w:rsidRPr="00DE2B02" w:rsidRDefault="00CD45E7" w:rsidP="004D2184">
            <w:pPr>
              <w:pStyle w:val="ListParagraph"/>
              <w:numPr>
                <w:ilvl w:val="0"/>
                <w:numId w:val="32"/>
              </w:numPr>
              <w:spacing w:line="240" w:lineRule="auto"/>
              <w:jc w:val="both"/>
              <w:rPr>
                <w:rFonts w:hAnsi="Arial" w:cs="Arial"/>
              </w:rPr>
            </w:pPr>
            <w:r w:rsidRPr="00DE2B02">
              <w:rPr>
                <w:rFonts w:hAnsi="Arial" w:cs="Arial"/>
              </w:rPr>
              <w:t xml:space="preserve">Significant work had been undertaken with health board leaders as part of the resilience piece to improve sickness levels; </w:t>
            </w:r>
          </w:p>
          <w:p w:rsidR="00CD45E7" w:rsidRPr="00DE2B02" w:rsidRDefault="00CD45E7" w:rsidP="004D2184">
            <w:pPr>
              <w:pStyle w:val="ListParagraph"/>
              <w:numPr>
                <w:ilvl w:val="0"/>
                <w:numId w:val="32"/>
              </w:numPr>
              <w:spacing w:line="240" w:lineRule="auto"/>
              <w:jc w:val="both"/>
              <w:rPr>
                <w:rFonts w:hAnsi="Arial" w:cs="Arial"/>
              </w:rPr>
            </w:pPr>
            <w:r w:rsidRPr="00DE2B02">
              <w:rPr>
                <w:rFonts w:hAnsi="Arial" w:cs="Arial"/>
              </w:rPr>
              <w:t xml:space="preserve">There had been a dip in PADR compliance </w:t>
            </w:r>
            <w:r w:rsidR="00025F17" w:rsidRPr="00DE2B02">
              <w:rPr>
                <w:rFonts w:hAnsi="Arial" w:cs="Arial"/>
              </w:rPr>
              <w:t xml:space="preserve">by 4.8% since last reporting period and at the end of this time period figures stood at 67.3%; </w:t>
            </w:r>
          </w:p>
          <w:p w:rsidR="00025F17" w:rsidRPr="00DE2B02" w:rsidRDefault="00025F17" w:rsidP="00025F17">
            <w:pPr>
              <w:pStyle w:val="ListParagraph"/>
              <w:numPr>
                <w:ilvl w:val="0"/>
                <w:numId w:val="32"/>
              </w:numPr>
              <w:spacing w:line="240" w:lineRule="auto"/>
              <w:jc w:val="both"/>
              <w:rPr>
                <w:rFonts w:hAnsi="Arial" w:cs="Arial"/>
              </w:rPr>
            </w:pPr>
            <w:r w:rsidRPr="00DE2B02">
              <w:rPr>
                <w:rFonts w:hAnsi="Arial" w:cs="Arial"/>
              </w:rPr>
              <w:t>Employee Relation cases were moving in the right direction and work was underway with Trade Unions looking at early resolutions where possible.</w:t>
            </w:r>
          </w:p>
          <w:p w:rsidR="00025F17" w:rsidRPr="00DE2B02" w:rsidRDefault="00025F17" w:rsidP="00025F17">
            <w:pPr>
              <w:spacing w:line="240" w:lineRule="auto"/>
              <w:jc w:val="both"/>
              <w:rPr>
                <w:rFonts w:ascii="Arial" w:hAnsi="Arial" w:cs="Arial"/>
                <w:sz w:val="24"/>
                <w:szCs w:val="24"/>
              </w:rPr>
            </w:pPr>
            <w:r w:rsidRPr="00DE2B02">
              <w:rPr>
                <w:rFonts w:ascii="Arial" w:hAnsi="Arial" w:cs="Arial"/>
                <w:sz w:val="24"/>
                <w:szCs w:val="24"/>
              </w:rPr>
              <w:t xml:space="preserve">In discussion of the report, the following points were raised; </w:t>
            </w:r>
          </w:p>
          <w:p w:rsidR="00025F17" w:rsidRPr="00DE2B02" w:rsidRDefault="00025F17" w:rsidP="00025F17">
            <w:pPr>
              <w:spacing w:line="240" w:lineRule="auto"/>
              <w:jc w:val="both"/>
              <w:rPr>
                <w:rFonts w:ascii="Arial" w:hAnsi="Arial" w:cs="Arial"/>
                <w:sz w:val="24"/>
                <w:szCs w:val="24"/>
              </w:rPr>
            </w:pPr>
            <w:r w:rsidRPr="00DE2B02">
              <w:rPr>
                <w:rFonts w:ascii="Arial" w:hAnsi="Arial" w:cs="Arial"/>
                <w:sz w:val="24"/>
                <w:szCs w:val="24"/>
              </w:rPr>
              <w:t>Jackie Davies made reference to the recruitment of a significant number of overseas nurses and queried the infrastructure in place in Swansea i.e. accommodation and transport to and from the hospital sites.  It was important to ensure these staff members were content so that we are able to retain them. Sarah Jenkins assured that a lot was being done</w:t>
            </w:r>
            <w:r w:rsidR="004D4A89" w:rsidRPr="00DE2B02">
              <w:rPr>
                <w:rFonts w:ascii="Arial" w:hAnsi="Arial" w:cs="Arial"/>
                <w:sz w:val="24"/>
                <w:szCs w:val="24"/>
              </w:rPr>
              <w:t xml:space="preserve"> to support this staff group.  A</w:t>
            </w:r>
            <w:r w:rsidRPr="00DE2B02">
              <w:rPr>
                <w:rFonts w:ascii="Arial" w:hAnsi="Arial" w:cs="Arial"/>
                <w:sz w:val="24"/>
                <w:szCs w:val="24"/>
              </w:rPr>
              <w:t>lthough there is some pressure in the hospital accommodation, Swansea University student accommodation is available to them in the first 3 to 4 months</w:t>
            </w:r>
            <w:r w:rsidR="004D4A89" w:rsidRPr="00DE2B02">
              <w:rPr>
                <w:rFonts w:ascii="Arial" w:hAnsi="Arial" w:cs="Arial"/>
                <w:sz w:val="24"/>
                <w:szCs w:val="24"/>
              </w:rPr>
              <w:t xml:space="preserve"> and this has great transport links.  They are then </w:t>
            </w:r>
            <w:r w:rsidRPr="00DE2B02">
              <w:rPr>
                <w:rFonts w:ascii="Arial" w:hAnsi="Arial" w:cs="Arial"/>
                <w:sz w:val="24"/>
                <w:szCs w:val="24"/>
              </w:rPr>
              <w:t xml:space="preserve">supported to find permanent </w:t>
            </w:r>
            <w:r w:rsidR="004D4A89" w:rsidRPr="00DE2B02">
              <w:rPr>
                <w:rFonts w:ascii="Arial" w:hAnsi="Arial" w:cs="Arial"/>
                <w:sz w:val="24"/>
                <w:szCs w:val="24"/>
              </w:rPr>
              <w:t>accommodation after that contract ends.</w:t>
            </w:r>
          </w:p>
          <w:p w:rsidR="004D4A89" w:rsidRPr="00DE2B02" w:rsidRDefault="004D4A89" w:rsidP="004D4A89">
            <w:pPr>
              <w:spacing w:line="240" w:lineRule="auto"/>
              <w:jc w:val="both"/>
              <w:rPr>
                <w:rFonts w:ascii="Arial" w:hAnsi="Arial" w:cs="Arial"/>
                <w:sz w:val="24"/>
                <w:szCs w:val="24"/>
              </w:rPr>
            </w:pPr>
            <w:r w:rsidRPr="00DE2B02">
              <w:rPr>
                <w:rFonts w:ascii="Arial" w:hAnsi="Arial" w:cs="Arial"/>
                <w:sz w:val="24"/>
                <w:szCs w:val="24"/>
              </w:rPr>
              <w:t xml:space="preserve">Debbie Eyitayo stated that an important point had been raised and advised that this was being looked at across Wales and at Welsh Government level, as part of the </w:t>
            </w:r>
            <w:r w:rsidR="00FB4120">
              <w:rPr>
                <w:rFonts w:ascii="Arial" w:hAnsi="Arial" w:cs="Arial"/>
                <w:sz w:val="24"/>
                <w:szCs w:val="24"/>
              </w:rPr>
              <w:t xml:space="preserve">Anti-racist </w:t>
            </w:r>
            <w:proofErr w:type="gramStart"/>
            <w:r w:rsidR="00FB4120">
              <w:rPr>
                <w:rFonts w:ascii="Arial" w:hAnsi="Arial" w:cs="Arial"/>
                <w:sz w:val="24"/>
                <w:szCs w:val="24"/>
              </w:rPr>
              <w:t xml:space="preserve">Wales </w:t>
            </w:r>
            <w:r w:rsidRPr="00DE2B02">
              <w:rPr>
                <w:rFonts w:ascii="Arial" w:hAnsi="Arial" w:cs="Arial"/>
                <w:sz w:val="24"/>
                <w:szCs w:val="24"/>
              </w:rPr>
              <w:t xml:space="preserve"> Action</w:t>
            </w:r>
            <w:proofErr w:type="gramEnd"/>
            <w:r w:rsidRPr="00DE2B02">
              <w:rPr>
                <w:rFonts w:ascii="Arial" w:hAnsi="Arial" w:cs="Arial"/>
                <w:sz w:val="24"/>
                <w:szCs w:val="24"/>
              </w:rPr>
              <w:t xml:space="preserve"> Plan. It was important that there was a sustainable infrastructure in place for those staff members with spouses and families. Tom Crick </w:t>
            </w:r>
            <w:r w:rsidR="00A2124D" w:rsidRPr="00DE2B02">
              <w:rPr>
                <w:rFonts w:ascii="Arial" w:hAnsi="Arial" w:cs="Arial"/>
                <w:sz w:val="24"/>
                <w:szCs w:val="24"/>
              </w:rPr>
              <w:t>agreed, adding</w:t>
            </w:r>
            <w:r w:rsidRPr="00DE2B02">
              <w:rPr>
                <w:rFonts w:ascii="Arial" w:hAnsi="Arial" w:cs="Arial"/>
                <w:sz w:val="24"/>
                <w:szCs w:val="24"/>
              </w:rPr>
              <w:t xml:space="preserve"> that </w:t>
            </w:r>
            <w:r w:rsidR="00A2124D" w:rsidRPr="00DE2B02">
              <w:rPr>
                <w:rFonts w:ascii="Arial" w:hAnsi="Arial" w:cs="Arial"/>
                <w:sz w:val="24"/>
                <w:szCs w:val="24"/>
              </w:rPr>
              <w:t xml:space="preserve">this </w:t>
            </w:r>
            <w:r w:rsidRPr="00DE2B02">
              <w:rPr>
                <w:rFonts w:ascii="Arial" w:hAnsi="Arial" w:cs="Arial"/>
                <w:sz w:val="24"/>
                <w:szCs w:val="24"/>
              </w:rPr>
              <w:t xml:space="preserve">was not just the </w:t>
            </w:r>
            <w:r w:rsidR="00A2124D" w:rsidRPr="00DE2B02">
              <w:rPr>
                <w:rFonts w:ascii="Arial" w:hAnsi="Arial" w:cs="Arial"/>
                <w:sz w:val="24"/>
                <w:szCs w:val="24"/>
              </w:rPr>
              <w:t>responsibility</w:t>
            </w:r>
            <w:r w:rsidRPr="00DE2B02">
              <w:rPr>
                <w:rFonts w:ascii="Arial" w:hAnsi="Arial" w:cs="Arial"/>
                <w:sz w:val="24"/>
                <w:szCs w:val="24"/>
              </w:rPr>
              <w:t xml:space="preserve"> of the health board but </w:t>
            </w:r>
            <w:r w:rsidR="00A2124D" w:rsidRPr="00DE2B02">
              <w:rPr>
                <w:rFonts w:ascii="Arial" w:hAnsi="Arial" w:cs="Arial"/>
                <w:sz w:val="24"/>
                <w:szCs w:val="24"/>
              </w:rPr>
              <w:t xml:space="preserve">other bodies must work together to ensure this is actioned. </w:t>
            </w:r>
          </w:p>
          <w:p w:rsidR="00A2124D" w:rsidRPr="00DE2B02" w:rsidRDefault="00A2124D" w:rsidP="00A2124D">
            <w:pPr>
              <w:spacing w:line="240" w:lineRule="auto"/>
              <w:jc w:val="both"/>
              <w:rPr>
                <w:rFonts w:ascii="Arial" w:hAnsi="Arial" w:cs="Arial"/>
                <w:sz w:val="24"/>
                <w:szCs w:val="24"/>
              </w:rPr>
            </w:pPr>
            <w:r w:rsidRPr="00DE2B02">
              <w:rPr>
                <w:rFonts w:ascii="Arial" w:hAnsi="Arial" w:cs="Arial"/>
                <w:sz w:val="24"/>
                <w:szCs w:val="24"/>
              </w:rPr>
              <w:t xml:space="preserve">Jean Church queried whether the health board felt comfortable that it had trend analysis data for sickness absence and this monitored. Sarah Jenkins assured that the health board was comfortable, highlighting the significant work undertaken with business partners and deep dives to monitor this data. In the long term, a dashboard was being looked at to enable managers to monitor and manage sickness at department level. </w:t>
            </w:r>
          </w:p>
          <w:p w:rsidR="00A2124D" w:rsidRPr="00DE2B02" w:rsidRDefault="00A2124D" w:rsidP="00A2124D">
            <w:pPr>
              <w:spacing w:line="240" w:lineRule="auto"/>
              <w:jc w:val="both"/>
              <w:rPr>
                <w:rFonts w:ascii="Arial" w:hAnsi="Arial" w:cs="Arial"/>
                <w:sz w:val="24"/>
                <w:szCs w:val="24"/>
              </w:rPr>
            </w:pPr>
            <w:r w:rsidRPr="00DE2B02">
              <w:rPr>
                <w:rFonts w:ascii="Arial" w:hAnsi="Arial" w:cs="Arial"/>
                <w:sz w:val="24"/>
                <w:szCs w:val="24"/>
              </w:rPr>
              <w:t xml:space="preserve">Jean Church referenced the ESR support calendar in relation to Statutory and Mandatory training. Sarah Jenkins advised that this was still in infancy and there was a focus on increasing usage of this as part of self-service element of ESR. </w:t>
            </w:r>
          </w:p>
          <w:p w:rsidR="00A2124D" w:rsidRPr="00DE2B02" w:rsidRDefault="00A2124D" w:rsidP="00A2124D">
            <w:pPr>
              <w:spacing w:line="240" w:lineRule="auto"/>
              <w:jc w:val="both"/>
              <w:rPr>
                <w:rFonts w:ascii="Arial" w:hAnsi="Arial" w:cs="Arial"/>
                <w:sz w:val="24"/>
                <w:szCs w:val="24"/>
              </w:rPr>
            </w:pPr>
            <w:r w:rsidRPr="00DE2B02">
              <w:rPr>
                <w:rFonts w:ascii="Arial" w:hAnsi="Arial" w:cs="Arial"/>
                <w:sz w:val="24"/>
                <w:szCs w:val="24"/>
              </w:rPr>
              <w:t xml:space="preserve">In relation to vacancy statistics, Jean Church commented that these were unclear and asked if they referred to </w:t>
            </w:r>
            <w:r w:rsidR="00BF5C29" w:rsidRPr="00DE2B02">
              <w:rPr>
                <w:rFonts w:ascii="Arial" w:hAnsi="Arial" w:cs="Arial"/>
                <w:sz w:val="24"/>
                <w:szCs w:val="24"/>
              </w:rPr>
              <w:t>whole time equivalents (</w:t>
            </w:r>
            <w:proofErr w:type="spellStart"/>
            <w:r w:rsidR="00BF5C29" w:rsidRPr="00DE2B02">
              <w:rPr>
                <w:rFonts w:ascii="Arial" w:hAnsi="Arial" w:cs="Arial"/>
                <w:sz w:val="24"/>
                <w:szCs w:val="24"/>
              </w:rPr>
              <w:t>wte</w:t>
            </w:r>
            <w:proofErr w:type="spellEnd"/>
            <w:r w:rsidR="00BF5C29" w:rsidRPr="00DE2B02">
              <w:rPr>
                <w:rFonts w:ascii="Arial" w:hAnsi="Arial" w:cs="Arial"/>
                <w:sz w:val="24"/>
                <w:szCs w:val="24"/>
              </w:rPr>
              <w:t xml:space="preserve">). </w:t>
            </w:r>
            <w:r w:rsidRPr="00DE2B02">
              <w:rPr>
                <w:rFonts w:ascii="Arial" w:hAnsi="Arial" w:cs="Arial"/>
                <w:sz w:val="24"/>
                <w:szCs w:val="24"/>
              </w:rPr>
              <w:t xml:space="preserve"> Sarah Jenkins</w:t>
            </w:r>
            <w:r w:rsidR="00BF5C29" w:rsidRPr="00DE2B02">
              <w:rPr>
                <w:rFonts w:ascii="Arial" w:hAnsi="Arial" w:cs="Arial"/>
                <w:sz w:val="24"/>
                <w:szCs w:val="24"/>
              </w:rPr>
              <w:t xml:space="preserve"> advised they did but</w:t>
            </w:r>
            <w:r w:rsidRPr="00DE2B02">
              <w:rPr>
                <w:rFonts w:ascii="Arial" w:hAnsi="Arial" w:cs="Arial"/>
                <w:sz w:val="24"/>
                <w:szCs w:val="24"/>
              </w:rPr>
              <w:t xml:space="preserve"> undertook </w:t>
            </w:r>
            <w:r w:rsidR="00BF5C29" w:rsidRPr="00DE2B02">
              <w:rPr>
                <w:rFonts w:ascii="Arial" w:hAnsi="Arial" w:cs="Arial"/>
                <w:sz w:val="24"/>
                <w:szCs w:val="24"/>
              </w:rPr>
              <w:t xml:space="preserve">to </w:t>
            </w:r>
            <w:r w:rsidRPr="00DE2B02">
              <w:rPr>
                <w:rFonts w:ascii="Arial" w:hAnsi="Arial" w:cs="Arial"/>
                <w:sz w:val="24"/>
                <w:szCs w:val="24"/>
              </w:rPr>
              <w:t xml:space="preserve">update the report for next submission with </w:t>
            </w:r>
            <w:r w:rsidR="00BF5C29" w:rsidRPr="00DE2B02">
              <w:rPr>
                <w:rFonts w:ascii="Arial" w:hAnsi="Arial" w:cs="Arial"/>
                <w:sz w:val="24"/>
                <w:szCs w:val="24"/>
              </w:rPr>
              <w:t xml:space="preserve">the correct information. </w:t>
            </w:r>
            <w:r w:rsidRPr="00DE2B02">
              <w:rPr>
                <w:rFonts w:ascii="Arial" w:hAnsi="Arial" w:cs="Arial"/>
                <w:sz w:val="24"/>
                <w:szCs w:val="24"/>
              </w:rPr>
              <w:t xml:space="preserve"> </w:t>
            </w:r>
            <w:r w:rsidR="00BF5C29" w:rsidRPr="00DE2B02">
              <w:rPr>
                <w:rFonts w:ascii="Arial" w:hAnsi="Arial" w:cs="Arial"/>
                <w:sz w:val="24"/>
                <w:szCs w:val="24"/>
              </w:rPr>
              <w:t xml:space="preserve">Nuria Zolle asked what the increase in vacancy rate in June related to and Sarah Jenkins undertook to look into this and report back to </w:t>
            </w:r>
            <w:r w:rsidR="00AE1DAC" w:rsidRPr="00DE2B02">
              <w:rPr>
                <w:rFonts w:ascii="Arial" w:hAnsi="Arial" w:cs="Arial"/>
                <w:sz w:val="24"/>
                <w:szCs w:val="24"/>
              </w:rPr>
              <w:t xml:space="preserve">members outside of committee. </w:t>
            </w:r>
          </w:p>
          <w:p w:rsidR="00BF5C29" w:rsidRPr="00DE2B02" w:rsidRDefault="00BF5C29" w:rsidP="00A2124D">
            <w:pPr>
              <w:spacing w:line="240" w:lineRule="auto"/>
              <w:jc w:val="both"/>
              <w:rPr>
                <w:rFonts w:ascii="Arial" w:hAnsi="Arial" w:cs="Arial"/>
                <w:sz w:val="24"/>
                <w:szCs w:val="24"/>
              </w:rPr>
            </w:pPr>
            <w:r w:rsidRPr="00DE2B02">
              <w:rPr>
                <w:rFonts w:ascii="Arial" w:hAnsi="Arial" w:cs="Arial"/>
                <w:sz w:val="24"/>
                <w:szCs w:val="24"/>
              </w:rPr>
              <w:lastRenderedPageBreak/>
              <w:t>Nuria Zolle asked whether more could be done in terms of supporting staff with musculoskeletal issues. Paul Dunning provided assurance that occupational health team has two physiotherapists which provide work based guidance, assessment and in some case expedite to diagnostics or surgery, although this is limited due clinical needs and priorities of other patients.</w:t>
            </w:r>
          </w:p>
          <w:p w:rsidR="00BF5C29" w:rsidRPr="00DE2B02" w:rsidRDefault="00BF5C29" w:rsidP="00A2124D">
            <w:pPr>
              <w:spacing w:line="240" w:lineRule="auto"/>
              <w:jc w:val="both"/>
              <w:rPr>
                <w:rFonts w:ascii="Arial" w:hAnsi="Arial" w:cs="Arial"/>
                <w:sz w:val="24"/>
                <w:szCs w:val="24"/>
              </w:rPr>
            </w:pPr>
            <w:r w:rsidRPr="00DE2B02">
              <w:rPr>
                <w:rFonts w:ascii="Arial" w:hAnsi="Arial" w:cs="Arial"/>
                <w:sz w:val="24"/>
                <w:szCs w:val="24"/>
              </w:rPr>
              <w:t xml:space="preserve">Regarding staff turnover, </w:t>
            </w:r>
            <w:r w:rsidR="00AE46EC" w:rsidRPr="00DE2B02">
              <w:rPr>
                <w:rFonts w:ascii="Arial" w:hAnsi="Arial" w:cs="Arial"/>
                <w:sz w:val="24"/>
                <w:szCs w:val="24"/>
              </w:rPr>
              <w:t xml:space="preserve">there was a 10% rate for SBU, Nuria Zolle queried how this compares to other health boards. Sarah Jenkins advised that the all-Wales figures don’t look at internal turnover and SBU would be looking to put that into context. Retention was also a key component of this work.  She assured that she was not concerned in terms of the all-Wales position. Debbie Eyitayo informed that an industry average for turnover was 11% and that </w:t>
            </w:r>
            <w:r w:rsidR="00BC5362">
              <w:rPr>
                <w:rFonts w:ascii="Arial" w:hAnsi="Arial" w:cs="Arial"/>
                <w:sz w:val="24"/>
                <w:szCs w:val="24"/>
              </w:rPr>
              <w:t xml:space="preserve">SBU figure of 10% </w:t>
            </w:r>
            <w:r w:rsidR="00AE46EC" w:rsidRPr="00DE2B02">
              <w:rPr>
                <w:rFonts w:ascii="Arial" w:hAnsi="Arial" w:cs="Arial"/>
                <w:sz w:val="24"/>
                <w:szCs w:val="24"/>
              </w:rPr>
              <w:t>was healthy</w:t>
            </w:r>
            <w:r w:rsidR="005101C5">
              <w:rPr>
                <w:rFonts w:ascii="Arial" w:hAnsi="Arial" w:cs="Arial"/>
                <w:sz w:val="24"/>
                <w:szCs w:val="24"/>
              </w:rPr>
              <w:t xml:space="preserve">. </w:t>
            </w:r>
            <w:r w:rsidR="00AE46EC" w:rsidRPr="00DE2B02">
              <w:rPr>
                <w:rFonts w:ascii="Arial" w:hAnsi="Arial" w:cs="Arial"/>
                <w:sz w:val="24"/>
                <w:szCs w:val="24"/>
              </w:rPr>
              <w:t xml:space="preserve"> She advised that the focus </w:t>
            </w:r>
            <w:r w:rsidR="00BC5362">
              <w:rPr>
                <w:rFonts w:ascii="Arial" w:hAnsi="Arial" w:cs="Arial"/>
                <w:sz w:val="24"/>
                <w:szCs w:val="24"/>
              </w:rPr>
              <w:t xml:space="preserve">was more </w:t>
            </w:r>
            <w:proofErr w:type="gramStart"/>
            <w:r w:rsidR="00BC5362">
              <w:rPr>
                <w:rFonts w:ascii="Arial" w:hAnsi="Arial" w:cs="Arial"/>
                <w:sz w:val="24"/>
                <w:szCs w:val="24"/>
              </w:rPr>
              <w:t xml:space="preserve">around </w:t>
            </w:r>
            <w:r w:rsidR="00AE46EC" w:rsidRPr="00DE2B02">
              <w:rPr>
                <w:rFonts w:ascii="Arial" w:hAnsi="Arial" w:cs="Arial"/>
                <w:sz w:val="24"/>
                <w:szCs w:val="24"/>
              </w:rPr>
              <w:t xml:space="preserve"> the</w:t>
            </w:r>
            <w:proofErr w:type="gramEnd"/>
            <w:r w:rsidR="00AE46EC" w:rsidRPr="00DE2B02">
              <w:rPr>
                <w:rFonts w:ascii="Arial" w:hAnsi="Arial" w:cs="Arial"/>
                <w:sz w:val="24"/>
                <w:szCs w:val="24"/>
              </w:rPr>
              <w:t xml:space="preserve"> stability index and if there were problem areas in terms of turnover</w:t>
            </w:r>
            <w:r w:rsidR="00BC5362">
              <w:rPr>
                <w:rFonts w:ascii="Arial" w:hAnsi="Arial" w:cs="Arial"/>
                <w:sz w:val="24"/>
                <w:szCs w:val="24"/>
              </w:rPr>
              <w:t xml:space="preserve"> within the first 2 years of employment in key hard to fill posts</w:t>
            </w:r>
            <w:r w:rsidR="005101C5">
              <w:rPr>
                <w:rFonts w:ascii="Arial" w:hAnsi="Arial" w:cs="Arial"/>
                <w:sz w:val="24"/>
                <w:szCs w:val="24"/>
              </w:rPr>
              <w:t xml:space="preserve"> that we need to understand in more detail</w:t>
            </w:r>
            <w:r w:rsidR="00AE46EC" w:rsidRPr="00DE2B02">
              <w:rPr>
                <w:rFonts w:ascii="Arial" w:hAnsi="Arial" w:cs="Arial"/>
                <w:sz w:val="24"/>
                <w:szCs w:val="24"/>
              </w:rPr>
              <w:t xml:space="preserve">. A deep dive report on Retention/Turnover to be presented to committee in December 2023. </w:t>
            </w:r>
          </w:p>
          <w:p w:rsidR="00BF5C29" w:rsidRPr="00DE2B02" w:rsidRDefault="00AE1DAC" w:rsidP="00A2124D">
            <w:pPr>
              <w:spacing w:line="240" w:lineRule="auto"/>
              <w:jc w:val="both"/>
              <w:rPr>
                <w:rFonts w:ascii="Arial" w:hAnsi="Arial" w:cs="Arial"/>
                <w:sz w:val="24"/>
                <w:szCs w:val="24"/>
              </w:rPr>
            </w:pPr>
            <w:r w:rsidRPr="00DE2B02">
              <w:rPr>
                <w:rFonts w:ascii="Arial" w:hAnsi="Arial" w:cs="Arial"/>
                <w:sz w:val="24"/>
                <w:szCs w:val="24"/>
              </w:rPr>
              <w:t xml:space="preserve">Jackie Davies sought assurance on DBS checks and ensuring that these are repeated, renewed and recorded appropriately. Sarah Jenkins advised that prior to COVID-19 a lot of work had taken place but progress had been stalled. She advised that report </w:t>
            </w:r>
            <w:r w:rsidR="005101C5">
              <w:rPr>
                <w:rFonts w:ascii="Arial" w:hAnsi="Arial" w:cs="Arial"/>
                <w:sz w:val="24"/>
                <w:szCs w:val="24"/>
              </w:rPr>
              <w:t xml:space="preserve">on </w:t>
            </w:r>
            <w:proofErr w:type="gramStart"/>
            <w:r w:rsidR="005101C5">
              <w:rPr>
                <w:rFonts w:ascii="Arial" w:hAnsi="Arial" w:cs="Arial"/>
                <w:sz w:val="24"/>
                <w:szCs w:val="24"/>
              </w:rPr>
              <w:t>next  steps</w:t>
            </w:r>
            <w:proofErr w:type="gramEnd"/>
            <w:r w:rsidR="005101C5">
              <w:rPr>
                <w:rFonts w:ascii="Arial" w:hAnsi="Arial" w:cs="Arial"/>
                <w:sz w:val="24"/>
                <w:szCs w:val="24"/>
              </w:rPr>
              <w:t xml:space="preserve"> </w:t>
            </w:r>
            <w:r w:rsidRPr="00DE2B02">
              <w:rPr>
                <w:rFonts w:ascii="Arial" w:hAnsi="Arial" w:cs="Arial"/>
                <w:sz w:val="24"/>
                <w:szCs w:val="24"/>
              </w:rPr>
              <w:t xml:space="preserve">was due to Management Board in due course and this could be shared outside of the committee.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1526D8" w:rsidRPr="00AE1DAC" w:rsidRDefault="001526D8" w:rsidP="00782DC2">
            <w:pPr>
              <w:tabs>
                <w:tab w:val="left" w:pos="345"/>
              </w:tabs>
              <w:spacing w:before="120"/>
              <w:rPr>
                <w:rFonts w:ascii="Arial" w:hAnsi="Arial" w:cs="Arial"/>
                <w:b/>
                <w:color w:val="FF0000"/>
                <w:sz w:val="24"/>
                <w:szCs w:val="24"/>
                <w:highlight w:val="green"/>
              </w:rPr>
            </w:pPr>
          </w:p>
          <w:p w:rsidR="00C92337" w:rsidRPr="00AE1DAC" w:rsidRDefault="00C92337" w:rsidP="00782DC2">
            <w:pPr>
              <w:tabs>
                <w:tab w:val="left" w:pos="345"/>
              </w:tabs>
              <w:spacing w:before="120"/>
              <w:rPr>
                <w:rFonts w:ascii="Arial" w:hAnsi="Arial" w:cs="Arial"/>
                <w:b/>
                <w:color w:val="FF0000"/>
                <w:sz w:val="24"/>
                <w:szCs w:val="24"/>
                <w:highlight w:val="green"/>
              </w:rPr>
            </w:pPr>
          </w:p>
          <w:p w:rsidR="00C92337" w:rsidRPr="00AE1DAC" w:rsidRDefault="00C92337" w:rsidP="00782DC2">
            <w:pPr>
              <w:tabs>
                <w:tab w:val="left" w:pos="345"/>
              </w:tabs>
              <w:spacing w:before="120"/>
              <w:rPr>
                <w:rFonts w:ascii="Arial" w:hAnsi="Arial" w:cs="Arial"/>
                <w:b/>
                <w:color w:val="FF0000"/>
                <w:sz w:val="24"/>
                <w:szCs w:val="24"/>
                <w:highlight w:val="green"/>
              </w:rPr>
            </w:pPr>
          </w:p>
          <w:p w:rsidR="00835E7B" w:rsidRPr="00AE1DAC" w:rsidRDefault="00835E7B" w:rsidP="00B240B1">
            <w:pPr>
              <w:tabs>
                <w:tab w:val="left" w:pos="345"/>
              </w:tabs>
              <w:spacing w:before="120"/>
              <w:rPr>
                <w:rFonts w:ascii="Arial" w:hAnsi="Arial" w:cs="Arial"/>
                <w:b/>
                <w:color w:val="FF0000"/>
                <w:sz w:val="24"/>
                <w:szCs w:val="24"/>
                <w:highlight w:val="green"/>
              </w:rPr>
            </w:pPr>
          </w:p>
          <w:p w:rsidR="00835E7B" w:rsidRPr="00AE1DAC" w:rsidRDefault="00835E7B" w:rsidP="00B240B1">
            <w:pPr>
              <w:tabs>
                <w:tab w:val="left" w:pos="345"/>
              </w:tabs>
              <w:spacing w:before="120"/>
              <w:rPr>
                <w:rFonts w:ascii="Arial" w:hAnsi="Arial" w:cs="Arial"/>
                <w:b/>
                <w:color w:val="FF0000"/>
                <w:sz w:val="24"/>
                <w:szCs w:val="24"/>
                <w:highlight w:val="green"/>
              </w:rPr>
            </w:pPr>
          </w:p>
          <w:p w:rsidR="00835E7B" w:rsidRPr="00AE1DAC" w:rsidRDefault="00835E7B" w:rsidP="00B240B1">
            <w:pPr>
              <w:tabs>
                <w:tab w:val="left" w:pos="345"/>
              </w:tabs>
              <w:spacing w:before="120"/>
              <w:rPr>
                <w:rFonts w:ascii="Arial" w:hAnsi="Arial" w:cs="Arial"/>
                <w:b/>
                <w:color w:val="FF0000"/>
                <w:sz w:val="24"/>
                <w:szCs w:val="24"/>
                <w:highlight w:val="green"/>
              </w:rPr>
            </w:pPr>
          </w:p>
        </w:tc>
      </w:tr>
      <w:tr w:rsidR="00F24CA1"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782DC2" w:rsidRPr="00DE2B02" w:rsidRDefault="00782DC2" w:rsidP="00F17431">
            <w:pPr>
              <w:spacing w:before="120" w:line="240" w:lineRule="auto"/>
              <w:rPr>
                <w:rFonts w:ascii="Arial" w:hAnsi="Arial" w:cs="Arial"/>
                <w:b/>
                <w:sz w:val="24"/>
                <w:szCs w:val="24"/>
                <w:u w:color="000000"/>
              </w:rPr>
            </w:pPr>
            <w:r w:rsidRPr="00DE2B02">
              <w:rPr>
                <w:rFonts w:ascii="Arial" w:hAnsi="Arial" w:cs="Arial"/>
                <w:b/>
                <w:sz w:val="24"/>
                <w:szCs w:val="24"/>
                <w:u w:color="000000"/>
              </w:rPr>
              <w:t>Resolved</w:t>
            </w:r>
            <w:r w:rsidR="009D06CE" w:rsidRPr="00DE2B02">
              <w:rPr>
                <w:rFonts w:ascii="Arial" w:hAnsi="Arial" w:cs="Arial"/>
                <w:b/>
                <w:sz w:val="24"/>
                <w:szCs w:val="24"/>
                <w:u w:color="000000"/>
              </w:rPr>
              <w:t>:</w:t>
            </w:r>
            <w:r w:rsidRPr="00DE2B02">
              <w:rPr>
                <w:rFonts w:ascii="Arial" w:hAnsi="Arial" w:cs="Arial"/>
                <w:b/>
                <w:sz w:val="24"/>
                <w:szCs w:val="24"/>
                <w:u w:color="000000"/>
              </w:rPr>
              <w:t xml:space="preserve"> </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AE1DAC" w:rsidRPr="00DE2B02" w:rsidRDefault="00AE1DAC" w:rsidP="00AE46EC">
            <w:pPr>
              <w:pStyle w:val="ListParagraph"/>
              <w:numPr>
                <w:ilvl w:val="0"/>
                <w:numId w:val="22"/>
              </w:numPr>
              <w:spacing w:line="240" w:lineRule="auto"/>
              <w:rPr>
                <w:rFonts w:eastAsia="Calibri" w:hAnsi="Arial" w:cs="Arial"/>
              </w:rPr>
            </w:pPr>
            <w:r w:rsidRPr="00DE2B02">
              <w:rPr>
                <w:rFonts w:hAnsi="Arial" w:cs="Arial"/>
              </w:rPr>
              <w:t xml:space="preserve">Sarah Jenkins to update the report for next submission with the correct information on </w:t>
            </w:r>
            <w:proofErr w:type="spellStart"/>
            <w:r w:rsidRPr="00DE2B02">
              <w:rPr>
                <w:rFonts w:hAnsi="Arial" w:cs="Arial"/>
              </w:rPr>
              <w:t>wte</w:t>
            </w:r>
            <w:proofErr w:type="spellEnd"/>
            <w:r w:rsidRPr="00DE2B02">
              <w:rPr>
                <w:rFonts w:hAnsi="Arial" w:cs="Arial"/>
              </w:rPr>
              <w:t xml:space="preserve">; </w:t>
            </w:r>
          </w:p>
          <w:p w:rsidR="00AE1DAC" w:rsidRPr="00DE2B02" w:rsidRDefault="00AE1DAC" w:rsidP="00AE46EC">
            <w:pPr>
              <w:pStyle w:val="ListParagraph"/>
              <w:numPr>
                <w:ilvl w:val="0"/>
                <w:numId w:val="22"/>
              </w:numPr>
              <w:spacing w:line="240" w:lineRule="auto"/>
              <w:rPr>
                <w:rFonts w:eastAsia="Calibri" w:hAnsi="Arial" w:cs="Arial"/>
              </w:rPr>
            </w:pPr>
            <w:r w:rsidRPr="00DE2B02">
              <w:rPr>
                <w:rFonts w:hAnsi="Arial" w:cs="Arial"/>
              </w:rPr>
              <w:t xml:space="preserve">Sarah Jenkins to look into the increase in vacancy rate in June report back to members outside of committee; </w:t>
            </w:r>
          </w:p>
          <w:p w:rsidR="00AE46EC" w:rsidRPr="00DE2B02" w:rsidRDefault="00AE46EC" w:rsidP="00AE46EC">
            <w:pPr>
              <w:pStyle w:val="ListParagraph"/>
              <w:numPr>
                <w:ilvl w:val="0"/>
                <w:numId w:val="22"/>
              </w:numPr>
              <w:spacing w:line="240" w:lineRule="auto"/>
              <w:rPr>
                <w:rFonts w:eastAsia="Calibri" w:hAnsi="Arial" w:cs="Arial"/>
              </w:rPr>
            </w:pPr>
            <w:r w:rsidRPr="00DE2B02">
              <w:rPr>
                <w:rFonts w:eastAsia="Calibri" w:hAnsi="Arial" w:cs="Arial"/>
              </w:rPr>
              <w:t xml:space="preserve">A deep dive report on Retention and Turnover be provided to committee in December 2023; </w:t>
            </w:r>
          </w:p>
          <w:p w:rsidR="007A443D" w:rsidRPr="00DE2B02" w:rsidRDefault="007A443D" w:rsidP="00AE46EC">
            <w:pPr>
              <w:pStyle w:val="ListParagraph"/>
              <w:numPr>
                <w:ilvl w:val="0"/>
                <w:numId w:val="22"/>
              </w:numPr>
              <w:spacing w:line="240" w:lineRule="auto"/>
              <w:rPr>
                <w:rFonts w:eastAsia="Calibri" w:hAnsi="Arial" w:cs="Arial"/>
              </w:rPr>
            </w:pPr>
            <w:r w:rsidRPr="00DE2B02">
              <w:rPr>
                <w:rFonts w:eastAsia="Calibri" w:hAnsi="Arial" w:cs="Arial"/>
              </w:rPr>
              <w:t xml:space="preserve">The </w:t>
            </w:r>
            <w:r w:rsidR="00672E76" w:rsidRPr="00DE2B02">
              <w:rPr>
                <w:rFonts w:eastAsia="Calibri" w:hAnsi="Arial" w:cs="Arial"/>
              </w:rPr>
              <w:t>update</w:t>
            </w:r>
            <w:r w:rsidRPr="00DE2B02">
              <w:rPr>
                <w:rFonts w:eastAsia="Calibri" w:hAnsi="Arial" w:cs="Arial"/>
              </w:rPr>
              <w:t xml:space="preserve"> be </w:t>
            </w:r>
            <w:r w:rsidRPr="00DE2B02">
              <w:rPr>
                <w:rFonts w:eastAsia="Calibri" w:hAnsi="Arial" w:cs="Arial"/>
                <w:b/>
                <w:bCs/>
              </w:rPr>
              <w:t>noted.</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AE1DAC" w:rsidRPr="00DE2B02" w:rsidRDefault="00AE1DAC" w:rsidP="00D5452A">
            <w:pPr>
              <w:tabs>
                <w:tab w:val="left" w:pos="345"/>
              </w:tabs>
              <w:rPr>
                <w:rFonts w:ascii="Arial" w:hAnsi="Arial" w:cs="Arial"/>
                <w:b/>
                <w:sz w:val="24"/>
                <w:szCs w:val="24"/>
              </w:rPr>
            </w:pPr>
            <w:r w:rsidRPr="00DE2B02">
              <w:rPr>
                <w:rFonts w:ascii="Arial" w:hAnsi="Arial" w:cs="Arial"/>
                <w:b/>
                <w:sz w:val="24"/>
                <w:szCs w:val="24"/>
              </w:rPr>
              <w:t>SJ</w:t>
            </w:r>
          </w:p>
          <w:p w:rsidR="00AE1DAC" w:rsidRPr="00DE2B02" w:rsidRDefault="00AE1DAC" w:rsidP="00D5452A">
            <w:pPr>
              <w:tabs>
                <w:tab w:val="left" w:pos="345"/>
              </w:tabs>
              <w:rPr>
                <w:rFonts w:ascii="Arial" w:hAnsi="Arial" w:cs="Arial"/>
                <w:b/>
                <w:sz w:val="24"/>
                <w:szCs w:val="24"/>
              </w:rPr>
            </w:pPr>
          </w:p>
          <w:p w:rsidR="00AE1DAC" w:rsidRPr="00DE2B02" w:rsidRDefault="00AE1DAC" w:rsidP="00D5452A">
            <w:pPr>
              <w:tabs>
                <w:tab w:val="left" w:pos="345"/>
              </w:tabs>
              <w:rPr>
                <w:rFonts w:ascii="Arial" w:hAnsi="Arial" w:cs="Arial"/>
                <w:b/>
                <w:sz w:val="24"/>
                <w:szCs w:val="24"/>
              </w:rPr>
            </w:pPr>
            <w:r w:rsidRPr="00DE2B02">
              <w:rPr>
                <w:rFonts w:ascii="Arial" w:hAnsi="Arial" w:cs="Arial"/>
                <w:b/>
                <w:sz w:val="24"/>
                <w:szCs w:val="24"/>
              </w:rPr>
              <w:t>SJ</w:t>
            </w:r>
          </w:p>
          <w:p w:rsidR="00AE1DAC" w:rsidRPr="00DE2B02" w:rsidRDefault="00AE1DAC" w:rsidP="00D5452A">
            <w:pPr>
              <w:tabs>
                <w:tab w:val="left" w:pos="345"/>
              </w:tabs>
              <w:rPr>
                <w:rFonts w:ascii="Arial" w:hAnsi="Arial" w:cs="Arial"/>
                <w:b/>
                <w:sz w:val="24"/>
                <w:szCs w:val="24"/>
              </w:rPr>
            </w:pPr>
          </w:p>
          <w:p w:rsidR="007A443D" w:rsidRPr="00DE2B02" w:rsidRDefault="00AE46EC" w:rsidP="00D5452A">
            <w:pPr>
              <w:tabs>
                <w:tab w:val="left" w:pos="345"/>
              </w:tabs>
              <w:rPr>
                <w:rFonts w:ascii="Arial" w:hAnsi="Arial" w:cs="Arial"/>
                <w:b/>
                <w:color w:val="FF0000"/>
                <w:sz w:val="24"/>
                <w:szCs w:val="24"/>
              </w:rPr>
            </w:pPr>
            <w:r w:rsidRPr="00DE2B02">
              <w:rPr>
                <w:rFonts w:ascii="Arial" w:hAnsi="Arial" w:cs="Arial"/>
                <w:b/>
                <w:sz w:val="24"/>
                <w:szCs w:val="24"/>
              </w:rPr>
              <w:t>DE/SJ</w:t>
            </w: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82DC2" w:rsidRPr="00DE2B02" w:rsidRDefault="004D2184" w:rsidP="00DE2B02">
            <w:pPr>
              <w:spacing w:before="120" w:line="240" w:lineRule="auto"/>
              <w:jc w:val="both"/>
              <w:rPr>
                <w:rFonts w:ascii="Arial" w:hAnsi="Arial" w:cs="Arial"/>
                <w:b/>
                <w:color w:val="FF0000"/>
                <w:sz w:val="24"/>
                <w:szCs w:val="24"/>
              </w:rPr>
            </w:pPr>
            <w:r w:rsidRPr="00DE2B02">
              <w:rPr>
                <w:rFonts w:ascii="Arial" w:hAnsi="Arial" w:cs="Arial"/>
                <w:b/>
                <w:sz w:val="24"/>
                <w:szCs w:val="24"/>
              </w:rPr>
              <w:t>87/23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82DC2" w:rsidRPr="00DE2B02" w:rsidRDefault="004D2184" w:rsidP="00DE2B0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b/>
                <w:color w:val="000000" w:themeColor="text1"/>
                <w:lang w:val="en-GB"/>
              </w:rPr>
            </w:pPr>
            <w:r w:rsidRPr="00DE2B02">
              <w:rPr>
                <w:rFonts w:eastAsia="Arial Bold" w:hAnsi="Arial" w:cs="Arial"/>
                <w:b/>
                <w:color w:val="000000" w:themeColor="text1"/>
                <w:lang w:val="en-GB"/>
              </w:rPr>
              <w:t>RECRUITMENT AND RETENTION</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82DC2" w:rsidRPr="0034573B" w:rsidRDefault="00782DC2" w:rsidP="00782DC2">
            <w:pPr>
              <w:spacing w:before="120"/>
              <w:rPr>
                <w:rFonts w:ascii="Arial" w:hAnsi="Arial" w:cs="Arial"/>
                <w:b/>
                <w:color w:val="FF0000"/>
                <w:sz w:val="24"/>
                <w:szCs w:val="24"/>
              </w:rPr>
            </w:pPr>
          </w:p>
        </w:tc>
      </w:tr>
      <w:tr w:rsidR="00F24CA1" w:rsidRPr="0034573B" w:rsidTr="00327A6E">
        <w:trPr>
          <w:trHeight w:val="266"/>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82DC2" w:rsidRPr="00DE2B02" w:rsidRDefault="00782DC2" w:rsidP="00DE2B02">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2404F2" w:rsidRPr="00DE2B02" w:rsidRDefault="00C81404" w:rsidP="00DE2B02">
            <w:pPr>
              <w:spacing w:before="120" w:line="240" w:lineRule="auto"/>
              <w:jc w:val="both"/>
              <w:rPr>
                <w:rFonts w:ascii="Arial" w:hAnsi="Arial" w:cs="Arial"/>
                <w:b/>
                <w:bCs/>
                <w:color w:val="000000" w:themeColor="text1"/>
                <w:sz w:val="24"/>
                <w:szCs w:val="24"/>
              </w:rPr>
            </w:pPr>
            <w:r w:rsidRPr="00DE2B02">
              <w:rPr>
                <w:rFonts w:ascii="Arial" w:hAnsi="Arial" w:cs="Arial"/>
                <w:color w:val="000000" w:themeColor="text1"/>
                <w:sz w:val="24"/>
                <w:szCs w:val="24"/>
              </w:rPr>
              <w:t>A report providing a</w:t>
            </w:r>
            <w:r w:rsidR="00672E76" w:rsidRPr="00DE2B02">
              <w:rPr>
                <w:rFonts w:ascii="Arial" w:hAnsi="Arial" w:cs="Arial"/>
                <w:color w:val="000000" w:themeColor="text1"/>
                <w:sz w:val="24"/>
                <w:szCs w:val="24"/>
              </w:rPr>
              <w:t>n upd</w:t>
            </w:r>
            <w:r w:rsidR="009C2A13" w:rsidRPr="00DE2B02">
              <w:rPr>
                <w:rFonts w:ascii="Arial" w:hAnsi="Arial" w:cs="Arial"/>
                <w:color w:val="000000" w:themeColor="text1"/>
                <w:sz w:val="24"/>
                <w:szCs w:val="24"/>
              </w:rPr>
              <w:t>a</w:t>
            </w:r>
            <w:r w:rsidR="00F73107" w:rsidRPr="00DE2B02">
              <w:rPr>
                <w:rFonts w:ascii="Arial" w:hAnsi="Arial" w:cs="Arial"/>
                <w:color w:val="000000" w:themeColor="text1"/>
                <w:sz w:val="24"/>
                <w:szCs w:val="24"/>
              </w:rPr>
              <w:t xml:space="preserve">te on </w:t>
            </w:r>
            <w:r w:rsidR="004D2184" w:rsidRPr="00DE2B02">
              <w:rPr>
                <w:rFonts w:ascii="Arial" w:hAnsi="Arial" w:cs="Arial"/>
                <w:color w:val="000000" w:themeColor="text1"/>
                <w:sz w:val="24"/>
                <w:szCs w:val="24"/>
              </w:rPr>
              <w:t xml:space="preserve">recruitment and retention </w:t>
            </w:r>
            <w:r w:rsidR="00672E76" w:rsidRPr="00DE2B02">
              <w:rPr>
                <w:rFonts w:ascii="Arial" w:hAnsi="Arial" w:cs="Arial"/>
                <w:color w:val="000000" w:themeColor="text1"/>
                <w:sz w:val="24"/>
                <w:szCs w:val="24"/>
              </w:rPr>
              <w:t xml:space="preserve">was </w:t>
            </w:r>
            <w:r w:rsidR="00672E76" w:rsidRPr="00DE2B02">
              <w:rPr>
                <w:rFonts w:ascii="Arial" w:hAnsi="Arial" w:cs="Arial"/>
                <w:b/>
                <w:bCs/>
                <w:color w:val="000000" w:themeColor="text1"/>
                <w:sz w:val="24"/>
                <w:szCs w:val="24"/>
              </w:rPr>
              <w:t>received.</w:t>
            </w:r>
          </w:p>
          <w:p w:rsidR="000646AB" w:rsidRPr="00DE2B02" w:rsidRDefault="00672E76" w:rsidP="00DE2B02">
            <w:pPr>
              <w:spacing w:before="120" w:line="240" w:lineRule="auto"/>
              <w:jc w:val="both"/>
              <w:rPr>
                <w:rFonts w:ascii="Arial" w:hAnsi="Arial" w:cs="Arial"/>
                <w:sz w:val="24"/>
                <w:szCs w:val="24"/>
              </w:rPr>
            </w:pPr>
            <w:r w:rsidRPr="00DE2B02">
              <w:rPr>
                <w:rFonts w:ascii="Arial" w:hAnsi="Arial" w:cs="Arial"/>
                <w:sz w:val="24"/>
                <w:szCs w:val="24"/>
              </w:rPr>
              <w:t xml:space="preserve">In presenting the </w:t>
            </w:r>
            <w:r w:rsidR="00C81404" w:rsidRPr="00DE2B02">
              <w:rPr>
                <w:rFonts w:ascii="Arial" w:hAnsi="Arial" w:cs="Arial"/>
                <w:sz w:val="24"/>
                <w:szCs w:val="24"/>
              </w:rPr>
              <w:t xml:space="preserve">report, </w:t>
            </w:r>
            <w:r w:rsidR="00D85337" w:rsidRPr="00DE2B02">
              <w:rPr>
                <w:rFonts w:ascii="Arial" w:hAnsi="Arial" w:cs="Arial"/>
                <w:sz w:val="24"/>
                <w:szCs w:val="24"/>
              </w:rPr>
              <w:t xml:space="preserve">Sharon Vickery highlighted the following points; </w:t>
            </w:r>
          </w:p>
          <w:p w:rsidR="00F501A5" w:rsidRPr="00DE2B02" w:rsidRDefault="004A5E89" w:rsidP="00DE2B02">
            <w:pPr>
              <w:pStyle w:val="ListParagraph"/>
              <w:numPr>
                <w:ilvl w:val="0"/>
                <w:numId w:val="22"/>
              </w:numPr>
              <w:spacing w:line="240" w:lineRule="auto"/>
              <w:jc w:val="both"/>
              <w:rPr>
                <w:rFonts w:hAnsi="Arial" w:cs="Arial"/>
              </w:rPr>
            </w:pPr>
            <w:r w:rsidRPr="00DE2B02">
              <w:rPr>
                <w:rFonts w:hAnsi="Arial" w:cs="Arial"/>
              </w:rPr>
              <w:t xml:space="preserve">The report provides </w:t>
            </w:r>
            <w:r w:rsidR="00F501A5" w:rsidRPr="00DE2B02">
              <w:rPr>
                <w:rFonts w:hAnsi="Arial" w:cs="Arial"/>
              </w:rPr>
              <w:t>an</w:t>
            </w:r>
            <w:r w:rsidRPr="00DE2B02">
              <w:rPr>
                <w:rFonts w:hAnsi="Arial" w:cs="Arial"/>
              </w:rPr>
              <w:t xml:space="preserve"> update on the </w:t>
            </w:r>
            <w:proofErr w:type="spellStart"/>
            <w:r w:rsidRPr="00DE2B02">
              <w:rPr>
                <w:rFonts w:hAnsi="Arial" w:cs="Arial"/>
              </w:rPr>
              <w:t>the</w:t>
            </w:r>
            <w:proofErr w:type="spellEnd"/>
            <w:r w:rsidRPr="00DE2B02">
              <w:rPr>
                <w:rFonts w:hAnsi="Arial" w:cs="Arial"/>
              </w:rPr>
              <w:t xml:space="preserve"> successes in recruitment activities in both the Central Resourcing team and Medical Workforce team;</w:t>
            </w:r>
          </w:p>
          <w:p w:rsidR="00D85337" w:rsidRPr="00DE2B02" w:rsidRDefault="00F501A5" w:rsidP="00DE2B02">
            <w:pPr>
              <w:pStyle w:val="ListParagraph"/>
              <w:numPr>
                <w:ilvl w:val="0"/>
                <w:numId w:val="22"/>
              </w:numPr>
              <w:spacing w:line="240" w:lineRule="auto"/>
              <w:jc w:val="both"/>
              <w:rPr>
                <w:rFonts w:hAnsi="Arial" w:cs="Arial"/>
              </w:rPr>
            </w:pPr>
            <w:r w:rsidRPr="00DE2B02">
              <w:rPr>
                <w:rFonts w:hAnsi="Arial" w:cs="Arial"/>
              </w:rPr>
              <w:t xml:space="preserve">The </w:t>
            </w:r>
            <w:r w:rsidR="00DE2B02">
              <w:rPr>
                <w:rFonts w:hAnsi="Arial" w:cs="Arial"/>
              </w:rPr>
              <w:t xml:space="preserve">work within the </w:t>
            </w:r>
            <w:r w:rsidRPr="00DE2B02">
              <w:rPr>
                <w:rFonts w:hAnsi="Arial" w:cs="Arial"/>
              </w:rPr>
              <w:t xml:space="preserve">Central Resourcing Team would increase and cover all band 5 and band 2 nursing recruitment going forward; </w:t>
            </w:r>
          </w:p>
          <w:p w:rsidR="00F501A5" w:rsidRPr="00DE2B02" w:rsidRDefault="004A5E89" w:rsidP="00DE2B02">
            <w:pPr>
              <w:pStyle w:val="ListParagraph"/>
              <w:numPr>
                <w:ilvl w:val="0"/>
                <w:numId w:val="22"/>
              </w:numPr>
              <w:spacing w:line="240" w:lineRule="auto"/>
              <w:jc w:val="both"/>
              <w:rPr>
                <w:rFonts w:hAnsi="Arial" w:cs="Arial"/>
              </w:rPr>
            </w:pPr>
            <w:r w:rsidRPr="00DE2B02">
              <w:rPr>
                <w:rFonts w:hAnsi="Arial" w:cs="Arial"/>
              </w:rPr>
              <w:lastRenderedPageBreak/>
              <w:t>The new recruitment brand and both English and Welsh language websites were launched externally as planned at the beginning of July</w:t>
            </w:r>
            <w:r w:rsidR="00F501A5" w:rsidRPr="00DE2B02">
              <w:rPr>
                <w:rFonts w:hAnsi="Arial" w:cs="Arial"/>
              </w:rPr>
              <w:t xml:space="preserve"> 2023; </w:t>
            </w:r>
          </w:p>
          <w:p w:rsidR="000D19BA" w:rsidRPr="00DE2B02" w:rsidRDefault="00F501A5" w:rsidP="005101C5">
            <w:pPr>
              <w:pStyle w:val="ListParagraph"/>
              <w:numPr>
                <w:ilvl w:val="0"/>
                <w:numId w:val="22"/>
              </w:numPr>
              <w:spacing w:line="240" w:lineRule="auto"/>
              <w:jc w:val="both"/>
              <w:rPr>
                <w:rFonts w:hAnsi="Arial" w:cs="Arial"/>
              </w:rPr>
            </w:pPr>
            <w:r w:rsidRPr="00DE2B02">
              <w:rPr>
                <w:rFonts w:hAnsi="Arial" w:cs="Arial"/>
              </w:rPr>
              <w:t xml:space="preserve">Four task and finish groups were established as part of the retention work; </w:t>
            </w:r>
            <w:r w:rsidRPr="00DE2B02">
              <w:rPr>
                <w:rFonts w:eastAsia="Calibri" w:hAnsi="Arial" w:cs="Arial"/>
                <w:color w:val="auto"/>
                <w:bdr w:val="none" w:sz="0" w:space="0" w:color="auto"/>
                <w:lang w:val="en-GB" w:eastAsia="en-US"/>
              </w:rPr>
              <w:t>Mentorship/buddy scheme for new starters, S</w:t>
            </w:r>
            <w:proofErr w:type="spellStart"/>
            <w:r w:rsidRPr="00DE2B02">
              <w:rPr>
                <w:rFonts w:eastAsia="Calibri" w:hAnsi="Arial" w:cs="Arial"/>
              </w:rPr>
              <w:t>tay</w:t>
            </w:r>
            <w:proofErr w:type="spellEnd"/>
            <w:r w:rsidRPr="00DE2B02">
              <w:rPr>
                <w:rFonts w:eastAsia="Calibri" w:hAnsi="Arial" w:cs="Arial"/>
              </w:rPr>
              <w:t xml:space="preserve"> interview framework and improving flexibility for staff. The management experience and development work would be absorbed into the Big Conversation work </w:t>
            </w:r>
            <w:proofErr w:type="spellStart"/>
            <w:r w:rsidRPr="00DE2B02">
              <w:rPr>
                <w:rFonts w:eastAsia="Calibri" w:hAnsi="Arial" w:cs="Arial"/>
              </w:rPr>
              <w:t>progamme</w:t>
            </w:r>
            <w:proofErr w:type="spellEnd"/>
            <w:r w:rsidR="005101C5">
              <w:rPr>
                <w:rFonts w:eastAsia="Calibri" w:hAnsi="Arial" w:cs="Arial"/>
              </w:rPr>
              <w:t xml:space="preserve">.  Details of this </w:t>
            </w:r>
            <w:proofErr w:type="gramStart"/>
            <w:r w:rsidR="005101C5">
              <w:rPr>
                <w:rFonts w:eastAsia="Calibri" w:hAnsi="Arial" w:cs="Arial"/>
              </w:rPr>
              <w:t>work  and</w:t>
            </w:r>
            <w:proofErr w:type="gramEnd"/>
            <w:r w:rsidR="005101C5">
              <w:rPr>
                <w:rFonts w:eastAsia="Calibri" w:hAnsi="Arial" w:cs="Arial"/>
              </w:rPr>
              <w:t xml:space="preserve"> its impact will be covered in the deep dive in December.</w:t>
            </w:r>
            <w:r w:rsidRPr="00DE2B02">
              <w:rPr>
                <w:rFonts w:eastAsia="Calibri" w:hAnsi="Arial" w:cs="Arial"/>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06B3A" w:rsidRPr="0034573B" w:rsidRDefault="00706B3A" w:rsidP="005D30E2">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82DC2" w:rsidRPr="0034573B" w:rsidRDefault="00706B3A" w:rsidP="00F17431">
            <w:pPr>
              <w:spacing w:before="120" w:line="240" w:lineRule="auto"/>
              <w:jc w:val="both"/>
              <w:rPr>
                <w:rFonts w:ascii="Arial" w:hAnsi="Arial" w:cs="Arial"/>
                <w:b/>
                <w:sz w:val="24"/>
                <w:szCs w:val="24"/>
              </w:rPr>
            </w:pPr>
            <w:r w:rsidRPr="0034573B">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EA0B7B" w:rsidRPr="0034573B" w:rsidRDefault="00315E18" w:rsidP="00672E76">
            <w:pPr>
              <w:pStyle w:val="Body"/>
              <w:tabs>
                <w:tab w:val="left" w:pos="10"/>
              </w:tabs>
              <w:spacing w:line="240" w:lineRule="auto"/>
              <w:rPr>
                <w:rFonts w:eastAsia="Arial Bold" w:hAnsi="Arial" w:cs="Arial"/>
                <w:b/>
                <w:color w:val="auto"/>
                <w:lang w:val="en-GB"/>
              </w:rPr>
            </w:pPr>
            <w:r w:rsidRPr="0034573B">
              <w:rPr>
                <w:rFonts w:hAnsi="Arial" w:cs="Arial"/>
                <w:color w:val="auto"/>
              </w:rPr>
              <w:t xml:space="preserve">The </w:t>
            </w:r>
            <w:r w:rsidR="00CA187A">
              <w:rPr>
                <w:rFonts w:hAnsi="Arial" w:cs="Arial"/>
                <w:color w:val="auto"/>
              </w:rPr>
              <w:t>report</w:t>
            </w:r>
            <w:r w:rsidRPr="0034573B">
              <w:rPr>
                <w:rFonts w:hAnsi="Arial" w:cs="Arial"/>
                <w:color w:val="auto"/>
              </w:rPr>
              <w:t xml:space="preserve"> be </w:t>
            </w:r>
            <w:r w:rsidRPr="0034573B">
              <w:rPr>
                <w:rFonts w:hAnsi="Arial" w:cs="Arial"/>
                <w:b/>
                <w:bCs/>
                <w:color w:val="auto"/>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705C7" w:rsidRPr="0034573B" w:rsidRDefault="00D705C7" w:rsidP="00D705C7">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1549AC" w:rsidRPr="0034573B" w:rsidRDefault="004D2184" w:rsidP="00F17431">
            <w:pPr>
              <w:spacing w:before="120" w:line="240" w:lineRule="auto"/>
              <w:jc w:val="both"/>
              <w:rPr>
                <w:rFonts w:ascii="Arial" w:hAnsi="Arial" w:cs="Arial"/>
                <w:b/>
                <w:color w:val="FF0000"/>
                <w:sz w:val="24"/>
                <w:szCs w:val="24"/>
              </w:rPr>
            </w:pPr>
            <w:r>
              <w:rPr>
                <w:rFonts w:ascii="Arial" w:hAnsi="Arial" w:cs="Arial"/>
                <w:b/>
                <w:sz w:val="24"/>
                <w:szCs w:val="24"/>
              </w:rPr>
              <w:t>88</w:t>
            </w:r>
            <w:r w:rsidR="00DE1A77" w:rsidRPr="0034573B">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1549AC" w:rsidRPr="0034573B" w:rsidRDefault="004D2184" w:rsidP="00F17431">
            <w:pPr>
              <w:pStyle w:val="Body"/>
              <w:tabs>
                <w:tab w:val="left" w:pos="10"/>
              </w:tabs>
              <w:spacing w:line="240" w:lineRule="auto"/>
              <w:jc w:val="both"/>
              <w:rPr>
                <w:rFonts w:hAnsi="Arial" w:cs="Arial"/>
                <w:b/>
                <w:color w:val="FF0000"/>
              </w:rPr>
            </w:pPr>
            <w:r>
              <w:rPr>
                <w:rFonts w:hAnsi="Arial" w:cs="Arial"/>
                <w:b/>
                <w:color w:val="000000" w:themeColor="text1"/>
              </w:rPr>
              <w:t xml:space="preserve">DIGITAL INCLUSION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1549AC" w:rsidRPr="0034573B" w:rsidRDefault="001549AC" w:rsidP="001946B5">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1549AC" w:rsidRPr="0034573B" w:rsidRDefault="001549AC" w:rsidP="00F17431">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AE1DAC" w:rsidRDefault="00AE1DAC" w:rsidP="00DE2B02">
            <w:pPr>
              <w:spacing w:before="12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Nikki Ellery was welcomed to the meeting; </w:t>
            </w:r>
          </w:p>
          <w:p w:rsidR="00F73107" w:rsidRPr="00AE1DAC" w:rsidRDefault="00672E76" w:rsidP="00DE2B02">
            <w:pPr>
              <w:spacing w:before="120" w:line="240" w:lineRule="auto"/>
              <w:jc w:val="both"/>
              <w:rPr>
                <w:rFonts w:ascii="Arial" w:hAnsi="Arial" w:cs="Arial"/>
                <w:bCs/>
                <w:color w:val="000000" w:themeColor="text1"/>
                <w:sz w:val="24"/>
                <w:szCs w:val="24"/>
              </w:rPr>
            </w:pPr>
            <w:r w:rsidRPr="0034573B">
              <w:rPr>
                <w:rFonts w:ascii="Arial" w:hAnsi="Arial" w:cs="Arial"/>
                <w:color w:val="000000" w:themeColor="text1"/>
                <w:sz w:val="24"/>
                <w:szCs w:val="24"/>
              </w:rPr>
              <w:t xml:space="preserve">The </w:t>
            </w:r>
            <w:r w:rsidR="004D2184">
              <w:rPr>
                <w:rFonts w:ascii="Arial" w:hAnsi="Arial" w:cs="Arial"/>
                <w:color w:val="000000" w:themeColor="text1"/>
                <w:sz w:val="24"/>
                <w:szCs w:val="24"/>
              </w:rPr>
              <w:t xml:space="preserve">Audit Wales report on Digital Inclusion </w:t>
            </w:r>
            <w:r w:rsidRPr="0034573B">
              <w:rPr>
                <w:rFonts w:ascii="Arial" w:hAnsi="Arial" w:cs="Arial"/>
                <w:color w:val="000000" w:themeColor="text1"/>
                <w:sz w:val="24"/>
                <w:szCs w:val="24"/>
              </w:rPr>
              <w:t>w</w:t>
            </w:r>
            <w:r w:rsidR="00E55B42">
              <w:rPr>
                <w:rFonts w:ascii="Arial" w:hAnsi="Arial" w:cs="Arial"/>
                <w:color w:val="000000" w:themeColor="text1"/>
                <w:sz w:val="24"/>
                <w:szCs w:val="24"/>
              </w:rPr>
              <w:t>as</w:t>
            </w:r>
            <w:r w:rsidRPr="0034573B">
              <w:rPr>
                <w:rFonts w:ascii="Arial" w:hAnsi="Arial" w:cs="Arial"/>
                <w:color w:val="000000" w:themeColor="text1"/>
                <w:sz w:val="24"/>
                <w:szCs w:val="24"/>
              </w:rPr>
              <w:t xml:space="preserve"> </w:t>
            </w:r>
            <w:r w:rsidR="00AE1DAC">
              <w:rPr>
                <w:rFonts w:ascii="Arial" w:hAnsi="Arial" w:cs="Arial"/>
                <w:b/>
                <w:bCs/>
                <w:color w:val="000000" w:themeColor="text1"/>
                <w:sz w:val="24"/>
                <w:szCs w:val="24"/>
              </w:rPr>
              <w:t xml:space="preserve">received </w:t>
            </w:r>
            <w:r w:rsidR="00AE1DAC" w:rsidRPr="00AE1DAC">
              <w:rPr>
                <w:rFonts w:ascii="Arial" w:hAnsi="Arial" w:cs="Arial"/>
                <w:bCs/>
                <w:color w:val="000000" w:themeColor="text1"/>
                <w:sz w:val="24"/>
                <w:szCs w:val="24"/>
              </w:rPr>
              <w:t xml:space="preserve">and the following points were highlighted; </w:t>
            </w:r>
          </w:p>
          <w:p w:rsidR="00AE1DAC" w:rsidRPr="00AE1DAC" w:rsidRDefault="00CA187A" w:rsidP="00DE2B02">
            <w:pPr>
              <w:pStyle w:val="ListParagraph"/>
              <w:numPr>
                <w:ilvl w:val="0"/>
                <w:numId w:val="22"/>
              </w:numPr>
              <w:spacing w:line="240" w:lineRule="auto"/>
              <w:jc w:val="both"/>
              <w:rPr>
                <w:rFonts w:hAnsi="Arial" w:cs="Arial"/>
              </w:rPr>
            </w:pPr>
            <w:r>
              <w:rPr>
                <w:rFonts w:hAnsi="Arial" w:cs="Arial"/>
              </w:rPr>
              <w:t>The paper introduces the health board’s respon</w:t>
            </w:r>
            <w:r w:rsidR="00AE1DAC">
              <w:rPr>
                <w:rFonts w:hAnsi="Arial" w:cs="Arial"/>
              </w:rPr>
              <w:t xml:space="preserve">se to Audit Wales’ questions on digital inclusion that were compiled alongside their report </w:t>
            </w:r>
            <w:r w:rsidR="00AE1DAC" w:rsidRPr="00AE1DAC">
              <w:rPr>
                <w:rFonts w:hAnsi="Arial" w:cs="Arial"/>
                <w:i/>
              </w:rPr>
              <w:t>Digital Inclusion in Wales</w:t>
            </w:r>
            <w:r w:rsidR="00AE1DAC">
              <w:rPr>
                <w:rFonts w:hAnsi="Arial" w:cs="Arial"/>
              </w:rPr>
              <w:t xml:space="preserve"> published in March 2023; </w:t>
            </w:r>
          </w:p>
          <w:p w:rsidR="00F1757F" w:rsidRDefault="00AE1DAC" w:rsidP="00DE2B02">
            <w:pPr>
              <w:spacing w:line="240" w:lineRule="auto"/>
              <w:jc w:val="both"/>
              <w:rPr>
                <w:rFonts w:ascii="Arial" w:hAnsi="Arial" w:cs="Arial"/>
                <w:sz w:val="24"/>
                <w:szCs w:val="24"/>
              </w:rPr>
            </w:pPr>
            <w:r w:rsidRPr="00AE1DAC">
              <w:rPr>
                <w:rFonts w:ascii="Arial" w:hAnsi="Arial" w:cs="Arial"/>
                <w:sz w:val="24"/>
                <w:szCs w:val="24"/>
              </w:rPr>
              <w:t xml:space="preserve">In discussion of the report, the following points were raised; </w:t>
            </w:r>
          </w:p>
          <w:p w:rsidR="005528BB" w:rsidRDefault="005528BB" w:rsidP="00DE2B02">
            <w:pPr>
              <w:spacing w:line="240" w:lineRule="auto"/>
              <w:jc w:val="both"/>
              <w:rPr>
                <w:rFonts w:ascii="Arial" w:hAnsi="Arial" w:cs="Arial"/>
                <w:sz w:val="24"/>
                <w:szCs w:val="24"/>
              </w:rPr>
            </w:pPr>
            <w:r>
              <w:rPr>
                <w:rFonts w:ascii="Arial" w:hAnsi="Arial" w:cs="Arial"/>
                <w:sz w:val="24"/>
                <w:szCs w:val="24"/>
              </w:rPr>
              <w:t xml:space="preserve">Tom Crick </w:t>
            </w:r>
            <w:r w:rsidR="00A91EED">
              <w:rPr>
                <w:rFonts w:ascii="Arial" w:hAnsi="Arial" w:cs="Arial"/>
                <w:sz w:val="24"/>
                <w:szCs w:val="24"/>
              </w:rPr>
              <w:t xml:space="preserve">commented that this was a big issue within health and social care in terms of digital and data poverty which is made more apparent in the current financial situation where it is easier for the public sector to stop ‘doing digital’. </w:t>
            </w:r>
          </w:p>
          <w:p w:rsidR="00A91EED" w:rsidRDefault="00A91EED" w:rsidP="00DE2B02">
            <w:pPr>
              <w:spacing w:line="240" w:lineRule="auto"/>
              <w:jc w:val="both"/>
              <w:rPr>
                <w:rFonts w:ascii="Arial" w:hAnsi="Arial" w:cs="Arial"/>
                <w:sz w:val="24"/>
                <w:szCs w:val="24"/>
              </w:rPr>
            </w:pPr>
            <w:r>
              <w:rPr>
                <w:rFonts w:ascii="Arial" w:hAnsi="Arial" w:cs="Arial"/>
                <w:sz w:val="24"/>
                <w:szCs w:val="24"/>
              </w:rPr>
              <w:t xml:space="preserve">Nuria Zolle commented that this was a good report. She queried whether the health board were doing enough in terms of </w:t>
            </w:r>
            <w:r w:rsidR="00883556">
              <w:rPr>
                <w:rFonts w:ascii="Arial" w:hAnsi="Arial" w:cs="Arial"/>
                <w:sz w:val="24"/>
                <w:szCs w:val="24"/>
              </w:rPr>
              <w:t xml:space="preserve">the </w:t>
            </w:r>
            <w:r>
              <w:rPr>
                <w:rFonts w:ascii="Arial" w:hAnsi="Arial" w:cs="Arial"/>
                <w:sz w:val="24"/>
                <w:szCs w:val="24"/>
              </w:rPr>
              <w:t>approval process</w:t>
            </w:r>
            <w:r w:rsidR="00883556">
              <w:rPr>
                <w:rFonts w:ascii="Arial" w:hAnsi="Arial" w:cs="Arial"/>
                <w:sz w:val="24"/>
                <w:szCs w:val="24"/>
              </w:rPr>
              <w:t>es</w:t>
            </w:r>
            <w:r>
              <w:rPr>
                <w:rFonts w:ascii="Arial" w:hAnsi="Arial" w:cs="Arial"/>
                <w:sz w:val="24"/>
                <w:szCs w:val="24"/>
              </w:rPr>
              <w:t xml:space="preserve"> and embedding the Equality Impact Assessment (EQIA)</w:t>
            </w:r>
            <w:r w:rsidR="00883556">
              <w:rPr>
                <w:rFonts w:ascii="Arial" w:hAnsi="Arial" w:cs="Arial"/>
                <w:sz w:val="24"/>
                <w:szCs w:val="24"/>
              </w:rPr>
              <w:t xml:space="preserve">. </w:t>
            </w:r>
          </w:p>
          <w:p w:rsidR="00883556" w:rsidRDefault="00883556" w:rsidP="00DE2B02">
            <w:pPr>
              <w:spacing w:line="240" w:lineRule="auto"/>
              <w:jc w:val="both"/>
              <w:rPr>
                <w:rFonts w:ascii="Arial" w:hAnsi="Arial" w:cs="Arial"/>
                <w:sz w:val="24"/>
                <w:szCs w:val="24"/>
              </w:rPr>
            </w:pPr>
            <w:r>
              <w:rPr>
                <w:rFonts w:ascii="Arial" w:hAnsi="Arial" w:cs="Arial"/>
                <w:sz w:val="24"/>
                <w:szCs w:val="24"/>
              </w:rPr>
              <w:t>Carl Mustad advised that the health board was missing very important resource in this area</w:t>
            </w:r>
            <w:r w:rsidR="00223CC6">
              <w:rPr>
                <w:rFonts w:ascii="Arial" w:hAnsi="Arial" w:cs="Arial"/>
                <w:sz w:val="24"/>
                <w:szCs w:val="24"/>
              </w:rPr>
              <w:t xml:space="preserve">; </w:t>
            </w:r>
            <w:r>
              <w:rPr>
                <w:rFonts w:ascii="Arial" w:hAnsi="Arial" w:cs="Arial"/>
                <w:sz w:val="24"/>
                <w:szCs w:val="24"/>
              </w:rPr>
              <w:t xml:space="preserve">a Digital Inclusion Officer and this was a priority in developing digital inclusion further. </w:t>
            </w:r>
          </w:p>
          <w:p w:rsidR="00223CC6" w:rsidRDefault="00883556" w:rsidP="00DE2B02">
            <w:pPr>
              <w:spacing w:line="240" w:lineRule="auto"/>
              <w:jc w:val="both"/>
              <w:rPr>
                <w:rFonts w:ascii="Arial" w:hAnsi="Arial" w:cs="Arial"/>
                <w:sz w:val="24"/>
                <w:szCs w:val="24"/>
              </w:rPr>
            </w:pPr>
            <w:r>
              <w:rPr>
                <w:rFonts w:ascii="Arial" w:hAnsi="Arial" w:cs="Arial"/>
                <w:sz w:val="24"/>
                <w:szCs w:val="24"/>
              </w:rPr>
              <w:t>He highlighted that digital inclusion was the responsibility of all public bodies in the area such as local authorities. Tom Crick agreed, adding that there should be co-designing with other bodies to ensure quality and granularity of data now and</w:t>
            </w:r>
            <w:r w:rsidR="00223CC6">
              <w:rPr>
                <w:rFonts w:ascii="Arial" w:hAnsi="Arial" w:cs="Arial"/>
                <w:sz w:val="24"/>
                <w:szCs w:val="24"/>
              </w:rPr>
              <w:t xml:space="preserve"> going forward. He highlighted that work was underway related to the city deal in terms of granularity of data and the University could potentially support this work. Jackie Davies made referenc</w:t>
            </w:r>
            <w:r w:rsidR="001F46C2">
              <w:rPr>
                <w:rFonts w:ascii="Arial" w:hAnsi="Arial" w:cs="Arial"/>
                <w:sz w:val="24"/>
                <w:szCs w:val="24"/>
              </w:rPr>
              <w:t>e to charitable funds, commenting</w:t>
            </w:r>
            <w:r w:rsidR="00223CC6">
              <w:rPr>
                <w:rFonts w:ascii="Arial" w:hAnsi="Arial" w:cs="Arial"/>
                <w:sz w:val="24"/>
                <w:szCs w:val="24"/>
              </w:rPr>
              <w:t xml:space="preserve"> that there could be a potential to seek funds for a project on the patient/workforce piece. </w:t>
            </w:r>
          </w:p>
          <w:p w:rsidR="001F46C2" w:rsidRDefault="00DE2B02" w:rsidP="00DE2B02">
            <w:pPr>
              <w:spacing w:line="240" w:lineRule="auto"/>
              <w:jc w:val="both"/>
              <w:rPr>
                <w:rFonts w:ascii="Arial" w:hAnsi="Arial" w:cs="Arial"/>
                <w:sz w:val="24"/>
                <w:szCs w:val="24"/>
              </w:rPr>
            </w:pPr>
            <w:r>
              <w:rPr>
                <w:rFonts w:ascii="Arial" w:hAnsi="Arial" w:cs="Arial"/>
                <w:sz w:val="24"/>
                <w:szCs w:val="24"/>
              </w:rPr>
              <w:t xml:space="preserve">Carl Mustad commented in relation to </w:t>
            </w:r>
            <w:r w:rsidR="001F46C2">
              <w:rPr>
                <w:rFonts w:ascii="Arial" w:hAnsi="Arial" w:cs="Arial"/>
                <w:sz w:val="24"/>
                <w:szCs w:val="24"/>
              </w:rPr>
              <w:t xml:space="preserve">the workforce perspective, should digital literacy be added as part of job descriptions for all staff. Debbie Eyitayo responded that it was </w:t>
            </w:r>
            <w:r w:rsidR="001F46C2">
              <w:rPr>
                <w:rFonts w:ascii="Arial" w:hAnsi="Arial" w:cs="Arial"/>
                <w:sz w:val="24"/>
                <w:szCs w:val="24"/>
              </w:rPr>
              <w:lastRenderedPageBreak/>
              <w:t xml:space="preserve">important that the health board has the equipment to provide all staff with access to digital. </w:t>
            </w:r>
          </w:p>
          <w:p w:rsidR="00223CC6" w:rsidRDefault="00223CC6" w:rsidP="00DE2B02">
            <w:pPr>
              <w:spacing w:line="240" w:lineRule="auto"/>
              <w:jc w:val="both"/>
              <w:rPr>
                <w:rFonts w:ascii="Arial" w:hAnsi="Arial" w:cs="Arial"/>
                <w:sz w:val="24"/>
                <w:szCs w:val="24"/>
              </w:rPr>
            </w:pPr>
            <w:r>
              <w:rPr>
                <w:rFonts w:ascii="Arial" w:hAnsi="Arial" w:cs="Arial"/>
                <w:sz w:val="24"/>
                <w:szCs w:val="24"/>
              </w:rPr>
              <w:t>Tom Crick commented that the health board were in a good place in terms of digital, there was lots of resource and involvement in wider projects. It was important for a patient/user centred approach to make people’s lives easier and improve outcomes. The pandemic had exacerbated the issue of digital poverty and there is sometimes an over estimation of the public’s capab</w:t>
            </w:r>
            <w:r w:rsidR="001F46C2">
              <w:rPr>
                <w:rFonts w:ascii="Arial" w:hAnsi="Arial" w:cs="Arial"/>
                <w:sz w:val="24"/>
                <w:szCs w:val="24"/>
              </w:rPr>
              <w:t>ilities.</w:t>
            </w:r>
          </w:p>
          <w:p w:rsidR="00883556" w:rsidRDefault="00883556" w:rsidP="00DE2B02">
            <w:pPr>
              <w:spacing w:line="240" w:lineRule="auto"/>
              <w:jc w:val="both"/>
              <w:rPr>
                <w:rFonts w:ascii="Arial" w:hAnsi="Arial" w:cs="Arial"/>
                <w:sz w:val="24"/>
                <w:szCs w:val="24"/>
              </w:rPr>
            </w:pPr>
            <w:r>
              <w:rPr>
                <w:rFonts w:ascii="Arial" w:hAnsi="Arial" w:cs="Arial"/>
                <w:sz w:val="24"/>
                <w:szCs w:val="24"/>
              </w:rPr>
              <w:t xml:space="preserve">Nikki Ellery made the comment that the health board had come along away in this area but there was lots more to learn as this was ever evolving. </w:t>
            </w:r>
          </w:p>
          <w:p w:rsidR="001F46C2" w:rsidRDefault="001F46C2" w:rsidP="00DE2B02">
            <w:pPr>
              <w:spacing w:line="240" w:lineRule="auto"/>
              <w:jc w:val="both"/>
              <w:rPr>
                <w:rFonts w:ascii="Arial" w:hAnsi="Arial" w:cs="Arial"/>
                <w:sz w:val="24"/>
                <w:szCs w:val="24"/>
              </w:rPr>
            </w:pPr>
            <w:r>
              <w:rPr>
                <w:rFonts w:ascii="Arial" w:hAnsi="Arial" w:cs="Arial"/>
                <w:sz w:val="24"/>
                <w:szCs w:val="24"/>
              </w:rPr>
              <w:t>Debbie Ey</w:t>
            </w:r>
            <w:r w:rsidR="00DE2B02">
              <w:rPr>
                <w:rFonts w:ascii="Arial" w:hAnsi="Arial" w:cs="Arial"/>
                <w:sz w:val="24"/>
                <w:szCs w:val="24"/>
              </w:rPr>
              <w:t xml:space="preserve">itayo informed that pathway </w:t>
            </w:r>
            <w:r>
              <w:rPr>
                <w:rFonts w:ascii="Arial" w:hAnsi="Arial" w:cs="Arial"/>
                <w:sz w:val="24"/>
                <w:szCs w:val="24"/>
              </w:rPr>
              <w:t xml:space="preserve">for the ‘One Bay Way’ was in train and this would be a good time to look at these recommendations and incorporate into the work plan. </w:t>
            </w:r>
          </w:p>
          <w:p w:rsidR="00223CC6" w:rsidRPr="005528BB" w:rsidRDefault="00883556" w:rsidP="00DE2B02">
            <w:pPr>
              <w:spacing w:line="240" w:lineRule="auto"/>
              <w:jc w:val="both"/>
              <w:rPr>
                <w:rFonts w:ascii="Arial" w:hAnsi="Arial" w:cs="Arial"/>
                <w:sz w:val="24"/>
                <w:szCs w:val="24"/>
              </w:rPr>
            </w:pPr>
            <w:r>
              <w:rPr>
                <w:rFonts w:ascii="Arial" w:hAnsi="Arial" w:cs="Arial"/>
                <w:sz w:val="24"/>
                <w:szCs w:val="24"/>
              </w:rPr>
              <w:t xml:space="preserve">Jean Church queried whether there was a listing of digital personnel and </w:t>
            </w:r>
            <w:r w:rsidR="00223CC6">
              <w:rPr>
                <w:rFonts w:ascii="Arial" w:hAnsi="Arial" w:cs="Arial"/>
                <w:sz w:val="24"/>
                <w:szCs w:val="24"/>
              </w:rPr>
              <w:t xml:space="preserve">clarity of who is responsible for what. Carl Mustad undertook to pull together the structure and the relationships with Welsh Government and circulate to members.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1549AC" w:rsidRPr="0034573B" w:rsidRDefault="001549AC" w:rsidP="001946B5">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1549AC" w:rsidRPr="0034573B" w:rsidRDefault="00C620B4" w:rsidP="00F17431">
            <w:pPr>
              <w:spacing w:before="120" w:line="240" w:lineRule="auto"/>
              <w:jc w:val="both"/>
              <w:rPr>
                <w:rFonts w:ascii="Arial" w:hAnsi="Arial" w:cs="Arial"/>
                <w:b/>
                <w:color w:val="FF0000"/>
                <w:sz w:val="24"/>
                <w:szCs w:val="24"/>
              </w:rPr>
            </w:pPr>
            <w:r w:rsidRPr="0034573B">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223CC6" w:rsidRPr="00223CC6" w:rsidRDefault="00223CC6" w:rsidP="00E55B42">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b/>
                <w:color w:val="auto"/>
              </w:rPr>
            </w:pPr>
            <w:r>
              <w:rPr>
                <w:rFonts w:hAnsi="Arial" w:cs="Arial"/>
              </w:rPr>
              <w:t>Carl Mustad to provide members with the contact details of the digital personnel structure and their relationships with Welsh Government.</w:t>
            </w:r>
          </w:p>
          <w:p w:rsidR="003D1AFF" w:rsidRPr="0034573B" w:rsidRDefault="004D2184" w:rsidP="00E55B42">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b/>
                <w:color w:val="auto"/>
              </w:rPr>
            </w:pPr>
            <w:r>
              <w:rPr>
                <w:rFonts w:hAnsi="Arial" w:cs="Arial"/>
                <w:color w:val="auto"/>
              </w:rPr>
              <w:t xml:space="preserve">The report be </w:t>
            </w:r>
            <w:r w:rsidRPr="004D2184">
              <w:rPr>
                <w:rFonts w:hAnsi="Arial" w:cs="Arial"/>
                <w:b/>
                <w:color w:val="auto"/>
              </w:rPr>
              <w:t>noted.</w:t>
            </w:r>
            <w:r>
              <w:rPr>
                <w:rFonts w:hAnsi="Arial" w:cs="Arial"/>
                <w:color w:val="auto"/>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2404F2" w:rsidRPr="0034573B" w:rsidRDefault="00223CC6" w:rsidP="001946B5">
            <w:pPr>
              <w:spacing w:before="120"/>
              <w:rPr>
                <w:rFonts w:ascii="Arial" w:hAnsi="Arial" w:cs="Arial"/>
                <w:b/>
                <w:sz w:val="24"/>
                <w:szCs w:val="24"/>
              </w:rPr>
            </w:pPr>
            <w:r>
              <w:rPr>
                <w:rFonts w:ascii="Arial" w:hAnsi="Arial" w:cs="Arial"/>
                <w:b/>
                <w:sz w:val="24"/>
                <w:szCs w:val="24"/>
              </w:rPr>
              <w:t>CM</w:t>
            </w: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DE2B02" w:rsidRDefault="004D2184" w:rsidP="00F17431">
            <w:pPr>
              <w:spacing w:before="120" w:line="240" w:lineRule="auto"/>
              <w:jc w:val="both"/>
              <w:rPr>
                <w:rFonts w:ascii="Arial" w:hAnsi="Arial" w:cs="Arial"/>
                <w:b/>
                <w:color w:val="FF0000"/>
                <w:sz w:val="24"/>
                <w:szCs w:val="24"/>
              </w:rPr>
            </w:pPr>
            <w:r w:rsidRPr="00DE2B02">
              <w:rPr>
                <w:rFonts w:ascii="Arial" w:hAnsi="Arial" w:cs="Arial"/>
                <w:b/>
                <w:sz w:val="24"/>
                <w:szCs w:val="24"/>
              </w:rPr>
              <w:t>89</w:t>
            </w:r>
            <w:r w:rsidR="0018522F" w:rsidRPr="00DE2B02">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DE2B02" w:rsidRDefault="004D2184"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DE2B02">
              <w:rPr>
                <w:rFonts w:hAnsi="Arial" w:cs="Arial"/>
                <w:b/>
                <w:color w:val="auto"/>
              </w:rPr>
              <w:t xml:space="preserve">DIGITAL LEADERSHIP GROUP CHAIRS REPORT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34573B" w:rsidRDefault="00D3489C" w:rsidP="00D3489C">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DE2B02" w:rsidRDefault="00D3489C" w:rsidP="00F17431">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546583" w:rsidRPr="00DE2B02" w:rsidRDefault="00546583" w:rsidP="00546583">
            <w:pPr>
              <w:spacing w:before="120" w:line="240" w:lineRule="auto"/>
              <w:jc w:val="both"/>
              <w:rPr>
                <w:rFonts w:ascii="Arial" w:hAnsi="Arial" w:cs="Arial"/>
                <w:color w:val="000000" w:themeColor="text1"/>
                <w:sz w:val="24"/>
                <w:szCs w:val="24"/>
              </w:rPr>
            </w:pPr>
            <w:r w:rsidRPr="00DE2B02">
              <w:rPr>
                <w:rFonts w:ascii="Arial" w:hAnsi="Arial" w:cs="Arial"/>
                <w:color w:val="000000" w:themeColor="text1"/>
                <w:sz w:val="24"/>
                <w:szCs w:val="24"/>
              </w:rPr>
              <w:t xml:space="preserve">The </w:t>
            </w:r>
            <w:r w:rsidR="004D2184" w:rsidRPr="00DE2B02">
              <w:rPr>
                <w:rFonts w:ascii="Arial" w:hAnsi="Arial" w:cs="Arial"/>
                <w:color w:val="000000" w:themeColor="text1"/>
                <w:sz w:val="24"/>
                <w:szCs w:val="24"/>
              </w:rPr>
              <w:t xml:space="preserve">Digital Leadership Group Chairs Report </w:t>
            </w:r>
            <w:r w:rsidRPr="00DE2B02">
              <w:rPr>
                <w:rFonts w:ascii="Arial" w:hAnsi="Arial" w:cs="Arial"/>
                <w:color w:val="000000" w:themeColor="text1"/>
                <w:sz w:val="24"/>
                <w:szCs w:val="24"/>
              </w:rPr>
              <w:t xml:space="preserve">was </w:t>
            </w:r>
            <w:r w:rsidRPr="00DE2B02">
              <w:rPr>
                <w:rFonts w:ascii="Arial" w:hAnsi="Arial" w:cs="Arial"/>
                <w:b/>
                <w:color w:val="000000" w:themeColor="text1"/>
                <w:sz w:val="24"/>
                <w:szCs w:val="24"/>
              </w:rPr>
              <w:t>received</w:t>
            </w:r>
            <w:r w:rsidRPr="00DE2B02">
              <w:rPr>
                <w:rFonts w:ascii="Arial" w:hAnsi="Arial" w:cs="Arial"/>
                <w:color w:val="000000" w:themeColor="text1"/>
                <w:sz w:val="24"/>
                <w:szCs w:val="24"/>
              </w:rPr>
              <w:t>.</w:t>
            </w:r>
          </w:p>
          <w:p w:rsidR="001F46C2" w:rsidRPr="00DE2B02" w:rsidRDefault="001F46C2" w:rsidP="00546583">
            <w:pPr>
              <w:spacing w:before="120" w:line="240" w:lineRule="auto"/>
              <w:jc w:val="both"/>
              <w:rPr>
                <w:rFonts w:ascii="Arial" w:hAnsi="Arial" w:cs="Arial"/>
                <w:color w:val="000000" w:themeColor="text1"/>
                <w:sz w:val="24"/>
                <w:szCs w:val="24"/>
              </w:rPr>
            </w:pPr>
            <w:r w:rsidRPr="00DE2B02">
              <w:rPr>
                <w:rFonts w:ascii="Arial" w:hAnsi="Arial" w:cs="Arial"/>
                <w:color w:val="000000" w:themeColor="text1"/>
                <w:sz w:val="24"/>
                <w:szCs w:val="24"/>
              </w:rPr>
              <w:t xml:space="preserve">Gareth Westlake highlighted the following points; </w:t>
            </w:r>
          </w:p>
          <w:p w:rsidR="001F46C2" w:rsidRPr="00DE2B02" w:rsidRDefault="00DE2B02" w:rsidP="00546583">
            <w:pPr>
              <w:pStyle w:val="ListParagraph"/>
              <w:numPr>
                <w:ilvl w:val="0"/>
                <w:numId w:val="22"/>
              </w:numPr>
              <w:spacing w:line="240" w:lineRule="auto"/>
              <w:jc w:val="both"/>
              <w:rPr>
                <w:rFonts w:hAnsi="Arial" w:cs="Arial"/>
                <w:color w:val="000000" w:themeColor="text1"/>
              </w:rPr>
            </w:pPr>
            <w:r w:rsidRPr="00DE2B02">
              <w:rPr>
                <w:rFonts w:eastAsia="Arial" w:hAnsi="Arial" w:cs="Arial"/>
              </w:rPr>
              <w:t>T</w:t>
            </w:r>
            <w:r w:rsidR="003B1D6E" w:rsidRPr="00DE2B02">
              <w:rPr>
                <w:rFonts w:eastAsia="Arial" w:hAnsi="Arial" w:cs="Arial"/>
              </w:rPr>
              <w:t>he Health Board carried out a digital maturity assessment using the Electronic Medica</w:t>
            </w:r>
            <w:r>
              <w:rPr>
                <w:rFonts w:eastAsia="Arial" w:hAnsi="Arial" w:cs="Arial"/>
              </w:rPr>
              <w:t xml:space="preserve">l Record Adoption Model (EMRAM); </w:t>
            </w:r>
          </w:p>
          <w:p w:rsidR="003B1D6E" w:rsidRPr="00DE2B02" w:rsidRDefault="00DE2B02" w:rsidP="00546583">
            <w:pPr>
              <w:pStyle w:val="ListParagraph"/>
              <w:numPr>
                <w:ilvl w:val="0"/>
                <w:numId w:val="22"/>
              </w:numPr>
              <w:spacing w:line="240" w:lineRule="auto"/>
              <w:jc w:val="both"/>
              <w:rPr>
                <w:rFonts w:hAnsi="Arial" w:cs="Arial"/>
                <w:color w:val="000000" w:themeColor="text1"/>
              </w:rPr>
            </w:pPr>
            <w:r>
              <w:rPr>
                <w:rFonts w:hAnsi="Arial" w:cs="Arial"/>
              </w:rPr>
              <w:t>Swansea Bay had</w:t>
            </w:r>
            <w:r w:rsidR="003B1D6E" w:rsidRPr="00DE2B02">
              <w:rPr>
                <w:rFonts w:hAnsi="Arial" w:cs="Arial"/>
              </w:rPr>
              <w:t xml:space="preserve"> received a maturity level of 1</w:t>
            </w:r>
            <w:r w:rsidR="003B1D6E" w:rsidRPr="00DE2B02">
              <w:rPr>
                <w:rFonts w:hAnsi="Arial" w:cs="Arial"/>
                <w:i/>
              </w:rPr>
              <w:t xml:space="preserve"> - (7 being highest and 0 lowest)</w:t>
            </w:r>
            <w:r w:rsidR="003B1D6E" w:rsidRPr="00DE2B02">
              <w:rPr>
                <w:rFonts w:hAnsi="Arial" w:cs="Arial"/>
              </w:rPr>
              <w:t xml:space="preserve">. All-Wales figures also stood at level 1. </w:t>
            </w:r>
          </w:p>
          <w:p w:rsidR="003B1D6E" w:rsidRPr="00DE2B02" w:rsidRDefault="003B1D6E" w:rsidP="00546583">
            <w:pPr>
              <w:pStyle w:val="ListParagraph"/>
              <w:numPr>
                <w:ilvl w:val="0"/>
                <w:numId w:val="22"/>
              </w:numPr>
              <w:spacing w:line="240" w:lineRule="auto"/>
              <w:jc w:val="both"/>
              <w:rPr>
                <w:rFonts w:hAnsi="Arial" w:cs="Arial"/>
                <w:color w:val="000000" w:themeColor="text1"/>
              </w:rPr>
            </w:pPr>
            <w:r w:rsidRPr="00DE2B02">
              <w:rPr>
                <w:rFonts w:hAnsi="Arial" w:cs="Arial"/>
              </w:rPr>
              <w:t>It was important to note that the health board scored 6</w:t>
            </w:r>
            <w:r w:rsidR="004312B6">
              <w:rPr>
                <w:rFonts w:hAnsi="Arial" w:cs="Arial"/>
              </w:rPr>
              <w:t xml:space="preserve">0% across a number of areas </w:t>
            </w:r>
            <w:r w:rsidRPr="00DE2B02">
              <w:rPr>
                <w:rFonts w:hAnsi="Arial" w:cs="Arial"/>
              </w:rPr>
              <w:t xml:space="preserve">but did not meet some essential criteria i.e. the need for a clinical data repository (CDR). </w:t>
            </w:r>
          </w:p>
          <w:p w:rsidR="003B1D6E" w:rsidRPr="00DE2B02" w:rsidRDefault="003B1D6E" w:rsidP="00546583">
            <w:pPr>
              <w:pStyle w:val="ListParagraph"/>
              <w:numPr>
                <w:ilvl w:val="0"/>
                <w:numId w:val="22"/>
              </w:numPr>
              <w:spacing w:line="240" w:lineRule="auto"/>
              <w:jc w:val="both"/>
              <w:rPr>
                <w:rFonts w:hAnsi="Arial" w:cs="Arial"/>
                <w:color w:val="000000" w:themeColor="text1"/>
              </w:rPr>
            </w:pPr>
            <w:r w:rsidRPr="00DE2B02">
              <w:rPr>
                <w:rFonts w:eastAsia="Times New Roman" w:hAnsi="Arial" w:cs="Arial"/>
              </w:rPr>
              <w:t>A new data-</w:t>
            </w:r>
            <w:proofErr w:type="spellStart"/>
            <w:r w:rsidRPr="00DE2B02">
              <w:rPr>
                <w:rFonts w:eastAsia="Times New Roman" w:hAnsi="Arial" w:cs="Arial"/>
              </w:rPr>
              <w:t>centre</w:t>
            </w:r>
            <w:proofErr w:type="spellEnd"/>
            <w:r w:rsidRPr="00DE2B02">
              <w:rPr>
                <w:rFonts w:eastAsia="Times New Roman" w:hAnsi="Arial" w:cs="Arial"/>
              </w:rPr>
              <w:t xml:space="preserve"> facility at Morriston will provide a more reliable and energy efficient service; </w:t>
            </w:r>
          </w:p>
          <w:p w:rsidR="003B1D6E" w:rsidRPr="00DE2B02" w:rsidRDefault="003B1D6E" w:rsidP="00546583">
            <w:pPr>
              <w:pStyle w:val="ListParagraph"/>
              <w:numPr>
                <w:ilvl w:val="0"/>
                <w:numId w:val="22"/>
              </w:numPr>
              <w:spacing w:line="240" w:lineRule="auto"/>
              <w:jc w:val="both"/>
              <w:rPr>
                <w:rFonts w:hAnsi="Arial" w:cs="Arial"/>
                <w:color w:val="000000" w:themeColor="text1"/>
              </w:rPr>
            </w:pPr>
            <w:r w:rsidRPr="00DE2B02">
              <w:rPr>
                <w:rStyle w:val="normaltextrun"/>
                <w:rFonts w:hAnsi="Arial" w:cs="Arial"/>
              </w:rPr>
              <w:t xml:space="preserve">The rollout of the </w:t>
            </w:r>
            <w:r w:rsidRPr="00DE2B02">
              <w:rPr>
                <w:rStyle w:val="normaltextrun"/>
                <w:rFonts w:hAnsi="Arial" w:cs="Arial"/>
                <w:bCs/>
              </w:rPr>
              <w:t>Swansea Bay Patient Portal (SBPP)</w:t>
            </w:r>
            <w:r w:rsidRPr="00DE2B02">
              <w:rPr>
                <w:rStyle w:val="normaltextrun"/>
                <w:rFonts w:hAnsi="Arial" w:cs="Arial"/>
              </w:rPr>
              <w:t xml:space="preserve"> is on pause until the issues pertaining to Patient Knows Best (PKB) use of the NHS log in function are resolved.</w:t>
            </w:r>
          </w:p>
          <w:p w:rsidR="004D2184" w:rsidRPr="00DE2B02" w:rsidRDefault="00672E76" w:rsidP="004D2184">
            <w:pPr>
              <w:spacing w:line="240" w:lineRule="auto"/>
              <w:jc w:val="both"/>
              <w:rPr>
                <w:rFonts w:ascii="Arial" w:hAnsi="Arial" w:cs="Arial"/>
                <w:sz w:val="24"/>
                <w:szCs w:val="24"/>
              </w:rPr>
            </w:pPr>
            <w:r w:rsidRPr="00DE2B02">
              <w:rPr>
                <w:rFonts w:ascii="Arial" w:hAnsi="Arial" w:cs="Arial"/>
                <w:sz w:val="24"/>
                <w:szCs w:val="24"/>
              </w:rPr>
              <w:t xml:space="preserve">In discussing the report the following points were raised: </w:t>
            </w:r>
          </w:p>
          <w:p w:rsidR="001D3F63" w:rsidRPr="00DE2B02" w:rsidRDefault="003B1D6E" w:rsidP="003B1D6E">
            <w:pPr>
              <w:spacing w:line="240" w:lineRule="auto"/>
              <w:jc w:val="both"/>
              <w:rPr>
                <w:rFonts w:ascii="Arial" w:hAnsi="Arial" w:cs="Arial"/>
                <w:sz w:val="24"/>
                <w:szCs w:val="24"/>
              </w:rPr>
            </w:pPr>
            <w:r w:rsidRPr="00DE2B02">
              <w:rPr>
                <w:rFonts w:ascii="Arial" w:hAnsi="Arial" w:cs="Arial"/>
                <w:sz w:val="24"/>
                <w:szCs w:val="24"/>
              </w:rPr>
              <w:lastRenderedPageBreak/>
              <w:t>Tom Crick referenced the financial pressure highlighted in the report, and the fund being overcommitted. He asked whether this was a risk to some projects. Gareth Westlake assured the health board had done well in terms of planning for this financial year. There would be an £8m hit next year and this was a concern</w:t>
            </w:r>
            <w:r w:rsidR="005175B7" w:rsidRPr="00DE2B02">
              <w:rPr>
                <w:rFonts w:ascii="Arial" w:hAnsi="Arial" w:cs="Arial"/>
                <w:sz w:val="24"/>
                <w:szCs w:val="24"/>
              </w:rPr>
              <w:t xml:space="preserve">. The main area of risk was in e-prescribing and this was funded by Welsh Government. </w:t>
            </w:r>
          </w:p>
          <w:p w:rsidR="005175B7" w:rsidRPr="00DE2B02" w:rsidRDefault="005175B7" w:rsidP="003B1D6E">
            <w:pPr>
              <w:spacing w:line="240" w:lineRule="auto"/>
              <w:jc w:val="both"/>
              <w:rPr>
                <w:rFonts w:ascii="Arial" w:hAnsi="Arial" w:cs="Arial"/>
                <w:sz w:val="24"/>
                <w:szCs w:val="24"/>
              </w:rPr>
            </w:pPr>
            <w:r w:rsidRPr="00DE2B02">
              <w:rPr>
                <w:rFonts w:ascii="Arial" w:hAnsi="Arial" w:cs="Arial"/>
                <w:sz w:val="24"/>
                <w:szCs w:val="24"/>
              </w:rPr>
              <w:t xml:space="preserve">Tom Crick referenced the conflict between capital and revenue monies. Gareth Westlake advised that the health board will need to replace systems therefore the new projects would need to be put on hold. </w:t>
            </w:r>
          </w:p>
          <w:p w:rsidR="005175B7" w:rsidRPr="00DE2B02" w:rsidRDefault="005175B7" w:rsidP="003B1D6E">
            <w:pPr>
              <w:spacing w:line="240" w:lineRule="auto"/>
              <w:jc w:val="both"/>
              <w:rPr>
                <w:rFonts w:ascii="Arial" w:hAnsi="Arial" w:cs="Arial"/>
                <w:sz w:val="24"/>
                <w:szCs w:val="24"/>
              </w:rPr>
            </w:pPr>
            <w:r w:rsidRPr="00DE2B02">
              <w:rPr>
                <w:rFonts w:ascii="Arial" w:hAnsi="Arial" w:cs="Arial"/>
                <w:sz w:val="24"/>
                <w:szCs w:val="24"/>
              </w:rPr>
              <w:t>Carl Mustad commented on the large scale piece of work within Morriston on the data centre, it would be more efficient and provide an estimated power cost saving of £60k.</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592E1C" w:rsidRPr="0034573B" w:rsidRDefault="00592E1C" w:rsidP="0015658A">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34573B" w:rsidRDefault="00D3489C" w:rsidP="00F17431">
            <w:pPr>
              <w:spacing w:before="120" w:line="240" w:lineRule="auto"/>
              <w:jc w:val="both"/>
              <w:rPr>
                <w:rFonts w:ascii="Arial" w:hAnsi="Arial" w:cs="Arial"/>
                <w:b/>
                <w:sz w:val="24"/>
                <w:szCs w:val="24"/>
              </w:rPr>
            </w:pPr>
            <w:r w:rsidRPr="0034573B">
              <w:rPr>
                <w:rFonts w:ascii="Arial" w:hAnsi="Arial" w:cs="Arial"/>
                <w:b/>
                <w:sz w:val="24"/>
                <w:szCs w:val="24"/>
              </w:rPr>
              <w:t xml:space="preserve">Resolved: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5175B7" w:rsidRDefault="005175B7" w:rsidP="00E55B42">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Pr>
                <w:rFonts w:hAnsi="Arial" w:cs="Arial"/>
                <w:color w:val="auto"/>
              </w:rPr>
              <w:t xml:space="preserve">The NHS Digital Strategy for Wales to be shared with members. </w:t>
            </w:r>
          </w:p>
          <w:p w:rsidR="00D3489C" w:rsidRPr="0034573B" w:rsidRDefault="00D3489C" w:rsidP="00E55B42">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34573B">
              <w:rPr>
                <w:rFonts w:hAnsi="Arial" w:cs="Arial"/>
                <w:color w:val="auto"/>
              </w:rPr>
              <w:t xml:space="preserve">The report </w:t>
            </w:r>
            <w:r w:rsidR="0034535F" w:rsidRPr="0034573B">
              <w:rPr>
                <w:rFonts w:hAnsi="Arial" w:cs="Arial"/>
                <w:color w:val="auto"/>
              </w:rPr>
              <w:t>be</w:t>
            </w:r>
            <w:r w:rsidRPr="0034573B">
              <w:rPr>
                <w:rFonts w:hAnsi="Arial" w:cs="Arial"/>
                <w:color w:val="auto"/>
              </w:rPr>
              <w:t xml:space="preserve"> </w:t>
            </w:r>
            <w:r w:rsidR="00672E76" w:rsidRPr="0034573B">
              <w:rPr>
                <w:rFonts w:hAnsi="Arial" w:cs="Arial"/>
                <w:b/>
                <w:color w:val="auto"/>
              </w:rPr>
              <w:t>noted</w:t>
            </w:r>
            <w:r w:rsidRPr="0034573B">
              <w:rPr>
                <w:rFonts w:hAnsi="Arial" w:cs="Arial"/>
                <w:b/>
                <w:color w:val="auto"/>
              </w:rPr>
              <w: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5B0A9B" w:rsidRDefault="005B0A9B" w:rsidP="00D3489C">
            <w:pPr>
              <w:spacing w:before="120"/>
              <w:rPr>
                <w:rFonts w:ascii="Arial" w:hAnsi="Arial" w:cs="Arial"/>
                <w:b/>
                <w:sz w:val="24"/>
                <w:szCs w:val="24"/>
              </w:rPr>
            </w:pPr>
            <w:r w:rsidRPr="005B0A9B">
              <w:rPr>
                <w:rFonts w:ascii="Arial" w:hAnsi="Arial" w:cs="Arial"/>
                <w:b/>
                <w:sz w:val="24"/>
                <w:szCs w:val="24"/>
              </w:rPr>
              <w:t>GW</w:t>
            </w: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4D2184" w:rsidP="00F17431">
            <w:pPr>
              <w:spacing w:before="120" w:line="240" w:lineRule="auto"/>
              <w:jc w:val="both"/>
              <w:rPr>
                <w:rFonts w:ascii="Arial" w:hAnsi="Arial" w:cs="Arial"/>
                <w:b/>
                <w:color w:val="FF0000"/>
                <w:sz w:val="24"/>
                <w:szCs w:val="24"/>
              </w:rPr>
            </w:pPr>
            <w:r>
              <w:rPr>
                <w:rFonts w:ascii="Arial" w:hAnsi="Arial" w:cs="Arial"/>
                <w:b/>
                <w:sz w:val="24"/>
                <w:szCs w:val="24"/>
              </w:rPr>
              <w:t>90</w:t>
            </w:r>
            <w:r w:rsidR="00076361" w:rsidRPr="0034573B">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5A53B8" w:rsidP="005A53B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Pr>
                <w:rFonts w:hAnsi="Arial" w:cs="Arial"/>
                <w:b/>
                <w:color w:val="auto"/>
              </w:rPr>
              <w:t>MEDICAL REVALIDATION</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7A2036" w:rsidP="00D3489C">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15B" w:rsidRPr="0034573B" w:rsidRDefault="0091515B" w:rsidP="00F17431">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076361" w:rsidRPr="0034573B" w:rsidRDefault="00076361" w:rsidP="007F66C6">
            <w:pPr>
              <w:spacing w:before="120" w:line="240" w:lineRule="auto"/>
              <w:jc w:val="both"/>
              <w:rPr>
                <w:rFonts w:ascii="Arial" w:hAnsi="Arial" w:cs="Arial"/>
                <w:b/>
                <w:bCs/>
                <w:sz w:val="24"/>
                <w:szCs w:val="24"/>
              </w:rPr>
            </w:pPr>
            <w:r w:rsidRPr="0034573B">
              <w:rPr>
                <w:rFonts w:ascii="Arial" w:hAnsi="Arial" w:cs="Arial"/>
                <w:sz w:val="24"/>
                <w:szCs w:val="24"/>
              </w:rPr>
              <w:t xml:space="preserve">A </w:t>
            </w:r>
            <w:r w:rsidR="005A53B8">
              <w:rPr>
                <w:rFonts w:ascii="Arial" w:hAnsi="Arial" w:cs="Arial"/>
                <w:sz w:val="24"/>
                <w:szCs w:val="24"/>
              </w:rPr>
              <w:t xml:space="preserve">deep dive </w:t>
            </w:r>
            <w:r w:rsidR="00870C63" w:rsidRPr="0034573B">
              <w:rPr>
                <w:rFonts w:ascii="Arial" w:hAnsi="Arial" w:cs="Arial"/>
                <w:sz w:val="24"/>
                <w:szCs w:val="24"/>
              </w:rPr>
              <w:t>report</w:t>
            </w:r>
            <w:r w:rsidRPr="0034573B">
              <w:rPr>
                <w:rFonts w:ascii="Arial" w:hAnsi="Arial" w:cs="Arial"/>
                <w:sz w:val="24"/>
                <w:szCs w:val="24"/>
              </w:rPr>
              <w:t xml:space="preserve"> on </w:t>
            </w:r>
            <w:r w:rsidR="005A53B8">
              <w:rPr>
                <w:rFonts w:ascii="Arial" w:hAnsi="Arial" w:cs="Arial"/>
                <w:sz w:val="24"/>
                <w:szCs w:val="24"/>
              </w:rPr>
              <w:t xml:space="preserve">Medical Revalidation </w:t>
            </w:r>
            <w:r w:rsidR="00870C63" w:rsidRPr="0034573B">
              <w:rPr>
                <w:rFonts w:ascii="Arial" w:hAnsi="Arial" w:cs="Arial"/>
                <w:sz w:val="24"/>
                <w:szCs w:val="24"/>
              </w:rPr>
              <w:t>was</w:t>
            </w:r>
            <w:r w:rsidRPr="0034573B">
              <w:rPr>
                <w:rFonts w:ascii="Arial" w:hAnsi="Arial" w:cs="Arial"/>
                <w:sz w:val="24"/>
                <w:szCs w:val="24"/>
              </w:rPr>
              <w:t xml:space="preserve"> </w:t>
            </w:r>
            <w:r w:rsidRPr="0034573B">
              <w:rPr>
                <w:rFonts w:ascii="Arial" w:hAnsi="Arial" w:cs="Arial"/>
                <w:b/>
                <w:bCs/>
                <w:sz w:val="24"/>
                <w:szCs w:val="24"/>
              </w:rPr>
              <w:t>received</w:t>
            </w:r>
            <w:r w:rsidRPr="0034573B">
              <w:rPr>
                <w:rFonts w:ascii="Arial" w:hAnsi="Arial" w:cs="Arial"/>
                <w:sz w:val="24"/>
                <w:szCs w:val="24"/>
              </w:rPr>
              <w:t>.</w:t>
            </w:r>
          </w:p>
          <w:p w:rsidR="00672E76" w:rsidRDefault="00AF05DA" w:rsidP="007F66C6">
            <w:pPr>
              <w:spacing w:line="240" w:lineRule="auto"/>
              <w:jc w:val="both"/>
              <w:rPr>
                <w:rFonts w:ascii="Arial" w:hAnsi="Arial" w:cs="Arial"/>
                <w:sz w:val="24"/>
                <w:szCs w:val="24"/>
              </w:rPr>
            </w:pPr>
            <w:r>
              <w:rPr>
                <w:rFonts w:ascii="Arial" w:hAnsi="Arial" w:cs="Arial"/>
                <w:sz w:val="24"/>
                <w:szCs w:val="24"/>
              </w:rPr>
              <w:t xml:space="preserve">Richard Evans highlighted the following points; </w:t>
            </w:r>
          </w:p>
          <w:p w:rsidR="00AF05DA" w:rsidRDefault="007837D0" w:rsidP="00AF05DA">
            <w:pPr>
              <w:pStyle w:val="ListParagraph"/>
              <w:numPr>
                <w:ilvl w:val="0"/>
                <w:numId w:val="22"/>
              </w:numPr>
              <w:spacing w:line="240" w:lineRule="auto"/>
              <w:jc w:val="both"/>
              <w:rPr>
                <w:rFonts w:hAnsi="Arial" w:cs="Arial"/>
              </w:rPr>
            </w:pPr>
            <w:r>
              <w:rPr>
                <w:rFonts w:hAnsi="Arial" w:cs="Arial"/>
              </w:rPr>
              <w:t xml:space="preserve">In the 1990’s, </w:t>
            </w:r>
            <w:r w:rsidR="00E47820">
              <w:rPr>
                <w:rFonts w:hAnsi="Arial" w:cs="Arial"/>
              </w:rPr>
              <w:t xml:space="preserve">discussions were undertaken </w:t>
            </w:r>
            <w:r>
              <w:rPr>
                <w:rFonts w:hAnsi="Arial" w:cs="Arial"/>
              </w:rPr>
              <w:t>with</w:t>
            </w:r>
            <w:r w:rsidR="00E47820">
              <w:rPr>
                <w:rFonts w:hAnsi="Arial" w:cs="Arial"/>
              </w:rPr>
              <w:t>in</w:t>
            </w:r>
            <w:r>
              <w:rPr>
                <w:rFonts w:hAnsi="Arial" w:cs="Arial"/>
              </w:rPr>
              <w:t xml:space="preserve"> the General Medical Council (GMC) surrounding appraisals and reflection on practice for doctors; </w:t>
            </w:r>
          </w:p>
          <w:p w:rsidR="007837D0" w:rsidRDefault="007837D0" w:rsidP="00AF05DA">
            <w:pPr>
              <w:pStyle w:val="ListParagraph"/>
              <w:numPr>
                <w:ilvl w:val="0"/>
                <w:numId w:val="22"/>
              </w:numPr>
              <w:spacing w:line="240" w:lineRule="auto"/>
              <w:jc w:val="both"/>
              <w:rPr>
                <w:rFonts w:hAnsi="Arial" w:cs="Arial"/>
              </w:rPr>
            </w:pPr>
            <w:r>
              <w:rPr>
                <w:rFonts w:hAnsi="Arial" w:cs="Arial"/>
              </w:rPr>
              <w:t xml:space="preserve">Following the case of Shipman in 1998, a </w:t>
            </w:r>
            <w:r w:rsidR="00E47820">
              <w:rPr>
                <w:rFonts w:hAnsi="Arial" w:cs="Arial"/>
              </w:rPr>
              <w:t>formal consultation took place</w:t>
            </w:r>
            <w:r>
              <w:rPr>
                <w:rFonts w:hAnsi="Arial" w:cs="Arial"/>
              </w:rPr>
              <w:t xml:space="preserve"> and revalidation and appraisal processes were put in place for doctors to demonstrate that they remain update-to-date and eligible to retain their GMC </w:t>
            </w:r>
            <w:proofErr w:type="spellStart"/>
            <w:r>
              <w:rPr>
                <w:rFonts w:hAnsi="Arial" w:cs="Arial"/>
              </w:rPr>
              <w:t>licence</w:t>
            </w:r>
            <w:proofErr w:type="spellEnd"/>
            <w:r>
              <w:rPr>
                <w:rFonts w:hAnsi="Arial" w:cs="Arial"/>
              </w:rPr>
              <w:t xml:space="preserve"> to practice; </w:t>
            </w:r>
          </w:p>
          <w:p w:rsidR="007837D0" w:rsidRDefault="007837D0" w:rsidP="00AF05DA">
            <w:pPr>
              <w:pStyle w:val="ListParagraph"/>
              <w:numPr>
                <w:ilvl w:val="0"/>
                <w:numId w:val="22"/>
              </w:numPr>
              <w:spacing w:line="240" w:lineRule="auto"/>
              <w:jc w:val="both"/>
              <w:rPr>
                <w:rFonts w:hAnsi="Arial" w:cs="Arial"/>
              </w:rPr>
            </w:pPr>
            <w:r>
              <w:rPr>
                <w:rFonts w:hAnsi="Arial" w:cs="Arial"/>
              </w:rPr>
              <w:t xml:space="preserve">An annual appraisal takes place in which </w:t>
            </w:r>
            <w:r w:rsidR="00E47820">
              <w:rPr>
                <w:rFonts w:hAnsi="Arial" w:cs="Arial"/>
              </w:rPr>
              <w:t xml:space="preserve">a Doctor’s </w:t>
            </w:r>
            <w:r>
              <w:rPr>
                <w:rFonts w:hAnsi="Arial" w:cs="Arial"/>
              </w:rPr>
              <w:t>CPD portfolio is reviewed including attendance at course</w:t>
            </w:r>
            <w:r w:rsidR="00E47820">
              <w:rPr>
                <w:rFonts w:hAnsi="Arial" w:cs="Arial"/>
              </w:rPr>
              <w:t>s</w:t>
            </w:r>
            <w:r>
              <w:rPr>
                <w:rFonts w:hAnsi="Arial" w:cs="Arial"/>
              </w:rPr>
              <w:t xml:space="preserve">, </w:t>
            </w:r>
            <w:r w:rsidR="00E47820">
              <w:rPr>
                <w:rFonts w:hAnsi="Arial" w:cs="Arial"/>
              </w:rPr>
              <w:t xml:space="preserve">seminars, </w:t>
            </w:r>
            <w:r>
              <w:rPr>
                <w:rFonts w:hAnsi="Arial" w:cs="Arial"/>
              </w:rPr>
              <w:t xml:space="preserve">conferences </w:t>
            </w:r>
            <w:r w:rsidR="00E47820">
              <w:rPr>
                <w:rFonts w:hAnsi="Arial" w:cs="Arial"/>
              </w:rPr>
              <w:t xml:space="preserve">etc. This is </w:t>
            </w:r>
            <w:r>
              <w:rPr>
                <w:rFonts w:hAnsi="Arial" w:cs="Arial"/>
              </w:rPr>
              <w:t xml:space="preserve">reviewed via a points based system; </w:t>
            </w:r>
          </w:p>
          <w:p w:rsidR="00E47820" w:rsidRDefault="007837D0" w:rsidP="00AF05DA">
            <w:pPr>
              <w:pStyle w:val="ListParagraph"/>
              <w:numPr>
                <w:ilvl w:val="0"/>
                <w:numId w:val="22"/>
              </w:numPr>
              <w:spacing w:line="240" w:lineRule="auto"/>
              <w:jc w:val="both"/>
              <w:rPr>
                <w:rFonts w:hAnsi="Arial" w:cs="Arial"/>
              </w:rPr>
            </w:pPr>
            <w:r>
              <w:rPr>
                <w:rFonts w:hAnsi="Arial" w:cs="Arial"/>
              </w:rPr>
              <w:t xml:space="preserve">Revalidation takes place over a five year period and Doctors need to evidence that they have consistently </w:t>
            </w:r>
            <w:r w:rsidR="00AD6682">
              <w:rPr>
                <w:rFonts w:hAnsi="Arial" w:cs="Arial"/>
              </w:rPr>
              <w:t>covered CPD, had involvement in</w:t>
            </w:r>
            <w:r w:rsidR="00E47820">
              <w:rPr>
                <w:rFonts w:hAnsi="Arial" w:cs="Arial"/>
              </w:rPr>
              <w:t xml:space="preserve"> quality improvements. Th</w:t>
            </w:r>
            <w:r w:rsidR="00AD6682">
              <w:rPr>
                <w:rFonts w:hAnsi="Arial" w:cs="Arial"/>
              </w:rPr>
              <w:t xml:space="preserve">ere are </w:t>
            </w:r>
            <w:r w:rsidR="00E47820">
              <w:rPr>
                <w:rFonts w:hAnsi="Arial" w:cs="Arial"/>
              </w:rPr>
              <w:t xml:space="preserve">also </w:t>
            </w:r>
            <w:r w:rsidR="00AD6682">
              <w:rPr>
                <w:rFonts w:hAnsi="Arial" w:cs="Arial"/>
              </w:rPr>
              <w:t xml:space="preserve">reviews of complaints and compliments and peer reviews. </w:t>
            </w:r>
          </w:p>
          <w:p w:rsidR="00AD6682" w:rsidRDefault="00AD6682" w:rsidP="00AF05DA">
            <w:pPr>
              <w:pStyle w:val="ListParagraph"/>
              <w:numPr>
                <w:ilvl w:val="0"/>
                <w:numId w:val="22"/>
              </w:numPr>
              <w:spacing w:line="240" w:lineRule="auto"/>
              <w:jc w:val="both"/>
              <w:rPr>
                <w:rFonts w:hAnsi="Arial" w:cs="Arial"/>
              </w:rPr>
            </w:pPr>
            <w:r>
              <w:rPr>
                <w:rFonts w:hAnsi="Arial" w:cs="Arial"/>
              </w:rPr>
              <w:t xml:space="preserve">This information is input into the MARS </w:t>
            </w:r>
            <w:r w:rsidR="00E47820">
              <w:rPr>
                <w:rFonts w:hAnsi="Arial" w:cs="Arial"/>
              </w:rPr>
              <w:t xml:space="preserve">online platform; </w:t>
            </w:r>
          </w:p>
          <w:p w:rsidR="00AD6682" w:rsidRDefault="00AD6682" w:rsidP="00AF05DA">
            <w:pPr>
              <w:pStyle w:val="ListParagraph"/>
              <w:numPr>
                <w:ilvl w:val="0"/>
                <w:numId w:val="22"/>
              </w:numPr>
              <w:spacing w:line="240" w:lineRule="auto"/>
              <w:jc w:val="both"/>
              <w:rPr>
                <w:rFonts w:hAnsi="Arial" w:cs="Arial"/>
              </w:rPr>
            </w:pPr>
            <w:r>
              <w:rPr>
                <w:rFonts w:hAnsi="Arial" w:cs="Arial"/>
              </w:rPr>
              <w:t xml:space="preserve">The difference between appraisal and revalidation is that the latter includes multi-source feedback from both patients and colleagues; </w:t>
            </w:r>
          </w:p>
          <w:p w:rsidR="00AD6682" w:rsidRDefault="00AD6682" w:rsidP="003333A6">
            <w:pPr>
              <w:pStyle w:val="ListParagraph"/>
              <w:numPr>
                <w:ilvl w:val="0"/>
                <w:numId w:val="22"/>
              </w:numPr>
              <w:spacing w:line="240" w:lineRule="auto"/>
              <w:jc w:val="both"/>
              <w:rPr>
                <w:rFonts w:hAnsi="Arial" w:cs="Arial"/>
              </w:rPr>
            </w:pPr>
            <w:r w:rsidRPr="00AD6682">
              <w:rPr>
                <w:rFonts w:hAnsi="Arial" w:cs="Arial"/>
              </w:rPr>
              <w:t>The Responsible O</w:t>
            </w:r>
            <w:r w:rsidR="00E47820">
              <w:rPr>
                <w:rFonts w:hAnsi="Arial" w:cs="Arial"/>
              </w:rPr>
              <w:t xml:space="preserve">fficer </w:t>
            </w:r>
            <w:r w:rsidRPr="00AD6682">
              <w:rPr>
                <w:rFonts w:hAnsi="Arial" w:cs="Arial"/>
              </w:rPr>
              <w:t xml:space="preserve">reviews the information submitted and makes a recommendation to the GMC or requests a deferral;  </w:t>
            </w:r>
          </w:p>
          <w:p w:rsidR="00AD6682" w:rsidRDefault="00AD6682" w:rsidP="003333A6">
            <w:pPr>
              <w:pStyle w:val="ListParagraph"/>
              <w:numPr>
                <w:ilvl w:val="0"/>
                <w:numId w:val="22"/>
              </w:numPr>
              <w:spacing w:line="240" w:lineRule="auto"/>
              <w:jc w:val="both"/>
              <w:rPr>
                <w:rFonts w:hAnsi="Arial" w:cs="Arial"/>
              </w:rPr>
            </w:pPr>
            <w:r>
              <w:rPr>
                <w:rFonts w:hAnsi="Arial" w:cs="Arial"/>
              </w:rPr>
              <w:lastRenderedPageBreak/>
              <w:t xml:space="preserve">Currently, there are 374 primary and 839 secondary care doctors with a GMC connection to the health board; </w:t>
            </w:r>
          </w:p>
          <w:p w:rsidR="00AD6682" w:rsidRDefault="00AD6682" w:rsidP="003333A6">
            <w:pPr>
              <w:pStyle w:val="ListParagraph"/>
              <w:numPr>
                <w:ilvl w:val="0"/>
                <w:numId w:val="22"/>
              </w:numPr>
              <w:spacing w:line="240" w:lineRule="auto"/>
              <w:jc w:val="both"/>
              <w:rPr>
                <w:rFonts w:hAnsi="Arial" w:cs="Arial"/>
              </w:rPr>
            </w:pPr>
            <w:r>
              <w:rPr>
                <w:rFonts w:hAnsi="Arial" w:cs="Arial"/>
              </w:rPr>
              <w:t>A deferral can be recommended for several reasons; insufficient evidence or not enough appraisals within the 5yr cycle (4 required).</w:t>
            </w:r>
          </w:p>
          <w:p w:rsidR="00AD6682" w:rsidRDefault="00AD6682" w:rsidP="003333A6">
            <w:pPr>
              <w:pStyle w:val="ListParagraph"/>
              <w:numPr>
                <w:ilvl w:val="0"/>
                <w:numId w:val="22"/>
              </w:numPr>
              <w:spacing w:line="240" w:lineRule="auto"/>
              <w:jc w:val="both"/>
              <w:rPr>
                <w:rFonts w:hAnsi="Arial" w:cs="Arial"/>
              </w:rPr>
            </w:pPr>
            <w:r>
              <w:rPr>
                <w:rFonts w:hAnsi="Arial" w:cs="Arial"/>
              </w:rPr>
              <w:t xml:space="preserve">On some occasions, those Doctors who do not engage are highlighted to the GMC and this becomes a trigger point of concern. There were no Doctors within the health board classed as ‘non-engagers’. </w:t>
            </w:r>
          </w:p>
          <w:p w:rsidR="00AD6682" w:rsidRDefault="00AD6682" w:rsidP="003333A6">
            <w:pPr>
              <w:pStyle w:val="ListParagraph"/>
              <w:numPr>
                <w:ilvl w:val="0"/>
                <w:numId w:val="22"/>
              </w:numPr>
              <w:spacing w:line="240" w:lineRule="auto"/>
              <w:jc w:val="both"/>
              <w:rPr>
                <w:rFonts w:hAnsi="Arial" w:cs="Arial"/>
              </w:rPr>
            </w:pPr>
            <w:r>
              <w:rPr>
                <w:rFonts w:hAnsi="Arial" w:cs="Arial"/>
              </w:rPr>
              <w:t xml:space="preserve">During the last cycle, there was a 25.5% deferral rate within the SBUHB which is slightly higher than the UK average; </w:t>
            </w:r>
          </w:p>
          <w:p w:rsidR="00E47820" w:rsidRDefault="00E47820" w:rsidP="003333A6">
            <w:pPr>
              <w:pStyle w:val="ListParagraph"/>
              <w:numPr>
                <w:ilvl w:val="0"/>
                <w:numId w:val="22"/>
              </w:numPr>
              <w:spacing w:line="240" w:lineRule="auto"/>
              <w:jc w:val="both"/>
              <w:rPr>
                <w:rFonts w:hAnsi="Arial" w:cs="Arial"/>
              </w:rPr>
            </w:pPr>
            <w:r>
              <w:rPr>
                <w:rFonts w:hAnsi="Arial" w:cs="Arial"/>
              </w:rPr>
              <w:t xml:space="preserve">Annual appraisals are view quarterly and Doctors are supported through the process to ensure they have the necessary content for a revalidation; </w:t>
            </w:r>
          </w:p>
          <w:p w:rsidR="00E47820" w:rsidRDefault="00E47820" w:rsidP="003333A6">
            <w:pPr>
              <w:pStyle w:val="ListParagraph"/>
              <w:numPr>
                <w:ilvl w:val="0"/>
                <w:numId w:val="22"/>
              </w:numPr>
              <w:spacing w:line="240" w:lineRule="auto"/>
              <w:jc w:val="both"/>
              <w:rPr>
                <w:rFonts w:hAnsi="Arial" w:cs="Arial"/>
              </w:rPr>
            </w:pPr>
            <w:r>
              <w:rPr>
                <w:rFonts w:hAnsi="Arial" w:cs="Arial"/>
              </w:rPr>
              <w:t xml:space="preserve">The revalidation support unit within Health Education and Improvement Wales regularly review our processes and the health board undertakes an annual self-reporting process with external quality assurers. Very positive feedback was received;  </w:t>
            </w:r>
          </w:p>
          <w:p w:rsidR="00E47820" w:rsidRDefault="00E47820" w:rsidP="003333A6">
            <w:pPr>
              <w:pStyle w:val="ListParagraph"/>
              <w:numPr>
                <w:ilvl w:val="0"/>
                <w:numId w:val="22"/>
              </w:numPr>
              <w:spacing w:line="240" w:lineRule="auto"/>
              <w:jc w:val="both"/>
              <w:rPr>
                <w:rFonts w:hAnsi="Arial" w:cs="Arial"/>
              </w:rPr>
            </w:pPr>
            <w:r>
              <w:rPr>
                <w:rFonts w:hAnsi="Arial" w:cs="Arial"/>
              </w:rPr>
              <w:t xml:space="preserve">There is a ‘constraints’ section within the online platform MARS </w:t>
            </w:r>
            <w:r w:rsidR="00B2404F">
              <w:rPr>
                <w:rFonts w:hAnsi="Arial" w:cs="Arial"/>
              </w:rPr>
              <w:t xml:space="preserve">in which barriers experienced in providing care can be logged; </w:t>
            </w:r>
          </w:p>
          <w:p w:rsidR="00B2404F" w:rsidRPr="00B2404F" w:rsidRDefault="00B2404F" w:rsidP="00B2404F">
            <w:pPr>
              <w:pStyle w:val="ListParagraph"/>
              <w:numPr>
                <w:ilvl w:val="0"/>
                <w:numId w:val="22"/>
              </w:numPr>
              <w:spacing w:line="240" w:lineRule="auto"/>
              <w:jc w:val="both"/>
              <w:rPr>
                <w:rFonts w:hAnsi="Arial" w:cs="Arial"/>
              </w:rPr>
            </w:pPr>
            <w:r>
              <w:rPr>
                <w:rFonts w:hAnsi="Arial" w:cs="Arial"/>
              </w:rPr>
              <w:t xml:space="preserve">Letters provided from the legal team regarding breach of duty are also discussed at appraisals; </w:t>
            </w:r>
          </w:p>
          <w:p w:rsidR="006C11F2" w:rsidRPr="00B2404F" w:rsidRDefault="00AF05DA" w:rsidP="00E47820">
            <w:pPr>
              <w:spacing w:line="240" w:lineRule="auto"/>
              <w:jc w:val="both"/>
              <w:rPr>
                <w:rFonts w:ascii="Arial" w:hAnsi="Arial" w:cs="Arial"/>
                <w:sz w:val="24"/>
                <w:szCs w:val="24"/>
              </w:rPr>
            </w:pPr>
            <w:r w:rsidRPr="00B2404F">
              <w:rPr>
                <w:rFonts w:ascii="Arial" w:hAnsi="Arial" w:cs="Arial"/>
                <w:sz w:val="24"/>
                <w:szCs w:val="24"/>
              </w:rPr>
              <w:t xml:space="preserve">In discussion of the report, the following points were raised; </w:t>
            </w:r>
          </w:p>
          <w:p w:rsidR="003333A6" w:rsidRDefault="003333A6" w:rsidP="00EE6B88">
            <w:pPr>
              <w:spacing w:line="240" w:lineRule="auto"/>
              <w:jc w:val="both"/>
              <w:rPr>
                <w:rFonts w:ascii="Arial" w:hAnsi="Arial" w:cs="Arial"/>
                <w:sz w:val="24"/>
                <w:szCs w:val="24"/>
              </w:rPr>
            </w:pPr>
            <w:r>
              <w:rPr>
                <w:rFonts w:ascii="Arial" w:hAnsi="Arial" w:cs="Arial"/>
                <w:sz w:val="24"/>
                <w:szCs w:val="24"/>
              </w:rPr>
              <w:t xml:space="preserve">Jean Church queried how this workload is managed in terms of the large numbers of doctors and the Responsible Officer. Richard Evans informed that this work is done and monitored closely via the Revalidation Team, they are have processes in place and work closely with the medical directors. </w:t>
            </w:r>
          </w:p>
          <w:p w:rsidR="00AF05DA" w:rsidRDefault="00B2404F" w:rsidP="00EE6B88">
            <w:pPr>
              <w:spacing w:line="240" w:lineRule="auto"/>
              <w:jc w:val="both"/>
              <w:rPr>
                <w:rFonts w:ascii="Arial" w:hAnsi="Arial" w:cs="Arial"/>
                <w:sz w:val="24"/>
                <w:szCs w:val="24"/>
              </w:rPr>
            </w:pPr>
            <w:r>
              <w:rPr>
                <w:rFonts w:ascii="Arial" w:hAnsi="Arial" w:cs="Arial"/>
                <w:sz w:val="24"/>
                <w:szCs w:val="24"/>
              </w:rPr>
              <w:t>Nuria Zolle queried whether this</w:t>
            </w:r>
            <w:r w:rsidR="003333A6">
              <w:rPr>
                <w:rFonts w:ascii="Arial" w:hAnsi="Arial" w:cs="Arial"/>
                <w:sz w:val="24"/>
                <w:szCs w:val="24"/>
              </w:rPr>
              <w:t xml:space="preserve"> process</w:t>
            </w:r>
            <w:r>
              <w:rPr>
                <w:rFonts w:ascii="Arial" w:hAnsi="Arial" w:cs="Arial"/>
                <w:sz w:val="24"/>
                <w:szCs w:val="24"/>
              </w:rPr>
              <w:t xml:space="preserve"> was also undertaken for those </w:t>
            </w:r>
            <w:r w:rsidR="003333A6">
              <w:rPr>
                <w:rFonts w:ascii="Arial" w:hAnsi="Arial" w:cs="Arial"/>
                <w:sz w:val="24"/>
                <w:szCs w:val="24"/>
              </w:rPr>
              <w:t>Doctors</w:t>
            </w:r>
            <w:r>
              <w:rPr>
                <w:rFonts w:ascii="Arial" w:hAnsi="Arial" w:cs="Arial"/>
                <w:sz w:val="24"/>
                <w:szCs w:val="24"/>
              </w:rPr>
              <w:t xml:space="preserve"> who work on an ad-hoc basis and it was advised that it does and th</w:t>
            </w:r>
            <w:r w:rsidR="004312B6">
              <w:rPr>
                <w:rFonts w:ascii="Arial" w:hAnsi="Arial" w:cs="Arial"/>
                <w:sz w:val="24"/>
                <w:szCs w:val="24"/>
              </w:rPr>
              <w:t>e amount of work carried out not matter, as long they own a</w:t>
            </w:r>
            <w:r>
              <w:rPr>
                <w:rFonts w:ascii="Arial" w:hAnsi="Arial" w:cs="Arial"/>
                <w:sz w:val="24"/>
                <w:szCs w:val="24"/>
              </w:rPr>
              <w:t xml:space="preserve"> licence </w:t>
            </w:r>
            <w:r w:rsidR="004312B6">
              <w:rPr>
                <w:rFonts w:ascii="Arial" w:hAnsi="Arial" w:cs="Arial"/>
                <w:sz w:val="24"/>
                <w:szCs w:val="24"/>
              </w:rPr>
              <w:t>they would need to</w:t>
            </w:r>
            <w:r>
              <w:rPr>
                <w:rFonts w:ascii="Arial" w:hAnsi="Arial" w:cs="Arial"/>
                <w:sz w:val="24"/>
                <w:szCs w:val="24"/>
              </w:rPr>
              <w:t xml:space="preserve"> undertake this process. </w:t>
            </w:r>
          </w:p>
          <w:p w:rsidR="00B2404F" w:rsidRPr="00EE5842" w:rsidRDefault="00B2404F" w:rsidP="00B2404F">
            <w:pPr>
              <w:spacing w:line="240" w:lineRule="auto"/>
              <w:jc w:val="both"/>
              <w:rPr>
                <w:rFonts w:ascii="Arial" w:hAnsi="Arial" w:cs="Arial"/>
                <w:sz w:val="24"/>
                <w:szCs w:val="24"/>
              </w:rPr>
            </w:pPr>
            <w:r>
              <w:rPr>
                <w:rFonts w:ascii="Arial" w:hAnsi="Arial" w:cs="Arial"/>
                <w:sz w:val="24"/>
                <w:szCs w:val="24"/>
              </w:rPr>
              <w:t>Richard Evans highlighted the case of Shipman and how peer feedback was positive</w:t>
            </w:r>
            <w:r w:rsidR="004312B6">
              <w:rPr>
                <w:rFonts w:ascii="Arial" w:hAnsi="Arial" w:cs="Arial"/>
                <w:sz w:val="24"/>
                <w:szCs w:val="24"/>
              </w:rPr>
              <w:t xml:space="preserve"> for him, it was the mortality rates that raised concern.</w:t>
            </w:r>
            <w:r>
              <w:rPr>
                <w:rFonts w:ascii="Arial" w:hAnsi="Arial" w:cs="Arial"/>
                <w:sz w:val="24"/>
                <w:szCs w:val="24"/>
              </w:rPr>
              <w:t xml:space="preserve"> It was important to highlight that all of this is subjective and there was not an objective assessment and there is a constant debate on how well this fits. Although, the process does encourage medics to reflect b</w:t>
            </w:r>
            <w:r w:rsidR="003333A6">
              <w:rPr>
                <w:rFonts w:ascii="Arial" w:hAnsi="Arial" w:cs="Arial"/>
                <w:sz w:val="24"/>
                <w:szCs w:val="24"/>
              </w:rPr>
              <w:t xml:space="preserve">ut the evidence is subjective.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75F0D" w:rsidRPr="0034573B" w:rsidRDefault="00D75F0D" w:rsidP="00F17431">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7A2036" w:rsidP="00F17431">
            <w:pPr>
              <w:spacing w:before="120" w:line="240" w:lineRule="auto"/>
              <w:jc w:val="both"/>
              <w:rPr>
                <w:rFonts w:ascii="Arial" w:hAnsi="Arial" w:cs="Arial"/>
                <w:b/>
                <w:sz w:val="24"/>
                <w:szCs w:val="24"/>
              </w:rPr>
            </w:pPr>
            <w:r w:rsidRPr="0034573B">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91515B" w:rsidP="003333A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34573B">
              <w:rPr>
                <w:rFonts w:hAnsi="Arial" w:cs="Arial"/>
                <w:color w:val="auto"/>
              </w:rPr>
              <w:t xml:space="preserve">The report be </w:t>
            </w:r>
            <w:r w:rsidRPr="0034573B">
              <w:rPr>
                <w:rFonts w:hAnsi="Arial" w:cs="Arial"/>
                <w:b/>
                <w:color w:val="auto"/>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75F0D" w:rsidRPr="0034573B" w:rsidRDefault="00D75F0D" w:rsidP="00D3489C">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4312B6" w:rsidRDefault="005A53B8" w:rsidP="00F17431">
            <w:pPr>
              <w:spacing w:before="120" w:line="240" w:lineRule="auto"/>
              <w:jc w:val="both"/>
              <w:rPr>
                <w:rFonts w:ascii="Arial" w:hAnsi="Arial" w:cs="Arial"/>
                <w:b/>
                <w:color w:val="FF0000"/>
                <w:sz w:val="24"/>
                <w:szCs w:val="24"/>
              </w:rPr>
            </w:pPr>
            <w:r w:rsidRPr="004312B6">
              <w:rPr>
                <w:rFonts w:ascii="Arial" w:hAnsi="Arial" w:cs="Arial"/>
                <w:b/>
                <w:sz w:val="24"/>
                <w:szCs w:val="24"/>
              </w:rPr>
              <w:t>91/</w:t>
            </w:r>
            <w:r w:rsidR="000835AD" w:rsidRPr="004312B6">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4312B6" w:rsidRDefault="008A5611" w:rsidP="008A561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4312B6">
              <w:rPr>
                <w:rFonts w:hAnsi="Arial" w:cs="Arial"/>
                <w:b/>
                <w:color w:val="000000" w:themeColor="text1"/>
              </w:rPr>
              <w:t xml:space="preserve">DEEP DIVE ON STATUTORY AND MANDATORY TRAINING AND PADR COMPLIANCE </w:t>
            </w:r>
            <w:r w:rsidR="005A53B8" w:rsidRPr="004312B6">
              <w:rPr>
                <w:rFonts w:hAnsi="Arial" w:cs="Arial"/>
                <w:b/>
                <w:color w:val="000000" w:themeColor="text1"/>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7A2036" w:rsidP="007A2036">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4312B6" w:rsidRDefault="007A2036" w:rsidP="00F17431">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E0637E" w:rsidRPr="004312B6" w:rsidRDefault="00AF05DA" w:rsidP="00E0637E">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000000" w:themeColor="text1"/>
              </w:rPr>
            </w:pPr>
            <w:r w:rsidRPr="004312B6">
              <w:rPr>
                <w:rFonts w:hAnsi="Arial" w:cs="Arial"/>
                <w:color w:val="000000" w:themeColor="text1"/>
              </w:rPr>
              <w:t xml:space="preserve">Katy Goss was welcomed to the meeting. </w:t>
            </w:r>
          </w:p>
          <w:p w:rsidR="00AF05DA" w:rsidRPr="004312B6" w:rsidRDefault="00AF05DA" w:rsidP="00E0637E">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000000" w:themeColor="text1"/>
              </w:rPr>
            </w:pPr>
            <w:r w:rsidRPr="004312B6">
              <w:rPr>
                <w:rFonts w:hAnsi="Arial" w:cs="Arial"/>
                <w:color w:val="000000" w:themeColor="text1"/>
              </w:rPr>
              <w:t xml:space="preserve">In introducing the report, she highlighted the following points; </w:t>
            </w:r>
          </w:p>
          <w:p w:rsidR="00AF05DA" w:rsidRPr="004312B6" w:rsidRDefault="008A5611" w:rsidP="00AF05DA">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000000" w:themeColor="text1"/>
              </w:rPr>
            </w:pPr>
            <w:r w:rsidRPr="004312B6">
              <w:rPr>
                <w:rFonts w:hAnsi="Arial" w:cs="Arial"/>
                <w:color w:val="000000" w:themeColor="text1"/>
              </w:rPr>
              <w:t xml:space="preserve">The Statutory and Mandatory requirements are made up of 14 training packages, 10 of which are specified by the core skills training framework, 3 from Welsh Government and 1 health board specific; </w:t>
            </w:r>
          </w:p>
          <w:p w:rsidR="008A5611" w:rsidRPr="004312B6" w:rsidRDefault="008A5611" w:rsidP="00AF05DA">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000000" w:themeColor="text1"/>
              </w:rPr>
            </w:pPr>
            <w:r w:rsidRPr="004312B6">
              <w:rPr>
                <w:rFonts w:hAnsi="Arial" w:cs="Arial"/>
                <w:color w:val="000000" w:themeColor="text1"/>
              </w:rPr>
              <w:t>Welsh Language Awareness has been added to the</w:t>
            </w:r>
            <w:r w:rsidR="006E1215" w:rsidRPr="004312B6">
              <w:rPr>
                <w:rFonts w:hAnsi="Arial" w:cs="Arial"/>
                <w:color w:val="000000" w:themeColor="text1"/>
              </w:rPr>
              <w:t xml:space="preserve"> framework in February 2023</w:t>
            </w:r>
            <w:r w:rsidRPr="004312B6">
              <w:rPr>
                <w:rFonts w:hAnsi="Arial" w:cs="Arial"/>
                <w:color w:val="000000" w:themeColor="text1"/>
              </w:rPr>
              <w:t xml:space="preserve">; </w:t>
            </w:r>
          </w:p>
          <w:p w:rsidR="008A5611" w:rsidRPr="004312B6" w:rsidRDefault="008A5611" w:rsidP="00AF05DA">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000000" w:themeColor="text1"/>
              </w:rPr>
            </w:pPr>
            <w:r w:rsidRPr="004312B6">
              <w:rPr>
                <w:rFonts w:hAnsi="Arial" w:cs="Arial"/>
                <w:color w:val="000000" w:themeColor="text1"/>
              </w:rPr>
              <w:t xml:space="preserve">The Welsh Government </w:t>
            </w:r>
            <w:r w:rsidR="006E1215" w:rsidRPr="004312B6">
              <w:rPr>
                <w:rFonts w:hAnsi="Arial" w:cs="Arial"/>
                <w:color w:val="000000" w:themeColor="text1"/>
              </w:rPr>
              <w:t xml:space="preserve">compliance </w:t>
            </w:r>
            <w:r w:rsidRPr="004312B6">
              <w:rPr>
                <w:rFonts w:hAnsi="Arial" w:cs="Arial"/>
                <w:color w:val="000000" w:themeColor="text1"/>
              </w:rPr>
              <w:t xml:space="preserve">target </w:t>
            </w:r>
            <w:r w:rsidR="00231891" w:rsidRPr="004312B6">
              <w:rPr>
                <w:rFonts w:hAnsi="Arial" w:cs="Arial"/>
                <w:color w:val="000000" w:themeColor="text1"/>
              </w:rPr>
              <w:t xml:space="preserve">for both statutory and mandatory and PADR </w:t>
            </w:r>
            <w:r w:rsidR="006E1215" w:rsidRPr="004312B6">
              <w:rPr>
                <w:rFonts w:hAnsi="Arial" w:cs="Arial"/>
                <w:color w:val="000000" w:themeColor="text1"/>
              </w:rPr>
              <w:t xml:space="preserve">is </w:t>
            </w:r>
            <w:r w:rsidRPr="004312B6">
              <w:rPr>
                <w:rFonts w:hAnsi="Arial" w:cs="Arial"/>
                <w:color w:val="000000" w:themeColor="text1"/>
              </w:rPr>
              <w:t>85%</w:t>
            </w:r>
            <w:r w:rsidR="00231891" w:rsidRPr="004312B6">
              <w:rPr>
                <w:rFonts w:hAnsi="Arial" w:cs="Arial"/>
                <w:color w:val="000000" w:themeColor="text1"/>
              </w:rPr>
              <w:t xml:space="preserve">; </w:t>
            </w:r>
          </w:p>
          <w:p w:rsidR="00231891" w:rsidRPr="004312B6" w:rsidRDefault="00231891" w:rsidP="00AF05DA">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000000" w:themeColor="text1"/>
              </w:rPr>
            </w:pPr>
            <w:r w:rsidRPr="004312B6">
              <w:rPr>
                <w:rFonts w:hAnsi="Arial" w:cs="Arial"/>
                <w:color w:val="000000" w:themeColor="text1"/>
              </w:rPr>
              <w:t xml:space="preserve">In June 2023, figures for training stood at 86.2% which was  5.2% increase from 2022; </w:t>
            </w:r>
          </w:p>
          <w:p w:rsidR="00231891" w:rsidRPr="004312B6" w:rsidRDefault="00231891" w:rsidP="00AF05DA">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000000" w:themeColor="text1"/>
              </w:rPr>
            </w:pPr>
            <w:r w:rsidRPr="004312B6">
              <w:rPr>
                <w:rFonts w:hAnsi="Arial" w:cs="Arial"/>
                <w:color w:val="000000" w:themeColor="text1"/>
              </w:rPr>
              <w:t xml:space="preserve">PADR compliance stood at 67.3% which was a 12% improvement on last year; </w:t>
            </w:r>
          </w:p>
          <w:p w:rsidR="006E1215" w:rsidRPr="004312B6" w:rsidRDefault="006E1215" w:rsidP="00AF05DA">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000000" w:themeColor="text1"/>
              </w:rPr>
            </w:pPr>
            <w:r w:rsidRPr="004312B6">
              <w:rPr>
                <w:rFonts w:hAnsi="Arial" w:cs="Arial"/>
                <w:color w:val="000000" w:themeColor="text1"/>
              </w:rPr>
              <w:t xml:space="preserve">Significant factors have affected performance including the pandemic, increasing service and financial pressures  and the impact of transformation and structures; </w:t>
            </w:r>
          </w:p>
          <w:p w:rsidR="00231891" w:rsidRPr="004312B6" w:rsidRDefault="00231891" w:rsidP="00AF05DA">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000000" w:themeColor="text1"/>
              </w:rPr>
            </w:pPr>
            <w:r w:rsidRPr="004312B6">
              <w:rPr>
                <w:rFonts w:hAnsi="Arial" w:cs="Arial"/>
                <w:color w:val="000000" w:themeColor="text1"/>
              </w:rPr>
              <w:t>In comparison to the rest of NHS Wales, the health board was ranked 1</w:t>
            </w:r>
            <w:r w:rsidRPr="004312B6">
              <w:rPr>
                <w:rFonts w:hAnsi="Arial" w:cs="Arial"/>
                <w:color w:val="000000" w:themeColor="text1"/>
                <w:vertAlign w:val="superscript"/>
              </w:rPr>
              <w:t>st</w:t>
            </w:r>
            <w:r w:rsidRPr="004312B6">
              <w:rPr>
                <w:rFonts w:hAnsi="Arial" w:cs="Arial"/>
                <w:color w:val="000000" w:themeColor="text1"/>
              </w:rPr>
              <w:t xml:space="preserve"> in terms of </w:t>
            </w:r>
            <w:r w:rsidR="006E1215" w:rsidRPr="004312B6">
              <w:rPr>
                <w:rFonts w:hAnsi="Arial" w:cs="Arial"/>
                <w:color w:val="000000" w:themeColor="text1"/>
              </w:rPr>
              <w:t xml:space="preserve">statutory and mandatory training compliance; </w:t>
            </w:r>
          </w:p>
          <w:p w:rsidR="006E1215" w:rsidRPr="004312B6" w:rsidRDefault="006E1215" w:rsidP="00AF05DA">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000000" w:themeColor="text1"/>
              </w:rPr>
            </w:pPr>
            <w:r w:rsidRPr="004312B6">
              <w:rPr>
                <w:rFonts w:hAnsi="Arial" w:cs="Arial"/>
                <w:color w:val="000000" w:themeColor="text1"/>
              </w:rPr>
              <w:t xml:space="preserve">In terms of PADR, the majority of NHS Wales stood between 50% and 85% compliance rate; </w:t>
            </w:r>
          </w:p>
          <w:p w:rsidR="006E1215" w:rsidRPr="004312B6" w:rsidRDefault="006E1215" w:rsidP="00AF05DA">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000000" w:themeColor="text1"/>
              </w:rPr>
            </w:pPr>
            <w:r w:rsidRPr="004312B6">
              <w:rPr>
                <w:rFonts w:hAnsi="Arial" w:cs="Arial"/>
                <w:color w:val="000000" w:themeColor="text1"/>
              </w:rPr>
              <w:t>Work is underway within the service to support compliance including; ESR drop in session</w:t>
            </w:r>
            <w:r w:rsidR="004312B6">
              <w:rPr>
                <w:rFonts w:hAnsi="Arial" w:cs="Arial"/>
                <w:color w:val="000000" w:themeColor="text1"/>
              </w:rPr>
              <w:t>s</w:t>
            </w:r>
            <w:r w:rsidRPr="004312B6">
              <w:rPr>
                <w:rFonts w:hAnsi="Arial" w:cs="Arial"/>
                <w:color w:val="000000" w:themeColor="text1"/>
              </w:rPr>
              <w:t xml:space="preserve">, lunch and learn sessions, Microsoft teams courses. Workshops were advertised on the intranet and could be booked via ESR; </w:t>
            </w:r>
          </w:p>
          <w:p w:rsidR="006E1215" w:rsidRPr="004312B6" w:rsidRDefault="00AF305F" w:rsidP="006E1215">
            <w:pPr>
              <w:pStyle w:val="Body"/>
              <w:numPr>
                <w:ilvl w:val="0"/>
                <w:numId w:val="22"/>
              </w:numPr>
              <w:tabs>
                <w:tab w:val="left" w:pos="10"/>
              </w:tabs>
              <w:spacing w:line="240" w:lineRule="auto"/>
              <w:jc w:val="both"/>
              <w:rPr>
                <w:rFonts w:hAnsi="Arial" w:cs="Arial"/>
                <w:color w:val="000000" w:themeColor="text1"/>
                <w:lang w:val="en-GB"/>
              </w:rPr>
            </w:pPr>
            <w:r w:rsidRPr="004312B6">
              <w:rPr>
                <w:rFonts w:hAnsi="Arial" w:cs="Arial"/>
                <w:color w:val="000000" w:themeColor="text1"/>
                <w:lang w:val="en-GB"/>
              </w:rPr>
              <w:t xml:space="preserve">Networks have been accessed to discover best practice across NHS Wales </w:t>
            </w:r>
          </w:p>
          <w:p w:rsidR="006E1215" w:rsidRPr="004312B6" w:rsidRDefault="006E1215" w:rsidP="006E1215">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000000" w:themeColor="text1"/>
              </w:rPr>
            </w:pPr>
            <w:r w:rsidRPr="004312B6">
              <w:rPr>
                <w:rFonts w:hAnsi="Arial" w:cs="Arial"/>
                <w:color w:val="000000" w:themeColor="text1"/>
              </w:rPr>
              <w:t xml:space="preserve">Via the work of the ‘Big Conversation’, the health board has been listening to staff and managers and has adopted practices to help support compliance rates. </w:t>
            </w:r>
          </w:p>
          <w:p w:rsidR="006E1215" w:rsidRPr="004312B6" w:rsidRDefault="006E1215" w:rsidP="006E1215">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000000" w:themeColor="text1"/>
              </w:rPr>
            </w:pPr>
            <w:r w:rsidRPr="004312B6">
              <w:rPr>
                <w:rFonts w:hAnsi="Arial" w:cs="Arial"/>
                <w:color w:val="000000" w:themeColor="text1"/>
              </w:rPr>
              <w:t xml:space="preserve">In discussion of the report, the following points were made; </w:t>
            </w:r>
          </w:p>
          <w:p w:rsidR="004A5A13" w:rsidRPr="004312B6" w:rsidRDefault="006E1215" w:rsidP="004A5A1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000000" w:themeColor="text1"/>
              </w:rPr>
            </w:pPr>
            <w:r w:rsidRPr="004312B6">
              <w:rPr>
                <w:rFonts w:hAnsi="Arial" w:cs="Arial"/>
                <w:color w:val="000000" w:themeColor="text1"/>
              </w:rPr>
              <w:t>Jackie Davies took the opportunity to highlight the great improvement seen in compliance figures for Estates and Ancillary staff groups where issues had been overcome in areas such as digital literacy and access to digital for staff.</w:t>
            </w:r>
            <w:r w:rsidR="004A5A13" w:rsidRPr="004312B6">
              <w:rPr>
                <w:rFonts w:hAnsi="Arial" w:cs="Arial"/>
                <w:color w:val="000000" w:themeColor="text1"/>
              </w:rPr>
              <w:t xml:space="preserve"> Members concurred but felt there was st</w:t>
            </w:r>
            <w:r w:rsidR="004312B6">
              <w:rPr>
                <w:rFonts w:hAnsi="Arial" w:cs="Arial"/>
                <w:color w:val="000000" w:themeColor="text1"/>
              </w:rPr>
              <w:t xml:space="preserve">ill room for improvement and </w:t>
            </w:r>
            <w:r w:rsidR="004A5A13" w:rsidRPr="004312B6">
              <w:rPr>
                <w:rFonts w:hAnsi="Arial" w:cs="Arial"/>
                <w:color w:val="000000" w:themeColor="text1"/>
              </w:rPr>
              <w:t xml:space="preserve">momentum needed to be sustained. </w:t>
            </w:r>
            <w:r w:rsidRPr="004312B6">
              <w:rPr>
                <w:rFonts w:hAnsi="Arial" w:cs="Arial"/>
                <w:color w:val="000000" w:themeColor="text1"/>
              </w:rPr>
              <w:t xml:space="preserve"> </w:t>
            </w:r>
            <w:r w:rsidR="004A5A13" w:rsidRPr="004312B6">
              <w:rPr>
                <w:rFonts w:hAnsi="Arial" w:cs="Arial"/>
                <w:color w:val="000000" w:themeColor="text1"/>
              </w:rPr>
              <w:t>Debbie Eyitayo advised that this legacy audit recommendation in relation to this</w:t>
            </w:r>
            <w:r w:rsidR="005101C5">
              <w:rPr>
                <w:rFonts w:hAnsi="Arial" w:cs="Arial"/>
                <w:color w:val="000000" w:themeColor="text1"/>
              </w:rPr>
              <w:t xml:space="preserve"> and it</w:t>
            </w:r>
            <w:r w:rsidR="004A5A13" w:rsidRPr="004312B6">
              <w:rPr>
                <w:rFonts w:hAnsi="Arial" w:cs="Arial"/>
                <w:color w:val="000000" w:themeColor="text1"/>
              </w:rPr>
              <w:t xml:space="preserve"> would now be closed off. </w:t>
            </w:r>
          </w:p>
          <w:p w:rsidR="006E1215" w:rsidRPr="004312B6" w:rsidRDefault="004A5A13" w:rsidP="004A5A1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000000" w:themeColor="text1"/>
              </w:rPr>
            </w:pPr>
            <w:r w:rsidRPr="004312B6">
              <w:rPr>
                <w:rFonts w:hAnsi="Arial" w:cs="Arial"/>
                <w:color w:val="000000" w:themeColor="text1"/>
              </w:rPr>
              <w:t xml:space="preserve">Tom Crick commented on the long-standing issue with the ESR interface and challenges that staff face navigating the system. </w:t>
            </w:r>
          </w:p>
          <w:p w:rsidR="004A5A13" w:rsidRPr="004312B6" w:rsidRDefault="004A5A13" w:rsidP="004A5A1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000000" w:themeColor="text1"/>
              </w:rPr>
            </w:pPr>
            <w:r w:rsidRPr="004312B6">
              <w:rPr>
                <w:rFonts w:hAnsi="Arial" w:cs="Arial"/>
                <w:color w:val="000000" w:themeColor="text1"/>
              </w:rPr>
              <w:t xml:space="preserve">Nuria Zolle referenced PADR compliance and linked back to the </w:t>
            </w:r>
            <w:proofErr w:type="spellStart"/>
            <w:r w:rsidRPr="004312B6">
              <w:rPr>
                <w:rFonts w:hAnsi="Arial" w:cs="Arial"/>
                <w:color w:val="000000" w:themeColor="text1"/>
              </w:rPr>
              <w:t>behaviours</w:t>
            </w:r>
            <w:proofErr w:type="spellEnd"/>
            <w:r w:rsidRPr="004312B6">
              <w:rPr>
                <w:rFonts w:hAnsi="Arial" w:cs="Arial"/>
                <w:color w:val="000000" w:themeColor="text1"/>
              </w:rPr>
              <w:t xml:space="preserve"> and values of the </w:t>
            </w:r>
            <w:proofErr w:type="spellStart"/>
            <w:r w:rsidRPr="004312B6">
              <w:rPr>
                <w:rFonts w:hAnsi="Arial" w:cs="Arial"/>
                <w:color w:val="000000" w:themeColor="text1"/>
              </w:rPr>
              <w:t>organisation</w:t>
            </w:r>
            <w:proofErr w:type="spellEnd"/>
            <w:r w:rsidRPr="004312B6">
              <w:rPr>
                <w:rFonts w:hAnsi="Arial" w:cs="Arial"/>
                <w:color w:val="000000" w:themeColor="text1"/>
              </w:rPr>
              <w:t xml:space="preserve"> and how it must be ensured that reviews were not just tick-box exercises. Tom Crick agreed adding that meaningful conversations and reviews were essential.  Debbie Eyitayo added that the ambition was to also </w:t>
            </w:r>
            <w:r w:rsidR="005101C5">
              <w:rPr>
                <w:rFonts w:hAnsi="Arial" w:cs="Arial"/>
                <w:color w:val="000000" w:themeColor="text1"/>
              </w:rPr>
              <w:t xml:space="preserve">encourage talent </w:t>
            </w:r>
            <w:r w:rsidR="005101C5">
              <w:rPr>
                <w:rFonts w:hAnsi="Arial" w:cs="Arial"/>
                <w:color w:val="000000" w:themeColor="text1"/>
              </w:rPr>
              <w:lastRenderedPageBreak/>
              <w:t xml:space="preserve">conversations to take place more widely following the </w:t>
            </w:r>
            <w:proofErr w:type="gramStart"/>
            <w:r w:rsidR="005101C5">
              <w:rPr>
                <w:rFonts w:hAnsi="Arial" w:cs="Arial"/>
                <w:color w:val="000000" w:themeColor="text1"/>
              </w:rPr>
              <w:t xml:space="preserve">successful </w:t>
            </w:r>
            <w:r w:rsidRPr="004312B6">
              <w:rPr>
                <w:rFonts w:hAnsi="Arial" w:cs="Arial"/>
                <w:color w:val="000000" w:themeColor="text1"/>
              </w:rPr>
              <w:t xml:space="preserve"> talent</w:t>
            </w:r>
            <w:proofErr w:type="gramEnd"/>
            <w:r w:rsidRPr="004312B6">
              <w:rPr>
                <w:rFonts w:hAnsi="Arial" w:cs="Arial"/>
                <w:color w:val="000000" w:themeColor="text1"/>
              </w:rPr>
              <w:t xml:space="preserve"> management reviews for tier 1 and tier 2 staff groups</w:t>
            </w:r>
            <w:r w:rsidR="005101C5">
              <w:rPr>
                <w:rFonts w:hAnsi="Arial" w:cs="Arial"/>
                <w:color w:val="000000" w:themeColor="text1"/>
              </w:rPr>
              <w:t xml:space="preserve"> introduced last year</w:t>
            </w:r>
            <w:r w:rsidRPr="004312B6">
              <w:rPr>
                <w:rFonts w:hAnsi="Arial" w:cs="Arial"/>
                <w:color w:val="000000" w:themeColor="text1"/>
              </w:rPr>
              <w:t>.</w:t>
            </w:r>
          </w:p>
          <w:p w:rsidR="004A5A13" w:rsidRPr="004312B6" w:rsidRDefault="004A5A13" w:rsidP="008B697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000000" w:themeColor="text1"/>
              </w:rPr>
            </w:pPr>
            <w:r w:rsidRPr="004312B6">
              <w:rPr>
                <w:rFonts w:hAnsi="Arial" w:cs="Arial"/>
                <w:color w:val="000000" w:themeColor="text1"/>
              </w:rPr>
              <w:t>In relation to training, Tom Crick queried how the health board assesses what should be within the framework, as it was very</w:t>
            </w:r>
            <w:r w:rsidR="008B6974" w:rsidRPr="004312B6">
              <w:rPr>
                <w:rFonts w:hAnsi="Arial" w:cs="Arial"/>
                <w:color w:val="000000" w:themeColor="text1"/>
              </w:rPr>
              <w:t xml:space="preserve"> rare anything is taking out. </w:t>
            </w:r>
            <w:r w:rsidRPr="004312B6">
              <w:rPr>
                <w:rFonts w:hAnsi="Arial" w:cs="Arial"/>
                <w:color w:val="000000" w:themeColor="text1"/>
              </w:rPr>
              <w:t xml:space="preserve">Debbie Eyitayo informed that the current financial climate needs to be considered, there are the core elements that are mandated and anything added needs to be considered in terms of time and costs. Louise Joseph added that </w:t>
            </w:r>
            <w:r w:rsidR="005A50FA" w:rsidRPr="004312B6">
              <w:rPr>
                <w:rFonts w:hAnsi="Arial" w:cs="Arial"/>
                <w:color w:val="000000" w:themeColor="text1"/>
              </w:rPr>
              <w:t xml:space="preserve">the demand for adding </w:t>
            </w:r>
            <w:r w:rsidR="008B6974" w:rsidRPr="004312B6">
              <w:rPr>
                <w:rFonts w:hAnsi="Arial" w:cs="Arial"/>
                <w:color w:val="000000" w:themeColor="text1"/>
              </w:rPr>
              <w:t>training</w:t>
            </w:r>
            <w:r w:rsidR="005A50FA" w:rsidRPr="004312B6">
              <w:rPr>
                <w:rFonts w:hAnsi="Arial" w:cs="Arial"/>
                <w:color w:val="000000" w:themeColor="text1"/>
              </w:rPr>
              <w:t xml:space="preserve"> to the framework ha</w:t>
            </w:r>
            <w:r w:rsidR="001D4FBC">
              <w:rPr>
                <w:rFonts w:hAnsi="Arial" w:cs="Arial"/>
                <w:color w:val="000000" w:themeColor="text1"/>
              </w:rPr>
              <w:t>d</w:t>
            </w:r>
            <w:r w:rsidR="005A50FA" w:rsidRPr="004312B6">
              <w:rPr>
                <w:rFonts w:hAnsi="Arial" w:cs="Arial"/>
                <w:color w:val="000000" w:themeColor="text1"/>
              </w:rPr>
              <w:t xml:space="preserve"> i</w:t>
            </w:r>
            <w:r w:rsidR="008B6974" w:rsidRPr="004312B6">
              <w:rPr>
                <w:rFonts w:hAnsi="Arial" w:cs="Arial"/>
                <w:color w:val="000000" w:themeColor="text1"/>
              </w:rPr>
              <w:t xml:space="preserve">ncreased and become challenging, as well as time and costs, the impact on releasing staff needs to be considered. </w:t>
            </w:r>
          </w:p>
          <w:p w:rsidR="008B6974" w:rsidRPr="004312B6" w:rsidRDefault="008B6974" w:rsidP="007236D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000000" w:themeColor="text1"/>
              </w:rPr>
            </w:pPr>
            <w:r w:rsidRPr="004312B6">
              <w:rPr>
                <w:rFonts w:hAnsi="Arial" w:cs="Arial"/>
                <w:color w:val="000000" w:themeColor="text1"/>
              </w:rPr>
              <w:t>Jean Church commented that during the induction phase for new starters</w:t>
            </w:r>
            <w:r w:rsidR="006145B6" w:rsidRPr="004312B6">
              <w:rPr>
                <w:rFonts w:hAnsi="Arial" w:cs="Arial"/>
                <w:color w:val="000000" w:themeColor="text1"/>
              </w:rPr>
              <w:t>, the</w:t>
            </w:r>
            <w:r w:rsidRPr="004312B6">
              <w:rPr>
                <w:rFonts w:hAnsi="Arial" w:cs="Arial"/>
                <w:color w:val="000000" w:themeColor="text1"/>
              </w:rPr>
              <w:t xml:space="preserve"> importance of undertaking statutory and mandatory training should be </w:t>
            </w:r>
            <w:proofErr w:type="spellStart"/>
            <w:r w:rsidRPr="004312B6">
              <w:rPr>
                <w:rFonts w:hAnsi="Arial" w:cs="Arial"/>
                <w:color w:val="000000" w:themeColor="text1"/>
              </w:rPr>
              <w:t>emphasised</w:t>
            </w:r>
            <w:proofErr w:type="spellEnd"/>
            <w:r w:rsidRPr="004312B6">
              <w:rPr>
                <w:rFonts w:hAnsi="Arial" w:cs="Arial"/>
                <w:color w:val="000000" w:themeColor="text1"/>
              </w:rPr>
              <w:t xml:space="preserve">. </w:t>
            </w:r>
          </w:p>
          <w:p w:rsidR="006145B6" w:rsidRPr="004312B6" w:rsidRDefault="006145B6" w:rsidP="007236D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000000" w:themeColor="text1"/>
              </w:rPr>
            </w:pPr>
            <w:r w:rsidRPr="004312B6">
              <w:rPr>
                <w:rFonts w:hAnsi="Arial" w:cs="Arial"/>
                <w:color w:val="000000" w:themeColor="text1"/>
              </w:rPr>
              <w:t xml:space="preserve">Tom Crick queried the progress on PADR and pay progression and it was advised that an update on this would be included within </w:t>
            </w:r>
            <w:r w:rsidR="007236DC" w:rsidRPr="004312B6">
              <w:rPr>
                <w:rFonts w:hAnsi="Arial" w:cs="Arial"/>
                <w:color w:val="000000" w:themeColor="text1"/>
              </w:rPr>
              <w:t xml:space="preserve">a further report. </w:t>
            </w:r>
          </w:p>
          <w:p w:rsidR="006145B6" w:rsidRPr="004312B6" w:rsidRDefault="006145B6" w:rsidP="007236D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000000" w:themeColor="text1"/>
              </w:rPr>
            </w:pPr>
            <w:r w:rsidRPr="004312B6">
              <w:rPr>
                <w:rFonts w:hAnsi="Arial" w:cs="Arial"/>
                <w:color w:val="000000" w:themeColor="text1"/>
              </w:rPr>
              <w:t xml:space="preserve">Tom Crick queried the progress being made in terms of the ESR road map. Sarah Jenkins advised that work was underway within the ESR project and discussions were underway with Shared Service surrounding a pilot. There was also the all-Wales ESR Establishment Programme. Sarah Jenkins undertook to provide a report to committee on the ESR progress and road map in due course.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7488D" w:rsidRPr="0034573B" w:rsidRDefault="00D7488D" w:rsidP="007A2036">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4312B6" w:rsidRDefault="007A2036" w:rsidP="00F17431">
            <w:pPr>
              <w:spacing w:before="120" w:line="240" w:lineRule="auto"/>
              <w:jc w:val="both"/>
              <w:rPr>
                <w:rFonts w:ascii="Arial" w:hAnsi="Arial" w:cs="Arial"/>
                <w:b/>
                <w:sz w:val="24"/>
                <w:szCs w:val="24"/>
              </w:rPr>
            </w:pPr>
            <w:r w:rsidRPr="004312B6">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145B6" w:rsidRPr="004312B6" w:rsidRDefault="006145B6" w:rsidP="0052454C">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4312B6">
              <w:rPr>
                <w:rFonts w:hAnsi="Arial" w:cs="Arial"/>
                <w:color w:val="000000" w:themeColor="text1"/>
              </w:rPr>
              <w:t>Sarah Jenkins to provide a report to committee on the ESR progress and road map in due course.</w:t>
            </w:r>
          </w:p>
          <w:p w:rsidR="00EB32FB" w:rsidRPr="004312B6" w:rsidRDefault="00EB32FB" w:rsidP="0052454C">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4312B6">
              <w:rPr>
                <w:rFonts w:hAnsi="Arial" w:cs="Arial"/>
                <w:bCs/>
                <w:color w:val="auto"/>
              </w:rPr>
              <w:t>The report be</w:t>
            </w:r>
            <w:r w:rsidRPr="004312B6">
              <w:rPr>
                <w:rFonts w:hAnsi="Arial" w:cs="Arial"/>
                <w:b/>
                <w:color w:val="auto"/>
              </w:rPr>
              <w:t xml:space="preserve"> 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4312B6" w:rsidP="007A2036">
            <w:pPr>
              <w:spacing w:before="120"/>
              <w:rPr>
                <w:rFonts w:ascii="Arial" w:hAnsi="Arial" w:cs="Arial"/>
                <w:b/>
                <w:color w:val="FF0000"/>
                <w:sz w:val="24"/>
                <w:szCs w:val="24"/>
              </w:rPr>
            </w:pPr>
            <w:r w:rsidRPr="004312B6">
              <w:rPr>
                <w:rFonts w:ascii="Arial" w:hAnsi="Arial" w:cs="Arial"/>
                <w:b/>
                <w:sz w:val="24"/>
                <w:szCs w:val="24"/>
              </w:rPr>
              <w:t>SJ</w:t>
            </w: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4312B6" w:rsidRDefault="005A53B8" w:rsidP="00F17431">
            <w:pPr>
              <w:spacing w:before="120" w:line="240" w:lineRule="auto"/>
              <w:jc w:val="both"/>
              <w:rPr>
                <w:rFonts w:ascii="Arial" w:hAnsi="Arial" w:cs="Arial"/>
                <w:b/>
                <w:color w:val="FF0000"/>
                <w:sz w:val="24"/>
                <w:szCs w:val="24"/>
              </w:rPr>
            </w:pPr>
            <w:r w:rsidRPr="004312B6">
              <w:rPr>
                <w:rFonts w:ascii="Arial" w:hAnsi="Arial" w:cs="Arial"/>
                <w:b/>
                <w:sz w:val="24"/>
                <w:szCs w:val="24"/>
              </w:rPr>
              <w:t>92/23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4312B6" w:rsidRDefault="005A53B8"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4312B6">
              <w:rPr>
                <w:rFonts w:hAnsi="Arial" w:cs="Arial"/>
                <w:b/>
              </w:rPr>
              <w:t>WORKFORCE DELIVERY GROUP UPDATE REPORT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4312B6" w:rsidRDefault="007A2036" w:rsidP="007A2036">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4312B6" w:rsidRDefault="007A2036" w:rsidP="00F17431">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236DC" w:rsidRPr="004312B6" w:rsidRDefault="007236DC" w:rsidP="00D07AB7">
            <w:pPr>
              <w:spacing w:line="240" w:lineRule="auto"/>
              <w:jc w:val="both"/>
              <w:rPr>
                <w:rFonts w:ascii="Arial" w:hAnsi="Arial" w:cs="Arial"/>
                <w:sz w:val="24"/>
                <w:szCs w:val="24"/>
              </w:rPr>
            </w:pPr>
            <w:r w:rsidRPr="004312B6">
              <w:rPr>
                <w:rFonts w:ascii="Arial" w:hAnsi="Arial" w:cs="Arial"/>
                <w:sz w:val="24"/>
                <w:szCs w:val="24"/>
              </w:rPr>
              <w:t xml:space="preserve">The Workforce Delivery Group update report was received and noted with the following </w:t>
            </w:r>
            <w:r w:rsidR="00AF305F" w:rsidRPr="004312B6">
              <w:rPr>
                <w:rFonts w:ascii="Arial" w:hAnsi="Arial" w:cs="Arial"/>
                <w:sz w:val="24"/>
                <w:szCs w:val="24"/>
              </w:rPr>
              <w:t xml:space="preserve">points highlighted; </w:t>
            </w:r>
          </w:p>
          <w:p w:rsidR="00951974" w:rsidRPr="004312B6" w:rsidRDefault="007236DC" w:rsidP="007236DC">
            <w:pPr>
              <w:pStyle w:val="ListParagraph"/>
              <w:numPr>
                <w:ilvl w:val="0"/>
                <w:numId w:val="22"/>
              </w:numPr>
              <w:spacing w:line="240" w:lineRule="auto"/>
              <w:jc w:val="both"/>
              <w:rPr>
                <w:rFonts w:hAnsi="Arial" w:cs="Arial"/>
              </w:rPr>
            </w:pPr>
            <w:r w:rsidRPr="004312B6">
              <w:rPr>
                <w:rFonts w:hAnsi="Arial" w:cs="Arial"/>
              </w:rPr>
              <w:t xml:space="preserve">Following </w:t>
            </w:r>
            <w:r w:rsidR="001D4FBC">
              <w:rPr>
                <w:rFonts w:hAnsi="Arial" w:cs="Arial"/>
              </w:rPr>
              <w:t xml:space="preserve">the </w:t>
            </w:r>
            <w:r w:rsidR="00AF305F" w:rsidRPr="004312B6">
              <w:rPr>
                <w:rFonts w:hAnsi="Arial" w:cs="Arial"/>
              </w:rPr>
              <w:t xml:space="preserve"> </w:t>
            </w:r>
            <w:r w:rsidRPr="004312B6">
              <w:rPr>
                <w:rFonts w:hAnsi="Arial" w:cs="Arial"/>
              </w:rPr>
              <w:t>recommendation at the Board Effectiveness session</w:t>
            </w:r>
            <w:r w:rsidR="001D4FBC">
              <w:rPr>
                <w:rFonts w:hAnsi="Arial" w:cs="Arial"/>
              </w:rPr>
              <w:t xml:space="preserve"> and as confirmed at the board meeting</w:t>
            </w:r>
            <w:r w:rsidRPr="004312B6">
              <w:rPr>
                <w:rFonts w:hAnsi="Arial" w:cs="Arial"/>
              </w:rPr>
              <w:t xml:space="preserve">, the Workforce Delivery Group </w:t>
            </w:r>
            <w:r w:rsidR="001D4FBC">
              <w:rPr>
                <w:rFonts w:hAnsi="Arial" w:cs="Arial"/>
              </w:rPr>
              <w:t>is</w:t>
            </w:r>
            <w:r w:rsidRPr="004312B6">
              <w:rPr>
                <w:rFonts w:hAnsi="Arial" w:cs="Arial"/>
              </w:rPr>
              <w:t xml:space="preserve"> used to manage and scrutinize workforce risks; </w:t>
            </w:r>
          </w:p>
          <w:p w:rsidR="007236DC" w:rsidRPr="004312B6" w:rsidRDefault="00C071C5" w:rsidP="00D07AB7">
            <w:pPr>
              <w:pStyle w:val="ListParagraph"/>
              <w:numPr>
                <w:ilvl w:val="0"/>
                <w:numId w:val="22"/>
              </w:numPr>
              <w:spacing w:line="240" w:lineRule="auto"/>
              <w:jc w:val="both"/>
              <w:rPr>
                <w:rFonts w:hAnsi="Arial" w:cs="Arial"/>
              </w:rPr>
            </w:pPr>
            <w:r w:rsidRPr="004312B6">
              <w:rPr>
                <w:rFonts w:hAnsi="Arial" w:cs="Arial"/>
              </w:rPr>
              <w:t>Members highlighted the importance of releasing staff to participate in the diversity staff network</w:t>
            </w:r>
            <w:r w:rsidR="006B4D58" w:rsidRPr="004312B6">
              <w:rPr>
                <w:rFonts w:hAnsi="Arial" w:cs="Arial"/>
              </w:rPr>
              <w:t>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42896" w:rsidRPr="004312B6" w:rsidRDefault="00942896" w:rsidP="007A2036">
            <w:pPr>
              <w:spacing w:before="120"/>
              <w:rPr>
                <w:rFonts w:ascii="Arial" w:hAnsi="Arial" w:cs="Arial"/>
                <w:b/>
                <w:color w:val="FF0000"/>
                <w:sz w:val="24"/>
                <w:szCs w:val="24"/>
              </w:rPr>
            </w:pPr>
          </w:p>
          <w:p w:rsidR="00D24E66" w:rsidRPr="004312B6" w:rsidRDefault="00D24E66" w:rsidP="007A2036">
            <w:pPr>
              <w:spacing w:before="120"/>
              <w:rPr>
                <w:rFonts w:ascii="Arial" w:hAnsi="Arial" w:cs="Arial"/>
                <w:b/>
                <w:color w:val="FF0000"/>
                <w:sz w:val="24"/>
                <w:szCs w:val="24"/>
              </w:rPr>
            </w:pPr>
          </w:p>
          <w:p w:rsidR="00D24E66" w:rsidRPr="004312B6" w:rsidRDefault="00D24E66" w:rsidP="007A2036">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15B" w:rsidRPr="004312B6" w:rsidRDefault="0091515B" w:rsidP="00F17431">
            <w:pPr>
              <w:spacing w:before="120" w:line="240" w:lineRule="auto"/>
              <w:jc w:val="both"/>
              <w:rPr>
                <w:rFonts w:ascii="Arial" w:hAnsi="Arial" w:cs="Arial"/>
                <w:b/>
                <w:sz w:val="24"/>
                <w:szCs w:val="24"/>
              </w:rPr>
            </w:pPr>
            <w:r w:rsidRPr="004312B6">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15B" w:rsidRPr="004312B6" w:rsidRDefault="0091515B" w:rsidP="0055577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sidRPr="004312B6">
              <w:rPr>
                <w:rFonts w:hAnsi="Arial" w:cs="Arial"/>
                <w:color w:val="auto"/>
              </w:rPr>
              <w:t xml:space="preserve">The report be </w:t>
            </w:r>
            <w:r w:rsidRPr="004312B6">
              <w:rPr>
                <w:rFonts w:hAnsi="Arial" w:cs="Arial"/>
                <w:b/>
                <w:color w:val="auto"/>
              </w:rPr>
              <w:t xml:space="preserve">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15B" w:rsidRPr="004312B6" w:rsidRDefault="0091515B" w:rsidP="0091515B">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15B" w:rsidRPr="004312B6" w:rsidRDefault="005A53B8" w:rsidP="00F17431">
            <w:pPr>
              <w:spacing w:before="120" w:line="240" w:lineRule="auto"/>
              <w:jc w:val="both"/>
              <w:rPr>
                <w:rFonts w:ascii="Arial" w:hAnsi="Arial" w:cs="Arial"/>
                <w:b/>
                <w:color w:val="FF0000"/>
                <w:sz w:val="24"/>
                <w:szCs w:val="24"/>
              </w:rPr>
            </w:pPr>
            <w:r w:rsidRPr="004312B6">
              <w:rPr>
                <w:rFonts w:ascii="Arial" w:hAnsi="Arial" w:cs="Arial"/>
                <w:b/>
                <w:sz w:val="24"/>
                <w:szCs w:val="24"/>
              </w:rPr>
              <w:t>93/23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15B" w:rsidRPr="004312B6" w:rsidRDefault="005A53B8"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b/>
                <w:color w:val="FF0000"/>
              </w:rPr>
            </w:pPr>
            <w:r w:rsidRPr="004312B6">
              <w:rPr>
                <w:rFonts w:hAnsi="Arial" w:cs="Arial"/>
                <w:b/>
                <w:color w:val="auto"/>
              </w:rPr>
              <w:t>NURSING AND MIDWIFERY BOARD REPORT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15B" w:rsidRPr="004312B6" w:rsidRDefault="0091515B" w:rsidP="0091515B">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15B" w:rsidRPr="004312B6" w:rsidRDefault="0091515B" w:rsidP="00F17431">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AD7B18" w:rsidRPr="004312B6" w:rsidRDefault="006B4D58" w:rsidP="00672E7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sidRPr="004312B6">
              <w:rPr>
                <w:rFonts w:hAnsi="Arial" w:cs="Arial"/>
                <w:color w:val="000000" w:themeColor="text1"/>
              </w:rPr>
              <w:t xml:space="preserve">The Nursing and Midwifery Board report was </w:t>
            </w:r>
            <w:r w:rsidRPr="004312B6">
              <w:rPr>
                <w:rFonts w:hAnsi="Arial" w:cs="Arial"/>
                <w:b/>
                <w:color w:val="000000" w:themeColor="text1"/>
              </w:rPr>
              <w:t xml:space="preserve">received </w:t>
            </w:r>
            <w:r w:rsidRPr="004312B6">
              <w:rPr>
                <w:rFonts w:hAnsi="Arial" w:cs="Arial"/>
                <w:color w:val="000000" w:themeColor="text1"/>
              </w:rPr>
              <w:t xml:space="preserve">and </w:t>
            </w:r>
            <w:r w:rsidRPr="004312B6">
              <w:rPr>
                <w:rFonts w:hAnsi="Arial" w:cs="Arial"/>
                <w:b/>
                <w:color w:val="000000" w:themeColor="text1"/>
              </w:rPr>
              <w:t>noted</w:t>
            </w:r>
            <w:r w:rsidRPr="004312B6">
              <w:rPr>
                <w:rFonts w:hAnsi="Arial" w:cs="Arial"/>
                <w:color w:val="000000" w:themeColor="text1"/>
              </w:rPr>
              <w:t xml:space="preserve"> with the following points raised; </w:t>
            </w:r>
          </w:p>
          <w:p w:rsidR="006B4D58" w:rsidRPr="004312B6" w:rsidRDefault="006B4D58" w:rsidP="00C97F5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sidRPr="004312B6">
              <w:rPr>
                <w:rFonts w:hAnsi="Arial" w:cs="Arial"/>
                <w:color w:val="000000" w:themeColor="text1"/>
              </w:rPr>
              <w:t>Jackie Davies queried how the increase of the band 4 nursing posts were being</w:t>
            </w:r>
            <w:r w:rsidR="004312B6">
              <w:rPr>
                <w:rFonts w:hAnsi="Arial" w:cs="Arial"/>
                <w:color w:val="000000" w:themeColor="text1"/>
              </w:rPr>
              <w:t xml:space="preserve"> funded and sought assurance it </w:t>
            </w:r>
            <w:r w:rsidRPr="004312B6">
              <w:rPr>
                <w:rFonts w:hAnsi="Arial" w:cs="Arial"/>
                <w:color w:val="000000" w:themeColor="text1"/>
              </w:rPr>
              <w:t xml:space="preserve">was not from the substantive establishment. Gareth Howells advised not so far and that there was still work to do on the establishments with areas such as community and mental health. </w:t>
            </w:r>
            <w:r w:rsidR="00C97F57" w:rsidRPr="004312B6">
              <w:rPr>
                <w:rFonts w:hAnsi="Arial" w:cs="Arial"/>
                <w:color w:val="000000" w:themeColor="text1"/>
              </w:rPr>
              <w:t xml:space="preserve">He assured that any workforce changes would come via </w:t>
            </w:r>
            <w:r w:rsidR="004312B6">
              <w:rPr>
                <w:rFonts w:hAnsi="Arial" w:cs="Arial"/>
                <w:color w:val="000000" w:themeColor="text1"/>
              </w:rPr>
              <w:t>this committee.</w:t>
            </w:r>
          </w:p>
          <w:p w:rsidR="00555772" w:rsidRPr="004312B6" w:rsidRDefault="00555772" w:rsidP="00AF305F">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000000" w:themeColor="text1"/>
              </w:rPr>
            </w:pPr>
            <w:r w:rsidRPr="004312B6">
              <w:rPr>
                <w:rFonts w:hAnsi="Arial" w:cs="Arial"/>
                <w:color w:val="000000" w:themeColor="text1"/>
              </w:rPr>
              <w:t xml:space="preserve">Alison Clarke referenced the new framework for the Advanced Clinical Practitioners and the clear requirements for the role and the need to ensure there are equitable practices when taking this forward.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4D7265" w:rsidRPr="004312B6" w:rsidRDefault="004D7265" w:rsidP="000B5270">
            <w:pPr>
              <w:spacing w:before="120"/>
              <w:rPr>
                <w:rFonts w:ascii="Arial" w:hAnsi="Arial" w:cs="Arial"/>
                <w:b/>
                <w:color w:val="FF0000"/>
                <w:sz w:val="24"/>
                <w:szCs w:val="24"/>
              </w:rPr>
            </w:pPr>
          </w:p>
        </w:tc>
      </w:tr>
      <w:tr w:rsidR="00B83F7C" w:rsidRPr="0034573B" w:rsidTr="00555772">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line="240" w:lineRule="auto"/>
              <w:rPr>
                <w:rFonts w:ascii="Arial" w:hAnsi="Arial" w:cs="Arial"/>
                <w:b/>
                <w:sz w:val="24"/>
                <w:szCs w:val="24"/>
              </w:rPr>
            </w:pPr>
            <w:r>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vAlign w:val="center"/>
          </w:tcPr>
          <w:p w:rsidR="00B83F7C" w:rsidRPr="00D51814" w:rsidRDefault="00555772" w:rsidP="00B83F7C">
            <w:pPr>
              <w:spacing w:line="240" w:lineRule="auto"/>
              <w:rPr>
                <w:rFonts w:hAnsi="Arial" w:cs="Arial"/>
                <w:bCs/>
                <w:color w:val="000000" w:themeColor="text1"/>
              </w:rPr>
            </w:pPr>
            <w:r>
              <w:rPr>
                <w:rFonts w:ascii="Arial" w:hAnsi="Arial" w:cs="Arial"/>
                <w:color w:val="000000" w:themeColor="text1"/>
                <w:sz w:val="24"/>
                <w:szCs w:val="24"/>
              </w:rPr>
              <w:t xml:space="preserve">The report be </w:t>
            </w:r>
            <w:r w:rsidRPr="00555772">
              <w:rPr>
                <w:rFonts w:ascii="Arial" w:hAnsi="Arial" w:cs="Arial"/>
                <w:b/>
                <w:color w:val="000000" w:themeColor="text1"/>
                <w:sz w:val="24"/>
                <w:szCs w:val="24"/>
              </w:rPr>
              <w:t>noted.</w:t>
            </w:r>
            <w:r>
              <w:rPr>
                <w:rFonts w:ascii="Arial" w:hAnsi="Arial" w:cs="Arial"/>
                <w:color w:val="000000" w:themeColor="text1"/>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rPr>
                <w:rFonts w:ascii="Arial" w:hAnsi="Arial" w:cs="Arial"/>
                <w:b/>
                <w:color w:val="FF0000"/>
                <w:sz w:val="24"/>
                <w:szCs w:val="24"/>
              </w:rPr>
            </w:pPr>
          </w:p>
        </w:tc>
      </w:tr>
      <w:tr w:rsidR="00B83F7C"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4312B6" w:rsidRDefault="005A53B8" w:rsidP="00B83F7C">
            <w:pPr>
              <w:spacing w:before="120" w:line="240" w:lineRule="auto"/>
              <w:rPr>
                <w:rFonts w:ascii="Arial" w:hAnsi="Arial" w:cs="Arial"/>
                <w:b/>
                <w:sz w:val="24"/>
                <w:szCs w:val="24"/>
              </w:rPr>
            </w:pPr>
            <w:r w:rsidRPr="004312B6">
              <w:rPr>
                <w:rFonts w:ascii="Arial" w:hAnsi="Arial" w:cs="Arial"/>
                <w:b/>
                <w:sz w:val="24"/>
                <w:szCs w:val="24"/>
              </w:rPr>
              <w:t>94</w:t>
            </w:r>
            <w:r w:rsidR="00B83F7C" w:rsidRPr="004312B6">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4312B6" w:rsidRDefault="00B83F7C" w:rsidP="004312B6">
            <w:pPr>
              <w:spacing w:before="120" w:line="240" w:lineRule="auto"/>
              <w:jc w:val="both"/>
              <w:rPr>
                <w:rFonts w:ascii="Arial" w:hAnsi="Arial" w:cs="Arial"/>
                <w:b/>
                <w:bCs/>
                <w:sz w:val="24"/>
                <w:szCs w:val="24"/>
              </w:rPr>
            </w:pPr>
            <w:r w:rsidRPr="004312B6">
              <w:rPr>
                <w:rFonts w:ascii="Arial" w:hAnsi="Arial" w:cs="Arial"/>
                <w:b/>
                <w:bCs/>
                <w:sz w:val="24"/>
                <w:szCs w:val="24"/>
              </w:rPr>
              <w:t>MEDICAL WORKFORCE BOARD UPDATE REPORT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4312B6" w:rsidRDefault="00B83F7C" w:rsidP="00B83F7C">
            <w:pPr>
              <w:spacing w:before="120"/>
              <w:rPr>
                <w:rFonts w:ascii="Arial" w:hAnsi="Arial" w:cs="Arial"/>
                <w:b/>
                <w:color w:val="FF0000"/>
                <w:sz w:val="24"/>
                <w:szCs w:val="24"/>
              </w:rPr>
            </w:pPr>
          </w:p>
        </w:tc>
      </w:tr>
      <w:tr w:rsidR="00555772"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555772" w:rsidRPr="004312B6" w:rsidRDefault="00555772" w:rsidP="00B83F7C">
            <w:pPr>
              <w:spacing w:before="120" w:line="240" w:lineRule="auto"/>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555772" w:rsidRPr="004312B6" w:rsidRDefault="00555772" w:rsidP="004312B6">
            <w:pPr>
              <w:spacing w:before="120" w:line="240" w:lineRule="auto"/>
              <w:jc w:val="both"/>
              <w:rPr>
                <w:rFonts w:ascii="Arial" w:hAnsi="Arial" w:cs="Arial"/>
                <w:bCs/>
                <w:sz w:val="24"/>
                <w:szCs w:val="24"/>
              </w:rPr>
            </w:pPr>
            <w:r w:rsidRPr="004312B6">
              <w:rPr>
                <w:rFonts w:ascii="Arial" w:hAnsi="Arial" w:cs="Arial"/>
                <w:bCs/>
                <w:sz w:val="24"/>
                <w:szCs w:val="24"/>
              </w:rPr>
              <w:t xml:space="preserve">The Medical Workforce Board update report was </w:t>
            </w:r>
            <w:r w:rsidRPr="004312B6">
              <w:rPr>
                <w:rFonts w:ascii="Arial" w:hAnsi="Arial" w:cs="Arial"/>
                <w:b/>
                <w:bCs/>
                <w:sz w:val="24"/>
                <w:szCs w:val="24"/>
              </w:rPr>
              <w:t xml:space="preserve">received </w:t>
            </w:r>
            <w:r w:rsidRPr="004312B6">
              <w:rPr>
                <w:rFonts w:ascii="Arial" w:hAnsi="Arial" w:cs="Arial"/>
                <w:bCs/>
                <w:sz w:val="24"/>
                <w:szCs w:val="24"/>
              </w:rPr>
              <w:t xml:space="preserve">and </w:t>
            </w:r>
            <w:r w:rsidRPr="004312B6">
              <w:rPr>
                <w:rFonts w:ascii="Arial" w:hAnsi="Arial" w:cs="Arial"/>
                <w:b/>
                <w:bCs/>
                <w:sz w:val="24"/>
                <w:szCs w:val="24"/>
              </w:rPr>
              <w:t>noted</w:t>
            </w:r>
            <w:r w:rsidRPr="004312B6">
              <w:rPr>
                <w:rFonts w:ascii="Arial" w:hAnsi="Arial" w:cs="Arial"/>
                <w:bCs/>
                <w:sz w:val="24"/>
                <w:szCs w:val="24"/>
              </w:rPr>
              <w:t xml:space="preserve"> with the following points raised; </w:t>
            </w:r>
          </w:p>
          <w:p w:rsidR="00555772" w:rsidRPr="004312B6" w:rsidRDefault="00555772" w:rsidP="004312B6">
            <w:pPr>
              <w:spacing w:before="120" w:line="240" w:lineRule="auto"/>
              <w:jc w:val="both"/>
              <w:rPr>
                <w:rFonts w:ascii="Arial" w:hAnsi="Arial" w:cs="Arial"/>
                <w:bCs/>
                <w:sz w:val="24"/>
                <w:szCs w:val="24"/>
              </w:rPr>
            </w:pPr>
            <w:r w:rsidRPr="004312B6">
              <w:rPr>
                <w:rFonts w:ascii="Arial" w:hAnsi="Arial" w:cs="Arial"/>
                <w:bCs/>
                <w:sz w:val="24"/>
                <w:szCs w:val="24"/>
              </w:rPr>
              <w:t xml:space="preserve">Nuria Zolle sought assurance that staff were prepared for the targeted visit to trauma and orthopaedics as part of enhanced monitoring. Richard Evans assured they were well versed in dealing with these visits and were prepared. </w:t>
            </w:r>
          </w:p>
          <w:p w:rsidR="00555772" w:rsidRPr="004312B6" w:rsidRDefault="00555772" w:rsidP="004312B6">
            <w:pPr>
              <w:spacing w:before="120" w:line="240" w:lineRule="auto"/>
              <w:jc w:val="both"/>
              <w:rPr>
                <w:rFonts w:ascii="Arial" w:hAnsi="Arial" w:cs="Arial"/>
                <w:bCs/>
                <w:sz w:val="24"/>
                <w:szCs w:val="24"/>
              </w:rPr>
            </w:pPr>
            <w:r w:rsidRPr="004312B6">
              <w:rPr>
                <w:rFonts w:ascii="Arial" w:hAnsi="Arial" w:cs="Arial"/>
                <w:bCs/>
                <w:sz w:val="24"/>
                <w:szCs w:val="24"/>
              </w:rPr>
              <w:t>Nuria Zolle highlighted</w:t>
            </w:r>
            <w:r w:rsidR="00AF305F" w:rsidRPr="004312B6">
              <w:rPr>
                <w:rFonts w:ascii="Arial" w:hAnsi="Arial" w:cs="Arial"/>
                <w:bCs/>
                <w:sz w:val="24"/>
                <w:szCs w:val="24"/>
              </w:rPr>
              <w:t xml:space="preserve"> </w:t>
            </w:r>
            <w:r w:rsidR="004312B6">
              <w:rPr>
                <w:rFonts w:ascii="Arial" w:hAnsi="Arial" w:cs="Arial"/>
                <w:bCs/>
                <w:sz w:val="24"/>
                <w:szCs w:val="24"/>
              </w:rPr>
              <w:t xml:space="preserve">the </w:t>
            </w:r>
            <w:r w:rsidR="00AF305F" w:rsidRPr="004312B6">
              <w:rPr>
                <w:rFonts w:ascii="Arial" w:hAnsi="Arial" w:cs="Arial"/>
                <w:bCs/>
                <w:sz w:val="24"/>
                <w:szCs w:val="24"/>
              </w:rPr>
              <w:t xml:space="preserve">Facilities and Fatigue Charter and </w:t>
            </w:r>
            <w:r w:rsidRPr="004312B6">
              <w:rPr>
                <w:rFonts w:ascii="Arial" w:hAnsi="Arial" w:cs="Arial"/>
                <w:bCs/>
                <w:sz w:val="24"/>
                <w:szCs w:val="24"/>
              </w:rPr>
              <w:t xml:space="preserve">the </w:t>
            </w:r>
            <w:r w:rsidR="00AF305F" w:rsidRPr="004312B6">
              <w:rPr>
                <w:rFonts w:ascii="Arial" w:hAnsi="Arial" w:cs="Arial"/>
                <w:bCs/>
                <w:sz w:val="24"/>
                <w:szCs w:val="24"/>
              </w:rPr>
              <w:t xml:space="preserve">health board’s </w:t>
            </w:r>
            <w:r w:rsidRPr="004312B6">
              <w:rPr>
                <w:rFonts w:ascii="Arial" w:hAnsi="Arial" w:cs="Arial"/>
                <w:bCs/>
                <w:sz w:val="24"/>
                <w:szCs w:val="24"/>
              </w:rPr>
              <w:t xml:space="preserve">accommodation </w:t>
            </w:r>
            <w:r w:rsidR="00AF305F" w:rsidRPr="004312B6">
              <w:rPr>
                <w:rFonts w:ascii="Arial" w:hAnsi="Arial" w:cs="Arial"/>
                <w:bCs/>
                <w:sz w:val="24"/>
                <w:szCs w:val="24"/>
              </w:rPr>
              <w:t xml:space="preserve">issue for trainee medical staff. Richard Evans informed that the health board work closely with the BMA on the principles and since the removal of 24 hour shifts there is not the requirement for accommodation as such, but within the principles there is a requirement for rest facilities and allowing rest periods before driving home.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555772" w:rsidRPr="004312B6" w:rsidRDefault="00555772" w:rsidP="00B83F7C">
            <w:pPr>
              <w:spacing w:before="120"/>
              <w:rPr>
                <w:rFonts w:ascii="Arial" w:hAnsi="Arial" w:cs="Arial"/>
                <w:b/>
                <w:color w:val="FF0000"/>
                <w:sz w:val="24"/>
                <w:szCs w:val="24"/>
              </w:rPr>
            </w:pPr>
          </w:p>
        </w:tc>
      </w:tr>
      <w:tr w:rsidR="00B83F7C"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4312B6" w:rsidRDefault="00B83F7C" w:rsidP="00B83F7C">
            <w:pPr>
              <w:spacing w:before="120" w:line="240" w:lineRule="auto"/>
              <w:rPr>
                <w:rFonts w:ascii="Arial" w:hAnsi="Arial" w:cs="Arial"/>
                <w:b/>
                <w:sz w:val="24"/>
                <w:szCs w:val="24"/>
              </w:rPr>
            </w:pPr>
            <w:r w:rsidRPr="004312B6">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07995" w:rsidRPr="004312B6" w:rsidRDefault="00AF305F" w:rsidP="007A25E0">
            <w:pPr>
              <w:spacing w:before="120" w:line="240" w:lineRule="auto"/>
              <w:rPr>
                <w:rFonts w:ascii="Arial" w:hAnsi="Arial" w:cs="Arial"/>
                <w:bCs/>
                <w:color w:val="000000" w:themeColor="text1"/>
                <w:sz w:val="24"/>
                <w:szCs w:val="24"/>
              </w:rPr>
            </w:pPr>
            <w:r w:rsidRPr="004312B6">
              <w:rPr>
                <w:rFonts w:ascii="Arial" w:hAnsi="Arial" w:cs="Arial"/>
                <w:color w:val="000000" w:themeColor="text1"/>
                <w:sz w:val="24"/>
                <w:szCs w:val="24"/>
              </w:rPr>
              <w:t xml:space="preserve">The report be </w:t>
            </w:r>
            <w:r w:rsidR="00B83F7C" w:rsidRPr="004312B6">
              <w:rPr>
                <w:rFonts w:ascii="Arial" w:hAnsi="Arial" w:cs="Arial"/>
                <w:b/>
                <w:bCs/>
                <w:color w:val="000000" w:themeColor="text1"/>
                <w:sz w:val="24"/>
                <w:szCs w:val="24"/>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4312B6" w:rsidRDefault="00B83F7C" w:rsidP="00B83F7C">
            <w:pPr>
              <w:spacing w:before="120"/>
              <w:rPr>
                <w:rFonts w:ascii="Arial" w:hAnsi="Arial" w:cs="Arial"/>
                <w:b/>
                <w:color w:val="FF0000"/>
                <w:sz w:val="24"/>
                <w:szCs w:val="24"/>
              </w:rPr>
            </w:pPr>
          </w:p>
        </w:tc>
      </w:tr>
      <w:tr w:rsidR="00B83F7C"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4312B6" w:rsidRDefault="005A53B8" w:rsidP="00B83F7C">
            <w:pPr>
              <w:spacing w:before="120" w:line="240" w:lineRule="auto"/>
              <w:rPr>
                <w:rFonts w:ascii="Arial" w:hAnsi="Arial" w:cs="Arial"/>
                <w:b/>
                <w:sz w:val="24"/>
                <w:szCs w:val="24"/>
              </w:rPr>
            </w:pPr>
            <w:r w:rsidRPr="004312B6">
              <w:rPr>
                <w:rFonts w:ascii="Arial" w:hAnsi="Arial" w:cs="Arial"/>
                <w:b/>
                <w:sz w:val="24"/>
                <w:szCs w:val="24"/>
              </w:rPr>
              <w:t>95</w:t>
            </w:r>
            <w:r w:rsidR="00B83F7C" w:rsidRPr="004312B6">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4312B6" w:rsidRDefault="00B83F7C" w:rsidP="00B83F7C">
            <w:pPr>
              <w:spacing w:before="120" w:line="240" w:lineRule="auto"/>
              <w:rPr>
                <w:rFonts w:ascii="Arial" w:hAnsi="Arial" w:cs="Arial"/>
                <w:b/>
                <w:bCs/>
                <w:sz w:val="24"/>
                <w:szCs w:val="24"/>
              </w:rPr>
            </w:pPr>
            <w:r w:rsidRPr="004312B6">
              <w:rPr>
                <w:rFonts w:ascii="Arial" w:hAnsi="Arial" w:cs="Arial"/>
                <w:b/>
                <w:bCs/>
                <w:sz w:val="24"/>
                <w:szCs w:val="24"/>
              </w:rPr>
              <w:t>THERAP</w:t>
            </w:r>
            <w:r w:rsidR="00AF305F" w:rsidRPr="004312B6">
              <w:rPr>
                <w:rFonts w:ascii="Arial" w:hAnsi="Arial" w:cs="Arial"/>
                <w:b/>
                <w:bCs/>
                <w:sz w:val="24"/>
                <w:szCs w:val="24"/>
              </w:rPr>
              <w:t>I</w:t>
            </w:r>
            <w:r w:rsidRPr="004312B6">
              <w:rPr>
                <w:rFonts w:ascii="Arial" w:hAnsi="Arial" w:cs="Arial"/>
                <w:b/>
                <w:bCs/>
                <w:sz w:val="24"/>
                <w:szCs w:val="24"/>
              </w:rPr>
              <w:t>ES AND HEALTH SCIENCE GROUP REPORT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4312B6" w:rsidRDefault="00B83F7C" w:rsidP="00B83F7C">
            <w:pPr>
              <w:spacing w:before="120"/>
              <w:rPr>
                <w:rFonts w:ascii="Arial" w:hAnsi="Arial" w:cs="Arial"/>
                <w:b/>
                <w:color w:val="FF0000"/>
                <w:sz w:val="24"/>
                <w:szCs w:val="24"/>
              </w:rPr>
            </w:pPr>
          </w:p>
        </w:tc>
      </w:tr>
      <w:tr w:rsidR="00AF305F"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AF305F" w:rsidRPr="004312B6" w:rsidRDefault="00AF305F" w:rsidP="00B83F7C">
            <w:pPr>
              <w:spacing w:before="120" w:line="240" w:lineRule="auto"/>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AF305F" w:rsidRPr="004312B6" w:rsidRDefault="00AF305F" w:rsidP="00B83F7C">
            <w:pPr>
              <w:spacing w:before="120" w:line="240" w:lineRule="auto"/>
              <w:rPr>
                <w:rFonts w:ascii="Arial" w:hAnsi="Arial" w:cs="Arial"/>
                <w:bCs/>
                <w:color w:val="000000" w:themeColor="text1"/>
                <w:sz w:val="24"/>
                <w:szCs w:val="24"/>
              </w:rPr>
            </w:pPr>
            <w:r w:rsidRPr="004312B6">
              <w:rPr>
                <w:rFonts w:ascii="Arial" w:hAnsi="Arial" w:cs="Arial"/>
                <w:bCs/>
                <w:sz w:val="24"/>
                <w:szCs w:val="24"/>
              </w:rPr>
              <w:t xml:space="preserve">The </w:t>
            </w:r>
            <w:r w:rsidRPr="004312B6">
              <w:rPr>
                <w:rFonts w:ascii="Arial" w:hAnsi="Arial" w:cs="Arial"/>
                <w:color w:val="000000" w:themeColor="text1"/>
                <w:sz w:val="24"/>
                <w:szCs w:val="24"/>
              </w:rPr>
              <w:t xml:space="preserve">report on the Therapies and Health Science Group was </w:t>
            </w:r>
            <w:r w:rsidRPr="004312B6">
              <w:rPr>
                <w:rFonts w:ascii="Arial" w:hAnsi="Arial" w:cs="Arial"/>
                <w:b/>
                <w:bCs/>
                <w:color w:val="000000" w:themeColor="text1"/>
                <w:sz w:val="24"/>
                <w:szCs w:val="24"/>
              </w:rPr>
              <w:t xml:space="preserve">received </w:t>
            </w:r>
            <w:r w:rsidRPr="004312B6">
              <w:rPr>
                <w:rFonts w:ascii="Arial" w:hAnsi="Arial" w:cs="Arial"/>
                <w:bCs/>
                <w:color w:val="000000" w:themeColor="text1"/>
                <w:sz w:val="24"/>
                <w:szCs w:val="24"/>
              </w:rPr>
              <w:t xml:space="preserve">and </w:t>
            </w:r>
            <w:r w:rsidRPr="004312B6">
              <w:rPr>
                <w:rFonts w:ascii="Arial" w:hAnsi="Arial" w:cs="Arial"/>
                <w:b/>
                <w:bCs/>
                <w:color w:val="000000" w:themeColor="text1"/>
                <w:sz w:val="24"/>
                <w:szCs w:val="24"/>
              </w:rPr>
              <w:t xml:space="preserve">noted </w:t>
            </w:r>
            <w:r w:rsidRPr="004312B6">
              <w:rPr>
                <w:rFonts w:ascii="Arial" w:hAnsi="Arial" w:cs="Arial"/>
                <w:bCs/>
                <w:color w:val="000000" w:themeColor="text1"/>
                <w:sz w:val="24"/>
                <w:szCs w:val="24"/>
              </w:rPr>
              <w:t xml:space="preserve">with the following points highlighted; </w:t>
            </w:r>
          </w:p>
          <w:p w:rsidR="00AF305F" w:rsidRPr="004312B6" w:rsidRDefault="00AF305F" w:rsidP="00D639F0">
            <w:pPr>
              <w:pStyle w:val="ListParagraph"/>
              <w:numPr>
                <w:ilvl w:val="0"/>
                <w:numId w:val="22"/>
              </w:numPr>
              <w:spacing w:line="240" w:lineRule="auto"/>
              <w:jc w:val="both"/>
              <w:rPr>
                <w:rFonts w:hAnsi="Arial" w:cs="Arial"/>
                <w:bCs/>
              </w:rPr>
            </w:pPr>
            <w:r w:rsidRPr="004312B6">
              <w:rPr>
                <w:rFonts w:hAnsi="Arial" w:cs="Arial"/>
                <w:bCs/>
              </w:rPr>
              <w:t xml:space="preserve">Therapies and Health Science continue to support Health Education and Improvement Wales (HEIW) </w:t>
            </w:r>
            <w:r w:rsidR="00D639F0" w:rsidRPr="004312B6">
              <w:rPr>
                <w:rFonts w:hAnsi="Arial" w:cs="Arial"/>
                <w:bCs/>
              </w:rPr>
              <w:t xml:space="preserve">work on placements for NHS bursary students. </w:t>
            </w:r>
          </w:p>
          <w:p w:rsidR="00D639F0" w:rsidRPr="004312B6" w:rsidRDefault="00D639F0" w:rsidP="00D639F0">
            <w:pPr>
              <w:pStyle w:val="ListParagraph"/>
              <w:numPr>
                <w:ilvl w:val="0"/>
                <w:numId w:val="22"/>
              </w:numPr>
              <w:spacing w:line="240" w:lineRule="auto"/>
              <w:jc w:val="both"/>
              <w:rPr>
                <w:rFonts w:hAnsi="Arial" w:cs="Arial"/>
                <w:bCs/>
              </w:rPr>
            </w:pPr>
            <w:r w:rsidRPr="004312B6">
              <w:rPr>
                <w:rFonts w:hAnsi="Arial" w:cs="Arial"/>
                <w:bCs/>
              </w:rPr>
              <w:t xml:space="preserve">There has been a lack of advertisement for those posts and work is underway with the business partners to getting vacancies out on mass; </w:t>
            </w:r>
          </w:p>
          <w:p w:rsidR="00D639F0" w:rsidRPr="004312B6" w:rsidRDefault="00D639F0" w:rsidP="00D639F0">
            <w:pPr>
              <w:pStyle w:val="ListParagraph"/>
              <w:numPr>
                <w:ilvl w:val="0"/>
                <w:numId w:val="22"/>
              </w:numPr>
              <w:spacing w:line="240" w:lineRule="auto"/>
              <w:jc w:val="both"/>
              <w:rPr>
                <w:rFonts w:hAnsi="Arial" w:cs="Arial"/>
                <w:bCs/>
              </w:rPr>
            </w:pPr>
            <w:r w:rsidRPr="004312B6">
              <w:rPr>
                <w:rFonts w:hAnsi="Arial" w:cs="Arial"/>
                <w:bCs/>
              </w:rPr>
              <w:lastRenderedPageBreak/>
              <w:t xml:space="preserve">National work is underway on the cleansing of workforce data for healthcare science profession within ESR; </w:t>
            </w:r>
          </w:p>
          <w:p w:rsidR="00D639F0" w:rsidRPr="004312B6" w:rsidRDefault="00D639F0" w:rsidP="00D639F0">
            <w:pPr>
              <w:pStyle w:val="ListParagraph"/>
              <w:numPr>
                <w:ilvl w:val="0"/>
                <w:numId w:val="22"/>
              </w:numPr>
              <w:spacing w:line="240" w:lineRule="auto"/>
              <w:jc w:val="both"/>
              <w:rPr>
                <w:rFonts w:hAnsi="Arial" w:cs="Arial"/>
                <w:bCs/>
              </w:rPr>
            </w:pPr>
            <w:r w:rsidRPr="004312B6">
              <w:rPr>
                <w:rFonts w:hAnsi="Arial" w:cs="Arial"/>
                <w:bCs/>
              </w:rPr>
              <w:t xml:space="preserve">The health board is commenting on the education and training plans 2024/25 for HEIW; </w:t>
            </w:r>
          </w:p>
          <w:p w:rsidR="00D639F0" w:rsidRPr="004312B6" w:rsidRDefault="00D639F0" w:rsidP="00D639F0">
            <w:pPr>
              <w:pStyle w:val="ListParagraph"/>
              <w:numPr>
                <w:ilvl w:val="0"/>
                <w:numId w:val="22"/>
              </w:numPr>
              <w:spacing w:line="240" w:lineRule="auto"/>
              <w:jc w:val="both"/>
              <w:rPr>
                <w:rFonts w:hAnsi="Arial" w:cs="Arial"/>
                <w:bCs/>
              </w:rPr>
            </w:pPr>
            <w:r w:rsidRPr="004312B6">
              <w:rPr>
                <w:rFonts w:hAnsi="Arial" w:cs="Arial"/>
                <w:bCs/>
              </w:rPr>
              <w:t xml:space="preserve">There were capacity constraints relating to the training placements for radiographers and the use of the Imaging Academy would be explored; </w:t>
            </w:r>
          </w:p>
          <w:p w:rsidR="00D639F0" w:rsidRPr="004312B6" w:rsidRDefault="00D639F0" w:rsidP="00D639F0">
            <w:pPr>
              <w:pStyle w:val="ListParagraph"/>
              <w:numPr>
                <w:ilvl w:val="0"/>
                <w:numId w:val="22"/>
              </w:numPr>
              <w:spacing w:line="240" w:lineRule="auto"/>
              <w:jc w:val="both"/>
              <w:rPr>
                <w:rFonts w:hAnsi="Arial" w:cs="Arial"/>
                <w:bCs/>
              </w:rPr>
            </w:pPr>
            <w:r w:rsidRPr="004312B6">
              <w:rPr>
                <w:rFonts w:hAnsi="Arial" w:cs="Arial"/>
              </w:rPr>
              <w:t xml:space="preserve">Therapies and Health Science professions submitted seven applications across a number of the categories within the NHS Wales Awards 2023.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AF305F" w:rsidRPr="004312B6" w:rsidRDefault="00AF305F" w:rsidP="00B83F7C">
            <w:pPr>
              <w:spacing w:before="120"/>
              <w:rPr>
                <w:rFonts w:ascii="Arial" w:hAnsi="Arial" w:cs="Arial"/>
                <w:b/>
                <w:color w:val="FF0000"/>
                <w:sz w:val="24"/>
                <w:szCs w:val="24"/>
              </w:rPr>
            </w:pPr>
          </w:p>
        </w:tc>
      </w:tr>
      <w:tr w:rsidR="00B83F7C" w:rsidRPr="0034573B" w:rsidTr="00327A6E">
        <w:trPr>
          <w:trHeight w:val="815"/>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line="240" w:lineRule="auto"/>
              <w:rPr>
                <w:rFonts w:ascii="Arial" w:hAnsi="Arial" w:cs="Arial"/>
                <w:b/>
                <w:sz w:val="24"/>
                <w:szCs w:val="24"/>
              </w:rPr>
            </w:pPr>
            <w:r>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D639F0" w:rsidRDefault="00D639F0" w:rsidP="00B83F7C">
            <w:pPr>
              <w:spacing w:before="120" w:line="240" w:lineRule="auto"/>
              <w:rPr>
                <w:rFonts w:ascii="Arial" w:hAnsi="Arial" w:cs="Arial"/>
                <w:bCs/>
                <w:color w:val="000000" w:themeColor="text1"/>
                <w:sz w:val="24"/>
                <w:szCs w:val="24"/>
              </w:rPr>
            </w:pPr>
            <w:r w:rsidRPr="00D639F0">
              <w:rPr>
                <w:rFonts w:ascii="Arial" w:hAnsi="Arial" w:cs="Arial"/>
                <w:bCs/>
                <w:color w:val="000000" w:themeColor="text1"/>
                <w:sz w:val="24"/>
                <w:szCs w:val="24"/>
              </w:rPr>
              <w:t xml:space="preserve">The report be </w:t>
            </w:r>
            <w:r w:rsidRPr="00D639F0">
              <w:rPr>
                <w:rFonts w:ascii="Arial" w:hAnsi="Arial" w:cs="Arial"/>
                <w:b/>
                <w:bCs/>
                <w:color w:val="000000" w:themeColor="text1"/>
                <w:sz w:val="24"/>
                <w:szCs w:val="24"/>
              </w:rPr>
              <w:t>noted.</w:t>
            </w:r>
            <w:r w:rsidRPr="00D639F0">
              <w:rPr>
                <w:rFonts w:ascii="Arial" w:hAnsi="Arial" w:cs="Arial"/>
                <w:bCs/>
                <w:color w:val="000000" w:themeColor="text1"/>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rPr>
                <w:rFonts w:ascii="Arial" w:hAnsi="Arial" w:cs="Arial"/>
                <w:b/>
                <w:color w:val="FF0000"/>
                <w:sz w:val="24"/>
                <w:szCs w:val="24"/>
              </w:rPr>
            </w:pPr>
          </w:p>
        </w:tc>
      </w:tr>
      <w:tr w:rsidR="005A53B8"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5A53B8" w:rsidRPr="004312B6" w:rsidRDefault="005A53B8" w:rsidP="00B83F7C">
            <w:pPr>
              <w:spacing w:before="120" w:line="240" w:lineRule="auto"/>
              <w:rPr>
                <w:rFonts w:ascii="Arial" w:hAnsi="Arial" w:cs="Arial"/>
                <w:b/>
                <w:sz w:val="24"/>
                <w:szCs w:val="24"/>
              </w:rPr>
            </w:pPr>
            <w:r w:rsidRPr="004312B6">
              <w:rPr>
                <w:rFonts w:ascii="Arial" w:hAnsi="Arial" w:cs="Arial"/>
                <w:b/>
                <w:sz w:val="24"/>
                <w:szCs w:val="24"/>
              </w:rPr>
              <w:t>96/23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5A53B8" w:rsidRPr="004312B6" w:rsidRDefault="005A53B8" w:rsidP="005A53B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Times New Roman" w:hAnsi="Arial" w:cs="Arial"/>
                <w:b/>
              </w:rPr>
            </w:pPr>
            <w:r w:rsidRPr="004312B6">
              <w:rPr>
                <w:rFonts w:eastAsia="Times New Roman" w:hAnsi="Arial" w:cs="Arial"/>
                <w:b/>
              </w:rPr>
              <w:t xml:space="preserve">WELSH LANGUAGE DELIVERY GROUP REPORT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5A53B8" w:rsidRPr="004312B6" w:rsidRDefault="005A53B8" w:rsidP="00B83F7C">
            <w:pPr>
              <w:spacing w:before="120"/>
              <w:rPr>
                <w:rFonts w:ascii="Arial" w:hAnsi="Arial" w:cs="Arial"/>
                <w:b/>
                <w:color w:val="FF0000"/>
                <w:sz w:val="24"/>
                <w:szCs w:val="24"/>
              </w:rPr>
            </w:pPr>
          </w:p>
        </w:tc>
      </w:tr>
      <w:tr w:rsidR="005A53B8"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5A53B8" w:rsidRPr="004312B6" w:rsidRDefault="005A53B8" w:rsidP="00B83F7C">
            <w:pPr>
              <w:spacing w:before="120" w:line="240" w:lineRule="auto"/>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5A53B8" w:rsidRPr="004312B6" w:rsidRDefault="00D639F0" w:rsidP="005A53B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Times New Roman" w:hAnsi="Arial" w:cs="Arial"/>
              </w:rPr>
            </w:pPr>
            <w:r w:rsidRPr="004312B6">
              <w:rPr>
                <w:rFonts w:eastAsia="Times New Roman" w:hAnsi="Arial" w:cs="Arial"/>
              </w:rPr>
              <w:t xml:space="preserve">Len Cozens was welcomed to the meeting. </w:t>
            </w:r>
          </w:p>
          <w:p w:rsidR="00D639F0" w:rsidRPr="004312B6" w:rsidRDefault="00D639F0" w:rsidP="005A53B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Times New Roman" w:hAnsi="Arial" w:cs="Arial"/>
              </w:rPr>
            </w:pPr>
            <w:r w:rsidRPr="004312B6">
              <w:rPr>
                <w:rFonts w:eastAsia="Times New Roman" w:hAnsi="Arial" w:cs="Arial"/>
              </w:rPr>
              <w:t xml:space="preserve">The Welsh Language Delivery Group report was </w:t>
            </w:r>
            <w:r w:rsidRPr="004312B6">
              <w:rPr>
                <w:rFonts w:eastAsia="Times New Roman" w:hAnsi="Arial" w:cs="Arial"/>
                <w:b/>
              </w:rPr>
              <w:t>received</w:t>
            </w:r>
            <w:r w:rsidRPr="004312B6">
              <w:rPr>
                <w:rFonts w:eastAsia="Times New Roman" w:hAnsi="Arial" w:cs="Arial"/>
              </w:rPr>
              <w:t xml:space="preserve"> and the following points were highlighted; </w:t>
            </w:r>
          </w:p>
          <w:p w:rsidR="004A07F5" w:rsidRPr="004312B6" w:rsidRDefault="004A07F5" w:rsidP="004A07F5">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Times New Roman" w:hAnsi="Arial" w:cs="Arial"/>
              </w:rPr>
            </w:pPr>
            <w:r w:rsidRPr="004312B6">
              <w:rPr>
                <w:rFonts w:eastAsia="Times New Roman" w:hAnsi="Arial" w:cs="Arial"/>
              </w:rPr>
              <w:t>The mandatory Welsh Language Awareness training</w:t>
            </w:r>
            <w:r w:rsidR="00146395" w:rsidRPr="004312B6">
              <w:rPr>
                <w:rFonts w:eastAsia="Times New Roman" w:hAnsi="Arial" w:cs="Arial"/>
              </w:rPr>
              <w:t xml:space="preserve"> was going well</w:t>
            </w:r>
            <w:r w:rsidRPr="004312B6">
              <w:rPr>
                <w:rFonts w:eastAsia="Times New Roman" w:hAnsi="Arial" w:cs="Arial"/>
              </w:rPr>
              <w:t xml:space="preserve"> </w:t>
            </w:r>
            <w:r w:rsidR="00146395" w:rsidRPr="004312B6">
              <w:rPr>
                <w:rFonts w:eastAsia="Times New Roman" w:hAnsi="Arial" w:cs="Arial"/>
              </w:rPr>
              <w:t xml:space="preserve">and </w:t>
            </w:r>
            <w:r w:rsidRPr="004312B6">
              <w:rPr>
                <w:rFonts w:eastAsia="Times New Roman" w:hAnsi="Arial" w:cs="Arial"/>
              </w:rPr>
              <w:t>July figures</w:t>
            </w:r>
            <w:r w:rsidR="00146395" w:rsidRPr="004312B6">
              <w:rPr>
                <w:rFonts w:eastAsia="Times New Roman" w:hAnsi="Arial" w:cs="Arial"/>
              </w:rPr>
              <w:t xml:space="preserve"> stood</w:t>
            </w:r>
            <w:r w:rsidRPr="004312B6">
              <w:rPr>
                <w:rFonts w:eastAsia="Times New Roman" w:hAnsi="Arial" w:cs="Arial"/>
              </w:rPr>
              <w:t xml:space="preserve"> at 70.5%;</w:t>
            </w:r>
          </w:p>
          <w:p w:rsidR="004A07F5" w:rsidRPr="004312B6" w:rsidRDefault="004A07F5" w:rsidP="004A07F5">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Times New Roman" w:hAnsi="Arial" w:cs="Arial"/>
              </w:rPr>
            </w:pPr>
            <w:r w:rsidRPr="004312B6">
              <w:rPr>
                <w:rFonts w:eastAsia="Times New Roman" w:hAnsi="Arial" w:cs="Arial"/>
              </w:rPr>
              <w:t>In relation to Standard 96 that requires the health board to assess and record Welsh language ability, the health board were behind all other health board</w:t>
            </w:r>
            <w:r w:rsidR="00146395" w:rsidRPr="004312B6">
              <w:rPr>
                <w:rFonts w:eastAsia="Times New Roman" w:hAnsi="Arial" w:cs="Arial"/>
              </w:rPr>
              <w:t>s</w:t>
            </w:r>
            <w:r w:rsidRPr="004312B6">
              <w:rPr>
                <w:rFonts w:eastAsia="Times New Roman" w:hAnsi="Arial" w:cs="Arial"/>
              </w:rPr>
              <w:t xml:space="preserve"> with 34% compliance; </w:t>
            </w:r>
          </w:p>
          <w:p w:rsidR="004A07F5" w:rsidRPr="004312B6" w:rsidRDefault="00146395" w:rsidP="004A07F5">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Times New Roman" w:hAnsi="Arial" w:cs="Arial"/>
              </w:rPr>
            </w:pPr>
            <w:r w:rsidRPr="004312B6">
              <w:rPr>
                <w:rFonts w:eastAsia="Times New Roman" w:hAnsi="Arial" w:cs="Arial"/>
              </w:rPr>
              <w:t xml:space="preserve">Welsh language skills are recorded within ESR, although within SBUHB this a voluntary ask currently; </w:t>
            </w:r>
          </w:p>
          <w:p w:rsidR="00146395" w:rsidRPr="004312B6" w:rsidRDefault="00146395" w:rsidP="004A07F5">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Times New Roman" w:hAnsi="Arial" w:cs="Arial"/>
              </w:rPr>
            </w:pPr>
            <w:r w:rsidRPr="004312B6">
              <w:rPr>
                <w:rFonts w:eastAsia="Times New Roman" w:hAnsi="Arial" w:cs="Arial"/>
              </w:rPr>
              <w:t xml:space="preserve">The ESR input process is also complicated for staff and a meeting was being arranged with the ESR team to look for a less complicated input method; </w:t>
            </w:r>
          </w:p>
          <w:p w:rsidR="00146395" w:rsidRPr="004312B6" w:rsidRDefault="00146395" w:rsidP="004A07F5">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Times New Roman" w:hAnsi="Arial" w:cs="Arial"/>
              </w:rPr>
            </w:pPr>
            <w:r w:rsidRPr="004312B6">
              <w:rPr>
                <w:rFonts w:eastAsia="Times New Roman" w:hAnsi="Arial" w:cs="Arial"/>
              </w:rPr>
              <w:t xml:space="preserve">Currently MS forms was being utilized to gather and upload data as a rapid improvement was required. Mass emails were also being disseminated; </w:t>
            </w:r>
          </w:p>
          <w:p w:rsidR="00146395" w:rsidRPr="004312B6" w:rsidRDefault="00146395" w:rsidP="004A07F5">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Times New Roman" w:hAnsi="Arial" w:cs="Arial"/>
              </w:rPr>
            </w:pPr>
            <w:r w:rsidRPr="004312B6">
              <w:rPr>
                <w:rFonts w:eastAsia="Times New Roman" w:hAnsi="Arial" w:cs="Arial"/>
              </w:rPr>
              <w:t xml:space="preserve">A neighboring health board with low compliance figures is currently subject to an enforcement notice from the Commissioner; </w:t>
            </w:r>
          </w:p>
          <w:p w:rsidR="00D639F0" w:rsidRPr="004312B6" w:rsidRDefault="00D639F0" w:rsidP="005A53B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Times New Roman" w:hAnsi="Arial" w:cs="Arial"/>
              </w:rPr>
            </w:pPr>
            <w:r w:rsidRPr="004312B6">
              <w:rPr>
                <w:rFonts w:eastAsia="Times New Roman" w:hAnsi="Arial" w:cs="Arial"/>
              </w:rPr>
              <w:t xml:space="preserve">In discussion, the following points were made; </w:t>
            </w:r>
          </w:p>
          <w:p w:rsidR="00146395" w:rsidRPr="004312B6" w:rsidRDefault="00146395" w:rsidP="00890E6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Times New Roman" w:hAnsi="Arial" w:cs="Arial"/>
              </w:rPr>
            </w:pPr>
            <w:r w:rsidRPr="004312B6">
              <w:rPr>
                <w:rFonts w:eastAsia="Times New Roman" w:hAnsi="Arial" w:cs="Arial"/>
              </w:rPr>
              <w:t xml:space="preserve">Nuria Zolle raised her concerns surrounding these points and felt that not meeting the Welsh Language standards should be an issue raised at Board level. </w:t>
            </w:r>
            <w:r w:rsidR="00CB1D59" w:rsidRPr="004312B6">
              <w:rPr>
                <w:rFonts w:eastAsia="Times New Roman" w:hAnsi="Arial" w:cs="Arial"/>
              </w:rPr>
              <w:t xml:space="preserve">Tom Crick agreed, adding that this was a statutory responsibility and needed to be done </w:t>
            </w:r>
            <w:r w:rsidR="00890E64" w:rsidRPr="004312B6">
              <w:rPr>
                <w:rFonts w:eastAsia="Times New Roman" w:hAnsi="Arial" w:cs="Arial"/>
              </w:rPr>
              <w:t xml:space="preserve">but </w:t>
            </w:r>
            <w:r w:rsidR="00CB1D59" w:rsidRPr="004312B6">
              <w:rPr>
                <w:rFonts w:eastAsia="Times New Roman" w:hAnsi="Arial" w:cs="Arial"/>
              </w:rPr>
              <w:t xml:space="preserve">also keeping in mind the limited budget and resources available to do so. </w:t>
            </w:r>
          </w:p>
          <w:p w:rsidR="00146395" w:rsidRPr="004312B6" w:rsidRDefault="00146395" w:rsidP="004E14C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Times New Roman" w:hAnsi="Arial" w:cs="Arial"/>
              </w:rPr>
            </w:pPr>
            <w:r w:rsidRPr="004312B6">
              <w:rPr>
                <w:rFonts w:eastAsia="Times New Roman" w:hAnsi="Arial" w:cs="Arial"/>
              </w:rPr>
              <w:lastRenderedPageBreak/>
              <w:t xml:space="preserve">Nuria Zolle queried the ‘Active Offer’ and asked how pro-active the health board were being. </w:t>
            </w:r>
            <w:r w:rsidR="00CB1D59" w:rsidRPr="004312B6">
              <w:rPr>
                <w:rFonts w:eastAsia="Times New Roman" w:hAnsi="Arial" w:cs="Arial"/>
              </w:rPr>
              <w:t xml:space="preserve">Len Cozens advised that supplies for raising awareness such as lanyards and badges were being given to departments. </w:t>
            </w:r>
          </w:p>
          <w:p w:rsidR="00890E64" w:rsidRPr="004312B6" w:rsidRDefault="00890E64" w:rsidP="004E14C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Times New Roman" w:hAnsi="Arial" w:cs="Arial"/>
              </w:rPr>
            </w:pPr>
            <w:r w:rsidRPr="004312B6">
              <w:rPr>
                <w:rFonts w:eastAsia="Times New Roman" w:hAnsi="Arial" w:cs="Arial"/>
              </w:rPr>
              <w:t xml:space="preserve">In reference to investigation CS1034, which relates to </w:t>
            </w:r>
            <w:r w:rsidR="004E14C3" w:rsidRPr="004312B6">
              <w:rPr>
                <w:rFonts w:eastAsia="Times New Roman" w:hAnsi="Arial" w:cs="Arial"/>
              </w:rPr>
              <w:t>the W</w:t>
            </w:r>
            <w:r w:rsidRPr="004312B6">
              <w:rPr>
                <w:rFonts w:eastAsia="Times New Roman" w:hAnsi="Arial" w:cs="Arial"/>
              </w:rPr>
              <w:t xml:space="preserve">elsh language service offered to callers on switchboard, Len Cozens informed that compliance was very poor and the health board breached all three standards. He assured </w:t>
            </w:r>
            <w:r w:rsidR="004E14C3" w:rsidRPr="004312B6">
              <w:rPr>
                <w:rFonts w:eastAsia="Times New Roman" w:hAnsi="Arial" w:cs="Arial"/>
              </w:rPr>
              <w:t xml:space="preserve">an </w:t>
            </w:r>
            <w:r w:rsidRPr="004312B6">
              <w:rPr>
                <w:rFonts w:eastAsia="Times New Roman" w:hAnsi="Arial" w:cs="Arial"/>
              </w:rPr>
              <w:t xml:space="preserve">action plan was in place to bring back into compliance. </w:t>
            </w:r>
          </w:p>
          <w:p w:rsidR="00890E64" w:rsidRPr="004312B6" w:rsidRDefault="00890E64" w:rsidP="004E14C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Times New Roman" w:hAnsi="Arial" w:cs="Arial"/>
              </w:rPr>
            </w:pPr>
            <w:r w:rsidRPr="004312B6">
              <w:rPr>
                <w:rFonts w:eastAsia="Times New Roman" w:hAnsi="Arial" w:cs="Arial"/>
              </w:rPr>
              <w:t>In relation to Standard 106A under the same investigation,</w:t>
            </w:r>
            <w:r w:rsidR="004E14C3" w:rsidRPr="004312B6">
              <w:rPr>
                <w:rFonts w:eastAsia="Times New Roman" w:hAnsi="Arial" w:cs="Arial"/>
              </w:rPr>
              <w:t xml:space="preserve"> relating to bilingual documents in recruitment, </w:t>
            </w:r>
            <w:r w:rsidRPr="004312B6">
              <w:rPr>
                <w:rFonts w:eastAsia="Times New Roman" w:hAnsi="Arial" w:cs="Arial"/>
              </w:rPr>
              <w:t>the health board performance</w:t>
            </w:r>
            <w:r w:rsidR="004E14C3" w:rsidRPr="004312B6">
              <w:rPr>
                <w:rFonts w:eastAsia="Times New Roman" w:hAnsi="Arial" w:cs="Arial"/>
              </w:rPr>
              <w:t xml:space="preserve"> was again very poor. He advised that a response on actions within the decision notice must be submitted to the commissioner by the 18</w:t>
            </w:r>
            <w:r w:rsidR="004E14C3" w:rsidRPr="004312B6">
              <w:rPr>
                <w:rFonts w:eastAsia="Times New Roman" w:hAnsi="Arial" w:cs="Arial"/>
                <w:vertAlign w:val="superscript"/>
              </w:rPr>
              <w:t>th</w:t>
            </w:r>
            <w:r w:rsidR="004E14C3" w:rsidRPr="004312B6">
              <w:rPr>
                <w:rFonts w:eastAsia="Times New Roman" w:hAnsi="Arial" w:cs="Arial"/>
              </w:rPr>
              <w:t xml:space="preserve"> S</w:t>
            </w:r>
            <w:r w:rsidR="00F54910" w:rsidRPr="004312B6">
              <w:rPr>
                <w:rFonts w:eastAsia="Times New Roman" w:hAnsi="Arial" w:cs="Arial"/>
              </w:rPr>
              <w:t xml:space="preserve">eptember 2023 which was challenging. </w:t>
            </w:r>
            <w:r w:rsidR="004E14C3" w:rsidRPr="004312B6">
              <w:rPr>
                <w:rFonts w:eastAsia="Times New Roman" w:hAnsi="Arial" w:cs="Arial"/>
              </w:rPr>
              <w:t xml:space="preserve"> </w:t>
            </w:r>
          </w:p>
          <w:p w:rsidR="004E14C3" w:rsidRPr="004312B6" w:rsidRDefault="004E14C3" w:rsidP="004E14C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Times New Roman" w:hAnsi="Arial" w:cs="Arial"/>
              </w:rPr>
            </w:pPr>
            <w:r w:rsidRPr="004312B6">
              <w:rPr>
                <w:rFonts w:eastAsia="Times New Roman" w:hAnsi="Arial" w:cs="Arial"/>
              </w:rPr>
              <w:t xml:space="preserve">Jackie Davies queried whether only individuals with particular qualifications in translation are able to do so. Len Cozens responded that there was a qualification but it was not an absolute requirement of the role.  </w:t>
            </w:r>
          </w:p>
          <w:p w:rsidR="004E14C3" w:rsidRPr="004312B6" w:rsidRDefault="004E14C3" w:rsidP="004E14C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Times New Roman" w:hAnsi="Arial" w:cs="Arial"/>
              </w:rPr>
            </w:pPr>
            <w:r w:rsidRPr="004312B6">
              <w:rPr>
                <w:rFonts w:eastAsia="Times New Roman" w:hAnsi="Arial" w:cs="Arial"/>
              </w:rPr>
              <w:t xml:space="preserve">Jackie Davies noted that a number of job descriptions in the A4C were national roles and were consistent with each other therefore all health boards in Wales should have standard job descriptions.  Tom Crick added that if there is a resource portal for job descriptions, this should be used. Len Cozens responded that ideally this would be the case but managers are still creating their own job descriptions and person specifications. </w:t>
            </w:r>
          </w:p>
          <w:p w:rsidR="00524671" w:rsidRPr="004312B6" w:rsidRDefault="005C021D" w:rsidP="004E14C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Times New Roman" w:hAnsi="Arial" w:cs="Arial"/>
              </w:rPr>
            </w:pPr>
            <w:r w:rsidRPr="004312B6">
              <w:rPr>
                <w:rFonts w:eastAsia="Times New Roman" w:hAnsi="Arial" w:cs="Arial"/>
              </w:rPr>
              <w:t xml:space="preserve">Richard Evans queried the value of the penalty and it was advised that it was £5k per breach. He added that given the current financial climate and Welsh Government request for savings plus the resource required to undertake this, it would be beneficial for this measure to be relaxed. </w:t>
            </w:r>
            <w:r w:rsidR="00524671" w:rsidRPr="004312B6">
              <w:rPr>
                <w:rFonts w:eastAsia="Times New Roman" w:hAnsi="Arial" w:cs="Arial"/>
              </w:rPr>
              <w:t xml:space="preserve">It was advised that the confliction of asks from Welsh Government had been considered at Executive Team. </w:t>
            </w:r>
          </w:p>
          <w:p w:rsidR="004E14C3" w:rsidRPr="004312B6" w:rsidRDefault="00524671" w:rsidP="004E14C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Times New Roman" w:hAnsi="Arial" w:cs="Arial"/>
              </w:rPr>
            </w:pPr>
            <w:r w:rsidRPr="004312B6">
              <w:rPr>
                <w:rFonts w:eastAsia="Times New Roman" w:hAnsi="Arial" w:cs="Arial"/>
              </w:rPr>
              <w:t xml:space="preserve">Richard Evans commented that a central resource should be available for this work to avoid replication of work across health bodies. Len Cozens advised that a centralized resource was being considered and a centralized memorized system for recruitment documentation was also being looked at. </w:t>
            </w:r>
          </w:p>
          <w:p w:rsidR="00524671" w:rsidRPr="004312B6" w:rsidRDefault="00524671" w:rsidP="004E14C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Times New Roman" w:hAnsi="Arial" w:cs="Arial"/>
              </w:rPr>
            </w:pPr>
            <w:r w:rsidRPr="004312B6">
              <w:rPr>
                <w:rFonts w:eastAsia="Times New Roman" w:hAnsi="Arial" w:cs="Arial"/>
              </w:rPr>
              <w:t xml:space="preserve">In terms of the legislation, Len Cozens informed that the Commissioner sees the health board as body that she can work with. Tom Crick added that it was important to demonstrate the commitment but there was also the need to be pragmatic in what is deliverable in the timeframe amongst all other priorities. </w:t>
            </w:r>
          </w:p>
          <w:p w:rsidR="00F54910" w:rsidRPr="004312B6" w:rsidRDefault="00F54910" w:rsidP="004E14C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Times New Roman" w:hAnsi="Arial" w:cs="Arial"/>
              </w:rPr>
            </w:pPr>
            <w:r w:rsidRPr="004312B6">
              <w:rPr>
                <w:rFonts w:eastAsia="Times New Roman" w:hAnsi="Arial" w:cs="Arial"/>
              </w:rPr>
              <w:t>Nuria Zolle raised the point of this being more than just compliance and needs to be considered in term</w:t>
            </w:r>
            <w:r w:rsidR="004312B6">
              <w:rPr>
                <w:rFonts w:eastAsia="Times New Roman" w:hAnsi="Arial" w:cs="Arial"/>
              </w:rPr>
              <w:t>s</w:t>
            </w:r>
            <w:r w:rsidRPr="004312B6">
              <w:rPr>
                <w:rFonts w:eastAsia="Times New Roman" w:hAnsi="Arial" w:cs="Arial"/>
              </w:rPr>
              <w:t xml:space="preserve"> of population health and doing the right thing for our population. Len Cozens agreed, adding that this was also about service provision and providing a patient </w:t>
            </w:r>
            <w:proofErr w:type="spellStart"/>
            <w:r w:rsidRPr="004312B6">
              <w:rPr>
                <w:rFonts w:eastAsia="Times New Roman" w:hAnsi="Arial" w:cs="Arial"/>
              </w:rPr>
              <w:t>centred</w:t>
            </w:r>
            <w:proofErr w:type="spellEnd"/>
            <w:r w:rsidRPr="004312B6">
              <w:rPr>
                <w:rFonts w:eastAsia="Times New Roman" w:hAnsi="Arial" w:cs="Arial"/>
              </w:rPr>
              <w:t xml:space="preserve"> service.  </w:t>
            </w:r>
          </w:p>
          <w:p w:rsidR="00524671" w:rsidRPr="004312B6" w:rsidRDefault="00524671" w:rsidP="005B0A9B">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Times New Roman" w:hAnsi="Arial" w:cs="Arial"/>
              </w:rPr>
            </w:pPr>
            <w:r w:rsidRPr="004312B6">
              <w:rPr>
                <w:rFonts w:eastAsia="Times New Roman" w:hAnsi="Arial" w:cs="Arial"/>
              </w:rPr>
              <w:t>It was agreed that this</w:t>
            </w:r>
            <w:r w:rsidR="00F54910" w:rsidRPr="004312B6">
              <w:rPr>
                <w:rFonts w:eastAsia="Times New Roman" w:hAnsi="Arial" w:cs="Arial"/>
              </w:rPr>
              <w:t xml:space="preserve"> issue be added as a committee </w:t>
            </w:r>
            <w:r w:rsidRPr="004312B6">
              <w:rPr>
                <w:rFonts w:eastAsia="Times New Roman" w:hAnsi="Arial" w:cs="Arial"/>
              </w:rPr>
              <w:t xml:space="preserve">agenda </w:t>
            </w:r>
            <w:r w:rsidR="00F54910" w:rsidRPr="004312B6">
              <w:rPr>
                <w:rFonts w:eastAsia="Times New Roman" w:hAnsi="Arial" w:cs="Arial"/>
              </w:rPr>
              <w:t>item for further discussion and a meeting be arranged to include Len Coze</w:t>
            </w:r>
            <w:r w:rsidR="005B0A9B">
              <w:rPr>
                <w:rFonts w:eastAsia="Times New Roman" w:hAnsi="Arial" w:cs="Arial"/>
              </w:rPr>
              <w:t>ns, Debbie Eyitayo and Hazel Lloyd.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5A53B8" w:rsidRPr="004312B6" w:rsidRDefault="005A53B8" w:rsidP="00B83F7C">
            <w:pPr>
              <w:spacing w:before="120"/>
              <w:rPr>
                <w:rFonts w:ascii="Arial" w:hAnsi="Arial" w:cs="Arial"/>
                <w:b/>
                <w:color w:val="FF0000"/>
                <w:sz w:val="24"/>
                <w:szCs w:val="24"/>
              </w:rPr>
            </w:pPr>
          </w:p>
        </w:tc>
      </w:tr>
      <w:tr w:rsidR="005A53B8"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5A53B8" w:rsidRPr="00EA78CA" w:rsidRDefault="005A53B8" w:rsidP="00B83F7C">
            <w:pPr>
              <w:spacing w:before="120" w:line="240" w:lineRule="auto"/>
              <w:rPr>
                <w:rFonts w:ascii="Arial" w:hAnsi="Arial" w:cs="Arial"/>
                <w:b/>
                <w:sz w:val="24"/>
                <w:szCs w:val="24"/>
              </w:rPr>
            </w:pPr>
            <w:r w:rsidRPr="00EA78CA">
              <w:rPr>
                <w:rFonts w:ascii="Arial" w:hAnsi="Arial" w:cs="Arial"/>
                <w:b/>
                <w:sz w:val="24"/>
                <w:szCs w:val="24"/>
              </w:rPr>
              <w:lastRenderedPageBreak/>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5A53B8" w:rsidRPr="00EA78CA" w:rsidRDefault="00F54910" w:rsidP="00F54910">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Times New Roman" w:hAnsi="Arial" w:cs="Arial"/>
                <w:b/>
              </w:rPr>
            </w:pPr>
            <w:r w:rsidRPr="00EA78CA">
              <w:rPr>
                <w:rFonts w:eastAsia="Times New Roman" w:hAnsi="Arial" w:cs="Arial"/>
              </w:rPr>
              <w:t>It was agreed that Welsh Language Compliance be added as a committee agenda item for further discussion and a meeting be arranged to incl</w:t>
            </w:r>
            <w:r w:rsidR="005B0A9B">
              <w:rPr>
                <w:rFonts w:eastAsia="Times New Roman" w:hAnsi="Arial" w:cs="Arial"/>
              </w:rPr>
              <w:t xml:space="preserve">ude Len Cozens, Debbie Eyitayo and </w:t>
            </w:r>
            <w:r w:rsidRPr="00EA78CA">
              <w:rPr>
                <w:rFonts w:eastAsia="Times New Roman" w:hAnsi="Arial" w:cs="Arial"/>
              </w:rPr>
              <w:t xml:space="preserve">Hazel </w:t>
            </w:r>
            <w:r w:rsidR="005B0A9B">
              <w:rPr>
                <w:rFonts w:eastAsia="Times New Roman" w:hAnsi="Arial" w:cs="Arial"/>
              </w:rPr>
              <w:t>Lloyd;</w:t>
            </w:r>
          </w:p>
          <w:p w:rsidR="00F54910" w:rsidRPr="00EA78CA" w:rsidRDefault="00F54910" w:rsidP="00F54910">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Times New Roman" w:hAnsi="Arial" w:cs="Arial"/>
                <w:b/>
              </w:rPr>
            </w:pPr>
            <w:r w:rsidRPr="00EA78CA">
              <w:rPr>
                <w:rFonts w:eastAsia="Times New Roman" w:hAnsi="Arial" w:cs="Arial"/>
              </w:rPr>
              <w:t>The report be</w:t>
            </w:r>
            <w:r w:rsidRPr="00EA78CA">
              <w:rPr>
                <w:rFonts w:eastAsia="Times New Roman" w:hAnsi="Arial" w:cs="Arial"/>
                <w:b/>
              </w:rPr>
              <w:t xml:space="preserve"> 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5A53B8" w:rsidRPr="0034573B" w:rsidRDefault="00F54910" w:rsidP="00B83F7C">
            <w:pPr>
              <w:spacing w:before="120"/>
              <w:rPr>
                <w:rFonts w:ascii="Arial" w:hAnsi="Arial" w:cs="Arial"/>
                <w:b/>
                <w:color w:val="FF0000"/>
                <w:sz w:val="24"/>
                <w:szCs w:val="24"/>
              </w:rPr>
            </w:pPr>
            <w:r w:rsidRPr="00F54910">
              <w:rPr>
                <w:rFonts w:ascii="Arial" w:hAnsi="Arial" w:cs="Arial"/>
                <w:b/>
                <w:sz w:val="24"/>
                <w:szCs w:val="24"/>
              </w:rPr>
              <w:t>CM</w:t>
            </w:r>
          </w:p>
        </w:tc>
      </w:tr>
      <w:tr w:rsidR="00B83F7C"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EA78CA" w:rsidRDefault="005A53B8" w:rsidP="00B83F7C">
            <w:pPr>
              <w:spacing w:before="120" w:line="240" w:lineRule="auto"/>
              <w:rPr>
                <w:rFonts w:ascii="Arial" w:hAnsi="Arial" w:cs="Arial"/>
                <w:b/>
                <w:color w:val="FF0000"/>
                <w:sz w:val="24"/>
                <w:szCs w:val="24"/>
              </w:rPr>
            </w:pPr>
            <w:r w:rsidRPr="00EA78CA">
              <w:rPr>
                <w:rFonts w:ascii="Arial" w:hAnsi="Arial" w:cs="Arial"/>
                <w:b/>
                <w:sz w:val="24"/>
                <w:szCs w:val="24"/>
              </w:rPr>
              <w:t>97/23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EA78CA" w:rsidRDefault="00B83F7C" w:rsidP="005A53B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b/>
                <w:bCs/>
                <w:color w:val="FF0000"/>
              </w:rPr>
            </w:pPr>
            <w:r w:rsidRPr="00EA78CA">
              <w:rPr>
                <w:rFonts w:eastAsia="Times New Roman" w:hAnsi="Arial" w:cs="Arial"/>
                <w:b/>
              </w:rPr>
              <w:t xml:space="preserve">INTERNAL AUDIT REPORT ON </w:t>
            </w:r>
            <w:r w:rsidR="005A53B8" w:rsidRPr="00EA78CA">
              <w:rPr>
                <w:rFonts w:eastAsia="Times New Roman" w:hAnsi="Arial" w:cs="Arial"/>
                <w:b/>
              </w:rPr>
              <w:t>CLINCAL SYSTEMS IMPLEMENTATION; BENEFITS REALISATION</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4A07F5" w:rsidRDefault="00B83F7C" w:rsidP="00B83F7C">
            <w:pPr>
              <w:spacing w:before="120"/>
              <w:rPr>
                <w:rFonts w:ascii="Arial" w:hAnsi="Arial" w:cs="Arial"/>
                <w:b/>
                <w:color w:val="FF0000"/>
                <w:sz w:val="24"/>
                <w:szCs w:val="24"/>
                <w:highlight w:val="green"/>
              </w:rPr>
            </w:pPr>
          </w:p>
        </w:tc>
      </w:tr>
      <w:tr w:rsidR="00B83F7C"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EA78CA" w:rsidRDefault="00B83F7C" w:rsidP="00B83F7C">
            <w:pPr>
              <w:spacing w:before="120" w:line="240" w:lineRule="auto"/>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EA78CA" w:rsidRDefault="00B83F7C" w:rsidP="00B83F7C">
            <w:pPr>
              <w:spacing w:line="240" w:lineRule="auto"/>
              <w:rPr>
                <w:rFonts w:ascii="Arial" w:hAnsi="Arial" w:cs="Arial"/>
                <w:color w:val="000000" w:themeColor="text1"/>
                <w:sz w:val="24"/>
                <w:szCs w:val="24"/>
              </w:rPr>
            </w:pPr>
            <w:r w:rsidRPr="00EA78CA">
              <w:rPr>
                <w:rFonts w:ascii="Arial" w:hAnsi="Arial" w:cs="Arial"/>
                <w:color w:val="000000" w:themeColor="text1"/>
                <w:sz w:val="24"/>
                <w:szCs w:val="24"/>
              </w:rPr>
              <w:t xml:space="preserve">The internal audit report on </w:t>
            </w:r>
            <w:r w:rsidR="004A07F5" w:rsidRPr="00EA78CA">
              <w:rPr>
                <w:rFonts w:ascii="Arial" w:hAnsi="Arial" w:cs="Arial"/>
                <w:color w:val="000000" w:themeColor="text1"/>
                <w:sz w:val="24"/>
                <w:szCs w:val="24"/>
              </w:rPr>
              <w:t>Clinical Systems I</w:t>
            </w:r>
            <w:r w:rsidR="005A53B8" w:rsidRPr="00EA78CA">
              <w:rPr>
                <w:rFonts w:ascii="Arial" w:hAnsi="Arial" w:cs="Arial"/>
                <w:color w:val="000000" w:themeColor="text1"/>
                <w:sz w:val="24"/>
                <w:szCs w:val="24"/>
              </w:rPr>
              <w:t xml:space="preserve">mplementation </w:t>
            </w:r>
            <w:r w:rsidR="004A07F5" w:rsidRPr="00EA78CA">
              <w:rPr>
                <w:rFonts w:ascii="Arial" w:hAnsi="Arial" w:cs="Arial"/>
                <w:color w:val="000000" w:themeColor="text1"/>
                <w:sz w:val="24"/>
                <w:szCs w:val="24"/>
              </w:rPr>
              <w:t xml:space="preserve">was </w:t>
            </w:r>
            <w:r w:rsidR="004A07F5" w:rsidRPr="00EA78CA">
              <w:rPr>
                <w:rFonts w:ascii="Arial" w:hAnsi="Arial" w:cs="Arial"/>
                <w:b/>
                <w:color w:val="000000" w:themeColor="text1"/>
                <w:sz w:val="24"/>
                <w:szCs w:val="24"/>
              </w:rPr>
              <w:t xml:space="preserve">received </w:t>
            </w:r>
            <w:r w:rsidR="004A07F5" w:rsidRPr="00EA78CA">
              <w:rPr>
                <w:rFonts w:ascii="Arial" w:hAnsi="Arial" w:cs="Arial"/>
                <w:color w:val="000000" w:themeColor="text1"/>
                <w:sz w:val="24"/>
                <w:szCs w:val="24"/>
              </w:rPr>
              <w:t xml:space="preserve">and </w:t>
            </w:r>
            <w:r w:rsidR="004A07F5" w:rsidRPr="00EA78CA">
              <w:rPr>
                <w:rFonts w:ascii="Arial" w:hAnsi="Arial" w:cs="Arial"/>
                <w:b/>
                <w:color w:val="000000" w:themeColor="text1"/>
                <w:sz w:val="24"/>
                <w:szCs w:val="24"/>
              </w:rPr>
              <w:t xml:space="preserve">noted </w:t>
            </w:r>
            <w:r w:rsidR="004A07F5" w:rsidRPr="00EA78CA">
              <w:rPr>
                <w:rFonts w:ascii="Arial" w:hAnsi="Arial" w:cs="Arial"/>
                <w:color w:val="000000" w:themeColor="text1"/>
                <w:sz w:val="24"/>
                <w:szCs w:val="24"/>
              </w:rPr>
              <w:t>with the following points</w:t>
            </w:r>
            <w:r w:rsidR="004A07F5" w:rsidRPr="00EA78CA">
              <w:rPr>
                <w:rFonts w:ascii="Arial" w:hAnsi="Arial" w:cs="Arial"/>
                <w:b/>
                <w:color w:val="000000" w:themeColor="text1"/>
                <w:sz w:val="24"/>
                <w:szCs w:val="24"/>
              </w:rPr>
              <w:t xml:space="preserve"> </w:t>
            </w:r>
          </w:p>
          <w:p w:rsidR="00B83F7C" w:rsidRPr="00EA78CA" w:rsidRDefault="004A07F5" w:rsidP="004A07F5">
            <w:pPr>
              <w:pStyle w:val="ListParagraph"/>
              <w:numPr>
                <w:ilvl w:val="0"/>
                <w:numId w:val="22"/>
              </w:numPr>
              <w:spacing w:line="240" w:lineRule="auto"/>
              <w:rPr>
                <w:rFonts w:hAnsi="Arial" w:cs="Arial"/>
                <w:color w:val="000000" w:themeColor="text1"/>
              </w:rPr>
            </w:pPr>
            <w:r w:rsidRPr="00EA78CA">
              <w:rPr>
                <w:rFonts w:hAnsi="Arial" w:cs="Arial"/>
                <w:color w:val="000000" w:themeColor="text1"/>
              </w:rPr>
              <w:t xml:space="preserve">Overall the report was positive and showed that the health board was on the right track to identify benefits although there was a long way to go before benefits will be </w:t>
            </w:r>
            <w:proofErr w:type="spellStart"/>
            <w:r w:rsidRPr="00EA78CA">
              <w:rPr>
                <w:rFonts w:hAnsi="Arial" w:cs="Arial"/>
                <w:color w:val="000000" w:themeColor="text1"/>
              </w:rPr>
              <w:t>realised</w:t>
            </w:r>
            <w:proofErr w:type="spellEnd"/>
            <w:r w:rsidRPr="00EA78CA">
              <w:rPr>
                <w:rFonts w:hAnsi="Arial" w:cs="Arial"/>
                <w:color w:val="000000" w:themeColor="text1"/>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4A07F5" w:rsidRDefault="00B83F7C" w:rsidP="00B83F7C">
            <w:pPr>
              <w:spacing w:before="120"/>
              <w:rPr>
                <w:rFonts w:ascii="Arial" w:hAnsi="Arial" w:cs="Arial"/>
                <w:b/>
                <w:color w:val="FF0000"/>
                <w:sz w:val="24"/>
                <w:szCs w:val="24"/>
                <w:highlight w:val="green"/>
              </w:rPr>
            </w:pPr>
          </w:p>
        </w:tc>
      </w:tr>
      <w:tr w:rsidR="00B83F7C"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line="240" w:lineRule="auto"/>
              <w:rPr>
                <w:rFonts w:ascii="Arial" w:hAnsi="Arial" w:cs="Arial"/>
                <w:b/>
                <w:color w:val="FF0000"/>
                <w:sz w:val="24"/>
                <w:szCs w:val="24"/>
              </w:rPr>
            </w:pPr>
            <w:r>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sidRPr="0034573B">
              <w:rPr>
                <w:rFonts w:hAnsi="Arial" w:cs="Arial"/>
                <w:color w:val="auto"/>
              </w:rPr>
              <w:t xml:space="preserve">The report be </w:t>
            </w:r>
            <w:r w:rsidRPr="0034573B">
              <w:rPr>
                <w:rFonts w:hAnsi="Arial" w:cs="Arial"/>
                <w:b/>
                <w:color w:val="auto"/>
              </w:rPr>
              <w:t xml:space="preserve">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rPr>
                <w:rFonts w:ascii="Arial" w:hAnsi="Arial" w:cs="Arial"/>
                <w:b/>
                <w:color w:val="FF0000"/>
                <w:sz w:val="24"/>
                <w:szCs w:val="24"/>
              </w:rPr>
            </w:pPr>
          </w:p>
        </w:tc>
      </w:tr>
      <w:tr w:rsidR="00B83F7C"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EA78CA" w:rsidP="00B83F7C">
            <w:pPr>
              <w:spacing w:before="120" w:line="240" w:lineRule="auto"/>
              <w:jc w:val="both"/>
              <w:rPr>
                <w:rFonts w:ascii="Arial" w:hAnsi="Arial" w:cs="Arial"/>
                <w:b/>
                <w:color w:val="FF0000"/>
                <w:sz w:val="24"/>
                <w:szCs w:val="24"/>
              </w:rPr>
            </w:pPr>
            <w:r>
              <w:rPr>
                <w:rFonts w:ascii="Arial" w:hAnsi="Arial" w:cs="Arial"/>
                <w:b/>
                <w:sz w:val="24"/>
                <w:szCs w:val="24"/>
              </w:rPr>
              <w:t>98</w:t>
            </w:r>
            <w:r w:rsidR="005A53B8">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000000" w:themeColor="text1"/>
                <w:lang w:val="en-GB"/>
              </w:rPr>
            </w:pPr>
            <w:r w:rsidRPr="0034573B">
              <w:rPr>
                <w:rFonts w:eastAsia="Arial Bold" w:hAnsi="Arial" w:cs="Arial"/>
                <w:b/>
                <w:color w:val="000000" w:themeColor="text1"/>
                <w:lang w:val="en-GB"/>
              </w:rPr>
              <w:t>ITEMS TO REFER TO OTHER COMMITTEES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rPr>
                <w:rFonts w:ascii="Arial" w:hAnsi="Arial" w:cs="Arial"/>
                <w:b/>
                <w:color w:val="FF0000"/>
                <w:sz w:val="24"/>
                <w:szCs w:val="24"/>
              </w:rPr>
            </w:pPr>
          </w:p>
        </w:tc>
      </w:tr>
      <w:tr w:rsidR="00B83F7C"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line="240" w:lineRule="auto"/>
              <w:rPr>
                <w:rFonts w:ascii="Arial" w:hAnsi="Arial" w:cs="Arial"/>
                <w:b/>
                <w:bCs/>
                <w:color w:val="000000" w:themeColor="text1"/>
                <w:sz w:val="24"/>
                <w:szCs w:val="24"/>
              </w:rPr>
            </w:pPr>
            <w:r w:rsidRPr="0034573B">
              <w:rPr>
                <w:rFonts w:ascii="Arial" w:eastAsia="Arial Bold" w:hAnsi="Arial" w:cs="Arial"/>
                <w:sz w:val="24"/>
                <w:szCs w:val="24"/>
              </w:rPr>
              <w:t>There were no items to refer to other committees.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rPr>
                <w:rFonts w:ascii="Arial" w:hAnsi="Arial" w:cs="Arial"/>
                <w:b/>
                <w:color w:val="FF0000"/>
                <w:sz w:val="24"/>
                <w:szCs w:val="24"/>
              </w:rPr>
            </w:pPr>
          </w:p>
        </w:tc>
      </w:tr>
      <w:tr w:rsidR="00B83F7C"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5A53B8" w:rsidP="00B83F7C">
            <w:pPr>
              <w:spacing w:before="120" w:line="240" w:lineRule="auto"/>
              <w:jc w:val="both"/>
              <w:rPr>
                <w:rFonts w:ascii="Arial" w:hAnsi="Arial" w:cs="Arial"/>
                <w:b/>
                <w:color w:val="FF0000"/>
                <w:sz w:val="24"/>
                <w:szCs w:val="24"/>
              </w:rPr>
            </w:pPr>
            <w:r>
              <w:rPr>
                <w:rFonts w:ascii="Arial" w:hAnsi="Arial" w:cs="Arial"/>
                <w:b/>
                <w:sz w:val="24"/>
                <w:szCs w:val="24"/>
              </w:rPr>
              <w:t>100/23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FF0000"/>
                <w:lang w:val="en-GB"/>
              </w:rPr>
            </w:pPr>
            <w:r w:rsidRPr="0034573B">
              <w:rPr>
                <w:rFonts w:eastAsia="Arial Bold" w:hAnsi="Arial" w:cs="Arial"/>
                <w:b/>
                <w:color w:val="000000" w:themeColor="text1"/>
                <w:lang w:val="en-GB"/>
              </w:rPr>
              <w:t xml:space="preserve">ANY OTHER BUSINESS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rPr>
                <w:rFonts w:ascii="Arial" w:hAnsi="Arial" w:cs="Arial"/>
                <w:b/>
                <w:color w:val="FF0000"/>
                <w:sz w:val="24"/>
                <w:szCs w:val="24"/>
              </w:rPr>
            </w:pPr>
          </w:p>
        </w:tc>
      </w:tr>
      <w:tr w:rsidR="00B83F7C" w:rsidRPr="00F24CA1"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line="240" w:lineRule="auto"/>
              <w:jc w:val="both"/>
              <w:rPr>
                <w:rFonts w:ascii="Arial" w:hAnsi="Arial" w:cs="Arial"/>
                <w:b/>
                <w:bCs/>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color w:val="FF0000"/>
                <w:lang w:val="en-GB"/>
              </w:rPr>
            </w:pPr>
            <w:r w:rsidRPr="0034573B">
              <w:rPr>
                <w:rFonts w:eastAsia="Arial Bold" w:hAnsi="Arial" w:cs="Arial"/>
                <w:color w:val="auto"/>
                <w:lang w:val="en-GB"/>
              </w:rPr>
              <w:t>There was no other business and the meeting was closed.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rPr>
                <w:rFonts w:ascii="Arial" w:hAnsi="Arial" w:cs="Arial"/>
                <w:b/>
                <w:color w:val="FF0000"/>
                <w:sz w:val="24"/>
                <w:szCs w:val="24"/>
              </w:rPr>
            </w:pPr>
          </w:p>
        </w:tc>
      </w:tr>
    </w:tbl>
    <w:p w:rsidR="00DE2CEF" w:rsidRPr="00F24CA1" w:rsidRDefault="00DE2CEF" w:rsidP="006E28FB">
      <w:pPr>
        <w:pStyle w:val="Body"/>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FF0000"/>
          <w:lang w:val="en-GB"/>
        </w:rPr>
      </w:pPr>
    </w:p>
    <w:sectPr w:rsidR="00DE2CEF" w:rsidRPr="00F24CA1" w:rsidSect="00506375">
      <w:headerReference w:type="default" r:id="rId12"/>
      <w:footerReference w:type="default" r:id="rId13"/>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57CDF" w:rsidRDefault="00857CDF" w:rsidP="00DE2CEF">
      <w:r>
        <w:separator/>
      </w:r>
    </w:p>
  </w:endnote>
  <w:endnote w:type="continuationSeparator" w:id="0">
    <w:p w:rsidR="00857CDF" w:rsidRDefault="00857CDF" w:rsidP="00DE2CEF">
      <w:r>
        <w:continuationSeparator/>
      </w:r>
    </w:p>
  </w:endnote>
  <w:endnote w:type="continuationNotice" w:id="1">
    <w:p w:rsidR="00857CDF" w:rsidRDefault="00857CD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Arial Unicode MS">
    <w:altName w:val="Malgun Gothic Semilight"/>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eastAsia="Arial" w:hAnsi="Arial" w:cs="Arial"/>
        <w:color w:val="000000"/>
        <w:sz w:val="24"/>
        <w:szCs w:val="24"/>
        <w:u w:color="000000"/>
        <w:bdr w:val="nil"/>
        <w:lang w:val="en-US" w:eastAsia="en-GB"/>
      </w:rPr>
      <w:id w:val="26997643"/>
      <w:docPartObj>
        <w:docPartGallery w:val="Page Numbers (Bottom of Page)"/>
        <w:docPartUnique/>
      </w:docPartObj>
    </w:sdtPr>
    <w:sdtEndPr/>
    <w:sdtContent>
      <w:p w:rsidR="003333A6" w:rsidRDefault="003333A6" w:rsidP="00966BBB">
        <w:pPr>
          <w:spacing w:line="256" w:lineRule="auto"/>
          <w:ind w:right="75"/>
          <w:jc w:val="right"/>
          <w:rPr>
            <w:rFonts w:ascii="Arial" w:hAnsi="Arial" w:cs="Arial"/>
            <w:sz w:val="24"/>
            <w:lang w:eastAsia="en-GB"/>
          </w:rPr>
        </w:pPr>
        <w:r>
          <w:rPr>
            <w:rFonts w:ascii="Arial" w:hAnsi="Arial" w:cs="Arial"/>
            <w:noProof/>
            <w:sz w:val="24"/>
            <w:lang w:eastAsia="en-GB"/>
          </w:rPr>
          <mc:AlternateContent>
            <mc:Choice Requires="wpg">
              <w:drawing>
                <wp:anchor distT="0" distB="0" distL="114300" distR="114300" simplePos="0" relativeHeight="251658240" behindDoc="0" locked="0" layoutInCell="1" allowOverlap="1" wp14:anchorId="04FA3EC3" wp14:editId="0F467624">
                  <wp:simplePos x="0" y="0"/>
                  <wp:positionH relativeFrom="page">
                    <wp:posOffset>896620</wp:posOffset>
                  </wp:positionH>
                  <wp:positionV relativeFrom="page">
                    <wp:posOffset>9884410</wp:posOffset>
                  </wp:positionV>
                  <wp:extent cx="5768975" cy="6350"/>
                  <wp:effectExtent l="0" t="0" r="0" b="0"/>
                  <wp:wrapSquare wrapText="bothSides"/>
                  <wp:docPr id="37932" name="Group 37932"/>
                  <wp:cNvGraphicFramePr/>
                  <a:graphic xmlns:a="http://schemas.openxmlformats.org/drawingml/2006/main">
                    <a:graphicData uri="http://schemas.microsoft.com/office/word/2010/wordprocessingGroup">
                      <wpg:wgp>
                        <wpg:cNvGrpSpPr/>
                        <wpg:grpSpPr>
                          <a:xfrm>
                            <a:off x="0" y="0"/>
                            <a:ext cx="5768975" cy="5715"/>
                            <a:chOff x="0" y="0"/>
                            <a:chExt cx="5769229" cy="9144"/>
                          </a:xfrm>
                        </wpg:grpSpPr>
                        <wps:wsp>
                          <wps:cNvPr id="2" name="Shape 39660"/>
                          <wps:cNvSpPr/>
                          <wps:spPr>
                            <a:xfrm>
                              <a:off x="0" y="0"/>
                              <a:ext cx="5769229" cy="9144"/>
                            </a:xfrm>
                            <a:custGeom>
                              <a:avLst/>
                              <a:gdLst/>
                              <a:ahLst/>
                              <a:cxnLst/>
                              <a:rect l="0" t="0" r="0" b="0"/>
                              <a:pathLst>
                                <a:path w="5769229" h="9144">
                                  <a:moveTo>
                                    <a:pt x="0" y="0"/>
                                  </a:moveTo>
                                  <a:lnTo>
                                    <a:pt x="5769229" y="0"/>
                                  </a:lnTo>
                                  <a:lnTo>
                                    <a:pt x="5769229"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w:pict>
                <v:group w14:anchorId="51BF8840" id="Group 37932" o:spid="_x0000_s1026" style="position:absolute;margin-left:70.6pt;margin-top:778.3pt;width:454.25pt;height:.5pt;z-index:251658240;mso-position-horizontal-relative:page;mso-position-vertical-relative:page" coordsize="5769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">
                  <v:shape id="Shape 39660" o:spid="_x0000_s1027" style="position:absolute;width:57692;height:91;visibility:visible;mso-wrap-style:square;v-text-anchor:top" coordsize="576922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" path="m,l5769229,r,9144l,9144,,e" fillcolor="#d9d9d9" stroked="f" strokeweight="0">
                    <v:stroke miterlimit="83231f" joinstyle="miter"/>
                    <v:path arrowok="t" textboxrect="0,0,5769229,9144"/>
                  </v:shape>
                  <w10:wrap type="square" anchorx="page" anchory="page"/>
                </v:group>
              </w:pict>
            </mc:Fallback>
          </mc:AlternateContent>
        </w:r>
        <w:r>
          <w:rPr>
            <w:sz w:val="16"/>
            <w:szCs w:val="16"/>
          </w:rPr>
          <w:t xml:space="preserve"> </w:t>
        </w:r>
        <w:r>
          <w:fldChar w:fldCharType="begin"/>
        </w:r>
        <w:r>
          <w:instrText xml:space="preserve"> PAGE   \* MERGEFORMAT </w:instrText>
        </w:r>
        <w:r>
          <w:fldChar w:fldCharType="separate"/>
        </w:r>
        <w:r w:rsidR="00B862D7" w:rsidRPr="00B862D7">
          <w:rPr>
            <w:rFonts w:ascii="Calibri" w:eastAsia="Calibri" w:hAnsi="Calibri" w:cs="Calibri"/>
            <w:noProof/>
          </w:rPr>
          <w:t>4</w:t>
        </w:r>
        <w:r>
          <w:rPr>
            <w:rFonts w:ascii="Calibri" w:eastAsia="Calibri" w:hAnsi="Calibri" w:cs="Calibri"/>
          </w:rPr>
          <w:fldChar w:fldCharType="end"/>
        </w:r>
        <w:r>
          <w:rPr>
            <w:rFonts w:ascii="Calibri" w:eastAsia="Calibri" w:hAnsi="Calibri" w:cs="Calibri"/>
          </w:rPr>
          <w:t xml:space="preserve"> | </w:t>
        </w:r>
        <w:r>
          <w:rPr>
            <w:rFonts w:ascii="Calibri" w:eastAsia="Calibri" w:hAnsi="Calibri" w:cs="Calibri"/>
            <w:color w:val="7F7F7F"/>
          </w:rPr>
          <w:t>P a g e</w:t>
        </w:r>
        <w:r>
          <w:rPr>
            <w:rFonts w:ascii="Calibri" w:eastAsia="Calibri" w:hAnsi="Calibri" w:cs="Calibri"/>
          </w:rPr>
          <w:t xml:space="preserve"> </w:t>
        </w:r>
      </w:p>
      <w:p w:rsidR="003333A6" w:rsidRDefault="00B862D7" w:rsidP="00EA4D77">
        <w:pPr>
          <w:pStyle w:val="Footer"/>
        </w:pPr>
      </w:p>
    </w:sdtContent>
  </w:sdt>
  <w:p w:rsidR="003333A6" w:rsidRDefault="003333A6">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57CDF" w:rsidRDefault="00857CDF" w:rsidP="00DE2CEF">
      <w:r>
        <w:separator/>
      </w:r>
    </w:p>
  </w:footnote>
  <w:footnote w:type="continuationSeparator" w:id="0">
    <w:p w:rsidR="00857CDF" w:rsidRDefault="00857CDF" w:rsidP="00DE2CEF">
      <w:r>
        <w:continuationSeparator/>
      </w:r>
    </w:p>
  </w:footnote>
  <w:footnote w:type="continuationNotice" w:id="1">
    <w:p w:rsidR="00857CDF" w:rsidRDefault="00857CD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33A6" w:rsidRDefault="003333A6">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B5419"/>
    <w:multiLevelType w:val="hybridMultilevel"/>
    <w:tmpl w:val="9808DF90"/>
    <w:lvl w:ilvl="0" w:tplc="79E0E65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7432E8"/>
    <w:multiLevelType w:val="hybridMultilevel"/>
    <w:tmpl w:val="C8DAD846"/>
    <w:lvl w:ilvl="0" w:tplc="C88ACA0C">
      <w:start w:val="4"/>
      <w:numFmt w:val="bullet"/>
      <w:lvlText w:val="-"/>
      <w:lvlJc w:val="left"/>
      <w:pPr>
        <w:ind w:left="720" w:hanging="360"/>
      </w:pPr>
      <w:rPr>
        <w:rFonts w:ascii="Arial" w:eastAsia="Times New Roman"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9514C5"/>
    <w:multiLevelType w:val="hybridMultilevel"/>
    <w:tmpl w:val="A446B32C"/>
    <w:lvl w:ilvl="0" w:tplc="79703DCA">
      <w:start w:val="3"/>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1187E2D"/>
    <w:multiLevelType w:val="hybridMultilevel"/>
    <w:tmpl w:val="5E5ED050"/>
    <w:lvl w:ilvl="0" w:tplc="E222B44C">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159E0F18"/>
    <w:multiLevelType w:val="hybridMultilevel"/>
    <w:tmpl w:val="7BBC59E8"/>
    <w:lvl w:ilvl="0" w:tplc="7E4250E8">
      <w:start w:val="1"/>
      <w:numFmt w:val="lowerRoman"/>
      <w:lvlText w:val="(%1)"/>
      <w:lvlJc w:val="left"/>
      <w:pPr>
        <w:ind w:left="1080" w:hanging="720"/>
      </w:pPr>
      <w:rPr>
        <w:rFonts w:ascii="Arial" w:eastAsia="Times New Roman"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93667DD"/>
    <w:multiLevelType w:val="hybridMultilevel"/>
    <w:tmpl w:val="4FF27296"/>
    <w:lvl w:ilvl="0" w:tplc="7C58A804">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25B13A8A"/>
    <w:multiLevelType w:val="hybridMultilevel"/>
    <w:tmpl w:val="71ECD934"/>
    <w:lvl w:ilvl="0" w:tplc="902436AA">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2C404D73"/>
    <w:multiLevelType w:val="hybridMultilevel"/>
    <w:tmpl w:val="7BC2463E"/>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5BB7C9A"/>
    <w:multiLevelType w:val="hybridMultilevel"/>
    <w:tmpl w:val="F2EE33AE"/>
    <w:lvl w:ilvl="0" w:tplc="F760B1D6">
      <w:start w:val="1"/>
      <w:numFmt w:val="bullet"/>
      <w:lvlText w:val=""/>
      <w:lvlJc w:val="left"/>
      <w:pPr>
        <w:ind w:left="730" w:hanging="360"/>
      </w:pPr>
      <w:rPr>
        <w:rFonts w:ascii="Symbol" w:hAnsi="Symbol" w:hint="default"/>
      </w:rPr>
    </w:lvl>
    <w:lvl w:ilvl="1" w:tplc="08090003" w:tentative="1">
      <w:start w:val="1"/>
      <w:numFmt w:val="bullet"/>
      <w:lvlText w:val="o"/>
      <w:lvlJc w:val="left"/>
      <w:pPr>
        <w:ind w:left="1450" w:hanging="360"/>
      </w:pPr>
      <w:rPr>
        <w:rFonts w:ascii="Courier New" w:hAnsi="Courier New" w:cs="Courier New" w:hint="default"/>
      </w:rPr>
    </w:lvl>
    <w:lvl w:ilvl="2" w:tplc="08090005" w:tentative="1">
      <w:start w:val="1"/>
      <w:numFmt w:val="bullet"/>
      <w:lvlText w:val=""/>
      <w:lvlJc w:val="left"/>
      <w:pPr>
        <w:ind w:left="2170" w:hanging="360"/>
      </w:pPr>
      <w:rPr>
        <w:rFonts w:ascii="Wingdings" w:hAnsi="Wingdings" w:hint="default"/>
      </w:rPr>
    </w:lvl>
    <w:lvl w:ilvl="3" w:tplc="08090001" w:tentative="1">
      <w:start w:val="1"/>
      <w:numFmt w:val="bullet"/>
      <w:lvlText w:val=""/>
      <w:lvlJc w:val="left"/>
      <w:pPr>
        <w:ind w:left="2890" w:hanging="360"/>
      </w:pPr>
      <w:rPr>
        <w:rFonts w:ascii="Symbol" w:hAnsi="Symbol" w:hint="default"/>
      </w:rPr>
    </w:lvl>
    <w:lvl w:ilvl="4" w:tplc="08090003" w:tentative="1">
      <w:start w:val="1"/>
      <w:numFmt w:val="bullet"/>
      <w:lvlText w:val="o"/>
      <w:lvlJc w:val="left"/>
      <w:pPr>
        <w:ind w:left="3610" w:hanging="360"/>
      </w:pPr>
      <w:rPr>
        <w:rFonts w:ascii="Courier New" w:hAnsi="Courier New" w:cs="Courier New" w:hint="default"/>
      </w:rPr>
    </w:lvl>
    <w:lvl w:ilvl="5" w:tplc="08090005" w:tentative="1">
      <w:start w:val="1"/>
      <w:numFmt w:val="bullet"/>
      <w:lvlText w:val=""/>
      <w:lvlJc w:val="left"/>
      <w:pPr>
        <w:ind w:left="4330" w:hanging="360"/>
      </w:pPr>
      <w:rPr>
        <w:rFonts w:ascii="Wingdings" w:hAnsi="Wingdings" w:hint="default"/>
      </w:rPr>
    </w:lvl>
    <w:lvl w:ilvl="6" w:tplc="08090001" w:tentative="1">
      <w:start w:val="1"/>
      <w:numFmt w:val="bullet"/>
      <w:lvlText w:val=""/>
      <w:lvlJc w:val="left"/>
      <w:pPr>
        <w:ind w:left="5050" w:hanging="360"/>
      </w:pPr>
      <w:rPr>
        <w:rFonts w:ascii="Symbol" w:hAnsi="Symbol" w:hint="default"/>
      </w:rPr>
    </w:lvl>
    <w:lvl w:ilvl="7" w:tplc="08090003" w:tentative="1">
      <w:start w:val="1"/>
      <w:numFmt w:val="bullet"/>
      <w:lvlText w:val="o"/>
      <w:lvlJc w:val="left"/>
      <w:pPr>
        <w:ind w:left="5770" w:hanging="360"/>
      </w:pPr>
      <w:rPr>
        <w:rFonts w:ascii="Courier New" w:hAnsi="Courier New" w:cs="Courier New" w:hint="default"/>
      </w:rPr>
    </w:lvl>
    <w:lvl w:ilvl="8" w:tplc="08090005" w:tentative="1">
      <w:start w:val="1"/>
      <w:numFmt w:val="bullet"/>
      <w:lvlText w:val=""/>
      <w:lvlJc w:val="left"/>
      <w:pPr>
        <w:ind w:left="6490" w:hanging="360"/>
      </w:pPr>
      <w:rPr>
        <w:rFonts w:ascii="Wingdings" w:hAnsi="Wingdings" w:hint="default"/>
      </w:rPr>
    </w:lvl>
  </w:abstractNum>
  <w:abstractNum w:abstractNumId="15" w15:restartNumberingAfterBreak="0">
    <w:nsid w:val="369707CC"/>
    <w:multiLevelType w:val="hybridMultilevel"/>
    <w:tmpl w:val="84A889F2"/>
    <w:lvl w:ilvl="0" w:tplc="7E9C87A2">
      <w:start w:val="1"/>
      <w:numFmt w:val="bullet"/>
      <w:lvlText w:val="•"/>
      <w:lvlJc w:val="left"/>
      <w:pPr>
        <w:tabs>
          <w:tab w:val="num" w:pos="720"/>
        </w:tabs>
        <w:ind w:left="720" w:hanging="360"/>
      </w:pPr>
      <w:rPr>
        <w:rFonts w:ascii="Arial" w:hAnsi="Arial" w:hint="default"/>
      </w:rPr>
    </w:lvl>
    <w:lvl w:ilvl="1" w:tplc="CEAAE2D2" w:tentative="1">
      <w:start w:val="1"/>
      <w:numFmt w:val="bullet"/>
      <w:lvlText w:val="•"/>
      <w:lvlJc w:val="left"/>
      <w:pPr>
        <w:tabs>
          <w:tab w:val="num" w:pos="1440"/>
        </w:tabs>
        <w:ind w:left="1440" w:hanging="360"/>
      </w:pPr>
      <w:rPr>
        <w:rFonts w:ascii="Arial" w:hAnsi="Arial" w:hint="default"/>
      </w:rPr>
    </w:lvl>
    <w:lvl w:ilvl="2" w:tplc="219CCC5A" w:tentative="1">
      <w:start w:val="1"/>
      <w:numFmt w:val="bullet"/>
      <w:lvlText w:val="•"/>
      <w:lvlJc w:val="left"/>
      <w:pPr>
        <w:tabs>
          <w:tab w:val="num" w:pos="2160"/>
        </w:tabs>
        <w:ind w:left="2160" w:hanging="360"/>
      </w:pPr>
      <w:rPr>
        <w:rFonts w:ascii="Arial" w:hAnsi="Arial" w:hint="default"/>
      </w:rPr>
    </w:lvl>
    <w:lvl w:ilvl="3" w:tplc="0FE41FE8" w:tentative="1">
      <w:start w:val="1"/>
      <w:numFmt w:val="bullet"/>
      <w:lvlText w:val="•"/>
      <w:lvlJc w:val="left"/>
      <w:pPr>
        <w:tabs>
          <w:tab w:val="num" w:pos="2880"/>
        </w:tabs>
        <w:ind w:left="2880" w:hanging="360"/>
      </w:pPr>
      <w:rPr>
        <w:rFonts w:ascii="Arial" w:hAnsi="Arial" w:hint="default"/>
      </w:rPr>
    </w:lvl>
    <w:lvl w:ilvl="4" w:tplc="8CD65EFE" w:tentative="1">
      <w:start w:val="1"/>
      <w:numFmt w:val="bullet"/>
      <w:lvlText w:val="•"/>
      <w:lvlJc w:val="left"/>
      <w:pPr>
        <w:tabs>
          <w:tab w:val="num" w:pos="3600"/>
        </w:tabs>
        <w:ind w:left="3600" w:hanging="360"/>
      </w:pPr>
      <w:rPr>
        <w:rFonts w:ascii="Arial" w:hAnsi="Arial" w:hint="default"/>
      </w:rPr>
    </w:lvl>
    <w:lvl w:ilvl="5" w:tplc="A896F1F4" w:tentative="1">
      <w:start w:val="1"/>
      <w:numFmt w:val="bullet"/>
      <w:lvlText w:val="•"/>
      <w:lvlJc w:val="left"/>
      <w:pPr>
        <w:tabs>
          <w:tab w:val="num" w:pos="4320"/>
        </w:tabs>
        <w:ind w:left="4320" w:hanging="360"/>
      </w:pPr>
      <w:rPr>
        <w:rFonts w:ascii="Arial" w:hAnsi="Arial" w:hint="default"/>
      </w:rPr>
    </w:lvl>
    <w:lvl w:ilvl="6" w:tplc="D646CB32" w:tentative="1">
      <w:start w:val="1"/>
      <w:numFmt w:val="bullet"/>
      <w:lvlText w:val="•"/>
      <w:lvlJc w:val="left"/>
      <w:pPr>
        <w:tabs>
          <w:tab w:val="num" w:pos="5040"/>
        </w:tabs>
        <w:ind w:left="5040" w:hanging="360"/>
      </w:pPr>
      <w:rPr>
        <w:rFonts w:ascii="Arial" w:hAnsi="Arial" w:hint="default"/>
      </w:rPr>
    </w:lvl>
    <w:lvl w:ilvl="7" w:tplc="C3202AB0" w:tentative="1">
      <w:start w:val="1"/>
      <w:numFmt w:val="bullet"/>
      <w:lvlText w:val="•"/>
      <w:lvlJc w:val="left"/>
      <w:pPr>
        <w:tabs>
          <w:tab w:val="num" w:pos="5760"/>
        </w:tabs>
        <w:ind w:left="5760" w:hanging="360"/>
      </w:pPr>
      <w:rPr>
        <w:rFonts w:ascii="Arial" w:hAnsi="Arial" w:hint="default"/>
      </w:rPr>
    </w:lvl>
    <w:lvl w:ilvl="8" w:tplc="0984795C"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40647FC6"/>
    <w:multiLevelType w:val="hybridMultilevel"/>
    <w:tmpl w:val="3BD4A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47B6147"/>
    <w:multiLevelType w:val="hybridMultilevel"/>
    <w:tmpl w:val="740C851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1" w15:restartNumberingAfterBreak="0">
    <w:nsid w:val="4B3A36BC"/>
    <w:multiLevelType w:val="hybridMultilevel"/>
    <w:tmpl w:val="2E8C3A08"/>
    <w:lvl w:ilvl="0" w:tplc="D22A43C4">
      <w:start w:val="1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55C10EFB"/>
    <w:multiLevelType w:val="hybridMultilevel"/>
    <w:tmpl w:val="10481C4E"/>
    <w:lvl w:ilvl="0" w:tplc="3D3A3426">
      <w:start w:val="1"/>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6" w15:restartNumberingAfterBreak="0">
    <w:nsid w:val="5A8441D6"/>
    <w:multiLevelType w:val="hybridMultilevel"/>
    <w:tmpl w:val="ED8E1E82"/>
    <w:lvl w:ilvl="0" w:tplc="439893BA">
      <w:numFmt w:val="bullet"/>
      <w:lvlText w:val="-"/>
      <w:lvlJc w:val="left"/>
      <w:pPr>
        <w:ind w:left="720" w:hanging="360"/>
      </w:pPr>
      <w:rPr>
        <w:rFonts w:ascii="Calibri" w:eastAsia="Times New Roman"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6AD424F5"/>
    <w:multiLevelType w:val="hybridMultilevel"/>
    <w:tmpl w:val="E39215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1"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2"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3"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4"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abstractNumId w:val="17"/>
  </w:num>
  <w:num w:numId="2">
    <w:abstractNumId w:val="30"/>
  </w:num>
  <w:num w:numId="3">
    <w:abstractNumId w:val="3"/>
  </w:num>
  <w:num w:numId="4">
    <w:abstractNumId w:val="25"/>
  </w:num>
  <w:num w:numId="5">
    <w:abstractNumId w:val="16"/>
  </w:num>
  <w:num w:numId="6">
    <w:abstractNumId w:val="28"/>
  </w:num>
  <w:num w:numId="7">
    <w:abstractNumId w:val="27"/>
  </w:num>
  <w:num w:numId="8">
    <w:abstractNumId w:val="24"/>
  </w:num>
  <w:num w:numId="9">
    <w:abstractNumId w:val="5"/>
  </w:num>
  <w:num w:numId="10">
    <w:abstractNumId w:val="10"/>
  </w:num>
  <w:num w:numId="11">
    <w:abstractNumId w:val="7"/>
  </w:num>
  <w:num w:numId="12">
    <w:abstractNumId w:val="33"/>
  </w:num>
  <w:num w:numId="13">
    <w:abstractNumId w:val="32"/>
  </w:num>
  <w:num w:numId="14">
    <w:abstractNumId w:val="34"/>
  </w:num>
  <w:num w:numId="15">
    <w:abstractNumId w:val="20"/>
  </w:num>
  <w:num w:numId="16">
    <w:abstractNumId w:val="12"/>
  </w:num>
  <w:num w:numId="17">
    <w:abstractNumId w:val="22"/>
  </w:num>
  <w:num w:numId="18">
    <w:abstractNumId w:val="4"/>
  </w:num>
  <w:num w:numId="19">
    <w:abstractNumId w:val="31"/>
  </w:num>
  <w:num w:numId="20">
    <w:abstractNumId w:val="14"/>
  </w:num>
  <w:num w:numId="21">
    <w:abstractNumId w:val="19"/>
  </w:num>
  <w:num w:numId="22">
    <w:abstractNumId w:val="2"/>
  </w:num>
  <w:num w:numId="23">
    <w:abstractNumId w:val="13"/>
  </w:num>
  <w:num w:numId="24">
    <w:abstractNumId w:val="8"/>
  </w:num>
  <w:num w:numId="25">
    <w:abstractNumId w:val="11"/>
  </w:num>
  <w:num w:numId="26">
    <w:abstractNumId w:val="23"/>
  </w:num>
  <w:num w:numId="27">
    <w:abstractNumId w:val="21"/>
  </w:num>
  <w:num w:numId="28">
    <w:abstractNumId w:val="9"/>
  </w:num>
  <w:num w:numId="29">
    <w:abstractNumId w:val="0"/>
  </w:num>
  <w:num w:numId="30">
    <w:abstractNumId w:val="1"/>
  </w:num>
  <w:num w:numId="31">
    <w:abstractNumId w:val="6"/>
  </w:num>
  <w:num w:numId="32">
    <w:abstractNumId w:val="26"/>
  </w:num>
  <w:num w:numId="33">
    <w:abstractNumId w:val="18"/>
  </w:num>
  <w:num w:numId="34">
    <w:abstractNumId w:val="29"/>
  </w:num>
  <w:num w:numId="35">
    <w:abstractNumId w:val="15"/>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6"/>
  <w:proofState w:spelling="clean" w:grammar="clean"/>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CEF"/>
    <w:rsid w:val="00000551"/>
    <w:rsid w:val="00000BD1"/>
    <w:rsid w:val="00000E4C"/>
    <w:rsid w:val="00001077"/>
    <w:rsid w:val="00001282"/>
    <w:rsid w:val="00001636"/>
    <w:rsid w:val="0000172F"/>
    <w:rsid w:val="00001F0B"/>
    <w:rsid w:val="000023F7"/>
    <w:rsid w:val="000026F3"/>
    <w:rsid w:val="00002B8F"/>
    <w:rsid w:val="000031F1"/>
    <w:rsid w:val="000034CB"/>
    <w:rsid w:val="000035C1"/>
    <w:rsid w:val="0000378F"/>
    <w:rsid w:val="00003FA4"/>
    <w:rsid w:val="0000415C"/>
    <w:rsid w:val="00004172"/>
    <w:rsid w:val="000042CF"/>
    <w:rsid w:val="00004504"/>
    <w:rsid w:val="00004688"/>
    <w:rsid w:val="000046EA"/>
    <w:rsid w:val="00004951"/>
    <w:rsid w:val="00004D62"/>
    <w:rsid w:val="000056DB"/>
    <w:rsid w:val="000057A1"/>
    <w:rsid w:val="00005D2D"/>
    <w:rsid w:val="00006417"/>
    <w:rsid w:val="00006F42"/>
    <w:rsid w:val="00007F01"/>
    <w:rsid w:val="00007F33"/>
    <w:rsid w:val="0001007E"/>
    <w:rsid w:val="00010876"/>
    <w:rsid w:val="00011208"/>
    <w:rsid w:val="000114D0"/>
    <w:rsid w:val="000115A4"/>
    <w:rsid w:val="0001184A"/>
    <w:rsid w:val="00011D71"/>
    <w:rsid w:val="000134DA"/>
    <w:rsid w:val="00013C1A"/>
    <w:rsid w:val="00013F24"/>
    <w:rsid w:val="000140AF"/>
    <w:rsid w:val="000140B6"/>
    <w:rsid w:val="000141BE"/>
    <w:rsid w:val="00014BA2"/>
    <w:rsid w:val="00014DEE"/>
    <w:rsid w:val="000151E0"/>
    <w:rsid w:val="0001548F"/>
    <w:rsid w:val="000156BE"/>
    <w:rsid w:val="000156DF"/>
    <w:rsid w:val="0001571A"/>
    <w:rsid w:val="0001583A"/>
    <w:rsid w:val="00016402"/>
    <w:rsid w:val="0001682B"/>
    <w:rsid w:val="00016CC5"/>
    <w:rsid w:val="00016E6B"/>
    <w:rsid w:val="00016E9B"/>
    <w:rsid w:val="0001756B"/>
    <w:rsid w:val="00017726"/>
    <w:rsid w:val="000178C2"/>
    <w:rsid w:val="00017F91"/>
    <w:rsid w:val="0002006D"/>
    <w:rsid w:val="00020152"/>
    <w:rsid w:val="00021237"/>
    <w:rsid w:val="00021559"/>
    <w:rsid w:val="0002188B"/>
    <w:rsid w:val="00021A1F"/>
    <w:rsid w:val="00022535"/>
    <w:rsid w:val="0002285A"/>
    <w:rsid w:val="00022C2D"/>
    <w:rsid w:val="00022E7F"/>
    <w:rsid w:val="0002325D"/>
    <w:rsid w:val="000232DD"/>
    <w:rsid w:val="00023C95"/>
    <w:rsid w:val="00024135"/>
    <w:rsid w:val="0002430F"/>
    <w:rsid w:val="000244A3"/>
    <w:rsid w:val="00025815"/>
    <w:rsid w:val="00025EA2"/>
    <w:rsid w:val="00025EB4"/>
    <w:rsid w:val="00025F17"/>
    <w:rsid w:val="000260A8"/>
    <w:rsid w:val="00026467"/>
    <w:rsid w:val="00026A3E"/>
    <w:rsid w:val="00026B4D"/>
    <w:rsid w:val="00027281"/>
    <w:rsid w:val="00027B5E"/>
    <w:rsid w:val="00027C2A"/>
    <w:rsid w:val="0003022C"/>
    <w:rsid w:val="0003089C"/>
    <w:rsid w:val="000309C4"/>
    <w:rsid w:val="0003109B"/>
    <w:rsid w:val="00031284"/>
    <w:rsid w:val="000314B5"/>
    <w:rsid w:val="00031CE1"/>
    <w:rsid w:val="00031FF4"/>
    <w:rsid w:val="00032122"/>
    <w:rsid w:val="0003228C"/>
    <w:rsid w:val="00032406"/>
    <w:rsid w:val="00032A42"/>
    <w:rsid w:val="00033624"/>
    <w:rsid w:val="00033728"/>
    <w:rsid w:val="000338CB"/>
    <w:rsid w:val="00033A1A"/>
    <w:rsid w:val="00033D5A"/>
    <w:rsid w:val="00033FF2"/>
    <w:rsid w:val="00034228"/>
    <w:rsid w:val="00034668"/>
    <w:rsid w:val="000346E4"/>
    <w:rsid w:val="00034771"/>
    <w:rsid w:val="00034AAE"/>
    <w:rsid w:val="000351E7"/>
    <w:rsid w:val="00036736"/>
    <w:rsid w:val="00036C6E"/>
    <w:rsid w:val="00036FEE"/>
    <w:rsid w:val="000372DF"/>
    <w:rsid w:val="000373CE"/>
    <w:rsid w:val="00037578"/>
    <w:rsid w:val="00037B1B"/>
    <w:rsid w:val="0004009A"/>
    <w:rsid w:val="0004075F"/>
    <w:rsid w:val="00040D0F"/>
    <w:rsid w:val="00041270"/>
    <w:rsid w:val="0004139A"/>
    <w:rsid w:val="000417A2"/>
    <w:rsid w:val="000417BE"/>
    <w:rsid w:val="00041CC6"/>
    <w:rsid w:val="0004208E"/>
    <w:rsid w:val="00042106"/>
    <w:rsid w:val="00042457"/>
    <w:rsid w:val="000424A4"/>
    <w:rsid w:val="00042B37"/>
    <w:rsid w:val="00042BAD"/>
    <w:rsid w:val="0004304A"/>
    <w:rsid w:val="00043764"/>
    <w:rsid w:val="000437DB"/>
    <w:rsid w:val="00043CDE"/>
    <w:rsid w:val="00043E65"/>
    <w:rsid w:val="00043F1C"/>
    <w:rsid w:val="0004421D"/>
    <w:rsid w:val="00044A9D"/>
    <w:rsid w:val="00045736"/>
    <w:rsid w:val="000457F8"/>
    <w:rsid w:val="00045913"/>
    <w:rsid w:val="00045EA5"/>
    <w:rsid w:val="00046681"/>
    <w:rsid w:val="000466CA"/>
    <w:rsid w:val="000470D9"/>
    <w:rsid w:val="000473E2"/>
    <w:rsid w:val="000477AA"/>
    <w:rsid w:val="00047F3F"/>
    <w:rsid w:val="0005031A"/>
    <w:rsid w:val="00050B4E"/>
    <w:rsid w:val="00050E97"/>
    <w:rsid w:val="0005149A"/>
    <w:rsid w:val="000519A1"/>
    <w:rsid w:val="00051A21"/>
    <w:rsid w:val="0005233A"/>
    <w:rsid w:val="00052885"/>
    <w:rsid w:val="00053516"/>
    <w:rsid w:val="00053B7B"/>
    <w:rsid w:val="00054652"/>
    <w:rsid w:val="000551E2"/>
    <w:rsid w:val="00055360"/>
    <w:rsid w:val="000555B0"/>
    <w:rsid w:val="00055605"/>
    <w:rsid w:val="00055A69"/>
    <w:rsid w:val="000565ED"/>
    <w:rsid w:val="00057511"/>
    <w:rsid w:val="000577E5"/>
    <w:rsid w:val="00060BCC"/>
    <w:rsid w:val="00060C07"/>
    <w:rsid w:val="00061234"/>
    <w:rsid w:val="00061C8A"/>
    <w:rsid w:val="00061DDB"/>
    <w:rsid w:val="000620DD"/>
    <w:rsid w:val="00062131"/>
    <w:rsid w:val="00062146"/>
    <w:rsid w:val="00062148"/>
    <w:rsid w:val="000624D7"/>
    <w:rsid w:val="000628BD"/>
    <w:rsid w:val="00062B04"/>
    <w:rsid w:val="000634AF"/>
    <w:rsid w:val="000638D4"/>
    <w:rsid w:val="000643B2"/>
    <w:rsid w:val="000646AB"/>
    <w:rsid w:val="00064C22"/>
    <w:rsid w:val="00064DD5"/>
    <w:rsid w:val="0006507C"/>
    <w:rsid w:val="000653AD"/>
    <w:rsid w:val="0006571D"/>
    <w:rsid w:val="00065FDB"/>
    <w:rsid w:val="0006697C"/>
    <w:rsid w:val="00066FDE"/>
    <w:rsid w:val="000679C2"/>
    <w:rsid w:val="00070151"/>
    <w:rsid w:val="000701D4"/>
    <w:rsid w:val="00070D6C"/>
    <w:rsid w:val="000712FB"/>
    <w:rsid w:val="0007138E"/>
    <w:rsid w:val="00071733"/>
    <w:rsid w:val="00071F90"/>
    <w:rsid w:val="0007200D"/>
    <w:rsid w:val="000724E6"/>
    <w:rsid w:val="00072969"/>
    <w:rsid w:val="00072CFA"/>
    <w:rsid w:val="00072F5D"/>
    <w:rsid w:val="0007322E"/>
    <w:rsid w:val="00073B59"/>
    <w:rsid w:val="00073BD5"/>
    <w:rsid w:val="00073F06"/>
    <w:rsid w:val="00074546"/>
    <w:rsid w:val="00074DC9"/>
    <w:rsid w:val="00074FE1"/>
    <w:rsid w:val="00075510"/>
    <w:rsid w:val="000759BE"/>
    <w:rsid w:val="00076361"/>
    <w:rsid w:val="00076730"/>
    <w:rsid w:val="00076B9B"/>
    <w:rsid w:val="00077049"/>
    <w:rsid w:val="000772BF"/>
    <w:rsid w:val="000773A4"/>
    <w:rsid w:val="0007782A"/>
    <w:rsid w:val="00080C2F"/>
    <w:rsid w:val="00081009"/>
    <w:rsid w:val="000811FC"/>
    <w:rsid w:val="00082B07"/>
    <w:rsid w:val="000835AD"/>
    <w:rsid w:val="000838E5"/>
    <w:rsid w:val="00083982"/>
    <w:rsid w:val="00083B68"/>
    <w:rsid w:val="0008456E"/>
    <w:rsid w:val="000845C5"/>
    <w:rsid w:val="00084AFD"/>
    <w:rsid w:val="00084C6E"/>
    <w:rsid w:val="00086685"/>
    <w:rsid w:val="00087151"/>
    <w:rsid w:val="00087272"/>
    <w:rsid w:val="000875AA"/>
    <w:rsid w:val="0008779B"/>
    <w:rsid w:val="00087A4E"/>
    <w:rsid w:val="000902D4"/>
    <w:rsid w:val="00090A97"/>
    <w:rsid w:val="00090CF4"/>
    <w:rsid w:val="00090D4D"/>
    <w:rsid w:val="00092136"/>
    <w:rsid w:val="0009214D"/>
    <w:rsid w:val="00092A70"/>
    <w:rsid w:val="00092E85"/>
    <w:rsid w:val="000930D1"/>
    <w:rsid w:val="0009369E"/>
    <w:rsid w:val="0009378A"/>
    <w:rsid w:val="00093859"/>
    <w:rsid w:val="000938AF"/>
    <w:rsid w:val="00093A43"/>
    <w:rsid w:val="00093B23"/>
    <w:rsid w:val="00093BD9"/>
    <w:rsid w:val="00094F29"/>
    <w:rsid w:val="00095000"/>
    <w:rsid w:val="0009546F"/>
    <w:rsid w:val="00095F2B"/>
    <w:rsid w:val="00096684"/>
    <w:rsid w:val="0009718B"/>
    <w:rsid w:val="00097269"/>
    <w:rsid w:val="0009738E"/>
    <w:rsid w:val="0009768E"/>
    <w:rsid w:val="00097970"/>
    <w:rsid w:val="000979A2"/>
    <w:rsid w:val="00097F4E"/>
    <w:rsid w:val="000A018F"/>
    <w:rsid w:val="000A03D2"/>
    <w:rsid w:val="000A0D2A"/>
    <w:rsid w:val="000A0D93"/>
    <w:rsid w:val="000A1010"/>
    <w:rsid w:val="000A160F"/>
    <w:rsid w:val="000A167F"/>
    <w:rsid w:val="000A1B4C"/>
    <w:rsid w:val="000A20EF"/>
    <w:rsid w:val="000A2327"/>
    <w:rsid w:val="000A28FC"/>
    <w:rsid w:val="000A2A57"/>
    <w:rsid w:val="000A2C7B"/>
    <w:rsid w:val="000A3BF9"/>
    <w:rsid w:val="000A4423"/>
    <w:rsid w:val="000A4523"/>
    <w:rsid w:val="000A4700"/>
    <w:rsid w:val="000A4964"/>
    <w:rsid w:val="000A4E95"/>
    <w:rsid w:val="000A4ECA"/>
    <w:rsid w:val="000A5842"/>
    <w:rsid w:val="000A5FF5"/>
    <w:rsid w:val="000A641D"/>
    <w:rsid w:val="000A6988"/>
    <w:rsid w:val="000A73F1"/>
    <w:rsid w:val="000A79E3"/>
    <w:rsid w:val="000A7FF2"/>
    <w:rsid w:val="000A7FF8"/>
    <w:rsid w:val="000B020D"/>
    <w:rsid w:val="000B02B3"/>
    <w:rsid w:val="000B0546"/>
    <w:rsid w:val="000B07A0"/>
    <w:rsid w:val="000B0A14"/>
    <w:rsid w:val="000B1335"/>
    <w:rsid w:val="000B1476"/>
    <w:rsid w:val="000B1641"/>
    <w:rsid w:val="000B19D5"/>
    <w:rsid w:val="000B1F10"/>
    <w:rsid w:val="000B209A"/>
    <w:rsid w:val="000B20AC"/>
    <w:rsid w:val="000B25CB"/>
    <w:rsid w:val="000B26AD"/>
    <w:rsid w:val="000B2B30"/>
    <w:rsid w:val="000B2C57"/>
    <w:rsid w:val="000B2CA0"/>
    <w:rsid w:val="000B2D36"/>
    <w:rsid w:val="000B2F28"/>
    <w:rsid w:val="000B3412"/>
    <w:rsid w:val="000B3785"/>
    <w:rsid w:val="000B3814"/>
    <w:rsid w:val="000B3B62"/>
    <w:rsid w:val="000B3E46"/>
    <w:rsid w:val="000B4B8C"/>
    <w:rsid w:val="000B50FD"/>
    <w:rsid w:val="000B5270"/>
    <w:rsid w:val="000B5368"/>
    <w:rsid w:val="000B694A"/>
    <w:rsid w:val="000B747F"/>
    <w:rsid w:val="000C09FE"/>
    <w:rsid w:val="000C0FF7"/>
    <w:rsid w:val="000C101A"/>
    <w:rsid w:val="000C12BF"/>
    <w:rsid w:val="000C261F"/>
    <w:rsid w:val="000C2839"/>
    <w:rsid w:val="000C2A17"/>
    <w:rsid w:val="000C2B31"/>
    <w:rsid w:val="000C2C7E"/>
    <w:rsid w:val="000C2D1C"/>
    <w:rsid w:val="000C3158"/>
    <w:rsid w:val="000C4170"/>
    <w:rsid w:val="000C481C"/>
    <w:rsid w:val="000C59FE"/>
    <w:rsid w:val="000C68DD"/>
    <w:rsid w:val="000C7558"/>
    <w:rsid w:val="000C7599"/>
    <w:rsid w:val="000C77B0"/>
    <w:rsid w:val="000C7C6F"/>
    <w:rsid w:val="000D029F"/>
    <w:rsid w:val="000D07B5"/>
    <w:rsid w:val="000D130E"/>
    <w:rsid w:val="000D176C"/>
    <w:rsid w:val="000D19BA"/>
    <w:rsid w:val="000D1E9A"/>
    <w:rsid w:val="000D23EE"/>
    <w:rsid w:val="000D2411"/>
    <w:rsid w:val="000D4226"/>
    <w:rsid w:val="000D47C9"/>
    <w:rsid w:val="000D50FC"/>
    <w:rsid w:val="000D51BD"/>
    <w:rsid w:val="000D5F4F"/>
    <w:rsid w:val="000D6C6F"/>
    <w:rsid w:val="000D6DF8"/>
    <w:rsid w:val="000D7663"/>
    <w:rsid w:val="000D79B7"/>
    <w:rsid w:val="000D7B44"/>
    <w:rsid w:val="000E0170"/>
    <w:rsid w:val="000E01DB"/>
    <w:rsid w:val="000E07C3"/>
    <w:rsid w:val="000E083E"/>
    <w:rsid w:val="000E08F3"/>
    <w:rsid w:val="000E0962"/>
    <w:rsid w:val="000E0B5B"/>
    <w:rsid w:val="000E12D7"/>
    <w:rsid w:val="000E162A"/>
    <w:rsid w:val="000E16D8"/>
    <w:rsid w:val="000E2162"/>
    <w:rsid w:val="000E217A"/>
    <w:rsid w:val="000E2825"/>
    <w:rsid w:val="000E2D2A"/>
    <w:rsid w:val="000E2D7F"/>
    <w:rsid w:val="000E2F2D"/>
    <w:rsid w:val="000E3225"/>
    <w:rsid w:val="000E3721"/>
    <w:rsid w:val="000E3841"/>
    <w:rsid w:val="000E4188"/>
    <w:rsid w:val="000E4990"/>
    <w:rsid w:val="000E4BF0"/>
    <w:rsid w:val="000E532F"/>
    <w:rsid w:val="000E5468"/>
    <w:rsid w:val="000E5848"/>
    <w:rsid w:val="000E5C83"/>
    <w:rsid w:val="000E5CD6"/>
    <w:rsid w:val="000E63DA"/>
    <w:rsid w:val="000E6B44"/>
    <w:rsid w:val="000E708E"/>
    <w:rsid w:val="000E73AE"/>
    <w:rsid w:val="000E74B5"/>
    <w:rsid w:val="000E7AB7"/>
    <w:rsid w:val="000E7DBD"/>
    <w:rsid w:val="000E7EAF"/>
    <w:rsid w:val="000F02B0"/>
    <w:rsid w:val="000F04C5"/>
    <w:rsid w:val="000F05C7"/>
    <w:rsid w:val="000F0E52"/>
    <w:rsid w:val="000F13C7"/>
    <w:rsid w:val="000F1836"/>
    <w:rsid w:val="000F1D25"/>
    <w:rsid w:val="000F1EC7"/>
    <w:rsid w:val="000F2458"/>
    <w:rsid w:val="000F2AE6"/>
    <w:rsid w:val="000F2CE0"/>
    <w:rsid w:val="000F2FBE"/>
    <w:rsid w:val="000F3042"/>
    <w:rsid w:val="000F36FB"/>
    <w:rsid w:val="000F478D"/>
    <w:rsid w:val="000F4CB5"/>
    <w:rsid w:val="000F5191"/>
    <w:rsid w:val="000F5CA3"/>
    <w:rsid w:val="000F6475"/>
    <w:rsid w:val="000F6DBA"/>
    <w:rsid w:val="000F6FB2"/>
    <w:rsid w:val="000F7BB2"/>
    <w:rsid w:val="000F7E52"/>
    <w:rsid w:val="00100097"/>
    <w:rsid w:val="001007DC"/>
    <w:rsid w:val="00100F64"/>
    <w:rsid w:val="001017C0"/>
    <w:rsid w:val="001017F8"/>
    <w:rsid w:val="001019A9"/>
    <w:rsid w:val="00101A75"/>
    <w:rsid w:val="00103053"/>
    <w:rsid w:val="001034E2"/>
    <w:rsid w:val="00103659"/>
    <w:rsid w:val="00103F56"/>
    <w:rsid w:val="00104610"/>
    <w:rsid w:val="001048C7"/>
    <w:rsid w:val="00104BE8"/>
    <w:rsid w:val="001052E1"/>
    <w:rsid w:val="00105996"/>
    <w:rsid w:val="00105ED3"/>
    <w:rsid w:val="00106418"/>
    <w:rsid w:val="00106424"/>
    <w:rsid w:val="00106CBB"/>
    <w:rsid w:val="001077A0"/>
    <w:rsid w:val="00107964"/>
    <w:rsid w:val="00107BC0"/>
    <w:rsid w:val="00110214"/>
    <w:rsid w:val="0011027A"/>
    <w:rsid w:val="00110428"/>
    <w:rsid w:val="00110819"/>
    <w:rsid w:val="001109F3"/>
    <w:rsid w:val="00111765"/>
    <w:rsid w:val="0011176E"/>
    <w:rsid w:val="00111F73"/>
    <w:rsid w:val="0011249D"/>
    <w:rsid w:val="001124B7"/>
    <w:rsid w:val="00112BE7"/>
    <w:rsid w:val="001131D2"/>
    <w:rsid w:val="001131F1"/>
    <w:rsid w:val="001132E3"/>
    <w:rsid w:val="001140CF"/>
    <w:rsid w:val="0011482E"/>
    <w:rsid w:val="00114D81"/>
    <w:rsid w:val="00114FD8"/>
    <w:rsid w:val="001154C4"/>
    <w:rsid w:val="00115604"/>
    <w:rsid w:val="00115B2A"/>
    <w:rsid w:val="00115B7F"/>
    <w:rsid w:val="00116400"/>
    <w:rsid w:val="001169E7"/>
    <w:rsid w:val="00116B72"/>
    <w:rsid w:val="00116BFB"/>
    <w:rsid w:val="00116CF7"/>
    <w:rsid w:val="00116D76"/>
    <w:rsid w:val="00116ED3"/>
    <w:rsid w:val="00117993"/>
    <w:rsid w:val="0012025F"/>
    <w:rsid w:val="00120390"/>
    <w:rsid w:val="001204E8"/>
    <w:rsid w:val="00120794"/>
    <w:rsid w:val="00120AF0"/>
    <w:rsid w:val="00121AFE"/>
    <w:rsid w:val="00121B57"/>
    <w:rsid w:val="00121D37"/>
    <w:rsid w:val="001227BB"/>
    <w:rsid w:val="001233FC"/>
    <w:rsid w:val="00123547"/>
    <w:rsid w:val="001236C9"/>
    <w:rsid w:val="00123AB7"/>
    <w:rsid w:val="00123ED9"/>
    <w:rsid w:val="0012403F"/>
    <w:rsid w:val="001240E4"/>
    <w:rsid w:val="001249DB"/>
    <w:rsid w:val="00124B62"/>
    <w:rsid w:val="00124D0C"/>
    <w:rsid w:val="00124D50"/>
    <w:rsid w:val="00125A2A"/>
    <w:rsid w:val="00125B39"/>
    <w:rsid w:val="00125B5F"/>
    <w:rsid w:val="00125F1F"/>
    <w:rsid w:val="0012667E"/>
    <w:rsid w:val="00126FD5"/>
    <w:rsid w:val="00127593"/>
    <w:rsid w:val="00127952"/>
    <w:rsid w:val="00127A62"/>
    <w:rsid w:val="00127B01"/>
    <w:rsid w:val="00127CD0"/>
    <w:rsid w:val="00130179"/>
    <w:rsid w:val="001303AC"/>
    <w:rsid w:val="001309B7"/>
    <w:rsid w:val="00130D09"/>
    <w:rsid w:val="0013147D"/>
    <w:rsid w:val="001315C1"/>
    <w:rsid w:val="00131B00"/>
    <w:rsid w:val="001321AF"/>
    <w:rsid w:val="00132DD2"/>
    <w:rsid w:val="00132DF2"/>
    <w:rsid w:val="00133091"/>
    <w:rsid w:val="00134019"/>
    <w:rsid w:val="001349FD"/>
    <w:rsid w:val="00134F60"/>
    <w:rsid w:val="0013527A"/>
    <w:rsid w:val="0013554B"/>
    <w:rsid w:val="0013577C"/>
    <w:rsid w:val="00135BA0"/>
    <w:rsid w:val="0013602E"/>
    <w:rsid w:val="0013669B"/>
    <w:rsid w:val="001372BC"/>
    <w:rsid w:val="00137D90"/>
    <w:rsid w:val="00140347"/>
    <w:rsid w:val="00140836"/>
    <w:rsid w:val="00140ED2"/>
    <w:rsid w:val="001414EC"/>
    <w:rsid w:val="00141585"/>
    <w:rsid w:val="0014163A"/>
    <w:rsid w:val="001416F4"/>
    <w:rsid w:val="00141752"/>
    <w:rsid w:val="00141805"/>
    <w:rsid w:val="001419D3"/>
    <w:rsid w:val="001419DF"/>
    <w:rsid w:val="00141BB1"/>
    <w:rsid w:val="001423BC"/>
    <w:rsid w:val="001426C2"/>
    <w:rsid w:val="00143899"/>
    <w:rsid w:val="00143C9C"/>
    <w:rsid w:val="00143EB1"/>
    <w:rsid w:val="001442C6"/>
    <w:rsid w:val="00144C84"/>
    <w:rsid w:val="001450E4"/>
    <w:rsid w:val="001451A1"/>
    <w:rsid w:val="00145664"/>
    <w:rsid w:val="0014638D"/>
    <w:rsid w:val="00146395"/>
    <w:rsid w:val="00146716"/>
    <w:rsid w:val="00146838"/>
    <w:rsid w:val="00146978"/>
    <w:rsid w:val="00146FEB"/>
    <w:rsid w:val="0014738D"/>
    <w:rsid w:val="00150010"/>
    <w:rsid w:val="0015009E"/>
    <w:rsid w:val="0015089B"/>
    <w:rsid w:val="00150C04"/>
    <w:rsid w:val="00150E05"/>
    <w:rsid w:val="00151098"/>
    <w:rsid w:val="0015109B"/>
    <w:rsid w:val="0015122A"/>
    <w:rsid w:val="001519DE"/>
    <w:rsid w:val="001524F0"/>
    <w:rsid w:val="001526D8"/>
    <w:rsid w:val="00152B6A"/>
    <w:rsid w:val="00152CAE"/>
    <w:rsid w:val="00153496"/>
    <w:rsid w:val="00153951"/>
    <w:rsid w:val="00153D95"/>
    <w:rsid w:val="001541AF"/>
    <w:rsid w:val="0015441C"/>
    <w:rsid w:val="001549AC"/>
    <w:rsid w:val="00154AE6"/>
    <w:rsid w:val="00154E3E"/>
    <w:rsid w:val="001558C2"/>
    <w:rsid w:val="00155DC2"/>
    <w:rsid w:val="00156091"/>
    <w:rsid w:val="0015658A"/>
    <w:rsid w:val="00156D7C"/>
    <w:rsid w:val="0015719F"/>
    <w:rsid w:val="00157B64"/>
    <w:rsid w:val="00160589"/>
    <w:rsid w:val="001606A5"/>
    <w:rsid w:val="00160B1D"/>
    <w:rsid w:val="00161023"/>
    <w:rsid w:val="00161658"/>
    <w:rsid w:val="0016199F"/>
    <w:rsid w:val="00161E47"/>
    <w:rsid w:val="001624C4"/>
    <w:rsid w:val="001625B0"/>
    <w:rsid w:val="0016302C"/>
    <w:rsid w:val="001632B2"/>
    <w:rsid w:val="00163883"/>
    <w:rsid w:val="00163DB0"/>
    <w:rsid w:val="00164697"/>
    <w:rsid w:val="00164A24"/>
    <w:rsid w:val="00164CAC"/>
    <w:rsid w:val="00164D18"/>
    <w:rsid w:val="00164D65"/>
    <w:rsid w:val="00164F5B"/>
    <w:rsid w:val="00165127"/>
    <w:rsid w:val="00165A7D"/>
    <w:rsid w:val="001663FB"/>
    <w:rsid w:val="001667D5"/>
    <w:rsid w:val="001669FF"/>
    <w:rsid w:val="00167171"/>
    <w:rsid w:val="0016770E"/>
    <w:rsid w:val="00167997"/>
    <w:rsid w:val="00167B7D"/>
    <w:rsid w:val="00167DB5"/>
    <w:rsid w:val="00170AE5"/>
    <w:rsid w:val="00172146"/>
    <w:rsid w:val="0017244F"/>
    <w:rsid w:val="00172625"/>
    <w:rsid w:val="0017339F"/>
    <w:rsid w:val="0017340E"/>
    <w:rsid w:val="001738E3"/>
    <w:rsid w:val="00173D64"/>
    <w:rsid w:val="00173F8D"/>
    <w:rsid w:val="00174411"/>
    <w:rsid w:val="0017468D"/>
    <w:rsid w:val="00174870"/>
    <w:rsid w:val="0017511E"/>
    <w:rsid w:val="001755F2"/>
    <w:rsid w:val="001756BF"/>
    <w:rsid w:val="001757D6"/>
    <w:rsid w:val="00176321"/>
    <w:rsid w:val="00177287"/>
    <w:rsid w:val="00177370"/>
    <w:rsid w:val="00177BF6"/>
    <w:rsid w:val="00177DEA"/>
    <w:rsid w:val="00177E46"/>
    <w:rsid w:val="00180012"/>
    <w:rsid w:val="001807E2"/>
    <w:rsid w:val="001808AC"/>
    <w:rsid w:val="001808D4"/>
    <w:rsid w:val="00180CA9"/>
    <w:rsid w:val="00180DD0"/>
    <w:rsid w:val="0018118A"/>
    <w:rsid w:val="00181602"/>
    <w:rsid w:val="00181F35"/>
    <w:rsid w:val="00182BE5"/>
    <w:rsid w:val="00182EBA"/>
    <w:rsid w:val="00183112"/>
    <w:rsid w:val="00183788"/>
    <w:rsid w:val="00183C91"/>
    <w:rsid w:val="00183FC5"/>
    <w:rsid w:val="0018443E"/>
    <w:rsid w:val="00184A61"/>
    <w:rsid w:val="0018522F"/>
    <w:rsid w:val="00185539"/>
    <w:rsid w:val="001856CB"/>
    <w:rsid w:val="00185748"/>
    <w:rsid w:val="00186219"/>
    <w:rsid w:val="0018788A"/>
    <w:rsid w:val="001878DF"/>
    <w:rsid w:val="00187C72"/>
    <w:rsid w:val="00190618"/>
    <w:rsid w:val="00190623"/>
    <w:rsid w:val="00190E6B"/>
    <w:rsid w:val="00191435"/>
    <w:rsid w:val="0019217B"/>
    <w:rsid w:val="00192A36"/>
    <w:rsid w:val="00192E6E"/>
    <w:rsid w:val="00193E0C"/>
    <w:rsid w:val="00194179"/>
    <w:rsid w:val="001946B5"/>
    <w:rsid w:val="0019497B"/>
    <w:rsid w:val="00194F68"/>
    <w:rsid w:val="00195406"/>
    <w:rsid w:val="001958A5"/>
    <w:rsid w:val="00195C70"/>
    <w:rsid w:val="00195F7A"/>
    <w:rsid w:val="001961A7"/>
    <w:rsid w:val="001966C8"/>
    <w:rsid w:val="00196AA2"/>
    <w:rsid w:val="00196B95"/>
    <w:rsid w:val="00196E24"/>
    <w:rsid w:val="00196FEE"/>
    <w:rsid w:val="00197427"/>
    <w:rsid w:val="0019757F"/>
    <w:rsid w:val="00197AA7"/>
    <w:rsid w:val="00197BEF"/>
    <w:rsid w:val="00197DE5"/>
    <w:rsid w:val="001A0AE5"/>
    <w:rsid w:val="001A0DAA"/>
    <w:rsid w:val="001A1631"/>
    <w:rsid w:val="001A22B6"/>
    <w:rsid w:val="001A22BB"/>
    <w:rsid w:val="001A24B3"/>
    <w:rsid w:val="001A2798"/>
    <w:rsid w:val="001A3324"/>
    <w:rsid w:val="001A336A"/>
    <w:rsid w:val="001A3370"/>
    <w:rsid w:val="001A38C7"/>
    <w:rsid w:val="001A3FC9"/>
    <w:rsid w:val="001A40F5"/>
    <w:rsid w:val="001A40F8"/>
    <w:rsid w:val="001A43C6"/>
    <w:rsid w:val="001A4CAF"/>
    <w:rsid w:val="001A51E2"/>
    <w:rsid w:val="001A5574"/>
    <w:rsid w:val="001A563E"/>
    <w:rsid w:val="001A5697"/>
    <w:rsid w:val="001A5EAC"/>
    <w:rsid w:val="001A65B6"/>
    <w:rsid w:val="001A6A1E"/>
    <w:rsid w:val="001A6EAD"/>
    <w:rsid w:val="001A73AE"/>
    <w:rsid w:val="001A7586"/>
    <w:rsid w:val="001A7727"/>
    <w:rsid w:val="001A7E26"/>
    <w:rsid w:val="001B01FC"/>
    <w:rsid w:val="001B024C"/>
    <w:rsid w:val="001B03D0"/>
    <w:rsid w:val="001B0D7B"/>
    <w:rsid w:val="001B0E5D"/>
    <w:rsid w:val="001B101C"/>
    <w:rsid w:val="001B1513"/>
    <w:rsid w:val="001B1DBB"/>
    <w:rsid w:val="001B1DD8"/>
    <w:rsid w:val="001B24C4"/>
    <w:rsid w:val="001B2B11"/>
    <w:rsid w:val="001B2E3A"/>
    <w:rsid w:val="001B30B0"/>
    <w:rsid w:val="001B34BF"/>
    <w:rsid w:val="001B353B"/>
    <w:rsid w:val="001B3D3A"/>
    <w:rsid w:val="001B3D93"/>
    <w:rsid w:val="001B470E"/>
    <w:rsid w:val="001B4906"/>
    <w:rsid w:val="001B5301"/>
    <w:rsid w:val="001B5844"/>
    <w:rsid w:val="001B6389"/>
    <w:rsid w:val="001B7210"/>
    <w:rsid w:val="001C023F"/>
    <w:rsid w:val="001C045F"/>
    <w:rsid w:val="001C0475"/>
    <w:rsid w:val="001C0476"/>
    <w:rsid w:val="001C1179"/>
    <w:rsid w:val="001C11EE"/>
    <w:rsid w:val="001C13BE"/>
    <w:rsid w:val="001C16D9"/>
    <w:rsid w:val="001C181C"/>
    <w:rsid w:val="001C1A7A"/>
    <w:rsid w:val="001C1B48"/>
    <w:rsid w:val="001C1EA6"/>
    <w:rsid w:val="001C20EC"/>
    <w:rsid w:val="001C29BF"/>
    <w:rsid w:val="001C2A51"/>
    <w:rsid w:val="001C3D22"/>
    <w:rsid w:val="001C3E0B"/>
    <w:rsid w:val="001C42C0"/>
    <w:rsid w:val="001C44B7"/>
    <w:rsid w:val="001C44D1"/>
    <w:rsid w:val="001C450A"/>
    <w:rsid w:val="001C47C3"/>
    <w:rsid w:val="001C48CF"/>
    <w:rsid w:val="001C4A38"/>
    <w:rsid w:val="001C4F62"/>
    <w:rsid w:val="001C550B"/>
    <w:rsid w:val="001C5586"/>
    <w:rsid w:val="001C595E"/>
    <w:rsid w:val="001C61FB"/>
    <w:rsid w:val="001C6629"/>
    <w:rsid w:val="001C69CD"/>
    <w:rsid w:val="001C727D"/>
    <w:rsid w:val="001C735A"/>
    <w:rsid w:val="001C7510"/>
    <w:rsid w:val="001C75D2"/>
    <w:rsid w:val="001C7EBD"/>
    <w:rsid w:val="001D0A36"/>
    <w:rsid w:val="001D10B7"/>
    <w:rsid w:val="001D18C2"/>
    <w:rsid w:val="001D27A9"/>
    <w:rsid w:val="001D2B18"/>
    <w:rsid w:val="001D2B5D"/>
    <w:rsid w:val="001D3418"/>
    <w:rsid w:val="001D3F09"/>
    <w:rsid w:val="001D3F63"/>
    <w:rsid w:val="001D4788"/>
    <w:rsid w:val="001D4FBC"/>
    <w:rsid w:val="001D5119"/>
    <w:rsid w:val="001D5358"/>
    <w:rsid w:val="001D5606"/>
    <w:rsid w:val="001D56D8"/>
    <w:rsid w:val="001D5D75"/>
    <w:rsid w:val="001D61C4"/>
    <w:rsid w:val="001D648F"/>
    <w:rsid w:val="001D6BB7"/>
    <w:rsid w:val="001D7F1B"/>
    <w:rsid w:val="001E089B"/>
    <w:rsid w:val="001E0D9D"/>
    <w:rsid w:val="001E0E0B"/>
    <w:rsid w:val="001E10EE"/>
    <w:rsid w:val="001E1A38"/>
    <w:rsid w:val="001E1E50"/>
    <w:rsid w:val="001E2936"/>
    <w:rsid w:val="001E2BA7"/>
    <w:rsid w:val="001E340E"/>
    <w:rsid w:val="001E3781"/>
    <w:rsid w:val="001E378A"/>
    <w:rsid w:val="001E4370"/>
    <w:rsid w:val="001E4644"/>
    <w:rsid w:val="001E4FAC"/>
    <w:rsid w:val="001E501F"/>
    <w:rsid w:val="001E5525"/>
    <w:rsid w:val="001E5B70"/>
    <w:rsid w:val="001E6004"/>
    <w:rsid w:val="001E6152"/>
    <w:rsid w:val="001E635D"/>
    <w:rsid w:val="001E648F"/>
    <w:rsid w:val="001E7863"/>
    <w:rsid w:val="001F0558"/>
    <w:rsid w:val="001F096F"/>
    <w:rsid w:val="001F101D"/>
    <w:rsid w:val="001F1178"/>
    <w:rsid w:val="001F15AA"/>
    <w:rsid w:val="001F16B5"/>
    <w:rsid w:val="001F199A"/>
    <w:rsid w:val="001F1FCE"/>
    <w:rsid w:val="001F336D"/>
    <w:rsid w:val="001F3786"/>
    <w:rsid w:val="001F4032"/>
    <w:rsid w:val="001F4639"/>
    <w:rsid w:val="001F46C2"/>
    <w:rsid w:val="001F4709"/>
    <w:rsid w:val="001F4F22"/>
    <w:rsid w:val="001F4FC7"/>
    <w:rsid w:val="001F4FF2"/>
    <w:rsid w:val="001F529B"/>
    <w:rsid w:val="001F5390"/>
    <w:rsid w:val="001F5486"/>
    <w:rsid w:val="001F54C9"/>
    <w:rsid w:val="001F5681"/>
    <w:rsid w:val="001F5C6F"/>
    <w:rsid w:val="001F6829"/>
    <w:rsid w:val="001F6A5E"/>
    <w:rsid w:val="001F71F8"/>
    <w:rsid w:val="001F720A"/>
    <w:rsid w:val="001F74AA"/>
    <w:rsid w:val="001F7F5D"/>
    <w:rsid w:val="00200053"/>
    <w:rsid w:val="00200FF5"/>
    <w:rsid w:val="002010A1"/>
    <w:rsid w:val="002011D9"/>
    <w:rsid w:val="00202D62"/>
    <w:rsid w:val="00202EAB"/>
    <w:rsid w:val="002034FF"/>
    <w:rsid w:val="00203641"/>
    <w:rsid w:val="00203BAA"/>
    <w:rsid w:val="00204758"/>
    <w:rsid w:val="00205000"/>
    <w:rsid w:val="002050AB"/>
    <w:rsid w:val="00205D6B"/>
    <w:rsid w:val="002061C4"/>
    <w:rsid w:val="002062B4"/>
    <w:rsid w:val="0020750D"/>
    <w:rsid w:val="002076FE"/>
    <w:rsid w:val="00207B8A"/>
    <w:rsid w:val="002108C4"/>
    <w:rsid w:val="0021116D"/>
    <w:rsid w:val="00211654"/>
    <w:rsid w:val="0021186C"/>
    <w:rsid w:val="00211C1C"/>
    <w:rsid w:val="00212411"/>
    <w:rsid w:val="00212B1E"/>
    <w:rsid w:val="00212E29"/>
    <w:rsid w:val="002139B0"/>
    <w:rsid w:val="002140A8"/>
    <w:rsid w:val="00214393"/>
    <w:rsid w:val="00214977"/>
    <w:rsid w:val="00214A14"/>
    <w:rsid w:val="002152CB"/>
    <w:rsid w:val="00215AD3"/>
    <w:rsid w:val="00215D30"/>
    <w:rsid w:val="00215D7A"/>
    <w:rsid w:val="00215FCB"/>
    <w:rsid w:val="002169D3"/>
    <w:rsid w:val="00217CA0"/>
    <w:rsid w:val="00217D40"/>
    <w:rsid w:val="002208DC"/>
    <w:rsid w:val="00220B6F"/>
    <w:rsid w:val="002218EC"/>
    <w:rsid w:val="00222440"/>
    <w:rsid w:val="00222FA5"/>
    <w:rsid w:val="002230BD"/>
    <w:rsid w:val="002232B5"/>
    <w:rsid w:val="00223CC6"/>
    <w:rsid w:val="002247A6"/>
    <w:rsid w:val="00224838"/>
    <w:rsid w:val="00224DBB"/>
    <w:rsid w:val="00224E0E"/>
    <w:rsid w:val="002253C8"/>
    <w:rsid w:val="0022559B"/>
    <w:rsid w:val="00225882"/>
    <w:rsid w:val="002259DF"/>
    <w:rsid w:val="0022600C"/>
    <w:rsid w:val="00226121"/>
    <w:rsid w:val="00226203"/>
    <w:rsid w:val="002263BA"/>
    <w:rsid w:val="00227106"/>
    <w:rsid w:val="00227474"/>
    <w:rsid w:val="00227A44"/>
    <w:rsid w:val="00227D19"/>
    <w:rsid w:val="00227DB7"/>
    <w:rsid w:val="0023060F"/>
    <w:rsid w:val="00231694"/>
    <w:rsid w:val="002316A3"/>
    <w:rsid w:val="00231891"/>
    <w:rsid w:val="002319B2"/>
    <w:rsid w:val="00231D6E"/>
    <w:rsid w:val="00231E16"/>
    <w:rsid w:val="0023207F"/>
    <w:rsid w:val="00232244"/>
    <w:rsid w:val="00232380"/>
    <w:rsid w:val="002323E3"/>
    <w:rsid w:val="002328A4"/>
    <w:rsid w:val="002335CE"/>
    <w:rsid w:val="00233633"/>
    <w:rsid w:val="00233ADA"/>
    <w:rsid w:val="00233C23"/>
    <w:rsid w:val="00233F60"/>
    <w:rsid w:val="00234149"/>
    <w:rsid w:val="0023423C"/>
    <w:rsid w:val="002346F7"/>
    <w:rsid w:val="002347E7"/>
    <w:rsid w:val="00234CB2"/>
    <w:rsid w:val="0023587B"/>
    <w:rsid w:val="00235E0C"/>
    <w:rsid w:val="00236284"/>
    <w:rsid w:val="0023642F"/>
    <w:rsid w:val="0023674A"/>
    <w:rsid w:val="00236A53"/>
    <w:rsid w:val="00237B85"/>
    <w:rsid w:val="00237D02"/>
    <w:rsid w:val="002404F2"/>
    <w:rsid w:val="00240636"/>
    <w:rsid w:val="002406F6"/>
    <w:rsid w:val="00240D3C"/>
    <w:rsid w:val="00240D58"/>
    <w:rsid w:val="00241573"/>
    <w:rsid w:val="0024172E"/>
    <w:rsid w:val="00241D6E"/>
    <w:rsid w:val="00241F88"/>
    <w:rsid w:val="00242327"/>
    <w:rsid w:val="00242A4B"/>
    <w:rsid w:val="00242D9E"/>
    <w:rsid w:val="00243044"/>
    <w:rsid w:val="0024321C"/>
    <w:rsid w:val="002440EE"/>
    <w:rsid w:val="00244246"/>
    <w:rsid w:val="0024556A"/>
    <w:rsid w:val="00245D02"/>
    <w:rsid w:val="00246284"/>
    <w:rsid w:val="00246347"/>
    <w:rsid w:val="0024648C"/>
    <w:rsid w:val="002470D4"/>
    <w:rsid w:val="0024735B"/>
    <w:rsid w:val="00247D13"/>
    <w:rsid w:val="00247E41"/>
    <w:rsid w:val="0025022C"/>
    <w:rsid w:val="00251B14"/>
    <w:rsid w:val="00251D51"/>
    <w:rsid w:val="002520BC"/>
    <w:rsid w:val="002521FE"/>
    <w:rsid w:val="00252850"/>
    <w:rsid w:val="00253160"/>
    <w:rsid w:val="0025351D"/>
    <w:rsid w:val="0025379F"/>
    <w:rsid w:val="002537F3"/>
    <w:rsid w:val="00253ABD"/>
    <w:rsid w:val="00253FED"/>
    <w:rsid w:val="00254455"/>
    <w:rsid w:val="0025447C"/>
    <w:rsid w:val="002544F0"/>
    <w:rsid w:val="00254BF5"/>
    <w:rsid w:val="00254DF3"/>
    <w:rsid w:val="0025500A"/>
    <w:rsid w:val="0025516B"/>
    <w:rsid w:val="0025541D"/>
    <w:rsid w:val="0025553F"/>
    <w:rsid w:val="002555D0"/>
    <w:rsid w:val="0025569F"/>
    <w:rsid w:val="0025627E"/>
    <w:rsid w:val="002562D0"/>
    <w:rsid w:val="00256791"/>
    <w:rsid w:val="002568F2"/>
    <w:rsid w:val="00256DB4"/>
    <w:rsid w:val="00256E4D"/>
    <w:rsid w:val="002570EE"/>
    <w:rsid w:val="00257C4B"/>
    <w:rsid w:val="00257E7D"/>
    <w:rsid w:val="0026051C"/>
    <w:rsid w:val="00260B83"/>
    <w:rsid w:val="00260D1B"/>
    <w:rsid w:val="00260FA5"/>
    <w:rsid w:val="002612BB"/>
    <w:rsid w:val="00261AA8"/>
    <w:rsid w:val="00261E2A"/>
    <w:rsid w:val="002620B5"/>
    <w:rsid w:val="0026241A"/>
    <w:rsid w:val="00262AF4"/>
    <w:rsid w:val="002633B9"/>
    <w:rsid w:val="00263492"/>
    <w:rsid w:val="00263520"/>
    <w:rsid w:val="00263B64"/>
    <w:rsid w:val="00263EBC"/>
    <w:rsid w:val="002648D8"/>
    <w:rsid w:val="00264E17"/>
    <w:rsid w:val="0026514C"/>
    <w:rsid w:val="00265306"/>
    <w:rsid w:val="0026532F"/>
    <w:rsid w:val="0026573C"/>
    <w:rsid w:val="00265942"/>
    <w:rsid w:val="002659DB"/>
    <w:rsid w:val="00265E57"/>
    <w:rsid w:val="0026642E"/>
    <w:rsid w:val="002664CF"/>
    <w:rsid w:val="002668B7"/>
    <w:rsid w:val="002669D0"/>
    <w:rsid w:val="00266B7D"/>
    <w:rsid w:val="00266ED3"/>
    <w:rsid w:val="00266F7B"/>
    <w:rsid w:val="002673CF"/>
    <w:rsid w:val="00270E7D"/>
    <w:rsid w:val="00270F27"/>
    <w:rsid w:val="00271246"/>
    <w:rsid w:val="0027142B"/>
    <w:rsid w:val="00271838"/>
    <w:rsid w:val="00271928"/>
    <w:rsid w:val="00271A58"/>
    <w:rsid w:val="0027220A"/>
    <w:rsid w:val="0027271C"/>
    <w:rsid w:val="00272F77"/>
    <w:rsid w:val="00273125"/>
    <w:rsid w:val="0027351F"/>
    <w:rsid w:val="00274020"/>
    <w:rsid w:val="00274193"/>
    <w:rsid w:val="00274B21"/>
    <w:rsid w:val="00274FF3"/>
    <w:rsid w:val="00275541"/>
    <w:rsid w:val="002758C9"/>
    <w:rsid w:val="00275D5A"/>
    <w:rsid w:val="0027617C"/>
    <w:rsid w:val="00276303"/>
    <w:rsid w:val="0027688D"/>
    <w:rsid w:val="002768F6"/>
    <w:rsid w:val="002775A0"/>
    <w:rsid w:val="00277A16"/>
    <w:rsid w:val="00277DFA"/>
    <w:rsid w:val="00277E65"/>
    <w:rsid w:val="00277EEE"/>
    <w:rsid w:val="0028131E"/>
    <w:rsid w:val="00281E5E"/>
    <w:rsid w:val="002825EF"/>
    <w:rsid w:val="00282799"/>
    <w:rsid w:val="00282ABA"/>
    <w:rsid w:val="00282BD3"/>
    <w:rsid w:val="00282F24"/>
    <w:rsid w:val="00283296"/>
    <w:rsid w:val="00283E10"/>
    <w:rsid w:val="002846A0"/>
    <w:rsid w:val="00284B27"/>
    <w:rsid w:val="00285421"/>
    <w:rsid w:val="00285CCE"/>
    <w:rsid w:val="00285CD6"/>
    <w:rsid w:val="00286094"/>
    <w:rsid w:val="002860CF"/>
    <w:rsid w:val="00286372"/>
    <w:rsid w:val="002867D4"/>
    <w:rsid w:val="0028686E"/>
    <w:rsid w:val="00286A42"/>
    <w:rsid w:val="00286E4C"/>
    <w:rsid w:val="00286FEA"/>
    <w:rsid w:val="0028701B"/>
    <w:rsid w:val="0028718B"/>
    <w:rsid w:val="00287758"/>
    <w:rsid w:val="0029051F"/>
    <w:rsid w:val="002905A7"/>
    <w:rsid w:val="00290A08"/>
    <w:rsid w:val="00290FD5"/>
    <w:rsid w:val="00291249"/>
    <w:rsid w:val="00291946"/>
    <w:rsid w:val="00291DE5"/>
    <w:rsid w:val="00291E2C"/>
    <w:rsid w:val="0029259C"/>
    <w:rsid w:val="00292A75"/>
    <w:rsid w:val="00293273"/>
    <w:rsid w:val="00293421"/>
    <w:rsid w:val="0029350E"/>
    <w:rsid w:val="00293924"/>
    <w:rsid w:val="00293D46"/>
    <w:rsid w:val="00294AE2"/>
    <w:rsid w:val="00294B1F"/>
    <w:rsid w:val="00294DF0"/>
    <w:rsid w:val="00295076"/>
    <w:rsid w:val="002956A0"/>
    <w:rsid w:val="00295B01"/>
    <w:rsid w:val="00295EA1"/>
    <w:rsid w:val="00295ED2"/>
    <w:rsid w:val="00295F33"/>
    <w:rsid w:val="002963B8"/>
    <w:rsid w:val="00296468"/>
    <w:rsid w:val="00296654"/>
    <w:rsid w:val="00297AF3"/>
    <w:rsid w:val="00297DD4"/>
    <w:rsid w:val="002A04AE"/>
    <w:rsid w:val="002A0924"/>
    <w:rsid w:val="002A1B90"/>
    <w:rsid w:val="002A1DE1"/>
    <w:rsid w:val="002A1F88"/>
    <w:rsid w:val="002A2241"/>
    <w:rsid w:val="002A2EE2"/>
    <w:rsid w:val="002A2FA2"/>
    <w:rsid w:val="002A342F"/>
    <w:rsid w:val="002A38FA"/>
    <w:rsid w:val="002A3F68"/>
    <w:rsid w:val="002A4320"/>
    <w:rsid w:val="002A4D14"/>
    <w:rsid w:val="002A4D7B"/>
    <w:rsid w:val="002A5508"/>
    <w:rsid w:val="002A5509"/>
    <w:rsid w:val="002A5642"/>
    <w:rsid w:val="002A57E3"/>
    <w:rsid w:val="002A5D3C"/>
    <w:rsid w:val="002A5DF0"/>
    <w:rsid w:val="002A6580"/>
    <w:rsid w:val="002A7463"/>
    <w:rsid w:val="002A77FF"/>
    <w:rsid w:val="002A7DFC"/>
    <w:rsid w:val="002B00FC"/>
    <w:rsid w:val="002B0646"/>
    <w:rsid w:val="002B093B"/>
    <w:rsid w:val="002B0F35"/>
    <w:rsid w:val="002B1333"/>
    <w:rsid w:val="002B179C"/>
    <w:rsid w:val="002B1D14"/>
    <w:rsid w:val="002B238B"/>
    <w:rsid w:val="002B2775"/>
    <w:rsid w:val="002B293E"/>
    <w:rsid w:val="002B31D6"/>
    <w:rsid w:val="002B320A"/>
    <w:rsid w:val="002B324B"/>
    <w:rsid w:val="002B37D9"/>
    <w:rsid w:val="002B3863"/>
    <w:rsid w:val="002B390A"/>
    <w:rsid w:val="002B3FAC"/>
    <w:rsid w:val="002B3FD3"/>
    <w:rsid w:val="002B4075"/>
    <w:rsid w:val="002B43B0"/>
    <w:rsid w:val="002B4410"/>
    <w:rsid w:val="002B4C16"/>
    <w:rsid w:val="002B4D1F"/>
    <w:rsid w:val="002B4D52"/>
    <w:rsid w:val="002B542B"/>
    <w:rsid w:val="002B592F"/>
    <w:rsid w:val="002B595E"/>
    <w:rsid w:val="002B5EBA"/>
    <w:rsid w:val="002B6007"/>
    <w:rsid w:val="002B68E3"/>
    <w:rsid w:val="002B6CFE"/>
    <w:rsid w:val="002B6D92"/>
    <w:rsid w:val="002B74F1"/>
    <w:rsid w:val="002B78F2"/>
    <w:rsid w:val="002B7F39"/>
    <w:rsid w:val="002C03D6"/>
    <w:rsid w:val="002C070B"/>
    <w:rsid w:val="002C088D"/>
    <w:rsid w:val="002C0AB9"/>
    <w:rsid w:val="002C0FAF"/>
    <w:rsid w:val="002C1334"/>
    <w:rsid w:val="002C1E82"/>
    <w:rsid w:val="002C27D7"/>
    <w:rsid w:val="002C2A72"/>
    <w:rsid w:val="002C2E1D"/>
    <w:rsid w:val="002C3538"/>
    <w:rsid w:val="002C3F92"/>
    <w:rsid w:val="002C4FE0"/>
    <w:rsid w:val="002C503F"/>
    <w:rsid w:val="002C510D"/>
    <w:rsid w:val="002C576C"/>
    <w:rsid w:val="002C621C"/>
    <w:rsid w:val="002C645D"/>
    <w:rsid w:val="002C6697"/>
    <w:rsid w:val="002C67C3"/>
    <w:rsid w:val="002C6828"/>
    <w:rsid w:val="002C700D"/>
    <w:rsid w:val="002C705B"/>
    <w:rsid w:val="002C70F9"/>
    <w:rsid w:val="002C792F"/>
    <w:rsid w:val="002C7A14"/>
    <w:rsid w:val="002D0356"/>
    <w:rsid w:val="002D0E42"/>
    <w:rsid w:val="002D21AE"/>
    <w:rsid w:val="002D21C0"/>
    <w:rsid w:val="002D2B9D"/>
    <w:rsid w:val="002D2DBD"/>
    <w:rsid w:val="002D2F95"/>
    <w:rsid w:val="002D45DC"/>
    <w:rsid w:val="002D4E85"/>
    <w:rsid w:val="002D510F"/>
    <w:rsid w:val="002D550F"/>
    <w:rsid w:val="002D5A32"/>
    <w:rsid w:val="002D5C03"/>
    <w:rsid w:val="002D620F"/>
    <w:rsid w:val="002D67BE"/>
    <w:rsid w:val="002D6B42"/>
    <w:rsid w:val="002D6E86"/>
    <w:rsid w:val="002D6F7C"/>
    <w:rsid w:val="002E03C8"/>
    <w:rsid w:val="002E1426"/>
    <w:rsid w:val="002E184B"/>
    <w:rsid w:val="002E2091"/>
    <w:rsid w:val="002E23EC"/>
    <w:rsid w:val="002E25DA"/>
    <w:rsid w:val="002E29C5"/>
    <w:rsid w:val="002E34BF"/>
    <w:rsid w:val="002E35A2"/>
    <w:rsid w:val="002E35DC"/>
    <w:rsid w:val="002E3A69"/>
    <w:rsid w:val="002E47CC"/>
    <w:rsid w:val="002E58B3"/>
    <w:rsid w:val="002E5B26"/>
    <w:rsid w:val="002E70EE"/>
    <w:rsid w:val="002E7218"/>
    <w:rsid w:val="002E73BE"/>
    <w:rsid w:val="002E7A23"/>
    <w:rsid w:val="002F122E"/>
    <w:rsid w:val="002F140D"/>
    <w:rsid w:val="002F1830"/>
    <w:rsid w:val="002F1CBB"/>
    <w:rsid w:val="002F23E3"/>
    <w:rsid w:val="002F25E1"/>
    <w:rsid w:val="002F2A81"/>
    <w:rsid w:val="002F3DC6"/>
    <w:rsid w:val="002F4702"/>
    <w:rsid w:val="002F50F6"/>
    <w:rsid w:val="002F5159"/>
    <w:rsid w:val="002F55FD"/>
    <w:rsid w:val="002F59E7"/>
    <w:rsid w:val="002F5E02"/>
    <w:rsid w:val="002F6550"/>
    <w:rsid w:val="002F6AD7"/>
    <w:rsid w:val="002F7548"/>
    <w:rsid w:val="002F75C2"/>
    <w:rsid w:val="002F76EC"/>
    <w:rsid w:val="002F7DA8"/>
    <w:rsid w:val="00301B27"/>
    <w:rsid w:val="0030244F"/>
    <w:rsid w:val="00302900"/>
    <w:rsid w:val="00303250"/>
    <w:rsid w:val="00303CB8"/>
    <w:rsid w:val="00303D4B"/>
    <w:rsid w:val="00303E2A"/>
    <w:rsid w:val="003041C3"/>
    <w:rsid w:val="003041DC"/>
    <w:rsid w:val="00304343"/>
    <w:rsid w:val="00304E6F"/>
    <w:rsid w:val="00304FFE"/>
    <w:rsid w:val="003059F2"/>
    <w:rsid w:val="00305C11"/>
    <w:rsid w:val="00305D74"/>
    <w:rsid w:val="00305DC2"/>
    <w:rsid w:val="00305E8A"/>
    <w:rsid w:val="00305EEB"/>
    <w:rsid w:val="003063CC"/>
    <w:rsid w:val="00306825"/>
    <w:rsid w:val="0030689D"/>
    <w:rsid w:val="00306CAB"/>
    <w:rsid w:val="00307491"/>
    <w:rsid w:val="00310142"/>
    <w:rsid w:val="00310F10"/>
    <w:rsid w:val="00311CE2"/>
    <w:rsid w:val="00312D29"/>
    <w:rsid w:val="0031361E"/>
    <w:rsid w:val="0031379C"/>
    <w:rsid w:val="003138A0"/>
    <w:rsid w:val="003139A8"/>
    <w:rsid w:val="0031437B"/>
    <w:rsid w:val="003144CE"/>
    <w:rsid w:val="003148CC"/>
    <w:rsid w:val="00314ADB"/>
    <w:rsid w:val="0031520E"/>
    <w:rsid w:val="0031571C"/>
    <w:rsid w:val="0031579E"/>
    <w:rsid w:val="00315E18"/>
    <w:rsid w:val="003166D1"/>
    <w:rsid w:val="00316900"/>
    <w:rsid w:val="00316ACA"/>
    <w:rsid w:val="00316CD0"/>
    <w:rsid w:val="003175C2"/>
    <w:rsid w:val="00317748"/>
    <w:rsid w:val="00317A50"/>
    <w:rsid w:val="00317A7A"/>
    <w:rsid w:val="00317BA6"/>
    <w:rsid w:val="00317EAF"/>
    <w:rsid w:val="00320064"/>
    <w:rsid w:val="0032048D"/>
    <w:rsid w:val="003205AC"/>
    <w:rsid w:val="003214F6"/>
    <w:rsid w:val="00321867"/>
    <w:rsid w:val="00322154"/>
    <w:rsid w:val="00322468"/>
    <w:rsid w:val="00322684"/>
    <w:rsid w:val="003228ED"/>
    <w:rsid w:val="00322C46"/>
    <w:rsid w:val="00323267"/>
    <w:rsid w:val="00323667"/>
    <w:rsid w:val="00324E31"/>
    <w:rsid w:val="003254B4"/>
    <w:rsid w:val="003254C0"/>
    <w:rsid w:val="0032550C"/>
    <w:rsid w:val="00325F1F"/>
    <w:rsid w:val="003269B2"/>
    <w:rsid w:val="003271C1"/>
    <w:rsid w:val="0032748B"/>
    <w:rsid w:val="00327A6E"/>
    <w:rsid w:val="00327CD0"/>
    <w:rsid w:val="00327DB0"/>
    <w:rsid w:val="00327DE8"/>
    <w:rsid w:val="0033014F"/>
    <w:rsid w:val="00331EF7"/>
    <w:rsid w:val="003320AD"/>
    <w:rsid w:val="003322AB"/>
    <w:rsid w:val="00332BF6"/>
    <w:rsid w:val="003333A6"/>
    <w:rsid w:val="003345B4"/>
    <w:rsid w:val="00335BC7"/>
    <w:rsid w:val="00335DAD"/>
    <w:rsid w:val="00336BB6"/>
    <w:rsid w:val="0033747D"/>
    <w:rsid w:val="00337F00"/>
    <w:rsid w:val="00337FA8"/>
    <w:rsid w:val="0034095B"/>
    <w:rsid w:val="00340B67"/>
    <w:rsid w:val="00341E99"/>
    <w:rsid w:val="00341FDE"/>
    <w:rsid w:val="00342540"/>
    <w:rsid w:val="003427DB"/>
    <w:rsid w:val="00342B69"/>
    <w:rsid w:val="00342B93"/>
    <w:rsid w:val="003430C4"/>
    <w:rsid w:val="003430CE"/>
    <w:rsid w:val="0034321D"/>
    <w:rsid w:val="0034325E"/>
    <w:rsid w:val="0034348A"/>
    <w:rsid w:val="003445C5"/>
    <w:rsid w:val="003448EC"/>
    <w:rsid w:val="0034535F"/>
    <w:rsid w:val="0034573B"/>
    <w:rsid w:val="00345A18"/>
    <w:rsid w:val="00346745"/>
    <w:rsid w:val="0034689B"/>
    <w:rsid w:val="00346C5D"/>
    <w:rsid w:val="003479B3"/>
    <w:rsid w:val="00347A17"/>
    <w:rsid w:val="003500B5"/>
    <w:rsid w:val="003500D7"/>
    <w:rsid w:val="0035020C"/>
    <w:rsid w:val="00350EFB"/>
    <w:rsid w:val="003511CF"/>
    <w:rsid w:val="0035141A"/>
    <w:rsid w:val="00351DDA"/>
    <w:rsid w:val="003524AD"/>
    <w:rsid w:val="0035325D"/>
    <w:rsid w:val="00353AAA"/>
    <w:rsid w:val="00353E62"/>
    <w:rsid w:val="00353F73"/>
    <w:rsid w:val="0035408A"/>
    <w:rsid w:val="0035418F"/>
    <w:rsid w:val="003543D2"/>
    <w:rsid w:val="00354493"/>
    <w:rsid w:val="0035487E"/>
    <w:rsid w:val="0035495A"/>
    <w:rsid w:val="00354FFA"/>
    <w:rsid w:val="003551D0"/>
    <w:rsid w:val="00355687"/>
    <w:rsid w:val="00355B40"/>
    <w:rsid w:val="00355F90"/>
    <w:rsid w:val="00356153"/>
    <w:rsid w:val="00356AB6"/>
    <w:rsid w:val="0035743E"/>
    <w:rsid w:val="0035752E"/>
    <w:rsid w:val="00357792"/>
    <w:rsid w:val="00360354"/>
    <w:rsid w:val="00360561"/>
    <w:rsid w:val="00360D31"/>
    <w:rsid w:val="00360E1A"/>
    <w:rsid w:val="00360E96"/>
    <w:rsid w:val="00361B66"/>
    <w:rsid w:val="00361D75"/>
    <w:rsid w:val="00361F9A"/>
    <w:rsid w:val="00362356"/>
    <w:rsid w:val="00362ACA"/>
    <w:rsid w:val="003634EF"/>
    <w:rsid w:val="00363FD8"/>
    <w:rsid w:val="0036419E"/>
    <w:rsid w:val="003642F9"/>
    <w:rsid w:val="00365236"/>
    <w:rsid w:val="00365556"/>
    <w:rsid w:val="003656A5"/>
    <w:rsid w:val="00365773"/>
    <w:rsid w:val="00365B92"/>
    <w:rsid w:val="003663CC"/>
    <w:rsid w:val="00366405"/>
    <w:rsid w:val="0036725E"/>
    <w:rsid w:val="00367566"/>
    <w:rsid w:val="0036768D"/>
    <w:rsid w:val="003676DE"/>
    <w:rsid w:val="00367F31"/>
    <w:rsid w:val="003700CE"/>
    <w:rsid w:val="003702DE"/>
    <w:rsid w:val="00371724"/>
    <w:rsid w:val="003719A2"/>
    <w:rsid w:val="00372A20"/>
    <w:rsid w:val="00372ADA"/>
    <w:rsid w:val="00372AEC"/>
    <w:rsid w:val="00372D55"/>
    <w:rsid w:val="00372EF1"/>
    <w:rsid w:val="0037330A"/>
    <w:rsid w:val="0037331F"/>
    <w:rsid w:val="00373361"/>
    <w:rsid w:val="00373D53"/>
    <w:rsid w:val="0037424B"/>
    <w:rsid w:val="0037439F"/>
    <w:rsid w:val="00374776"/>
    <w:rsid w:val="00374D32"/>
    <w:rsid w:val="00374E57"/>
    <w:rsid w:val="00375679"/>
    <w:rsid w:val="00375DB5"/>
    <w:rsid w:val="00375F86"/>
    <w:rsid w:val="00375FAB"/>
    <w:rsid w:val="0037661D"/>
    <w:rsid w:val="00377047"/>
    <w:rsid w:val="003777B1"/>
    <w:rsid w:val="003779A5"/>
    <w:rsid w:val="0038015F"/>
    <w:rsid w:val="003808F4"/>
    <w:rsid w:val="00380C3E"/>
    <w:rsid w:val="00380D2F"/>
    <w:rsid w:val="00380DF5"/>
    <w:rsid w:val="00381532"/>
    <w:rsid w:val="00381588"/>
    <w:rsid w:val="00381C4F"/>
    <w:rsid w:val="00381CD1"/>
    <w:rsid w:val="00381DC9"/>
    <w:rsid w:val="003826B2"/>
    <w:rsid w:val="003826FF"/>
    <w:rsid w:val="00382D83"/>
    <w:rsid w:val="00382D95"/>
    <w:rsid w:val="00382E82"/>
    <w:rsid w:val="00383C19"/>
    <w:rsid w:val="00383C6E"/>
    <w:rsid w:val="00383E4C"/>
    <w:rsid w:val="00384487"/>
    <w:rsid w:val="00385491"/>
    <w:rsid w:val="00385A32"/>
    <w:rsid w:val="003865BD"/>
    <w:rsid w:val="00386D2B"/>
    <w:rsid w:val="00386E79"/>
    <w:rsid w:val="003873AD"/>
    <w:rsid w:val="0038748B"/>
    <w:rsid w:val="00387767"/>
    <w:rsid w:val="00387C06"/>
    <w:rsid w:val="00390F7D"/>
    <w:rsid w:val="00391288"/>
    <w:rsid w:val="00391B10"/>
    <w:rsid w:val="00391E10"/>
    <w:rsid w:val="003924D7"/>
    <w:rsid w:val="00392A03"/>
    <w:rsid w:val="00392BB6"/>
    <w:rsid w:val="003938B5"/>
    <w:rsid w:val="003940E4"/>
    <w:rsid w:val="0039422C"/>
    <w:rsid w:val="00394388"/>
    <w:rsid w:val="00394952"/>
    <w:rsid w:val="00394E13"/>
    <w:rsid w:val="00394E95"/>
    <w:rsid w:val="0039597E"/>
    <w:rsid w:val="00395E23"/>
    <w:rsid w:val="003961BF"/>
    <w:rsid w:val="00396399"/>
    <w:rsid w:val="00396975"/>
    <w:rsid w:val="00396A55"/>
    <w:rsid w:val="00396D6C"/>
    <w:rsid w:val="00396E58"/>
    <w:rsid w:val="00397086"/>
    <w:rsid w:val="003971AD"/>
    <w:rsid w:val="00397CA2"/>
    <w:rsid w:val="00397DC2"/>
    <w:rsid w:val="003A0206"/>
    <w:rsid w:val="003A09FA"/>
    <w:rsid w:val="003A0A7B"/>
    <w:rsid w:val="003A13C0"/>
    <w:rsid w:val="003A13DA"/>
    <w:rsid w:val="003A166B"/>
    <w:rsid w:val="003A1720"/>
    <w:rsid w:val="003A1A6A"/>
    <w:rsid w:val="003A1D02"/>
    <w:rsid w:val="003A1EE6"/>
    <w:rsid w:val="003A275E"/>
    <w:rsid w:val="003A2DEF"/>
    <w:rsid w:val="003A3072"/>
    <w:rsid w:val="003A30E2"/>
    <w:rsid w:val="003A31A8"/>
    <w:rsid w:val="003A32BA"/>
    <w:rsid w:val="003A395A"/>
    <w:rsid w:val="003A3E48"/>
    <w:rsid w:val="003A3F49"/>
    <w:rsid w:val="003A41F1"/>
    <w:rsid w:val="003A469F"/>
    <w:rsid w:val="003A51DF"/>
    <w:rsid w:val="003A54CA"/>
    <w:rsid w:val="003A586B"/>
    <w:rsid w:val="003A5A8D"/>
    <w:rsid w:val="003A5AD7"/>
    <w:rsid w:val="003A618D"/>
    <w:rsid w:val="003A61F1"/>
    <w:rsid w:val="003A6272"/>
    <w:rsid w:val="003A6736"/>
    <w:rsid w:val="003A6B29"/>
    <w:rsid w:val="003A773E"/>
    <w:rsid w:val="003A7B12"/>
    <w:rsid w:val="003A7C4E"/>
    <w:rsid w:val="003B0548"/>
    <w:rsid w:val="003B09F9"/>
    <w:rsid w:val="003B0DAC"/>
    <w:rsid w:val="003B17D3"/>
    <w:rsid w:val="003B1D6E"/>
    <w:rsid w:val="003B2E5F"/>
    <w:rsid w:val="003B2E97"/>
    <w:rsid w:val="003B35AA"/>
    <w:rsid w:val="003B3E39"/>
    <w:rsid w:val="003B4305"/>
    <w:rsid w:val="003B4496"/>
    <w:rsid w:val="003B48A6"/>
    <w:rsid w:val="003B49B0"/>
    <w:rsid w:val="003B4B02"/>
    <w:rsid w:val="003B4C6C"/>
    <w:rsid w:val="003B4F30"/>
    <w:rsid w:val="003B4FEB"/>
    <w:rsid w:val="003B568F"/>
    <w:rsid w:val="003B590F"/>
    <w:rsid w:val="003B5E86"/>
    <w:rsid w:val="003C0FA5"/>
    <w:rsid w:val="003C1155"/>
    <w:rsid w:val="003C12F0"/>
    <w:rsid w:val="003C158B"/>
    <w:rsid w:val="003C1B9C"/>
    <w:rsid w:val="003C1DB2"/>
    <w:rsid w:val="003C2B1D"/>
    <w:rsid w:val="003C366F"/>
    <w:rsid w:val="003C3DA8"/>
    <w:rsid w:val="003C3F25"/>
    <w:rsid w:val="003C3F82"/>
    <w:rsid w:val="003C44C0"/>
    <w:rsid w:val="003C482B"/>
    <w:rsid w:val="003C56CB"/>
    <w:rsid w:val="003C6007"/>
    <w:rsid w:val="003C674D"/>
    <w:rsid w:val="003C67B0"/>
    <w:rsid w:val="003C695C"/>
    <w:rsid w:val="003C6A42"/>
    <w:rsid w:val="003C6AE1"/>
    <w:rsid w:val="003C76AE"/>
    <w:rsid w:val="003C7B46"/>
    <w:rsid w:val="003C7EE7"/>
    <w:rsid w:val="003D042A"/>
    <w:rsid w:val="003D04EA"/>
    <w:rsid w:val="003D0E8F"/>
    <w:rsid w:val="003D0F88"/>
    <w:rsid w:val="003D15C2"/>
    <w:rsid w:val="003D1AFF"/>
    <w:rsid w:val="003D1DBC"/>
    <w:rsid w:val="003D26C5"/>
    <w:rsid w:val="003D2787"/>
    <w:rsid w:val="003D2AC3"/>
    <w:rsid w:val="003D2EBC"/>
    <w:rsid w:val="003D3540"/>
    <w:rsid w:val="003D3CE7"/>
    <w:rsid w:val="003D4828"/>
    <w:rsid w:val="003D4D65"/>
    <w:rsid w:val="003D6A1C"/>
    <w:rsid w:val="003D6AED"/>
    <w:rsid w:val="003D6B0B"/>
    <w:rsid w:val="003D735D"/>
    <w:rsid w:val="003D766E"/>
    <w:rsid w:val="003D7795"/>
    <w:rsid w:val="003D7943"/>
    <w:rsid w:val="003E05B9"/>
    <w:rsid w:val="003E068E"/>
    <w:rsid w:val="003E07D2"/>
    <w:rsid w:val="003E139E"/>
    <w:rsid w:val="003E144F"/>
    <w:rsid w:val="003E1936"/>
    <w:rsid w:val="003E1BF7"/>
    <w:rsid w:val="003E2179"/>
    <w:rsid w:val="003E21B3"/>
    <w:rsid w:val="003E2359"/>
    <w:rsid w:val="003E27B6"/>
    <w:rsid w:val="003E2CD8"/>
    <w:rsid w:val="003E2D6E"/>
    <w:rsid w:val="003E2E8D"/>
    <w:rsid w:val="003E31D0"/>
    <w:rsid w:val="003E37A2"/>
    <w:rsid w:val="003E38D4"/>
    <w:rsid w:val="003E3F0E"/>
    <w:rsid w:val="003E489B"/>
    <w:rsid w:val="003E4B8C"/>
    <w:rsid w:val="003E5B49"/>
    <w:rsid w:val="003E5D0D"/>
    <w:rsid w:val="003E5E2A"/>
    <w:rsid w:val="003E6959"/>
    <w:rsid w:val="003E6D4B"/>
    <w:rsid w:val="003E6FD0"/>
    <w:rsid w:val="003E7C04"/>
    <w:rsid w:val="003E7DD9"/>
    <w:rsid w:val="003F035B"/>
    <w:rsid w:val="003F0FED"/>
    <w:rsid w:val="003F1112"/>
    <w:rsid w:val="003F139D"/>
    <w:rsid w:val="003F1794"/>
    <w:rsid w:val="003F1861"/>
    <w:rsid w:val="003F1E67"/>
    <w:rsid w:val="003F28F0"/>
    <w:rsid w:val="003F35CD"/>
    <w:rsid w:val="003F38AA"/>
    <w:rsid w:val="003F38C7"/>
    <w:rsid w:val="003F3CBA"/>
    <w:rsid w:val="003F3EC5"/>
    <w:rsid w:val="003F5036"/>
    <w:rsid w:val="003F55CF"/>
    <w:rsid w:val="003F5B34"/>
    <w:rsid w:val="003F65D3"/>
    <w:rsid w:val="003F67E4"/>
    <w:rsid w:val="003F6895"/>
    <w:rsid w:val="003F6AC6"/>
    <w:rsid w:val="003F6C55"/>
    <w:rsid w:val="003F6DFD"/>
    <w:rsid w:val="003F7239"/>
    <w:rsid w:val="003F7481"/>
    <w:rsid w:val="00400B48"/>
    <w:rsid w:val="00401118"/>
    <w:rsid w:val="00401784"/>
    <w:rsid w:val="00401A3C"/>
    <w:rsid w:val="0040255C"/>
    <w:rsid w:val="004025AA"/>
    <w:rsid w:val="00403675"/>
    <w:rsid w:val="004036B1"/>
    <w:rsid w:val="0040390F"/>
    <w:rsid w:val="004048FF"/>
    <w:rsid w:val="00404D8B"/>
    <w:rsid w:val="0040519D"/>
    <w:rsid w:val="00405482"/>
    <w:rsid w:val="00405727"/>
    <w:rsid w:val="00405A57"/>
    <w:rsid w:val="00406476"/>
    <w:rsid w:val="0040672B"/>
    <w:rsid w:val="00406A5B"/>
    <w:rsid w:val="00407293"/>
    <w:rsid w:val="00407781"/>
    <w:rsid w:val="0040780F"/>
    <w:rsid w:val="0040791F"/>
    <w:rsid w:val="00410258"/>
    <w:rsid w:val="00410B31"/>
    <w:rsid w:val="0041121D"/>
    <w:rsid w:val="0041152C"/>
    <w:rsid w:val="004118C6"/>
    <w:rsid w:val="00411A7E"/>
    <w:rsid w:val="00411CAF"/>
    <w:rsid w:val="00412AE1"/>
    <w:rsid w:val="00412C01"/>
    <w:rsid w:val="004133BB"/>
    <w:rsid w:val="00413876"/>
    <w:rsid w:val="00413A1D"/>
    <w:rsid w:val="00413C68"/>
    <w:rsid w:val="00413DA1"/>
    <w:rsid w:val="00414727"/>
    <w:rsid w:val="00414C6D"/>
    <w:rsid w:val="004157C5"/>
    <w:rsid w:val="00415D1D"/>
    <w:rsid w:val="00415DB1"/>
    <w:rsid w:val="00416022"/>
    <w:rsid w:val="00416810"/>
    <w:rsid w:val="004168B5"/>
    <w:rsid w:val="00416AA6"/>
    <w:rsid w:val="00416DC7"/>
    <w:rsid w:val="00417A13"/>
    <w:rsid w:val="0042021C"/>
    <w:rsid w:val="00420B7E"/>
    <w:rsid w:val="00420BC0"/>
    <w:rsid w:val="004211ED"/>
    <w:rsid w:val="004213C4"/>
    <w:rsid w:val="004214B4"/>
    <w:rsid w:val="0042204B"/>
    <w:rsid w:val="00422127"/>
    <w:rsid w:val="00422984"/>
    <w:rsid w:val="00422A7D"/>
    <w:rsid w:val="00422C46"/>
    <w:rsid w:val="00422E0C"/>
    <w:rsid w:val="0042314A"/>
    <w:rsid w:val="00423A87"/>
    <w:rsid w:val="00423EA5"/>
    <w:rsid w:val="0042554A"/>
    <w:rsid w:val="00425A65"/>
    <w:rsid w:val="00425ACA"/>
    <w:rsid w:val="00425C07"/>
    <w:rsid w:val="00425C59"/>
    <w:rsid w:val="00425DB1"/>
    <w:rsid w:val="004260AC"/>
    <w:rsid w:val="00426531"/>
    <w:rsid w:val="00426D34"/>
    <w:rsid w:val="00426DC1"/>
    <w:rsid w:val="00427E1A"/>
    <w:rsid w:val="0043007B"/>
    <w:rsid w:val="004301AC"/>
    <w:rsid w:val="0043037D"/>
    <w:rsid w:val="0043081E"/>
    <w:rsid w:val="004308FB"/>
    <w:rsid w:val="004312B6"/>
    <w:rsid w:val="00431D4E"/>
    <w:rsid w:val="0043244F"/>
    <w:rsid w:val="00432ADC"/>
    <w:rsid w:val="00433351"/>
    <w:rsid w:val="00433594"/>
    <w:rsid w:val="00434ADC"/>
    <w:rsid w:val="00434DFA"/>
    <w:rsid w:val="004352AF"/>
    <w:rsid w:val="00435740"/>
    <w:rsid w:val="00436118"/>
    <w:rsid w:val="00436665"/>
    <w:rsid w:val="00436889"/>
    <w:rsid w:val="00436918"/>
    <w:rsid w:val="0043762C"/>
    <w:rsid w:val="0043788C"/>
    <w:rsid w:val="004411FC"/>
    <w:rsid w:val="0044123B"/>
    <w:rsid w:val="004424B6"/>
    <w:rsid w:val="00442BA8"/>
    <w:rsid w:val="00442C5B"/>
    <w:rsid w:val="00442DF3"/>
    <w:rsid w:val="00442ECA"/>
    <w:rsid w:val="0044336A"/>
    <w:rsid w:val="00443B36"/>
    <w:rsid w:val="00443B78"/>
    <w:rsid w:val="0044415C"/>
    <w:rsid w:val="00444332"/>
    <w:rsid w:val="0044507D"/>
    <w:rsid w:val="00445189"/>
    <w:rsid w:val="00445715"/>
    <w:rsid w:val="00445BF6"/>
    <w:rsid w:val="00445C8D"/>
    <w:rsid w:val="00445EAA"/>
    <w:rsid w:val="0044620B"/>
    <w:rsid w:val="00446306"/>
    <w:rsid w:val="00446442"/>
    <w:rsid w:val="0044661E"/>
    <w:rsid w:val="00446B5F"/>
    <w:rsid w:val="00447138"/>
    <w:rsid w:val="004473CA"/>
    <w:rsid w:val="0044746D"/>
    <w:rsid w:val="004475C2"/>
    <w:rsid w:val="0045103F"/>
    <w:rsid w:val="004511FF"/>
    <w:rsid w:val="00451728"/>
    <w:rsid w:val="00452443"/>
    <w:rsid w:val="00452470"/>
    <w:rsid w:val="00452594"/>
    <w:rsid w:val="00452644"/>
    <w:rsid w:val="004526CF"/>
    <w:rsid w:val="00452D66"/>
    <w:rsid w:val="00453870"/>
    <w:rsid w:val="00453C20"/>
    <w:rsid w:val="00453FCC"/>
    <w:rsid w:val="004542C8"/>
    <w:rsid w:val="00454338"/>
    <w:rsid w:val="00455507"/>
    <w:rsid w:val="00455C9E"/>
    <w:rsid w:val="00456484"/>
    <w:rsid w:val="0045659B"/>
    <w:rsid w:val="00456880"/>
    <w:rsid w:val="00456B36"/>
    <w:rsid w:val="004572B3"/>
    <w:rsid w:val="004573CE"/>
    <w:rsid w:val="004575AB"/>
    <w:rsid w:val="00457B91"/>
    <w:rsid w:val="004600E6"/>
    <w:rsid w:val="004601B3"/>
    <w:rsid w:val="004601EF"/>
    <w:rsid w:val="00460639"/>
    <w:rsid w:val="0046089E"/>
    <w:rsid w:val="00460B31"/>
    <w:rsid w:val="0046124D"/>
    <w:rsid w:val="004618CD"/>
    <w:rsid w:val="00461969"/>
    <w:rsid w:val="00461B0A"/>
    <w:rsid w:val="00461B32"/>
    <w:rsid w:val="004622E2"/>
    <w:rsid w:val="00462358"/>
    <w:rsid w:val="00462421"/>
    <w:rsid w:val="00462AA5"/>
    <w:rsid w:val="00462C9D"/>
    <w:rsid w:val="00462D1A"/>
    <w:rsid w:val="00462EA4"/>
    <w:rsid w:val="0046308D"/>
    <w:rsid w:val="00463BC9"/>
    <w:rsid w:val="00465038"/>
    <w:rsid w:val="0046533D"/>
    <w:rsid w:val="00465488"/>
    <w:rsid w:val="00465BC6"/>
    <w:rsid w:val="00465C68"/>
    <w:rsid w:val="00466163"/>
    <w:rsid w:val="00466455"/>
    <w:rsid w:val="00466BA7"/>
    <w:rsid w:val="00467216"/>
    <w:rsid w:val="004674DB"/>
    <w:rsid w:val="0046753C"/>
    <w:rsid w:val="00467F1A"/>
    <w:rsid w:val="004702DB"/>
    <w:rsid w:val="00470DD4"/>
    <w:rsid w:val="0047168A"/>
    <w:rsid w:val="00471AB6"/>
    <w:rsid w:val="00471FBA"/>
    <w:rsid w:val="00472137"/>
    <w:rsid w:val="00472500"/>
    <w:rsid w:val="00472DAC"/>
    <w:rsid w:val="00472EEA"/>
    <w:rsid w:val="0047305F"/>
    <w:rsid w:val="00473AD6"/>
    <w:rsid w:val="00474B59"/>
    <w:rsid w:val="00475352"/>
    <w:rsid w:val="004756BA"/>
    <w:rsid w:val="00475732"/>
    <w:rsid w:val="004758C8"/>
    <w:rsid w:val="004758FE"/>
    <w:rsid w:val="00475E42"/>
    <w:rsid w:val="00475F70"/>
    <w:rsid w:val="004763CC"/>
    <w:rsid w:val="00476579"/>
    <w:rsid w:val="00476688"/>
    <w:rsid w:val="0047772D"/>
    <w:rsid w:val="004778A7"/>
    <w:rsid w:val="00477A8C"/>
    <w:rsid w:val="004801AD"/>
    <w:rsid w:val="00480842"/>
    <w:rsid w:val="00480E78"/>
    <w:rsid w:val="0048148C"/>
    <w:rsid w:val="004817E0"/>
    <w:rsid w:val="00481D06"/>
    <w:rsid w:val="00482242"/>
    <w:rsid w:val="004825C3"/>
    <w:rsid w:val="004827A9"/>
    <w:rsid w:val="00482801"/>
    <w:rsid w:val="0048284B"/>
    <w:rsid w:val="0048310C"/>
    <w:rsid w:val="0048314E"/>
    <w:rsid w:val="004835E4"/>
    <w:rsid w:val="004835F1"/>
    <w:rsid w:val="00483ED7"/>
    <w:rsid w:val="00484441"/>
    <w:rsid w:val="004848DA"/>
    <w:rsid w:val="004852C1"/>
    <w:rsid w:val="0048544F"/>
    <w:rsid w:val="004856E1"/>
    <w:rsid w:val="00485C7B"/>
    <w:rsid w:val="00485FD5"/>
    <w:rsid w:val="004863B8"/>
    <w:rsid w:val="0048663D"/>
    <w:rsid w:val="004868F4"/>
    <w:rsid w:val="00486C09"/>
    <w:rsid w:val="00486F3A"/>
    <w:rsid w:val="00487570"/>
    <w:rsid w:val="00487970"/>
    <w:rsid w:val="004903F5"/>
    <w:rsid w:val="004906EA"/>
    <w:rsid w:val="00491759"/>
    <w:rsid w:val="00491784"/>
    <w:rsid w:val="00491895"/>
    <w:rsid w:val="00491E3F"/>
    <w:rsid w:val="00492B5B"/>
    <w:rsid w:val="00492EB2"/>
    <w:rsid w:val="00493297"/>
    <w:rsid w:val="004932FD"/>
    <w:rsid w:val="004939A2"/>
    <w:rsid w:val="00493ADD"/>
    <w:rsid w:val="0049440E"/>
    <w:rsid w:val="004949BB"/>
    <w:rsid w:val="00494D56"/>
    <w:rsid w:val="0049579A"/>
    <w:rsid w:val="00495F8D"/>
    <w:rsid w:val="00496724"/>
    <w:rsid w:val="00496991"/>
    <w:rsid w:val="00496D98"/>
    <w:rsid w:val="004979DA"/>
    <w:rsid w:val="004A0509"/>
    <w:rsid w:val="004A0533"/>
    <w:rsid w:val="004A07F5"/>
    <w:rsid w:val="004A0914"/>
    <w:rsid w:val="004A0D7D"/>
    <w:rsid w:val="004A0FF9"/>
    <w:rsid w:val="004A14C5"/>
    <w:rsid w:val="004A15CB"/>
    <w:rsid w:val="004A15F2"/>
    <w:rsid w:val="004A5A13"/>
    <w:rsid w:val="004A5BFB"/>
    <w:rsid w:val="004A5D48"/>
    <w:rsid w:val="004A5E89"/>
    <w:rsid w:val="004A637F"/>
    <w:rsid w:val="004A64AD"/>
    <w:rsid w:val="004A6C03"/>
    <w:rsid w:val="004A6D19"/>
    <w:rsid w:val="004A6F2F"/>
    <w:rsid w:val="004A764F"/>
    <w:rsid w:val="004B03E8"/>
    <w:rsid w:val="004B053A"/>
    <w:rsid w:val="004B098C"/>
    <w:rsid w:val="004B118B"/>
    <w:rsid w:val="004B14A4"/>
    <w:rsid w:val="004B1608"/>
    <w:rsid w:val="004B275C"/>
    <w:rsid w:val="004B2784"/>
    <w:rsid w:val="004B2A1F"/>
    <w:rsid w:val="004B2E67"/>
    <w:rsid w:val="004B2F05"/>
    <w:rsid w:val="004B3007"/>
    <w:rsid w:val="004B32E0"/>
    <w:rsid w:val="004B3A09"/>
    <w:rsid w:val="004B544F"/>
    <w:rsid w:val="004B576C"/>
    <w:rsid w:val="004B5B0B"/>
    <w:rsid w:val="004B5DC5"/>
    <w:rsid w:val="004B5DD5"/>
    <w:rsid w:val="004B621A"/>
    <w:rsid w:val="004B6F17"/>
    <w:rsid w:val="004B77C0"/>
    <w:rsid w:val="004C0076"/>
    <w:rsid w:val="004C02E2"/>
    <w:rsid w:val="004C04D0"/>
    <w:rsid w:val="004C0E00"/>
    <w:rsid w:val="004C165E"/>
    <w:rsid w:val="004C1752"/>
    <w:rsid w:val="004C2483"/>
    <w:rsid w:val="004C2737"/>
    <w:rsid w:val="004C30EE"/>
    <w:rsid w:val="004C311A"/>
    <w:rsid w:val="004C334B"/>
    <w:rsid w:val="004C3422"/>
    <w:rsid w:val="004C36A2"/>
    <w:rsid w:val="004C3C43"/>
    <w:rsid w:val="004C44BF"/>
    <w:rsid w:val="004C4524"/>
    <w:rsid w:val="004C488F"/>
    <w:rsid w:val="004C4B65"/>
    <w:rsid w:val="004C4DE0"/>
    <w:rsid w:val="004C5462"/>
    <w:rsid w:val="004C5AC2"/>
    <w:rsid w:val="004C5B0B"/>
    <w:rsid w:val="004C5DE9"/>
    <w:rsid w:val="004C62B1"/>
    <w:rsid w:val="004C63BE"/>
    <w:rsid w:val="004C675F"/>
    <w:rsid w:val="004C75B1"/>
    <w:rsid w:val="004C75BD"/>
    <w:rsid w:val="004C7A1D"/>
    <w:rsid w:val="004C7CF9"/>
    <w:rsid w:val="004C7E46"/>
    <w:rsid w:val="004D013D"/>
    <w:rsid w:val="004D0441"/>
    <w:rsid w:val="004D074C"/>
    <w:rsid w:val="004D0925"/>
    <w:rsid w:val="004D0A43"/>
    <w:rsid w:val="004D0FBB"/>
    <w:rsid w:val="004D14D8"/>
    <w:rsid w:val="004D1907"/>
    <w:rsid w:val="004D1ED5"/>
    <w:rsid w:val="004D2184"/>
    <w:rsid w:val="004D283B"/>
    <w:rsid w:val="004D2C45"/>
    <w:rsid w:val="004D31E8"/>
    <w:rsid w:val="004D3666"/>
    <w:rsid w:val="004D3B54"/>
    <w:rsid w:val="004D47CC"/>
    <w:rsid w:val="004D4A89"/>
    <w:rsid w:val="004D4B7B"/>
    <w:rsid w:val="004D5BED"/>
    <w:rsid w:val="004D5CE7"/>
    <w:rsid w:val="004D647F"/>
    <w:rsid w:val="004D67EB"/>
    <w:rsid w:val="004D68FC"/>
    <w:rsid w:val="004D6909"/>
    <w:rsid w:val="004D6A6F"/>
    <w:rsid w:val="004D718A"/>
    <w:rsid w:val="004D7265"/>
    <w:rsid w:val="004D7272"/>
    <w:rsid w:val="004D771D"/>
    <w:rsid w:val="004D7865"/>
    <w:rsid w:val="004D7F3E"/>
    <w:rsid w:val="004E013E"/>
    <w:rsid w:val="004E045D"/>
    <w:rsid w:val="004E06F8"/>
    <w:rsid w:val="004E1172"/>
    <w:rsid w:val="004E14C3"/>
    <w:rsid w:val="004E14E2"/>
    <w:rsid w:val="004E1BAE"/>
    <w:rsid w:val="004E1E1B"/>
    <w:rsid w:val="004E1FCE"/>
    <w:rsid w:val="004E2A19"/>
    <w:rsid w:val="004E3436"/>
    <w:rsid w:val="004E378D"/>
    <w:rsid w:val="004E393E"/>
    <w:rsid w:val="004E3E4E"/>
    <w:rsid w:val="004E3E71"/>
    <w:rsid w:val="004E4328"/>
    <w:rsid w:val="004E456B"/>
    <w:rsid w:val="004E464D"/>
    <w:rsid w:val="004E54A8"/>
    <w:rsid w:val="004E55DD"/>
    <w:rsid w:val="004E5B49"/>
    <w:rsid w:val="004E5B4A"/>
    <w:rsid w:val="004E67B1"/>
    <w:rsid w:val="004E6B4C"/>
    <w:rsid w:val="004E6CB9"/>
    <w:rsid w:val="004E6F9D"/>
    <w:rsid w:val="004E7027"/>
    <w:rsid w:val="004E70E0"/>
    <w:rsid w:val="004E7BAF"/>
    <w:rsid w:val="004E7FC9"/>
    <w:rsid w:val="004F02AB"/>
    <w:rsid w:val="004F0402"/>
    <w:rsid w:val="004F0680"/>
    <w:rsid w:val="004F0D22"/>
    <w:rsid w:val="004F0D5D"/>
    <w:rsid w:val="004F11C9"/>
    <w:rsid w:val="004F14AB"/>
    <w:rsid w:val="004F15BD"/>
    <w:rsid w:val="004F19CB"/>
    <w:rsid w:val="004F1A55"/>
    <w:rsid w:val="004F20CA"/>
    <w:rsid w:val="004F22C5"/>
    <w:rsid w:val="004F27DD"/>
    <w:rsid w:val="004F283F"/>
    <w:rsid w:val="004F2B68"/>
    <w:rsid w:val="004F3685"/>
    <w:rsid w:val="004F3D20"/>
    <w:rsid w:val="004F3F2A"/>
    <w:rsid w:val="004F44EF"/>
    <w:rsid w:val="004F4DC4"/>
    <w:rsid w:val="004F5260"/>
    <w:rsid w:val="004F5389"/>
    <w:rsid w:val="004F5786"/>
    <w:rsid w:val="004F6543"/>
    <w:rsid w:val="004F6627"/>
    <w:rsid w:val="004F6ED4"/>
    <w:rsid w:val="004F6F6D"/>
    <w:rsid w:val="0050038A"/>
    <w:rsid w:val="00500471"/>
    <w:rsid w:val="00500535"/>
    <w:rsid w:val="0050071F"/>
    <w:rsid w:val="0050086F"/>
    <w:rsid w:val="00500882"/>
    <w:rsid w:val="00501326"/>
    <w:rsid w:val="0050143F"/>
    <w:rsid w:val="00501871"/>
    <w:rsid w:val="0050187F"/>
    <w:rsid w:val="00501C2D"/>
    <w:rsid w:val="00501CE2"/>
    <w:rsid w:val="00501F22"/>
    <w:rsid w:val="005025EB"/>
    <w:rsid w:val="0050312E"/>
    <w:rsid w:val="00503770"/>
    <w:rsid w:val="00503965"/>
    <w:rsid w:val="005039BA"/>
    <w:rsid w:val="00504100"/>
    <w:rsid w:val="00504629"/>
    <w:rsid w:val="00504A27"/>
    <w:rsid w:val="00504F63"/>
    <w:rsid w:val="0050532B"/>
    <w:rsid w:val="00505BE8"/>
    <w:rsid w:val="00506375"/>
    <w:rsid w:val="0050673F"/>
    <w:rsid w:val="00506AED"/>
    <w:rsid w:val="00506C12"/>
    <w:rsid w:val="00506E08"/>
    <w:rsid w:val="005071A3"/>
    <w:rsid w:val="0050735E"/>
    <w:rsid w:val="00507B04"/>
    <w:rsid w:val="005101C5"/>
    <w:rsid w:val="005102C5"/>
    <w:rsid w:val="005105A3"/>
    <w:rsid w:val="00510B2B"/>
    <w:rsid w:val="00510DC9"/>
    <w:rsid w:val="00511244"/>
    <w:rsid w:val="00511A78"/>
    <w:rsid w:val="00511ECE"/>
    <w:rsid w:val="00511F81"/>
    <w:rsid w:val="00512405"/>
    <w:rsid w:val="00513110"/>
    <w:rsid w:val="00514118"/>
    <w:rsid w:val="00514588"/>
    <w:rsid w:val="0051502E"/>
    <w:rsid w:val="005150E1"/>
    <w:rsid w:val="005152DF"/>
    <w:rsid w:val="00515CC7"/>
    <w:rsid w:val="005164E9"/>
    <w:rsid w:val="00516A8E"/>
    <w:rsid w:val="0051725A"/>
    <w:rsid w:val="0051736C"/>
    <w:rsid w:val="005173FD"/>
    <w:rsid w:val="005175B7"/>
    <w:rsid w:val="005177D3"/>
    <w:rsid w:val="00517C31"/>
    <w:rsid w:val="00517E0F"/>
    <w:rsid w:val="00517E73"/>
    <w:rsid w:val="00517FC1"/>
    <w:rsid w:val="005208B1"/>
    <w:rsid w:val="00520CC1"/>
    <w:rsid w:val="00520F33"/>
    <w:rsid w:val="00521454"/>
    <w:rsid w:val="00521578"/>
    <w:rsid w:val="00521A6D"/>
    <w:rsid w:val="00521DDE"/>
    <w:rsid w:val="00521F75"/>
    <w:rsid w:val="0052215A"/>
    <w:rsid w:val="00522656"/>
    <w:rsid w:val="005228DB"/>
    <w:rsid w:val="00522AE3"/>
    <w:rsid w:val="00522D00"/>
    <w:rsid w:val="00522F33"/>
    <w:rsid w:val="00523873"/>
    <w:rsid w:val="00523C7C"/>
    <w:rsid w:val="00523D51"/>
    <w:rsid w:val="00524224"/>
    <w:rsid w:val="005242A9"/>
    <w:rsid w:val="005244A0"/>
    <w:rsid w:val="0052454C"/>
    <w:rsid w:val="00524671"/>
    <w:rsid w:val="00524812"/>
    <w:rsid w:val="00525A27"/>
    <w:rsid w:val="00525A5C"/>
    <w:rsid w:val="00525B43"/>
    <w:rsid w:val="00526026"/>
    <w:rsid w:val="00526642"/>
    <w:rsid w:val="0052693B"/>
    <w:rsid w:val="00526AE5"/>
    <w:rsid w:val="00526B5F"/>
    <w:rsid w:val="00526BDF"/>
    <w:rsid w:val="00526E1B"/>
    <w:rsid w:val="00527334"/>
    <w:rsid w:val="005279FC"/>
    <w:rsid w:val="00527FE3"/>
    <w:rsid w:val="00527FED"/>
    <w:rsid w:val="005302B6"/>
    <w:rsid w:val="0053084D"/>
    <w:rsid w:val="00530BE5"/>
    <w:rsid w:val="00530CB4"/>
    <w:rsid w:val="00530CC4"/>
    <w:rsid w:val="00530F2D"/>
    <w:rsid w:val="005311F0"/>
    <w:rsid w:val="0053170E"/>
    <w:rsid w:val="00531BCA"/>
    <w:rsid w:val="00532256"/>
    <w:rsid w:val="0053238D"/>
    <w:rsid w:val="00532AF7"/>
    <w:rsid w:val="00533225"/>
    <w:rsid w:val="00533537"/>
    <w:rsid w:val="0053382F"/>
    <w:rsid w:val="005338A3"/>
    <w:rsid w:val="00533B0F"/>
    <w:rsid w:val="00533DBD"/>
    <w:rsid w:val="005351F2"/>
    <w:rsid w:val="00536198"/>
    <w:rsid w:val="00536253"/>
    <w:rsid w:val="00536C18"/>
    <w:rsid w:val="00536FB4"/>
    <w:rsid w:val="00537340"/>
    <w:rsid w:val="00537B36"/>
    <w:rsid w:val="00537EBA"/>
    <w:rsid w:val="005404F8"/>
    <w:rsid w:val="0054071E"/>
    <w:rsid w:val="0054088A"/>
    <w:rsid w:val="00540A2B"/>
    <w:rsid w:val="00541656"/>
    <w:rsid w:val="00541AAA"/>
    <w:rsid w:val="00541FB9"/>
    <w:rsid w:val="0054217B"/>
    <w:rsid w:val="0054227F"/>
    <w:rsid w:val="0054281A"/>
    <w:rsid w:val="005431EA"/>
    <w:rsid w:val="005435F5"/>
    <w:rsid w:val="005442D0"/>
    <w:rsid w:val="00544387"/>
    <w:rsid w:val="00544535"/>
    <w:rsid w:val="005448BF"/>
    <w:rsid w:val="0054540F"/>
    <w:rsid w:val="00545438"/>
    <w:rsid w:val="005456E3"/>
    <w:rsid w:val="005457E6"/>
    <w:rsid w:val="00545930"/>
    <w:rsid w:val="00545E54"/>
    <w:rsid w:val="00545EFC"/>
    <w:rsid w:val="00546583"/>
    <w:rsid w:val="005467F6"/>
    <w:rsid w:val="00546EAE"/>
    <w:rsid w:val="0054749F"/>
    <w:rsid w:val="00547843"/>
    <w:rsid w:val="005500E0"/>
    <w:rsid w:val="005501AF"/>
    <w:rsid w:val="005501B6"/>
    <w:rsid w:val="00550852"/>
    <w:rsid w:val="00550AA2"/>
    <w:rsid w:val="00550AA4"/>
    <w:rsid w:val="00550DCA"/>
    <w:rsid w:val="00550FA3"/>
    <w:rsid w:val="005512AB"/>
    <w:rsid w:val="00551581"/>
    <w:rsid w:val="0055273A"/>
    <w:rsid w:val="005528BB"/>
    <w:rsid w:val="005528FF"/>
    <w:rsid w:val="00553253"/>
    <w:rsid w:val="0055365B"/>
    <w:rsid w:val="00553AD8"/>
    <w:rsid w:val="005546D6"/>
    <w:rsid w:val="00554955"/>
    <w:rsid w:val="00554957"/>
    <w:rsid w:val="00554C60"/>
    <w:rsid w:val="00554DED"/>
    <w:rsid w:val="0055545C"/>
    <w:rsid w:val="00555693"/>
    <w:rsid w:val="00555772"/>
    <w:rsid w:val="00555CE7"/>
    <w:rsid w:val="00555D11"/>
    <w:rsid w:val="0055678C"/>
    <w:rsid w:val="00556C9A"/>
    <w:rsid w:val="005570F2"/>
    <w:rsid w:val="00557205"/>
    <w:rsid w:val="00557B9B"/>
    <w:rsid w:val="00560314"/>
    <w:rsid w:val="00560567"/>
    <w:rsid w:val="005609F8"/>
    <w:rsid w:val="00560D10"/>
    <w:rsid w:val="00561032"/>
    <w:rsid w:val="005622B6"/>
    <w:rsid w:val="0056237B"/>
    <w:rsid w:val="0056321D"/>
    <w:rsid w:val="00563334"/>
    <w:rsid w:val="00564B27"/>
    <w:rsid w:val="00565174"/>
    <w:rsid w:val="005654B7"/>
    <w:rsid w:val="00565E7F"/>
    <w:rsid w:val="00566101"/>
    <w:rsid w:val="00566984"/>
    <w:rsid w:val="00567214"/>
    <w:rsid w:val="00567339"/>
    <w:rsid w:val="00570506"/>
    <w:rsid w:val="005709B8"/>
    <w:rsid w:val="00570CF1"/>
    <w:rsid w:val="00570EF2"/>
    <w:rsid w:val="00570FAA"/>
    <w:rsid w:val="005711CB"/>
    <w:rsid w:val="0057140B"/>
    <w:rsid w:val="00571F50"/>
    <w:rsid w:val="0057268D"/>
    <w:rsid w:val="005726DB"/>
    <w:rsid w:val="00572DA9"/>
    <w:rsid w:val="00572F35"/>
    <w:rsid w:val="0057356F"/>
    <w:rsid w:val="00574237"/>
    <w:rsid w:val="00574858"/>
    <w:rsid w:val="00574B08"/>
    <w:rsid w:val="00574EA6"/>
    <w:rsid w:val="00575076"/>
    <w:rsid w:val="00575612"/>
    <w:rsid w:val="0057573F"/>
    <w:rsid w:val="00575B94"/>
    <w:rsid w:val="00575CAC"/>
    <w:rsid w:val="00575DFE"/>
    <w:rsid w:val="005766A2"/>
    <w:rsid w:val="00576B71"/>
    <w:rsid w:val="00576E1D"/>
    <w:rsid w:val="00577F5C"/>
    <w:rsid w:val="00577FA1"/>
    <w:rsid w:val="00580189"/>
    <w:rsid w:val="0058062E"/>
    <w:rsid w:val="005806B2"/>
    <w:rsid w:val="0058152B"/>
    <w:rsid w:val="00581873"/>
    <w:rsid w:val="00582196"/>
    <w:rsid w:val="005826E8"/>
    <w:rsid w:val="0058274C"/>
    <w:rsid w:val="00583573"/>
    <w:rsid w:val="00583864"/>
    <w:rsid w:val="005844C2"/>
    <w:rsid w:val="005848CB"/>
    <w:rsid w:val="00585A19"/>
    <w:rsid w:val="00585A9C"/>
    <w:rsid w:val="00585BCC"/>
    <w:rsid w:val="00585F59"/>
    <w:rsid w:val="00586334"/>
    <w:rsid w:val="00586999"/>
    <w:rsid w:val="00586BD5"/>
    <w:rsid w:val="0058742F"/>
    <w:rsid w:val="005874FC"/>
    <w:rsid w:val="0058778B"/>
    <w:rsid w:val="00587B61"/>
    <w:rsid w:val="005900F9"/>
    <w:rsid w:val="005901EE"/>
    <w:rsid w:val="005914D9"/>
    <w:rsid w:val="0059165C"/>
    <w:rsid w:val="005916EF"/>
    <w:rsid w:val="00591911"/>
    <w:rsid w:val="0059235B"/>
    <w:rsid w:val="0059245B"/>
    <w:rsid w:val="005927AE"/>
    <w:rsid w:val="005927C1"/>
    <w:rsid w:val="00592E1A"/>
    <w:rsid w:val="00592E1C"/>
    <w:rsid w:val="00593228"/>
    <w:rsid w:val="005933CA"/>
    <w:rsid w:val="005938E7"/>
    <w:rsid w:val="00593C45"/>
    <w:rsid w:val="00593DEC"/>
    <w:rsid w:val="005944C8"/>
    <w:rsid w:val="005945B7"/>
    <w:rsid w:val="005952AC"/>
    <w:rsid w:val="00595DF1"/>
    <w:rsid w:val="0059683D"/>
    <w:rsid w:val="0059696C"/>
    <w:rsid w:val="00596B09"/>
    <w:rsid w:val="005972B8"/>
    <w:rsid w:val="00597504"/>
    <w:rsid w:val="0059757F"/>
    <w:rsid w:val="00597648"/>
    <w:rsid w:val="005978FE"/>
    <w:rsid w:val="005A026E"/>
    <w:rsid w:val="005A05E5"/>
    <w:rsid w:val="005A0B3C"/>
    <w:rsid w:val="005A0E14"/>
    <w:rsid w:val="005A119B"/>
    <w:rsid w:val="005A1521"/>
    <w:rsid w:val="005A195C"/>
    <w:rsid w:val="005A1A37"/>
    <w:rsid w:val="005A1EB9"/>
    <w:rsid w:val="005A2183"/>
    <w:rsid w:val="005A220F"/>
    <w:rsid w:val="005A2364"/>
    <w:rsid w:val="005A2B05"/>
    <w:rsid w:val="005A2CF6"/>
    <w:rsid w:val="005A3083"/>
    <w:rsid w:val="005A36C9"/>
    <w:rsid w:val="005A3804"/>
    <w:rsid w:val="005A3914"/>
    <w:rsid w:val="005A457F"/>
    <w:rsid w:val="005A4B77"/>
    <w:rsid w:val="005A4B82"/>
    <w:rsid w:val="005A50FA"/>
    <w:rsid w:val="005A518B"/>
    <w:rsid w:val="005A53B8"/>
    <w:rsid w:val="005A541E"/>
    <w:rsid w:val="005A59F2"/>
    <w:rsid w:val="005A636D"/>
    <w:rsid w:val="005A6430"/>
    <w:rsid w:val="005A705F"/>
    <w:rsid w:val="005A7327"/>
    <w:rsid w:val="005A7453"/>
    <w:rsid w:val="005A77BA"/>
    <w:rsid w:val="005A7883"/>
    <w:rsid w:val="005A7C45"/>
    <w:rsid w:val="005A7D72"/>
    <w:rsid w:val="005A7EF1"/>
    <w:rsid w:val="005B01CA"/>
    <w:rsid w:val="005B0948"/>
    <w:rsid w:val="005B0995"/>
    <w:rsid w:val="005B0A55"/>
    <w:rsid w:val="005B0A9B"/>
    <w:rsid w:val="005B1219"/>
    <w:rsid w:val="005B194C"/>
    <w:rsid w:val="005B2626"/>
    <w:rsid w:val="005B2ADA"/>
    <w:rsid w:val="005B2BD3"/>
    <w:rsid w:val="005B2C8C"/>
    <w:rsid w:val="005B3365"/>
    <w:rsid w:val="005B3723"/>
    <w:rsid w:val="005B3A34"/>
    <w:rsid w:val="005B41FD"/>
    <w:rsid w:val="005B4A08"/>
    <w:rsid w:val="005B4ACB"/>
    <w:rsid w:val="005B4B16"/>
    <w:rsid w:val="005B4D47"/>
    <w:rsid w:val="005B4EC4"/>
    <w:rsid w:val="005B4FA3"/>
    <w:rsid w:val="005B57EF"/>
    <w:rsid w:val="005B5C9B"/>
    <w:rsid w:val="005B609E"/>
    <w:rsid w:val="005B63BA"/>
    <w:rsid w:val="005B63CA"/>
    <w:rsid w:val="005B69B1"/>
    <w:rsid w:val="005B6A18"/>
    <w:rsid w:val="005B6C5F"/>
    <w:rsid w:val="005B6CAB"/>
    <w:rsid w:val="005B7106"/>
    <w:rsid w:val="005B7363"/>
    <w:rsid w:val="005C021D"/>
    <w:rsid w:val="005C11EA"/>
    <w:rsid w:val="005C1528"/>
    <w:rsid w:val="005C1E16"/>
    <w:rsid w:val="005C1E84"/>
    <w:rsid w:val="005C23CE"/>
    <w:rsid w:val="005C23E0"/>
    <w:rsid w:val="005C25D5"/>
    <w:rsid w:val="005C3554"/>
    <w:rsid w:val="005C35A1"/>
    <w:rsid w:val="005C38F3"/>
    <w:rsid w:val="005C5D8F"/>
    <w:rsid w:val="005C616C"/>
    <w:rsid w:val="005C6368"/>
    <w:rsid w:val="005C69F3"/>
    <w:rsid w:val="005C6C30"/>
    <w:rsid w:val="005C6D4C"/>
    <w:rsid w:val="005C7778"/>
    <w:rsid w:val="005C7F27"/>
    <w:rsid w:val="005D012E"/>
    <w:rsid w:val="005D05A7"/>
    <w:rsid w:val="005D0A05"/>
    <w:rsid w:val="005D0B08"/>
    <w:rsid w:val="005D0D27"/>
    <w:rsid w:val="005D1EF5"/>
    <w:rsid w:val="005D203C"/>
    <w:rsid w:val="005D211D"/>
    <w:rsid w:val="005D30E2"/>
    <w:rsid w:val="005D39A1"/>
    <w:rsid w:val="005D40FD"/>
    <w:rsid w:val="005D41FF"/>
    <w:rsid w:val="005D43B7"/>
    <w:rsid w:val="005D4ACF"/>
    <w:rsid w:val="005D4FED"/>
    <w:rsid w:val="005D57B5"/>
    <w:rsid w:val="005D59ED"/>
    <w:rsid w:val="005D5E29"/>
    <w:rsid w:val="005D5E88"/>
    <w:rsid w:val="005D65E3"/>
    <w:rsid w:val="005D67DD"/>
    <w:rsid w:val="005D68A8"/>
    <w:rsid w:val="005D6D6F"/>
    <w:rsid w:val="005D75AB"/>
    <w:rsid w:val="005D7D6B"/>
    <w:rsid w:val="005D7FFB"/>
    <w:rsid w:val="005E07A5"/>
    <w:rsid w:val="005E0941"/>
    <w:rsid w:val="005E096F"/>
    <w:rsid w:val="005E09EB"/>
    <w:rsid w:val="005E0CC5"/>
    <w:rsid w:val="005E1A05"/>
    <w:rsid w:val="005E1F91"/>
    <w:rsid w:val="005E204B"/>
    <w:rsid w:val="005E2B27"/>
    <w:rsid w:val="005E2C48"/>
    <w:rsid w:val="005E43F1"/>
    <w:rsid w:val="005E4421"/>
    <w:rsid w:val="005E444A"/>
    <w:rsid w:val="005E461E"/>
    <w:rsid w:val="005E4B6B"/>
    <w:rsid w:val="005E5125"/>
    <w:rsid w:val="005E607F"/>
    <w:rsid w:val="005E632A"/>
    <w:rsid w:val="005E670A"/>
    <w:rsid w:val="005E6D5D"/>
    <w:rsid w:val="005E6E16"/>
    <w:rsid w:val="005E7289"/>
    <w:rsid w:val="005E7702"/>
    <w:rsid w:val="005E7E61"/>
    <w:rsid w:val="005E7FD5"/>
    <w:rsid w:val="005F01BC"/>
    <w:rsid w:val="005F0271"/>
    <w:rsid w:val="005F0819"/>
    <w:rsid w:val="005F090D"/>
    <w:rsid w:val="005F0A28"/>
    <w:rsid w:val="005F0FFC"/>
    <w:rsid w:val="005F153E"/>
    <w:rsid w:val="005F15B2"/>
    <w:rsid w:val="005F16BE"/>
    <w:rsid w:val="005F1A19"/>
    <w:rsid w:val="005F21D1"/>
    <w:rsid w:val="005F2446"/>
    <w:rsid w:val="005F254E"/>
    <w:rsid w:val="005F256B"/>
    <w:rsid w:val="005F30F0"/>
    <w:rsid w:val="005F3120"/>
    <w:rsid w:val="005F3221"/>
    <w:rsid w:val="005F353E"/>
    <w:rsid w:val="005F3AB8"/>
    <w:rsid w:val="005F3CBA"/>
    <w:rsid w:val="005F42EF"/>
    <w:rsid w:val="005F4530"/>
    <w:rsid w:val="005F45C2"/>
    <w:rsid w:val="005F56E9"/>
    <w:rsid w:val="005F5771"/>
    <w:rsid w:val="005F5A1A"/>
    <w:rsid w:val="005F5AD6"/>
    <w:rsid w:val="005F5F88"/>
    <w:rsid w:val="005F631B"/>
    <w:rsid w:val="005F6CF0"/>
    <w:rsid w:val="005F6F45"/>
    <w:rsid w:val="005F6F72"/>
    <w:rsid w:val="005F7952"/>
    <w:rsid w:val="005F7A26"/>
    <w:rsid w:val="005F7E2E"/>
    <w:rsid w:val="00600025"/>
    <w:rsid w:val="00600238"/>
    <w:rsid w:val="00600ADC"/>
    <w:rsid w:val="0060115E"/>
    <w:rsid w:val="006013A8"/>
    <w:rsid w:val="006014C2"/>
    <w:rsid w:val="00601B6D"/>
    <w:rsid w:val="006034F4"/>
    <w:rsid w:val="00603B8C"/>
    <w:rsid w:val="00603E0B"/>
    <w:rsid w:val="006047A1"/>
    <w:rsid w:val="00605672"/>
    <w:rsid w:val="006056CA"/>
    <w:rsid w:val="0060581E"/>
    <w:rsid w:val="00605B71"/>
    <w:rsid w:val="00607F50"/>
    <w:rsid w:val="00607FE9"/>
    <w:rsid w:val="006102E4"/>
    <w:rsid w:val="00610D77"/>
    <w:rsid w:val="00610F97"/>
    <w:rsid w:val="006113E6"/>
    <w:rsid w:val="006115A1"/>
    <w:rsid w:val="00611DE4"/>
    <w:rsid w:val="00611F3A"/>
    <w:rsid w:val="0061218A"/>
    <w:rsid w:val="006126EC"/>
    <w:rsid w:val="00612C5A"/>
    <w:rsid w:val="00612CED"/>
    <w:rsid w:val="006131EC"/>
    <w:rsid w:val="00613873"/>
    <w:rsid w:val="00613922"/>
    <w:rsid w:val="00613C82"/>
    <w:rsid w:val="00614085"/>
    <w:rsid w:val="00614408"/>
    <w:rsid w:val="006145B6"/>
    <w:rsid w:val="00615607"/>
    <w:rsid w:val="006157D2"/>
    <w:rsid w:val="00615B8A"/>
    <w:rsid w:val="006168F1"/>
    <w:rsid w:val="00616D6B"/>
    <w:rsid w:val="00617717"/>
    <w:rsid w:val="00617901"/>
    <w:rsid w:val="00617B5A"/>
    <w:rsid w:val="00617FB5"/>
    <w:rsid w:val="006207EB"/>
    <w:rsid w:val="006208D7"/>
    <w:rsid w:val="00620DFA"/>
    <w:rsid w:val="00621009"/>
    <w:rsid w:val="00621210"/>
    <w:rsid w:val="006213AD"/>
    <w:rsid w:val="006213DE"/>
    <w:rsid w:val="00621A12"/>
    <w:rsid w:val="00621B77"/>
    <w:rsid w:val="00621C58"/>
    <w:rsid w:val="00621EDD"/>
    <w:rsid w:val="006222EF"/>
    <w:rsid w:val="0062261F"/>
    <w:rsid w:val="00622B64"/>
    <w:rsid w:val="00623014"/>
    <w:rsid w:val="00623370"/>
    <w:rsid w:val="00623C93"/>
    <w:rsid w:val="00624157"/>
    <w:rsid w:val="006244EE"/>
    <w:rsid w:val="00624963"/>
    <w:rsid w:val="006249E0"/>
    <w:rsid w:val="00624C93"/>
    <w:rsid w:val="00625325"/>
    <w:rsid w:val="0062553B"/>
    <w:rsid w:val="00625E17"/>
    <w:rsid w:val="00626153"/>
    <w:rsid w:val="00626DC2"/>
    <w:rsid w:val="006273D9"/>
    <w:rsid w:val="00627512"/>
    <w:rsid w:val="00627E36"/>
    <w:rsid w:val="0063047D"/>
    <w:rsid w:val="00630854"/>
    <w:rsid w:val="00630D2D"/>
    <w:rsid w:val="0063134E"/>
    <w:rsid w:val="00631F5F"/>
    <w:rsid w:val="00631FAE"/>
    <w:rsid w:val="006320BE"/>
    <w:rsid w:val="0063241B"/>
    <w:rsid w:val="00632436"/>
    <w:rsid w:val="0063259C"/>
    <w:rsid w:val="00632757"/>
    <w:rsid w:val="0063276B"/>
    <w:rsid w:val="00632BA0"/>
    <w:rsid w:val="00632C5E"/>
    <w:rsid w:val="00632E23"/>
    <w:rsid w:val="00633180"/>
    <w:rsid w:val="00633419"/>
    <w:rsid w:val="00633AA2"/>
    <w:rsid w:val="00634EBE"/>
    <w:rsid w:val="0063513F"/>
    <w:rsid w:val="00635C3E"/>
    <w:rsid w:val="00636224"/>
    <w:rsid w:val="00636234"/>
    <w:rsid w:val="006366D3"/>
    <w:rsid w:val="00636B30"/>
    <w:rsid w:val="00636FAC"/>
    <w:rsid w:val="00640129"/>
    <w:rsid w:val="006401DE"/>
    <w:rsid w:val="0064080A"/>
    <w:rsid w:val="0064082C"/>
    <w:rsid w:val="00640E56"/>
    <w:rsid w:val="006410B3"/>
    <w:rsid w:val="0064125A"/>
    <w:rsid w:val="006417B3"/>
    <w:rsid w:val="00641C4C"/>
    <w:rsid w:val="00641C53"/>
    <w:rsid w:val="00641CFB"/>
    <w:rsid w:val="0064228F"/>
    <w:rsid w:val="00642314"/>
    <w:rsid w:val="00642A1B"/>
    <w:rsid w:val="00642A44"/>
    <w:rsid w:val="00642D40"/>
    <w:rsid w:val="00643F3C"/>
    <w:rsid w:val="00644071"/>
    <w:rsid w:val="00644534"/>
    <w:rsid w:val="0064511C"/>
    <w:rsid w:val="006453BA"/>
    <w:rsid w:val="006458DB"/>
    <w:rsid w:val="006459B1"/>
    <w:rsid w:val="0064620F"/>
    <w:rsid w:val="006473DF"/>
    <w:rsid w:val="00647806"/>
    <w:rsid w:val="00647B3A"/>
    <w:rsid w:val="00647C9E"/>
    <w:rsid w:val="00647D12"/>
    <w:rsid w:val="00647FEA"/>
    <w:rsid w:val="00650327"/>
    <w:rsid w:val="006504C0"/>
    <w:rsid w:val="00650B41"/>
    <w:rsid w:val="00650E7E"/>
    <w:rsid w:val="0065119B"/>
    <w:rsid w:val="006513B1"/>
    <w:rsid w:val="00651A7F"/>
    <w:rsid w:val="006522A0"/>
    <w:rsid w:val="006529E4"/>
    <w:rsid w:val="0065312B"/>
    <w:rsid w:val="0065368A"/>
    <w:rsid w:val="00653987"/>
    <w:rsid w:val="00653BD5"/>
    <w:rsid w:val="00653F0E"/>
    <w:rsid w:val="00654C5B"/>
    <w:rsid w:val="00654DC2"/>
    <w:rsid w:val="00654E05"/>
    <w:rsid w:val="00655061"/>
    <w:rsid w:val="00655E6E"/>
    <w:rsid w:val="00656225"/>
    <w:rsid w:val="00656586"/>
    <w:rsid w:val="00656960"/>
    <w:rsid w:val="00656C0E"/>
    <w:rsid w:val="00656C5A"/>
    <w:rsid w:val="00657198"/>
    <w:rsid w:val="006607B1"/>
    <w:rsid w:val="006610C5"/>
    <w:rsid w:val="006613AD"/>
    <w:rsid w:val="00661BF8"/>
    <w:rsid w:val="00661D23"/>
    <w:rsid w:val="00661DEB"/>
    <w:rsid w:val="0066222E"/>
    <w:rsid w:val="006623A7"/>
    <w:rsid w:val="006629DE"/>
    <w:rsid w:val="0066381B"/>
    <w:rsid w:val="00663D8A"/>
    <w:rsid w:val="00663E2D"/>
    <w:rsid w:val="0066435F"/>
    <w:rsid w:val="006648A6"/>
    <w:rsid w:val="00665627"/>
    <w:rsid w:val="00666D8C"/>
    <w:rsid w:val="00666DAE"/>
    <w:rsid w:val="006670D9"/>
    <w:rsid w:val="006671E8"/>
    <w:rsid w:val="006701E7"/>
    <w:rsid w:val="0067038F"/>
    <w:rsid w:val="00670AFE"/>
    <w:rsid w:val="00671101"/>
    <w:rsid w:val="00671830"/>
    <w:rsid w:val="0067212C"/>
    <w:rsid w:val="00672917"/>
    <w:rsid w:val="00672A30"/>
    <w:rsid w:val="00672B6C"/>
    <w:rsid w:val="00672BA2"/>
    <w:rsid w:val="00672E76"/>
    <w:rsid w:val="00672F0D"/>
    <w:rsid w:val="00673784"/>
    <w:rsid w:val="00674002"/>
    <w:rsid w:val="00674768"/>
    <w:rsid w:val="006748DE"/>
    <w:rsid w:val="00674A02"/>
    <w:rsid w:val="00674DB8"/>
    <w:rsid w:val="006751A2"/>
    <w:rsid w:val="0067540E"/>
    <w:rsid w:val="0067590A"/>
    <w:rsid w:val="006759C6"/>
    <w:rsid w:val="00675E8A"/>
    <w:rsid w:val="00675F0E"/>
    <w:rsid w:val="006766DD"/>
    <w:rsid w:val="00677443"/>
    <w:rsid w:val="0067771D"/>
    <w:rsid w:val="006779F1"/>
    <w:rsid w:val="00677C60"/>
    <w:rsid w:val="006805B9"/>
    <w:rsid w:val="00680A58"/>
    <w:rsid w:val="00680EFE"/>
    <w:rsid w:val="006810D4"/>
    <w:rsid w:val="00681177"/>
    <w:rsid w:val="006814ED"/>
    <w:rsid w:val="00681804"/>
    <w:rsid w:val="00681DFA"/>
    <w:rsid w:val="00681F02"/>
    <w:rsid w:val="006823C4"/>
    <w:rsid w:val="00682820"/>
    <w:rsid w:val="0068308B"/>
    <w:rsid w:val="006833FC"/>
    <w:rsid w:val="0068358F"/>
    <w:rsid w:val="0068375D"/>
    <w:rsid w:val="00683CC9"/>
    <w:rsid w:val="00684599"/>
    <w:rsid w:val="0068471F"/>
    <w:rsid w:val="0068474D"/>
    <w:rsid w:val="006848B2"/>
    <w:rsid w:val="00684C0A"/>
    <w:rsid w:val="00684D18"/>
    <w:rsid w:val="00685329"/>
    <w:rsid w:val="00685539"/>
    <w:rsid w:val="00685AF5"/>
    <w:rsid w:val="00685E33"/>
    <w:rsid w:val="00685FEB"/>
    <w:rsid w:val="006861DB"/>
    <w:rsid w:val="00686537"/>
    <w:rsid w:val="006866C0"/>
    <w:rsid w:val="00687244"/>
    <w:rsid w:val="00687D0A"/>
    <w:rsid w:val="0069055C"/>
    <w:rsid w:val="006905BC"/>
    <w:rsid w:val="00691F99"/>
    <w:rsid w:val="0069286D"/>
    <w:rsid w:val="00692874"/>
    <w:rsid w:val="006928B6"/>
    <w:rsid w:val="006932B1"/>
    <w:rsid w:val="00693300"/>
    <w:rsid w:val="00693DF8"/>
    <w:rsid w:val="00694793"/>
    <w:rsid w:val="006949FA"/>
    <w:rsid w:val="00694AF9"/>
    <w:rsid w:val="00694D59"/>
    <w:rsid w:val="00695020"/>
    <w:rsid w:val="00695163"/>
    <w:rsid w:val="006951EA"/>
    <w:rsid w:val="00695429"/>
    <w:rsid w:val="006958B2"/>
    <w:rsid w:val="00695A97"/>
    <w:rsid w:val="006978EE"/>
    <w:rsid w:val="0069792A"/>
    <w:rsid w:val="00697BA5"/>
    <w:rsid w:val="006A01BC"/>
    <w:rsid w:val="006A0611"/>
    <w:rsid w:val="006A0C36"/>
    <w:rsid w:val="006A10CB"/>
    <w:rsid w:val="006A1D82"/>
    <w:rsid w:val="006A314F"/>
    <w:rsid w:val="006A3942"/>
    <w:rsid w:val="006A3C53"/>
    <w:rsid w:val="006A3FCD"/>
    <w:rsid w:val="006A445B"/>
    <w:rsid w:val="006A4E8F"/>
    <w:rsid w:val="006A5270"/>
    <w:rsid w:val="006A53E7"/>
    <w:rsid w:val="006A57DE"/>
    <w:rsid w:val="006A5DF0"/>
    <w:rsid w:val="006A640E"/>
    <w:rsid w:val="006A6499"/>
    <w:rsid w:val="006A6579"/>
    <w:rsid w:val="006A6738"/>
    <w:rsid w:val="006A6788"/>
    <w:rsid w:val="006A67D2"/>
    <w:rsid w:val="006A69F0"/>
    <w:rsid w:val="006A70F8"/>
    <w:rsid w:val="006A7A98"/>
    <w:rsid w:val="006B0072"/>
    <w:rsid w:val="006B0263"/>
    <w:rsid w:val="006B02AD"/>
    <w:rsid w:val="006B03B7"/>
    <w:rsid w:val="006B06D8"/>
    <w:rsid w:val="006B0B3A"/>
    <w:rsid w:val="006B1167"/>
    <w:rsid w:val="006B174C"/>
    <w:rsid w:val="006B1F7F"/>
    <w:rsid w:val="006B2264"/>
    <w:rsid w:val="006B2627"/>
    <w:rsid w:val="006B350C"/>
    <w:rsid w:val="006B35E1"/>
    <w:rsid w:val="006B4513"/>
    <w:rsid w:val="006B460D"/>
    <w:rsid w:val="006B4D58"/>
    <w:rsid w:val="006B4DF1"/>
    <w:rsid w:val="006B4FFA"/>
    <w:rsid w:val="006B51F4"/>
    <w:rsid w:val="006B57B4"/>
    <w:rsid w:val="006B5F84"/>
    <w:rsid w:val="006B61EF"/>
    <w:rsid w:val="006B6596"/>
    <w:rsid w:val="006B674C"/>
    <w:rsid w:val="006B6C08"/>
    <w:rsid w:val="006B7FBB"/>
    <w:rsid w:val="006C01CF"/>
    <w:rsid w:val="006C0295"/>
    <w:rsid w:val="006C0E67"/>
    <w:rsid w:val="006C10B4"/>
    <w:rsid w:val="006C111B"/>
    <w:rsid w:val="006C11F2"/>
    <w:rsid w:val="006C166C"/>
    <w:rsid w:val="006C1C7A"/>
    <w:rsid w:val="006C212E"/>
    <w:rsid w:val="006C2523"/>
    <w:rsid w:val="006C26DE"/>
    <w:rsid w:val="006C2AC2"/>
    <w:rsid w:val="006C30D4"/>
    <w:rsid w:val="006C3E89"/>
    <w:rsid w:val="006C55D3"/>
    <w:rsid w:val="006C5616"/>
    <w:rsid w:val="006C593E"/>
    <w:rsid w:val="006C5A8E"/>
    <w:rsid w:val="006C5D47"/>
    <w:rsid w:val="006C5FF2"/>
    <w:rsid w:val="006C6C72"/>
    <w:rsid w:val="006C6E5B"/>
    <w:rsid w:val="006D03E8"/>
    <w:rsid w:val="006D04F0"/>
    <w:rsid w:val="006D0BBC"/>
    <w:rsid w:val="006D0EB6"/>
    <w:rsid w:val="006D0F27"/>
    <w:rsid w:val="006D2142"/>
    <w:rsid w:val="006D3932"/>
    <w:rsid w:val="006D4371"/>
    <w:rsid w:val="006D44CC"/>
    <w:rsid w:val="006D4731"/>
    <w:rsid w:val="006D4750"/>
    <w:rsid w:val="006D4C8D"/>
    <w:rsid w:val="006D5181"/>
    <w:rsid w:val="006D518A"/>
    <w:rsid w:val="006D5A51"/>
    <w:rsid w:val="006D5FBC"/>
    <w:rsid w:val="006D6020"/>
    <w:rsid w:val="006D6288"/>
    <w:rsid w:val="006D6647"/>
    <w:rsid w:val="006D6939"/>
    <w:rsid w:val="006D6A2D"/>
    <w:rsid w:val="006D73BA"/>
    <w:rsid w:val="006D7452"/>
    <w:rsid w:val="006D75E2"/>
    <w:rsid w:val="006D7B99"/>
    <w:rsid w:val="006E0014"/>
    <w:rsid w:val="006E0235"/>
    <w:rsid w:val="006E04D1"/>
    <w:rsid w:val="006E07D0"/>
    <w:rsid w:val="006E0831"/>
    <w:rsid w:val="006E1215"/>
    <w:rsid w:val="006E12AF"/>
    <w:rsid w:val="006E1F5D"/>
    <w:rsid w:val="006E20A9"/>
    <w:rsid w:val="006E20CE"/>
    <w:rsid w:val="006E21D1"/>
    <w:rsid w:val="006E220F"/>
    <w:rsid w:val="006E2574"/>
    <w:rsid w:val="006E28FB"/>
    <w:rsid w:val="006E2D66"/>
    <w:rsid w:val="006E2D86"/>
    <w:rsid w:val="006E37F0"/>
    <w:rsid w:val="006E4C4A"/>
    <w:rsid w:val="006E5DBB"/>
    <w:rsid w:val="006E6036"/>
    <w:rsid w:val="006E6286"/>
    <w:rsid w:val="006E6409"/>
    <w:rsid w:val="006E6CF9"/>
    <w:rsid w:val="006E74BC"/>
    <w:rsid w:val="006F098C"/>
    <w:rsid w:val="006F1123"/>
    <w:rsid w:val="006F1BC9"/>
    <w:rsid w:val="006F1C06"/>
    <w:rsid w:val="006F1C18"/>
    <w:rsid w:val="006F1FD2"/>
    <w:rsid w:val="006F264F"/>
    <w:rsid w:val="006F2E03"/>
    <w:rsid w:val="006F3DDE"/>
    <w:rsid w:val="006F3E83"/>
    <w:rsid w:val="006F41BC"/>
    <w:rsid w:val="006F4626"/>
    <w:rsid w:val="006F4D4B"/>
    <w:rsid w:val="006F4FF5"/>
    <w:rsid w:val="006F5C3A"/>
    <w:rsid w:val="006F5F41"/>
    <w:rsid w:val="006F6262"/>
    <w:rsid w:val="006F66CB"/>
    <w:rsid w:val="006F66FF"/>
    <w:rsid w:val="006F69BF"/>
    <w:rsid w:val="006F771D"/>
    <w:rsid w:val="006F7CAC"/>
    <w:rsid w:val="00700004"/>
    <w:rsid w:val="0070002C"/>
    <w:rsid w:val="00700B2C"/>
    <w:rsid w:val="00700F92"/>
    <w:rsid w:val="007011F1"/>
    <w:rsid w:val="00701931"/>
    <w:rsid w:val="00701B94"/>
    <w:rsid w:val="00701BD8"/>
    <w:rsid w:val="00701BE3"/>
    <w:rsid w:val="007031B5"/>
    <w:rsid w:val="007035CA"/>
    <w:rsid w:val="00703997"/>
    <w:rsid w:val="00704378"/>
    <w:rsid w:val="0070459F"/>
    <w:rsid w:val="00704747"/>
    <w:rsid w:val="00704EA7"/>
    <w:rsid w:val="00705C58"/>
    <w:rsid w:val="0070613B"/>
    <w:rsid w:val="00706B3A"/>
    <w:rsid w:val="00706F76"/>
    <w:rsid w:val="00706FA3"/>
    <w:rsid w:val="007078AA"/>
    <w:rsid w:val="00707995"/>
    <w:rsid w:val="00710599"/>
    <w:rsid w:val="00710CEF"/>
    <w:rsid w:val="00711287"/>
    <w:rsid w:val="0071152E"/>
    <w:rsid w:val="007120AC"/>
    <w:rsid w:val="00712E9A"/>
    <w:rsid w:val="007130EF"/>
    <w:rsid w:val="0071346F"/>
    <w:rsid w:val="00713BFC"/>
    <w:rsid w:val="0071459E"/>
    <w:rsid w:val="007146E1"/>
    <w:rsid w:val="00714952"/>
    <w:rsid w:val="00715056"/>
    <w:rsid w:val="00716087"/>
    <w:rsid w:val="007161EF"/>
    <w:rsid w:val="007165F4"/>
    <w:rsid w:val="0071664F"/>
    <w:rsid w:val="00716AC9"/>
    <w:rsid w:val="00717C66"/>
    <w:rsid w:val="00717E95"/>
    <w:rsid w:val="00717F42"/>
    <w:rsid w:val="00720AB3"/>
    <w:rsid w:val="00720AE8"/>
    <w:rsid w:val="007211DA"/>
    <w:rsid w:val="007211E5"/>
    <w:rsid w:val="007216F7"/>
    <w:rsid w:val="0072172A"/>
    <w:rsid w:val="00722307"/>
    <w:rsid w:val="007223CB"/>
    <w:rsid w:val="00722429"/>
    <w:rsid w:val="00722721"/>
    <w:rsid w:val="00722BCA"/>
    <w:rsid w:val="00722D28"/>
    <w:rsid w:val="00722F48"/>
    <w:rsid w:val="0072313F"/>
    <w:rsid w:val="00723367"/>
    <w:rsid w:val="007236C9"/>
    <w:rsid w:val="007236DC"/>
    <w:rsid w:val="00723753"/>
    <w:rsid w:val="00723854"/>
    <w:rsid w:val="00723CC5"/>
    <w:rsid w:val="00723FDD"/>
    <w:rsid w:val="00724120"/>
    <w:rsid w:val="00724179"/>
    <w:rsid w:val="0072428F"/>
    <w:rsid w:val="00724359"/>
    <w:rsid w:val="0072464E"/>
    <w:rsid w:val="00724C3C"/>
    <w:rsid w:val="007253D8"/>
    <w:rsid w:val="00725B93"/>
    <w:rsid w:val="00725E0F"/>
    <w:rsid w:val="00726A89"/>
    <w:rsid w:val="00726D71"/>
    <w:rsid w:val="00726E90"/>
    <w:rsid w:val="007276BD"/>
    <w:rsid w:val="00727C69"/>
    <w:rsid w:val="00727D80"/>
    <w:rsid w:val="007305C5"/>
    <w:rsid w:val="0073073F"/>
    <w:rsid w:val="00730B78"/>
    <w:rsid w:val="00730D12"/>
    <w:rsid w:val="00730F0A"/>
    <w:rsid w:val="00731EC4"/>
    <w:rsid w:val="00732281"/>
    <w:rsid w:val="0073262C"/>
    <w:rsid w:val="0073275A"/>
    <w:rsid w:val="00732E27"/>
    <w:rsid w:val="00732F1B"/>
    <w:rsid w:val="00733095"/>
    <w:rsid w:val="00733545"/>
    <w:rsid w:val="007335AE"/>
    <w:rsid w:val="007340F6"/>
    <w:rsid w:val="00734DDD"/>
    <w:rsid w:val="00735016"/>
    <w:rsid w:val="0073502A"/>
    <w:rsid w:val="007351DB"/>
    <w:rsid w:val="00735799"/>
    <w:rsid w:val="00735804"/>
    <w:rsid w:val="00735FD1"/>
    <w:rsid w:val="00736105"/>
    <w:rsid w:val="007367C2"/>
    <w:rsid w:val="00736A00"/>
    <w:rsid w:val="00736CD9"/>
    <w:rsid w:val="00737E83"/>
    <w:rsid w:val="007405A3"/>
    <w:rsid w:val="00740AC4"/>
    <w:rsid w:val="00740CA1"/>
    <w:rsid w:val="00740D5E"/>
    <w:rsid w:val="0074105D"/>
    <w:rsid w:val="007415B9"/>
    <w:rsid w:val="00741712"/>
    <w:rsid w:val="00742706"/>
    <w:rsid w:val="00742857"/>
    <w:rsid w:val="00743915"/>
    <w:rsid w:val="0074395C"/>
    <w:rsid w:val="00743C13"/>
    <w:rsid w:val="00744345"/>
    <w:rsid w:val="007445EE"/>
    <w:rsid w:val="00744C18"/>
    <w:rsid w:val="00744CF6"/>
    <w:rsid w:val="00744F1E"/>
    <w:rsid w:val="00745ABB"/>
    <w:rsid w:val="00745CCC"/>
    <w:rsid w:val="00746053"/>
    <w:rsid w:val="00746A73"/>
    <w:rsid w:val="00746C8E"/>
    <w:rsid w:val="00747751"/>
    <w:rsid w:val="0074791F"/>
    <w:rsid w:val="0075030F"/>
    <w:rsid w:val="0075045E"/>
    <w:rsid w:val="0075063B"/>
    <w:rsid w:val="0075142D"/>
    <w:rsid w:val="0075148D"/>
    <w:rsid w:val="007514CE"/>
    <w:rsid w:val="00751DBB"/>
    <w:rsid w:val="00751DE6"/>
    <w:rsid w:val="00751DF7"/>
    <w:rsid w:val="0075212B"/>
    <w:rsid w:val="007521D5"/>
    <w:rsid w:val="00752428"/>
    <w:rsid w:val="00752C04"/>
    <w:rsid w:val="00753AB3"/>
    <w:rsid w:val="00753F11"/>
    <w:rsid w:val="007547AF"/>
    <w:rsid w:val="007549D4"/>
    <w:rsid w:val="00754E94"/>
    <w:rsid w:val="00754EA6"/>
    <w:rsid w:val="00755439"/>
    <w:rsid w:val="00755AC2"/>
    <w:rsid w:val="00755CEE"/>
    <w:rsid w:val="0075630A"/>
    <w:rsid w:val="00756D82"/>
    <w:rsid w:val="007572FA"/>
    <w:rsid w:val="00757CE2"/>
    <w:rsid w:val="00757D7B"/>
    <w:rsid w:val="00760B02"/>
    <w:rsid w:val="00760C90"/>
    <w:rsid w:val="00761410"/>
    <w:rsid w:val="00761FB8"/>
    <w:rsid w:val="007624B5"/>
    <w:rsid w:val="007624B7"/>
    <w:rsid w:val="0076254B"/>
    <w:rsid w:val="00762DBA"/>
    <w:rsid w:val="00762DDD"/>
    <w:rsid w:val="00762DE1"/>
    <w:rsid w:val="0076487C"/>
    <w:rsid w:val="00764E0A"/>
    <w:rsid w:val="007655A0"/>
    <w:rsid w:val="00765955"/>
    <w:rsid w:val="00765BF4"/>
    <w:rsid w:val="0076611B"/>
    <w:rsid w:val="007665C1"/>
    <w:rsid w:val="00766A48"/>
    <w:rsid w:val="00766B36"/>
    <w:rsid w:val="00766C44"/>
    <w:rsid w:val="00766EA9"/>
    <w:rsid w:val="007676E3"/>
    <w:rsid w:val="0076778B"/>
    <w:rsid w:val="00767A48"/>
    <w:rsid w:val="00770BFC"/>
    <w:rsid w:val="0077143B"/>
    <w:rsid w:val="00771510"/>
    <w:rsid w:val="00771A9E"/>
    <w:rsid w:val="00771EB6"/>
    <w:rsid w:val="007722CA"/>
    <w:rsid w:val="00772641"/>
    <w:rsid w:val="00772F28"/>
    <w:rsid w:val="0077321A"/>
    <w:rsid w:val="0077327D"/>
    <w:rsid w:val="007741D6"/>
    <w:rsid w:val="007745EF"/>
    <w:rsid w:val="00774E54"/>
    <w:rsid w:val="0077505D"/>
    <w:rsid w:val="007750A3"/>
    <w:rsid w:val="007756BC"/>
    <w:rsid w:val="0077587A"/>
    <w:rsid w:val="00775950"/>
    <w:rsid w:val="00775CD9"/>
    <w:rsid w:val="00776371"/>
    <w:rsid w:val="00776413"/>
    <w:rsid w:val="007767EA"/>
    <w:rsid w:val="00776AAC"/>
    <w:rsid w:val="00776E57"/>
    <w:rsid w:val="007772C7"/>
    <w:rsid w:val="00780150"/>
    <w:rsid w:val="00780261"/>
    <w:rsid w:val="0078043D"/>
    <w:rsid w:val="00780D97"/>
    <w:rsid w:val="0078113D"/>
    <w:rsid w:val="007815E8"/>
    <w:rsid w:val="00781879"/>
    <w:rsid w:val="00781EAA"/>
    <w:rsid w:val="0078212F"/>
    <w:rsid w:val="00782643"/>
    <w:rsid w:val="0078266F"/>
    <w:rsid w:val="00782A1F"/>
    <w:rsid w:val="00782BA5"/>
    <w:rsid w:val="00782DC2"/>
    <w:rsid w:val="00783520"/>
    <w:rsid w:val="007836D2"/>
    <w:rsid w:val="007837D0"/>
    <w:rsid w:val="00784713"/>
    <w:rsid w:val="00784B3B"/>
    <w:rsid w:val="00784BDF"/>
    <w:rsid w:val="007850A4"/>
    <w:rsid w:val="007858F6"/>
    <w:rsid w:val="00785BAD"/>
    <w:rsid w:val="00786141"/>
    <w:rsid w:val="00786223"/>
    <w:rsid w:val="007868DA"/>
    <w:rsid w:val="00786B50"/>
    <w:rsid w:val="00786CFF"/>
    <w:rsid w:val="00787155"/>
    <w:rsid w:val="0078743A"/>
    <w:rsid w:val="00787528"/>
    <w:rsid w:val="00787700"/>
    <w:rsid w:val="007907B8"/>
    <w:rsid w:val="007907C7"/>
    <w:rsid w:val="007910B6"/>
    <w:rsid w:val="00791742"/>
    <w:rsid w:val="00792CA9"/>
    <w:rsid w:val="00792CE9"/>
    <w:rsid w:val="0079350D"/>
    <w:rsid w:val="00794708"/>
    <w:rsid w:val="007949A5"/>
    <w:rsid w:val="00794F60"/>
    <w:rsid w:val="00795056"/>
    <w:rsid w:val="007953E3"/>
    <w:rsid w:val="0079566F"/>
    <w:rsid w:val="00795E1A"/>
    <w:rsid w:val="00795EEF"/>
    <w:rsid w:val="007963C5"/>
    <w:rsid w:val="00796C8D"/>
    <w:rsid w:val="00796F89"/>
    <w:rsid w:val="00797E97"/>
    <w:rsid w:val="00797F91"/>
    <w:rsid w:val="007A15D8"/>
    <w:rsid w:val="007A1C4C"/>
    <w:rsid w:val="007A200F"/>
    <w:rsid w:val="007A2036"/>
    <w:rsid w:val="007A2207"/>
    <w:rsid w:val="007A2229"/>
    <w:rsid w:val="007A25E0"/>
    <w:rsid w:val="007A2E95"/>
    <w:rsid w:val="007A31D7"/>
    <w:rsid w:val="007A32B3"/>
    <w:rsid w:val="007A36C8"/>
    <w:rsid w:val="007A3853"/>
    <w:rsid w:val="007A38F2"/>
    <w:rsid w:val="007A3FA0"/>
    <w:rsid w:val="007A443D"/>
    <w:rsid w:val="007A4C08"/>
    <w:rsid w:val="007A4D40"/>
    <w:rsid w:val="007A5066"/>
    <w:rsid w:val="007A51AE"/>
    <w:rsid w:val="007A546D"/>
    <w:rsid w:val="007A5D54"/>
    <w:rsid w:val="007A5F53"/>
    <w:rsid w:val="007A65A4"/>
    <w:rsid w:val="007A6D41"/>
    <w:rsid w:val="007A7C47"/>
    <w:rsid w:val="007A7CBA"/>
    <w:rsid w:val="007A7DAE"/>
    <w:rsid w:val="007B0770"/>
    <w:rsid w:val="007B07A6"/>
    <w:rsid w:val="007B087F"/>
    <w:rsid w:val="007B08E4"/>
    <w:rsid w:val="007B0A6F"/>
    <w:rsid w:val="007B0AAE"/>
    <w:rsid w:val="007B0D03"/>
    <w:rsid w:val="007B10AC"/>
    <w:rsid w:val="007B1345"/>
    <w:rsid w:val="007B1402"/>
    <w:rsid w:val="007B151F"/>
    <w:rsid w:val="007B1D2F"/>
    <w:rsid w:val="007B1FD4"/>
    <w:rsid w:val="007B356C"/>
    <w:rsid w:val="007B3CC7"/>
    <w:rsid w:val="007B43EB"/>
    <w:rsid w:val="007B462B"/>
    <w:rsid w:val="007B4D47"/>
    <w:rsid w:val="007B4E3F"/>
    <w:rsid w:val="007B5064"/>
    <w:rsid w:val="007B525E"/>
    <w:rsid w:val="007B59C1"/>
    <w:rsid w:val="007B5A10"/>
    <w:rsid w:val="007B5E5D"/>
    <w:rsid w:val="007B652C"/>
    <w:rsid w:val="007B7669"/>
    <w:rsid w:val="007B76A4"/>
    <w:rsid w:val="007B789B"/>
    <w:rsid w:val="007B7EE5"/>
    <w:rsid w:val="007C08D6"/>
    <w:rsid w:val="007C0B38"/>
    <w:rsid w:val="007C0BF8"/>
    <w:rsid w:val="007C14DE"/>
    <w:rsid w:val="007C1A06"/>
    <w:rsid w:val="007C1DD9"/>
    <w:rsid w:val="007C245F"/>
    <w:rsid w:val="007C26F2"/>
    <w:rsid w:val="007C28A5"/>
    <w:rsid w:val="007C2A7C"/>
    <w:rsid w:val="007C35EB"/>
    <w:rsid w:val="007C36EA"/>
    <w:rsid w:val="007C3A94"/>
    <w:rsid w:val="007C3AF1"/>
    <w:rsid w:val="007C3C3B"/>
    <w:rsid w:val="007C454F"/>
    <w:rsid w:val="007C461B"/>
    <w:rsid w:val="007C4E0B"/>
    <w:rsid w:val="007C54CB"/>
    <w:rsid w:val="007C59B7"/>
    <w:rsid w:val="007C5D22"/>
    <w:rsid w:val="007C5E2B"/>
    <w:rsid w:val="007C60C8"/>
    <w:rsid w:val="007C6680"/>
    <w:rsid w:val="007C6953"/>
    <w:rsid w:val="007C6D67"/>
    <w:rsid w:val="007C6E93"/>
    <w:rsid w:val="007C70B7"/>
    <w:rsid w:val="007C75E8"/>
    <w:rsid w:val="007C7959"/>
    <w:rsid w:val="007C7BA4"/>
    <w:rsid w:val="007C7EFC"/>
    <w:rsid w:val="007D005F"/>
    <w:rsid w:val="007D03B8"/>
    <w:rsid w:val="007D05ED"/>
    <w:rsid w:val="007D0648"/>
    <w:rsid w:val="007D0E43"/>
    <w:rsid w:val="007D14E0"/>
    <w:rsid w:val="007D252F"/>
    <w:rsid w:val="007D2A4B"/>
    <w:rsid w:val="007D2C36"/>
    <w:rsid w:val="007D34B5"/>
    <w:rsid w:val="007D3890"/>
    <w:rsid w:val="007D3BCB"/>
    <w:rsid w:val="007D44D7"/>
    <w:rsid w:val="007D47DB"/>
    <w:rsid w:val="007D4AC9"/>
    <w:rsid w:val="007D4C30"/>
    <w:rsid w:val="007D4F4E"/>
    <w:rsid w:val="007D50E6"/>
    <w:rsid w:val="007D518B"/>
    <w:rsid w:val="007D57C7"/>
    <w:rsid w:val="007D5A17"/>
    <w:rsid w:val="007D5DE9"/>
    <w:rsid w:val="007D61E5"/>
    <w:rsid w:val="007D6EDC"/>
    <w:rsid w:val="007D76E6"/>
    <w:rsid w:val="007D7903"/>
    <w:rsid w:val="007E02CE"/>
    <w:rsid w:val="007E09A9"/>
    <w:rsid w:val="007E0C16"/>
    <w:rsid w:val="007E0FB4"/>
    <w:rsid w:val="007E1172"/>
    <w:rsid w:val="007E1BFA"/>
    <w:rsid w:val="007E20F3"/>
    <w:rsid w:val="007E2273"/>
    <w:rsid w:val="007E246B"/>
    <w:rsid w:val="007E4015"/>
    <w:rsid w:val="007E423E"/>
    <w:rsid w:val="007E46EB"/>
    <w:rsid w:val="007E4D3A"/>
    <w:rsid w:val="007E4EFA"/>
    <w:rsid w:val="007E4F71"/>
    <w:rsid w:val="007E5D51"/>
    <w:rsid w:val="007E5F49"/>
    <w:rsid w:val="007E60B3"/>
    <w:rsid w:val="007E6297"/>
    <w:rsid w:val="007E646C"/>
    <w:rsid w:val="007E66F0"/>
    <w:rsid w:val="007E6952"/>
    <w:rsid w:val="007E6B3C"/>
    <w:rsid w:val="007E6E6E"/>
    <w:rsid w:val="007E7035"/>
    <w:rsid w:val="007E7556"/>
    <w:rsid w:val="007E75A4"/>
    <w:rsid w:val="007F013E"/>
    <w:rsid w:val="007F014E"/>
    <w:rsid w:val="007F05C2"/>
    <w:rsid w:val="007F1959"/>
    <w:rsid w:val="007F1B94"/>
    <w:rsid w:val="007F27F2"/>
    <w:rsid w:val="007F2C41"/>
    <w:rsid w:val="007F2C73"/>
    <w:rsid w:val="007F3B8F"/>
    <w:rsid w:val="007F3F77"/>
    <w:rsid w:val="007F4137"/>
    <w:rsid w:val="007F42F4"/>
    <w:rsid w:val="007F493A"/>
    <w:rsid w:val="007F4963"/>
    <w:rsid w:val="007F4CEF"/>
    <w:rsid w:val="007F4FF3"/>
    <w:rsid w:val="007F587C"/>
    <w:rsid w:val="007F5C8A"/>
    <w:rsid w:val="007F605F"/>
    <w:rsid w:val="007F6100"/>
    <w:rsid w:val="007F66C6"/>
    <w:rsid w:val="007F67DB"/>
    <w:rsid w:val="007F72B5"/>
    <w:rsid w:val="007F775A"/>
    <w:rsid w:val="007F7D8C"/>
    <w:rsid w:val="007F7E18"/>
    <w:rsid w:val="007F7F07"/>
    <w:rsid w:val="008000AD"/>
    <w:rsid w:val="00800C18"/>
    <w:rsid w:val="00800E36"/>
    <w:rsid w:val="00800F56"/>
    <w:rsid w:val="008010BF"/>
    <w:rsid w:val="00801425"/>
    <w:rsid w:val="008016B0"/>
    <w:rsid w:val="00801AC2"/>
    <w:rsid w:val="00801B18"/>
    <w:rsid w:val="00801C98"/>
    <w:rsid w:val="00801D13"/>
    <w:rsid w:val="00801D69"/>
    <w:rsid w:val="00801DB9"/>
    <w:rsid w:val="00803BC7"/>
    <w:rsid w:val="00804061"/>
    <w:rsid w:val="0080491A"/>
    <w:rsid w:val="00804EC7"/>
    <w:rsid w:val="00805810"/>
    <w:rsid w:val="00805888"/>
    <w:rsid w:val="00805DAF"/>
    <w:rsid w:val="00805DC9"/>
    <w:rsid w:val="00806067"/>
    <w:rsid w:val="008060C8"/>
    <w:rsid w:val="0080615C"/>
    <w:rsid w:val="00806727"/>
    <w:rsid w:val="0080742E"/>
    <w:rsid w:val="0080765D"/>
    <w:rsid w:val="00810054"/>
    <w:rsid w:val="00810074"/>
    <w:rsid w:val="008103CB"/>
    <w:rsid w:val="00810B9F"/>
    <w:rsid w:val="00811030"/>
    <w:rsid w:val="00811541"/>
    <w:rsid w:val="00811663"/>
    <w:rsid w:val="00811996"/>
    <w:rsid w:val="00811BF4"/>
    <w:rsid w:val="0081220E"/>
    <w:rsid w:val="00812355"/>
    <w:rsid w:val="008127AC"/>
    <w:rsid w:val="0081292D"/>
    <w:rsid w:val="00813198"/>
    <w:rsid w:val="0081376B"/>
    <w:rsid w:val="00813DDD"/>
    <w:rsid w:val="00813F89"/>
    <w:rsid w:val="00814176"/>
    <w:rsid w:val="00814B15"/>
    <w:rsid w:val="00814FE7"/>
    <w:rsid w:val="00815036"/>
    <w:rsid w:val="008152B8"/>
    <w:rsid w:val="00815505"/>
    <w:rsid w:val="0081569F"/>
    <w:rsid w:val="00815802"/>
    <w:rsid w:val="00815BAC"/>
    <w:rsid w:val="00815DAB"/>
    <w:rsid w:val="008163FD"/>
    <w:rsid w:val="008165DC"/>
    <w:rsid w:val="00816953"/>
    <w:rsid w:val="00817117"/>
    <w:rsid w:val="00817CA2"/>
    <w:rsid w:val="008207E2"/>
    <w:rsid w:val="00822378"/>
    <w:rsid w:val="00822451"/>
    <w:rsid w:val="00823B11"/>
    <w:rsid w:val="00823BF1"/>
    <w:rsid w:val="00823D7E"/>
    <w:rsid w:val="008249FA"/>
    <w:rsid w:val="00825482"/>
    <w:rsid w:val="00825540"/>
    <w:rsid w:val="00825564"/>
    <w:rsid w:val="00825889"/>
    <w:rsid w:val="00825F4B"/>
    <w:rsid w:val="00825FC7"/>
    <w:rsid w:val="0082620A"/>
    <w:rsid w:val="00826870"/>
    <w:rsid w:val="008268E4"/>
    <w:rsid w:val="0082699B"/>
    <w:rsid w:val="00826AA4"/>
    <w:rsid w:val="00826ACD"/>
    <w:rsid w:val="00826AEC"/>
    <w:rsid w:val="00826F48"/>
    <w:rsid w:val="0082739A"/>
    <w:rsid w:val="008279FF"/>
    <w:rsid w:val="00827C37"/>
    <w:rsid w:val="00830897"/>
    <w:rsid w:val="00830B5C"/>
    <w:rsid w:val="0083123F"/>
    <w:rsid w:val="0083134B"/>
    <w:rsid w:val="008318D2"/>
    <w:rsid w:val="00831B9A"/>
    <w:rsid w:val="00831E0B"/>
    <w:rsid w:val="00831FAA"/>
    <w:rsid w:val="00832DE8"/>
    <w:rsid w:val="00832FF5"/>
    <w:rsid w:val="00833329"/>
    <w:rsid w:val="00833375"/>
    <w:rsid w:val="008335D8"/>
    <w:rsid w:val="008339CE"/>
    <w:rsid w:val="00833C63"/>
    <w:rsid w:val="008344D7"/>
    <w:rsid w:val="00834910"/>
    <w:rsid w:val="00834DDF"/>
    <w:rsid w:val="00834E49"/>
    <w:rsid w:val="00835169"/>
    <w:rsid w:val="008356F1"/>
    <w:rsid w:val="00835A1A"/>
    <w:rsid w:val="00835C23"/>
    <w:rsid w:val="00835E7B"/>
    <w:rsid w:val="00836310"/>
    <w:rsid w:val="00836507"/>
    <w:rsid w:val="00836A30"/>
    <w:rsid w:val="00836BBB"/>
    <w:rsid w:val="00837643"/>
    <w:rsid w:val="0083769C"/>
    <w:rsid w:val="0083795B"/>
    <w:rsid w:val="00837964"/>
    <w:rsid w:val="008400B9"/>
    <w:rsid w:val="00840150"/>
    <w:rsid w:val="00840680"/>
    <w:rsid w:val="008408A8"/>
    <w:rsid w:val="00841246"/>
    <w:rsid w:val="008417E8"/>
    <w:rsid w:val="00841A04"/>
    <w:rsid w:val="00841CF4"/>
    <w:rsid w:val="008424C1"/>
    <w:rsid w:val="00842D1C"/>
    <w:rsid w:val="0084315D"/>
    <w:rsid w:val="0084326B"/>
    <w:rsid w:val="008436EF"/>
    <w:rsid w:val="00843CAF"/>
    <w:rsid w:val="00843CF5"/>
    <w:rsid w:val="008440E4"/>
    <w:rsid w:val="00844549"/>
    <w:rsid w:val="00845276"/>
    <w:rsid w:val="008456D6"/>
    <w:rsid w:val="00845B68"/>
    <w:rsid w:val="00845DAB"/>
    <w:rsid w:val="0084703B"/>
    <w:rsid w:val="00847491"/>
    <w:rsid w:val="0084794E"/>
    <w:rsid w:val="0085029A"/>
    <w:rsid w:val="008507E5"/>
    <w:rsid w:val="00850870"/>
    <w:rsid w:val="0085111B"/>
    <w:rsid w:val="0085118E"/>
    <w:rsid w:val="00851A91"/>
    <w:rsid w:val="00851AAD"/>
    <w:rsid w:val="00851CB1"/>
    <w:rsid w:val="00851E9D"/>
    <w:rsid w:val="00852808"/>
    <w:rsid w:val="00852964"/>
    <w:rsid w:val="00852F56"/>
    <w:rsid w:val="00853059"/>
    <w:rsid w:val="008531B2"/>
    <w:rsid w:val="00853768"/>
    <w:rsid w:val="00853815"/>
    <w:rsid w:val="00853C09"/>
    <w:rsid w:val="00853F73"/>
    <w:rsid w:val="0085400D"/>
    <w:rsid w:val="008547DB"/>
    <w:rsid w:val="00854981"/>
    <w:rsid w:val="00854A1C"/>
    <w:rsid w:val="00854C4F"/>
    <w:rsid w:val="00855153"/>
    <w:rsid w:val="008553AA"/>
    <w:rsid w:val="00855454"/>
    <w:rsid w:val="008556AF"/>
    <w:rsid w:val="008567FC"/>
    <w:rsid w:val="00856A73"/>
    <w:rsid w:val="00856D80"/>
    <w:rsid w:val="00856F60"/>
    <w:rsid w:val="008570EB"/>
    <w:rsid w:val="0085748C"/>
    <w:rsid w:val="0085762B"/>
    <w:rsid w:val="00857725"/>
    <w:rsid w:val="008577CC"/>
    <w:rsid w:val="00857CDF"/>
    <w:rsid w:val="00857FCB"/>
    <w:rsid w:val="008601DA"/>
    <w:rsid w:val="00860455"/>
    <w:rsid w:val="00860462"/>
    <w:rsid w:val="008604E8"/>
    <w:rsid w:val="00860907"/>
    <w:rsid w:val="00861628"/>
    <w:rsid w:val="00861994"/>
    <w:rsid w:val="00861CAB"/>
    <w:rsid w:val="00861F59"/>
    <w:rsid w:val="00861F81"/>
    <w:rsid w:val="00862784"/>
    <w:rsid w:val="00862FD8"/>
    <w:rsid w:val="00863630"/>
    <w:rsid w:val="00863675"/>
    <w:rsid w:val="00863726"/>
    <w:rsid w:val="00863D50"/>
    <w:rsid w:val="0086405F"/>
    <w:rsid w:val="0086467F"/>
    <w:rsid w:val="008651D7"/>
    <w:rsid w:val="00865328"/>
    <w:rsid w:val="008661B6"/>
    <w:rsid w:val="008666DB"/>
    <w:rsid w:val="00867691"/>
    <w:rsid w:val="00867785"/>
    <w:rsid w:val="00867C24"/>
    <w:rsid w:val="00867C82"/>
    <w:rsid w:val="00870515"/>
    <w:rsid w:val="00870615"/>
    <w:rsid w:val="008708AE"/>
    <w:rsid w:val="00870C63"/>
    <w:rsid w:val="008710D3"/>
    <w:rsid w:val="00871452"/>
    <w:rsid w:val="00871846"/>
    <w:rsid w:val="00871C21"/>
    <w:rsid w:val="008721E3"/>
    <w:rsid w:val="00872766"/>
    <w:rsid w:val="008733D2"/>
    <w:rsid w:val="008735A4"/>
    <w:rsid w:val="00873E05"/>
    <w:rsid w:val="008741BC"/>
    <w:rsid w:val="0087426B"/>
    <w:rsid w:val="008750E7"/>
    <w:rsid w:val="00875B34"/>
    <w:rsid w:val="0087602E"/>
    <w:rsid w:val="008762C5"/>
    <w:rsid w:val="008767B3"/>
    <w:rsid w:val="00876AEF"/>
    <w:rsid w:val="00876D4B"/>
    <w:rsid w:val="008772EB"/>
    <w:rsid w:val="00877360"/>
    <w:rsid w:val="008776AC"/>
    <w:rsid w:val="008801A3"/>
    <w:rsid w:val="00880440"/>
    <w:rsid w:val="008807B8"/>
    <w:rsid w:val="00880CE9"/>
    <w:rsid w:val="00880D68"/>
    <w:rsid w:val="00880E1E"/>
    <w:rsid w:val="00881373"/>
    <w:rsid w:val="00881866"/>
    <w:rsid w:val="00882315"/>
    <w:rsid w:val="008826D4"/>
    <w:rsid w:val="00882966"/>
    <w:rsid w:val="00882A36"/>
    <w:rsid w:val="00883556"/>
    <w:rsid w:val="00883D95"/>
    <w:rsid w:val="008842A7"/>
    <w:rsid w:val="00884495"/>
    <w:rsid w:val="0088462E"/>
    <w:rsid w:val="008848A1"/>
    <w:rsid w:val="008849AB"/>
    <w:rsid w:val="008851A6"/>
    <w:rsid w:val="00885B4C"/>
    <w:rsid w:val="00885EDA"/>
    <w:rsid w:val="0088637B"/>
    <w:rsid w:val="008863BC"/>
    <w:rsid w:val="00886586"/>
    <w:rsid w:val="00886F88"/>
    <w:rsid w:val="008870D1"/>
    <w:rsid w:val="008870F5"/>
    <w:rsid w:val="00887D28"/>
    <w:rsid w:val="008900E0"/>
    <w:rsid w:val="00890161"/>
    <w:rsid w:val="0089019A"/>
    <w:rsid w:val="00890871"/>
    <w:rsid w:val="00890E64"/>
    <w:rsid w:val="008912A6"/>
    <w:rsid w:val="00891512"/>
    <w:rsid w:val="00891679"/>
    <w:rsid w:val="00891D38"/>
    <w:rsid w:val="00891E61"/>
    <w:rsid w:val="00892103"/>
    <w:rsid w:val="0089239B"/>
    <w:rsid w:val="0089239F"/>
    <w:rsid w:val="0089260A"/>
    <w:rsid w:val="0089273C"/>
    <w:rsid w:val="00892806"/>
    <w:rsid w:val="00892832"/>
    <w:rsid w:val="0089284C"/>
    <w:rsid w:val="0089289D"/>
    <w:rsid w:val="008935D2"/>
    <w:rsid w:val="00893A73"/>
    <w:rsid w:val="008946CD"/>
    <w:rsid w:val="0089534B"/>
    <w:rsid w:val="0089554B"/>
    <w:rsid w:val="00895BD3"/>
    <w:rsid w:val="00895D2B"/>
    <w:rsid w:val="00895E2D"/>
    <w:rsid w:val="00896294"/>
    <w:rsid w:val="00896A69"/>
    <w:rsid w:val="00896D4D"/>
    <w:rsid w:val="00897F89"/>
    <w:rsid w:val="008A00E1"/>
    <w:rsid w:val="008A02FF"/>
    <w:rsid w:val="008A051B"/>
    <w:rsid w:val="008A0551"/>
    <w:rsid w:val="008A0627"/>
    <w:rsid w:val="008A06E5"/>
    <w:rsid w:val="008A0DC1"/>
    <w:rsid w:val="008A1DCA"/>
    <w:rsid w:val="008A2378"/>
    <w:rsid w:val="008A2A6F"/>
    <w:rsid w:val="008A3224"/>
    <w:rsid w:val="008A353C"/>
    <w:rsid w:val="008A36EE"/>
    <w:rsid w:val="008A38B0"/>
    <w:rsid w:val="008A3920"/>
    <w:rsid w:val="008A39F3"/>
    <w:rsid w:val="008A3E7A"/>
    <w:rsid w:val="008A4163"/>
    <w:rsid w:val="008A4BDF"/>
    <w:rsid w:val="008A4D30"/>
    <w:rsid w:val="008A4DF7"/>
    <w:rsid w:val="008A51C8"/>
    <w:rsid w:val="008A52E4"/>
    <w:rsid w:val="008A555D"/>
    <w:rsid w:val="008A5611"/>
    <w:rsid w:val="008A5877"/>
    <w:rsid w:val="008A5BAD"/>
    <w:rsid w:val="008A5C53"/>
    <w:rsid w:val="008A5F56"/>
    <w:rsid w:val="008A64F6"/>
    <w:rsid w:val="008A6795"/>
    <w:rsid w:val="008A7338"/>
    <w:rsid w:val="008A74DA"/>
    <w:rsid w:val="008A7983"/>
    <w:rsid w:val="008A7ADC"/>
    <w:rsid w:val="008B0492"/>
    <w:rsid w:val="008B131D"/>
    <w:rsid w:val="008B27D3"/>
    <w:rsid w:val="008B2BB0"/>
    <w:rsid w:val="008B31EC"/>
    <w:rsid w:val="008B324F"/>
    <w:rsid w:val="008B3329"/>
    <w:rsid w:val="008B3472"/>
    <w:rsid w:val="008B3A0D"/>
    <w:rsid w:val="008B3C90"/>
    <w:rsid w:val="008B4639"/>
    <w:rsid w:val="008B4727"/>
    <w:rsid w:val="008B473B"/>
    <w:rsid w:val="008B480B"/>
    <w:rsid w:val="008B52FA"/>
    <w:rsid w:val="008B6974"/>
    <w:rsid w:val="008B6F98"/>
    <w:rsid w:val="008B7109"/>
    <w:rsid w:val="008B758D"/>
    <w:rsid w:val="008C000F"/>
    <w:rsid w:val="008C1102"/>
    <w:rsid w:val="008C16D9"/>
    <w:rsid w:val="008C1823"/>
    <w:rsid w:val="008C1910"/>
    <w:rsid w:val="008C1B04"/>
    <w:rsid w:val="008C24B5"/>
    <w:rsid w:val="008C2825"/>
    <w:rsid w:val="008C2B8E"/>
    <w:rsid w:val="008C2CC3"/>
    <w:rsid w:val="008C30E4"/>
    <w:rsid w:val="008C34DD"/>
    <w:rsid w:val="008C3EE8"/>
    <w:rsid w:val="008C4CA1"/>
    <w:rsid w:val="008C4D80"/>
    <w:rsid w:val="008C4F00"/>
    <w:rsid w:val="008C519B"/>
    <w:rsid w:val="008C524B"/>
    <w:rsid w:val="008C5452"/>
    <w:rsid w:val="008C58E3"/>
    <w:rsid w:val="008C5F87"/>
    <w:rsid w:val="008C6283"/>
    <w:rsid w:val="008C677D"/>
    <w:rsid w:val="008C67A5"/>
    <w:rsid w:val="008C6905"/>
    <w:rsid w:val="008C695D"/>
    <w:rsid w:val="008C7169"/>
    <w:rsid w:val="008C782C"/>
    <w:rsid w:val="008C7E62"/>
    <w:rsid w:val="008D0266"/>
    <w:rsid w:val="008D032F"/>
    <w:rsid w:val="008D041F"/>
    <w:rsid w:val="008D1319"/>
    <w:rsid w:val="008D1460"/>
    <w:rsid w:val="008D1AC2"/>
    <w:rsid w:val="008D1FB3"/>
    <w:rsid w:val="008D2531"/>
    <w:rsid w:val="008D294E"/>
    <w:rsid w:val="008D2CBD"/>
    <w:rsid w:val="008D38F3"/>
    <w:rsid w:val="008D3BFF"/>
    <w:rsid w:val="008D45B5"/>
    <w:rsid w:val="008D5007"/>
    <w:rsid w:val="008D50B6"/>
    <w:rsid w:val="008D517B"/>
    <w:rsid w:val="008D5187"/>
    <w:rsid w:val="008D54E6"/>
    <w:rsid w:val="008D5D74"/>
    <w:rsid w:val="008D60B9"/>
    <w:rsid w:val="008D6C16"/>
    <w:rsid w:val="008D6E59"/>
    <w:rsid w:val="008D7688"/>
    <w:rsid w:val="008D77F0"/>
    <w:rsid w:val="008D7B92"/>
    <w:rsid w:val="008D7E9A"/>
    <w:rsid w:val="008E04C0"/>
    <w:rsid w:val="008E0585"/>
    <w:rsid w:val="008E06C4"/>
    <w:rsid w:val="008E09D9"/>
    <w:rsid w:val="008E0A20"/>
    <w:rsid w:val="008E0B5B"/>
    <w:rsid w:val="008E15E1"/>
    <w:rsid w:val="008E1663"/>
    <w:rsid w:val="008E1E43"/>
    <w:rsid w:val="008E2375"/>
    <w:rsid w:val="008E28CF"/>
    <w:rsid w:val="008E2987"/>
    <w:rsid w:val="008E36C7"/>
    <w:rsid w:val="008E3738"/>
    <w:rsid w:val="008E37A4"/>
    <w:rsid w:val="008E392D"/>
    <w:rsid w:val="008E3BC1"/>
    <w:rsid w:val="008E5214"/>
    <w:rsid w:val="008E5509"/>
    <w:rsid w:val="008E5D3E"/>
    <w:rsid w:val="008E5D87"/>
    <w:rsid w:val="008E5F1F"/>
    <w:rsid w:val="008E65C4"/>
    <w:rsid w:val="008E65DE"/>
    <w:rsid w:val="008E69E8"/>
    <w:rsid w:val="008E6A55"/>
    <w:rsid w:val="008E6CC6"/>
    <w:rsid w:val="008E7370"/>
    <w:rsid w:val="008E76B9"/>
    <w:rsid w:val="008E7E91"/>
    <w:rsid w:val="008F05BE"/>
    <w:rsid w:val="008F07EA"/>
    <w:rsid w:val="008F091B"/>
    <w:rsid w:val="008F09A8"/>
    <w:rsid w:val="008F0B56"/>
    <w:rsid w:val="008F0C30"/>
    <w:rsid w:val="008F0E6E"/>
    <w:rsid w:val="008F11D7"/>
    <w:rsid w:val="008F13F5"/>
    <w:rsid w:val="008F1831"/>
    <w:rsid w:val="008F18E5"/>
    <w:rsid w:val="008F1CAF"/>
    <w:rsid w:val="008F1FBE"/>
    <w:rsid w:val="008F205E"/>
    <w:rsid w:val="008F2855"/>
    <w:rsid w:val="008F285E"/>
    <w:rsid w:val="008F29BE"/>
    <w:rsid w:val="008F3420"/>
    <w:rsid w:val="008F3461"/>
    <w:rsid w:val="008F362D"/>
    <w:rsid w:val="008F43CD"/>
    <w:rsid w:val="008F4631"/>
    <w:rsid w:val="008F46E4"/>
    <w:rsid w:val="008F4DB4"/>
    <w:rsid w:val="008F4FAB"/>
    <w:rsid w:val="008F513B"/>
    <w:rsid w:val="008F56AD"/>
    <w:rsid w:val="008F58C1"/>
    <w:rsid w:val="008F5B90"/>
    <w:rsid w:val="008F5DBB"/>
    <w:rsid w:val="008F6292"/>
    <w:rsid w:val="008F7CDA"/>
    <w:rsid w:val="008F7CE2"/>
    <w:rsid w:val="0090054E"/>
    <w:rsid w:val="0090077E"/>
    <w:rsid w:val="00900825"/>
    <w:rsid w:val="00900CB8"/>
    <w:rsid w:val="00900CF9"/>
    <w:rsid w:val="00900DAA"/>
    <w:rsid w:val="00900E02"/>
    <w:rsid w:val="00900E4D"/>
    <w:rsid w:val="009016AB"/>
    <w:rsid w:val="00901846"/>
    <w:rsid w:val="009022ED"/>
    <w:rsid w:val="0090237F"/>
    <w:rsid w:val="0090252B"/>
    <w:rsid w:val="0090266F"/>
    <w:rsid w:val="009038DA"/>
    <w:rsid w:val="00903AA5"/>
    <w:rsid w:val="0090426F"/>
    <w:rsid w:val="009043B3"/>
    <w:rsid w:val="00904457"/>
    <w:rsid w:val="00906044"/>
    <w:rsid w:val="00906094"/>
    <w:rsid w:val="009068F5"/>
    <w:rsid w:val="00906A25"/>
    <w:rsid w:val="00906A6F"/>
    <w:rsid w:val="00906C49"/>
    <w:rsid w:val="0090701D"/>
    <w:rsid w:val="00907071"/>
    <w:rsid w:val="00907148"/>
    <w:rsid w:val="009071AE"/>
    <w:rsid w:val="0090729A"/>
    <w:rsid w:val="0090757C"/>
    <w:rsid w:val="009076E7"/>
    <w:rsid w:val="00907734"/>
    <w:rsid w:val="009079EB"/>
    <w:rsid w:val="00907D36"/>
    <w:rsid w:val="00907D86"/>
    <w:rsid w:val="0091091E"/>
    <w:rsid w:val="00910DA3"/>
    <w:rsid w:val="00910FF6"/>
    <w:rsid w:val="00911520"/>
    <w:rsid w:val="00911813"/>
    <w:rsid w:val="00911F33"/>
    <w:rsid w:val="00912013"/>
    <w:rsid w:val="00912ACA"/>
    <w:rsid w:val="00913157"/>
    <w:rsid w:val="00913B86"/>
    <w:rsid w:val="00913DBB"/>
    <w:rsid w:val="00913FE3"/>
    <w:rsid w:val="00914068"/>
    <w:rsid w:val="0091515B"/>
    <w:rsid w:val="00915249"/>
    <w:rsid w:val="0091572A"/>
    <w:rsid w:val="00915ABD"/>
    <w:rsid w:val="009160A6"/>
    <w:rsid w:val="00916A7A"/>
    <w:rsid w:val="009173E4"/>
    <w:rsid w:val="009174BA"/>
    <w:rsid w:val="00917FE5"/>
    <w:rsid w:val="0092016E"/>
    <w:rsid w:val="00920663"/>
    <w:rsid w:val="00921085"/>
    <w:rsid w:val="009219BA"/>
    <w:rsid w:val="00921B49"/>
    <w:rsid w:val="00921E8F"/>
    <w:rsid w:val="00922F5E"/>
    <w:rsid w:val="00923772"/>
    <w:rsid w:val="009239B9"/>
    <w:rsid w:val="00923DC6"/>
    <w:rsid w:val="00923E57"/>
    <w:rsid w:val="009253E6"/>
    <w:rsid w:val="009256B4"/>
    <w:rsid w:val="009265AC"/>
    <w:rsid w:val="009268A8"/>
    <w:rsid w:val="00926B84"/>
    <w:rsid w:val="0092725F"/>
    <w:rsid w:val="0093011D"/>
    <w:rsid w:val="0093034F"/>
    <w:rsid w:val="009317EA"/>
    <w:rsid w:val="009319EF"/>
    <w:rsid w:val="00931A92"/>
    <w:rsid w:val="00932289"/>
    <w:rsid w:val="0093228A"/>
    <w:rsid w:val="00932520"/>
    <w:rsid w:val="00932BE1"/>
    <w:rsid w:val="0093311F"/>
    <w:rsid w:val="0093335F"/>
    <w:rsid w:val="00933B3A"/>
    <w:rsid w:val="00934250"/>
    <w:rsid w:val="009342EF"/>
    <w:rsid w:val="009350B3"/>
    <w:rsid w:val="009351DA"/>
    <w:rsid w:val="009352C0"/>
    <w:rsid w:val="00935727"/>
    <w:rsid w:val="00935A51"/>
    <w:rsid w:val="00935C1C"/>
    <w:rsid w:val="009369ED"/>
    <w:rsid w:val="00936C06"/>
    <w:rsid w:val="00936D15"/>
    <w:rsid w:val="00936D97"/>
    <w:rsid w:val="00936F39"/>
    <w:rsid w:val="009372C1"/>
    <w:rsid w:val="00937509"/>
    <w:rsid w:val="00937606"/>
    <w:rsid w:val="00937923"/>
    <w:rsid w:val="00937F53"/>
    <w:rsid w:val="00941A0D"/>
    <w:rsid w:val="00942031"/>
    <w:rsid w:val="00942896"/>
    <w:rsid w:val="00942BF3"/>
    <w:rsid w:val="00942C4A"/>
    <w:rsid w:val="00942FDA"/>
    <w:rsid w:val="009431EE"/>
    <w:rsid w:val="0094374E"/>
    <w:rsid w:val="009443D2"/>
    <w:rsid w:val="00944716"/>
    <w:rsid w:val="00945113"/>
    <w:rsid w:val="00945414"/>
    <w:rsid w:val="00945773"/>
    <w:rsid w:val="00945E0B"/>
    <w:rsid w:val="009462B3"/>
    <w:rsid w:val="009466C5"/>
    <w:rsid w:val="009468B7"/>
    <w:rsid w:val="00947208"/>
    <w:rsid w:val="00947CC8"/>
    <w:rsid w:val="00950963"/>
    <w:rsid w:val="00950E24"/>
    <w:rsid w:val="00950F18"/>
    <w:rsid w:val="00950F8F"/>
    <w:rsid w:val="00951049"/>
    <w:rsid w:val="009516AC"/>
    <w:rsid w:val="00951974"/>
    <w:rsid w:val="0095211C"/>
    <w:rsid w:val="0095211E"/>
    <w:rsid w:val="009525A3"/>
    <w:rsid w:val="00952680"/>
    <w:rsid w:val="00952720"/>
    <w:rsid w:val="00952999"/>
    <w:rsid w:val="00952D7D"/>
    <w:rsid w:val="00952F02"/>
    <w:rsid w:val="00953041"/>
    <w:rsid w:val="0095307C"/>
    <w:rsid w:val="009535CC"/>
    <w:rsid w:val="00953F81"/>
    <w:rsid w:val="0095497B"/>
    <w:rsid w:val="00955AAF"/>
    <w:rsid w:val="00956195"/>
    <w:rsid w:val="00956345"/>
    <w:rsid w:val="00956DD6"/>
    <w:rsid w:val="00956F95"/>
    <w:rsid w:val="0095719E"/>
    <w:rsid w:val="0096072F"/>
    <w:rsid w:val="00961C72"/>
    <w:rsid w:val="00961D74"/>
    <w:rsid w:val="00962EC5"/>
    <w:rsid w:val="0096319E"/>
    <w:rsid w:val="009637F2"/>
    <w:rsid w:val="00963AD6"/>
    <w:rsid w:val="00963B38"/>
    <w:rsid w:val="00963F30"/>
    <w:rsid w:val="009644D7"/>
    <w:rsid w:val="0096482D"/>
    <w:rsid w:val="00964ACD"/>
    <w:rsid w:val="0096501B"/>
    <w:rsid w:val="009650A7"/>
    <w:rsid w:val="009650C6"/>
    <w:rsid w:val="009655BA"/>
    <w:rsid w:val="00965D4B"/>
    <w:rsid w:val="00966133"/>
    <w:rsid w:val="00966BBB"/>
    <w:rsid w:val="00966F47"/>
    <w:rsid w:val="00967255"/>
    <w:rsid w:val="00967AFA"/>
    <w:rsid w:val="00970802"/>
    <w:rsid w:val="00970851"/>
    <w:rsid w:val="00970CCB"/>
    <w:rsid w:val="0097100F"/>
    <w:rsid w:val="0097116B"/>
    <w:rsid w:val="009713EE"/>
    <w:rsid w:val="00971503"/>
    <w:rsid w:val="00971540"/>
    <w:rsid w:val="00971D75"/>
    <w:rsid w:val="009723CB"/>
    <w:rsid w:val="009727E1"/>
    <w:rsid w:val="00972865"/>
    <w:rsid w:val="00972A27"/>
    <w:rsid w:val="00972A2F"/>
    <w:rsid w:val="00972C65"/>
    <w:rsid w:val="00972E24"/>
    <w:rsid w:val="00972FB3"/>
    <w:rsid w:val="0097308D"/>
    <w:rsid w:val="009735E6"/>
    <w:rsid w:val="0097424E"/>
    <w:rsid w:val="00974560"/>
    <w:rsid w:val="0097478A"/>
    <w:rsid w:val="00976078"/>
    <w:rsid w:val="009763D5"/>
    <w:rsid w:val="00976AA2"/>
    <w:rsid w:val="0097723B"/>
    <w:rsid w:val="009775C9"/>
    <w:rsid w:val="00977748"/>
    <w:rsid w:val="00977CCB"/>
    <w:rsid w:val="00977F48"/>
    <w:rsid w:val="009813B2"/>
    <w:rsid w:val="00981BEC"/>
    <w:rsid w:val="00981E04"/>
    <w:rsid w:val="009823F3"/>
    <w:rsid w:val="009825E3"/>
    <w:rsid w:val="00983026"/>
    <w:rsid w:val="00983207"/>
    <w:rsid w:val="0098359A"/>
    <w:rsid w:val="00983F1E"/>
    <w:rsid w:val="00984F97"/>
    <w:rsid w:val="0098516A"/>
    <w:rsid w:val="00985DD5"/>
    <w:rsid w:val="00985E6F"/>
    <w:rsid w:val="00985F04"/>
    <w:rsid w:val="00985F29"/>
    <w:rsid w:val="00985F5A"/>
    <w:rsid w:val="009860F6"/>
    <w:rsid w:val="00986809"/>
    <w:rsid w:val="00986E9F"/>
    <w:rsid w:val="0098702E"/>
    <w:rsid w:val="0098734B"/>
    <w:rsid w:val="00987704"/>
    <w:rsid w:val="0098790C"/>
    <w:rsid w:val="00987961"/>
    <w:rsid w:val="009903DC"/>
    <w:rsid w:val="00990F53"/>
    <w:rsid w:val="00991596"/>
    <w:rsid w:val="009917C1"/>
    <w:rsid w:val="00991D06"/>
    <w:rsid w:val="00991DBF"/>
    <w:rsid w:val="009925CB"/>
    <w:rsid w:val="0099299D"/>
    <w:rsid w:val="00992B12"/>
    <w:rsid w:val="00992B91"/>
    <w:rsid w:val="00992FF1"/>
    <w:rsid w:val="0099340E"/>
    <w:rsid w:val="00993985"/>
    <w:rsid w:val="009939B4"/>
    <w:rsid w:val="00993BD2"/>
    <w:rsid w:val="00993C03"/>
    <w:rsid w:val="00994111"/>
    <w:rsid w:val="00994214"/>
    <w:rsid w:val="00994423"/>
    <w:rsid w:val="009947D1"/>
    <w:rsid w:val="00994BF4"/>
    <w:rsid w:val="009953D6"/>
    <w:rsid w:val="00995768"/>
    <w:rsid w:val="0099583D"/>
    <w:rsid w:val="009958C6"/>
    <w:rsid w:val="00995F01"/>
    <w:rsid w:val="00995F73"/>
    <w:rsid w:val="0099602B"/>
    <w:rsid w:val="009961FC"/>
    <w:rsid w:val="00996896"/>
    <w:rsid w:val="009969F2"/>
    <w:rsid w:val="00996A5A"/>
    <w:rsid w:val="00997923"/>
    <w:rsid w:val="009A0172"/>
    <w:rsid w:val="009A0830"/>
    <w:rsid w:val="009A0876"/>
    <w:rsid w:val="009A0F17"/>
    <w:rsid w:val="009A1078"/>
    <w:rsid w:val="009A111E"/>
    <w:rsid w:val="009A11AA"/>
    <w:rsid w:val="009A1451"/>
    <w:rsid w:val="009A1460"/>
    <w:rsid w:val="009A14ED"/>
    <w:rsid w:val="009A1717"/>
    <w:rsid w:val="009A1B5C"/>
    <w:rsid w:val="009A1EBD"/>
    <w:rsid w:val="009A2213"/>
    <w:rsid w:val="009A2CC7"/>
    <w:rsid w:val="009A2D9D"/>
    <w:rsid w:val="009A36F8"/>
    <w:rsid w:val="009A3BCE"/>
    <w:rsid w:val="009A3D51"/>
    <w:rsid w:val="009A3F38"/>
    <w:rsid w:val="009A429E"/>
    <w:rsid w:val="009A44B3"/>
    <w:rsid w:val="009A452F"/>
    <w:rsid w:val="009A4CDB"/>
    <w:rsid w:val="009A5232"/>
    <w:rsid w:val="009A5250"/>
    <w:rsid w:val="009A5479"/>
    <w:rsid w:val="009A5A61"/>
    <w:rsid w:val="009A5F48"/>
    <w:rsid w:val="009A6085"/>
    <w:rsid w:val="009A6388"/>
    <w:rsid w:val="009A638F"/>
    <w:rsid w:val="009A656F"/>
    <w:rsid w:val="009A67A6"/>
    <w:rsid w:val="009A787E"/>
    <w:rsid w:val="009A7C30"/>
    <w:rsid w:val="009A7EB1"/>
    <w:rsid w:val="009B02BB"/>
    <w:rsid w:val="009B099B"/>
    <w:rsid w:val="009B1149"/>
    <w:rsid w:val="009B18C5"/>
    <w:rsid w:val="009B18D3"/>
    <w:rsid w:val="009B1DAB"/>
    <w:rsid w:val="009B1FD8"/>
    <w:rsid w:val="009B3383"/>
    <w:rsid w:val="009B3458"/>
    <w:rsid w:val="009B36CB"/>
    <w:rsid w:val="009B4146"/>
    <w:rsid w:val="009B4407"/>
    <w:rsid w:val="009B4AF9"/>
    <w:rsid w:val="009B504C"/>
    <w:rsid w:val="009B507E"/>
    <w:rsid w:val="009B585C"/>
    <w:rsid w:val="009B64DD"/>
    <w:rsid w:val="009B68F1"/>
    <w:rsid w:val="009B6967"/>
    <w:rsid w:val="009B7F1A"/>
    <w:rsid w:val="009C0067"/>
    <w:rsid w:val="009C0079"/>
    <w:rsid w:val="009C0429"/>
    <w:rsid w:val="009C050D"/>
    <w:rsid w:val="009C1514"/>
    <w:rsid w:val="009C158D"/>
    <w:rsid w:val="009C1611"/>
    <w:rsid w:val="009C1AF3"/>
    <w:rsid w:val="009C2004"/>
    <w:rsid w:val="009C2750"/>
    <w:rsid w:val="009C2A13"/>
    <w:rsid w:val="009C436A"/>
    <w:rsid w:val="009C4568"/>
    <w:rsid w:val="009C4C7B"/>
    <w:rsid w:val="009C4FE5"/>
    <w:rsid w:val="009C551E"/>
    <w:rsid w:val="009C5B0F"/>
    <w:rsid w:val="009C5BDD"/>
    <w:rsid w:val="009C691A"/>
    <w:rsid w:val="009C6E1C"/>
    <w:rsid w:val="009C735D"/>
    <w:rsid w:val="009D02F3"/>
    <w:rsid w:val="009D06CE"/>
    <w:rsid w:val="009D0955"/>
    <w:rsid w:val="009D1101"/>
    <w:rsid w:val="009D26BE"/>
    <w:rsid w:val="009D2754"/>
    <w:rsid w:val="009D28A4"/>
    <w:rsid w:val="009D2D43"/>
    <w:rsid w:val="009D4366"/>
    <w:rsid w:val="009D45A4"/>
    <w:rsid w:val="009D51DB"/>
    <w:rsid w:val="009D5443"/>
    <w:rsid w:val="009D7489"/>
    <w:rsid w:val="009D780C"/>
    <w:rsid w:val="009D7A47"/>
    <w:rsid w:val="009E0172"/>
    <w:rsid w:val="009E095D"/>
    <w:rsid w:val="009E0B58"/>
    <w:rsid w:val="009E0CAF"/>
    <w:rsid w:val="009E1974"/>
    <w:rsid w:val="009E1B6B"/>
    <w:rsid w:val="009E1FE7"/>
    <w:rsid w:val="009E223B"/>
    <w:rsid w:val="009E2735"/>
    <w:rsid w:val="009E27A1"/>
    <w:rsid w:val="009E2A2A"/>
    <w:rsid w:val="009E33E4"/>
    <w:rsid w:val="009E38EF"/>
    <w:rsid w:val="009E39C6"/>
    <w:rsid w:val="009E3D99"/>
    <w:rsid w:val="009E44E8"/>
    <w:rsid w:val="009E4539"/>
    <w:rsid w:val="009E4827"/>
    <w:rsid w:val="009E48D5"/>
    <w:rsid w:val="009E4945"/>
    <w:rsid w:val="009E4AF5"/>
    <w:rsid w:val="009E4BAB"/>
    <w:rsid w:val="009E5B21"/>
    <w:rsid w:val="009E5FF8"/>
    <w:rsid w:val="009E65E9"/>
    <w:rsid w:val="009E67FE"/>
    <w:rsid w:val="009E6D49"/>
    <w:rsid w:val="009E72C0"/>
    <w:rsid w:val="009E7895"/>
    <w:rsid w:val="009E7DEF"/>
    <w:rsid w:val="009F00BD"/>
    <w:rsid w:val="009F0571"/>
    <w:rsid w:val="009F08DC"/>
    <w:rsid w:val="009F0B64"/>
    <w:rsid w:val="009F1077"/>
    <w:rsid w:val="009F136A"/>
    <w:rsid w:val="009F18AE"/>
    <w:rsid w:val="009F1AE4"/>
    <w:rsid w:val="009F1BA5"/>
    <w:rsid w:val="009F1BA9"/>
    <w:rsid w:val="009F2128"/>
    <w:rsid w:val="009F2C41"/>
    <w:rsid w:val="009F2D9C"/>
    <w:rsid w:val="009F3232"/>
    <w:rsid w:val="009F349D"/>
    <w:rsid w:val="009F39F6"/>
    <w:rsid w:val="009F4239"/>
    <w:rsid w:val="009F47EE"/>
    <w:rsid w:val="009F4822"/>
    <w:rsid w:val="009F4DBA"/>
    <w:rsid w:val="009F4E2C"/>
    <w:rsid w:val="009F4F58"/>
    <w:rsid w:val="009F50EE"/>
    <w:rsid w:val="009F528F"/>
    <w:rsid w:val="009F57FA"/>
    <w:rsid w:val="009F5DF5"/>
    <w:rsid w:val="009F654D"/>
    <w:rsid w:val="009F6559"/>
    <w:rsid w:val="009F656C"/>
    <w:rsid w:val="009F67AF"/>
    <w:rsid w:val="009F6F9C"/>
    <w:rsid w:val="009F7843"/>
    <w:rsid w:val="009F7AF1"/>
    <w:rsid w:val="009F7F15"/>
    <w:rsid w:val="00A002A3"/>
    <w:rsid w:val="00A007AD"/>
    <w:rsid w:val="00A01010"/>
    <w:rsid w:val="00A0144F"/>
    <w:rsid w:val="00A01625"/>
    <w:rsid w:val="00A01674"/>
    <w:rsid w:val="00A01839"/>
    <w:rsid w:val="00A01931"/>
    <w:rsid w:val="00A01CB9"/>
    <w:rsid w:val="00A03B3E"/>
    <w:rsid w:val="00A0408F"/>
    <w:rsid w:val="00A040E8"/>
    <w:rsid w:val="00A0469E"/>
    <w:rsid w:val="00A04830"/>
    <w:rsid w:val="00A04DDC"/>
    <w:rsid w:val="00A04FF5"/>
    <w:rsid w:val="00A0527F"/>
    <w:rsid w:val="00A054B3"/>
    <w:rsid w:val="00A05A0B"/>
    <w:rsid w:val="00A05EC5"/>
    <w:rsid w:val="00A0617E"/>
    <w:rsid w:val="00A062BF"/>
    <w:rsid w:val="00A06799"/>
    <w:rsid w:val="00A06BDF"/>
    <w:rsid w:val="00A07609"/>
    <w:rsid w:val="00A079D4"/>
    <w:rsid w:val="00A104AC"/>
    <w:rsid w:val="00A10549"/>
    <w:rsid w:val="00A10EA7"/>
    <w:rsid w:val="00A10FA0"/>
    <w:rsid w:val="00A1160A"/>
    <w:rsid w:val="00A11C55"/>
    <w:rsid w:val="00A1222D"/>
    <w:rsid w:val="00A12B4A"/>
    <w:rsid w:val="00A12BAA"/>
    <w:rsid w:val="00A12D00"/>
    <w:rsid w:val="00A12F2A"/>
    <w:rsid w:val="00A13409"/>
    <w:rsid w:val="00A137B9"/>
    <w:rsid w:val="00A138DF"/>
    <w:rsid w:val="00A13E6B"/>
    <w:rsid w:val="00A14413"/>
    <w:rsid w:val="00A14495"/>
    <w:rsid w:val="00A14BDC"/>
    <w:rsid w:val="00A14CDD"/>
    <w:rsid w:val="00A15603"/>
    <w:rsid w:val="00A1593A"/>
    <w:rsid w:val="00A15AC8"/>
    <w:rsid w:val="00A15DE0"/>
    <w:rsid w:val="00A16265"/>
    <w:rsid w:val="00A16692"/>
    <w:rsid w:val="00A1697A"/>
    <w:rsid w:val="00A16B02"/>
    <w:rsid w:val="00A16BC1"/>
    <w:rsid w:val="00A175C2"/>
    <w:rsid w:val="00A17925"/>
    <w:rsid w:val="00A17929"/>
    <w:rsid w:val="00A17ADF"/>
    <w:rsid w:val="00A17C48"/>
    <w:rsid w:val="00A17C7A"/>
    <w:rsid w:val="00A200A5"/>
    <w:rsid w:val="00A204BB"/>
    <w:rsid w:val="00A2090B"/>
    <w:rsid w:val="00A20A6B"/>
    <w:rsid w:val="00A20EBA"/>
    <w:rsid w:val="00A2124D"/>
    <w:rsid w:val="00A2150D"/>
    <w:rsid w:val="00A216E7"/>
    <w:rsid w:val="00A21D19"/>
    <w:rsid w:val="00A21F35"/>
    <w:rsid w:val="00A22139"/>
    <w:rsid w:val="00A22F9E"/>
    <w:rsid w:val="00A23403"/>
    <w:rsid w:val="00A236B0"/>
    <w:rsid w:val="00A23AF1"/>
    <w:rsid w:val="00A23EC6"/>
    <w:rsid w:val="00A24226"/>
    <w:rsid w:val="00A243B4"/>
    <w:rsid w:val="00A24728"/>
    <w:rsid w:val="00A24C72"/>
    <w:rsid w:val="00A25096"/>
    <w:rsid w:val="00A25471"/>
    <w:rsid w:val="00A25BF4"/>
    <w:rsid w:val="00A25D93"/>
    <w:rsid w:val="00A27716"/>
    <w:rsid w:val="00A27CB8"/>
    <w:rsid w:val="00A3046C"/>
    <w:rsid w:val="00A30637"/>
    <w:rsid w:val="00A3079D"/>
    <w:rsid w:val="00A309D7"/>
    <w:rsid w:val="00A30FDF"/>
    <w:rsid w:val="00A31696"/>
    <w:rsid w:val="00A31836"/>
    <w:rsid w:val="00A31CE5"/>
    <w:rsid w:val="00A321A3"/>
    <w:rsid w:val="00A327E3"/>
    <w:rsid w:val="00A32D12"/>
    <w:rsid w:val="00A33C33"/>
    <w:rsid w:val="00A345B9"/>
    <w:rsid w:val="00A34AA8"/>
    <w:rsid w:val="00A35B2C"/>
    <w:rsid w:val="00A35C0C"/>
    <w:rsid w:val="00A35D29"/>
    <w:rsid w:val="00A35D81"/>
    <w:rsid w:val="00A36268"/>
    <w:rsid w:val="00A362BC"/>
    <w:rsid w:val="00A36398"/>
    <w:rsid w:val="00A363AE"/>
    <w:rsid w:val="00A3674A"/>
    <w:rsid w:val="00A369F3"/>
    <w:rsid w:val="00A371E0"/>
    <w:rsid w:val="00A3779D"/>
    <w:rsid w:val="00A37826"/>
    <w:rsid w:val="00A37F8B"/>
    <w:rsid w:val="00A400F6"/>
    <w:rsid w:val="00A40FFD"/>
    <w:rsid w:val="00A42069"/>
    <w:rsid w:val="00A4248C"/>
    <w:rsid w:val="00A428F5"/>
    <w:rsid w:val="00A42E10"/>
    <w:rsid w:val="00A42F17"/>
    <w:rsid w:val="00A4352D"/>
    <w:rsid w:val="00A435A2"/>
    <w:rsid w:val="00A43718"/>
    <w:rsid w:val="00A44399"/>
    <w:rsid w:val="00A44DDC"/>
    <w:rsid w:val="00A44E99"/>
    <w:rsid w:val="00A4521D"/>
    <w:rsid w:val="00A45556"/>
    <w:rsid w:val="00A45620"/>
    <w:rsid w:val="00A459F1"/>
    <w:rsid w:val="00A46348"/>
    <w:rsid w:val="00A468B4"/>
    <w:rsid w:val="00A46E3C"/>
    <w:rsid w:val="00A46E45"/>
    <w:rsid w:val="00A4703A"/>
    <w:rsid w:val="00A477BF"/>
    <w:rsid w:val="00A47AAD"/>
    <w:rsid w:val="00A47B96"/>
    <w:rsid w:val="00A47DDA"/>
    <w:rsid w:val="00A5003A"/>
    <w:rsid w:val="00A50303"/>
    <w:rsid w:val="00A5030E"/>
    <w:rsid w:val="00A50662"/>
    <w:rsid w:val="00A50BEE"/>
    <w:rsid w:val="00A510C3"/>
    <w:rsid w:val="00A51584"/>
    <w:rsid w:val="00A5258E"/>
    <w:rsid w:val="00A52B89"/>
    <w:rsid w:val="00A52EA8"/>
    <w:rsid w:val="00A53C6C"/>
    <w:rsid w:val="00A53CF0"/>
    <w:rsid w:val="00A540A8"/>
    <w:rsid w:val="00A54388"/>
    <w:rsid w:val="00A54B17"/>
    <w:rsid w:val="00A54E1E"/>
    <w:rsid w:val="00A550F9"/>
    <w:rsid w:val="00A56776"/>
    <w:rsid w:val="00A569B6"/>
    <w:rsid w:val="00A57ADB"/>
    <w:rsid w:val="00A608B3"/>
    <w:rsid w:val="00A616C9"/>
    <w:rsid w:val="00A61ED0"/>
    <w:rsid w:val="00A620E9"/>
    <w:rsid w:val="00A6221D"/>
    <w:rsid w:val="00A62D26"/>
    <w:rsid w:val="00A6343D"/>
    <w:rsid w:val="00A63624"/>
    <w:rsid w:val="00A6364E"/>
    <w:rsid w:val="00A6390A"/>
    <w:rsid w:val="00A639AB"/>
    <w:rsid w:val="00A63E83"/>
    <w:rsid w:val="00A64D2A"/>
    <w:rsid w:val="00A657A5"/>
    <w:rsid w:val="00A65FB0"/>
    <w:rsid w:val="00A6603A"/>
    <w:rsid w:val="00A66585"/>
    <w:rsid w:val="00A66A7F"/>
    <w:rsid w:val="00A66CC5"/>
    <w:rsid w:val="00A66F65"/>
    <w:rsid w:val="00A674EF"/>
    <w:rsid w:val="00A7061F"/>
    <w:rsid w:val="00A713C5"/>
    <w:rsid w:val="00A72C26"/>
    <w:rsid w:val="00A72E6F"/>
    <w:rsid w:val="00A73F7F"/>
    <w:rsid w:val="00A74C26"/>
    <w:rsid w:val="00A74D13"/>
    <w:rsid w:val="00A751B6"/>
    <w:rsid w:val="00A751E0"/>
    <w:rsid w:val="00A75B5B"/>
    <w:rsid w:val="00A75F4E"/>
    <w:rsid w:val="00A76430"/>
    <w:rsid w:val="00A76457"/>
    <w:rsid w:val="00A76E49"/>
    <w:rsid w:val="00A770FF"/>
    <w:rsid w:val="00A802D3"/>
    <w:rsid w:val="00A8100B"/>
    <w:rsid w:val="00A812D0"/>
    <w:rsid w:val="00A813AF"/>
    <w:rsid w:val="00A81618"/>
    <w:rsid w:val="00A81A46"/>
    <w:rsid w:val="00A81E71"/>
    <w:rsid w:val="00A81E85"/>
    <w:rsid w:val="00A82788"/>
    <w:rsid w:val="00A82879"/>
    <w:rsid w:val="00A83057"/>
    <w:rsid w:val="00A830E7"/>
    <w:rsid w:val="00A834A2"/>
    <w:rsid w:val="00A83A05"/>
    <w:rsid w:val="00A842B9"/>
    <w:rsid w:val="00A84336"/>
    <w:rsid w:val="00A8462D"/>
    <w:rsid w:val="00A84751"/>
    <w:rsid w:val="00A84D17"/>
    <w:rsid w:val="00A84E85"/>
    <w:rsid w:val="00A84E9B"/>
    <w:rsid w:val="00A8504B"/>
    <w:rsid w:val="00A86058"/>
    <w:rsid w:val="00A863A4"/>
    <w:rsid w:val="00A8679D"/>
    <w:rsid w:val="00A86B36"/>
    <w:rsid w:val="00A86B5A"/>
    <w:rsid w:val="00A86CC9"/>
    <w:rsid w:val="00A86DAD"/>
    <w:rsid w:val="00A870BC"/>
    <w:rsid w:val="00A874E4"/>
    <w:rsid w:val="00A90652"/>
    <w:rsid w:val="00A9087E"/>
    <w:rsid w:val="00A90B59"/>
    <w:rsid w:val="00A90BFC"/>
    <w:rsid w:val="00A90CC7"/>
    <w:rsid w:val="00A90E76"/>
    <w:rsid w:val="00A9144F"/>
    <w:rsid w:val="00A916CA"/>
    <w:rsid w:val="00A91EED"/>
    <w:rsid w:val="00A9246D"/>
    <w:rsid w:val="00A930DF"/>
    <w:rsid w:val="00A93CD6"/>
    <w:rsid w:val="00A93DC2"/>
    <w:rsid w:val="00A93EF3"/>
    <w:rsid w:val="00A9443A"/>
    <w:rsid w:val="00A94B11"/>
    <w:rsid w:val="00A94E58"/>
    <w:rsid w:val="00A95050"/>
    <w:rsid w:val="00A953BC"/>
    <w:rsid w:val="00A95A46"/>
    <w:rsid w:val="00A96119"/>
    <w:rsid w:val="00A961EA"/>
    <w:rsid w:val="00A962B2"/>
    <w:rsid w:val="00A96385"/>
    <w:rsid w:val="00A964B2"/>
    <w:rsid w:val="00A97178"/>
    <w:rsid w:val="00A973C0"/>
    <w:rsid w:val="00A97688"/>
    <w:rsid w:val="00A976D4"/>
    <w:rsid w:val="00A978BE"/>
    <w:rsid w:val="00A97AD9"/>
    <w:rsid w:val="00AA0E89"/>
    <w:rsid w:val="00AA0F94"/>
    <w:rsid w:val="00AA16AC"/>
    <w:rsid w:val="00AA16C5"/>
    <w:rsid w:val="00AA1AFE"/>
    <w:rsid w:val="00AA20DB"/>
    <w:rsid w:val="00AA2312"/>
    <w:rsid w:val="00AA24FC"/>
    <w:rsid w:val="00AA2853"/>
    <w:rsid w:val="00AA3099"/>
    <w:rsid w:val="00AA3E39"/>
    <w:rsid w:val="00AA4100"/>
    <w:rsid w:val="00AA4586"/>
    <w:rsid w:val="00AA4F06"/>
    <w:rsid w:val="00AA50DE"/>
    <w:rsid w:val="00AA5E75"/>
    <w:rsid w:val="00AA611B"/>
    <w:rsid w:val="00AA64E3"/>
    <w:rsid w:val="00AA6873"/>
    <w:rsid w:val="00AA6955"/>
    <w:rsid w:val="00AA7BBD"/>
    <w:rsid w:val="00AA7D63"/>
    <w:rsid w:val="00AB0618"/>
    <w:rsid w:val="00AB0709"/>
    <w:rsid w:val="00AB0730"/>
    <w:rsid w:val="00AB09B9"/>
    <w:rsid w:val="00AB1216"/>
    <w:rsid w:val="00AB1658"/>
    <w:rsid w:val="00AB1E2A"/>
    <w:rsid w:val="00AB1E6E"/>
    <w:rsid w:val="00AB21A4"/>
    <w:rsid w:val="00AB227E"/>
    <w:rsid w:val="00AB2421"/>
    <w:rsid w:val="00AB2728"/>
    <w:rsid w:val="00AB2748"/>
    <w:rsid w:val="00AB274A"/>
    <w:rsid w:val="00AB316B"/>
    <w:rsid w:val="00AB319E"/>
    <w:rsid w:val="00AB3371"/>
    <w:rsid w:val="00AB3BB2"/>
    <w:rsid w:val="00AB3E14"/>
    <w:rsid w:val="00AB47E1"/>
    <w:rsid w:val="00AB4E6D"/>
    <w:rsid w:val="00AB5F00"/>
    <w:rsid w:val="00AB6322"/>
    <w:rsid w:val="00AB7587"/>
    <w:rsid w:val="00AB788D"/>
    <w:rsid w:val="00AC06AD"/>
    <w:rsid w:val="00AC0A65"/>
    <w:rsid w:val="00AC1BEA"/>
    <w:rsid w:val="00AC2187"/>
    <w:rsid w:val="00AC2469"/>
    <w:rsid w:val="00AC25E5"/>
    <w:rsid w:val="00AC3C03"/>
    <w:rsid w:val="00AC3EA8"/>
    <w:rsid w:val="00AC3F77"/>
    <w:rsid w:val="00AC49A6"/>
    <w:rsid w:val="00AC49FA"/>
    <w:rsid w:val="00AC4B07"/>
    <w:rsid w:val="00AC4ECB"/>
    <w:rsid w:val="00AC4ED7"/>
    <w:rsid w:val="00AC528E"/>
    <w:rsid w:val="00AC52D7"/>
    <w:rsid w:val="00AC5E0F"/>
    <w:rsid w:val="00AC6213"/>
    <w:rsid w:val="00AC6CD0"/>
    <w:rsid w:val="00AC6E40"/>
    <w:rsid w:val="00AC77CA"/>
    <w:rsid w:val="00AD009F"/>
    <w:rsid w:val="00AD05AB"/>
    <w:rsid w:val="00AD08A9"/>
    <w:rsid w:val="00AD0EDE"/>
    <w:rsid w:val="00AD1E73"/>
    <w:rsid w:val="00AD2034"/>
    <w:rsid w:val="00AD20C6"/>
    <w:rsid w:val="00AD252C"/>
    <w:rsid w:val="00AD254C"/>
    <w:rsid w:val="00AD3910"/>
    <w:rsid w:val="00AD3B8A"/>
    <w:rsid w:val="00AD3E34"/>
    <w:rsid w:val="00AD4061"/>
    <w:rsid w:val="00AD4842"/>
    <w:rsid w:val="00AD4916"/>
    <w:rsid w:val="00AD4F34"/>
    <w:rsid w:val="00AD4FA0"/>
    <w:rsid w:val="00AD5482"/>
    <w:rsid w:val="00AD54EA"/>
    <w:rsid w:val="00AD5583"/>
    <w:rsid w:val="00AD5735"/>
    <w:rsid w:val="00AD576B"/>
    <w:rsid w:val="00AD581B"/>
    <w:rsid w:val="00AD5BB5"/>
    <w:rsid w:val="00AD5C60"/>
    <w:rsid w:val="00AD6682"/>
    <w:rsid w:val="00AD6927"/>
    <w:rsid w:val="00AD696B"/>
    <w:rsid w:val="00AD6B8D"/>
    <w:rsid w:val="00AD6D20"/>
    <w:rsid w:val="00AD6E77"/>
    <w:rsid w:val="00AD7992"/>
    <w:rsid w:val="00AD7B16"/>
    <w:rsid w:val="00AD7B18"/>
    <w:rsid w:val="00AE012D"/>
    <w:rsid w:val="00AE02C6"/>
    <w:rsid w:val="00AE1218"/>
    <w:rsid w:val="00AE172A"/>
    <w:rsid w:val="00AE1795"/>
    <w:rsid w:val="00AE1CBC"/>
    <w:rsid w:val="00AE1DAC"/>
    <w:rsid w:val="00AE268B"/>
    <w:rsid w:val="00AE314E"/>
    <w:rsid w:val="00AE3476"/>
    <w:rsid w:val="00AE353A"/>
    <w:rsid w:val="00AE4184"/>
    <w:rsid w:val="00AE46EC"/>
    <w:rsid w:val="00AE4AE3"/>
    <w:rsid w:val="00AE50B2"/>
    <w:rsid w:val="00AE5368"/>
    <w:rsid w:val="00AE583D"/>
    <w:rsid w:val="00AE6A96"/>
    <w:rsid w:val="00AE6E3D"/>
    <w:rsid w:val="00AE737A"/>
    <w:rsid w:val="00AE7573"/>
    <w:rsid w:val="00AE763B"/>
    <w:rsid w:val="00AE7BA5"/>
    <w:rsid w:val="00AF05DA"/>
    <w:rsid w:val="00AF0837"/>
    <w:rsid w:val="00AF0B4A"/>
    <w:rsid w:val="00AF12C8"/>
    <w:rsid w:val="00AF1FE8"/>
    <w:rsid w:val="00AF2166"/>
    <w:rsid w:val="00AF2508"/>
    <w:rsid w:val="00AF305F"/>
    <w:rsid w:val="00AF314B"/>
    <w:rsid w:val="00AF314E"/>
    <w:rsid w:val="00AF3676"/>
    <w:rsid w:val="00AF4B82"/>
    <w:rsid w:val="00AF5658"/>
    <w:rsid w:val="00AF5AE3"/>
    <w:rsid w:val="00AF6F50"/>
    <w:rsid w:val="00AF7578"/>
    <w:rsid w:val="00AF79EB"/>
    <w:rsid w:val="00AF7D9D"/>
    <w:rsid w:val="00B00693"/>
    <w:rsid w:val="00B006AF"/>
    <w:rsid w:val="00B00A12"/>
    <w:rsid w:val="00B00C76"/>
    <w:rsid w:val="00B00F7D"/>
    <w:rsid w:val="00B010FD"/>
    <w:rsid w:val="00B014F0"/>
    <w:rsid w:val="00B021D9"/>
    <w:rsid w:val="00B02E4B"/>
    <w:rsid w:val="00B02FE4"/>
    <w:rsid w:val="00B031CC"/>
    <w:rsid w:val="00B032C1"/>
    <w:rsid w:val="00B03805"/>
    <w:rsid w:val="00B03B06"/>
    <w:rsid w:val="00B03FBC"/>
    <w:rsid w:val="00B04148"/>
    <w:rsid w:val="00B04970"/>
    <w:rsid w:val="00B04FA6"/>
    <w:rsid w:val="00B05138"/>
    <w:rsid w:val="00B05269"/>
    <w:rsid w:val="00B054B8"/>
    <w:rsid w:val="00B057E4"/>
    <w:rsid w:val="00B070FA"/>
    <w:rsid w:val="00B07268"/>
    <w:rsid w:val="00B077E6"/>
    <w:rsid w:val="00B0781D"/>
    <w:rsid w:val="00B078E4"/>
    <w:rsid w:val="00B10467"/>
    <w:rsid w:val="00B10A22"/>
    <w:rsid w:val="00B11212"/>
    <w:rsid w:val="00B1187D"/>
    <w:rsid w:val="00B11A3D"/>
    <w:rsid w:val="00B11FBD"/>
    <w:rsid w:val="00B12500"/>
    <w:rsid w:val="00B12785"/>
    <w:rsid w:val="00B128CD"/>
    <w:rsid w:val="00B142C2"/>
    <w:rsid w:val="00B143F9"/>
    <w:rsid w:val="00B144FE"/>
    <w:rsid w:val="00B1486C"/>
    <w:rsid w:val="00B14A33"/>
    <w:rsid w:val="00B15516"/>
    <w:rsid w:val="00B15812"/>
    <w:rsid w:val="00B15C73"/>
    <w:rsid w:val="00B15DF0"/>
    <w:rsid w:val="00B15ED1"/>
    <w:rsid w:val="00B16781"/>
    <w:rsid w:val="00B16F10"/>
    <w:rsid w:val="00B16F6A"/>
    <w:rsid w:val="00B1708A"/>
    <w:rsid w:val="00B1734B"/>
    <w:rsid w:val="00B203DE"/>
    <w:rsid w:val="00B2045E"/>
    <w:rsid w:val="00B204BC"/>
    <w:rsid w:val="00B20711"/>
    <w:rsid w:val="00B20C12"/>
    <w:rsid w:val="00B20F5D"/>
    <w:rsid w:val="00B210EF"/>
    <w:rsid w:val="00B21817"/>
    <w:rsid w:val="00B2281C"/>
    <w:rsid w:val="00B22A61"/>
    <w:rsid w:val="00B22C1E"/>
    <w:rsid w:val="00B22C88"/>
    <w:rsid w:val="00B22F97"/>
    <w:rsid w:val="00B234BF"/>
    <w:rsid w:val="00B23DB6"/>
    <w:rsid w:val="00B2404F"/>
    <w:rsid w:val="00B240B1"/>
    <w:rsid w:val="00B24957"/>
    <w:rsid w:val="00B24C93"/>
    <w:rsid w:val="00B25002"/>
    <w:rsid w:val="00B2503E"/>
    <w:rsid w:val="00B2575D"/>
    <w:rsid w:val="00B25BAC"/>
    <w:rsid w:val="00B25BC1"/>
    <w:rsid w:val="00B25CA4"/>
    <w:rsid w:val="00B26916"/>
    <w:rsid w:val="00B27566"/>
    <w:rsid w:val="00B27777"/>
    <w:rsid w:val="00B27D4F"/>
    <w:rsid w:val="00B30507"/>
    <w:rsid w:val="00B3068E"/>
    <w:rsid w:val="00B319DB"/>
    <w:rsid w:val="00B31F27"/>
    <w:rsid w:val="00B320E0"/>
    <w:rsid w:val="00B32624"/>
    <w:rsid w:val="00B32CF8"/>
    <w:rsid w:val="00B32E16"/>
    <w:rsid w:val="00B32E59"/>
    <w:rsid w:val="00B33E67"/>
    <w:rsid w:val="00B34787"/>
    <w:rsid w:val="00B349F9"/>
    <w:rsid w:val="00B34C45"/>
    <w:rsid w:val="00B35156"/>
    <w:rsid w:val="00B354C8"/>
    <w:rsid w:val="00B35536"/>
    <w:rsid w:val="00B357FD"/>
    <w:rsid w:val="00B35A7C"/>
    <w:rsid w:val="00B3611D"/>
    <w:rsid w:val="00B36161"/>
    <w:rsid w:val="00B36277"/>
    <w:rsid w:val="00B36B96"/>
    <w:rsid w:val="00B36C1F"/>
    <w:rsid w:val="00B3746B"/>
    <w:rsid w:val="00B374EF"/>
    <w:rsid w:val="00B37951"/>
    <w:rsid w:val="00B37C0A"/>
    <w:rsid w:val="00B405F2"/>
    <w:rsid w:val="00B408F0"/>
    <w:rsid w:val="00B40F9A"/>
    <w:rsid w:val="00B412E2"/>
    <w:rsid w:val="00B4130B"/>
    <w:rsid w:val="00B41A43"/>
    <w:rsid w:val="00B422E7"/>
    <w:rsid w:val="00B4247B"/>
    <w:rsid w:val="00B4296B"/>
    <w:rsid w:val="00B44728"/>
    <w:rsid w:val="00B45D70"/>
    <w:rsid w:val="00B46273"/>
    <w:rsid w:val="00B478A9"/>
    <w:rsid w:val="00B47B64"/>
    <w:rsid w:val="00B47C66"/>
    <w:rsid w:val="00B504CB"/>
    <w:rsid w:val="00B5090F"/>
    <w:rsid w:val="00B50A4D"/>
    <w:rsid w:val="00B5162D"/>
    <w:rsid w:val="00B51A17"/>
    <w:rsid w:val="00B51C7E"/>
    <w:rsid w:val="00B51E90"/>
    <w:rsid w:val="00B52291"/>
    <w:rsid w:val="00B52807"/>
    <w:rsid w:val="00B52878"/>
    <w:rsid w:val="00B53404"/>
    <w:rsid w:val="00B53786"/>
    <w:rsid w:val="00B53B17"/>
    <w:rsid w:val="00B53C94"/>
    <w:rsid w:val="00B53DB9"/>
    <w:rsid w:val="00B53FBD"/>
    <w:rsid w:val="00B55169"/>
    <w:rsid w:val="00B555E1"/>
    <w:rsid w:val="00B55E14"/>
    <w:rsid w:val="00B56469"/>
    <w:rsid w:val="00B57057"/>
    <w:rsid w:val="00B57283"/>
    <w:rsid w:val="00B57CB0"/>
    <w:rsid w:val="00B57D67"/>
    <w:rsid w:val="00B57F57"/>
    <w:rsid w:val="00B60061"/>
    <w:rsid w:val="00B60A21"/>
    <w:rsid w:val="00B620A4"/>
    <w:rsid w:val="00B6230E"/>
    <w:rsid w:val="00B62A9B"/>
    <w:rsid w:val="00B62FF4"/>
    <w:rsid w:val="00B63B06"/>
    <w:rsid w:val="00B63F26"/>
    <w:rsid w:val="00B640A7"/>
    <w:rsid w:val="00B6440B"/>
    <w:rsid w:val="00B647CC"/>
    <w:rsid w:val="00B649E1"/>
    <w:rsid w:val="00B64AE3"/>
    <w:rsid w:val="00B64FC6"/>
    <w:rsid w:val="00B658EE"/>
    <w:rsid w:val="00B66626"/>
    <w:rsid w:val="00B667BF"/>
    <w:rsid w:val="00B67320"/>
    <w:rsid w:val="00B67A4B"/>
    <w:rsid w:val="00B67D16"/>
    <w:rsid w:val="00B707A6"/>
    <w:rsid w:val="00B712EB"/>
    <w:rsid w:val="00B715FC"/>
    <w:rsid w:val="00B71996"/>
    <w:rsid w:val="00B71A9E"/>
    <w:rsid w:val="00B71D24"/>
    <w:rsid w:val="00B71FD5"/>
    <w:rsid w:val="00B72227"/>
    <w:rsid w:val="00B72440"/>
    <w:rsid w:val="00B725A1"/>
    <w:rsid w:val="00B728D6"/>
    <w:rsid w:val="00B73B6D"/>
    <w:rsid w:val="00B73E00"/>
    <w:rsid w:val="00B73E76"/>
    <w:rsid w:val="00B73E81"/>
    <w:rsid w:val="00B7421A"/>
    <w:rsid w:val="00B74236"/>
    <w:rsid w:val="00B74DD4"/>
    <w:rsid w:val="00B74E03"/>
    <w:rsid w:val="00B75202"/>
    <w:rsid w:val="00B755CF"/>
    <w:rsid w:val="00B756D4"/>
    <w:rsid w:val="00B7587D"/>
    <w:rsid w:val="00B75F6B"/>
    <w:rsid w:val="00B767AB"/>
    <w:rsid w:val="00B7687E"/>
    <w:rsid w:val="00B7691F"/>
    <w:rsid w:val="00B76F96"/>
    <w:rsid w:val="00B77676"/>
    <w:rsid w:val="00B77714"/>
    <w:rsid w:val="00B77ACF"/>
    <w:rsid w:val="00B77B70"/>
    <w:rsid w:val="00B80086"/>
    <w:rsid w:val="00B80585"/>
    <w:rsid w:val="00B80908"/>
    <w:rsid w:val="00B81644"/>
    <w:rsid w:val="00B8190C"/>
    <w:rsid w:val="00B81917"/>
    <w:rsid w:val="00B81F00"/>
    <w:rsid w:val="00B820B4"/>
    <w:rsid w:val="00B821E0"/>
    <w:rsid w:val="00B82395"/>
    <w:rsid w:val="00B8265D"/>
    <w:rsid w:val="00B82799"/>
    <w:rsid w:val="00B82A72"/>
    <w:rsid w:val="00B8323C"/>
    <w:rsid w:val="00B832CC"/>
    <w:rsid w:val="00B83336"/>
    <w:rsid w:val="00B833B6"/>
    <w:rsid w:val="00B834EA"/>
    <w:rsid w:val="00B834ED"/>
    <w:rsid w:val="00B835E6"/>
    <w:rsid w:val="00B8389B"/>
    <w:rsid w:val="00B838D3"/>
    <w:rsid w:val="00B83B4F"/>
    <w:rsid w:val="00B83E77"/>
    <w:rsid w:val="00B83EA3"/>
    <w:rsid w:val="00B83F7C"/>
    <w:rsid w:val="00B83FB1"/>
    <w:rsid w:val="00B84145"/>
    <w:rsid w:val="00B84697"/>
    <w:rsid w:val="00B84AAF"/>
    <w:rsid w:val="00B84CF4"/>
    <w:rsid w:val="00B84FDE"/>
    <w:rsid w:val="00B8530E"/>
    <w:rsid w:val="00B85B26"/>
    <w:rsid w:val="00B861E1"/>
    <w:rsid w:val="00B862D7"/>
    <w:rsid w:val="00B865B2"/>
    <w:rsid w:val="00B874D2"/>
    <w:rsid w:val="00B9070F"/>
    <w:rsid w:val="00B909F4"/>
    <w:rsid w:val="00B90F37"/>
    <w:rsid w:val="00B90F83"/>
    <w:rsid w:val="00B913C4"/>
    <w:rsid w:val="00B917C5"/>
    <w:rsid w:val="00B93B7F"/>
    <w:rsid w:val="00B93FA0"/>
    <w:rsid w:val="00B94236"/>
    <w:rsid w:val="00B94661"/>
    <w:rsid w:val="00B947CF"/>
    <w:rsid w:val="00B95773"/>
    <w:rsid w:val="00B965E7"/>
    <w:rsid w:val="00B966EE"/>
    <w:rsid w:val="00B96B8C"/>
    <w:rsid w:val="00B96D0F"/>
    <w:rsid w:val="00B96FBE"/>
    <w:rsid w:val="00B9758D"/>
    <w:rsid w:val="00B97BA6"/>
    <w:rsid w:val="00BA04D7"/>
    <w:rsid w:val="00BA0A60"/>
    <w:rsid w:val="00BA0CA1"/>
    <w:rsid w:val="00BA1B3E"/>
    <w:rsid w:val="00BA20B8"/>
    <w:rsid w:val="00BA2173"/>
    <w:rsid w:val="00BA224D"/>
    <w:rsid w:val="00BA2BCF"/>
    <w:rsid w:val="00BA340E"/>
    <w:rsid w:val="00BA36B7"/>
    <w:rsid w:val="00BA3946"/>
    <w:rsid w:val="00BA3AB1"/>
    <w:rsid w:val="00BA3D83"/>
    <w:rsid w:val="00BA3DAC"/>
    <w:rsid w:val="00BA47E5"/>
    <w:rsid w:val="00BA5101"/>
    <w:rsid w:val="00BA528F"/>
    <w:rsid w:val="00BA5A4C"/>
    <w:rsid w:val="00BA5C24"/>
    <w:rsid w:val="00BA6412"/>
    <w:rsid w:val="00BA653C"/>
    <w:rsid w:val="00BA6E38"/>
    <w:rsid w:val="00BA767B"/>
    <w:rsid w:val="00BA797E"/>
    <w:rsid w:val="00BA7CD9"/>
    <w:rsid w:val="00BA7CDD"/>
    <w:rsid w:val="00BB05EE"/>
    <w:rsid w:val="00BB0BE1"/>
    <w:rsid w:val="00BB1738"/>
    <w:rsid w:val="00BB1BEC"/>
    <w:rsid w:val="00BB208B"/>
    <w:rsid w:val="00BB21DA"/>
    <w:rsid w:val="00BB265B"/>
    <w:rsid w:val="00BB3099"/>
    <w:rsid w:val="00BB31E3"/>
    <w:rsid w:val="00BB3278"/>
    <w:rsid w:val="00BB37DC"/>
    <w:rsid w:val="00BB3D0F"/>
    <w:rsid w:val="00BB40D7"/>
    <w:rsid w:val="00BB47A2"/>
    <w:rsid w:val="00BB4F14"/>
    <w:rsid w:val="00BB5CB6"/>
    <w:rsid w:val="00BB5DE8"/>
    <w:rsid w:val="00BB6A26"/>
    <w:rsid w:val="00BB6A2D"/>
    <w:rsid w:val="00BB6CB2"/>
    <w:rsid w:val="00BB7207"/>
    <w:rsid w:val="00BB76A5"/>
    <w:rsid w:val="00BB778D"/>
    <w:rsid w:val="00BB7C56"/>
    <w:rsid w:val="00BB7EF6"/>
    <w:rsid w:val="00BC0477"/>
    <w:rsid w:val="00BC0679"/>
    <w:rsid w:val="00BC0CDC"/>
    <w:rsid w:val="00BC0EC6"/>
    <w:rsid w:val="00BC113B"/>
    <w:rsid w:val="00BC1973"/>
    <w:rsid w:val="00BC1DFB"/>
    <w:rsid w:val="00BC1E4F"/>
    <w:rsid w:val="00BC240A"/>
    <w:rsid w:val="00BC2480"/>
    <w:rsid w:val="00BC27B3"/>
    <w:rsid w:val="00BC3636"/>
    <w:rsid w:val="00BC3D8A"/>
    <w:rsid w:val="00BC4A13"/>
    <w:rsid w:val="00BC4B8F"/>
    <w:rsid w:val="00BC4E68"/>
    <w:rsid w:val="00BC5362"/>
    <w:rsid w:val="00BC53B2"/>
    <w:rsid w:val="00BC57B0"/>
    <w:rsid w:val="00BC589E"/>
    <w:rsid w:val="00BC5DD1"/>
    <w:rsid w:val="00BC66EA"/>
    <w:rsid w:val="00BC68AD"/>
    <w:rsid w:val="00BC6C5E"/>
    <w:rsid w:val="00BC6D7A"/>
    <w:rsid w:val="00BC7091"/>
    <w:rsid w:val="00BC7CD7"/>
    <w:rsid w:val="00BC7DBE"/>
    <w:rsid w:val="00BD068B"/>
    <w:rsid w:val="00BD09AD"/>
    <w:rsid w:val="00BD0CFC"/>
    <w:rsid w:val="00BD1DDB"/>
    <w:rsid w:val="00BD2629"/>
    <w:rsid w:val="00BD2B68"/>
    <w:rsid w:val="00BD3E3A"/>
    <w:rsid w:val="00BD4CB0"/>
    <w:rsid w:val="00BD51F7"/>
    <w:rsid w:val="00BD53C5"/>
    <w:rsid w:val="00BD568C"/>
    <w:rsid w:val="00BD56EF"/>
    <w:rsid w:val="00BD5AEF"/>
    <w:rsid w:val="00BD5F9F"/>
    <w:rsid w:val="00BD6AE1"/>
    <w:rsid w:val="00BD71A7"/>
    <w:rsid w:val="00BD74D1"/>
    <w:rsid w:val="00BD7A25"/>
    <w:rsid w:val="00BE04D7"/>
    <w:rsid w:val="00BE04DA"/>
    <w:rsid w:val="00BE076B"/>
    <w:rsid w:val="00BE0A03"/>
    <w:rsid w:val="00BE0DF5"/>
    <w:rsid w:val="00BE13FD"/>
    <w:rsid w:val="00BE147E"/>
    <w:rsid w:val="00BE1572"/>
    <w:rsid w:val="00BE1637"/>
    <w:rsid w:val="00BE171A"/>
    <w:rsid w:val="00BE1731"/>
    <w:rsid w:val="00BE1C38"/>
    <w:rsid w:val="00BE29E6"/>
    <w:rsid w:val="00BE307D"/>
    <w:rsid w:val="00BE3530"/>
    <w:rsid w:val="00BE391A"/>
    <w:rsid w:val="00BE3E8C"/>
    <w:rsid w:val="00BE3EC8"/>
    <w:rsid w:val="00BE404A"/>
    <w:rsid w:val="00BE43BC"/>
    <w:rsid w:val="00BE4965"/>
    <w:rsid w:val="00BE4C34"/>
    <w:rsid w:val="00BE507C"/>
    <w:rsid w:val="00BE538C"/>
    <w:rsid w:val="00BE5522"/>
    <w:rsid w:val="00BE5AE9"/>
    <w:rsid w:val="00BE67CA"/>
    <w:rsid w:val="00BE6BB7"/>
    <w:rsid w:val="00BE6FE7"/>
    <w:rsid w:val="00BE7BA5"/>
    <w:rsid w:val="00BF0592"/>
    <w:rsid w:val="00BF066E"/>
    <w:rsid w:val="00BF0C74"/>
    <w:rsid w:val="00BF136F"/>
    <w:rsid w:val="00BF1472"/>
    <w:rsid w:val="00BF1542"/>
    <w:rsid w:val="00BF2650"/>
    <w:rsid w:val="00BF279F"/>
    <w:rsid w:val="00BF2866"/>
    <w:rsid w:val="00BF2952"/>
    <w:rsid w:val="00BF2EA4"/>
    <w:rsid w:val="00BF39B2"/>
    <w:rsid w:val="00BF3C7F"/>
    <w:rsid w:val="00BF4F20"/>
    <w:rsid w:val="00BF536B"/>
    <w:rsid w:val="00BF5C29"/>
    <w:rsid w:val="00BF609B"/>
    <w:rsid w:val="00BF6101"/>
    <w:rsid w:val="00BF6705"/>
    <w:rsid w:val="00BF67CA"/>
    <w:rsid w:val="00BF6C05"/>
    <w:rsid w:val="00BF6D4F"/>
    <w:rsid w:val="00BF6EBC"/>
    <w:rsid w:val="00BF6EBE"/>
    <w:rsid w:val="00C00117"/>
    <w:rsid w:val="00C0027C"/>
    <w:rsid w:val="00C00714"/>
    <w:rsid w:val="00C00767"/>
    <w:rsid w:val="00C01283"/>
    <w:rsid w:val="00C012B6"/>
    <w:rsid w:val="00C01B19"/>
    <w:rsid w:val="00C01DF9"/>
    <w:rsid w:val="00C02237"/>
    <w:rsid w:val="00C025DF"/>
    <w:rsid w:val="00C02829"/>
    <w:rsid w:val="00C0300B"/>
    <w:rsid w:val="00C0311E"/>
    <w:rsid w:val="00C0386E"/>
    <w:rsid w:val="00C03AD9"/>
    <w:rsid w:val="00C03B1D"/>
    <w:rsid w:val="00C04DCF"/>
    <w:rsid w:val="00C04FD2"/>
    <w:rsid w:val="00C05002"/>
    <w:rsid w:val="00C054E7"/>
    <w:rsid w:val="00C05BF6"/>
    <w:rsid w:val="00C067F9"/>
    <w:rsid w:val="00C068C5"/>
    <w:rsid w:val="00C06D91"/>
    <w:rsid w:val="00C071C5"/>
    <w:rsid w:val="00C076F0"/>
    <w:rsid w:val="00C0770E"/>
    <w:rsid w:val="00C07B35"/>
    <w:rsid w:val="00C07C1F"/>
    <w:rsid w:val="00C07C92"/>
    <w:rsid w:val="00C100CF"/>
    <w:rsid w:val="00C102DE"/>
    <w:rsid w:val="00C11364"/>
    <w:rsid w:val="00C11A76"/>
    <w:rsid w:val="00C120A6"/>
    <w:rsid w:val="00C122C8"/>
    <w:rsid w:val="00C12301"/>
    <w:rsid w:val="00C1268F"/>
    <w:rsid w:val="00C129B9"/>
    <w:rsid w:val="00C13327"/>
    <w:rsid w:val="00C135DF"/>
    <w:rsid w:val="00C13B9D"/>
    <w:rsid w:val="00C13C66"/>
    <w:rsid w:val="00C13FF5"/>
    <w:rsid w:val="00C1473B"/>
    <w:rsid w:val="00C151D6"/>
    <w:rsid w:val="00C15AA9"/>
    <w:rsid w:val="00C168B1"/>
    <w:rsid w:val="00C16ABA"/>
    <w:rsid w:val="00C16B00"/>
    <w:rsid w:val="00C17197"/>
    <w:rsid w:val="00C17822"/>
    <w:rsid w:val="00C17CE8"/>
    <w:rsid w:val="00C17D5A"/>
    <w:rsid w:val="00C209D7"/>
    <w:rsid w:val="00C20EAC"/>
    <w:rsid w:val="00C2194E"/>
    <w:rsid w:val="00C21DC5"/>
    <w:rsid w:val="00C21F47"/>
    <w:rsid w:val="00C22926"/>
    <w:rsid w:val="00C22C72"/>
    <w:rsid w:val="00C23CCE"/>
    <w:rsid w:val="00C240AC"/>
    <w:rsid w:val="00C240E0"/>
    <w:rsid w:val="00C2433A"/>
    <w:rsid w:val="00C249E9"/>
    <w:rsid w:val="00C24EEE"/>
    <w:rsid w:val="00C2591F"/>
    <w:rsid w:val="00C25952"/>
    <w:rsid w:val="00C2597B"/>
    <w:rsid w:val="00C25A84"/>
    <w:rsid w:val="00C25CC9"/>
    <w:rsid w:val="00C2604B"/>
    <w:rsid w:val="00C266BD"/>
    <w:rsid w:val="00C26AB5"/>
    <w:rsid w:val="00C26D92"/>
    <w:rsid w:val="00C27283"/>
    <w:rsid w:val="00C27AE5"/>
    <w:rsid w:val="00C27D5D"/>
    <w:rsid w:val="00C30444"/>
    <w:rsid w:val="00C3059B"/>
    <w:rsid w:val="00C310F5"/>
    <w:rsid w:val="00C3141E"/>
    <w:rsid w:val="00C314BA"/>
    <w:rsid w:val="00C315C5"/>
    <w:rsid w:val="00C316D5"/>
    <w:rsid w:val="00C318CA"/>
    <w:rsid w:val="00C322A1"/>
    <w:rsid w:val="00C322D5"/>
    <w:rsid w:val="00C32424"/>
    <w:rsid w:val="00C32761"/>
    <w:rsid w:val="00C32E4F"/>
    <w:rsid w:val="00C33061"/>
    <w:rsid w:val="00C331B2"/>
    <w:rsid w:val="00C33430"/>
    <w:rsid w:val="00C338B8"/>
    <w:rsid w:val="00C33B40"/>
    <w:rsid w:val="00C33CE5"/>
    <w:rsid w:val="00C34214"/>
    <w:rsid w:val="00C34EC8"/>
    <w:rsid w:val="00C353A2"/>
    <w:rsid w:val="00C35510"/>
    <w:rsid w:val="00C35564"/>
    <w:rsid w:val="00C35CED"/>
    <w:rsid w:val="00C35EF4"/>
    <w:rsid w:val="00C35F37"/>
    <w:rsid w:val="00C35F5C"/>
    <w:rsid w:val="00C36545"/>
    <w:rsid w:val="00C36797"/>
    <w:rsid w:val="00C369FA"/>
    <w:rsid w:val="00C36B82"/>
    <w:rsid w:val="00C36F9D"/>
    <w:rsid w:val="00C37964"/>
    <w:rsid w:val="00C37EE1"/>
    <w:rsid w:val="00C402B5"/>
    <w:rsid w:val="00C40C74"/>
    <w:rsid w:val="00C41442"/>
    <w:rsid w:val="00C4182E"/>
    <w:rsid w:val="00C41CFF"/>
    <w:rsid w:val="00C428FB"/>
    <w:rsid w:val="00C435F4"/>
    <w:rsid w:val="00C43692"/>
    <w:rsid w:val="00C440CC"/>
    <w:rsid w:val="00C44158"/>
    <w:rsid w:val="00C441C6"/>
    <w:rsid w:val="00C44F58"/>
    <w:rsid w:val="00C45F54"/>
    <w:rsid w:val="00C46507"/>
    <w:rsid w:val="00C470CB"/>
    <w:rsid w:val="00C47480"/>
    <w:rsid w:val="00C4777E"/>
    <w:rsid w:val="00C47B2E"/>
    <w:rsid w:val="00C47F59"/>
    <w:rsid w:val="00C501C4"/>
    <w:rsid w:val="00C507DB"/>
    <w:rsid w:val="00C509FE"/>
    <w:rsid w:val="00C50DC6"/>
    <w:rsid w:val="00C518E3"/>
    <w:rsid w:val="00C5198B"/>
    <w:rsid w:val="00C52637"/>
    <w:rsid w:val="00C52AC7"/>
    <w:rsid w:val="00C52C4D"/>
    <w:rsid w:val="00C535D7"/>
    <w:rsid w:val="00C5369C"/>
    <w:rsid w:val="00C53766"/>
    <w:rsid w:val="00C53778"/>
    <w:rsid w:val="00C538C2"/>
    <w:rsid w:val="00C53B45"/>
    <w:rsid w:val="00C53E21"/>
    <w:rsid w:val="00C53E9F"/>
    <w:rsid w:val="00C53F74"/>
    <w:rsid w:val="00C5424C"/>
    <w:rsid w:val="00C54921"/>
    <w:rsid w:val="00C54995"/>
    <w:rsid w:val="00C55203"/>
    <w:rsid w:val="00C55565"/>
    <w:rsid w:val="00C55619"/>
    <w:rsid w:val="00C5563B"/>
    <w:rsid w:val="00C558A4"/>
    <w:rsid w:val="00C55CD9"/>
    <w:rsid w:val="00C55D01"/>
    <w:rsid w:val="00C573C2"/>
    <w:rsid w:val="00C57A2D"/>
    <w:rsid w:val="00C60208"/>
    <w:rsid w:val="00C60D13"/>
    <w:rsid w:val="00C61289"/>
    <w:rsid w:val="00C61501"/>
    <w:rsid w:val="00C6156F"/>
    <w:rsid w:val="00C615B8"/>
    <w:rsid w:val="00C620B4"/>
    <w:rsid w:val="00C634EC"/>
    <w:rsid w:val="00C63C8E"/>
    <w:rsid w:val="00C6405C"/>
    <w:rsid w:val="00C64165"/>
    <w:rsid w:val="00C648E1"/>
    <w:rsid w:val="00C64904"/>
    <w:rsid w:val="00C64D5B"/>
    <w:rsid w:val="00C64F10"/>
    <w:rsid w:val="00C650A2"/>
    <w:rsid w:val="00C653A6"/>
    <w:rsid w:val="00C654A8"/>
    <w:rsid w:val="00C656E0"/>
    <w:rsid w:val="00C663BA"/>
    <w:rsid w:val="00C66463"/>
    <w:rsid w:val="00C6670D"/>
    <w:rsid w:val="00C668CC"/>
    <w:rsid w:val="00C66EBA"/>
    <w:rsid w:val="00C6703E"/>
    <w:rsid w:val="00C67667"/>
    <w:rsid w:val="00C678F3"/>
    <w:rsid w:val="00C70AB5"/>
    <w:rsid w:val="00C71145"/>
    <w:rsid w:val="00C7181F"/>
    <w:rsid w:val="00C71E0F"/>
    <w:rsid w:val="00C71FB5"/>
    <w:rsid w:val="00C71FC4"/>
    <w:rsid w:val="00C720BF"/>
    <w:rsid w:val="00C7255B"/>
    <w:rsid w:val="00C7272F"/>
    <w:rsid w:val="00C72A41"/>
    <w:rsid w:val="00C72FF4"/>
    <w:rsid w:val="00C730E8"/>
    <w:rsid w:val="00C73127"/>
    <w:rsid w:val="00C73270"/>
    <w:rsid w:val="00C733D3"/>
    <w:rsid w:val="00C73E46"/>
    <w:rsid w:val="00C73FC2"/>
    <w:rsid w:val="00C74002"/>
    <w:rsid w:val="00C7409F"/>
    <w:rsid w:val="00C74673"/>
    <w:rsid w:val="00C7489B"/>
    <w:rsid w:val="00C748B8"/>
    <w:rsid w:val="00C749AF"/>
    <w:rsid w:val="00C74C49"/>
    <w:rsid w:val="00C752A3"/>
    <w:rsid w:val="00C7532B"/>
    <w:rsid w:val="00C75365"/>
    <w:rsid w:val="00C76536"/>
    <w:rsid w:val="00C7682C"/>
    <w:rsid w:val="00C76AA3"/>
    <w:rsid w:val="00C770D4"/>
    <w:rsid w:val="00C77131"/>
    <w:rsid w:val="00C77213"/>
    <w:rsid w:val="00C7736A"/>
    <w:rsid w:val="00C77C75"/>
    <w:rsid w:val="00C805AB"/>
    <w:rsid w:val="00C81404"/>
    <w:rsid w:val="00C8153C"/>
    <w:rsid w:val="00C81702"/>
    <w:rsid w:val="00C81CBE"/>
    <w:rsid w:val="00C82950"/>
    <w:rsid w:val="00C82AAB"/>
    <w:rsid w:val="00C83304"/>
    <w:rsid w:val="00C834C1"/>
    <w:rsid w:val="00C83913"/>
    <w:rsid w:val="00C83ABF"/>
    <w:rsid w:val="00C83AC4"/>
    <w:rsid w:val="00C83C45"/>
    <w:rsid w:val="00C84528"/>
    <w:rsid w:val="00C84897"/>
    <w:rsid w:val="00C8524D"/>
    <w:rsid w:val="00C856C6"/>
    <w:rsid w:val="00C85A8C"/>
    <w:rsid w:val="00C85B28"/>
    <w:rsid w:val="00C85D06"/>
    <w:rsid w:val="00C8638D"/>
    <w:rsid w:val="00C86AEB"/>
    <w:rsid w:val="00C86E95"/>
    <w:rsid w:val="00C86F67"/>
    <w:rsid w:val="00C87191"/>
    <w:rsid w:val="00C87444"/>
    <w:rsid w:val="00C904A4"/>
    <w:rsid w:val="00C906CA"/>
    <w:rsid w:val="00C90C38"/>
    <w:rsid w:val="00C91267"/>
    <w:rsid w:val="00C92197"/>
    <w:rsid w:val="00C922E1"/>
    <w:rsid w:val="00C92337"/>
    <w:rsid w:val="00C924BC"/>
    <w:rsid w:val="00C9268F"/>
    <w:rsid w:val="00C92700"/>
    <w:rsid w:val="00C92E3E"/>
    <w:rsid w:val="00C92E82"/>
    <w:rsid w:val="00C92EFB"/>
    <w:rsid w:val="00C92F6C"/>
    <w:rsid w:val="00C9376D"/>
    <w:rsid w:val="00C937F8"/>
    <w:rsid w:val="00C93A0C"/>
    <w:rsid w:val="00C93C64"/>
    <w:rsid w:val="00C93E49"/>
    <w:rsid w:val="00C94740"/>
    <w:rsid w:val="00C94A06"/>
    <w:rsid w:val="00C94A37"/>
    <w:rsid w:val="00C94EC2"/>
    <w:rsid w:val="00C9500D"/>
    <w:rsid w:val="00C952BE"/>
    <w:rsid w:val="00C9655B"/>
    <w:rsid w:val="00C96D1C"/>
    <w:rsid w:val="00C97107"/>
    <w:rsid w:val="00C97140"/>
    <w:rsid w:val="00C97A61"/>
    <w:rsid w:val="00C97F57"/>
    <w:rsid w:val="00CA0445"/>
    <w:rsid w:val="00CA0CDD"/>
    <w:rsid w:val="00CA0D52"/>
    <w:rsid w:val="00CA0E18"/>
    <w:rsid w:val="00CA0E4A"/>
    <w:rsid w:val="00CA0EDF"/>
    <w:rsid w:val="00CA13BC"/>
    <w:rsid w:val="00CA1441"/>
    <w:rsid w:val="00CA187A"/>
    <w:rsid w:val="00CA1BEB"/>
    <w:rsid w:val="00CA1C51"/>
    <w:rsid w:val="00CA1D34"/>
    <w:rsid w:val="00CA29CE"/>
    <w:rsid w:val="00CA29DB"/>
    <w:rsid w:val="00CA3198"/>
    <w:rsid w:val="00CA3C18"/>
    <w:rsid w:val="00CA429C"/>
    <w:rsid w:val="00CA4AF0"/>
    <w:rsid w:val="00CA4EE4"/>
    <w:rsid w:val="00CA51A9"/>
    <w:rsid w:val="00CA59F0"/>
    <w:rsid w:val="00CA6226"/>
    <w:rsid w:val="00CA64E8"/>
    <w:rsid w:val="00CA7407"/>
    <w:rsid w:val="00CA7BD4"/>
    <w:rsid w:val="00CB00E6"/>
    <w:rsid w:val="00CB0349"/>
    <w:rsid w:val="00CB0BF0"/>
    <w:rsid w:val="00CB0FF6"/>
    <w:rsid w:val="00CB114E"/>
    <w:rsid w:val="00CB1583"/>
    <w:rsid w:val="00CB1B47"/>
    <w:rsid w:val="00CB1C06"/>
    <w:rsid w:val="00CB1D59"/>
    <w:rsid w:val="00CB231D"/>
    <w:rsid w:val="00CB3178"/>
    <w:rsid w:val="00CB3697"/>
    <w:rsid w:val="00CB3C35"/>
    <w:rsid w:val="00CB3C92"/>
    <w:rsid w:val="00CB3ED2"/>
    <w:rsid w:val="00CB4194"/>
    <w:rsid w:val="00CB4B6D"/>
    <w:rsid w:val="00CB5184"/>
    <w:rsid w:val="00CB61F7"/>
    <w:rsid w:val="00CB6731"/>
    <w:rsid w:val="00CB6D1C"/>
    <w:rsid w:val="00CB746F"/>
    <w:rsid w:val="00CB762E"/>
    <w:rsid w:val="00CB7959"/>
    <w:rsid w:val="00CC0A5D"/>
    <w:rsid w:val="00CC0E1C"/>
    <w:rsid w:val="00CC1271"/>
    <w:rsid w:val="00CC1940"/>
    <w:rsid w:val="00CC1D0E"/>
    <w:rsid w:val="00CC1EFF"/>
    <w:rsid w:val="00CC215A"/>
    <w:rsid w:val="00CC236C"/>
    <w:rsid w:val="00CC258F"/>
    <w:rsid w:val="00CC3083"/>
    <w:rsid w:val="00CC329D"/>
    <w:rsid w:val="00CC3677"/>
    <w:rsid w:val="00CC3914"/>
    <w:rsid w:val="00CC499C"/>
    <w:rsid w:val="00CC5262"/>
    <w:rsid w:val="00CC52AD"/>
    <w:rsid w:val="00CC6831"/>
    <w:rsid w:val="00CC69FA"/>
    <w:rsid w:val="00CC6B8A"/>
    <w:rsid w:val="00CC70F4"/>
    <w:rsid w:val="00CC7660"/>
    <w:rsid w:val="00CC7995"/>
    <w:rsid w:val="00CC7C13"/>
    <w:rsid w:val="00CD07DD"/>
    <w:rsid w:val="00CD0A1B"/>
    <w:rsid w:val="00CD1B69"/>
    <w:rsid w:val="00CD1F25"/>
    <w:rsid w:val="00CD2129"/>
    <w:rsid w:val="00CD2672"/>
    <w:rsid w:val="00CD2CC7"/>
    <w:rsid w:val="00CD30AB"/>
    <w:rsid w:val="00CD31DD"/>
    <w:rsid w:val="00CD32BD"/>
    <w:rsid w:val="00CD348C"/>
    <w:rsid w:val="00CD3543"/>
    <w:rsid w:val="00CD39E1"/>
    <w:rsid w:val="00CD3BE1"/>
    <w:rsid w:val="00CD45E7"/>
    <w:rsid w:val="00CD4699"/>
    <w:rsid w:val="00CD4BC6"/>
    <w:rsid w:val="00CD52A8"/>
    <w:rsid w:val="00CD59C0"/>
    <w:rsid w:val="00CD5D7D"/>
    <w:rsid w:val="00CD5FE2"/>
    <w:rsid w:val="00CD643D"/>
    <w:rsid w:val="00CD6D10"/>
    <w:rsid w:val="00CD7183"/>
    <w:rsid w:val="00CD7722"/>
    <w:rsid w:val="00CE006E"/>
    <w:rsid w:val="00CE0233"/>
    <w:rsid w:val="00CE0602"/>
    <w:rsid w:val="00CE0F52"/>
    <w:rsid w:val="00CE1135"/>
    <w:rsid w:val="00CE12C7"/>
    <w:rsid w:val="00CE15F8"/>
    <w:rsid w:val="00CE1818"/>
    <w:rsid w:val="00CE22E9"/>
    <w:rsid w:val="00CE2356"/>
    <w:rsid w:val="00CE2731"/>
    <w:rsid w:val="00CE27FA"/>
    <w:rsid w:val="00CE2A48"/>
    <w:rsid w:val="00CE2BC1"/>
    <w:rsid w:val="00CE381B"/>
    <w:rsid w:val="00CE3F2A"/>
    <w:rsid w:val="00CE4A65"/>
    <w:rsid w:val="00CE50D4"/>
    <w:rsid w:val="00CE538F"/>
    <w:rsid w:val="00CE561E"/>
    <w:rsid w:val="00CE59A4"/>
    <w:rsid w:val="00CE5A55"/>
    <w:rsid w:val="00CE6A87"/>
    <w:rsid w:val="00CF0AF0"/>
    <w:rsid w:val="00CF0EF2"/>
    <w:rsid w:val="00CF0FD0"/>
    <w:rsid w:val="00CF0FF7"/>
    <w:rsid w:val="00CF113D"/>
    <w:rsid w:val="00CF1197"/>
    <w:rsid w:val="00CF2650"/>
    <w:rsid w:val="00CF2807"/>
    <w:rsid w:val="00CF3327"/>
    <w:rsid w:val="00CF3AB8"/>
    <w:rsid w:val="00CF41B5"/>
    <w:rsid w:val="00CF455D"/>
    <w:rsid w:val="00CF52F1"/>
    <w:rsid w:val="00CF5323"/>
    <w:rsid w:val="00CF5618"/>
    <w:rsid w:val="00CF5901"/>
    <w:rsid w:val="00CF59A1"/>
    <w:rsid w:val="00CF6B55"/>
    <w:rsid w:val="00CF6C8C"/>
    <w:rsid w:val="00CF7034"/>
    <w:rsid w:val="00CF77D9"/>
    <w:rsid w:val="00CF7B8D"/>
    <w:rsid w:val="00D002ED"/>
    <w:rsid w:val="00D004C7"/>
    <w:rsid w:val="00D00500"/>
    <w:rsid w:val="00D0076C"/>
    <w:rsid w:val="00D009BD"/>
    <w:rsid w:val="00D01193"/>
    <w:rsid w:val="00D01321"/>
    <w:rsid w:val="00D01863"/>
    <w:rsid w:val="00D0191A"/>
    <w:rsid w:val="00D01DDC"/>
    <w:rsid w:val="00D020E6"/>
    <w:rsid w:val="00D02961"/>
    <w:rsid w:val="00D02A7B"/>
    <w:rsid w:val="00D0328C"/>
    <w:rsid w:val="00D034A2"/>
    <w:rsid w:val="00D0350B"/>
    <w:rsid w:val="00D03F76"/>
    <w:rsid w:val="00D04096"/>
    <w:rsid w:val="00D040F2"/>
    <w:rsid w:val="00D04169"/>
    <w:rsid w:val="00D04FCE"/>
    <w:rsid w:val="00D0554F"/>
    <w:rsid w:val="00D055A7"/>
    <w:rsid w:val="00D05C6D"/>
    <w:rsid w:val="00D06592"/>
    <w:rsid w:val="00D06ABF"/>
    <w:rsid w:val="00D06B65"/>
    <w:rsid w:val="00D06DFB"/>
    <w:rsid w:val="00D075E8"/>
    <w:rsid w:val="00D0794B"/>
    <w:rsid w:val="00D07AB7"/>
    <w:rsid w:val="00D103F5"/>
    <w:rsid w:val="00D10516"/>
    <w:rsid w:val="00D110D3"/>
    <w:rsid w:val="00D11524"/>
    <w:rsid w:val="00D11A46"/>
    <w:rsid w:val="00D11A70"/>
    <w:rsid w:val="00D11B71"/>
    <w:rsid w:val="00D124AC"/>
    <w:rsid w:val="00D12691"/>
    <w:rsid w:val="00D12A8C"/>
    <w:rsid w:val="00D12B76"/>
    <w:rsid w:val="00D130B9"/>
    <w:rsid w:val="00D13239"/>
    <w:rsid w:val="00D137BA"/>
    <w:rsid w:val="00D13971"/>
    <w:rsid w:val="00D139C3"/>
    <w:rsid w:val="00D13A63"/>
    <w:rsid w:val="00D1408A"/>
    <w:rsid w:val="00D14185"/>
    <w:rsid w:val="00D14370"/>
    <w:rsid w:val="00D14515"/>
    <w:rsid w:val="00D1463A"/>
    <w:rsid w:val="00D14F7C"/>
    <w:rsid w:val="00D14F80"/>
    <w:rsid w:val="00D152AF"/>
    <w:rsid w:val="00D156B7"/>
    <w:rsid w:val="00D15B67"/>
    <w:rsid w:val="00D15D19"/>
    <w:rsid w:val="00D16932"/>
    <w:rsid w:val="00D16AB1"/>
    <w:rsid w:val="00D16B59"/>
    <w:rsid w:val="00D16DE2"/>
    <w:rsid w:val="00D16E9B"/>
    <w:rsid w:val="00D16F59"/>
    <w:rsid w:val="00D17576"/>
    <w:rsid w:val="00D178FF"/>
    <w:rsid w:val="00D20899"/>
    <w:rsid w:val="00D20A78"/>
    <w:rsid w:val="00D2116C"/>
    <w:rsid w:val="00D21842"/>
    <w:rsid w:val="00D21944"/>
    <w:rsid w:val="00D21959"/>
    <w:rsid w:val="00D21A56"/>
    <w:rsid w:val="00D22220"/>
    <w:rsid w:val="00D22409"/>
    <w:rsid w:val="00D2275B"/>
    <w:rsid w:val="00D23409"/>
    <w:rsid w:val="00D2375B"/>
    <w:rsid w:val="00D245D1"/>
    <w:rsid w:val="00D24E66"/>
    <w:rsid w:val="00D24EF8"/>
    <w:rsid w:val="00D2506C"/>
    <w:rsid w:val="00D25490"/>
    <w:rsid w:val="00D254BA"/>
    <w:rsid w:val="00D25E4F"/>
    <w:rsid w:val="00D26168"/>
    <w:rsid w:val="00D272AB"/>
    <w:rsid w:val="00D272DC"/>
    <w:rsid w:val="00D275D3"/>
    <w:rsid w:val="00D27B79"/>
    <w:rsid w:val="00D27C09"/>
    <w:rsid w:val="00D30E62"/>
    <w:rsid w:val="00D30E78"/>
    <w:rsid w:val="00D31153"/>
    <w:rsid w:val="00D32C45"/>
    <w:rsid w:val="00D32CCA"/>
    <w:rsid w:val="00D32EE8"/>
    <w:rsid w:val="00D33204"/>
    <w:rsid w:val="00D33824"/>
    <w:rsid w:val="00D3392A"/>
    <w:rsid w:val="00D34649"/>
    <w:rsid w:val="00D3489C"/>
    <w:rsid w:val="00D34B20"/>
    <w:rsid w:val="00D34BE2"/>
    <w:rsid w:val="00D34D84"/>
    <w:rsid w:val="00D34E0E"/>
    <w:rsid w:val="00D3535B"/>
    <w:rsid w:val="00D356D3"/>
    <w:rsid w:val="00D3696A"/>
    <w:rsid w:val="00D36AA8"/>
    <w:rsid w:val="00D370A3"/>
    <w:rsid w:val="00D372D5"/>
    <w:rsid w:val="00D372DA"/>
    <w:rsid w:val="00D37AE0"/>
    <w:rsid w:val="00D37DEE"/>
    <w:rsid w:val="00D402CA"/>
    <w:rsid w:val="00D402FD"/>
    <w:rsid w:val="00D4041D"/>
    <w:rsid w:val="00D40798"/>
    <w:rsid w:val="00D40B6B"/>
    <w:rsid w:val="00D40CFF"/>
    <w:rsid w:val="00D40DB5"/>
    <w:rsid w:val="00D40FC9"/>
    <w:rsid w:val="00D4154D"/>
    <w:rsid w:val="00D4182F"/>
    <w:rsid w:val="00D41893"/>
    <w:rsid w:val="00D422D3"/>
    <w:rsid w:val="00D42463"/>
    <w:rsid w:val="00D42926"/>
    <w:rsid w:val="00D42AEC"/>
    <w:rsid w:val="00D42C8E"/>
    <w:rsid w:val="00D4308F"/>
    <w:rsid w:val="00D43459"/>
    <w:rsid w:val="00D43A11"/>
    <w:rsid w:val="00D43B50"/>
    <w:rsid w:val="00D44B44"/>
    <w:rsid w:val="00D45621"/>
    <w:rsid w:val="00D45714"/>
    <w:rsid w:val="00D4580E"/>
    <w:rsid w:val="00D4582B"/>
    <w:rsid w:val="00D458F2"/>
    <w:rsid w:val="00D4593D"/>
    <w:rsid w:val="00D464B9"/>
    <w:rsid w:val="00D46584"/>
    <w:rsid w:val="00D4665B"/>
    <w:rsid w:val="00D46FD3"/>
    <w:rsid w:val="00D47170"/>
    <w:rsid w:val="00D473B1"/>
    <w:rsid w:val="00D475B1"/>
    <w:rsid w:val="00D47AA3"/>
    <w:rsid w:val="00D50843"/>
    <w:rsid w:val="00D5094A"/>
    <w:rsid w:val="00D50A24"/>
    <w:rsid w:val="00D50B55"/>
    <w:rsid w:val="00D50C40"/>
    <w:rsid w:val="00D50CAB"/>
    <w:rsid w:val="00D51814"/>
    <w:rsid w:val="00D51880"/>
    <w:rsid w:val="00D5198B"/>
    <w:rsid w:val="00D5202E"/>
    <w:rsid w:val="00D520F0"/>
    <w:rsid w:val="00D526C6"/>
    <w:rsid w:val="00D52A42"/>
    <w:rsid w:val="00D52F40"/>
    <w:rsid w:val="00D530A9"/>
    <w:rsid w:val="00D530B3"/>
    <w:rsid w:val="00D53577"/>
    <w:rsid w:val="00D53F08"/>
    <w:rsid w:val="00D53F3E"/>
    <w:rsid w:val="00D54210"/>
    <w:rsid w:val="00D54343"/>
    <w:rsid w:val="00D5452A"/>
    <w:rsid w:val="00D5478F"/>
    <w:rsid w:val="00D5479F"/>
    <w:rsid w:val="00D5481F"/>
    <w:rsid w:val="00D54B94"/>
    <w:rsid w:val="00D55014"/>
    <w:rsid w:val="00D55427"/>
    <w:rsid w:val="00D56129"/>
    <w:rsid w:val="00D56AA8"/>
    <w:rsid w:val="00D5718E"/>
    <w:rsid w:val="00D5750F"/>
    <w:rsid w:val="00D57852"/>
    <w:rsid w:val="00D6018B"/>
    <w:rsid w:val="00D60A51"/>
    <w:rsid w:val="00D60B7D"/>
    <w:rsid w:val="00D60BF8"/>
    <w:rsid w:val="00D60E3D"/>
    <w:rsid w:val="00D60F03"/>
    <w:rsid w:val="00D61200"/>
    <w:rsid w:val="00D613E8"/>
    <w:rsid w:val="00D6194C"/>
    <w:rsid w:val="00D61FC3"/>
    <w:rsid w:val="00D62493"/>
    <w:rsid w:val="00D62B9C"/>
    <w:rsid w:val="00D63046"/>
    <w:rsid w:val="00D63789"/>
    <w:rsid w:val="00D639F0"/>
    <w:rsid w:val="00D6412D"/>
    <w:rsid w:val="00D642FE"/>
    <w:rsid w:val="00D64999"/>
    <w:rsid w:val="00D6533D"/>
    <w:rsid w:val="00D6656C"/>
    <w:rsid w:val="00D665E6"/>
    <w:rsid w:val="00D66C36"/>
    <w:rsid w:val="00D670C5"/>
    <w:rsid w:val="00D6721F"/>
    <w:rsid w:val="00D67442"/>
    <w:rsid w:val="00D6761E"/>
    <w:rsid w:val="00D67B36"/>
    <w:rsid w:val="00D7014F"/>
    <w:rsid w:val="00D70324"/>
    <w:rsid w:val="00D705C7"/>
    <w:rsid w:val="00D70A74"/>
    <w:rsid w:val="00D70AB5"/>
    <w:rsid w:val="00D70AEF"/>
    <w:rsid w:val="00D71128"/>
    <w:rsid w:val="00D71A7E"/>
    <w:rsid w:val="00D71C1F"/>
    <w:rsid w:val="00D71D3B"/>
    <w:rsid w:val="00D722BD"/>
    <w:rsid w:val="00D72C8B"/>
    <w:rsid w:val="00D72FB9"/>
    <w:rsid w:val="00D730B7"/>
    <w:rsid w:val="00D737AD"/>
    <w:rsid w:val="00D73972"/>
    <w:rsid w:val="00D73E9A"/>
    <w:rsid w:val="00D73F1D"/>
    <w:rsid w:val="00D73F57"/>
    <w:rsid w:val="00D74074"/>
    <w:rsid w:val="00D746BC"/>
    <w:rsid w:val="00D7488D"/>
    <w:rsid w:val="00D74899"/>
    <w:rsid w:val="00D74C4E"/>
    <w:rsid w:val="00D74EF3"/>
    <w:rsid w:val="00D754DF"/>
    <w:rsid w:val="00D759F2"/>
    <w:rsid w:val="00D75F0D"/>
    <w:rsid w:val="00D761FB"/>
    <w:rsid w:val="00D76445"/>
    <w:rsid w:val="00D76D7D"/>
    <w:rsid w:val="00D76DA2"/>
    <w:rsid w:val="00D7767B"/>
    <w:rsid w:val="00D777D3"/>
    <w:rsid w:val="00D77B4B"/>
    <w:rsid w:val="00D80269"/>
    <w:rsid w:val="00D802EE"/>
    <w:rsid w:val="00D8037F"/>
    <w:rsid w:val="00D80420"/>
    <w:rsid w:val="00D8049E"/>
    <w:rsid w:val="00D80B03"/>
    <w:rsid w:val="00D80C96"/>
    <w:rsid w:val="00D80CE0"/>
    <w:rsid w:val="00D8147F"/>
    <w:rsid w:val="00D81938"/>
    <w:rsid w:val="00D81E7C"/>
    <w:rsid w:val="00D82698"/>
    <w:rsid w:val="00D82F5F"/>
    <w:rsid w:val="00D83162"/>
    <w:rsid w:val="00D836E3"/>
    <w:rsid w:val="00D83AFA"/>
    <w:rsid w:val="00D83BFF"/>
    <w:rsid w:val="00D83C79"/>
    <w:rsid w:val="00D841DC"/>
    <w:rsid w:val="00D84407"/>
    <w:rsid w:val="00D849BF"/>
    <w:rsid w:val="00D84F9E"/>
    <w:rsid w:val="00D85337"/>
    <w:rsid w:val="00D854A5"/>
    <w:rsid w:val="00D854E9"/>
    <w:rsid w:val="00D86112"/>
    <w:rsid w:val="00D8683B"/>
    <w:rsid w:val="00D87978"/>
    <w:rsid w:val="00D87AE1"/>
    <w:rsid w:val="00D87FE9"/>
    <w:rsid w:val="00D90EDB"/>
    <w:rsid w:val="00D91423"/>
    <w:rsid w:val="00D918B1"/>
    <w:rsid w:val="00D92165"/>
    <w:rsid w:val="00D9244A"/>
    <w:rsid w:val="00D9294C"/>
    <w:rsid w:val="00D92E22"/>
    <w:rsid w:val="00D92EB9"/>
    <w:rsid w:val="00D93284"/>
    <w:rsid w:val="00D93927"/>
    <w:rsid w:val="00D93AC1"/>
    <w:rsid w:val="00D93CFA"/>
    <w:rsid w:val="00D93F81"/>
    <w:rsid w:val="00D94389"/>
    <w:rsid w:val="00D9478D"/>
    <w:rsid w:val="00D948D8"/>
    <w:rsid w:val="00D9531E"/>
    <w:rsid w:val="00D95363"/>
    <w:rsid w:val="00D956A2"/>
    <w:rsid w:val="00D957B3"/>
    <w:rsid w:val="00D96178"/>
    <w:rsid w:val="00D96CD5"/>
    <w:rsid w:val="00D970B7"/>
    <w:rsid w:val="00D97BD3"/>
    <w:rsid w:val="00D97CC6"/>
    <w:rsid w:val="00D97CE9"/>
    <w:rsid w:val="00D97F74"/>
    <w:rsid w:val="00DA02C1"/>
    <w:rsid w:val="00DA03BF"/>
    <w:rsid w:val="00DA042C"/>
    <w:rsid w:val="00DA1347"/>
    <w:rsid w:val="00DA2792"/>
    <w:rsid w:val="00DA2871"/>
    <w:rsid w:val="00DA2FD3"/>
    <w:rsid w:val="00DA3310"/>
    <w:rsid w:val="00DA3431"/>
    <w:rsid w:val="00DA489A"/>
    <w:rsid w:val="00DA4A91"/>
    <w:rsid w:val="00DA546E"/>
    <w:rsid w:val="00DA55CC"/>
    <w:rsid w:val="00DA5A75"/>
    <w:rsid w:val="00DA5A7D"/>
    <w:rsid w:val="00DA6022"/>
    <w:rsid w:val="00DA61A0"/>
    <w:rsid w:val="00DA61DB"/>
    <w:rsid w:val="00DA73BE"/>
    <w:rsid w:val="00DA7749"/>
    <w:rsid w:val="00DA7855"/>
    <w:rsid w:val="00DB05B2"/>
    <w:rsid w:val="00DB0658"/>
    <w:rsid w:val="00DB07BE"/>
    <w:rsid w:val="00DB07DF"/>
    <w:rsid w:val="00DB0C4E"/>
    <w:rsid w:val="00DB0D25"/>
    <w:rsid w:val="00DB1DB6"/>
    <w:rsid w:val="00DB1E9B"/>
    <w:rsid w:val="00DB27EE"/>
    <w:rsid w:val="00DB2CE2"/>
    <w:rsid w:val="00DB2E3B"/>
    <w:rsid w:val="00DB2EC3"/>
    <w:rsid w:val="00DB381C"/>
    <w:rsid w:val="00DB3878"/>
    <w:rsid w:val="00DB3C66"/>
    <w:rsid w:val="00DB3CDA"/>
    <w:rsid w:val="00DB4084"/>
    <w:rsid w:val="00DB49BA"/>
    <w:rsid w:val="00DB4B82"/>
    <w:rsid w:val="00DB52BF"/>
    <w:rsid w:val="00DB559A"/>
    <w:rsid w:val="00DB55D7"/>
    <w:rsid w:val="00DB5AE7"/>
    <w:rsid w:val="00DB5DD5"/>
    <w:rsid w:val="00DB5E62"/>
    <w:rsid w:val="00DB603F"/>
    <w:rsid w:val="00DB6287"/>
    <w:rsid w:val="00DB6447"/>
    <w:rsid w:val="00DB69DB"/>
    <w:rsid w:val="00DB6D0C"/>
    <w:rsid w:val="00DB6D18"/>
    <w:rsid w:val="00DB6DF8"/>
    <w:rsid w:val="00DB6E7C"/>
    <w:rsid w:val="00DB7275"/>
    <w:rsid w:val="00DB73E3"/>
    <w:rsid w:val="00DB744B"/>
    <w:rsid w:val="00DB7B09"/>
    <w:rsid w:val="00DC14C1"/>
    <w:rsid w:val="00DC1614"/>
    <w:rsid w:val="00DC2025"/>
    <w:rsid w:val="00DC2085"/>
    <w:rsid w:val="00DC2360"/>
    <w:rsid w:val="00DC322A"/>
    <w:rsid w:val="00DC3293"/>
    <w:rsid w:val="00DC41F6"/>
    <w:rsid w:val="00DC4455"/>
    <w:rsid w:val="00DC471D"/>
    <w:rsid w:val="00DC4727"/>
    <w:rsid w:val="00DC489F"/>
    <w:rsid w:val="00DC4BE3"/>
    <w:rsid w:val="00DC518E"/>
    <w:rsid w:val="00DC51F0"/>
    <w:rsid w:val="00DC5217"/>
    <w:rsid w:val="00DC54D7"/>
    <w:rsid w:val="00DC57AB"/>
    <w:rsid w:val="00DC5C29"/>
    <w:rsid w:val="00DC5C7A"/>
    <w:rsid w:val="00DC6B78"/>
    <w:rsid w:val="00DC6F1D"/>
    <w:rsid w:val="00DD00C7"/>
    <w:rsid w:val="00DD02D4"/>
    <w:rsid w:val="00DD03DC"/>
    <w:rsid w:val="00DD0999"/>
    <w:rsid w:val="00DD0D36"/>
    <w:rsid w:val="00DD2000"/>
    <w:rsid w:val="00DD20C1"/>
    <w:rsid w:val="00DD2A4E"/>
    <w:rsid w:val="00DD2B29"/>
    <w:rsid w:val="00DD2DD0"/>
    <w:rsid w:val="00DD2FDB"/>
    <w:rsid w:val="00DD3905"/>
    <w:rsid w:val="00DD3A27"/>
    <w:rsid w:val="00DD3A65"/>
    <w:rsid w:val="00DD3E16"/>
    <w:rsid w:val="00DD48C4"/>
    <w:rsid w:val="00DD4DFB"/>
    <w:rsid w:val="00DD54E9"/>
    <w:rsid w:val="00DD6113"/>
    <w:rsid w:val="00DD6484"/>
    <w:rsid w:val="00DD687C"/>
    <w:rsid w:val="00DD6974"/>
    <w:rsid w:val="00DD6A8F"/>
    <w:rsid w:val="00DD6BD3"/>
    <w:rsid w:val="00DD6E69"/>
    <w:rsid w:val="00DD72F5"/>
    <w:rsid w:val="00DE05C7"/>
    <w:rsid w:val="00DE05FE"/>
    <w:rsid w:val="00DE09E3"/>
    <w:rsid w:val="00DE0DF4"/>
    <w:rsid w:val="00DE1186"/>
    <w:rsid w:val="00DE1320"/>
    <w:rsid w:val="00DE1A77"/>
    <w:rsid w:val="00DE1BD3"/>
    <w:rsid w:val="00DE1BFC"/>
    <w:rsid w:val="00DE1D09"/>
    <w:rsid w:val="00DE23A5"/>
    <w:rsid w:val="00DE2571"/>
    <w:rsid w:val="00DE2A6F"/>
    <w:rsid w:val="00DE2B02"/>
    <w:rsid w:val="00DE2CEF"/>
    <w:rsid w:val="00DE36DE"/>
    <w:rsid w:val="00DE3B9F"/>
    <w:rsid w:val="00DE461E"/>
    <w:rsid w:val="00DE46E4"/>
    <w:rsid w:val="00DE50E3"/>
    <w:rsid w:val="00DE53FB"/>
    <w:rsid w:val="00DE55A0"/>
    <w:rsid w:val="00DE5B1B"/>
    <w:rsid w:val="00DE5D7E"/>
    <w:rsid w:val="00DE623F"/>
    <w:rsid w:val="00DE6C7D"/>
    <w:rsid w:val="00DE6EA7"/>
    <w:rsid w:val="00DE6F65"/>
    <w:rsid w:val="00DE6FA4"/>
    <w:rsid w:val="00DE7265"/>
    <w:rsid w:val="00DE7952"/>
    <w:rsid w:val="00DE7A14"/>
    <w:rsid w:val="00DE7F1F"/>
    <w:rsid w:val="00DF05BC"/>
    <w:rsid w:val="00DF07A7"/>
    <w:rsid w:val="00DF07E4"/>
    <w:rsid w:val="00DF0992"/>
    <w:rsid w:val="00DF28F7"/>
    <w:rsid w:val="00DF2B4A"/>
    <w:rsid w:val="00DF2CF3"/>
    <w:rsid w:val="00DF2F1A"/>
    <w:rsid w:val="00DF301D"/>
    <w:rsid w:val="00DF34B4"/>
    <w:rsid w:val="00DF3B83"/>
    <w:rsid w:val="00DF3BF9"/>
    <w:rsid w:val="00DF3E29"/>
    <w:rsid w:val="00DF3F7A"/>
    <w:rsid w:val="00DF4A42"/>
    <w:rsid w:val="00DF4A6D"/>
    <w:rsid w:val="00DF4CAD"/>
    <w:rsid w:val="00DF5369"/>
    <w:rsid w:val="00DF5406"/>
    <w:rsid w:val="00DF5620"/>
    <w:rsid w:val="00DF56E5"/>
    <w:rsid w:val="00DF6E19"/>
    <w:rsid w:val="00DF71EC"/>
    <w:rsid w:val="00E009C9"/>
    <w:rsid w:val="00E015BB"/>
    <w:rsid w:val="00E016D1"/>
    <w:rsid w:val="00E01A0A"/>
    <w:rsid w:val="00E01D38"/>
    <w:rsid w:val="00E01EBE"/>
    <w:rsid w:val="00E02100"/>
    <w:rsid w:val="00E024F1"/>
    <w:rsid w:val="00E02F47"/>
    <w:rsid w:val="00E03199"/>
    <w:rsid w:val="00E031CE"/>
    <w:rsid w:val="00E03BD2"/>
    <w:rsid w:val="00E04100"/>
    <w:rsid w:val="00E043D0"/>
    <w:rsid w:val="00E04595"/>
    <w:rsid w:val="00E047FE"/>
    <w:rsid w:val="00E04A12"/>
    <w:rsid w:val="00E04D82"/>
    <w:rsid w:val="00E04E06"/>
    <w:rsid w:val="00E04FC2"/>
    <w:rsid w:val="00E056DD"/>
    <w:rsid w:val="00E0570B"/>
    <w:rsid w:val="00E05E3B"/>
    <w:rsid w:val="00E062F1"/>
    <w:rsid w:val="00E0637E"/>
    <w:rsid w:val="00E0686E"/>
    <w:rsid w:val="00E06D4F"/>
    <w:rsid w:val="00E07572"/>
    <w:rsid w:val="00E07839"/>
    <w:rsid w:val="00E1025B"/>
    <w:rsid w:val="00E10A9E"/>
    <w:rsid w:val="00E10EAE"/>
    <w:rsid w:val="00E11083"/>
    <w:rsid w:val="00E1129A"/>
    <w:rsid w:val="00E1252C"/>
    <w:rsid w:val="00E12D81"/>
    <w:rsid w:val="00E12E64"/>
    <w:rsid w:val="00E13171"/>
    <w:rsid w:val="00E132E8"/>
    <w:rsid w:val="00E136E2"/>
    <w:rsid w:val="00E13894"/>
    <w:rsid w:val="00E138DB"/>
    <w:rsid w:val="00E13AED"/>
    <w:rsid w:val="00E14C5B"/>
    <w:rsid w:val="00E15132"/>
    <w:rsid w:val="00E1514E"/>
    <w:rsid w:val="00E154A3"/>
    <w:rsid w:val="00E158C6"/>
    <w:rsid w:val="00E15C26"/>
    <w:rsid w:val="00E15C56"/>
    <w:rsid w:val="00E15D7C"/>
    <w:rsid w:val="00E163FE"/>
    <w:rsid w:val="00E16576"/>
    <w:rsid w:val="00E16B54"/>
    <w:rsid w:val="00E20146"/>
    <w:rsid w:val="00E2017B"/>
    <w:rsid w:val="00E202FA"/>
    <w:rsid w:val="00E206BF"/>
    <w:rsid w:val="00E2079C"/>
    <w:rsid w:val="00E20DD0"/>
    <w:rsid w:val="00E2185D"/>
    <w:rsid w:val="00E219FD"/>
    <w:rsid w:val="00E21AA7"/>
    <w:rsid w:val="00E21B67"/>
    <w:rsid w:val="00E2288F"/>
    <w:rsid w:val="00E22984"/>
    <w:rsid w:val="00E22FBC"/>
    <w:rsid w:val="00E23313"/>
    <w:rsid w:val="00E241C3"/>
    <w:rsid w:val="00E244D1"/>
    <w:rsid w:val="00E249B4"/>
    <w:rsid w:val="00E24A86"/>
    <w:rsid w:val="00E24DD5"/>
    <w:rsid w:val="00E255C7"/>
    <w:rsid w:val="00E26D89"/>
    <w:rsid w:val="00E27041"/>
    <w:rsid w:val="00E27095"/>
    <w:rsid w:val="00E2729B"/>
    <w:rsid w:val="00E2781C"/>
    <w:rsid w:val="00E2784E"/>
    <w:rsid w:val="00E27D7D"/>
    <w:rsid w:val="00E27F95"/>
    <w:rsid w:val="00E3030B"/>
    <w:rsid w:val="00E306B7"/>
    <w:rsid w:val="00E30749"/>
    <w:rsid w:val="00E30D76"/>
    <w:rsid w:val="00E317C5"/>
    <w:rsid w:val="00E31CB2"/>
    <w:rsid w:val="00E3291A"/>
    <w:rsid w:val="00E32A9C"/>
    <w:rsid w:val="00E32E3D"/>
    <w:rsid w:val="00E33345"/>
    <w:rsid w:val="00E3370B"/>
    <w:rsid w:val="00E343B2"/>
    <w:rsid w:val="00E34516"/>
    <w:rsid w:val="00E34660"/>
    <w:rsid w:val="00E348DD"/>
    <w:rsid w:val="00E34F00"/>
    <w:rsid w:val="00E351B0"/>
    <w:rsid w:val="00E356A0"/>
    <w:rsid w:val="00E3631C"/>
    <w:rsid w:val="00E36336"/>
    <w:rsid w:val="00E3671C"/>
    <w:rsid w:val="00E36893"/>
    <w:rsid w:val="00E36BCB"/>
    <w:rsid w:val="00E36E08"/>
    <w:rsid w:val="00E3749A"/>
    <w:rsid w:val="00E375DB"/>
    <w:rsid w:val="00E40560"/>
    <w:rsid w:val="00E40751"/>
    <w:rsid w:val="00E40A79"/>
    <w:rsid w:val="00E40F2E"/>
    <w:rsid w:val="00E413B6"/>
    <w:rsid w:val="00E418FB"/>
    <w:rsid w:val="00E41B1F"/>
    <w:rsid w:val="00E41FD3"/>
    <w:rsid w:val="00E422E4"/>
    <w:rsid w:val="00E42A45"/>
    <w:rsid w:val="00E42B86"/>
    <w:rsid w:val="00E4301A"/>
    <w:rsid w:val="00E4301E"/>
    <w:rsid w:val="00E4303B"/>
    <w:rsid w:val="00E43322"/>
    <w:rsid w:val="00E43680"/>
    <w:rsid w:val="00E439CD"/>
    <w:rsid w:val="00E43AEC"/>
    <w:rsid w:val="00E43F54"/>
    <w:rsid w:val="00E445C0"/>
    <w:rsid w:val="00E446CC"/>
    <w:rsid w:val="00E448AC"/>
    <w:rsid w:val="00E44CE8"/>
    <w:rsid w:val="00E4556F"/>
    <w:rsid w:val="00E45C82"/>
    <w:rsid w:val="00E462DA"/>
    <w:rsid w:val="00E4666A"/>
    <w:rsid w:val="00E46871"/>
    <w:rsid w:val="00E468BD"/>
    <w:rsid w:val="00E4761B"/>
    <w:rsid w:val="00E47820"/>
    <w:rsid w:val="00E47C84"/>
    <w:rsid w:val="00E502C1"/>
    <w:rsid w:val="00E508C8"/>
    <w:rsid w:val="00E50BFA"/>
    <w:rsid w:val="00E51ABD"/>
    <w:rsid w:val="00E52861"/>
    <w:rsid w:val="00E52FFF"/>
    <w:rsid w:val="00E531C4"/>
    <w:rsid w:val="00E53DAE"/>
    <w:rsid w:val="00E53E8D"/>
    <w:rsid w:val="00E5424D"/>
    <w:rsid w:val="00E544FC"/>
    <w:rsid w:val="00E548D2"/>
    <w:rsid w:val="00E551D0"/>
    <w:rsid w:val="00E555E0"/>
    <w:rsid w:val="00E55A52"/>
    <w:rsid w:val="00E55B42"/>
    <w:rsid w:val="00E55E4C"/>
    <w:rsid w:val="00E563AF"/>
    <w:rsid w:val="00E56C8E"/>
    <w:rsid w:val="00E57113"/>
    <w:rsid w:val="00E577AE"/>
    <w:rsid w:val="00E57FC0"/>
    <w:rsid w:val="00E61192"/>
    <w:rsid w:val="00E612EE"/>
    <w:rsid w:val="00E629B2"/>
    <w:rsid w:val="00E636EE"/>
    <w:rsid w:val="00E63E42"/>
    <w:rsid w:val="00E6470C"/>
    <w:rsid w:val="00E64CC2"/>
    <w:rsid w:val="00E64F96"/>
    <w:rsid w:val="00E650CF"/>
    <w:rsid w:val="00E6557E"/>
    <w:rsid w:val="00E6575B"/>
    <w:rsid w:val="00E659DE"/>
    <w:rsid w:val="00E65AA6"/>
    <w:rsid w:val="00E66478"/>
    <w:rsid w:val="00E664AE"/>
    <w:rsid w:val="00E666B6"/>
    <w:rsid w:val="00E66F6D"/>
    <w:rsid w:val="00E673A7"/>
    <w:rsid w:val="00E67C84"/>
    <w:rsid w:val="00E67E3C"/>
    <w:rsid w:val="00E7005E"/>
    <w:rsid w:val="00E70652"/>
    <w:rsid w:val="00E7065B"/>
    <w:rsid w:val="00E71337"/>
    <w:rsid w:val="00E714ED"/>
    <w:rsid w:val="00E7170F"/>
    <w:rsid w:val="00E718B7"/>
    <w:rsid w:val="00E71C85"/>
    <w:rsid w:val="00E71DA6"/>
    <w:rsid w:val="00E721F2"/>
    <w:rsid w:val="00E7243B"/>
    <w:rsid w:val="00E72541"/>
    <w:rsid w:val="00E72663"/>
    <w:rsid w:val="00E72689"/>
    <w:rsid w:val="00E72E1B"/>
    <w:rsid w:val="00E731A9"/>
    <w:rsid w:val="00E732A0"/>
    <w:rsid w:val="00E73589"/>
    <w:rsid w:val="00E737A8"/>
    <w:rsid w:val="00E7384C"/>
    <w:rsid w:val="00E742A3"/>
    <w:rsid w:val="00E743AF"/>
    <w:rsid w:val="00E743E7"/>
    <w:rsid w:val="00E74517"/>
    <w:rsid w:val="00E74DCE"/>
    <w:rsid w:val="00E7661A"/>
    <w:rsid w:val="00E76A36"/>
    <w:rsid w:val="00E76F12"/>
    <w:rsid w:val="00E771FF"/>
    <w:rsid w:val="00E77384"/>
    <w:rsid w:val="00E778BA"/>
    <w:rsid w:val="00E77D28"/>
    <w:rsid w:val="00E805E6"/>
    <w:rsid w:val="00E806C8"/>
    <w:rsid w:val="00E8135E"/>
    <w:rsid w:val="00E81FF8"/>
    <w:rsid w:val="00E823AA"/>
    <w:rsid w:val="00E82E25"/>
    <w:rsid w:val="00E83096"/>
    <w:rsid w:val="00E834C0"/>
    <w:rsid w:val="00E83DE0"/>
    <w:rsid w:val="00E83FEA"/>
    <w:rsid w:val="00E847C6"/>
    <w:rsid w:val="00E848EB"/>
    <w:rsid w:val="00E84F91"/>
    <w:rsid w:val="00E85662"/>
    <w:rsid w:val="00E85F67"/>
    <w:rsid w:val="00E86267"/>
    <w:rsid w:val="00E86277"/>
    <w:rsid w:val="00E862B3"/>
    <w:rsid w:val="00E864B9"/>
    <w:rsid w:val="00E86A60"/>
    <w:rsid w:val="00E86ACC"/>
    <w:rsid w:val="00E8707D"/>
    <w:rsid w:val="00E873D3"/>
    <w:rsid w:val="00E874F1"/>
    <w:rsid w:val="00E876E0"/>
    <w:rsid w:val="00E87775"/>
    <w:rsid w:val="00E87E5F"/>
    <w:rsid w:val="00E90224"/>
    <w:rsid w:val="00E9058C"/>
    <w:rsid w:val="00E90C40"/>
    <w:rsid w:val="00E90F0A"/>
    <w:rsid w:val="00E913D5"/>
    <w:rsid w:val="00E91702"/>
    <w:rsid w:val="00E917EE"/>
    <w:rsid w:val="00E919E7"/>
    <w:rsid w:val="00E91A30"/>
    <w:rsid w:val="00E91F2B"/>
    <w:rsid w:val="00E91F6A"/>
    <w:rsid w:val="00E92182"/>
    <w:rsid w:val="00E92858"/>
    <w:rsid w:val="00E92861"/>
    <w:rsid w:val="00E92951"/>
    <w:rsid w:val="00E92968"/>
    <w:rsid w:val="00E93024"/>
    <w:rsid w:val="00E93321"/>
    <w:rsid w:val="00E93368"/>
    <w:rsid w:val="00E95912"/>
    <w:rsid w:val="00E95A7B"/>
    <w:rsid w:val="00E95B19"/>
    <w:rsid w:val="00E95EDB"/>
    <w:rsid w:val="00E95F0E"/>
    <w:rsid w:val="00E96938"/>
    <w:rsid w:val="00E96BA3"/>
    <w:rsid w:val="00E96EB8"/>
    <w:rsid w:val="00E9704B"/>
    <w:rsid w:val="00E9734C"/>
    <w:rsid w:val="00E9797B"/>
    <w:rsid w:val="00E97D81"/>
    <w:rsid w:val="00EA0057"/>
    <w:rsid w:val="00EA04A3"/>
    <w:rsid w:val="00EA06AA"/>
    <w:rsid w:val="00EA0B7B"/>
    <w:rsid w:val="00EA1528"/>
    <w:rsid w:val="00EA1837"/>
    <w:rsid w:val="00EA1BA4"/>
    <w:rsid w:val="00EA2246"/>
    <w:rsid w:val="00EA2278"/>
    <w:rsid w:val="00EA2567"/>
    <w:rsid w:val="00EA25BA"/>
    <w:rsid w:val="00EA28BB"/>
    <w:rsid w:val="00EA2C33"/>
    <w:rsid w:val="00EA307D"/>
    <w:rsid w:val="00EA3417"/>
    <w:rsid w:val="00EA345A"/>
    <w:rsid w:val="00EA3521"/>
    <w:rsid w:val="00EA3F6B"/>
    <w:rsid w:val="00EA412B"/>
    <w:rsid w:val="00EA4169"/>
    <w:rsid w:val="00EA42CD"/>
    <w:rsid w:val="00EA4A7E"/>
    <w:rsid w:val="00EA4D77"/>
    <w:rsid w:val="00EA4D8C"/>
    <w:rsid w:val="00EA4EF2"/>
    <w:rsid w:val="00EA51AC"/>
    <w:rsid w:val="00EA5F1E"/>
    <w:rsid w:val="00EA67BE"/>
    <w:rsid w:val="00EA6F51"/>
    <w:rsid w:val="00EA742C"/>
    <w:rsid w:val="00EA74C0"/>
    <w:rsid w:val="00EA76D0"/>
    <w:rsid w:val="00EA76ED"/>
    <w:rsid w:val="00EA78AA"/>
    <w:rsid w:val="00EA78CA"/>
    <w:rsid w:val="00EA7D79"/>
    <w:rsid w:val="00EA7DE0"/>
    <w:rsid w:val="00EB0687"/>
    <w:rsid w:val="00EB092B"/>
    <w:rsid w:val="00EB0A5F"/>
    <w:rsid w:val="00EB0B40"/>
    <w:rsid w:val="00EB0C04"/>
    <w:rsid w:val="00EB14F7"/>
    <w:rsid w:val="00EB1642"/>
    <w:rsid w:val="00EB1DCB"/>
    <w:rsid w:val="00EB1E0E"/>
    <w:rsid w:val="00EB2124"/>
    <w:rsid w:val="00EB2AA5"/>
    <w:rsid w:val="00EB2EC3"/>
    <w:rsid w:val="00EB32FB"/>
    <w:rsid w:val="00EB337E"/>
    <w:rsid w:val="00EB3441"/>
    <w:rsid w:val="00EB3D9E"/>
    <w:rsid w:val="00EB4163"/>
    <w:rsid w:val="00EB58BE"/>
    <w:rsid w:val="00EB654D"/>
    <w:rsid w:val="00EB6A8C"/>
    <w:rsid w:val="00EB6B6C"/>
    <w:rsid w:val="00EB6C99"/>
    <w:rsid w:val="00EB782A"/>
    <w:rsid w:val="00EB7E5A"/>
    <w:rsid w:val="00EC0D4A"/>
    <w:rsid w:val="00EC0EE6"/>
    <w:rsid w:val="00EC14BC"/>
    <w:rsid w:val="00EC19DD"/>
    <w:rsid w:val="00EC1D1A"/>
    <w:rsid w:val="00EC2146"/>
    <w:rsid w:val="00EC30F2"/>
    <w:rsid w:val="00EC31FC"/>
    <w:rsid w:val="00EC345B"/>
    <w:rsid w:val="00EC3707"/>
    <w:rsid w:val="00EC3B45"/>
    <w:rsid w:val="00EC4034"/>
    <w:rsid w:val="00EC4117"/>
    <w:rsid w:val="00EC4259"/>
    <w:rsid w:val="00EC47A9"/>
    <w:rsid w:val="00EC4C42"/>
    <w:rsid w:val="00EC524B"/>
    <w:rsid w:val="00EC560C"/>
    <w:rsid w:val="00EC56E5"/>
    <w:rsid w:val="00EC58D7"/>
    <w:rsid w:val="00EC5A10"/>
    <w:rsid w:val="00EC69A5"/>
    <w:rsid w:val="00EC6A76"/>
    <w:rsid w:val="00EC6AF4"/>
    <w:rsid w:val="00EC6CFD"/>
    <w:rsid w:val="00EC6F0D"/>
    <w:rsid w:val="00EC7CB8"/>
    <w:rsid w:val="00ED02CA"/>
    <w:rsid w:val="00ED0A3D"/>
    <w:rsid w:val="00ED0E74"/>
    <w:rsid w:val="00ED0EE6"/>
    <w:rsid w:val="00ED0FC4"/>
    <w:rsid w:val="00ED1324"/>
    <w:rsid w:val="00ED1508"/>
    <w:rsid w:val="00ED1652"/>
    <w:rsid w:val="00ED1813"/>
    <w:rsid w:val="00ED1E4D"/>
    <w:rsid w:val="00ED1E5C"/>
    <w:rsid w:val="00ED210A"/>
    <w:rsid w:val="00ED3321"/>
    <w:rsid w:val="00ED3BBD"/>
    <w:rsid w:val="00ED3E6F"/>
    <w:rsid w:val="00ED42E8"/>
    <w:rsid w:val="00ED4811"/>
    <w:rsid w:val="00ED4D55"/>
    <w:rsid w:val="00ED5959"/>
    <w:rsid w:val="00ED6219"/>
    <w:rsid w:val="00ED68DE"/>
    <w:rsid w:val="00ED6DF6"/>
    <w:rsid w:val="00ED75E4"/>
    <w:rsid w:val="00ED7613"/>
    <w:rsid w:val="00ED7782"/>
    <w:rsid w:val="00ED7B58"/>
    <w:rsid w:val="00EE0D63"/>
    <w:rsid w:val="00EE1220"/>
    <w:rsid w:val="00EE1B59"/>
    <w:rsid w:val="00EE1E9E"/>
    <w:rsid w:val="00EE25BC"/>
    <w:rsid w:val="00EE286D"/>
    <w:rsid w:val="00EE29FA"/>
    <w:rsid w:val="00EE2B78"/>
    <w:rsid w:val="00EE2D40"/>
    <w:rsid w:val="00EE2E0A"/>
    <w:rsid w:val="00EE38EB"/>
    <w:rsid w:val="00EE3A0D"/>
    <w:rsid w:val="00EE3DAE"/>
    <w:rsid w:val="00EE4007"/>
    <w:rsid w:val="00EE416E"/>
    <w:rsid w:val="00EE4544"/>
    <w:rsid w:val="00EE4842"/>
    <w:rsid w:val="00EE4860"/>
    <w:rsid w:val="00EE54C2"/>
    <w:rsid w:val="00EE556B"/>
    <w:rsid w:val="00EE5676"/>
    <w:rsid w:val="00EE57BF"/>
    <w:rsid w:val="00EE5842"/>
    <w:rsid w:val="00EE5B6C"/>
    <w:rsid w:val="00EE5F19"/>
    <w:rsid w:val="00EE62E0"/>
    <w:rsid w:val="00EE65EB"/>
    <w:rsid w:val="00EE68DD"/>
    <w:rsid w:val="00EE6B88"/>
    <w:rsid w:val="00EE7555"/>
    <w:rsid w:val="00EE7855"/>
    <w:rsid w:val="00EE7FE8"/>
    <w:rsid w:val="00EF02DA"/>
    <w:rsid w:val="00EF07E9"/>
    <w:rsid w:val="00EF0DE3"/>
    <w:rsid w:val="00EF0F59"/>
    <w:rsid w:val="00EF1AA9"/>
    <w:rsid w:val="00EF2C97"/>
    <w:rsid w:val="00EF356A"/>
    <w:rsid w:val="00EF41F4"/>
    <w:rsid w:val="00EF4237"/>
    <w:rsid w:val="00EF47BB"/>
    <w:rsid w:val="00EF516B"/>
    <w:rsid w:val="00EF5462"/>
    <w:rsid w:val="00EF6B43"/>
    <w:rsid w:val="00EF6CB0"/>
    <w:rsid w:val="00EF713F"/>
    <w:rsid w:val="00EF7488"/>
    <w:rsid w:val="00F0008A"/>
    <w:rsid w:val="00F004FD"/>
    <w:rsid w:val="00F0090B"/>
    <w:rsid w:val="00F00AF4"/>
    <w:rsid w:val="00F011CE"/>
    <w:rsid w:val="00F01AB6"/>
    <w:rsid w:val="00F01DA3"/>
    <w:rsid w:val="00F02110"/>
    <w:rsid w:val="00F02205"/>
    <w:rsid w:val="00F023C8"/>
    <w:rsid w:val="00F033A2"/>
    <w:rsid w:val="00F03582"/>
    <w:rsid w:val="00F03915"/>
    <w:rsid w:val="00F03972"/>
    <w:rsid w:val="00F04129"/>
    <w:rsid w:val="00F04494"/>
    <w:rsid w:val="00F05202"/>
    <w:rsid w:val="00F05914"/>
    <w:rsid w:val="00F05B8F"/>
    <w:rsid w:val="00F05C3D"/>
    <w:rsid w:val="00F05EC8"/>
    <w:rsid w:val="00F06CB3"/>
    <w:rsid w:val="00F06F8D"/>
    <w:rsid w:val="00F072FA"/>
    <w:rsid w:val="00F07554"/>
    <w:rsid w:val="00F076CD"/>
    <w:rsid w:val="00F076D1"/>
    <w:rsid w:val="00F07E5A"/>
    <w:rsid w:val="00F10272"/>
    <w:rsid w:val="00F108D1"/>
    <w:rsid w:val="00F11CFE"/>
    <w:rsid w:val="00F11D60"/>
    <w:rsid w:val="00F12168"/>
    <w:rsid w:val="00F12284"/>
    <w:rsid w:val="00F12547"/>
    <w:rsid w:val="00F125B4"/>
    <w:rsid w:val="00F12627"/>
    <w:rsid w:val="00F12D5B"/>
    <w:rsid w:val="00F132CF"/>
    <w:rsid w:val="00F13702"/>
    <w:rsid w:val="00F137F5"/>
    <w:rsid w:val="00F1389F"/>
    <w:rsid w:val="00F13FC3"/>
    <w:rsid w:val="00F1413D"/>
    <w:rsid w:val="00F141DF"/>
    <w:rsid w:val="00F145AB"/>
    <w:rsid w:val="00F14FC1"/>
    <w:rsid w:val="00F157E3"/>
    <w:rsid w:val="00F15D9E"/>
    <w:rsid w:val="00F15DFB"/>
    <w:rsid w:val="00F16F75"/>
    <w:rsid w:val="00F1704D"/>
    <w:rsid w:val="00F17431"/>
    <w:rsid w:val="00F17552"/>
    <w:rsid w:val="00F1757F"/>
    <w:rsid w:val="00F176B8"/>
    <w:rsid w:val="00F17A1D"/>
    <w:rsid w:val="00F17D84"/>
    <w:rsid w:val="00F17DF3"/>
    <w:rsid w:val="00F17E13"/>
    <w:rsid w:val="00F2030D"/>
    <w:rsid w:val="00F20C8F"/>
    <w:rsid w:val="00F20D95"/>
    <w:rsid w:val="00F20F4C"/>
    <w:rsid w:val="00F218FB"/>
    <w:rsid w:val="00F2237A"/>
    <w:rsid w:val="00F233BD"/>
    <w:rsid w:val="00F2428A"/>
    <w:rsid w:val="00F24295"/>
    <w:rsid w:val="00F24612"/>
    <w:rsid w:val="00F24CA1"/>
    <w:rsid w:val="00F24E19"/>
    <w:rsid w:val="00F24FD2"/>
    <w:rsid w:val="00F25980"/>
    <w:rsid w:val="00F25C67"/>
    <w:rsid w:val="00F26C65"/>
    <w:rsid w:val="00F26E59"/>
    <w:rsid w:val="00F26FC0"/>
    <w:rsid w:val="00F27224"/>
    <w:rsid w:val="00F2775B"/>
    <w:rsid w:val="00F27815"/>
    <w:rsid w:val="00F27AC9"/>
    <w:rsid w:val="00F27AD1"/>
    <w:rsid w:val="00F27B9C"/>
    <w:rsid w:val="00F27D76"/>
    <w:rsid w:val="00F300AD"/>
    <w:rsid w:val="00F30257"/>
    <w:rsid w:val="00F3043F"/>
    <w:rsid w:val="00F30CD6"/>
    <w:rsid w:val="00F30DAF"/>
    <w:rsid w:val="00F31CFD"/>
    <w:rsid w:val="00F31E9A"/>
    <w:rsid w:val="00F321BF"/>
    <w:rsid w:val="00F32AC7"/>
    <w:rsid w:val="00F33519"/>
    <w:rsid w:val="00F336E3"/>
    <w:rsid w:val="00F337A1"/>
    <w:rsid w:val="00F33A23"/>
    <w:rsid w:val="00F33CF3"/>
    <w:rsid w:val="00F34242"/>
    <w:rsid w:val="00F342FB"/>
    <w:rsid w:val="00F3443F"/>
    <w:rsid w:val="00F345FF"/>
    <w:rsid w:val="00F34A0E"/>
    <w:rsid w:val="00F34B61"/>
    <w:rsid w:val="00F350C5"/>
    <w:rsid w:val="00F352C1"/>
    <w:rsid w:val="00F3543D"/>
    <w:rsid w:val="00F35535"/>
    <w:rsid w:val="00F35768"/>
    <w:rsid w:val="00F358FF"/>
    <w:rsid w:val="00F37782"/>
    <w:rsid w:val="00F40678"/>
    <w:rsid w:val="00F40B17"/>
    <w:rsid w:val="00F41201"/>
    <w:rsid w:val="00F42972"/>
    <w:rsid w:val="00F42D00"/>
    <w:rsid w:val="00F43505"/>
    <w:rsid w:val="00F4390F"/>
    <w:rsid w:val="00F43A44"/>
    <w:rsid w:val="00F43DF7"/>
    <w:rsid w:val="00F44246"/>
    <w:rsid w:val="00F449DF"/>
    <w:rsid w:val="00F45072"/>
    <w:rsid w:val="00F45858"/>
    <w:rsid w:val="00F4601D"/>
    <w:rsid w:val="00F47196"/>
    <w:rsid w:val="00F474D4"/>
    <w:rsid w:val="00F476AE"/>
    <w:rsid w:val="00F47700"/>
    <w:rsid w:val="00F47E15"/>
    <w:rsid w:val="00F50181"/>
    <w:rsid w:val="00F501A5"/>
    <w:rsid w:val="00F50B63"/>
    <w:rsid w:val="00F511AE"/>
    <w:rsid w:val="00F51FCE"/>
    <w:rsid w:val="00F52167"/>
    <w:rsid w:val="00F521A7"/>
    <w:rsid w:val="00F523E1"/>
    <w:rsid w:val="00F52658"/>
    <w:rsid w:val="00F529AF"/>
    <w:rsid w:val="00F529D8"/>
    <w:rsid w:val="00F52A18"/>
    <w:rsid w:val="00F52FC2"/>
    <w:rsid w:val="00F53985"/>
    <w:rsid w:val="00F539DC"/>
    <w:rsid w:val="00F53B7C"/>
    <w:rsid w:val="00F53D5F"/>
    <w:rsid w:val="00F53D8A"/>
    <w:rsid w:val="00F54172"/>
    <w:rsid w:val="00F54261"/>
    <w:rsid w:val="00F547C5"/>
    <w:rsid w:val="00F5490C"/>
    <w:rsid w:val="00F54910"/>
    <w:rsid w:val="00F54EEA"/>
    <w:rsid w:val="00F55AF4"/>
    <w:rsid w:val="00F56434"/>
    <w:rsid w:val="00F56470"/>
    <w:rsid w:val="00F564BC"/>
    <w:rsid w:val="00F5658F"/>
    <w:rsid w:val="00F5692C"/>
    <w:rsid w:val="00F574B0"/>
    <w:rsid w:val="00F57A2F"/>
    <w:rsid w:val="00F57E38"/>
    <w:rsid w:val="00F600F7"/>
    <w:rsid w:val="00F60DB6"/>
    <w:rsid w:val="00F614DB"/>
    <w:rsid w:val="00F61B32"/>
    <w:rsid w:val="00F61C72"/>
    <w:rsid w:val="00F61DF8"/>
    <w:rsid w:val="00F6223D"/>
    <w:rsid w:val="00F6269A"/>
    <w:rsid w:val="00F6279D"/>
    <w:rsid w:val="00F63848"/>
    <w:rsid w:val="00F6412D"/>
    <w:rsid w:val="00F6426C"/>
    <w:rsid w:val="00F64892"/>
    <w:rsid w:val="00F64DB4"/>
    <w:rsid w:val="00F6510B"/>
    <w:rsid w:val="00F65514"/>
    <w:rsid w:val="00F65A2E"/>
    <w:rsid w:val="00F65C38"/>
    <w:rsid w:val="00F65CF1"/>
    <w:rsid w:val="00F66158"/>
    <w:rsid w:val="00F66FE0"/>
    <w:rsid w:val="00F6723E"/>
    <w:rsid w:val="00F67482"/>
    <w:rsid w:val="00F679D1"/>
    <w:rsid w:val="00F67AEE"/>
    <w:rsid w:val="00F710E0"/>
    <w:rsid w:val="00F717AA"/>
    <w:rsid w:val="00F718BC"/>
    <w:rsid w:val="00F72B6B"/>
    <w:rsid w:val="00F72BE1"/>
    <w:rsid w:val="00F72E86"/>
    <w:rsid w:val="00F73107"/>
    <w:rsid w:val="00F73C2B"/>
    <w:rsid w:val="00F74059"/>
    <w:rsid w:val="00F74218"/>
    <w:rsid w:val="00F74B59"/>
    <w:rsid w:val="00F74E0E"/>
    <w:rsid w:val="00F74F91"/>
    <w:rsid w:val="00F74FFA"/>
    <w:rsid w:val="00F75498"/>
    <w:rsid w:val="00F756CB"/>
    <w:rsid w:val="00F75872"/>
    <w:rsid w:val="00F7591F"/>
    <w:rsid w:val="00F75D99"/>
    <w:rsid w:val="00F764EB"/>
    <w:rsid w:val="00F7665B"/>
    <w:rsid w:val="00F76687"/>
    <w:rsid w:val="00F7690B"/>
    <w:rsid w:val="00F76E80"/>
    <w:rsid w:val="00F76F64"/>
    <w:rsid w:val="00F779CA"/>
    <w:rsid w:val="00F80890"/>
    <w:rsid w:val="00F811F6"/>
    <w:rsid w:val="00F81243"/>
    <w:rsid w:val="00F8164A"/>
    <w:rsid w:val="00F81F8C"/>
    <w:rsid w:val="00F8212E"/>
    <w:rsid w:val="00F8223D"/>
    <w:rsid w:val="00F825EC"/>
    <w:rsid w:val="00F82A34"/>
    <w:rsid w:val="00F830E4"/>
    <w:rsid w:val="00F830EE"/>
    <w:rsid w:val="00F83991"/>
    <w:rsid w:val="00F8416C"/>
    <w:rsid w:val="00F84479"/>
    <w:rsid w:val="00F844EB"/>
    <w:rsid w:val="00F849F2"/>
    <w:rsid w:val="00F857E2"/>
    <w:rsid w:val="00F868AF"/>
    <w:rsid w:val="00F868D3"/>
    <w:rsid w:val="00F86D42"/>
    <w:rsid w:val="00F87936"/>
    <w:rsid w:val="00F87D9D"/>
    <w:rsid w:val="00F87DC2"/>
    <w:rsid w:val="00F9044B"/>
    <w:rsid w:val="00F90679"/>
    <w:rsid w:val="00F907A4"/>
    <w:rsid w:val="00F9090B"/>
    <w:rsid w:val="00F90C3D"/>
    <w:rsid w:val="00F90DF6"/>
    <w:rsid w:val="00F91139"/>
    <w:rsid w:val="00F915AB"/>
    <w:rsid w:val="00F91D51"/>
    <w:rsid w:val="00F938DE"/>
    <w:rsid w:val="00F93942"/>
    <w:rsid w:val="00F93D59"/>
    <w:rsid w:val="00F9443C"/>
    <w:rsid w:val="00F94C58"/>
    <w:rsid w:val="00F94DAC"/>
    <w:rsid w:val="00F9548A"/>
    <w:rsid w:val="00F959BE"/>
    <w:rsid w:val="00F95F2B"/>
    <w:rsid w:val="00F96303"/>
    <w:rsid w:val="00F9653D"/>
    <w:rsid w:val="00F96750"/>
    <w:rsid w:val="00F97426"/>
    <w:rsid w:val="00F97FCA"/>
    <w:rsid w:val="00FA0304"/>
    <w:rsid w:val="00FA0A01"/>
    <w:rsid w:val="00FA0F89"/>
    <w:rsid w:val="00FA108C"/>
    <w:rsid w:val="00FA112A"/>
    <w:rsid w:val="00FA117D"/>
    <w:rsid w:val="00FA1AF4"/>
    <w:rsid w:val="00FA1BAD"/>
    <w:rsid w:val="00FA203A"/>
    <w:rsid w:val="00FA2150"/>
    <w:rsid w:val="00FA21FC"/>
    <w:rsid w:val="00FA2347"/>
    <w:rsid w:val="00FA24A0"/>
    <w:rsid w:val="00FA2583"/>
    <w:rsid w:val="00FA2F4D"/>
    <w:rsid w:val="00FA329F"/>
    <w:rsid w:val="00FA389F"/>
    <w:rsid w:val="00FA3C19"/>
    <w:rsid w:val="00FA3CFD"/>
    <w:rsid w:val="00FA3DC3"/>
    <w:rsid w:val="00FA401A"/>
    <w:rsid w:val="00FA412E"/>
    <w:rsid w:val="00FA4804"/>
    <w:rsid w:val="00FA4DF5"/>
    <w:rsid w:val="00FA5528"/>
    <w:rsid w:val="00FA6027"/>
    <w:rsid w:val="00FA6DDE"/>
    <w:rsid w:val="00FA6F5B"/>
    <w:rsid w:val="00FA700F"/>
    <w:rsid w:val="00FA7150"/>
    <w:rsid w:val="00FA7504"/>
    <w:rsid w:val="00FB00AE"/>
    <w:rsid w:val="00FB109F"/>
    <w:rsid w:val="00FB10AE"/>
    <w:rsid w:val="00FB1217"/>
    <w:rsid w:val="00FB1523"/>
    <w:rsid w:val="00FB1841"/>
    <w:rsid w:val="00FB1BA4"/>
    <w:rsid w:val="00FB2329"/>
    <w:rsid w:val="00FB2801"/>
    <w:rsid w:val="00FB28CC"/>
    <w:rsid w:val="00FB4120"/>
    <w:rsid w:val="00FB4CAC"/>
    <w:rsid w:val="00FB54CE"/>
    <w:rsid w:val="00FB5EB3"/>
    <w:rsid w:val="00FB5ECD"/>
    <w:rsid w:val="00FB6C8A"/>
    <w:rsid w:val="00FC042C"/>
    <w:rsid w:val="00FC0533"/>
    <w:rsid w:val="00FC07DD"/>
    <w:rsid w:val="00FC0975"/>
    <w:rsid w:val="00FC0C60"/>
    <w:rsid w:val="00FC1BA4"/>
    <w:rsid w:val="00FC1E04"/>
    <w:rsid w:val="00FC23AC"/>
    <w:rsid w:val="00FC2DDC"/>
    <w:rsid w:val="00FC2F8B"/>
    <w:rsid w:val="00FC30DE"/>
    <w:rsid w:val="00FC37DE"/>
    <w:rsid w:val="00FC3B07"/>
    <w:rsid w:val="00FC3BFA"/>
    <w:rsid w:val="00FC3DD1"/>
    <w:rsid w:val="00FC452F"/>
    <w:rsid w:val="00FC4657"/>
    <w:rsid w:val="00FC4AB6"/>
    <w:rsid w:val="00FC4B80"/>
    <w:rsid w:val="00FC4C7C"/>
    <w:rsid w:val="00FC52F8"/>
    <w:rsid w:val="00FC5330"/>
    <w:rsid w:val="00FC5486"/>
    <w:rsid w:val="00FC55D8"/>
    <w:rsid w:val="00FC5ADA"/>
    <w:rsid w:val="00FC6509"/>
    <w:rsid w:val="00FD0E43"/>
    <w:rsid w:val="00FD10C5"/>
    <w:rsid w:val="00FD1858"/>
    <w:rsid w:val="00FD1D8D"/>
    <w:rsid w:val="00FD2934"/>
    <w:rsid w:val="00FD2937"/>
    <w:rsid w:val="00FD3425"/>
    <w:rsid w:val="00FD38B1"/>
    <w:rsid w:val="00FD39C4"/>
    <w:rsid w:val="00FD43AC"/>
    <w:rsid w:val="00FD4923"/>
    <w:rsid w:val="00FD5855"/>
    <w:rsid w:val="00FD5EF6"/>
    <w:rsid w:val="00FD6361"/>
    <w:rsid w:val="00FD66CB"/>
    <w:rsid w:val="00FD7BDB"/>
    <w:rsid w:val="00FE0004"/>
    <w:rsid w:val="00FE0344"/>
    <w:rsid w:val="00FE09FB"/>
    <w:rsid w:val="00FE1717"/>
    <w:rsid w:val="00FE1802"/>
    <w:rsid w:val="00FE1807"/>
    <w:rsid w:val="00FE1928"/>
    <w:rsid w:val="00FE1D81"/>
    <w:rsid w:val="00FE206C"/>
    <w:rsid w:val="00FE2359"/>
    <w:rsid w:val="00FE269B"/>
    <w:rsid w:val="00FE2FD5"/>
    <w:rsid w:val="00FE36E6"/>
    <w:rsid w:val="00FE4463"/>
    <w:rsid w:val="00FE4558"/>
    <w:rsid w:val="00FE4806"/>
    <w:rsid w:val="00FE4CA8"/>
    <w:rsid w:val="00FE5A18"/>
    <w:rsid w:val="00FE6439"/>
    <w:rsid w:val="00FF00E6"/>
    <w:rsid w:val="00FF0741"/>
    <w:rsid w:val="00FF09F5"/>
    <w:rsid w:val="00FF0F17"/>
    <w:rsid w:val="00FF141C"/>
    <w:rsid w:val="00FF15C8"/>
    <w:rsid w:val="00FF17B1"/>
    <w:rsid w:val="00FF1A4D"/>
    <w:rsid w:val="00FF1ACA"/>
    <w:rsid w:val="00FF1B7B"/>
    <w:rsid w:val="00FF2031"/>
    <w:rsid w:val="00FF276E"/>
    <w:rsid w:val="00FF29AD"/>
    <w:rsid w:val="00FF336F"/>
    <w:rsid w:val="00FF346E"/>
    <w:rsid w:val="00FF3AD8"/>
    <w:rsid w:val="00FF3C85"/>
    <w:rsid w:val="00FF3FFD"/>
    <w:rsid w:val="00FF411D"/>
    <w:rsid w:val="00FF46D7"/>
    <w:rsid w:val="00FF567A"/>
    <w:rsid w:val="00FF593B"/>
    <w:rsid w:val="00FF5BB2"/>
    <w:rsid w:val="00FF5E52"/>
    <w:rsid w:val="00FF616D"/>
    <w:rsid w:val="00FF6458"/>
    <w:rsid w:val="00FF687F"/>
    <w:rsid w:val="00FF6926"/>
    <w:rsid w:val="00FF6969"/>
    <w:rsid w:val="00FF6C1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36B37BBF"/>
  <w15:docId w15:val="{502295B1-948E-45CC-B62E-62459C171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after="12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1EDD"/>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spacing w:before="120"/>
    </w:pPr>
    <w:rPr>
      <w:rFonts w:ascii="Arial" w:eastAsia="Arial" w:hAnsi="Arial" w:cs="Arial"/>
      <w:color w:val="000000"/>
      <w:sz w:val="24"/>
      <w:szCs w:val="24"/>
      <w:u w:color="000000"/>
      <w:lang w:val="en-US"/>
    </w:rPr>
  </w:style>
  <w:style w:type="paragraph" w:customStyle="1" w:styleId="Body">
    <w:name w:val="Body"/>
    <w:rsid w:val="00DE2CEF"/>
    <w:pPr>
      <w:spacing w:before="120"/>
    </w:pPr>
    <w:rPr>
      <w:rFonts w:ascii="Arial" w:hAnsi="Arial Unicode MS" w:cs="Arial Unicode MS"/>
      <w:color w:val="000000"/>
      <w:sz w:val="24"/>
      <w:szCs w:val="24"/>
      <w:u w:color="000000"/>
      <w:lang w:val="en-US"/>
    </w:rPr>
  </w:style>
  <w:style w:type="paragraph" w:styleId="NoSpacing">
    <w:name w:val="No Spacing"/>
    <w:qFormat/>
    <w:rsid w:val="00DE2CEF"/>
    <w:pPr>
      <w:spacing w:before="120"/>
    </w:pPr>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link w:val="ListParagraphChar"/>
    <w:uiPriority w:val="34"/>
    <w:qFormat/>
    <w:rsid w:val="00DE2CEF"/>
    <w:pPr>
      <w:spacing w:before="120"/>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39"/>
    <w:rsid w:val="004072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7F013E"/>
    <w:rPr>
      <w:b/>
      <w:bCs/>
    </w:rPr>
  </w:style>
  <w:style w:type="paragraph" w:styleId="Revision">
    <w:name w:val="Revision"/>
    <w:hidden/>
    <w:uiPriority w:val="99"/>
    <w:semiHidden/>
    <w:rsid w:val="00033FF2"/>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paragraph" w:customStyle="1" w:styleId="Default">
    <w:name w:val="Default"/>
    <w:rsid w:val="005927AE"/>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styleId="BodyText">
    <w:name w:val="Body Text"/>
    <w:basedOn w:val="Normal"/>
    <w:link w:val="BodyTextChar"/>
    <w:uiPriority w:val="1"/>
    <w:qFormat/>
    <w:rsid w:val="00EE4860"/>
    <w:pPr>
      <w:widowControl w:val="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EE4860"/>
    <w:rPr>
      <w:rFonts w:ascii="Verdana" w:eastAsia="Verdana" w:hAnsi="Verdana"/>
      <w:sz w:val="24"/>
      <w:szCs w:val="24"/>
      <w:bdr w:val="none" w:sz="0" w:space="0" w:color="auto"/>
      <w:lang w:val="en-US" w:eastAsia="en-US"/>
    </w:rPr>
  </w:style>
  <w:style w:type="paragraph" w:styleId="Title">
    <w:name w:val="Title"/>
    <w:basedOn w:val="Normal"/>
    <w:link w:val="TitleChar"/>
    <w:qFormat/>
    <w:rsid w:val="00D3392A"/>
    <w:pPr>
      <w:keepNext/>
      <w:spacing w:before="60" w:after="60"/>
      <w:contextualSpacing/>
      <w:jc w:val="center"/>
      <w:outlineLvl w:val="0"/>
    </w:pPr>
    <w:rPr>
      <w:rFonts w:ascii="Verdana" w:hAnsi="Verdana" w:cs="Times New Roman"/>
      <w:b/>
      <w:kern w:val="28"/>
      <w:sz w:val="72"/>
      <w:szCs w:val="72"/>
    </w:rPr>
  </w:style>
  <w:style w:type="character" w:customStyle="1" w:styleId="TitleChar">
    <w:name w:val="Title Char"/>
    <w:basedOn w:val="DefaultParagraphFont"/>
    <w:link w:val="Title"/>
    <w:rsid w:val="00D3392A"/>
    <w:rPr>
      <w:rFonts w:ascii="Verdana" w:eastAsia="Times New Roman" w:hAnsi="Verdana"/>
      <w:b/>
      <w:kern w:val="28"/>
      <w:sz w:val="72"/>
      <w:szCs w:val="72"/>
      <w:bdr w:val="none" w:sz="0" w:space="0" w:color="auto"/>
      <w:lang w:eastAsia="en-US"/>
    </w:rPr>
  </w:style>
  <w:style w:type="paragraph" w:customStyle="1" w:styleId="paragraph">
    <w:name w:val="paragraph"/>
    <w:basedOn w:val="Normal"/>
    <w:rsid w:val="00E132E8"/>
    <w:pPr>
      <w:spacing w:before="100" w:beforeAutospacing="1" w:after="100" w:afterAutospacing="1"/>
    </w:pPr>
    <w:rPr>
      <w:rFonts w:ascii="Calibri" w:eastAsiaTheme="minorHAnsi" w:hAnsi="Calibri" w:cs="Calibri"/>
      <w:lang w:eastAsia="en-GB"/>
    </w:rPr>
  </w:style>
  <w:style w:type="character" w:customStyle="1" w:styleId="normaltextrun">
    <w:name w:val="normaltextrun"/>
    <w:basedOn w:val="DefaultParagraphFont"/>
    <w:rsid w:val="00E132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35763">
      <w:bodyDiv w:val="1"/>
      <w:marLeft w:val="0"/>
      <w:marRight w:val="0"/>
      <w:marTop w:val="0"/>
      <w:marBottom w:val="0"/>
      <w:divBdr>
        <w:top w:val="none" w:sz="0" w:space="0" w:color="auto"/>
        <w:left w:val="none" w:sz="0" w:space="0" w:color="auto"/>
        <w:bottom w:val="none" w:sz="0" w:space="0" w:color="auto"/>
        <w:right w:val="none" w:sz="0" w:space="0" w:color="auto"/>
      </w:divBdr>
      <w:divsChild>
        <w:div w:id="1380932600">
          <w:marLeft w:val="360"/>
          <w:marRight w:val="0"/>
          <w:marTop w:val="200"/>
          <w:marBottom w:val="0"/>
          <w:divBdr>
            <w:top w:val="none" w:sz="0" w:space="0" w:color="auto"/>
            <w:left w:val="none" w:sz="0" w:space="0" w:color="auto"/>
            <w:bottom w:val="none" w:sz="0" w:space="0" w:color="auto"/>
            <w:right w:val="none" w:sz="0" w:space="0" w:color="auto"/>
          </w:divBdr>
        </w:div>
        <w:div w:id="31735943">
          <w:marLeft w:val="360"/>
          <w:marRight w:val="0"/>
          <w:marTop w:val="200"/>
          <w:marBottom w:val="0"/>
          <w:divBdr>
            <w:top w:val="none" w:sz="0" w:space="0" w:color="auto"/>
            <w:left w:val="none" w:sz="0" w:space="0" w:color="auto"/>
            <w:bottom w:val="none" w:sz="0" w:space="0" w:color="auto"/>
            <w:right w:val="none" w:sz="0" w:space="0" w:color="auto"/>
          </w:divBdr>
        </w:div>
        <w:div w:id="1186214827">
          <w:marLeft w:val="360"/>
          <w:marRight w:val="0"/>
          <w:marTop w:val="200"/>
          <w:marBottom w:val="0"/>
          <w:divBdr>
            <w:top w:val="none" w:sz="0" w:space="0" w:color="auto"/>
            <w:left w:val="none" w:sz="0" w:space="0" w:color="auto"/>
            <w:bottom w:val="none" w:sz="0" w:space="0" w:color="auto"/>
            <w:right w:val="none" w:sz="0" w:space="0" w:color="auto"/>
          </w:divBdr>
        </w:div>
        <w:div w:id="1212378991">
          <w:marLeft w:val="360"/>
          <w:marRight w:val="0"/>
          <w:marTop w:val="200"/>
          <w:marBottom w:val="0"/>
          <w:divBdr>
            <w:top w:val="none" w:sz="0" w:space="0" w:color="auto"/>
            <w:left w:val="none" w:sz="0" w:space="0" w:color="auto"/>
            <w:bottom w:val="none" w:sz="0" w:space="0" w:color="auto"/>
            <w:right w:val="none" w:sz="0" w:space="0" w:color="auto"/>
          </w:divBdr>
        </w:div>
        <w:div w:id="1508056908">
          <w:marLeft w:val="360"/>
          <w:marRight w:val="0"/>
          <w:marTop w:val="200"/>
          <w:marBottom w:val="0"/>
          <w:divBdr>
            <w:top w:val="none" w:sz="0" w:space="0" w:color="auto"/>
            <w:left w:val="none" w:sz="0" w:space="0" w:color="auto"/>
            <w:bottom w:val="none" w:sz="0" w:space="0" w:color="auto"/>
            <w:right w:val="none" w:sz="0" w:space="0" w:color="auto"/>
          </w:divBdr>
        </w:div>
        <w:div w:id="821656284">
          <w:marLeft w:val="360"/>
          <w:marRight w:val="0"/>
          <w:marTop w:val="200"/>
          <w:marBottom w:val="0"/>
          <w:divBdr>
            <w:top w:val="none" w:sz="0" w:space="0" w:color="auto"/>
            <w:left w:val="none" w:sz="0" w:space="0" w:color="auto"/>
            <w:bottom w:val="none" w:sz="0" w:space="0" w:color="auto"/>
            <w:right w:val="none" w:sz="0" w:space="0" w:color="auto"/>
          </w:divBdr>
        </w:div>
      </w:divsChild>
    </w:div>
    <w:div w:id="31005070">
      <w:bodyDiv w:val="1"/>
      <w:marLeft w:val="0"/>
      <w:marRight w:val="0"/>
      <w:marTop w:val="0"/>
      <w:marBottom w:val="0"/>
      <w:divBdr>
        <w:top w:val="none" w:sz="0" w:space="0" w:color="auto"/>
        <w:left w:val="none" w:sz="0" w:space="0" w:color="auto"/>
        <w:bottom w:val="none" w:sz="0" w:space="0" w:color="auto"/>
        <w:right w:val="none" w:sz="0" w:space="0" w:color="auto"/>
      </w:divBdr>
      <w:divsChild>
        <w:div w:id="1141460824">
          <w:marLeft w:val="360"/>
          <w:marRight w:val="0"/>
          <w:marTop w:val="200"/>
          <w:marBottom w:val="0"/>
          <w:divBdr>
            <w:top w:val="none" w:sz="0" w:space="0" w:color="auto"/>
            <w:left w:val="none" w:sz="0" w:space="0" w:color="auto"/>
            <w:bottom w:val="none" w:sz="0" w:space="0" w:color="auto"/>
            <w:right w:val="none" w:sz="0" w:space="0" w:color="auto"/>
          </w:divBdr>
        </w:div>
      </w:divsChild>
    </w:div>
    <w:div w:id="103963811">
      <w:bodyDiv w:val="1"/>
      <w:marLeft w:val="0"/>
      <w:marRight w:val="0"/>
      <w:marTop w:val="0"/>
      <w:marBottom w:val="0"/>
      <w:divBdr>
        <w:top w:val="none" w:sz="0" w:space="0" w:color="auto"/>
        <w:left w:val="none" w:sz="0" w:space="0" w:color="auto"/>
        <w:bottom w:val="none" w:sz="0" w:space="0" w:color="auto"/>
        <w:right w:val="none" w:sz="0" w:space="0" w:color="auto"/>
      </w:divBdr>
    </w:div>
    <w:div w:id="117770457">
      <w:bodyDiv w:val="1"/>
      <w:marLeft w:val="0"/>
      <w:marRight w:val="0"/>
      <w:marTop w:val="0"/>
      <w:marBottom w:val="0"/>
      <w:divBdr>
        <w:top w:val="none" w:sz="0" w:space="0" w:color="auto"/>
        <w:left w:val="none" w:sz="0" w:space="0" w:color="auto"/>
        <w:bottom w:val="none" w:sz="0" w:space="0" w:color="auto"/>
        <w:right w:val="none" w:sz="0" w:space="0" w:color="auto"/>
      </w:divBdr>
      <w:divsChild>
        <w:div w:id="1219828051">
          <w:marLeft w:val="360"/>
          <w:marRight w:val="0"/>
          <w:marTop w:val="200"/>
          <w:marBottom w:val="0"/>
          <w:divBdr>
            <w:top w:val="none" w:sz="0" w:space="0" w:color="auto"/>
            <w:left w:val="none" w:sz="0" w:space="0" w:color="auto"/>
            <w:bottom w:val="none" w:sz="0" w:space="0" w:color="auto"/>
            <w:right w:val="none" w:sz="0" w:space="0" w:color="auto"/>
          </w:divBdr>
        </w:div>
        <w:div w:id="2117403348">
          <w:marLeft w:val="360"/>
          <w:marRight w:val="0"/>
          <w:marTop w:val="200"/>
          <w:marBottom w:val="0"/>
          <w:divBdr>
            <w:top w:val="none" w:sz="0" w:space="0" w:color="auto"/>
            <w:left w:val="none" w:sz="0" w:space="0" w:color="auto"/>
            <w:bottom w:val="none" w:sz="0" w:space="0" w:color="auto"/>
            <w:right w:val="none" w:sz="0" w:space="0" w:color="auto"/>
          </w:divBdr>
        </w:div>
        <w:div w:id="53967582">
          <w:marLeft w:val="360"/>
          <w:marRight w:val="0"/>
          <w:marTop w:val="200"/>
          <w:marBottom w:val="0"/>
          <w:divBdr>
            <w:top w:val="none" w:sz="0" w:space="0" w:color="auto"/>
            <w:left w:val="none" w:sz="0" w:space="0" w:color="auto"/>
            <w:bottom w:val="none" w:sz="0" w:space="0" w:color="auto"/>
            <w:right w:val="none" w:sz="0" w:space="0" w:color="auto"/>
          </w:divBdr>
        </w:div>
        <w:div w:id="1539582980">
          <w:marLeft w:val="360"/>
          <w:marRight w:val="0"/>
          <w:marTop w:val="200"/>
          <w:marBottom w:val="0"/>
          <w:divBdr>
            <w:top w:val="none" w:sz="0" w:space="0" w:color="auto"/>
            <w:left w:val="none" w:sz="0" w:space="0" w:color="auto"/>
            <w:bottom w:val="none" w:sz="0" w:space="0" w:color="auto"/>
            <w:right w:val="none" w:sz="0" w:space="0" w:color="auto"/>
          </w:divBdr>
        </w:div>
        <w:div w:id="1059017311">
          <w:marLeft w:val="360"/>
          <w:marRight w:val="0"/>
          <w:marTop w:val="200"/>
          <w:marBottom w:val="0"/>
          <w:divBdr>
            <w:top w:val="none" w:sz="0" w:space="0" w:color="auto"/>
            <w:left w:val="none" w:sz="0" w:space="0" w:color="auto"/>
            <w:bottom w:val="none" w:sz="0" w:space="0" w:color="auto"/>
            <w:right w:val="none" w:sz="0" w:space="0" w:color="auto"/>
          </w:divBdr>
        </w:div>
        <w:div w:id="923607993">
          <w:marLeft w:val="360"/>
          <w:marRight w:val="0"/>
          <w:marTop w:val="200"/>
          <w:marBottom w:val="0"/>
          <w:divBdr>
            <w:top w:val="none" w:sz="0" w:space="0" w:color="auto"/>
            <w:left w:val="none" w:sz="0" w:space="0" w:color="auto"/>
            <w:bottom w:val="none" w:sz="0" w:space="0" w:color="auto"/>
            <w:right w:val="none" w:sz="0" w:space="0" w:color="auto"/>
          </w:divBdr>
        </w:div>
      </w:divsChild>
    </w:div>
    <w:div w:id="120463224">
      <w:bodyDiv w:val="1"/>
      <w:marLeft w:val="0"/>
      <w:marRight w:val="0"/>
      <w:marTop w:val="0"/>
      <w:marBottom w:val="0"/>
      <w:divBdr>
        <w:top w:val="none" w:sz="0" w:space="0" w:color="auto"/>
        <w:left w:val="none" w:sz="0" w:space="0" w:color="auto"/>
        <w:bottom w:val="none" w:sz="0" w:space="0" w:color="auto"/>
        <w:right w:val="none" w:sz="0" w:space="0" w:color="auto"/>
      </w:divBdr>
      <w:divsChild>
        <w:div w:id="1255095695">
          <w:marLeft w:val="360"/>
          <w:marRight w:val="0"/>
          <w:marTop w:val="200"/>
          <w:marBottom w:val="0"/>
          <w:divBdr>
            <w:top w:val="none" w:sz="0" w:space="0" w:color="auto"/>
            <w:left w:val="none" w:sz="0" w:space="0" w:color="auto"/>
            <w:bottom w:val="none" w:sz="0" w:space="0" w:color="auto"/>
            <w:right w:val="none" w:sz="0" w:space="0" w:color="auto"/>
          </w:divBdr>
        </w:div>
        <w:div w:id="636498562">
          <w:marLeft w:val="360"/>
          <w:marRight w:val="0"/>
          <w:marTop w:val="200"/>
          <w:marBottom w:val="0"/>
          <w:divBdr>
            <w:top w:val="none" w:sz="0" w:space="0" w:color="auto"/>
            <w:left w:val="none" w:sz="0" w:space="0" w:color="auto"/>
            <w:bottom w:val="none" w:sz="0" w:space="0" w:color="auto"/>
            <w:right w:val="none" w:sz="0" w:space="0" w:color="auto"/>
          </w:divBdr>
        </w:div>
        <w:div w:id="838277857">
          <w:marLeft w:val="360"/>
          <w:marRight w:val="0"/>
          <w:marTop w:val="200"/>
          <w:marBottom w:val="0"/>
          <w:divBdr>
            <w:top w:val="none" w:sz="0" w:space="0" w:color="auto"/>
            <w:left w:val="none" w:sz="0" w:space="0" w:color="auto"/>
            <w:bottom w:val="none" w:sz="0" w:space="0" w:color="auto"/>
            <w:right w:val="none" w:sz="0" w:space="0" w:color="auto"/>
          </w:divBdr>
        </w:div>
        <w:div w:id="519709845">
          <w:marLeft w:val="360"/>
          <w:marRight w:val="0"/>
          <w:marTop w:val="200"/>
          <w:marBottom w:val="0"/>
          <w:divBdr>
            <w:top w:val="none" w:sz="0" w:space="0" w:color="auto"/>
            <w:left w:val="none" w:sz="0" w:space="0" w:color="auto"/>
            <w:bottom w:val="none" w:sz="0" w:space="0" w:color="auto"/>
            <w:right w:val="none" w:sz="0" w:space="0" w:color="auto"/>
          </w:divBdr>
        </w:div>
        <w:div w:id="1428380973">
          <w:marLeft w:val="360"/>
          <w:marRight w:val="0"/>
          <w:marTop w:val="200"/>
          <w:marBottom w:val="0"/>
          <w:divBdr>
            <w:top w:val="none" w:sz="0" w:space="0" w:color="auto"/>
            <w:left w:val="none" w:sz="0" w:space="0" w:color="auto"/>
            <w:bottom w:val="none" w:sz="0" w:space="0" w:color="auto"/>
            <w:right w:val="none" w:sz="0" w:space="0" w:color="auto"/>
          </w:divBdr>
        </w:div>
        <w:div w:id="89934584">
          <w:marLeft w:val="360"/>
          <w:marRight w:val="0"/>
          <w:marTop w:val="200"/>
          <w:marBottom w:val="0"/>
          <w:divBdr>
            <w:top w:val="none" w:sz="0" w:space="0" w:color="auto"/>
            <w:left w:val="none" w:sz="0" w:space="0" w:color="auto"/>
            <w:bottom w:val="none" w:sz="0" w:space="0" w:color="auto"/>
            <w:right w:val="none" w:sz="0" w:space="0" w:color="auto"/>
          </w:divBdr>
        </w:div>
        <w:div w:id="1711682226">
          <w:marLeft w:val="360"/>
          <w:marRight w:val="0"/>
          <w:marTop w:val="200"/>
          <w:marBottom w:val="0"/>
          <w:divBdr>
            <w:top w:val="none" w:sz="0" w:space="0" w:color="auto"/>
            <w:left w:val="none" w:sz="0" w:space="0" w:color="auto"/>
            <w:bottom w:val="none" w:sz="0" w:space="0" w:color="auto"/>
            <w:right w:val="none" w:sz="0" w:space="0" w:color="auto"/>
          </w:divBdr>
        </w:div>
        <w:div w:id="1991860223">
          <w:marLeft w:val="360"/>
          <w:marRight w:val="0"/>
          <w:marTop w:val="200"/>
          <w:marBottom w:val="0"/>
          <w:divBdr>
            <w:top w:val="none" w:sz="0" w:space="0" w:color="auto"/>
            <w:left w:val="none" w:sz="0" w:space="0" w:color="auto"/>
            <w:bottom w:val="none" w:sz="0" w:space="0" w:color="auto"/>
            <w:right w:val="none" w:sz="0" w:space="0" w:color="auto"/>
          </w:divBdr>
        </w:div>
        <w:div w:id="730689661">
          <w:marLeft w:val="360"/>
          <w:marRight w:val="0"/>
          <w:marTop w:val="200"/>
          <w:marBottom w:val="0"/>
          <w:divBdr>
            <w:top w:val="none" w:sz="0" w:space="0" w:color="auto"/>
            <w:left w:val="none" w:sz="0" w:space="0" w:color="auto"/>
            <w:bottom w:val="none" w:sz="0" w:space="0" w:color="auto"/>
            <w:right w:val="none" w:sz="0" w:space="0" w:color="auto"/>
          </w:divBdr>
        </w:div>
      </w:divsChild>
    </w:div>
    <w:div w:id="156772141">
      <w:bodyDiv w:val="1"/>
      <w:marLeft w:val="0"/>
      <w:marRight w:val="0"/>
      <w:marTop w:val="0"/>
      <w:marBottom w:val="0"/>
      <w:divBdr>
        <w:top w:val="none" w:sz="0" w:space="0" w:color="auto"/>
        <w:left w:val="none" w:sz="0" w:space="0" w:color="auto"/>
        <w:bottom w:val="none" w:sz="0" w:space="0" w:color="auto"/>
        <w:right w:val="none" w:sz="0" w:space="0" w:color="auto"/>
      </w:divBdr>
    </w:div>
    <w:div w:id="169415843">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347683588">
      <w:bodyDiv w:val="1"/>
      <w:marLeft w:val="0"/>
      <w:marRight w:val="0"/>
      <w:marTop w:val="0"/>
      <w:marBottom w:val="0"/>
      <w:divBdr>
        <w:top w:val="none" w:sz="0" w:space="0" w:color="auto"/>
        <w:left w:val="none" w:sz="0" w:space="0" w:color="auto"/>
        <w:bottom w:val="none" w:sz="0" w:space="0" w:color="auto"/>
        <w:right w:val="none" w:sz="0" w:space="0" w:color="auto"/>
      </w:divBdr>
    </w:div>
    <w:div w:id="388458676">
      <w:bodyDiv w:val="1"/>
      <w:marLeft w:val="0"/>
      <w:marRight w:val="0"/>
      <w:marTop w:val="0"/>
      <w:marBottom w:val="0"/>
      <w:divBdr>
        <w:top w:val="none" w:sz="0" w:space="0" w:color="auto"/>
        <w:left w:val="none" w:sz="0" w:space="0" w:color="auto"/>
        <w:bottom w:val="none" w:sz="0" w:space="0" w:color="auto"/>
        <w:right w:val="none" w:sz="0" w:space="0" w:color="auto"/>
      </w:divBdr>
      <w:divsChild>
        <w:div w:id="438453585">
          <w:marLeft w:val="360"/>
          <w:marRight w:val="0"/>
          <w:marTop w:val="200"/>
          <w:marBottom w:val="0"/>
          <w:divBdr>
            <w:top w:val="none" w:sz="0" w:space="0" w:color="auto"/>
            <w:left w:val="none" w:sz="0" w:space="0" w:color="auto"/>
            <w:bottom w:val="none" w:sz="0" w:space="0" w:color="auto"/>
            <w:right w:val="none" w:sz="0" w:space="0" w:color="auto"/>
          </w:divBdr>
        </w:div>
        <w:div w:id="653262961">
          <w:marLeft w:val="360"/>
          <w:marRight w:val="0"/>
          <w:marTop w:val="200"/>
          <w:marBottom w:val="0"/>
          <w:divBdr>
            <w:top w:val="none" w:sz="0" w:space="0" w:color="auto"/>
            <w:left w:val="none" w:sz="0" w:space="0" w:color="auto"/>
            <w:bottom w:val="none" w:sz="0" w:space="0" w:color="auto"/>
            <w:right w:val="none" w:sz="0" w:space="0" w:color="auto"/>
          </w:divBdr>
        </w:div>
        <w:div w:id="339115306">
          <w:marLeft w:val="360"/>
          <w:marRight w:val="0"/>
          <w:marTop w:val="200"/>
          <w:marBottom w:val="0"/>
          <w:divBdr>
            <w:top w:val="none" w:sz="0" w:space="0" w:color="auto"/>
            <w:left w:val="none" w:sz="0" w:space="0" w:color="auto"/>
            <w:bottom w:val="none" w:sz="0" w:space="0" w:color="auto"/>
            <w:right w:val="none" w:sz="0" w:space="0" w:color="auto"/>
          </w:divBdr>
        </w:div>
        <w:div w:id="981035022">
          <w:marLeft w:val="360"/>
          <w:marRight w:val="0"/>
          <w:marTop w:val="200"/>
          <w:marBottom w:val="0"/>
          <w:divBdr>
            <w:top w:val="none" w:sz="0" w:space="0" w:color="auto"/>
            <w:left w:val="none" w:sz="0" w:space="0" w:color="auto"/>
            <w:bottom w:val="none" w:sz="0" w:space="0" w:color="auto"/>
            <w:right w:val="none" w:sz="0" w:space="0" w:color="auto"/>
          </w:divBdr>
        </w:div>
      </w:divsChild>
    </w:div>
    <w:div w:id="430660485">
      <w:bodyDiv w:val="1"/>
      <w:marLeft w:val="0"/>
      <w:marRight w:val="0"/>
      <w:marTop w:val="0"/>
      <w:marBottom w:val="0"/>
      <w:divBdr>
        <w:top w:val="none" w:sz="0" w:space="0" w:color="auto"/>
        <w:left w:val="none" w:sz="0" w:space="0" w:color="auto"/>
        <w:bottom w:val="none" w:sz="0" w:space="0" w:color="auto"/>
        <w:right w:val="none" w:sz="0" w:space="0" w:color="auto"/>
      </w:divBdr>
      <w:divsChild>
        <w:div w:id="1332294663">
          <w:marLeft w:val="274"/>
          <w:marRight w:val="0"/>
          <w:marTop w:val="0"/>
          <w:marBottom w:val="0"/>
          <w:divBdr>
            <w:top w:val="none" w:sz="0" w:space="0" w:color="auto"/>
            <w:left w:val="none" w:sz="0" w:space="0" w:color="auto"/>
            <w:bottom w:val="none" w:sz="0" w:space="0" w:color="auto"/>
            <w:right w:val="none" w:sz="0" w:space="0" w:color="auto"/>
          </w:divBdr>
        </w:div>
      </w:divsChild>
    </w:div>
    <w:div w:id="430781068">
      <w:bodyDiv w:val="1"/>
      <w:marLeft w:val="0"/>
      <w:marRight w:val="0"/>
      <w:marTop w:val="0"/>
      <w:marBottom w:val="0"/>
      <w:divBdr>
        <w:top w:val="none" w:sz="0" w:space="0" w:color="auto"/>
        <w:left w:val="none" w:sz="0" w:space="0" w:color="auto"/>
        <w:bottom w:val="none" w:sz="0" w:space="0" w:color="auto"/>
        <w:right w:val="none" w:sz="0" w:space="0" w:color="auto"/>
      </w:divBdr>
      <w:divsChild>
        <w:div w:id="1360932022">
          <w:marLeft w:val="360"/>
          <w:marRight w:val="0"/>
          <w:marTop w:val="200"/>
          <w:marBottom w:val="0"/>
          <w:divBdr>
            <w:top w:val="none" w:sz="0" w:space="0" w:color="auto"/>
            <w:left w:val="none" w:sz="0" w:space="0" w:color="auto"/>
            <w:bottom w:val="none" w:sz="0" w:space="0" w:color="auto"/>
            <w:right w:val="none" w:sz="0" w:space="0" w:color="auto"/>
          </w:divBdr>
        </w:div>
        <w:div w:id="1284767766">
          <w:marLeft w:val="446"/>
          <w:marRight w:val="0"/>
          <w:marTop w:val="200"/>
          <w:marBottom w:val="0"/>
          <w:divBdr>
            <w:top w:val="none" w:sz="0" w:space="0" w:color="auto"/>
            <w:left w:val="none" w:sz="0" w:space="0" w:color="auto"/>
            <w:bottom w:val="none" w:sz="0" w:space="0" w:color="auto"/>
            <w:right w:val="none" w:sz="0" w:space="0" w:color="auto"/>
          </w:divBdr>
        </w:div>
        <w:div w:id="1144081828">
          <w:marLeft w:val="446"/>
          <w:marRight w:val="0"/>
          <w:marTop w:val="200"/>
          <w:marBottom w:val="0"/>
          <w:divBdr>
            <w:top w:val="none" w:sz="0" w:space="0" w:color="auto"/>
            <w:left w:val="none" w:sz="0" w:space="0" w:color="auto"/>
            <w:bottom w:val="none" w:sz="0" w:space="0" w:color="auto"/>
            <w:right w:val="none" w:sz="0" w:space="0" w:color="auto"/>
          </w:divBdr>
        </w:div>
        <w:div w:id="1002126316">
          <w:marLeft w:val="446"/>
          <w:marRight w:val="0"/>
          <w:marTop w:val="200"/>
          <w:marBottom w:val="0"/>
          <w:divBdr>
            <w:top w:val="none" w:sz="0" w:space="0" w:color="auto"/>
            <w:left w:val="none" w:sz="0" w:space="0" w:color="auto"/>
            <w:bottom w:val="none" w:sz="0" w:space="0" w:color="auto"/>
            <w:right w:val="none" w:sz="0" w:space="0" w:color="auto"/>
          </w:divBdr>
        </w:div>
        <w:div w:id="2067799220">
          <w:marLeft w:val="446"/>
          <w:marRight w:val="0"/>
          <w:marTop w:val="200"/>
          <w:marBottom w:val="0"/>
          <w:divBdr>
            <w:top w:val="none" w:sz="0" w:space="0" w:color="auto"/>
            <w:left w:val="none" w:sz="0" w:space="0" w:color="auto"/>
            <w:bottom w:val="none" w:sz="0" w:space="0" w:color="auto"/>
            <w:right w:val="none" w:sz="0" w:space="0" w:color="auto"/>
          </w:divBdr>
        </w:div>
        <w:div w:id="571277329">
          <w:marLeft w:val="446"/>
          <w:marRight w:val="0"/>
          <w:marTop w:val="200"/>
          <w:marBottom w:val="0"/>
          <w:divBdr>
            <w:top w:val="none" w:sz="0" w:space="0" w:color="auto"/>
            <w:left w:val="none" w:sz="0" w:space="0" w:color="auto"/>
            <w:bottom w:val="none" w:sz="0" w:space="0" w:color="auto"/>
            <w:right w:val="none" w:sz="0" w:space="0" w:color="auto"/>
          </w:divBdr>
        </w:div>
        <w:div w:id="224728616">
          <w:marLeft w:val="446"/>
          <w:marRight w:val="0"/>
          <w:marTop w:val="200"/>
          <w:marBottom w:val="0"/>
          <w:divBdr>
            <w:top w:val="none" w:sz="0" w:space="0" w:color="auto"/>
            <w:left w:val="none" w:sz="0" w:space="0" w:color="auto"/>
            <w:bottom w:val="none" w:sz="0" w:space="0" w:color="auto"/>
            <w:right w:val="none" w:sz="0" w:space="0" w:color="auto"/>
          </w:divBdr>
        </w:div>
      </w:divsChild>
    </w:div>
    <w:div w:id="506603560">
      <w:bodyDiv w:val="1"/>
      <w:marLeft w:val="0"/>
      <w:marRight w:val="0"/>
      <w:marTop w:val="0"/>
      <w:marBottom w:val="0"/>
      <w:divBdr>
        <w:top w:val="none" w:sz="0" w:space="0" w:color="auto"/>
        <w:left w:val="none" w:sz="0" w:space="0" w:color="auto"/>
        <w:bottom w:val="none" w:sz="0" w:space="0" w:color="auto"/>
        <w:right w:val="none" w:sz="0" w:space="0" w:color="auto"/>
      </w:divBdr>
      <w:divsChild>
        <w:div w:id="287325540">
          <w:marLeft w:val="360"/>
          <w:marRight w:val="0"/>
          <w:marTop w:val="200"/>
          <w:marBottom w:val="0"/>
          <w:divBdr>
            <w:top w:val="none" w:sz="0" w:space="0" w:color="auto"/>
            <w:left w:val="none" w:sz="0" w:space="0" w:color="auto"/>
            <w:bottom w:val="none" w:sz="0" w:space="0" w:color="auto"/>
            <w:right w:val="none" w:sz="0" w:space="0" w:color="auto"/>
          </w:divBdr>
        </w:div>
        <w:div w:id="70127525">
          <w:marLeft w:val="360"/>
          <w:marRight w:val="0"/>
          <w:marTop w:val="200"/>
          <w:marBottom w:val="0"/>
          <w:divBdr>
            <w:top w:val="none" w:sz="0" w:space="0" w:color="auto"/>
            <w:left w:val="none" w:sz="0" w:space="0" w:color="auto"/>
            <w:bottom w:val="none" w:sz="0" w:space="0" w:color="auto"/>
            <w:right w:val="none" w:sz="0" w:space="0" w:color="auto"/>
          </w:divBdr>
        </w:div>
        <w:div w:id="511381937">
          <w:marLeft w:val="360"/>
          <w:marRight w:val="0"/>
          <w:marTop w:val="200"/>
          <w:marBottom w:val="0"/>
          <w:divBdr>
            <w:top w:val="none" w:sz="0" w:space="0" w:color="auto"/>
            <w:left w:val="none" w:sz="0" w:space="0" w:color="auto"/>
            <w:bottom w:val="none" w:sz="0" w:space="0" w:color="auto"/>
            <w:right w:val="none" w:sz="0" w:space="0" w:color="auto"/>
          </w:divBdr>
        </w:div>
        <w:div w:id="669723915">
          <w:marLeft w:val="360"/>
          <w:marRight w:val="0"/>
          <w:marTop w:val="200"/>
          <w:marBottom w:val="0"/>
          <w:divBdr>
            <w:top w:val="none" w:sz="0" w:space="0" w:color="auto"/>
            <w:left w:val="none" w:sz="0" w:space="0" w:color="auto"/>
            <w:bottom w:val="none" w:sz="0" w:space="0" w:color="auto"/>
            <w:right w:val="none" w:sz="0" w:space="0" w:color="auto"/>
          </w:divBdr>
        </w:div>
      </w:divsChild>
    </w:div>
    <w:div w:id="554196228">
      <w:bodyDiv w:val="1"/>
      <w:marLeft w:val="0"/>
      <w:marRight w:val="0"/>
      <w:marTop w:val="0"/>
      <w:marBottom w:val="0"/>
      <w:divBdr>
        <w:top w:val="none" w:sz="0" w:space="0" w:color="auto"/>
        <w:left w:val="none" w:sz="0" w:space="0" w:color="auto"/>
        <w:bottom w:val="none" w:sz="0" w:space="0" w:color="auto"/>
        <w:right w:val="none" w:sz="0" w:space="0" w:color="auto"/>
      </w:divBdr>
    </w:div>
    <w:div w:id="606810591">
      <w:bodyDiv w:val="1"/>
      <w:marLeft w:val="0"/>
      <w:marRight w:val="0"/>
      <w:marTop w:val="0"/>
      <w:marBottom w:val="0"/>
      <w:divBdr>
        <w:top w:val="none" w:sz="0" w:space="0" w:color="auto"/>
        <w:left w:val="none" w:sz="0" w:space="0" w:color="auto"/>
        <w:bottom w:val="none" w:sz="0" w:space="0" w:color="auto"/>
        <w:right w:val="none" w:sz="0" w:space="0" w:color="auto"/>
      </w:divBdr>
      <w:divsChild>
        <w:div w:id="1104692692">
          <w:marLeft w:val="446"/>
          <w:marRight w:val="0"/>
          <w:marTop w:val="200"/>
          <w:marBottom w:val="0"/>
          <w:divBdr>
            <w:top w:val="none" w:sz="0" w:space="0" w:color="auto"/>
            <w:left w:val="none" w:sz="0" w:space="0" w:color="auto"/>
            <w:bottom w:val="none" w:sz="0" w:space="0" w:color="auto"/>
            <w:right w:val="none" w:sz="0" w:space="0" w:color="auto"/>
          </w:divBdr>
        </w:div>
        <w:div w:id="1717243227">
          <w:marLeft w:val="446"/>
          <w:marRight w:val="0"/>
          <w:marTop w:val="200"/>
          <w:marBottom w:val="0"/>
          <w:divBdr>
            <w:top w:val="none" w:sz="0" w:space="0" w:color="auto"/>
            <w:left w:val="none" w:sz="0" w:space="0" w:color="auto"/>
            <w:bottom w:val="none" w:sz="0" w:space="0" w:color="auto"/>
            <w:right w:val="none" w:sz="0" w:space="0" w:color="auto"/>
          </w:divBdr>
        </w:div>
        <w:div w:id="1892107695">
          <w:marLeft w:val="446"/>
          <w:marRight w:val="0"/>
          <w:marTop w:val="200"/>
          <w:marBottom w:val="0"/>
          <w:divBdr>
            <w:top w:val="none" w:sz="0" w:space="0" w:color="auto"/>
            <w:left w:val="none" w:sz="0" w:space="0" w:color="auto"/>
            <w:bottom w:val="none" w:sz="0" w:space="0" w:color="auto"/>
            <w:right w:val="none" w:sz="0" w:space="0" w:color="auto"/>
          </w:divBdr>
        </w:div>
        <w:div w:id="1407192303">
          <w:marLeft w:val="446"/>
          <w:marRight w:val="0"/>
          <w:marTop w:val="200"/>
          <w:marBottom w:val="0"/>
          <w:divBdr>
            <w:top w:val="none" w:sz="0" w:space="0" w:color="auto"/>
            <w:left w:val="none" w:sz="0" w:space="0" w:color="auto"/>
            <w:bottom w:val="none" w:sz="0" w:space="0" w:color="auto"/>
            <w:right w:val="none" w:sz="0" w:space="0" w:color="auto"/>
          </w:divBdr>
        </w:div>
        <w:div w:id="334528385">
          <w:marLeft w:val="446"/>
          <w:marRight w:val="0"/>
          <w:marTop w:val="200"/>
          <w:marBottom w:val="0"/>
          <w:divBdr>
            <w:top w:val="none" w:sz="0" w:space="0" w:color="auto"/>
            <w:left w:val="none" w:sz="0" w:space="0" w:color="auto"/>
            <w:bottom w:val="none" w:sz="0" w:space="0" w:color="auto"/>
            <w:right w:val="none" w:sz="0" w:space="0" w:color="auto"/>
          </w:divBdr>
        </w:div>
        <w:div w:id="403457617">
          <w:marLeft w:val="446"/>
          <w:marRight w:val="0"/>
          <w:marTop w:val="200"/>
          <w:marBottom w:val="0"/>
          <w:divBdr>
            <w:top w:val="none" w:sz="0" w:space="0" w:color="auto"/>
            <w:left w:val="none" w:sz="0" w:space="0" w:color="auto"/>
            <w:bottom w:val="none" w:sz="0" w:space="0" w:color="auto"/>
            <w:right w:val="none" w:sz="0" w:space="0" w:color="auto"/>
          </w:divBdr>
        </w:div>
      </w:divsChild>
    </w:div>
    <w:div w:id="613631395">
      <w:bodyDiv w:val="1"/>
      <w:marLeft w:val="0"/>
      <w:marRight w:val="0"/>
      <w:marTop w:val="0"/>
      <w:marBottom w:val="0"/>
      <w:divBdr>
        <w:top w:val="none" w:sz="0" w:space="0" w:color="auto"/>
        <w:left w:val="none" w:sz="0" w:space="0" w:color="auto"/>
        <w:bottom w:val="none" w:sz="0" w:space="0" w:color="auto"/>
        <w:right w:val="none" w:sz="0" w:space="0" w:color="auto"/>
      </w:divBdr>
    </w:div>
    <w:div w:id="757946183">
      <w:bodyDiv w:val="1"/>
      <w:marLeft w:val="0"/>
      <w:marRight w:val="0"/>
      <w:marTop w:val="0"/>
      <w:marBottom w:val="0"/>
      <w:divBdr>
        <w:top w:val="none" w:sz="0" w:space="0" w:color="auto"/>
        <w:left w:val="none" w:sz="0" w:space="0" w:color="auto"/>
        <w:bottom w:val="none" w:sz="0" w:space="0" w:color="auto"/>
        <w:right w:val="none" w:sz="0" w:space="0" w:color="auto"/>
      </w:divBdr>
      <w:divsChild>
        <w:div w:id="2026398320">
          <w:marLeft w:val="360"/>
          <w:marRight w:val="0"/>
          <w:marTop w:val="200"/>
          <w:marBottom w:val="0"/>
          <w:divBdr>
            <w:top w:val="none" w:sz="0" w:space="0" w:color="auto"/>
            <w:left w:val="none" w:sz="0" w:space="0" w:color="auto"/>
            <w:bottom w:val="none" w:sz="0" w:space="0" w:color="auto"/>
            <w:right w:val="none" w:sz="0" w:space="0" w:color="auto"/>
          </w:divBdr>
        </w:div>
        <w:div w:id="1887329236">
          <w:marLeft w:val="360"/>
          <w:marRight w:val="0"/>
          <w:marTop w:val="200"/>
          <w:marBottom w:val="0"/>
          <w:divBdr>
            <w:top w:val="none" w:sz="0" w:space="0" w:color="auto"/>
            <w:left w:val="none" w:sz="0" w:space="0" w:color="auto"/>
            <w:bottom w:val="none" w:sz="0" w:space="0" w:color="auto"/>
            <w:right w:val="none" w:sz="0" w:space="0" w:color="auto"/>
          </w:divBdr>
        </w:div>
        <w:div w:id="2137403242">
          <w:marLeft w:val="360"/>
          <w:marRight w:val="0"/>
          <w:marTop w:val="200"/>
          <w:marBottom w:val="0"/>
          <w:divBdr>
            <w:top w:val="none" w:sz="0" w:space="0" w:color="auto"/>
            <w:left w:val="none" w:sz="0" w:space="0" w:color="auto"/>
            <w:bottom w:val="none" w:sz="0" w:space="0" w:color="auto"/>
            <w:right w:val="none" w:sz="0" w:space="0" w:color="auto"/>
          </w:divBdr>
        </w:div>
        <w:div w:id="1396851431">
          <w:marLeft w:val="360"/>
          <w:marRight w:val="0"/>
          <w:marTop w:val="200"/>
          <w:marBottom w:val="0"/>
          <w:divBdr>
            <w:top w:val="none" w:sz="0" w:space="0" w:color="auto"/>
            <w:left w:val="none" w:sz="0" w:space="0" w:color="auto"/>
            <w:bottom w:val="none" w:sz="0" w:space="0" w:color="auto"/>
            <w:right w:val="none" w:sz="0" w:space="0" w:color="auto"/>
          </w:divBdr>
        </w:div>
        <w:div w:id="390884791">
          <w:marLeft w:val="360"/>
          <w:marRight w:val="0"/>
          <w:marTop w:val="200"/>
          <w:marBottom w:val="0"/>
          <w:divBdr>
            <w:top w:val="none" w:sz="0" w:space="0" w:color="auto"/>
            <w:left w:val="none" w:sz="0" w:space="0" w:color="auto"/>
            <w:bottom w:val="none" w:sz="0" w:space="0" w:color="auto"/>
            <w:right w:val="none" w:sz="0" w:space="0" w:color="auto"/>
          </w:divBdr>
        </w:div>
        <w:div w:id="108477113">
          <w:marLeft w:val="360"/>
          <w:marRight w:val="0"/>
          <w:marTop w:val="200"/>
          <w:marBottom w:val="0"/>
          <w:divBdr>
            <w:top w:val="none" w:sz="0" w:space="0" w:color="auto"/>
            <w:left w:val="none" w:sz="0" w:space="0" w:color="auto"/>
            <w:bottom w:val="none" w:sz="0" w:space="0" w:color="auto"/>
            <w:right w:val="none" w:sz="0" w:space="0" w:color="auto"/>
          </w:divBdr>
        </w:div>
        <w:div w:id="267157007">
          <w:marLeft w:val="360"/>
          <w:marRight w:val="0"/>
          <w:marTop w:val="200"/>
          <w:marBottom w:val="0"/>
          <w:divBdr>
            <w:top w:val="none" w:sz="0" w:space="0" w:color="auto"/>
            <w:left w:val="none" w:sz="0" w:space="0" w:color="auto"/>
            <w:bottom w:val="none" w:sz="0" w:space="0" w:color="auto"/>
            <w:right w:val="none" w:sz="0" w:space="0" w:color="auto"/>
          </w:divBdr>
        </w:div>
      </w:divsChild>
    </w:div>
    <w:div w:id="766577322">
      <w:bodyDiv w:val="1"/>
      <w:marLeft w:val="0"/>
      <w:marRight w:val="0"/>
      <w:marTop w:val="0"/>
      <w:marBottom w:val="0"/>
      <w:divBdr>
        <w:top w:val="none" w:sz="0" w:space="0" w:color="auto"/>
        <w:left w:val="none" w:sz="0" w:space="0" w:color="auto"/>
        <w:bottom w:val="none" w:sz="0" w:space="0" w:color="auto"/>
        <w:right w:val="none" w:sz="0" w:space="0" w:color="auto"/>
      </w:divBdr>
    </w:div>
    <w:div w:id="811289955">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7914673">
      <w:bodyDiv w:val="1"/>
      <w:marLeft w:val="0"/>
      <w:marRight w:val="0"/>
      <w:marTop w:val="0"/>
      <w:marBottom w:val="0"/>
      <w:divBdr>
        <w:top w:val="none" w:sz="0" w:space="0" w:color="auto"/>
        <w:left w:val="none" w:sz="0" w:space="0" w:color="auto"/>
        <w:bottom w:val="none" w:sz="0" w:space="0" w:color="auto"/>
        <w:right w:val="none" w:sz="0" w:space="0" w:color="auto"/>
      </w:divBdr>
      <w:divsChild>
        <w:div w:id="143739331">
          <w:marLeft w:val="274"/>
          <w:marRight w:val="0"/>
          <w:marTop w:val="0"/>
          <w:marBottom w:val="0"/>
          <w:divBdr>
            <w:top w:val="none" w:sz="0" w:space="0" w:color="auto"/>
            <w:left w:val="none" w:sz="0" w:space="0" w:color="auto"/>
            <w:bottom w:val="none" w:sz="0" w:space="0" w:color="auto"/>
            <w:right w:val="none" w:sz="0" w:space="0" w:color="auto"/>
          </w:divBdr>
        </w:div>
        <w:div w:id="368727205">
          <w:marLeft w:val="274"/>
          <w:marRight w:val="0"/>
          <w:marTop w:val="0"/>
          <w:marBottom w:val="0"/>
          <w:divBdr>
            <w:top w:val="none" w:sz="0" w:space="0" w:color="auto"/>
            <w:left w:val="none" w:sz="0" w:space="0" w:color="auto"/>
            <w:bottom w:val="none" w:sz="0" w:space="0" w:color="auto"/>
            <w:right w:val="none" w:sz="0" w:space="0" w:color="auto"/>
          </w:divBdr>
        </w:div>
        <w:div w:id="1699817344">
          <w:marLeft w:val="994"/>
          <w:marRight w:val="0"/>
          <w:marTop w:val="0"/>
          <w:marBottom w:val="0"/>
          <w:divBdr>
            <w:top w:val="none" w:sz="0" w:space="0" w:color="auto"/>
            <w:left w:val="none" w:sz="0" w:space="0" w:color="auto"/>
            <w:bottom w:val="none" w:sz="0" w:space="0" w:color="auto"/>
            <w:right w:val="none" w:sz="0" w:space="0" w:color="auto"/>
          </w:divBdr>
        </w:div>
        <w:div w:id="549616018">
          <w:marLeft w:val="994"/>
          <w:marRight w:val="0"/>
          <w:marTop w:val="0"/>
          <w:marBottom w:val="0"/>
          <w:divBdr>
            <w:top w:val="none" w:sz="0" w:space="0" w:color="auto"/>
            <w:left w:val="none" w:sz="0" w:space="0" w:color="auto"/>
            <w:bottom w:val="none" w:sz="0" w:space="0" w:color="auto"/>
            <w:right w:val="none" w:sz="0" w:space="0" w:color="auto"/>
          </w:divBdr>
        </w:div>
        <w:div w:id="1522744573">
          <w:marLeft w:val="274"/>
          <w:marRight w:val="0"/>
          <w:marTop w:val="0"/>
          <w:marBottom w:val="0"/>
          <w:divBdr>
            <w:top w:val="none" w:sz="0" w:space="0" w:color="auto"/>
            <w:left w:val="none" w:sz="0" w:space="0" w:color="auto"/>
            <w:bottom w:val="none" w:sz="0" w:space="0" w:color="auto"/>
            <w:right w:val="none" w:sz="0" w:space="0" w:color="auto"/>
          </w:divBdr>
        </w:div>
        <w:div w:id="246573292">
          <w:marLeft w:val="994"/>
          <w:marRight w:val="0"/>
          <w:marTop w:val="0"/>
          <w:marBottom w:val="0"/>
          <w:divBdr>
            <w:top w:val="none" w:sz="0" w:space="0" w:color="auto"/>
            <w:left w:val="none" w:sz="0" w:space="0" w:color="auto"/>
            <w:bottom w:val="none" w:sz="0" w:space="0" w:color="auto"/>
            <w:right w:val="none" w:sz="0" w:space="0" w:color="auto"/>
          </w:divBdr>
        </w:div>
        <w:div w:id="830295945">
          <w:marLeft w:val="1714"/>
          <w:marRight w:val="0"/>
          <w:marTop w:val="0"/>
          <w:marBottom w:val="0"/>
          <w:divBdr>
            <w:top w:val="none" w:sz="0" w:space="0" w:color="auto"/>
            <w:left w:val="none" w:sz="0" w:space="0" w:color="auto"/>
            <w:bottom w:val="none" w:sz="0" w:space="0" w:color="auto"/>
            <w:right w:val="none" w:sz="0" w:space="0" w:color="auto"/>
          </w:divBdr>
        </w:div>
        <w:div w:id="1825850444">
          <w:marLeft w:val="1714"/>
          <w:marRight w:val="0"/>
          <w:marTop w:val="0"/>
          <w:marBottom w:val="0"/>
          <w:divBdr>
            <w:top w:val="none" w:sz="0" w:space="0" w:color="auto"/>
            <w:left w:val="none" w:sz="0" w:space="0" w:color="auto"/>
            <w:bottom w:val="none" w:sz="0" w:space="0" w:color="auto"/>
            <w:right w:val="none" w:sz="0" w:space="0" w:color="auto"/>
          </w:divBdr>
        </w:div>
      </w:divsChild>
    </w:div>
    <w:div w:id="871259354">
      <w:bodyDiv w:val="1"/>
      <w:marLeft w:val="0"/>
      <w:marRight w:val="0"/>
      <w:marTop w:val="0"/>
      <w:marBottom w:val="0"/>
      <w:divBdr>
        <w:top w:val="none" w:sz="0" w:space="0" w:color="auto"/>
        <w:left w:val="none" w:sz="0" w:space="0" w:color="auto"/>
        <w:bottom w:val="none" w:sz="0" w:space="0" w:color="auto"/>
        <w:right w:val="none" w:sz="0" w:space="0" w:color="auto"/>
      </w:divBdr>
    </w:div>
    <w:div w:id="915480415">
      <w:bodyDiv w:val="1"/>
      <w:marLeft w:val="0"/>
      <w:marRight w:val="0"/>
      <w:marTop w:val="0"/>
      <w:marBottom w:val="0"/>
      <w:divBdr>
        <w:top w:val="none" w:sz="0" w:space="0" w:color="auto"/>
        <w:left w:val="none" w:sz="0" w:space="0" w:color="auto"/>
        <w:bottom w:val="none" w:sz="0" w:space="0" w:color="auto"/>
        <w:right w:val="none" w:sz="0" w:space="0" w:color="auto"/>
      </w:divBdr>
      <w:divsChild>
        <w:div w:id="2000451660">
          <w:marLeft w:val="360"/>
          <w:marRight w:val="0"/>
          <w:marTop w:val="200"/>
          <w:marBottom w:val="0"/>
          <w:divBdr>
            <w:top w:val="none" w:sz="0" w:space="0" w:color="auto"/>
            <w:left w:val="none" w:sz="0" w:space="0" w:color="auto"/>
            <w:bottom w:val="none" w:sz="0" w:space="0" w:color="auto"/>
            <w:right w:val="none" w:sz="0" w:space="0" w:color="auto"/>
          </w:divBdr>
        </w:div>
        <w:div w:id="1310525175">
          <w:marLeft w:val="360"/>
          <w:marRight w:val="0"/>
          <w:marTop w:val="200"/>
          <w:marBottom w:val="0"/>
          <w:divBdr>
            <w:top w:val="none" w:sz="0" w:space="0" w:color="auto"/>
            <w:left w:val="none" w:sz="0" w:space="0" w:color="auto"/>
            <w:bottom w:val="none" w:sz="0" w:space="0" w:color="auto"/>
            <w:right w:val="none" w:sz="0" w:space="0" w:color="auto"/>
          </w:divBdr>
        </w:div>
        <w:div w:id="1037200503">
          <w:marLeft w:val="360"/>
          <w:marRight w:val="0"/>
          <w:marTop w:val="200"/>
          <w:marBottom w:val="0"/>
          <w:divBdr>
            <w:top w:val="none" w:sz="0" w:space="0" w:color="auto"/>
            <w:left w:val="none" w:sz="0" w:space="0" w:color="auto"/>
            <w:bottom w:val="none" w:sz="0" w:space="0" w:color="auto"/>
            <w:right w:val="none" w:sz="0" w:space="0" w:color="auto"/>
          </w:divBdr>
        </w:div>
      </w:divsChild>
    </w:div>
    <w:div w:id="972904380">
      <w:bodyDiv w:val="1"/>
      <w:marLeft w:val="0"/>
      <w:marRight w:val="0"/>
      <w:marTop w:val="0"/>
      <w:marBottom w:val="0"/>
      <w:divBdr>
        <w:top w:val="none" w:sz="0" w:space="0" w:color="auto"/>
        <w:left w:val="none" w:sz="0" w:space="0" w:color="auto"/>
        <w:bottom w:val="none" w:sz="0" w:space="0" w:color="auto"/>
        <w:right w:val="none" w:sz="0" w:space="0" w:color="auto"/>
      </w:divBdr>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89692758">
      <w:bodyDiv w:val="1"/>
      <w:marLeft w:val="0"/>
      <w:marRight w:val="0"/>
      <w:marTop w:val="0"/>
      <w:marBottom w:val="0"/>
      <w:divBdr>
        <w:top w:val="none" w:sz="0" w:space="0" w:color="auto"/>
        <w:left w:val="none" w:sz="0" w:space="0" w:color="auto"/>
        <w:bottom w:val="none" w:sz="0" w:space="0" w:color="auto"/>
        <w:right w:val="none" w:sz="0" w:space="0" w:color="auto"/>
      </w:divBdr>
      <w:divsChild>
        <w:div w:id="992609758">
          <w:marLeft w:val="274"/>
          <w:marRight w:val="0"/>
          <w:marTop w:val="0"/>
          <w:marBottom w:val="0"/>
          <w:divBdr>
            <w:top w:val="none" w:sz="0" w:space="0" w:color="auto"/>
            <w:left w:val="none" w:sz="0" w:space="0" w:color="auto"/>
            <w:bottom w:val="none" w:sz="0" w:space="0" w:color="auto"/>
            <w:right w:val="none" w:sz="0" w:space="0" w:color="auto"/>
          </w:divBdr>
        </w:div>
        <w:div w:id="883785268">
          <w:marLeft w:val="994"/>
          <w:marRight w:val="0"/>
          <w:marTop w:val="0"/>
          <w:marBottom w:val="0"/>
          <w:divBdr>
            <w:top w:val="none" w:sz="0" w:space="0" w:color="auto"/>
            <w:left w:val="none" w:sz="0" w:space="0" w:color="auto"/>
            <w:bottom w:val="none" w:sz="0" w:space="0" w:color="auto"/>
            <w:right w:val="none" w:sz="0" w:space="0" w:color="auto"/>
          </w:divBdr>
        </w:div>
        <w:div w:id="1654992911">
          <w:marLeft w:val="994"/>
          <w:marRight w:val="0"/>
          <w:marTop w:val="0"/>
          <w:marBottom w:val="0"/>
          <w:divBdr>
            <w:top w:val="none" w:sz="0" w:space="0" w:color="auto"/>
            <w:left w:val="none" w:sz="0" w:space="0" w:color="auto"/>
            <w:bottom w:val="none" w:sz="0" w:space="0" w:color="auto"/>
            <w:right w:val="none" w:sz="0" w:space="0" w:color="auto"/>
          </w:divBdr>
        </w:div>
      </w:divsChild>
    </w:div>
    <w:div w:id="1142500647">
      <w:bodyDiv w:val="1"/>
      <w:marLeft w:val="0"/>
      <w:marRight w:val="0"/>
      <w:marTop w:val="0"/>
      <w:marBottom w:val="0"/>
      <w:divBdr>
        <w:top w:val="none" w:sz="0" w:space="0" w:color="auto"/>
        <w:left w:val="none" w:sz="0" w:space="0" w:color="auto"/>
        <w:bottom w:val="none" w:sz="0" w:space="0" w:color="auto"/>
        <w:right w:val="none" w:sz="0" w:space="0" w:color="auto"/>
      </w:divBdr>
      <w:divsChild>
        <w:div w:id="846333512">
          <w:marLeft w:val="446"/>
          <w:marRight w:val="0"/>
          <w:marTop w:val="200"/>
          <w:marBottom w:val="0"/>
          <w:divBdr>
            <w:top w:val="none" w:sz="0" w:space="0" w:color="auto"/>
            <w:left w:val="none" w:sz="0" w:space="0" w:color="auto"/>
            <w:bottom w:val="none" w:sz="0" w:space="0" w:color="auto"/>
            <w:right w:val="none" w:sz="0" w:space="0" w:color="auto"/>
          </w:divBdr>
        </w:div>
        <w:div w:id="1566646503">
          <w:marLeft w:val="446"/>
          <w:marRight w:val="0"/>
          <w:marTop w:val="200"/>
          <w:marBottom w:val="0"/>
          <w:divBdr>
            <w:top w:val="none" w:sz="0" w:space="0" w:color="auto"/>
            <w:left w:val="none" w:sz="0" w:space="0" w:color="auto"/>
            <w:bottom w:val="none" w:sz="0" w:space="0" w:color="auto"/>
            <w:right w:val="none" w:sz="0" w:space="0" w:color="auto"/>
          </w:divBdr>
        </w:div>
        <w:div w:id="1712798914">
          <w:marLeft w:val="446"/>
          <w:marRight w:val="0"/>
          <w:marTop w:val="200"/>
          <w:marBottom w:val="0"/>
          <w:divBdr>
            <w:top w:val="none" w:sz="0" w:space="0" w:color="auto"/>
            <w:left w:val="none" w:sz="0" w:space="0" w:color="auto"/>
            <w:bottom w:val="none" w:sz="0" w:space="0" w:color="auto"/>
            <w:right w:val="none" w:sz="0" w:space="0" w:color="auto"/>
          </w:divBdr>
        </w:div>
        <w:div w:id="682316630">
          <w:marLeft w:val="446"/>
          <w:marRight w:val="0"/>
          <w:marTop w:val="200"/>
          <w:marBottom w:val="0"/>
          <w:divBdr>
            <w:top w:val="none" w:sz="0" w:space="0" w:color="auto"/>
            <w:left w:val="none" w:sz="0" w:space="0" w:color="auto"/>
            <w:bottom w:val="none" w:sz="0" w:space="0" w:color="auto"/>
            <w:right w:val="none" w:sz="0" w:space="0" w:color="auto"/>
          </w:divBdr>
        </w:div>
        <w:div w:id="2069722647">
          <w:marLeft w:val="446"/>
          <w:marRight w:val="0"/>
          <w:marTop w:val="200"/>
          <w:marBottom w:val="0"/>
          <w:divBdr>
            <w:top w:val="none" w:sz="0" w:space="0" w:color="auto"/>
            <w:left w:val="none" w:sz="0" w:space="0" w:color="auto"/>
            <w:bottom w:val="none" w:sz="0" w:space="0" w:color="auto"/>
            <w:right w:val="none" w:sz="0" w:space="0" w:color="auto"/>
          </w:divBdr>
        </w:div>
        <w:div w:id="382338247">
          <w:marLeft w:val="446"/>
          <w:marRight w:val="0"/>
          <w:marTop w:val="200"/>
          <w:marBottom w:val="0"/>
          <w:divBdr>
            <w:top w:val="none" w:sz="0" w:space="0" w:color="auto"/>
            <w:left w:val="none" w:sz="0" w:space="0" w:color="auto"/>
            <w:bottom w:val="none" w:sz="0" w:space="0" w:color="auto"/>
            <w:right w:val="none" w:sz="0" w:space="0" w:color="auto"/>
          </w:divBdr>
        </w:div>
      </w:divsChild>
    </w:div>
    <w:div w:id="1183321800">
      <w:bodyDiv w:val="1"/>
      <w:marLeft w:val="0"/>
      <w:marRight w:val="0"/>
      <w:marTop w:val="0"/>
      <w:marBottom w:val="0"/>
      <w:divBdr>
        <w:top w:val="none" w:sz="0" w:space="0" w:color="auto"/>
        <w:left w:val="none" w:sz="0" w:space="0" w:color="auto"/>
        <w:bottom w:val="none" w:sz="0" w:space="0" w:color="auto"/>
        <w:right w:val="none" w:sz="0" w:space="0" w:color="auto"/>
      </w:divBdr>
      <w:divsChild>
        <w:div w:id="201601522">
          <w:marLeft w:val="360"/>
          <w:marRight w:val="0"/>
          <w:marTop w:val="200"/>
          <w:marBottom w:val="0"/>
          <w:divBdr>
            <w:top w:val="none" w:sz="0" w:space="0" w:color="auto"/>
            <w:left w:val="none" w:sz="0" w:space="0" w:color="auto"/>
            <w:bottom w:val="none" w:sz="0" w:space="0" w:color="auto"/>
            <w:right w:val="none" w:sz="0" w:space="0" w:color="auto"/>
          </w:divBdr>
        </w:div>
        <w:div w:id="167135905">
          <w:marLeft w:val="360"/>
          <w:marRight w:val="0"/>
          <w:marTop w:val="200"/>
          <w:marBottom w:val="0"/>
          <w:divBdr>
            <w:top w:val="none" w:sz="0" w:space="0" w:color="auto"/>
            <w:left w:val="none" w:sz="0" w:space="0" w:color="auto"/>
            <w:bottom w:val="none" w:sz="0" w:space="0" w:color="auto"/>
            <w:right w:val="none" w:sz="0" w:space="0" w:color="auto"/>
          </w:divBdr>
        </w:div>
        <w:div w:id="907809134">
          <w:marLeft w:val="562"/>
          <w:marRight w:val="0"/>
          <w:marTop w:val="100"/>
          <w:marBottom w:val="0"/>
          <w:divBdr>
            <w:top w:val="none" w:sz="0" w:space="0" w:color="auto"/>
            <w:left w:val="none" w:sz="0" w:space="0" w:color="auto"/>
            <w:bottom w:val="none" w:sz="0" w:space="0" w:color="auto"/>
            <w:right w:val="none" w:sz="0" w:space="0" w:color="auto"/>
          </w:divBdr>
        </w:div>
        <w:div w:id="1665936905">
          <w:marLeft w:val="562"/>
          <w:marRight w:val="0"/>
          <w:marTop w:val="100"/>
          <w:marBottom w:val="0"/>
          <w:divBdr>
            <w:top w:val="none" w:sz="0" w:space="0" w:color="auto"/>
            <w:left w:val="none" w:sz="0" w:space="0" w:color="auto"/>
            <w:bottom w:val="none" w:sz="0" w:space="0" w:color="auto"/>
            <w:right w:val="none" w:sz="0" w:space="0" w:color="auto"/>
          </w:divBdr>
        </w:div>
        <w:div w:id="820468744">
          <w:marLeft w:val="562"/>
          <w:marRight w:val="0"/>
          <w:marTop w:val="100"/>
          <w:marBottom w:val="0"/>
          <w:divBdr>
            <w:top w:val="none" w:sz="0" w:space="0" w:color="auto"/>
            <w:left w:val="none" w:sz="0" w:space="0" w:color="auto"/>
            <w:bottom w:val="none" w:sz="0" w:space="0" w:color="auto"/>
            <w:right w:val="none" w:sz="0" w:space="0" w:color="auto"/>
          </w:divBdr>
        </w:div>
        <w:div w:id="686832958">
          <w:marLeft w:val="562"/>
          <w:marRight w:val="0"/>
          <w:marTop w:val="100"/>
          <w:marBottom w:val="0"/>
          <w:divBdr>
            <w:top w:val="none" w:sz="0" w:space="0" w:color="auto"/>
            <w:left w:val="none" w:sz="0" w:space="0" w:color="auto"/>
            <w:bottom w:val="none" w:sz="0" w:space="0" w:color="auto"/>
            <w:right w:val="none" w:sz="0" w:space="0" w:color="auto"/>
          </w:divBdr>
        </w:div>
        <w:div w:id="413086384">
          <w:marLeft w:val="562"/>
          <w:marRight w:val="0"/>
          <w:marTop w:val="100"/>
          <w:marBottom w:val="0"/>
          <w:divBdr>
            <w:top w:val="none" w:sz="0" w:space="0" w:color="auto"/>
            <w:left w:val="none" w:sz="0" w:space="0" w:color="auto"/>
            <w:bottom w:val="none" w:sz="0" w:space="0" w:color="auto"/>
            <w:right w:val="none" w:sz="0" w:space="0" w:color="auto"/>
          </w:divBdr>
        </w:div>
        <w:div w:id="1055856997">
          <w:marLeft w:val="562"/>
          <w:marRight w:val="0"/>
          <w:marTop w:val="100"/>
          <w:marBottom w:val="0"/>
          <w:divBdr>
            <w:top w:val="none" w:sz="0" w:space="0" w:color="auto"/>
            <w:left w:val="none" w:sz="0" w:space="0" w:color="auto"/>
            <w:bottom w:val="none" w:sz="0" w:space="0" w:color="auto"/>
            <w:right w:val="none" w:sz="0" w:space="0" w:color="auto"/>
          </w:divBdr>
        </w:div>
        <w:div w:id="1614705664">
          <w:marLeft w:val="562"/>
          <w:marRight w:val="0"/>
          <w:marTop w:val="100"/>
          <w:marBottom w:val="0"/>
          <w:divBdr>
            <w:top w:val="none" w:sz="0" w:space="0" w:color="auto"/>
            <w:left w:val="none" w:sz="0" w:space="0" w:color="auto"/>
            <w:bottom w:val="none" w:sz="0" w:space="0" w:color="auto"/>
            <w:right w:val="none" w:sz="0" w:space="0" w:color="auto"/>
          </w:divBdr>
        </w:div>
      </w:divsChild>
    </w:div>
    <w:div w:id="1221207910">
      <w:bodyDiv w:val="1"/>
      <w:marLeft w:val="0"/>
      <w:marRight w:val="0"/>
      <w:marTop w:val="0"/>
      <w:marBottom w:val="0"/>
      <w:divBdr>
        <w:top w:val="none" w:sz="0" w:space="0" w:color="auto"/>
        <w:left w:val="none" w:sz="0" w:space="0" w:color="auto"/>
        <w:bottom w:val="none" w:sz="0" w:space="0" w:color="auto"/>
        <w:right w:val="none" w:sz="0" w:space="0" w:color="auto"/>
      </w:divBdr>
    </w:div>
    <w:div w:id="1265769919">
      <w:bodyDiv w:val="1"/>
      <w:marLeft w:val="0"/>
      <w:marRight w:val="0"/>
      <w:marTop w:val="0"/>
      <w:marBottom w:val="0"/>
      <w:divBdr>
        <w:top w:val="none" w:sz="0" w:space="0" w:color="auto"/>
        <w:left w:val="none" w:sz="0" w:space="0" w:color="auto"/>
        <w:bottom w:val="none" w:sz="0" w:space="0" w:color="auto"/>
        <w:right w:val="none" w:sz="0" w:space="0" w:color="auto"/>
      </w:divBdr>
      <w:divsChild>
        <w:div w:id="992569043">
          <w:marLeft w:val="360"/>
          <w:marRight w:val="0"/>
          <w:marTop w:val="200"/>
          <w:marBottom w:val="0"/>
          <w:divBdr>
            <w:top w:val="none" w:sz="0" w:space="0" w:color="auto"/>
            <w:left w:val="none" w:sz="0" w:space="0" w:color="auto"/>
            <w:bottom w:val="none" w:sz="0" w:space="0" w:color="auto"/>
            <w:right w:val="none" w:sz="0" w:space="0" w:color="auto"/>
          </w:divBdr>
        </w:div>
      </w:divsChild>
    </w:div>
    <w:div w:id="1385058485">
      <w:bodyDiv w:val="1"/>
      <w:marLeft w:val="0"/>
      <w:marRight w:val="0"/>
      <w:marTop w:val="0"/>
      <w:marBottom w:val="0"/>
      <w:divBdr>
        <w:top w:val="none" w:sz="0" w:space="0" w:color="auto"/>
        <w:left w:val="none" w:sz="0" w:space="0" w:color="auto"/>
        <w:bottom w:val="none" w:sz="0" w:space="0" w:color="auto"/>
        <w:right w:val="none" w:sz="0" w:space="0" w:color="auto"/>
      </w:divBdr>
      <w:divsChild>
        <w:div w:id="251281056">
          <w:marLeft w:val="360"/>
          <w:marRight w:val="0"/>
          <w:marTop w:val="200"/>
          <w:marBottom w:val="0"/>
          <w:divBdr>
            <w:top w:val="none" w:sz="0" w:space="0" w:color="auto"/>
            <w:left w:val="none" w:sz="0" w:space="0" w:color="auto"/>
            <w:bottom w:val="none" w:sz="0" w:space="0" w:color="auto"/>
            <w:right w:val="none" w:sz="0" w:space="0" w:color="auto"/>
          </w:divBdr>
        </w:div>
        <w:div w:id="1809012889">
          <w:marLeft w:val="360"/>
          <w:marRight w:val="0"/>
          <w:marTop w:val="200"/>
          <w:marBottom w:val="0"/>
          <w:divBdr>
            <w:top w:val="none" w:sz="0" w:space="0" w:color="auto"/>
            <w:left w:val="none" w:sz="0" w:space="0" w:color="auto"/>
            <w:bottom w:val="none" w:sz="0" w:space="0" w:color="auto"/>
            <w:right w:val="none" w:sz="0" w:space="0" w:color="auto"/>
          </w:divBdr>
        </w:div>
        <w:div w:id="5178714">
          <w:marLeft w:val="1080"/>
          <w:marRight w:val="0"/>
          <w:marTop w:val="100"/>
          <w:marBottom w:val="0"/>
          <w:divBdr>
            <w:top w:val="none" w:sz="0" w:space="0" w:color="auto"/>
            <w:left w:val="none" w:sz="0" w:space="0" w:color="auto"/>
            <w:bottom w:val="none" w:sz="0" w:space="0" w:color="auto"/>
            <w:right w:val="none" w:sz="0" w:space="0" w:color="auto"/>
          </w:divBdr>
        </w:div>
        <w:div w:id="135756974">
          <w:marLeft w:val="360"/>
          <w:marRight w:val="0"/>
          <w:marTop w:val="200"/>
          <w:marBottom w:val="0"/>
          <w:divBdr>
            <w:top w:val="none" w:sz="0" w:space="0" w:color="auto"/>
            <w:left w:val="none" w:sz="0" w:space="0" w:color="auto"/>
            <w:bottom w:val="none" w:sz="0" w:space="0" w:color="auto"/>
            <w:right w:val="none" w:sz="0" w:space="0" w:color="auto"/>
          </w:divBdr>
        </w:div>
        <w:div w:id="1823543634">
          <w:marLeft w:val="1080"/>
          <w:marRight w:val="0"/>
          <w:marTop w:val="100"/>
          <w:marBottom w:val="0"/>
          <w:divBdr>
            <w:top w:val="none" w:sz="0" w:space="0" w:color="auto"/>
            <w:left w:val="none" w:sz="0" w:space="0" w:color="auto"/>
            <w:bottom w:val="none" w:sz="0" w:space="0" w:color="auto"/>
            <w:right w:val="none" w:sz="0" w:space="0" w:color="auto"/>
          </w:divBdr>
        </w:div>
        <w:div w:id="68774937">
          <w:marLeft w:val="360"/>
          <w:marRight w:val="0"/>
          <w:marTop w:val="200"/>
          <w:marBottom w:val="0"/>
          <w:divBdr>
            <w:top w:val="none" w:sz="0" w:space="0" w:color="auto"/>
            <w:left w:val="none" w:sz="0" w:space="0" w:color="auto"/>
            <w:bottom w:val="none" w:sz="0" w:space="0" w:color="auto"/>
            <w:right w:val="none" w:sz="0" w:space="0" w:color="auto"/>
          </w:divBdr>
        </w:div>
        <w:div w:id="386073349">
          <w:marLeft w:val="360"/>
          <w:marRight w:val="0"/>
          <w:marTop w:val="200"/>
          <w:marBottom w:val="0"/>
          <w:divBdr>
            <w:top w:val="none" w:sz="0" w:space="0" w:color="auto"/>
            <w:left w:val="none" w:sz="0" w:space="0" w:color="auto"/>
            <w:bottom w:val="none" w:sz="0" w:space="0" w:color="auto"/>
            <w:right w:val="none" w:sz="0" w:space="0" w:color="auto"/>
          </w:divBdr>
        </w:div>
        <w:div w:id="2034964363">
          <w:marLeft w:val="360"/>
          <w:marRight w:val="0"/>
          <w:marTop w:val="200"/>
          <w:marBottom w:val="0"/>
          <w:divBdr>
            <w:top w:val="none" w:sz="0" w:space="0" w:color="auto"/>
            <w:left w:val="none" w:sz="0" w:space="0" w:color="auto"/>
            <w:bottom w:val="none" w:sz="0" w:space="0" w:color="auto"/>
            <w:right w:val="none" w:sz="0" w:space="0" w:color="auto"/>
          </w:divBdr>
        </w:div>
        <w:div w:id="1858886889">
          <w:marLeft w:val="360"/>
          <w:marRight w:val="0"/>
          <w:marTop w:val="200"/>
          <w:marBottom w:val="0"/>
          <w:divBdr>
            <w:top w:val="none" w:sz="0" w:space="0" w:color="auto"/>
            <w:left w:val="none" w:sz="0" w:space="0" w:color="auto"/>
            <w:bottom w:val="none" w:sz="0" w:space="0" w:color="auto"/>
            <w:right w:val="none" w:sz="0" w:space="0" w:color="auto"/>
          </w:divBdr>
        </w:div>
        <w:div w:id="1471360606">
          <w:marLeft w:val="1080"/>
          <w:marRight w:val="0"/>
          <w:marTop w:val="100"/>
          <w:marBottom w:val="0"/>
          <w:divBdr>
            <w:top w:val="none" w:sz="0" w:space="0" w:color="auto"/>
            <w:left w:val="none" w:sz="0" w:space="0" w:color="auto"/>
            <w:bottom w:val="none" w:sz="0" w:space="0" w:color="auto"/>
            <w:right w:val="none" w:sz="0" w:space="0" w:color="auto"/>
          </w:divBdr>
        </w:div>
      </w:divsChild>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75948831">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2595736">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87638864">
      <w:bodyDiv w:val="1"/>
      <w:marLeft w:val="0"/>
      <w:marRight w:val="0"/>
      <w:marTop w:val="0"/>
      <w:marBottom w:val="0"/>
      <w:divBdr>
        <w:top w:val="none" w:sz="0" w:space="0" w:color="auto"/>
        <w:left w:val="none" w:sz="0" w:space="0" w:color="auto"/>
        <w:bottom w:val="none" w:sz="0" w:space="0" w:color="auto"/>
        <w:right w:val="none" w:sz="0" w:space="0" w:color="auto"/>
      </w:divBdr>
      <w:divsChild>
        <w:div w:id="563180469">
          <w:marLeft w:val="360"/>
          <w:marRight w:val="0"/>
          <w:marTop w:val="200"/>
          <w:marBottom w:val="0"/>
          <w:divBdr>
            <w:top w:val="none" w:sz="0" w:space="0" w:color="auto"/>
            <w:left w:val="none" w:sz="0" w:space="0" w:color="auto"/>
            <w:bottom w:val="none" w:sz="0" w:space="0" w:color="auto"/>
            <w:right w:val="none" w:sz="0" w:space="0" w:color="auto"/>
          </w:divBdr>
        </w:div>
        <w:div w:id="1740860051">
          <w:marLeft w:val="446"/>
          <w:marRight w:val="0"/>
          <w:marTop w:val="200"/>
          <w:marBottom w:val="0"/>
          <w:divBdr>
            <w:top w:val="none" w:sz="0" w:space="0" w:color="auto"/>
            <w:left w:val="none" w:sz="0" w:space="0" w:color="auto"/>
            <w:bottom w:val="none" w:sz="0" w:space="0" w:color="auto"/>
            <w:right w:val="none" w:sz="0" w:space="0" w:color="auto"/>
          </w:divBdr>
        </w:div>
        <w:div w:id="1139953083">
          <w:marLeft w:val="446"/>
          <w:marRight w:val="0"/>
          <w:marTop w:val="200"/>
          <w:marBottom w:val="0"/>
          <w:divBdr>
            <w:top w:val="none" w:sz="0" w:space="0" w:color="auto"/>
            <w:left w:val="none" w:sz="0" w:space="0" w:color="auto"/>
            <w:bottom w:val="none" w:sz="0" w:space="0" w:color="auto"/>
            <w:right w:val="none" w:sz="0" w:space="0" w:color="auto"/>
          </w:divBdr>
        </w:div>
        <w:div w:id="529535193">
          <w:marLeft w:val="446"/>
          <w:marRight w:val="0"/>
          <w:marTop w:val="200"/>
          <w:marBottom w:val="0"/>
          <w:divBdr>
            <w:top w:val="none" w:sz="0" w:space="0" w:color="auto"/>
            <w:left w:val="none" w:sz="0" w:space="0" w:color="auto"/>
            <w:bottom w:val="none" w:sz="0" w:space="0" w:color="auto"/>
            <w:right w:val="none" w:sz="0" w:space="0" w:color="auto"/>
          </w:divBdr>
        </w:div>
        <w:div w:id="736167376">
          <w:marLeft w:val="446"/>
          <w:marRight w:val="0"/>
          <w:marTop w:val="200"/>
          <w:marBottom w:val="0"/>
          <w:divBdr>
            <w:top w:val="none" w:sz="0" w:space="0" w:color="auto"/>
            <w:left w:val="none" w:sz="0" w:space="0" w:color="auto"/>
            <w:bottom w:val="none" w:sz="0" w:space="0" w:color="auto"/>
            <w:right w:val="none" w:sz="0" w:space="0" w:color="auto"/>
          </w:divBdr>
        </w:div>
        <w:div w:id="1204758072">
          <w:marLeft w:val="446"/>
          <w:marRight w:val="0"/>
          <w:marTop w:val="200"/>
          <w:marBottom w:val="0"/>
          <w:divBdr>
            <w:top w:val="none" w:sz="0" w:space="0" w:color="auto"/>
            <w:left w:val="none" w:sz="0" w:space="0" w:color="auto"/>
            <w:bottom w:val="none" w:sz="0" w:space="0" w:color="auto"/>
            <w:right w:val="none" w:sz="0" w:space="0" w:color="auto"/>
          </w:divBdr>
        </w:div>
        <w:div w:id="121466333">
          <w:marLeft w:val="446"/>
          <w:marRight w:val="0"/>
          <w:marTop w:val="200"/>
          <w:marBottom w:val="0"/>
          <w:divBdr>
            <w:top w:val="none" w:sz="0" w:space="0" w:color="auto"/>
            <w:left w:val="none" w:sz="0" w:space="0" w:color="auto"/>
            <w:bottom w:val="none" w:sz="0" w:space="0" w:color="auto"/>
            <w:right w:val="none" w:sz="0" w:space="0" w:color="auto"/>
          </w:divBdr>
        </w:div>
      </w:divsChild>
    </w:div>
    <w:div w:id="1720744697">
      <w:bodyDiv w:val="1"/>
      <w:marLeft w:val="0"/>
      <w:marRight w:val="0"/>
      <w:marTop w:val="0"/>
      <w:marBottom w:val="0"/>
      <w:divBdr>
        <w:top w:val="none" w:sz="0" w:space="0" w:color="auto"/>
        <w:left w:val="none" w:sz="0" w:space="0" w:color="auto"/>
        <w:bottom w:val="none" w:sz="0" w:space="0" w:color="auto"/>
        <w:right w:val="none" w:sz="0" w:space="0" w:color="auto"/>
      </w:divBdr>
      <w:divsChild>
        <w:div w:id="1231040942">
          <w:marLeft w:val="547"/>
          <w:marRight w:val="0"/>
          <w:marTop w:val="0"/>
          <w:marBottom w:val="0"/>
          <w:divBdr>
            <w:top w:val="none" w:sz="0" w:space="0" w:color="auto"/>
            <w:left w:val="none" w:sz="0" w:space="0" w:color="auto"/>
            <w:bottom w:val="none" w:sz="0" w:space="0" w:color="auto"/>
            <w:right w:val="none" w:sz="0" w:space="0" w:color="auto"/>
          </w:divBdr>
        </w:div>
      </w:divsChild>
    </w:div>
    <w:div w:id="1739591582">
      <w:bodyDiv w:val="1"/>
      <w:marLeft w:val="0"/>
      <w:marRight w:val="0"/>
      <w:marTop w:val="0"/>
      <w:marBottom w:val="0"/>
      <w:divBdr>
        <w:top w:val="none" w:sz="0" w:space="0" w:color="auto"/>
        <w:left w:val="none" w:sz="0" w:space="0" w:color="auto"/>
        <w:bottom w:val="none" w:sz="0" w:space="0" w:color="auto"/>
        <w:right w:val="none" w:sz="0" w:space="0" w:color="auto"/>
      </w:divBdr>
    </w:div>
    <w:div w:id="1756977986">
      <w:bodyDiv w:val="1"/>
      <w:marLeft w:val="0"/>
      <w:marRight w:val="0"/>
      <w:marTop w:val="0"/>
      <w:marBottom w:val="0"/>
      <w:divBdr>
        <w:top w:val="none" w:sz="0" w:space="0" w:color="auto"/>
        <w:left w:val="none" w:sz="0" w:space="0" w:color="auto"/>
        <w:bottom w:val="none" w:sz="0" w:space="0" w:color="auto"/>
        <w:right w:val="none" w:sz="0" w:space="0" w:color="auto"/>
      </w:divBdr>
    </w:div>
    <w:div w:id="1781220238">
      <w:bodyDiv w:val="1"/>
      <w:marLeft w:val="0"/>
      <w:marRight w:val="0"/>
      <w:marTop w:val="0"/>
      <w:marBottom w:val="0"/>
      <w:divBdr>
        <w:top w:val="none" w:sz="0" w:space="0" w:color="auto"/>
        <w:left w:val="none" w:sz="0" w:space="0" w:color="auto"/>
        <w:bottom w:val="none" w:sz="0" w:space="0" w:color="auto"/>
        <w:right w:val="none" w:sz="0" w:space="0" w:color="auto"/>
      </w:divBdr>
    </w:div>
    <w:div w:id="1827625133">
      <w:bodyDiv w:val="1"/>
      <w:marLeft w:val="0"/>
      <w:marRight w:val="0"/>
      <w:marTop w:val="0"/>
      <w:marBottom w:val="0"/>
      <w:divBdr>
        <w:top w:val="none" w:sz="0" w:space="0" w:color="auto"/>
        <w:left w:val="none" w:sz="0" w:space="0" w:color="auto"/>
        <w:bottom w:val="none" w:sz="0" w:space="0" w:color="auto"/>
        <w:right w:val="none" w:sz="0" w:space="0" w:color="auto"/>
      </w:divBdr>
    </w:div>
    <w:div w:id="1830749096">
      <w:bodyDiv w:val="1"/>
      <w:marLeft w:val="0"/>
      <w:marRight w:val="0"/>
      <w:marTop w:val="0"/>
      <w:marBottom w:val="0"/>
      <w:divBdr>
        <w:top w:val="none" w:sz="0" w:space="0" w:color="auto"/>
        <w:left w:val="none" w:sz="0" w:space="0" w:color="auto"/>
        <w:bottom w:val="none" w:sz="0" w:space="0" w:color="auto"/>
        <w:right w:val="none" w:sz="0" w:space="0" w:color="auto"/>
      </w:divBdr>
    </w:div>
    <w:div w:id="1860704416">
      <w:bodyDiv w:val="1"/>
      <w:marLeft w:val="0"/>
      <w:marRight w:val="0"/>
      <w:marTop w:val="0"/>
      <w:marBottom w:val="0"/>
      <w:divBdr>
        <w:top w:val="none" w:sz="0" w:space="0" w:color="auto"/>
        <w:left w:val="none" w:sz="0" w:space="0" w:color="auto"/>
        <w:bottom w:val="none" w:sz="0" w:space="0" w:color="auto"/>
        <w:right w:val="none" w:sz="0" w:space="0" w:color="auto"/>
      </w:divBdr>
      <w:divsChild>
        <w:div w:id="6904631">
          <w:marLeft w:val="274"/>
          <w:marRight w:val="0"/>
          <w:marTop w:val="0"/>
          <w:marBottom w:val="0"/>
          <w:divBdr>
            <w:top w:val="none" w:sz="0" w:space="0" w:color="auto"/>
            <w:left w:val="none" w:sz="0" w:space="0" w:color="auto"/>
            <w:bottom w:val="none" w:sz="0" w:space="0" w:color="auto"/>
            <w:right w:val="none" w:sz="0" w:space="0" w:color="auto"/>
          </w:divBdr>
        </w:div>
      </w:divsChild>
    </w:div>
    <w:div w:id="1942831187">
      <w:bodyDiv w:val="1"/>
      <w:marLeft w:val="0"/>
      <w:marRight w:val="0"/>
      <w:marTop w:val="0"/>
      <w:marBottom w:val="0"/>
      <w:divBdr>
        <w:top w:val="none" w:sz="0" w:space="0" w:color="auto"/>
        <w:left w:val="none" w:sz="0" w:space="0" w:color="auto"/>
        <w:bottom w:val="none" w:sz="0" w:space="0" w:color="auto"/>
        <w:right w:val="none" w:sz="0" w:space="0" w:color="auto"/>
      </w:divBdr>
      <w:divsChild>
        <w:div w:id="1361591940">
          <w:marLeft w:val="360"/>
          <w:marRight w:val="0"/>
          <w:marTop w:val="200"/>
          <w:marBottom w:val="0"/>
          <w:divBdr>
            <w:top w:val="none" w:sz="0" w:space="0" w:color="auto"/>
            <w:left w:val="none" w:sz="0" w:space="0" w:color="auto"/>
            <w:bottom w:val="none" w:sz="0" w:space="0" w:color="auto"/>
            <w:right w:val="none" w:sz="0" w:space="0" w:color="auto"/>
          </w:divBdr>
        </w:div>
        <w:div w:id="82579112">
          <w:marLeft w:val="360"/>
          <w:marRight w:val="0"/>
          <w:marTop w:val="200"/>
          <w:marBottom w:val="0"/>
          <w:divBdr>
            <w:top w:val="none" w:sz="0" w:space="0" w:color="auto"/>
            <w:left w:val="none" w:sz="0" w:space="0" w:color="auto"/>
            <w:bottom w:val="none" w:sz="0" w:space="0" w:color="auto"/>
            <w:right w:val="none" w:sz="0" w:space="0" w:color="auto"/>
          </w:divBdr>
        </w:div>
        <w:div w:id="2007172566">
          <w:marLeft w:val="1080"/>
          <w:marRight w:val="0"/>
          <w:marTop w:val="100"/>
          <w:marBottom w:val="0"/>
          <w:divBdr>
            <w:top w:val="none" w:sz="0" w:space="0" w:color="auto"/>
            <w:left w:val="none" w:sz="0" w:space="0" w:color="auto"/>
            <w:bottom w:val="none" w:sz="0" w:space="0" w:color="auto"/>
            <w:right w:val="none" w:sz="0" w:space="0" w:color="auto"/>
          </w:divBdr>
        </w:div>
        <w:div w:id="337581549">
          <w:marLeft w:val="1080"/>
          <w:marRight w:val="0"/>
          <w:marTop w:val="100"/>
          <w:marBottom w:val="0"/>
          <w:divBdr>
            <w:top w:val="none" w:sz="0" w:space="0" w:color="auto"/>
            <w:left w:val="none" w:sz="0" w:space="0" w:color="auto"/>
            <w:bottom w:val="none" w:sz="0" w:space="0" w:color="auto"/>
            <w:right w:val="none" w:sz="0" w:space="0" w:color="auto"/>
          </w:divBdr>
        </w:div>
        <w:div w:id="1595935861">
          <w:marLeft w:val="1080"/>
          <w:marRight w:val="0"/>
          <w:marTop w:val="100"/>
          <w:marBottom w:val="0"/>
          <w:divBdr>
            <w:top w:val="none" w:sz="0" w:space="0" w:color="auto"/>
            <w:left w:val="none" w:sz="0" w:space="0" w:color="auto"/>
            <w:bottom w:val="none" w:sz="0" w:space="0" w:color="auto"/>
            <w:right w:val="none" w:sz="0" w:space="0" w:color="auto"/>
          </w:divBdr>
        </w:div>
        <w:div w:id="2066683897">
          <w:marLeft w:val="1080"/>
          <w:marRight w:val="0"/>
          <w:marTop w:val="100"/>
          <w:marBottom w:val="0"/>
          <w:divBdr>
            <w:top w:val="none" w:sz="0" w:space="0" w:color="auto"/>
            <w:left w:val="none" w:sz="0" w:space="0" w:color="auto"/>
            <w:bottom w:val="none" w:sz="0" w:space="0" w:color="auto"/>
            <w:right w:val="none" w:sz="0" w:space="0" w:color="auto"/>
          </w:divBdr>
        </w:div>
        <w:div w:id="1592162387">
          <w:marLeft w:val="1080"/>
          <w:marRight w:val="0"/>
          <w:marTop w:val="100"/>
          <w:marBottom w:val="0"/>
          <w:divBdr>
            <w:top w:val="none" w:sz="0" w:space="0" w:color="auto"/>
            <w:left w:val="none" w:sz="0" w:space="0" w:color="auto"/>
            <w:bottom w:val="none" w:sz="0" w:space="0" w:color="auto"/>
            <w:right w:val="none" w:sz="0" w:space="0" w:color="auto"/>
          </w:divBdr>
        </w:div>
        <w:div w:id="1385326439">
          <w:marLeft w:val="1080"/>
          <w:marRight w:val="0"/>
          <w:marTop w:val="100"/>
          <w:marBottom w:val="0"/>
          <w:divBdr>
            <w:top w:val="none" w:sz="0" w:space="0" w:color="auto"/>
            <w:left w:val="none" w:sz="0" w:space="0" w:color="auto"/>
            <w:bottom w:val="none" w:sz="0" w:space="0" w:color="auto"/>
            <w:right w:val="none" w:sz="0" w:space="0" w:color="auto"/>
          </w:divBdr>
        </w:div>
        <w:div w:id="829752637">
          <w:marLeft w:val="1080"/>
          <w:marRight w:val="0"/>
          <w:marTop w:val="100"/>
          <w:marBottom w:val="0"/>
          <w:divBdr>
            <w:top w:val="none" w:sz="0" w:space="0" w:color="auto"/>
            <w:left w:val="none" w:sz="0" w:space="0" w:color="auto"/>
            <w:bottom w:val="none" w:sz="0" w:space="0" w:color="auto"/>
            <w:right w:val="none" w:sz="0" w:space="0" w:color="auto"/>
          </w:divBdr>
        </w:div>
        <w:div w:id="840125878">
          <w:marLeft w:val="1080"/>
          <w:marRight w:val="0"/>
          <w:marTop w:val="100"/>
          <w:marBottom w:val="0"/>
          <w:divBdr>
            <w:top w:val="none" w:sz="0" w:space="0" w:color="auto"/>
            <w:left w:val="none" w:sz="0" w:space="0" w:color="auto"/>
            <w:bottom w:val="none" w:sz="0" w:space="0" w:color="auto"/>
            <w:right w:val="none" w:sz="0" w:space="0" w:color="auto"/>
          </w:divBdr>
        </w:div>
        <w:div w:id="1362243707">
          <w:marLeft w:val="1080"/>
          <w:marRight w:val="0"/>
          <w:marTop w:val="100"/>
          <w:marBottom w:val="0"/>
          <w:divBdr>
            <w:top w:val="none" w:sz="0" w:space="0" w:color="auto"/>
            <w:left w:val="none" w:sz="0" w:space="0" w:color="auto"/>
            <w:bottom w:val="none" w:sz="0" w:space="0" w:color="auto"/>
            <w:right w:val="none" w:sz="0" w:space="0" w:color="auto"/>
          </w:divBdr>
        </w:div>
      </w:divsChild>
    </w:div>
    <w:div w:id="1976984570">
      <w:bodyDiv w:val="1"/>
      <w:marLeft w:val="0"/>
      <w:marRight w:val="0"/>
      <w:marTop w:val="0"/>
      <w:marBottom w:val="0"/>
      <w:divBdr>
        <w:top w:val="none" w:sz="0" w:space="0" w:color="auto"/>
        <w:left w:val="none" w:sz="0" w:space="0" w:color="auto"/>
        <w:bottom w:val="none" w:sz="0" w:space="0" w:color="auto"/>
        <w:right w:val="none" w:sz="0" w:space="0" w:color="auto"/>
      </w:divBdr>
      <w:divsChild>
        <w:div w:id="1171484454">
          <w:marLeft w:val="360"/>
          <w:marRight w:val="0"/>
          <w:marTop w:val="200"/>
          <w:marBottom w:val="0"/>
          <w:divBdr>
            <w:top w:val="none" w:sz="0" w:space="0" w:color="auto"/>
            <w:left w:val="none" w:sz="0" w:space="0" w:color="auto"/>
            <w:bottom w:val="none" w:sz="0" w:space="0" w:color="auto"/>
            <w:right w:val="none" w:sz="0" w:space="0" w:color="auto"/>
          </w:divBdr>
        </w:div>
        <w:div w:id="1231187920">
          <w:marLeft w:val="360"/>
          <w:marRight w:val="0"/>
          <w:marTop w:val="200"/>
          <w:marBottom w:val="0"/>
          <w:divBdr>
            <w:top w:val="none" w:sz="0" w:space="0" w:color="auto"/>
            <w:left w:val="none" w:sz="0" w:space="0" w:color="auto"/>
            <w:bottom w:val="none" w:sz="0" w:space="0" w:color="auto"/>
            <w:right w:val="none" w:sz="0" w:space="0" w:color="auto"/>
          </w:divBdr>
        </w:div>
        <w:div w:id="710150518">
          <w:marLeft w:val="360"/>
          <w:marRight w:val="0"/>
          <w:marTop w:val="200"/>
          <w:marBottom w:val="0"/>
          <w:divBdr>
            <w:top w:val="none" w:sz="0" w:space="0" w:color="auto"/>
            <w:left w:val="none" w:sz="0" w:space="0" w:color="auto"/>
            <w:bottom w:val="none" w:sz="0" w:space="0" w:color="auto"/>
            <w:right w:val="none" w:sz="0" w:space="0" w:color="auto"/>
          </w:divBdr>
        </w:div>
      </w:divsChild>
    </w:div>
    <w:div w:id="1982029581">
      <w:bodyDiv w:val="1"/>
      <w:marLeft w:val="0"/>
      <w:marRight w:val="0"/>
      <w:marTop w:val="0"/>
      <w:marBottom w:val="0"/>
      <w:divBdr>
        <w:top w:val="none" w:sz="0" w:space="0" w:color="auto"/>
        <w:left w:val="none" w:sz="0" w:space="0" w:color="auto"/>
        <w:bottom w:val="none" w:sz="0" w:space="0" w:color="auto"/>
        <w:right w:val="none" w:sz="0" w:space="0" w:color="auto"/>
      </w:divBdr>
    </w:div>
    <w:div w:id="2016691961">
      <w:bodyDiv w:val="1"/>
      <w:marLeft w:val="0"/>
      <w:marRight w:val="0"/>
      <w:marTop w:val="0"/>
      <w:marBottom w:val="0"/>
      <w:divBdr>
        <w:top w:val="none" w:sz="0" w:space="0" w:color="auto"/>
        <w:left w:val="none" w:sz="0" w:space="0" w:color="auto"/>
        <w:bottom w:val="none" w:sz="0" w:space="0" w:color="auto"/>
        <w:right w:val="none" w:sz="0" w:space="0" w:color="auto"/>
      </w:divBdr>
    </w:div>
    <w:div w:id="2078236041">
      <w:bodyDiv w:val="1"/>
      <w:marLeft w:val="0"/>
      <w:marRight w:val="0"/>
      <w:marTop w:val="0"/>
      <w:marBottom w:val="0"/>
      <w:divBdr>
        <w:top w:val="none" w:sz="0" w:space="0" w:color="auto"/>
        <w:left w:val="none" w:sz="0" w:space="0" w:color="auto"/>
        <w:bottom w:val="none" w:sz="0" w:space="0" w:color="auto"/>
        <w:right w:val="none" w:sz="0" w:space="0" w:color="auto"/>
      </w:divBdr>
      <w:divsChild>
        <w:div w:id="775758559">
          <w:marLeft w:val="360"/>
          <w:marRight w:val="0"/>
          <w:marTop w:val="200"/>
          <w:marBottom w:val="0"/>
          <w:divBdr>
            <w:top w:val="none" w:sz="0" w:space="0" w:color="auto"/>
            <w:left w:val="none" w:sz="0" w:space="0" w:color="auto"/>
            <w:bottom w:val="none" w:sz="0" w:space="0" w:color="auto"/>
            <w:right w:val="none" w:sz="0" w:space="0" w:color="auto"/>
          </w:divBdr>
        </w:div>
        <w:div w:id="2138839425">
          <w:marLeft w:val="360"/>
          <w:marRight w:val="0"/>
          <w:marTop w:val="200"/>
          <w:marBottom w:val="0"/>
          <w:divBdr>
            <w:top w:val="none" w:sz="0" w:space="0" w:color="auto"/>
            <w:left w:val="none" w:sz="0" w:space="0" w:color="auto"/>
            <w:bottom w:val="none" w:sz="0" w:space="0" w:color="auto"/>
            <w:right w:val="none" w:sz="0" w:space="0" w:color="auto"/>
          </w:divBdr>
        </w:div>
      </w:divsChild>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 w:id="2084639815">
      <w:bodyDiv w:val="1"/>
      <w:marLeft w:val="0"/>
      <w:marRight w:val="0"/>
      <w:marTop w:val="0"/>
      <w:marBottom w:val="0"/>
      <w:divBdr>
        <w:top w:val="none" w:sz="0" w:space="0" w:color="auto"/>
        <w:left w:val="none" w:sz="0" w:space="0" w:color="auto"/>
        <w:bottom w:val="none" w:sz="0" w:space="0" w:color="auto"/>
        <w:right w:val="none" w:sz="0" w:space="0" w:color="auto"/>
      </w:divBdr>
    </w:div>
    <w:div w:id="2142185210">
      <w:bodyDiv w:val="1"/>
      <w:marLeft w:val="0"/>
      <w:marRight w:val="0"/>
      <w:marTop w:val="0"/>
      <w:marBottom w:val="0"/>
      <w:divBdr>
        <w:top w:val="none" w:sz="0" w:space="0" w:color="auto"/>
        <w:left w:val="none" w:sz="0" w:space="0" w:color="auto"/>
        <w:bottom w:val="none" w:sz="0" w:space="0" w:color="auto"/>
        <w:right w:val="none" w:sz="0" w:space="0" w:color="auto"/>
      </w:divBdr>
      <w:divsChild>
        <w:div w:id="704913628">
          <w:marLeft w:val="360"/>
          <w:marRight w:val="0"/>
          <w:marTop w:val="200"/>
          <w:marBottom w:val="0"/>
          <w:divBdr>
            <w:top w:val="none" w:sz="0" w:space="0" w:color="auto"/>
            <w:left w:val="none" w:sz="0" w:space="0" w:color="auto"/>
            <w:bottom w:val="none" w:sz="0" w:space="0" w:color="auto"/>
            <w:right w:val="none" w:sz="0" w:space="0" w:color="auto"/>
          </w:divBdr>
        </w:div>
        <w:div w:id="1927224631">
          <w:marLeft w:val="360"/>
          <w:marRight w:val="0"/>
          <w:marTop w:val="200"/>
          <w:marBottom w:val="0"/>
          <w:divBdr>
            <w:top w:val="none" w:sz="0" w:space="0" w:color="auto"/>
            <w:left w:val="none" w:sz="0" w:space="0" w:color="auto"/>
            <w:bottom w:val="none" w:sz="0" w:space="0" w:color="auto"/>
            <w:right w:val="none" w:sz="0" w:space="0" w:color="auto"/>
          </w:divBdr>
        </w:div>
        <w:div w:id="1887331146">
          <w:marLeft w:val="360"/>
          <w:marRight w:val="0"/>
          <w:marTop w:val="200"/>
          <w:marBottom w:val="0"/>
          <w:divBdr>
            <w:top w:val="none" w:sz="0" w:space="0" w:color="auto"/>
            <w:left w:val="none" w:sz="0" w:space="0" w:color="auto"/>
            <w:bottom w:val="none" w:sz="0" w:space="0" w:color="auto"/>
            <w:right w:val="none" w:sz="0" w:space="0" w:color="auto"/>
          </w:divBdr>
        </w:div>
        <w:div w:id="612178876">
          <w:marLeft w:val="360"/>
          <w:marRight w:val="0"/>
          <w:marTop w:val="200"/>
          <w:marBottom w:val="0"/>
          <w:divBdr>
            <w:top w:val="none" w:sz="0" w:space="0" w:color="auto"/>
            <w:left w:val="none" w:sz="0" w:space="0" w:color="auto"/>
            <w:bottom w:val="none" w:sz="0" w:space="0" w:color="auto"/>
            <w:right w:val="none" w:sz="0" w:space="0" w:color="auto"/>
          </w:divBdr>
        </w:div>
        <w:div w:id="93287849">
          <w:marLeft w:val="360"/>
          <w:marRight w:val="0"/>
          <w:marTop w:val="20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29363C805C8BA4CBC410506AEFDF2C2" ma:contentTypeVersion="9" ma:contentTypeDescription="Create a new document." ma:contentTypeScope="" ma:versionID="655d78a45f33ef97387bb7da3736fa6d">
  <xsd:schema xmlns:xsd="http://www.w3.org/2001/XMLSchema" xmlns:xs="http://www.w3.org/2001/XMLSchema" xmlns:p="http://schemas.microsoft.com/office/2006/metadata/properties" xmlns:ns3="8622486f-7c49-4ce9-be7d-7d129b86ccb5" targetNamespace="http://schemas.microsoft.com/office/2006/metadata/properties" ma:root="true" ma:fieldsID="771999a8928af02c34cff697d0905825" ns3:_="">
    <xsd:import namespace="8622486f-7c49-4ce9-be7d-7d129b86ccb5"/>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ObjectDetectorVersions" minOccurs="0"/>
                <xsd:element ref="ns3:MediaServiceAuto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22486f-7c49-4ce9-be7d-7d129b86cc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580B802-4A69-4F87-A299-60D1E5E4A263}">
  <ds:schemaRefs>
    <ds:schemaRef ds:uri="http://schemas.microsoft.com/sharepoint/v3/contenttype/forms"/>
  </ds:schemaRefs>
</ds:datastoreItem>
</file>

<file path=customXml/itemProps2.xml><?xml version="1.0" encoding="utf-8"?>
<ds:datastoreItem xmlns:ds="http://schemas.openxmlformats.org/officeDocument/2006/customXml" ds:itemID="{1504572B-3B07-446D-AF17-0AB20100B7C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01700D5-D6A2-4C89-81C2-931A7FA255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22486f-7c49-4ce9-be7d-7d129b86cc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355803B-F434-452E-82F3-CB2FE6C3FC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Pages>
  <Words>4577</Words>
  <Characters>26095</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30611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3</cp:revision>
  <cp:lastPrinted>2021-10-21T14:10:00Z</cp:lastPrinted>
  <dcterms:created xsi:type="dcterms:W3CDTF">2023-09-18T14:32:00Z</dcterms:created>
  <dcterms:modified xsi:type="dcterms:W3CDTF">2023-09-18T14:32:00Z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0x010100429363C805C8BA4CBC410506AEFDF2C2</vt:lpwstr>
  </property>
</Properties>
</file>