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6D89A754" w:rsidR="009744CE" w:rsidRPr="00A23DA2" w:rsidRDefault="009744CE" w:rsidP="0006012D">
      <w:pPr>
        <w:rPr>
          <w:color w:val="FF0000"/>
        </w:rPr>
      </w:pPr>
    </w:p>
    <w:p w14:paraId="291B6261" w14:textId="451BA1C0" w:rsidR="00015B4A" w:rsidRPr="00EB01C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E766A0">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A23DA2" w:rsidRDefault="00EB01C5"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Unc</w:t>
      </w:r>
      <w:r w:rsidR="0006012D" w:rsidRPr="00A23DA2">
        <w:rPr>
          <w:rFonts w:ascii="Arial" w:eastAsia="Calibri" w:hAnsi="Arial" w:cs="Arial"/>
          <w:b/>
          <w:color w:val="FF0000"/>
          <w:sz w:val="24"/>
          <w:szCs w:val="24"/>
          <w:u w:color="FF0000"/>
          <w:bdr w:val="nil"/>
          <w:lang w:val="en-US" w:eastAsia="en-GB"/>
        </w:rPr>
        <w:t>onfirmed</w:t>
      </w:r>
    </w:p>
    <w:p w14:paraId="1FC582FE" w14:textId="77777777" w:rsidR="0006012D" w:rsidRPr="00A23DA2"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r w:rsidRPr="00A23DA2">
        <w:rPr>
          <w:rFonts w:ascii="Arial" w:eastAsia="Arial Unicode MS" w:hAnsi="Arial" w:cs="Arial"/>
          <w:b/>
          <w:color w:val="FF0000"/>
          <w:sz w:val="24"/>
          <w:szCs w:val="24"/>
          <w:bdr w:val="nil"/>
          <w:lang w:val="en-US"/>
        </w:rPr>
        <w:t xml:space="preserve"> </w:t>
      </w:r>
      <w:r w:rsidRPr="00E766A0">
        <w:rPr>
          <w:rFonts w:ascii="Arial" w:eastAsia="Arial Unicode MS" w:hAnsi="Arial" w:cs="Arial"/>
          <w:b/>
          <w:sz w:val="24"/>
          <w:szCs w:val="24"/>
          <w:bdr w:val="nil"/>
          <w:lang w:val="en-US"/>
        </w:rPr>
        <w:t xml:space="preserve">Minutes of the Meeting of the </w:t>
      </w:r>
      <w:r w:rsidRPr="00E766A0">
        <w:rPr>
          <w:rFonts w:ascii="Arial" w:eastAsia="Calibri" w:hAnsi="Arial" w:cs="Arial"/>
          <w:b/>
          <w:sz w:val="24"/>
          <w:szCs w:val="24"/>
          <w:bdr w:val="nil"/>
          <w:lang w:val="en-US"/>
        </w:rPr>
        <w:t>Quality and Safety Committee</w:t>
      </w:r>
    </w:p>
    <w:p w14:paraId="6747595B" w14:textId="77777777" w:rsidR="00FE12E3"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Tuesday </w:t>
      </w:r>
      <w:r w:rsidR="00D464D0">
        <w:rPr>
          <w:rFonts w:ascii="Arial" w:eastAsia="Calibri" w:hAnsi="Arial" w:cs="Arial"/>
          <w:b/>
          <w:sz w:val="24"/>
          <w:szCs w:val="24"/>
          <w:bdr w:val="nil"/>
          <w:lang w:val="en-US"/>
        </w:rPr>
        <w:t>25</w:t>
      </w:r>
      <w:r w:rsidR="00D464D0" w:rsidRPr="00D464D0">
        <w:rPr>
          <w:rFonts w:ascii="Arial" w:eastAsia="Calibri" w:hAnsi="Arial" w:cs="Arial"/>
          <w:b/>
          <w:sz w:val="24"/>
          <w:szCs w:val="24"/>
          <w:bdr w:val="nil"/>
          <w:vertAlign w:val="superscript"/>
          <w:lang w:val="en-US"/>
        </w:rPr>
        <w:t>th</w:t>
      </w:r>
      <w:r w:rsidR="00D464D0">
        <w:rPr>
          <w:rFonts w:ascii="Arial" w:eastAsia="Calibri" w:hAnsi="Arial" w:cs="Arial"/>
          <w:b/>
          <w:sz w:val="24"/>
          <w:szCs w:val="24"/>
          <w:bdr w:val="nil"/>
          <w:lang w:val="en-US"/>
        </w:rPr>
        <w:t xml:space="preserve"> July 2023 </w:t>
      </w:r>
      <w:r w:rsidR="006871AB" w:rsidRPr="00E4708C">
        <w:rPr>
          <w:rFonts w:ascii="Arial" w:eastAsia="Calibri" w:hAnsi="Arial" w:cs="Arial"/>
          <w:b/>
          <w:sz w:val="24"/>
          <w:szCs w:val="24"/>
          <w:bdr w:val="nil"/>
          <w:lang w:val="en-US"/>
        </w:rPr>
        <w:t xml:space="preserve">at </w:t>
      </w:r>
      <w:r w:rsidR="00A85F56" w:rsidRPr="00E4708C">
        <w:rPr>
          <w:rFonts w:ascii="Arial" w:eastAsia="Calibri" w:hAnsi="Arial" w:cs="Arial"/>
          <w:b/>
          <w:sz w:val="24"/>
          <w:szCs w:val="24"/>
          <w:bdr w:val="nil"/>
          <w:lang w:val="en-US"/>
        </w:rPr>
        <w:t>1.30pm</w:t>
      </w:r>
    </w:p>
    <w:p w14:paraId="02C1482C" w14:textId="1AAC83C2" w:rsidR="00471A5A" w:rsidRPr="00FE12E3"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 </w:t>
      </w:r>
      <w:r w:rsidRPr="00E4708C">
        <w:rPr>
          <w:rFonts w:ascii="Arial" w:eastAsia="Arial Unicode MS" w:hAnsi="Arial" w:cs="Arial"/>
          <w:b/>
          <w:sz w:val="24"/>
          <w:szCs w:val="24"/>
          <w:bdr w:val="nil"/>
          <w:lang w:val="en-US"/>
        </w:rPr>
        <w:t>via Microsoft Teams</w:t>
      </w:r>
    </w:p>
    <w:p w14:paraId="13A93B5E" w14:textId="77777777" w:rsidR="001F4D65" w:rsidRPr="00A23DA2"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E4708C">
        <w:rPr>
          <w:rFonts w:ascii="Arial" w:eastAsia="Calibri" w:hAnsi="Arial" w:cs="Arial"/>
          <w:b/>
          <w:sz w:val="24"/>
          <w:szCs w:val="24"/>
          <w:u w:val="single"/>
          <w:bdr w:val="nil"/>
          <w:lang w:val="en-US"/>
        </w:rPr>
        <w:t>Present</w:t>
      </w:r>
    </w:p>
    <w:p w14:paraId="623AA6E5" w14:textId="17B66A8D" w:rsidR="00F23D31" w:rsidRPr="00E4708C"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E4708C">
        <w:rPr>
          <w:rFonts w:ascii="Arial" w:eastAsia="Arial Unicode MS" w:hAnsi="Arial" w:cs="Arial"/>
          <w:sz w:val="24"/>
          <w:szCs w:val="24"/>
          <w:bdr w:val="nil"/>
          <w:lang w:val="en-US"/>
        </w:rPr>
        <w:t>Steve Spill, Vice</w:t>
      </w:r>
      <w:r w:rsidR="00237BD9" w:rsidRPr="00E4708C">
        <w:rPr>
          <w:rFonts w:ascii="Arial" w:eastAsia="Arial Unicode MS" w:hAnsi="Arial" w:cs="Arial"/>
          <w:sz w:val="24"/>
          <w:szCs w:val="24"/>
          <w:bdr w:val="nil"/>
          <w:lang w:val="en-US"/>
        </w:rPr>
        <w:t>-</w:t>
      </w:r>
      <w:r w:rsidRPr="00E4708C">
        <w:rPr>
          <w:rFonts w:ascii="Arial" w:eastAsia="Arial Unicode MS" w:hAnsi="Arial" w:cs="Arial"/>
          <w:sz w:val="24"/>
          <w:szCs w:val="24"/>
          <w:bdr w:val="nil"/>
          <w:lang w:val="en-US"/>
        </w:rPr>
        <w:t xml:space="preserve">Chair </w:t>
      </w:r>
      <w:r w:rsidR="00F23D31" w:rsidRPr="00E4708C">
        <w:rPr>
          <w:rFonts w:ascii="Arial" w:eastAsia="Arial Unicode MS" w:hAnsi="Arial" w:cs="Arial"/>
          <w:sz w:val="24"/>
          <w:szCs w:val="24"/>
          <w:bdr w:val="nil"/>
          <w:lang w:val="en-US"/>
        </w:rPr>
        <w:t>(in the chair)</w:t>
      </w:r>
    </w:p>
    <w:p w14:paraId="51C7884C" w14:textId="563F171C" w:rsidR="002F479E"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Anne Louise Ferguson, Independent Member </w:t>
      </w:r>
    </w:p>
    <w:p w14:paraId="79F516F2" w14:textId="7D7CAB61" w:rsid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Reena Owen, Independent Member </w:t>
      </w:r>
    </w:p>
    <w:p w14:paraId="32C79F9A" w14:textId="79BAD275" w:rsidR="00705A95" w:rsidRDefault="00705A9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Nicola Matthews, Independent Member (from minute 131/23) </w:t>
      </w:r>
    </w:p>
    <w:p w14:paraId="5DA3A965" w14:textId="77777777" w:rsidR="00CB4833" w:rsidRP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E4708C">
        <w:rPr>
          <w:rFonts w:ascii="Arial" w:eastAsia="Arial Unicode MS" w:hAnsi="Arial" w:cs="Arial"/>
          <w:b/>
          <w:sz w:val="24"/>
          <w:szCs w:val="24"/>
          <w:u w:val="single"/>
          <w:bdr w:val="nil"/>
          <w:lang w:val="en-US"/>
        </w:rPr>
        <w:t>In Attendance</w:t>
      </w:r>
    </w:p>
    <w:p w14:paraId="6936DC38" w14:textId="214A734F" w:rsidR="00CB4833" w:rsidRDefault="00CB483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Gareth Howells, Director of Nursing and Patient Experience</w:t>
      </w:r>
    </w:p>
    <w:p w14:paraId="656D6048" w14:textId="05CCCF1D" w:rsidR="00CB4833" w:rsidRDefault="008A4690"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Christine Morrell</w:t>
      </w:r>
      <w:r w:rsidR="00E75EFE">
        <w:rPr>
          <w:rFonts w:ascii="Arial" w:eastAsia="Times New Roman" w:hAnsi="Arial" w:cs="Arial"/>
          <w:sz w:val="24"/>
          <w:szCs w:val="24"/>
          <w:lang w:eastAsia="en-GB"/>
        </w:rPr>
        <w:t xml:space="preserve">, Director of </w:t>
      </w:r>
      <w:r w:rsidR="001D27C3">
        <w:rPr>
          <w:rFonts w:ascii="Arial" w:eastAsia="Times New Roman" w:hAnsi="Arial" w:cs="Arial"/>
          <w:sz w:val="24"/>
          <w:szCs w:val="24"/>
          <w:lang w:eastAsia="en-GB"/>
        </w:rPr>
        <w:t>Therapies and Health Science</w:t>
      </w:r>
      <w:r w:rsidR="00CB4833">
        <w:rPr>
          <w:rFonts w:ascii="Arial" w:eastAsia="Times New Roman" w:hAnsi="Arial" w:cs="Arial"/>
          <w:sz w:val="24"/>
          <w:szCs w:val="24"/>
          <w:lang w:eastAsia="en-GB"/>
        </w:rPr>
        <w:t>s</w:t>
      </w:r>
      <w:r w:rsidR="0071400C">
        <w:rPr>
          <w:rFonts w:ascii="Arial" w:eastAsia="Times New Roman" w:hAnsi="Arial" w:cs="Arial"/>
          <w:sz w:val="24"/>
          <w:szCs w:val="24"/>
          <w:lang w:eastAsia="en-GB"/>
        </w:rPr>
        <w:t xml:space="preserve"> (from minute 127/23)</w:t>
      </w:r>
    </w:p>
    <w:p w14:paraId="1D323C9E" w14:textId="21828FB1" w:rsidR="00271465" w:rsidRDefault="0027146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Anjula Mehta, Deputy Medical Director </w:t>
      </w:r>
    </w:p>
    <w:p w14:paraId="7A65CC1C" w14:textId="1404A9F2" w:rsidR="007D6915" w:rsidRPr="0015446F"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15446F">
        <w:rPr>
          <w:rFonts w:ascii="Arial" w:eastAsia="Arial Unicode MS" w:hAnsi="Arial" w:cs="Arial"/>
          <w:sz w:val="24"/>
          <w:szCs w:val="24"/>
          <w:bdr w:val="nil"/>
          <w:lang w:val="en-US"/>
        </w:rPr>
        <w:t>Hazel Lloyd, Director of Corporate Governance</w:t>
      </w:r>
    </w:p>
    <w:p w14:paraId="6746044F" w14:textId="77777777" w:rsidR="00271465" w:rsidRDefault="00CC0AD2"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Angharad Higgins, Head of Quality and Safety</w:t>
      </w:r>
    </w:p>
    <w:p w14:paraId="26196816" w14:textId="77777777" w:rsidR="00271465" w:rsidRDefault="00271465"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Hazel Powell, Deputy Director of Nursing </w:t>
      </w:r>
    </w:p>
    <w:p w14:paraId="1E332AA3" w14:textId="7B1E9134" w:rsidR="00CC0AD2" w:rsidRDefault="00271465"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Mitchell Parker, Health Inspectorate Wales </w:t>
      </w:r>
    </w:p>
    <w:p w14:paraId="2BF76F35" w14:textId="2DDEEC7C" w:rsidR="00CC0AD2" w:rsidRDefault="00CC0AD2"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Claire Mulcahy, Corporate Governance Manager </w:t>
      </w:r>
    </w:p>
    <w:p w14:paraId="39C9354F" w14:textId="00DFF2F5" w:rsidR="002F479E" w:rsidRDefault="00271465" w:rsidP="00771D59">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 xml:space="preserve">Marie Williams, Head of Quality and Safety, MHLD Service Group (Minute 121/23 to </w:t>
      </w:r>
      <w:r w:rsidR="008D2CA9">
        <w:rPr>
          <w:rFonts w:ascii="Arial" w:eastAsia="Arial Bold" w:hAnsi="Arial" w:cs="Arial"/>
          <w:sz w:val="24"/>
          <w:szCs w:val="24"/>
          <w:bdr w:val="nil"/>
          <w:lang w:val="en-US"/>
        </w:rPr>
        <w:t>128</w:t>
      </w:r>
      <w:r>
        <w:rPr>
          <w:rFonts w:ascii="Arial" w:eastAsia="Arial Bold" w:hAnsi="Arial" w:cs="Arial"/>
          <w:sz w:val="24"/>
          <w:szCs w:val="24"/>
          <w:bdr w:val="nil"/>
          <w:lang w:val="en-US"/>
        </w:rPr>
        <w:t xml:space="preserve">/23) </w:t>
      </w:r>
    </w:p>
    <w:p w14:paraId="7F4E37BB" w14:textId="782B902D" w:rsidR="00271465" w:rsidRDefault="00271465" w:rsidP="00771D59">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Meghann Protheroe, Head of Performance (Minut</w:t>
      </w:r>
      <w:r w:rsidR="008D2CA9">
        <w:rPr>
          <w:rFonts w:ascii="Arial" w:eastAsia="Arial Bold" w:hAnsi="Arial" w:cs="Arial"/>
          <w:sz w:val="24"/>
          <w:szCs w:val="24"/>
          <w:bdr w:val="nil"/>
          <w:lang w:val="en-US"/>
        </w:rPr>
        <w:t>e 130/23)</w:t>
      </w:r>
    </w:p>
    <w:p w14:paraId="1AEC27EE" w14:textId="4E2A110E" w:rsidR="00271465" w:rsidRDefault="00271465" w:rsidP="00771D59">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Sian Passey, Nurse Director</w:t>
      </w:r>
      <w:r w:rsidR="008D2CA9">
        <w:rPr>
          <w:rFonts w:ascii="Arial" w:eastAsia="Arial Bold" w:hAnsi="Arial" w:cs="Arial"/>
          <w:sz w:val="24"/>
          <w:szCs w:val="24"/>
          <w:bdr w:val="nil"/>
          <w:lang w:val="en-US"/>
        </w:rPr>
        <w:t xml:space="preserve">, </w:t>
      </w:r>
      <w:r>
        <w:rPr>
          <w:rFonts w:ascii="Arial" w:eastAsia="Arial Bold" w:hAnsi="Arial" w:cs="Arial"/>
          <w:sz w:val="24"/>
          <w:szCs w:val="24"/>
          <w:bdr w:val="nil"/>
          <w:lang w:val="en-US"/>
        </w:rPr>
        <w:t>P</w:t>
      </w:r>
      <w:r w:rsidR="008D2CA9">
        <w:rPr>
          <w:rFonts w:ascii="Arial" w:eastAsia="Arial Bold" w:hAnsi="Arial" w:cs="Arial"/>
          <w:sz w:val="24"/>
          <w:szCs w:val="24"/>
          <w:bdr w:val="nil"/>
          <w:lang w:val="en-US"/>
        </w:rPr>
        <w:t xml:space="preserve">CC Service Group </w:t>
      </w:r>
      <w:r>
        <w:rPr>
          <w:rFonts w:ascii="Arial" w:eastAsia="Arial Bold" w:hAnsi="Arial" w:cs="Arial"/>
          <w:sz w:val="24"/>
          <w:szCs w:val="24"/>
          <w:bdr w:val="nil"/>
          <w:lang w:val="en-US"/>
        </w:rPr>
        <w:t xml:space="preserve">(Minute </w:t>
      </w:r>
      <w:r w:rsidR="008D2CA9">
        <w:rPr>
          <w:rFonts w:ascii="Arial" w:eastAsia="Arial Bold" w:hAnsi="Arial" w:cs="Arial"/>
          <w:sz w:val="24"/>
          <w:szCs w:val="24"/>
          <w:bdr w:val="nil"/>
          <w:lang w:val="en-US"/>
        </w:rPr>
        <w:t>129/23)</w:t>
      </w:r>
    </w:p>
    <w:p w14:paraId="6D6DE6F2" w14:textId="1573CDDD" w:rsidR="008D2CA9" w:rsidRDefault="008D2CA9" w:rsidP="00771D59">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Matthew Edwards, Public Service Ombudsman Wales (Minute 128/23)</w:t>
      </w:r>
    </w:p>
    <w:p w14:paraId="16AD4598" w14:textId="6122C53A" w:rsidR="008D2CA9" w:rsidRDefault="008D2CA9" w:rsidP="00771D59">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 xml:space="preserve">Sharron Price, Nurse Director, Singleton and NPT Service Group  </w:t>
      </w:r>
    </w:p>
    <w:p w14:paraId="0DF534F0" w14:textId="56FE4742" w:rsidR="008D2CA9" w:rsidRDefault="008D2CA9" w:rsidP="00771D59">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Judith Vincent, Clinical Director Pharmacy (Minute 133/23)</w:t>
      </w:r>
    </w:p>
    <w:p w14:paraId="61E6DE41" w14:textId="300821EB" w:rsidR="008D2CA9" w:rsidRDefault="008D2CA9" w:rsidP="00771D59">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Rhys Howell, Pharmaceutical A</w:t>
      </w:r>
      <w:r w:rsidR="00AD4A36">
        <w:rPr>
          <w:rFonts w:ascii="Arial" w:eastAsia="Arial Bold" w:hAnsi="Arial" w:cs="Arial"/>
          <w:sz w:val="24"/>
          <w:szCs w:val="24"/>
          <w:bdr w:val="nil"/>
          <w:lang w:val="en-US"/>
        </w:rPr>
        <w:t>dviso</w:t>
      </w:r>
      <w:r>
        <w:rPr>
          <w:rFonts w:ascii="Arial" w:eastAsia="Arial Bold" w:hAnsi="Arial" w:cs="Arial"/>
          <w:sz w:val="24"/>
          <w:szCs w:val="24"/>
          <w:bdr w:val="nil"/>
          <w:lang w:val="en-US"/>
        </w:rPr>
        <w:t>r (Minute 133/23)</w:t>
      </w:r>
    </w:p>
    <w:p w14:paraId="708206B8" w14:textId="77777777" w:rsidR="00D464D0" w:rsidRPr="00D464D0" w:rsidRDefault="00D464D0" w:rsidP="00771D59">
      <w:pPr>
        <w:spacing w:after="0" w:line="240" w:lineRule="auto"/>
        <w:rPr>
          <w:rFonts w:ascii="Arial" w:eastAsia="Arial Bold" w:hAnsi="Arial" w:cs="Arial"/>
          <w:sz w:val="24"/>
          <w:szCs w:val="24"/>
          <w:bdr w:val="nil"/>
          <w:lang w:val="en-US"/>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7398"/>
        <w:gridCol w:w="1340"/>
      </w:tblGrid>
      <w:tr w:rsidR="00A23DA2" w:rsidRPr="00611158" w14:paraId="203A427A" w14:textId="77777777" w:rsidTr="005308B1">
        <w:trPr>
          <w:trHeight w:val="352"/>
        </w:trPr>
        <w:tc>
          <w:tcPr>
            <w:tcW w:w="1560" w:type="dxa"/>
            <w:shd w:val="clear" w:color="auto" w:fill="auto"/>
            <w:tcMar>
              <w:top w:w="80" w:type="dxa"/>
              <w:left w:w="80" w:type="dxa"/>
              <w:bottom w:w="80" w:type="dxa"/>
              <w:right w:w="80" w:type="dxa"/>
            </w:tcMar>
          </w:tcPr>
          <w:p w14:paraId="5ABEE1CA" w14:textId="77777777" w:rsidR="0006012D" w:rsidRPr="00611158"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611158">
              <w:rPr>
                <w:rFonts w:ascii="Arial" w:eastAsia="Calibri" w:hAnsi="Arial" w:cs="Arial"/>
                <w:b/>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611158"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134" w:type="dxa"/>
            <w:shd w:val="clear" w:color="auto" w:fill="auto"/>
            <w:tcMar>
              <w:top w:w="80" w:type="dxa"/>
              <w:left w:w="80" w:type="dxa"/>
              <w:bottom w:w="80" w:type="dxa"/>
              <w:right w:w="80" w:type="dxa"/>
            </w:tcMar>
          </w:tcPr>
          <w:p w14:paraId="6BC28376" w14:textId="77777777" w:rsidR="0006012D" w:rsidRPr="00611158"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611158">
              <w:rPr>
                <w:rFonts w:ascii="Arial" w:eastAsia="Calibri" w:hAnsi="Arial" w:cs="Arial"/>
                <w:b/>
                <w:sz w:val="24"/>
                <w:szCs w:val="24"/>
                <w:u w:color="000000"/>
                <w:bdr w:val="nil"/>
                <w:lang w:val="en-US" w:eastAsia="en-GB"/>
              </w:rPr>
              <w:t>Action</w:t>
            </w:r>
          </w:p>
        </w:tc>
      </w:tr>
      <w:tr w:rsidR="00A23DA2" w:rsidRPr="00611158" w14:paraId="0787B0E5" w14:textId="77777777" w:rsidTr="005308B1">
        <w:trPr>
          <w:trHeight w:val="374"/>
        </w:trPr>
        <w:tc>
          <w:tcPr>
            <w:tcW w:w="1560" w:type="dxa"/>
            <w:shd w:val="clear" w:color="auto" w:fill="auto"/>
            <w:tcMar>
              <w:top w:w="80" w:type="dxa"/>
              <w:left w:w="80" w:type="dxa"/>
              <w:bottom w:w="80" w:type="dxa"/>
              <w:right w:w="80" w:type="dxa"/>
            </w:tcMar>
          </w:tcPr>
          <w:p w14:paraId="3A151D92" w14:textId="4C7B67CF" w:rsidR="00F018E7" w:rsidRPr="00611158" w:rsidRDefault="00D464D0" w:rsidP="00AF1152">
            <w:pPr>
              <w:spacing w:before="120" w:after="120" w:line="240" w:lineRule="auto"/>
              <w:rPr>
                <w:rFonts w:ascii="Arial" w:eastAsia="Arial Unicode MS" w:hAnsi="Arial" w:cs="Arial"/>
                <w:b/>
                <w:color w:val="FF0000"/>
                <w:sz w:val="24"/>
                <w:szCs w:val="24"/>
                <w:bdr w:val="nil"/>
                <w:lang w:val="en-US"/>
              </w:rPr>
            </w:pPr>
            <w:r>
              <w:rPr>
                <w:rFonts w:ascii="Arial" w:eastAsia="Arial Unicode MS" w:hAnsi="Arial" w:cs="Arial"/>
                <w:b/>
                <w:sz w:val="24"/>
                <w:szCs w:val="24"/>
                <w:bdr w:val="nil"/>
                <w:lang w:val="en-US"/>
              </w:rPr>
              <w:t>121/23</w:t>
            </w:r>
          </w:p>
        </w:tc>
        <w:tc>
          <w:tcPr>
            <w:tcW w:w="7592" w:type="dxa"/>
            <w:shd w:val="clear" w:color="auto" w:fill="auto"/>
            <w:tcMar>
              <w:top w:w="80" w:type="dxa"/>
              <w:left w:w="80" w:type="dxa"/>
              <w:bottom w:w="80" w:type="dxa"/>
              <w:right w:w="80" w:type="dxa"/>
            </w:tcMar>
          </w:tcPr>
          <w:p w14:paraId="571C4035" w14:textId="77777777" w:rsidR="00F018E7" w:rsidRPr="00611158" w:rsidRDefault="00F018E7" w:rsidP="00E920E3">
            <w:pPr>
              <w:snapToGrid w:val="0"/>
              <w:spacing w:before="120" w:after="120" w:line="240" w:lineRule="auto"/>
              <w:rPr>
                <w:rFonts w:ascii="Arial" w:eastAsia="Times New Roman" w:hAnsi="Arial" w:cs="Arial"/>
                <w:color w:val="FF0000"/>
                <w:sz w:val="24"/>
                <w:szCs w:val="24"/>
                <w:lang w:eastAsia="en-GB"/>
              </w:rPr>
            </w:pPr>
            <w:r w:rsidRPr="00611158">
              <w:rPr>
                <w:rFonts w:ascii="Arial" w:eastAsia="Calibri" w:hAnsi="Arial" w:cs="Arial"/>
                <w:b/>
                <w:sz w:val="24"/>
                <w:szCs w:val="24"/>
                <w:u w:color="000000"/>
                <w:bdr w:val="nil"/>
                <w:lang w:val="en-US" w:eastAsia="en-GB"/>
              </w:rPr>
              <w:t>WELCOME / INTRODUCTORY REMARKS AND APOLOGIES</w:t>
            </w:r>
          </w:p>
        </w:tc>
        <w:tc>
          <w:tcPr>
            <w:tcW w:w="1134" w:type="dxa"/>
            <w:shd w:val="clear" w:color="auto" w:fill="auto"/>
            <w:tcMar>
              <w:top w:w="80" w:type="dxa"/>
              <w:left w:w="80" w:type="dxa"/>
              <w:bottom w:w="80" w:type="dxa"/>
              <w:right w:w="80" w:type="dxa"/>
            </w:tcMar>
          </w:tcPr>
          <w:p w14:paraId="71D806BF" w14:textId="77777777" w:rsidR="00F018E7" w:rsidRPr="00611158"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611158" w14:paraId="25AE7165" w14:textId="77777777" w:rsidTr="005308B1">
        <w:trPr>
          <w:trHeight w:val="477"/>
        </w:trPr>
        <w:tc>
          <w:tcPr>
            <w:tcW w:w="1560" w:type="dxa"/>
            <w:shd w:val="clear" w:color="auto" w:fill="auto"/>
            <w:tcMar>
              <w:top w:w="80" w:type="dxa"/>
              <w:left w:w="80" w:type="dxa"/>
              <w:bottom w:w="80" w:type="dxa"/>
              <w:right w:w="80" w:type="dxa"/>
            </w:tcMar>
          </w:tcPr>
          <w:p w14:paraId="7B99FD0E" w14:textId="77777777" w:rsidR="00F018E7" w:rsidRPr="00611158" w:rsidRDefault="00F018E7" w:rsidP="00E920E3">
            <w:pPr>
              <w:spacing w:before="120" w:after="120" w:line="240" w:lineRule="auto"/>
              <w:rPr>
                <w:rFonts w:ascii="Arial" w:eastAsia="Arial Unicode MS" w:hAnsi="Arial" w:cs="Arial"/>
                <w:color w:val="FF0000"/>
                <w:sz w:val="24"/>
                <w:szCs w:val="24"/>
                <w:bdr w:val="nil"/>
                <w:lang w:val="en-US"/>
              </w:rPr>
            </w:pPr>
          </w:p>
        </w:tc>
        <w:tc>
          <w:tcPr>
            <w:tcW w:w="7592" w:type="dxa"/>
            <w:shd w:val="clear" w:color="auto" w:fill="auto"/>
            <w:tcMar>
              <w:top w:w="80" w:type="dxa"/>
              <w:left w:w="80" w:type="dxa"/>
              <w:bottom w:w="80" w:type="dxa"/>
              <w:right w:w="80" w:type="dxa"/>
            </w:tcMar>
          </w:tcPr>
          <w:p w14:paraId="245ACD3B" w14:textId="59A12BF9" w:rsidR="00F457F7" w:rsidRPr="00611158" w:rsidRDefault="00F018E7" w:rsidP="002F479E">
            <w:pPr>
              <w:pBdr>
                <w:top w:val="nil"/>
                <w:left w:val="nil"/>
                <w:bottom w:val="nil"/>
                <w:right w:val="nil"/>
                <w:between w:val="nil"/>
                <w:bar w:val="nil"/>
              </w:pBdr>
              <w:snapToGrid w:val="0"/>
              <w:spacing w:after="0" w:line="240" w:lineRule="auto"/>
              <w:rPr>
                <w:rFonts w:ascii="Arial" w:hAnsi="Arial" w:cs="Arial"/>
                <w:sz w:val="24"/>
                <w:szCs w:val="24"/>
              </w:rPr>
            </w:pPr>
            <w:r w:rsidRPr="00611158">
              <w:rPr>
                <w:rFonts w:ascii="Arial" w:hAnsi="Arial" w:cs="Arial"/>
                <w:sz w:val="24"/>
                <w:szCs w:val="24"/>
              </w:rPr>
              <w:t>The chair welcomed everyone to the meeting</w:t>
            </w:r>
            <w:r w:rsidR="002F479E" w:rsidRPr="00611158">
              <w:rPr>
                <w:rFonts w:ascii="Arial" w:hAnsi="Arial" w:cs="Arial"/>
                <w:sz w:val="24"/>
                <w:szCs w:val="24"/>
              </w:rPr>
              <w:t>.</w:t>
            </w:r>
          </w:p>
          <w:p w14:paraId="1A060360" w14:textId="77777777" w:rsidR="002F479E" w:rsidRPr="00611158" w:rsidRDefault="002F479E" w:rsidP="002F479E">
            <w:pPr>
              <w:pBdr>
                <w:top w:val="nil"/>
                <w:left w:val="nil"/>
                <w:bottom w:val="nil"/>
                <w:right w:val="nil"/>
                <w:between w:val="nil"/>
                <w:bar w:val="nil"/>
              </w:pBdr>
              <w:snapToGrid w:val="0"/>
              <w:spacing w:after="0" w:line="240" w:lineRule="auto"/>
              <w:rPr>
                <w:rFonts w:ascii="Arial" w:hAnsi="Arial" w:cs="Arial"/>
                <w:sz w:val="24"/>
                <w:szCs w:val="24"/>
              </w:rPr>
            </w:pPr>
          </w:p>
          <w:p w14:paraId="5D8E074F" w14:textId="6BE9958D" w:rsidR="00F018E7" w:rsidRPr="00611158" w:rsidRDefault="008A4690" w:rsidP="00271465">
            <w:pPr>
              <w:pBdr>
                <w:top w:val="nil"/>
                <w:left w:val="nil"/>
                <w:bottom w:val="nil"/>
                <w:right w:val="nil"/>
                <w:between w:val="nil"/>
                <w:bar w:val="nil"/>
              </w:pBdr>
              <w:snapToGrid w:val="0"/>
              <w:spacing w:after="0" w:line="240" w:lineRule="auto"/>
              <w:rPr>
                <w:rFonts w:ascii="Arial" w:hAnsi="Arial" w:cs="Arial"/>
                <w:sz w:val="24"/>
                <w:szCs w:val="24"/>
              </w:rPr>
            </w:pPr>
            <w:r w:rsidRPr="00611158">
              <w:rPr>
                <w:rFonts w:ascii="Arial" w:hAnsi="Arial" w:cs="Arial"/>
                <w:sz w:val="24"/>
                <w:szCs w:val="24"/>
              </w:rPr>
              <w:t xml:space="preserve">Apologies for absence were received </w:t>
            </w:r>
            <w:r w:rsidR="00271465">
              <w:rPr>
                <w:rFonts w:ascii="Arial" w:hAnsi="Arial" w:cs="Arial"/>
                <w:sz w:val="24"/>
                <w:szCs w:val="24"/>
              </w:rPr>
              <w:t xml:space="preserve">from Richard Evans, Executive Medical Director and </w:t>
            </w:r>
            <w:r w:rsidR="008D2CA9">
              <w:rPr>
                <w:rFonts w:ascii="Arial" w:hAnsi="Arial" w:cs="Arial"/>
                <w:sz w:val="24"/>
                <w:szCs w:val="24"/>
              </w:rPr>
              <w:t>Susan Evans, Llais.</w:t>
            </w:r>
          </w:p>
        </w:tc>
        <w:tc>
          <w:tcPr>
            <w:tcW w:w="1134" w:type="dxa"/>
            <w:shd w:val="clear" w:color="auto" w:fill="auto"/>
            <w:tcMar>
              <w:top w:w="80" w:type="dxa"/>
              <w:left w:w="80" w:type="dxa"/>
              <w:bottom w:w="80" w:type="dxa"/>
              <w:right w:w="80" w:type="dxa"/>
            </w:tcMar>
          </w:tcPr>
          <w:p w14:paraId="2CBB3A0B" w14:textId="77777777" w:rsidR="00F018E7" w:rsidRPr="00611158"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611158" w14:paraId="203A31A3" w14:textId="77777777" w:rsidTr="005308B1">
        <w:trPr>
          <w:trHeight w:val="374"/>
        </w:trPr>
        <w:tc>
          <w:tcPr>
            <w:tcW w:w="1560" w:type="dxa"/>
            <w:shd w:val="clear" w:color="auto" w:fill="auto"/>
            <w:tcMar>
              <w:top w:w="80" w:type="dxa"/>
              <w:left w:w="80" w:type="dxa"/>
              <w:bottom w:w="80" w:type="dxa"/>
              <w:right w:w="80" w:type="dxa"/>
            </w:tcMar>
          </w:tcPr>
          <w:p w14:paraId="3040E86A" w14:textId="7697A388" w:rsidR="0006012D" w:rsidRPr="00611158" w:rsidRDefault="00D464D0"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122/23</w:t>
            </w:r>
          </w:p>
        </w:tc>
        <w:tc>
          <w:tcPr>
            <w:tcW w:w="7592" w:type="dxa"/>
            <w:shd w:val="clear" w:color="auto" w:fill="auto"/>
            <w:tcMar>
              <w:top w:w="80" w:type="dxa"/>
              <w:left w:w="80" w:type="dxa"/>
              <w:bottom w:w="80" w:type="dxa"/>
              <w:right w:w="80" w:type="dxa"/>
            </w:tcMar>
          </w:tcPr>
          <w:p w14:paraId="4520F13D" w14:textId="2963D422" w:rsidR="0006012D" w:rsidRPr="00611158" w:rsidRDefault="0006012D" w:rsidP="00E920E3">
            <w:pPr>
              <w:spacing w:before="120" w:after="120" w:line="240" w:lineRule="auto"/>
              <w:rPr>
                <w:rFonts w:ascii="Arial" w:eastAsia="Calibri" w:hAnsi="Arial" w:cs="Arial"/>
                <w:b/>
                <w:sz w:val="24"/>
                <w:szCs w:val="24"/>
                <w:u w:color="000000"/>
                <w:bdr w:val="nil"/>
                <w:lang w:val="en-US" w:eastAsia="en-GB"/>
              </w:rPr>
            </w:pPr>
            <w:r w:rsidRPr="00611158">
              <w:rPr>
                <w:rFonts w:ascii="Arial" w:eastAsia="Calibri" w:hAnsi="Arial" w:cs="Arial"/>
                <w:b/>
                <w:sz w:val="24"/>
                <w:szCs w:val="24"/>
                <w:u w:color="000000"/>
                <w:bdr w:val="nil"/>
                <w:lang w:val="en-US" w:eastAsia="en-GB"/>
              </w:rPr>
              <w:t>DECLARATION</w:t>
            </w:r>
            <w:r w:rsidR="00F457F7" w:rsidRPr="00611158">
              <w:rPr>
                <w:rFonts w:ascii="Arial" w:eastAsia="Calibri" w:hAnsi="Arial" w:cs="Arial"/>
                <w:b/>
                <w:sz w:val="24"/>
                <w:szCs w:val="24"/>
                <w:u w:color="000000"/>
                <w:bdr w:val="nil"/>
                <w:lang w:val="en-US" w:eastAsia="en-GB"/>
              </w:rPr>
              <w:t>S</w:t>
            </w:r>
            <w:r w:rsidRPr="00611158">
              <w:rPr>
                <w:rFonts w:ascii="Arial" w:eastAsia="Calibri" w:hAnsi="Arial" w:cs="Arial"/>
                <w:b/>
                <w:sz w:val="24"/>
                <w:szCs w:val="24"/>
                <w:u w:color="000000"/>
                <w:bdr w:val="nil"/>
                <w:lang w:val="en-US" w:eastAsia="en-GB"/>
              </w:rPr>
              <w:t xml:space="preserve"> OF INTEREST</w:t>
            </w:r>
          </w:p>
        </w:tc>
        <w:tc>
          <w:tcPr>
            <w:tcW w:w="1134" w:type="dxa"/>
            <w:shd w:val="clear" w:color="auto" w:fill="auto"/>
            <w:tcMar>
              <w:top w:w="80" w:type="dxa"/>
              <w:left w:w="80" w:type="dxa"/>
              <w:bottom w:w="80" w:type="dxa"/>
              <w:right w:w="80" w:type="dxa"/>
            </w:tcMar>
          </w:tcPr>
          <w:p w14:paraId="1BD39CFC" w14:textId="5DF8A1D4" w:rsidR="0006012D" w:rsidRPr="00611158" w:rsidRDefault="001A228B" w:rsidP="001A228B">
            <w:pPr>
              <w:tabs>
                <w:tab w:val="left" w:pos="1164"/>
              </w:tabs>
              <w:spacing w:before="120" w:after="120" w:line="240" w:lineRule="auto"/>
              <w:rPr>
                <w:rFonts w:ascii="Arial" w:eastAsia="Arial Unicode MS" w:hAnsi="Arial" w:cs="Arial"/>
                <w:sz w:val="24"/>
                <w:szCs w:val="24"/>
                <w:bdr w:val="nil"/>
                <w:lang w:val="en-US"/>
              </w:rPr>
            </w:pPr>
            <w:r w:rsidRPr="00611158">
              <w:rPr>
                <w:rFonts w:ascii="Arial" w:eastAsia="Arial Unicode MS" w:hAnsi="Arial" w:cs="Arial"/>
                <w:sz w:val="24"/>
                <w:szCs w:val="24"/>
                <w:bdr w:val="nil"/>
                <w:lang w:val="en-US"/>
              </w:rPr>
              <w:tab/>
            </w:r>
          </w:p>
        </w:tc>
      </w:tr>
      <w:tr w:rsidR="00A23DA2" w:rsidRPr="00611158" w14:paraId="54265D8D" w14:textId="77777777" w:rsidTr="005308B1">
        <w:trPr>
          <w:trHeight w:val="137"/>
        </w:trPr>
        <w:tc>
          <w:tcPr>
            <w:tcW w:w="1560" w:type="dxa"/>
            <w:shd w:val="clear" w:color="auto" w:fill="auto"/>
            <w:tcMar>
              <w:top w:w="80" w:type="dxa"/>
              <w:left w:w="80" w:type="dxa"/>
              <w:bottom w:w="80" w:type="dxa"/>
              <w:right w:w="80" w:type="dxa"/>
            </w:tcMar>
          </w:tcPr>
          <w:p w14:paraId="738EF5A1" w14:textId="1AC39B19" w:rsidR="0006012D" w:rsidRPr="00611158"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E722343" w14:textId="043EAB3B" w:rsidR="0006012D" w:rsidRPr="00611158" w:rsidRDefault="00271465" w:rsidP="0022143E">
            <w:pPr>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Reena Owen declared an interest in relation to the content of agenda Item 2.2; Mental Health and Learning Disability Service Group Highlight Report. </w:t>
            </w:r>
          </w:p>
        </w:tc>
        <w:tc>
          <w:tcPr>
            <w:tcW w:w="1134" w:type="dxa"/>
            <w:shd w:val="clear" w:color="auto" w:fill="auto"/>
            <w:tcMar>
              <w:top w:w="80" w:type="dxa"/>
              <w:left w:w="80" w:type="dxa"/>
              <w:bottom w:w="80" w:type="dxa"/>
              <w:right w:w="80" w:type="dxa"/>
            </w:tcMar>
          </w:tcPr>
          <w:p w14:paraId="0BBFB243" w14:textId="500BFF53" w:rsidR="0006012D" w:rsidRPr="00611158"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11158">
              <w:rPr>
                <w:rFonts w:ascii="Arial" w:eastAsia="Arial Unicode MS" w:hAnsi="Arial" w:cs="Arial"/>
                <w:sz w:val="24"/>
                <w:szCs w:val="24"/>
                <w:bdr w:val="nil"/>
                <w:lang w:val="en-US"/>
              </w:rPr>
              <w:tab/>
            </w:r>
          </w:p>
        </w:tc>
      </w:tr>
      <w:tr w:rsidR="00A23DA2" w:rsidRPr="00611158" w14:paraId="3600E5C6" w14:textId="77777777" w:rsidTr="005308B1">
        <w:trPr>
          <w:trHeight w:val="374"/>
        </w:trPr>
        <w:tc>
          <w:tcPr>
            <w:tcW w:w="1560" w:type="dxa"/>
            <w:shd w:val="clear" w:color="auto" w:fill="auto"/>
            <w:tcMar>
              <w:top w:w="80" w:type="dxa"/>
              <w:left w:w="80" w:type="dxa"/>
              <w:bottom w:w="80" w:type="dxa"/>
              <w:right w:w="80" w:type="dxa"/>
            </w:tcMar>
          </w:tcPr>
          <w:p w14:paraId="5EDFC050" w14:textId="0A6903ED" w:rsidR="0006012D" w:rsidRPr="00611158" w:rsidRDefault="00D464D0"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123/23</w:t>
            </w:r>
          </w:p>
        </w:tc>
        <w:tc>
          <w:tcPr>
            <w:tcW w:w="7592" w:type="dxa"/>
            <w:shd w:val="clear" w:color="auto" w:fill="auto"/>
            <w:tcMar>
              <w:top w:w="80" w:type="dxa"/>
              <w:left w:w="80" w:type="dxa"/>
              <w:bottom w:w="80" w:type="dxa"/>
              <w:right w:w="80" w:type="dxa"/>
            </w:tcMar>
          </w:tcPr>
          <w:p w14:paraId="48E1B1F3" w14:textId="77777777" w:rsidR="0006012D" w:rsidRPr="00611158" w:rsidRDefault="0006012D" w:rsidP="00CB723D">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b/>
                <w:sz w:val="24"/>
                <w:szCs w:val="24"/>
                <w:u w:color="000000"/>
                <w:bdr w:val="nil"/>
                <w:lang w:val="en-US" w:eastAsia="en-GB"/>
              </w:rPr>
              <w:t>MINUTES OF THE PREVIOUS MEETING</w:t>
            </w:r>
          </w:p>
        </w:tc>
        <w:tc>
          <w:tcPr>
            <w:tcW w:w="1134" w:type="dxa"/>
            <w:shd w:val="clear" w:color="auto" w:fill="auto"/>
            <w:tcMar>
              <w:top w:w="80" w:type="dxa"/>
              <w:left w:w="80" w:type="dxa"/>
              <w:bottom w:w="80" w:type="dxa"/>
              <w:right w:w="80" w:type="dxa"/>
            </w:tcMar>
          </w:tcPr>
          <w:p w14:paraId="15749EE8" w14:textId="77777777" w:rsidR="0006012D" w:rsidRPr="00611158"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11158" w14:paraId="1EBC6C91" w14:textId="77777777" w:rsidTr="005308B1">
        <w:trPr>
          <w:trHeight w:val="374"/>
        </w:trPr>
        <w:tc>
          <w:tcPr>
            <w:tcW w:w="1560" w:type="dxa"/>
            <w:shd w:val="clear" w:color="auto" w:fill="auto"/>
            <w:tcMar>
              <w:top w:w="80" w:type="dxa"/>
              <w:left w:w="80" w:type="dxa"/>
              <w:bottom w:w="80" w:type="dxa"/>
              <w:right w:w="80" w:type="dxa"/>
            </w:tcMar>
          </w:tcPr>
          <w:p w14:paraId="5B7BBF4F" w14:textId="14A750F1" w:rsidR="0006012D" w:rsidRPr="00611158"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3567267F" w14:textId="5A743B02" w:rsidR="00864ACA" w:rsidRPr="00611158" w:rsidRDefault="0006012D" w:rsidP="00DD0912">
            <w:pPr>
              <w:pStyle w:val="Body"/>
              <w:spacing w:before="120" w:after="120"/>
              <w:jc w:val="both"/>
              <w:rPr>
                <w:rFonts w:ascii="Arial" w:hAnsi="Arial" w:cs="Arial"/>
                <w:b/>
                <w:bCs/>
                <w:color w:val="auto"/>
                <w:sz w:val="24"/>
                <w:szCs w:val="24"/>
                <w:u w:val="single"/>
              </w:rPr>
            </w:pPr>
            <w:r w:rsidRPr="00611158">
              <w:rPr>
                <w:rFonts w:ascii="Arial" w:eastAsia="Arial Unicode MS" w:hAnsi="Arial" w:cs="Arial"/>
                <w:color w:val="auto"/>
                <w:sz w:val="24"/>
                <w:szCs w:val="24"/>
              </w:rPr>
              <w:t>The minu</w:t>
            </w:r>
            <w:r w:rsidR="0022143E" w:rsidRPr="00611158">
              <w:rPr>
                <w:rFonts w:ascii="Arial" w:eastAsia="Arial Unicode MS" w:hAnsi="Arial" w:cs="Arial"/>
                <w:color w:val="auto"/>
                <w:sz w:val="24"/>
                <w:szCs w:val="24"/>
              </w:rPr>
              <w:t>tes of the main meeting held on the 27</w:t>
            </w:r>
            <w:r w:rsidR="0022143E" w:rsidRPr="00611158">
              <w:rPr>
                <w:rFonts w:ascii="Arial" w:eastAsia="Arial Unicode MS" w:hAnsi="Arial" w:cs="Arial"/>
                <w:color w:val="auto"/>
                <w:sz w:val="24"/>
                <w:szCs w:val="24"/>
                <w:vertAlign w:val="superscript"/>
              </w:rPr>
              <w:t>th</w:t>
            </w:r>
            <w:r w:rsidR="0022143E" w:rsidRPr="00611158">
              <w:rPr>
                <w:rFonts w:ascii="Arial" w:eastAsia="Arial Unicode MS" w:hAnsi="Arial" w:cs="Arial"/>
                <w:color w:val="auto"/>
                <w:sz w:val="24"/>
                <w:szCs w:val="24"/>
              </w:rPr>
              <w:t xml:space="preserve"> June 2023 </w:t>
            </w:r>
            <w:r w:rsidRPr="00611158">
              <w:rPr>
                <w:rFonts w:ascii="Arial" w:eastAsia="Arial Unicode MS" w:hAnsi="Arial" w:cs="Arial"/>
                <w:color w:val="auto"/>
                <w:sz w:val="24"/>
                <w:szCs w:val="24"/>
              </w:rPr>
              <w:t xml:space="preserve">were </w:t>
            </w:r>
            <w:r w:rsidRPr="00611158">
              <w:rPr>
                <w:rFonts w:ascii="Arial" w:eastAsia="Arial Unicode MS" w:hAnsi="Arial" w:cs="Arial"/>
                <w:b/>
                <w:color w:val="auto"/>
                <w:sz w:val="24"/>
                <w:szCs w:val="24"/>
              </w:rPr>
              <w:t>received</w:t>
            </w:r>
            <w:r w:rsidRPr="00611158">
              <w:rPr>
                <w:rFonts w:ascii="Arial" w:eastAsia="Arial Unicode MS" w:hAnsi="Arial" w:cs="Arial"/>
                <w:color w:val="auto"/>
                <w:sz w:val="24"/>
                <w:szCs w:val="24"/>
              </w:rPr>
              <w:t xml:space="preserve"> and </w:t>
            </w:r>
            <w:r w:rsidRPr="00611158">
              <w:rPr>
                <w:rFonts w:ascii="Arial" w:eastAsia="Arial Unicode MS" w:hAnsi="Arial" w:cs="Arial"/>
                <w:b/>
                <w:color w:val="auto"/>
                <w:sz w:val="24"/>
                <w:szCs w:val="24"/>
              </w:rPr>
              <w:t>confirmed</w:t>
            </w:r>
            <w:r w:rsidR="00C41366" w:rsidRPr="00611158">
              <w:rPr>
                <w:rFonts w:ascii="Arial" w:eastAsia="Arial Unicode MS" w:hAnsi="Arial" w:cs="Arial"/>
                <w:color w:val="auto"/>
                <w:sz w:val="24"/>
                <w:szCs w:val="24"/>
              </w:rPr>
              <w:t xml:space="preserve"> as a true and accurate record</w:t>
            </w:r>
            <w:r w:rsidR="00A951B7" w:rsidRPr="00611158">
              <w:rPr>
                <w:rFonts w:ascii="Arial" w:eastAsia="Arial Unicode MS" w:hAnsi="Arial" w:cs="Arial"/>
                <w:color w:val="auto"/>
                <w:sz w:val="24"/>
                <w:szCs w:val="24"/>
              </w:rPr>
              <w:t>.</w:t>
            </w:r>
          </w:p>
        </w:tc>
        <w:tc>
          <w:tcPr>
            <w:tcW w:w="1134" w:type="dxa"/>
            <w:shd w:val="clear" w:color="auto" w:fill="auto"/>
            <w:tcMar>
              <w:top w:w="80" w:type="dxa"/>
              <w:left w:w="80" w:type="dxa"/>
              <w:bottom w:w="80" w:type="dxa"/>
              <w:right w:w="80" w:type="dxa"/>
            </w:tcMar>
          </w:tcPr>
          <w:p w14:paraId="513CA616" w14:textId="1F03AB8E" w:rsidR="0006012D" w:rsidRPr="00611158"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11158">
              <w:rPr>
                <w:rFonts w:ascii="Arial" w:eastAsia="Arial Unicode MS" w:hAnsi="Arial" w:cs="Arial"/>
                <w:sz w:val="24"/>
                <w:szCs w:val="24"/>
                <w:bdr w:val="nil"/>
                <w:lang w:val="en-US"/>
              </w:rPr>
              <w:tab/>
            </w:r>
          </w:p>
        </w:tc>
      </w:tr>
      <w:tr w:rsidR="00A23DA2" w:rsidRPr="00611158" w14:paraId="64F7F7CC" w14:textId="77777777" w:rsidTr="005308B1">
        <w:trPr>
          <w:trHeight w:val="374"/>
        </w:trPr>
        <w:tc>
          <w:tcPr>
            <w:tcW w:w="1560" w:type="dxa"/>
            <w:shd w:val="clear" w:color="auto" w:fill="auto"/>
            <w:tcMar>
              <w:top w:w="80" w:type="dxa"/>
              <w:left w:w="80" w:type="dxa"/>
              <w:bottom w:w="80" w:type="dxa"/>
              <w:right w:w="80" w:type="dxa"/>
            </w:tcMar>
          </w:tcPr>
          <w:p w14:paraId="3D9DB099" w14:textId="5858D5BB" w:rsidR="0006012D" w:rsidRPr="00611158" w:rsidRDefault="00D464D0"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124/23</w:t>
            </w:r>
          </w:p>
        </w:tc>
        <w:tc>
          <w:tcPr>
            <w:tcW w:w="7592" w:type="dxa"/>
            <w:shd w:val="clear" w:color="auto" w:fill="auto"/>
            <w:tcMar>
              <w:top w:w="80" w:type="dxa"/>
              <w:left w:w="80" w:type="dxa"/>
              <w:bottom w:w="80" w:type="dxa"/>
              <w:right w:w="80" w:type="dxa"/>
            </w:tcMar>
          </w:tcPr>
          <w:p w14:paraId="658CA0B7" w14:textId="77777777" w:rsidR="0006012D" w:rsidRPr="00611158" w:rsidRDefault="0006012D" w:rsidP="00CB723D">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b/>
                <w:sz w:val="24"/>
                <w:szCs w:val="24"/>
                <w:u w:color="000000"/>
                <w:bdr w:val="nil"/>
                <w:lang w:val="en-US" w:eastAsia="en-GB"/>
              </w:rPr>
              <w:t>MATTERS ARISING</w:t>
            </w:r>
          </w:p>
        </w:tc>
        <w:tc>
          <w:tcPr>
            <w:tcW w:w="1134" w:type="dxa"/>
            <w:shd w:val="clear" w:color="auto" w:fill="auto"/>
            <w:tcMar>
              <w:top w:w="80" w:type="dxa"/>
              <w:left w:w="80" w:type="dxa"/>
              <w:bottom w:w="80" w:type="dxa"/>
              <w:right w:w="80" w:type="dxa"/>
            </w:tcMar>
          </w:tcPr>
          <w:p w14:paraId="5EFE8317" w14:textId="77777777" w:rsidR="0006012D" w:rsidRPr="00611158"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11158" w14:paraId="192542FF" w14:textId="77777777" w:rsidTr="005308B1">
        <w:trPr>
          <w:trHeight w:val="374"/>
        </w:trPr>
        <w:tc>
          <w:tcPr>
            <w:tcW w:w="1560" w:type="dxa"/>
            <w:shd w:val="clear" w:color="auto" w:fill="auto"/>
            <w:tcMar>
              <w:top w:w="80" w:type="dxa"/>
              <w:left w:w="80" w:type="dxa"/>
              <w:bottom w:w="80" w:type="dxa"/>
              <w:right w:w="80" w:type="dxa"/>
            </w:tcMar>
          </w:tcPr>
          <w:p w14:paraId="17EA4346" w14:textId="265A7E4E" w:rsidR="0006012D" w:rsidRPr="00611158"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1239911" w14:textId="50D8FCFB" w:rsidR="00157295" w:rsidRPr="00611158"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11158">
              <w:rPr>
                <w:rFonts w:ascii="Arial" w:hAnsi="Arial" w:cs="Arial"/>
                <w:color w:val="auto"/>
                <w:sz w:val="24"/>
                <w:szCs w:val="24"/>
              </w:rPr>
              <w:t xml:space="preserve">There were </w:t>
            </w:r>
            <w:r w:rsidR="00867A42" w:rsidRPr="00611158">
              <w:rPr>
                <w:rFonts w:ascii="Arial" w:hAnsi="Arial" w:cs="Arial"/>
                <w:color w:val="auto"/>
                <w:sz w:val="24"/>
                <w:szCs w:val="24"/>
              </w:rPr>
              <w:t>no</w:t>
            </w:r>
            <w:r w:rsidR="005E7CB4" w:rsidRPr="00611158">
              <w:rPr>
                <w:rFonts w:ascii="Arial" w:hAnsi="Arial" w:cs="Arial"/>
                <w:color w:val="auto"/>
                <w:sz w:val="24"/>
                <w:szCs w:val="24"/>
              </w:rPr>
              <w:t xml:space="preserve"> </w:t>
            </w:r>
            <w:r w:rsidR="00382857" w:rsidRPr="00611158">
              <w:rPr>
                <w:rFonts w:ascii="Arial" w:hAnsi="Arial" w:cs="Arial"/>
                <w:color w:val="auto"/>
                <w:sz w:val="24"/>
                <w:szCs w:val="24"/>
              </w:rPr>
              <w:t>items raised.</w:t>
            </w:r>
            <w:r w:rsidR="006654A8" w:rsidRPr="00611158">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1DB3E357" w14:textId="77777777" w:rsidR="002D1140" w:rsidRPr="00611158"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611158" w14:paraId="4BCFB146" w14:textId="77777777" w:rsidTr="005308B1">
        <w:trPr>
          <w:trHeight w:val="374"/>
        </w:trPr>
        <w:tc>
          <w:tcPr>
            <w:tcW w:w="1560" w:type="dxa"/>
            <w:shd w:val="clear" w:color="auto" w:fill="auto"/>
            <w:tcMar>
              <w:top w:w="80" w:type="dxa"/>
              <w:left w:w="80" w:type="dxa"/>
              <w:bottom w:w="80" w:type="dxa"/>
              <w:right w:w="80" w:type="dxa"/>
            </w:tcMar>
          </w:tcPr>
          <w:p w14:paraId="4587E191" w14:textId="270430B2" w:rsidR="0006012D" w:rsidRPr="00611158" w:rsidRDefault="00D464D0"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125/23</w:t>
            </w:r>
          </w:p>
        </w:tc>
        <w:tc>
          <w:tcPr>
            <w:tcW w:w="7592" w:type="dxa"/>
            <w:shd w:val="clear" w:color="auto" w:fill="auto"/>
            <w:tcMar>
              <w:top w:w="80" w:type="dxa"/>
              <w:left w:w="80" w:type="dxa"/>
              <w:bottom w:w="80" w:type="dxa"/>
              <w:right w:w="80" w:type="dxa"/>
            </w:tcMar>
          </w:tcPr>
          <w:p w14:paraId="08E5429C" w14:textId="77777777" w:rsidR="0006012D" w:rsidRPr="00611158" w:rsidRDefault="0006012D" w:rsidP="00CB723D">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b/>
                <w:sz w:val="24"/>
                <w:szCs w:val="24"/>
                <w:u w:color="000000"/>
                <w:bdr w:val="nil"/>
                <w:lang w:val="en-US" w:eastAsia="en-GB"/>
              </w:rPr>
              <w:t>ACTION LOG</w:t>
            </w:r>
          </w:p>
        </w:tc>
        <w:tc>
          <w:tcPr>
            <w:tcW w:w="1134" w:type="dxa"/>
            <w:shd w:val="clear" w:color="auto" w:fill="auto"/>
            <w:tcMar>
              <w:top w:w="80" w:type="dxa"/>
              <w:left w:w="80" w:type="dxa"/>
              <w:bottom w:w="80" w:type="dxa"/>
              <w:right w:w="80" w:type="dxa"/>
            </w:tcMar>
          </w:tcPr>
          <w:p w14:paraId="5E39005C" w14:textId="77777777" w:rsidR="0006012D" w:rsidRPr="00611158"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11158" w14:paraId="65B9682B" w14:textId="77777777" w:rsidTr="005308B1">
        <w:trPr>
          <w:trHeight w:val="374"/>
        </w:trPr>
        <w:tc>
          <w:tcPr>
            <w:tcW w:w="1560" w:type="dxa"/>
            <w:shd w:val="clear" w:color="auto" w:fill="auto"/>
            <w:tcMar>
              <w:top w:w="80" w:type="dxa"/>
              <w:left w:w="80" w:type="dxa"/>
              <w:bottom w:w="80" w:type="dxa"/>
              <w:right w:w="80" w:type="dxa"/>
            </w:tcMar>
          </w:tcPr>
          <w:p w14:paraId="6B9B9125" w14:textId="77777777" w:rsidR="00324291" w:rsidRPr="00611158" w:rsidRDefault="00324291"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69914541" w14:textId="77777777" w:rsidR="008C364C" w:rsidRDefault="006654A8" w:rsidP="004C210A">
            <w:pPr>
              <w:pStyle w:val="ListParagraph"/>
              <w:spacing w:before="120" w:after="120" w:line="240" w:lineRule="auto"/>
              <w:ind w:left="0"/>
              <w:contextualSpacing w:val="0"/>
              <w:jc w:val="both"/>
              <w:rPr>
                <w:rFonts w:ascii="Arial" w:hAnsi="Arial" w:cs="Arial"/>
                <w:sz w:val="24"/>
                <w:szCs w:val="24"/>
              </w:rPr>
            </w:pPr>
            <w:r w:rsidRPr="00611158">
              <w:rPr>
                <w:rFonts w:ascii="Arial" w:hAnsi="Arial" w:cs="Arial"/>
                <w:sz w:val="24"/>
                <w:szCs w:val="24"/>
              </w:rPr>
              <w:t xml:space="preserve">The action log was </w:t>
            </w:r>
            <w:r w:rsidRPr="00611158">
              <w:rPr>
                <w:rFonts w:ascii="Arial" w:hAnsi="Arial" w:cs="Arial"/>
                <w:b/>
                <w:sz w:val="24"/>
                <w:szCs w:val="24"/>
              </w:rPr>
              <w:t>received</w:t>
            </w:r>
            <w:r w:rsidR="004C210A">
              <w:rPr>
                <w:rFonts w:ascii="Arial" w:hAnsi="Arial" w:cs="Arial"/>
                <w:sz w:val="24"/>
                <w:szCs w:val="24"/>
              </w:rPr>
              <w:t xml:space="preserve"> and noted with the following updates; </w:t>
            </w:r>
          </w:p>
          <w:p w14:paraId="047C0FD9" w14:textId="25191615" w:rsidR="004C210A" w:rsidRPr="00066BF9" w:rsidRDefault="004C210A" w:rsidP="00066BF9">
            <w:pPr>
              <w:pStyle w:val="ListParagraph"/>
              <w:spacing w:before="120" w:after="120" w:line="240" w:lineRule="auto"/>
              <w:ind w:left="0"/>
              <w:contextualSpacing w:val="0"/>
              <w:jc w:val="both"/>
              <w:rPr>
                <w:rFonts w:ascii="Arial" w:hAnsi="Arial" w:cs="Arial"/>
                <w:b/>
                <w:sz w:val="24"/>
                <w:szCs w:val="24"/>
              </w:rPr>
            </w:pPr>
            <w:r w:rsidRPr="00066BF9">
              <w:rPr>
                <w:rFonts w:ascii="Arial" w:hAnsi="Arial" w:cs="Arial"/>
                <w:b/>
                <w:sz w:val="24"/>
                <w:szCs w:val="24"/>
              </w:rPr>
              <w:t xml:space="preserve">Action Point 1 – </w:t>
            </w:r>
            <w:r w:rsidR="00AD4A36" w:rsidRPr="00066BF9">
              <w:rPr>
                <w:rFonts w:ascii="Arial" w:hAnsi="Arial" w:cs="Arial"/>
                <w:b/>
                <w:sz w:val="24"/>
                <w:szCs w:val="24"/>
              </w:rPr>
              <w:t xml:space="preserve">Nosocomial Review (Completed) </w:t>
            </w:r>
          </w:p>
          <w:p w14:paraId="1A199D31" w14:textId="4D4FD79F" w:rsidR="00AD4A36" w:rsidRPr="00066BF9" w:rsidRDefault="00AD4A36" w:rsidP="00066BF9">
            <w:pPr>
              <w:spacing w:before="40" w:after="40" w:line="240" w:lineRule="auto"/>
              <w:jc w:val="both"/>
              <w:rPr>
                <w:rFonts w:ascii="Arial" w:eastAsia="Times New Roman" w:hAnsi="Arial" w:cs="Arial"/>
                <w:b/>
                <w:sz w:val="24"/>
                <w:szCs w:val="24"/>
              </w:rPr>
            </w:pPr>
            <w:r>
              <w:rPr>
                <w:rFonts w:ascii="Arial" w:eastAsia="Times New Roman" w:hAnsi="Arial" w:cs="Arial"/>
                <w:iCs/>
                <w:sz w:val="24"/>
                <w:szCs w:val="24"/>
              </w:rPr>
              <w:t xml:space="preserve">Members had been advised outside of committee that </w:t>
            </w:r>
            <w:r w:rsidRPr="00AD4A36">
              <w:rPr>
                <w:rFonts w:ascii="Arial" w:eastAsia="Times New Roman" w:hAnsi="Arial" w:cs="Arial"/>
                <w:iCs/>
                <w:sz w:val="24"/>
                <w:szCs w:val="24"/>
              </w:rPr>
              <w:t>NHS Executive</w:t>
            </w:r>
            <w:r>
              <w:rPr>
                <w:rFonts w:ascii="Arial" w:eastAsia="Times New Roman" w:hAnsi="Arial" w:cs="Arial"/>
                <w:iCs/>
                <w:sz w:val="24"/>
                <w:szCs w:val="24"/>
              </w:rPr>
              <w:t xml:space="preserve"> </w:t>
            </w:r>
            <w:r w:rsidRPr="00AD4A36">
              <w:rPr>
                <w:rFonts w:ascii="Arial" w:eastAsia="Times New Roman" w:hAnsi="Arial" w:cs="Arial"/>
                <w:iCs/>
                <w:sz w:val="24"/>
                <w:szCs w:val="24"/>
              </w:rPr>
              <w:t>informed that nothing has been requested for the inquiry from the National Nosocomial COVID-19 Programme, to date. They will keep abreast of the situation via their Head of Communications and will notify should the position change.</w:t>
            </w:r>
          </w:p>
          <w:p w14:paraId="03060DFF" w14:textId="57793658" w:rsidR="004C210A" w:rsidRPr="00066BF9" w:rsidRDefault="00066BF9" w:rsidP="004C210A">
            <w:pPr>
              <w:pStyle w:val="ListParagraph"/>
              <w:spacing w:before="120" w:after="120" w:line="240" w:lineRule="auto"/>
              <w:ind w:left="0"/>
              <w:contextualSpacing w:val="0"/>
              <w:jc w:val="both"/>
              <w:rPr>
                <w:rFonts w:ascii="Arial" w:hAnsi="Arial" w:cs="Arial"/>
                <w:b/>
                <w:sz w:val="24"/>
                <w:szCs w:val="24"/>
              </w:rPr>
            </w:pPr>
            <w:r w:rsidRPr="00066BF9">
              <w:rPr>
                <w:rFonts w:ascii="Arial" w:hAnsi="Arial" w:cs="Arial"/>
                <w:b/>
                <w:sz w:val="24"/>
                <w:szCs w:val="24"/>
              </w:rPr>
              <w:t xml:space="preserve">Action Point 5 </w:t>
            </w:r>
            <w:r w:rsidR="004C210A" w:rsidRPr="00066BF9">
              <w:rPr>
                <w:rFonts w:ascii="Arial" w:hAnsi="Arial" w:cs="Arial"/>
                <w:b/>
                <w:sz w:val="24"/>
                <w:szCs w:val="24"/>
              </w:rPr>
              <w:t xml:space="preserve">- </w:t>
            </w:r>
            <w:r w:rsidRPr="00066BF9">
              <w:rPr>
                <w:rFonts w:ascii="Arial" w:hAnsi="Arial" w:cs="Arial"/>
                <w:b/>
                <w:sz w:val="24"/>
                <w:szCs w:val="24"/>
              </w:rPr>
              <w:t xml:space="preserve"> Tissue Viability Nurse </w:t>
            </w:r>
          </w:p>
          <w:p w14:paraId="4A1C380B" w14:textId="351D2D6D" w:rsidR="00066BF9" w:rsidRPr="00611158" w:rsidRDefault="00066BF9" w:rsidP="004C210A">
            <w:pPr>
              <w:pStyle w:val="ListParagraph"/>
              <w:spacing w:before="120" w:after="120" w:line="240" w:lineRule="auto"/>
              <w:ind w:left="0"/>
              <w:contextualSpacing w:val="0"/>
              <w:jc w:val="both"/>
              <w:rPr>
                <w:rFonts w:ascii="Arial" w:hAnsi="Arial" w:cs="Arial"/>
                <w:b/>
                <w:sz w:val="24"/>
                <w:szCs w:val="24"/>
              </w:rPr>
            </w:pPr>
            <w:r>
              <w:rPr>
                <w:rFonts w:ascii="Arial" w:hAnsi="Arial" w:cs="Arial"/>
                <w:sz w:val="24"/>
                <w:szCs w:val="24"/>
              </w:rPr>
              <w:t>Gareth Howells informed that a review of the Bed Contract would be taking place at the end of September and part of that, resource will requested for two Tissue Viability Nurses. If this is not granted, a bid will be reinstated in September 2023.</w:t>
            </w:r>
          </w:p>
        </w:tc>
        <w:tc>
          <w:tcPr>
            <w:tcW w:w="1134" w:type="dxa"/>
            <w:shd w:val="clear" w:color="auto" w:fill="auto"/>
            <w:tcMar>
              <w:top w:w="80" w:type="dxa"/>
              <w:left w:w="80" w:type="dxa"/>
              <w:bottom w:w="80" w:type="dxa"/>
              <w:right w:w="80" w:type="dxa"/>
            </w:tcMar>
          </w:tcPr>
          <w:p w14:paraId="379EE4B9" w14:textId="77777777" w:rsidR="00324291" w:rsidRPr="00611158" w:rsidRDefault="00324291" w:rsidP="00CB723D">
            <w:pPr>
              <w:spacing w:before="120" w:after="120" w:line="240" w:lineRule="auto"/>
              <w:jc w:val="both"/>
              <w:rPr>
                <w:rFonts w:ascii="Arial" w:eastAsia="Arial Unicode MS" w:hAnsi="Arial" w:cs="Arial"/>
                <w:sz w:val="24"/>
                <w:szCs w:val="24"/>
                <w:bdr w:val="nil"/>
                <w:lang w:val="en-US"/>
              </w:rPr>
            </w:pPr>
          </w:p>
        </w:tc>
      </w:tr>
      <w:tr w:rsidR="00A23DA2" w:rsidRPr="00611158" w14:paraId="5DCBB7E2" w14:textId="77777777" w:rsidTr="005308B1">
        <w:trPr>
          <w:trHeight w:val="374"/>
        </w:trPr>
        <w:tc>
          <w:tcPr>
            <w:tcW w:w="1560" w:type="dxa"/>
            <w:shd w:val="clear" w:color="auto" w:fill="auto"/>
            <w:tcMar>
              <w:top w:w="80" w:type="dxa"/>
              <w:left w:w="80" w:type="dxa"/>
              <w:bottom w:w="80" w:type="dxa"/>
              <w:right w:w="80" w:type="dxa"/>
            </w:tcMar>
          </w:tcPr>
          <w:p w14:paraId="31410EE1" w14:textId="743C0159" w:rsidR="00474711" w:rsidRPr="000D4AE3" w:rsidRDefault="00D464D0" w:rsidP="00E920E3">
            <w:pPr>
              <w:spacing w:before="120" w:after="120" w:line="240" w:lineRule="auto"/>
              <w:rPr>
                <w:rFonts w:ascii="Arial" w:eastAsia="Arial Unicode MS" w:hAnsi="Arial" w:cs="Arial"/>
                <w:b/>
                <w:sz w:val="24"/>
                <w:szCs w:val="24"/>
                <w:bdr w:val="nil"/>
                <w:lang w:val="en-US"/>
              </w:rPr>
            </w:pPr>
            <w:r w:rsidRPr="000D4AE3">
              <w:rPr>
                <w:rFonts w:ascii="Arial" w:eastAsia="Arial Unicode MS" w:hAnsi="Arial" w:cs="Arial"/>
                <w:b/>
                <w:sz w:val="24"/>
                <w:szCs w:val="24"/>
                <w:bdr w:val="nil"/>
                <w:lang w:val="en-US"/>
              </w:rPr>
              <w:t>126/23</w:t>
            </w:r>
          </w:p>
        </w:tc>
        <w:tc>
          <w:tcPr>
            <w:tcW w:w="7592" w:type="dxa"/>
            <w:shd w:val="clear" w:color="auto" w:fill="auto"/>
            <w:tcMar>
              <w:top w:w="80" w:type="dxa"/>
              <w:left w:w="80" w:type="dxa"/>
              <w:bottom w:w="80" w:type="dxa"/>
              <w:right w:w="80" w:type="dxa"/>
            </w:tcMar>
          </w:tcPr>
          <w:p w14:paraId="27E49F7D" w14:textId="33F1541C" w:rsidR="00474711" w:rsidRPr="000D4AE3" w:rsidRDefault="00474711" w:rsidP="00DD0912">
            <w:pPr>
              <w:pStyle w:val="ListParagraph"/>
              <w:spacing w:before="120" w:after="120" w:line="240" w:lineRule="auto"/>
              <w:ind w:left="0"/>
              <w:contextualSpacing w:val="0"/>
              <w:jc w:val="both"/>
              <w:rPr>
                <w:rFonts w:ascii="Arial" w:eastAsia="Calibri" w:hAnsi="Arial" w:cs="Arial"/>
                <w:b/>
                <w:bCs/>
                <w:sz w:val="24"/>
                <w:szCs w:val="24"/>
                <w:bdr w:val="nil"/>
                <w:lang w:val="en-US" w:eastAsia="en-GB"/>
              </w:rPr>
            </w:pPr>
            <w:r w:rsidRPr="000D4AE3">
              <w:rPr>
                <w:rFonts w:ascii="Arial" w:eastAsia="Calibri" w:hAnsi="Arial" w:cs="Arial"/>
                <w:b/>
                <w:bCs/>
                <w:sz w:val="24"/>
                <w:szCs w:val="24"/>
                <w:bdr w:val="nil"/>
                <w:lang w:val="en-US" w:eastAsia="en-GB"/>
              </w:rPr>
              <w:t xml:space="preserve">PATIENT STORY: </w:t>
            </w:r>
            <w:r w:rsidR="00862D39" w:rsidRPr="000D4AE3">
              <w:rPr>
                <w:rFonts w:ascii="Arial" w:eastAsia="Calibri" w:hAnsi="Arial" w:cs="Arial"/>
                <w:b/>
                <w:bCs/>
                <w:sz w:val="24"/>
                <w:szCs w:val="24"/>
                <w:bdr w:val="nil"/>
                <w:lang w:val="en-US" w:eastAsia="en-GB"/>
              </w:rPr>
              <w:t>ANDREA’S STORY</w:t>
            </w:r>
          </w:p>
        </w:tc>
        <w:tc>
          <w:tcPr>
            <w:tcW w:w="1134" w:type="dxa"/>
            <w:shd w:val="clear" w:color="auto" w:fill="auto"/>
            <w:tcMar>
              <w:top w:w="80" w:type="dxa"/>
              <w:left w:w="80" w:type="dxa"/>
              <w:bottom w:w="80" w:type="dxa"/>
              <w:right w:w="80" w:type="dxa"/>
            </w:tcMar>
          </w:tcPr>
          <w:p w14:paraId="08C73869" w14:textId="77777777" w:rsidR="00474711" w:rsidRPr="000D4AE3" w:rsidRDefault="00474711" w:rsidP="00CB723D">
            <w:pPr>
              <w:spacing w:before="120" w:after="120" w:line="240" w:lineRule="auto"/>
              <w:jc w:val="both"/>
              <w:rPr>
                <w:rFonts w:ascii="Arial" w:eastAsia="Arial Unicode MS" w:hAnsi="Arial" w:cs="Arial"/>
                <w:b/>
                <w:sz w:val="24"/>
                <w:szCs w:val="24"/>
                <w:bdr w:val="nil"/>
                <w:lang w:val="en-US"/>
              </w:rPr>
            </w:pPr>
          </w:p>
        </w:tc>
      </w:tr>
      <w:tr w:rsidR="00A23DA2" w:rsidRPr="00611158" w14:paraId="5A88C3CB" w14:textId="77777777" w:rsidTr="005308B1">
        <w:trPr>
          <w:trHeight w:val="374"/>
        </w:trPr>
        <w:tc>
          <w:tcPr>
            <w:tcW w:w="1560" w:type="dxa"/>
            <w:shd w:val="clear" w:color="auto" w:fill="auto"/>
            <w:tcMar>
              <w:top w:w="80" w:type="dxa"/>
              <w:left w:w="80" w:type="dxa"/>
              <w:bottom w:w="80" w:type="dxa"/>
              <w:right w:w="80" w:type="dxa"/>
            </w:tcMar>
          </w:tcPr>
          <w:p w14:paraId="0E5D7174" w14:textId="77777777" w:rsidR="00474711" w:rsidRPr="000D4AE3" w:rsidRDefault="0047471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37B5BA05" w14:textId="41363161" w:rsidR="00A447FD" w:rsidRPr="000D4AE3" w:rsidRDefault="00602C58" w:rsidP="00CB723D">
            <w:p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Marie Williams was</w:t>
            </w:r>
            <w:r w:rsidR="00D464D0" w:rsidRPr="000D4AE3">
              <w:rPr>
                <w:rFonts w:ascii="Arial" w:eastAsia="Calibri" w:hAnsi="Arial" w:cs="Arial"/>
                <w:sz w:val="24"/>
                <w:szCs w:val="24"/>
                <w:bdr w:val="nil"/>
                <w:lang w:val="en-US" w:eastAsia="en-GB"/>
              </w:rPr>
              <w:t xml:space="preserve"> </w:t>
            </w:r>
            <w:r w:rsidR="00A447FD" w:rsidRPr="000D4AE3">
              <w:rPr>
                <w:rFonts w:ascii="Arial" w:eastAsia="Calibri" w:hAnsi="Arial" w:cs="Arial"/>
                <w:sz w:val="24"/>
                <w:szCs w:val="24"/>
                <w:bdr w:val="nil"/>
                <w:lang w:val="en-US" w:eastAsia="en-GB"/>
              </w:rPr>
              <w:t>welcomed to the meeting. She introduced the patient story advising it was from a patient within the Older Peoples Mental Health Directorate and her story of the involvement of Speech and Language T</w:t>
            </w:r>
            <w:r w:rsidR="003E7D95" w:rsidRPr="000D4AE3">
              <w:rPr>
                <w:rFonts w:ascii="Arial" w:eastAsia="Calibri" w:hAnsi="Arial" w:cs="Arial"/>
                <w:sz w:val="24"/>
                <w:szCs w:val="24"/>
                <w:bdr w:val="nil"/>
                <w:lang w:val="en-US" w:eastAsia="en-GB"/>
              </w:rPr>
              <w:t xml:space="preserve">herapy from the Memory Service. </w:t>
            </w:r>
            <w:r w:rsidR="00A447FD" w:rsidRPr="000D4AE3">
              <w:rPr>
                <w:rFonts w:ascii="Arial" w:eastAsia="Calibri" w:hAnsi="Arial" w:cs="Arial"/>
                <w:sz w:val="24"/>
                <w:szCs w:val="24"/>
                <w:bdr w:val="nil"/>
                <w:lang w:val="en-US" w:eastAsia="en-GB"/>
              </w:rPr>
              <w:t xml:space="preserve">The story brought to light some challenges within the service in relation to the continuation of funding for the </w:t>
            </w:r>
            <w:r w:rsidR="00066BF9" w:rsidRPr="000D4AE3">
              <w:rPr>
                <w:rFonts w:ascii="Arial" w:eastAsia="Calibri" w:hAnsi="Arial" w:cs="Arial"/>
                <w:sz w:val="24"/>
                <w:szCs w:val="24"/>
                <w:bdr w:val="nil"/>
                <w:lang w:val="en-US" w:eastAsia="en-GB"/>
              </w:rPr>
              <w:t>Pilot.</w:t>
            </w:r>
          </w:p>
          <w:p w14:paraId="18C806FA" w14:textId="6E09BA47" w:rsidR="00DD32AC" w:rsidRPr="000D4AE3" w:rsidRDefault="00DD0912" w:rsidP="00C32950">
            <w:pPr>
              <w:pStyle w:val="ListParagraph"/>
              <w:spacing w:before="120" w:after="120" w:line="240" w:lineRule="auto"/>
              <w:ind w:left="0"/>
              <w:contextualSpacing w:val="0"/>
              <w:jc w:val="both"/>
              <w:rPr>
                <w:rFonts w:ascii="Arial" w:eastAsia="Calibri" w:hAnsi="Arial" w:cs="Arial"/>
                <w:b/>
                <w:bCs/>
                <w:sz w:val="24"/>
                <w:szCs w:val="24"/>
                <w:bdr w:val="nil"/>
                <w:lang w:val="en-US" w:eastAsia="en-GB"/>
              </w:rPr>
            </w:pPr>
            <w:r w:rsidRPr="000D4AE3">
              <w:rPr>
                <w:rFonts w:ascii="Arial" w:eastAsia="Calibri" w:hAnsi="Arial" w:cs="Arial"/>
                <w:sz w:val="24"/>
                <w:szCs w:val="24"/>
                <w:bdr w:val="nil"/>
                <w:lang w:val="en-US" w:eastAsia="en-GB"/>
              </w:rPr>
              <w:t xml:space="preserve">The patient story </w:t>
            </w:r>
            <w:r w:rsidR="00602C58" w:rsidRPr="000D4AE3">
              <w:rPr>
                <w:rFonts w:ascii="Arial" w:eastAsia="Calibri" w:hAnsi="Arial" w:cs="Arial"/>
                <w:sz w:val="24"/>
                <w:szCs w:val="24"/>
                <w:bdr w:val="nil"/>
                <w:lang w:val="en-US" w:eastAsia="en-GB"/>
              </w:rPr>
              <w:t xml:space="preserve">named </w:t>
            </w:r>
            <w:r w:rsidR="00602C58" w:rsidRPr="000D4AE3">
              <w:rPr>
                <w:rFonts w:ascii="Arial" w:eastAsia="Calibri" w:hAnsi="Arial" w:cs="Arial"/>
                <w:i/>
                <w:sz w:val="24"/>
                <w:szCs w:val="24"/>
                <w:bdr w:val="nil"/>
                <w:lang w:val="en-US" w:eastAsia="en-GB"/>
              </w:rPr>
              <w:t>‘Andrea’s Story’</w:t>
            </w:r>
            <w:r w:rsidR="00602C58" w:rsidRPr="000D4AE3">
              <w:rPr>
                <w:rFonts w:ascii="Arial" w:eastAsia="Calibri" w:hAnsi="Arial" w:cs="Arial"/>
                <w:sz w:val="24"/>
                <w:szCs w:val="24"/>
                <w:bdr w:val="nil"/>
                <w:lang w:val="en-US" w:eastAsia="en-GB"/>
              </w:rPr>
              <w:t xml:space="preserve"> </w:t>
            </w:r>
            <w:r w:rsidR="00DD32AC" w:rsidRPr="000D4AE3">
              <w:rPr>
                <w:rFonts w:ascii="Arial" w:eastAsia="Calibri" w:hAnsi="Arial" w:cs="Arial"/>
                <w:sz w:val="24"/>
                <w:szCs w:val="24"/>
                <w:bdr w:val="nil"/>
                <w:lang w:val="en-US" w:eastAsia="en-GB"/>
              </w:rPr>
              <w:t xml:space="preserve">was </w:t>
            </w:r>
            <w:r w:rsidR="00DD32AC" w:rsidRPr="000D4AE3">
              <w:rPr>
                <w:rFonts w:ascii="Arial" w:eastAsia="Calibri" w:hAnsi="Arial" w:cs="Arial"/>
                <w:b/>
                <w:bCs/>
                <w:sz w:val="24"/>
                <w:szCs w:val="24"/>
                <w:bdr w:val="nil"/>
                <w:lang w:val="en-US" w:eastAsia="en-GB"/>
              </w:rPr>
              <w:t>received.</w:t>
            </w:r>
          </w:p>
          <w:p w14:paraId="04142BD8" w14:textId="759A965A" w:rsidR="00862D39" w:rsidRPr="000D4AE3" w:rsidRDefault="00602C58" w:rsidP="00DD0912">
            <w:pPr>
              <w:pStyle w:val="ListParagraph"/>
              <w:numPr>
                <w:ilvl w:val="0"/>
                <w:numId w:val="49"/>
              </w:num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The patient explained how she had been referred</w:t>
            </w:r>
            <w:r w:rsidR="00AE44A9" w:rsidRPr="000D4AE3">
              <w:rPr>
                <w:rFonts w:ascii="Arial" w:eastAsia="Calibri" w:hAnsi="Arial" w:cs="Arial"/>
                <w:sz w:val="24"/>
                <w:szCs w:val="24"/>
                <w:bdr w:val="nil"/>
                <w:lang w:val="en-US" w:eastAsia="en-GB"/>
              </w:rPr>
              <w:t xml:space="preserve"> by her</w:t>
            </w:r>
            <w:r w:rsidRPr="000D4AE3">
              <w:rPr>
                <w:rFonts w:ascii="Arial" w:eastAsia="Calibri" w:hAnsi="Arial" w:cs="Arial"/>
                <w:sz w:val="24"/>
                <w:szCs w:val="24"/>
                <w:bdr w:val="nil"/>
                <w:lang w:val="en-US" w:eastAsia="en-GB"/>
              </w:rPr>
              <w:t xml:space="preserve"> </w:t>
            </w:r>
            <w:r w:rsidR="00066BF9" w:rsidRPr="000D4AE3">
              <w:rPr>
                <w:rFonts w:ascii="Arial" w:eastAsia="Calibri" w:hAnsi="Arial" w:cs="Arial"/>
                <w:sz w:val="24"/>
                <w:szCs w:val="24"/>
                <w:bdr w:val="nil"/>
                <w:lang w:val="en-US" w:eastAsia="en-GB"/>
              </w:rPr>
              <w:t xml:space="preserve">GP </w:t>
            </w:r>
            <w:r w:rsidRPr="000D4AE3">
              <w:rPr>
                <w:rFonts w:ascii="Arial" w:eastAsia="Calibri" w:hAnsi="Arial" w:cs="Arial"/>
                <w:sz w:val="24"/>
                <w:szCs w:val="24"/>
                <w:bdr w:val="nil"/>
                <w:lang w:val="en-US" w:eastAsia="en-GB"/>
              </w:rPr>
              <w:t>to Ty Garngoch</w:t>
            </w:r>
            <w:r w:rsidR="00AE44A9" w:rsidRPr="000D4AE3">
              <w:rPr>
                <w:rFonts w:ascii="Arial" w:eastAsia="Calibri" w:hAnsi="Arial" w:cs="Arial"/>
                <w:sz w:val="24"/>
                <w:szCs w:val="24"/>
                <w:bdr w:val="nil"/>
                <w:lang w:val="en-US" w:eastAsia="en-GB"/>
              </w:rPr>
              <w:t xml:space="preserve"> Community Mental Health Team</w:t>
            </w:r>
            <w:r w:rsidR="00066BF9" w:rsidRPr="000D4AE3">
              <w:rPr>
                <w:rFonts w:ascii="Arial" w:eastAsia="Calibri" w:hAnsi="Arial" w:cs="Arial"/>
                <w:sz w:val="24"/>
                <w:szCs w:val="24"/>
                <w:bdr w:val="nil"/>
                <w:lang w:val="en-US" w:eastAsia="en-GB"/>
              </w:rPr>
              <w:t xml:space="preserve">, </w:t>
            </w:r>
            <w:r w:rsidR="00A447FD" w:rsidRPr="000D4AE3">
              <w:rPr>
                <w:rFonts w:ascii="Arial" w:eastAsia="Calibri" w:hAnsi="Arial" w:cs="Arial"/>
                <w:sz w:val="24"/>
                <w:szCs w:val="24"/>
                <w:bdr w:val="nil"/>
                <w:lang w:val="en-US" w:eastAsia="en-GB"/>
              </w:rPr>
              <w:t xml:space="preserve">Memory Service </w:t>
            </w:r>
            <w:r w:rsidRPr="000D4AE3">
              <w:rPr>
                <w:rFonts w:ascii="Arial" w:eastAsia="Calibri" w:hAnsi="Arial" w:cs="Arial"/>
                <w:sz w:val="24"/>
                <w:szCs w:val="24"/>
                <w:bdr w:val="nil"/>
                <w:lang w:val="en-US" w:eastAsia="en-GB"/>
              </w:rPr>
              <w:t xml:space="preserve"> </w:t>
            </w:r>
            <w:r w:rsidR="00AE44A9" w:rsidRPr="000D4AE3">
              <w:rPr>
                <w:rFonts w:ascii="Arial" w:eastAsia="Calibri" w:hAnsi="Arial" w:cs="Arial"/>
                <w:sz w:val="24"/>
                <w:szCs w:val="24"/>
                <w:bdr w:val="nil"/>
                <w:lang w:val="en-US" w:eastAsia="en-GB"/>
              </w:rPr>
              <w:t>following some problems with short term memory and episodes of confusion;</w:t>
            </w:r>
          </w:p>
          <w:p w14:paraId="1A133F1E" w14:textId="43468975" w:rsidR="00602C58" w:rsidRPr="000D4AE3" w:rsidRDefault="00AE44A9" w:rsidP="00862D39">
            <w:pPr>
              <w:pStyle w:val="ListParagraph"/>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 </w:t>
            </w:r>
          </w:p>
          <w:p w14:paraId="6D06BAA5" w14:textId="4022240E" w:rsidR="00AE44A9" w:rsidRPr="000D4AE3" w:rsidRDefault="00AE44A9" w:rsidP="00DD0912">
            <w:pPr>
              <w:pStyle w:val="ListParagraph"/>
              <w:numPr>
                <w:ilvl w:val="0"/>
                <w:numId w:val="49"/>
              </w:num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She was visited at home by a Speech and Language Therapist and praised the service </w:t>
            </w:r>
            <w:r w:rsidR="00066BF9" w:rsidRPr="000D4AE3">
              <w:rPr>
                <w:rFonts w:ascii="Arial" w:eastAsia="Calibri" w:hAnsi="Arial" w:cs="Arial"/>
                <w:sz w:val="24"/>
                <w:szCs w:val="24"/>
                <w:bdr w:val="nil"/>
                <w:lang w:val="en-US" w:eastAsia="en-GB"/>
              </w:rPr>
              <w:t>provided as the therapist</w:t>
            </w:r>
            <w:r w:rsidR="008201E5" w:rsidRPr="000D4AE3">
              <w:rPr>
                <w:rFonts w:ascii="Arial" w:eastAsia="Calibri" w:hAnsi="Arial" w:cs="Arial"/>
                <w:sz w:val="24"/>
                <w:szCs w:val="24"/>
                <w:bdr w:val="nil"/>
                <w:lang w:val="en-US" w:eastAsia="en-GB"/>
              </w:rPr>
              <w:t xml:space="preserve"> was</w:t>
            </w:r>
            <w:r w:rsidRPr="000D4AE3">
              <w:rPr>
                <w:rFonts w:ascii="Arial" w:eastAsia="Calibri" w:hAnsi="Arial" w:cs="Arial"/>
                <w:sz w:val="24"/>
                <w:szCs w:val="24"/>
                <w:bdr w:val="nil"/>
                <w:lang w:val="en-US" w:eastAsia="en-GB"/>
              </w:rPr>
              <w:t xml:space="preserve"> very understanding and put Andrea at ease; </w:t>
            </w:r>
          </w:p>
          <w:p w14:paraId="228A3FF4" w14:textId="6C138F08" w:rsidR="00862D39" w:rsidRPr="000D4AE3" w:rsidRDefault="00862D39" w:rsidP="00862D39">
            <w:pPr>
              <w:spacing w:after="0" w:line="240" w:lineRule="auto"/>
              <w:jc w:val="both"/>
              <w:rPr>
                <w:rFonts w:ascii="Arial" w:eastAsia="Calibri" w:hAnsi="Arial" w:cs="Arial"/>
                <w:sz w:val="24"/>
                <w:szCs w:val="24"/>
                <w:bdr w:val="nil"/>
                <w:lang w:val="en-US" w:eastAsia="en-GB"/>
              </w:rPr>
            </w:pPr>
          </w:p>
          <w:p w14:paraId="1D9E4F96" w14:textId="77777777" w:rsidR="00862D39" w:rsidRPr="000D4AE3" w:rsidRDefault="00AE44A9" w:rsidP="00DD0912">
            <w:pPr>
              <w:pStyle w:val="ListParagraph"/>
              <w:numPr>
                <w:ilvl w:val="0"/>
                <w:numId w:val="49"/>
              </w:num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She took a series of tests and felt happy and comfortable to carry them out due to the Therapist’s support and explanations;</w:t>
            </w:r>
          </w:p>
          <w:p w14:paraId="1F19795D" w14:textId="42FC7136" w:rsidR="00AE44A9" w:rsidRPr="000D4AE3" w:rsidRDefault="00AE44A9" w:rsidP="00862D39">
            <w:p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  </w:t>
            </w:r>
          </w:p>
          <w:p w14:paraId="7F368867" w14:textId="52203D42" w:rsidR="00AE44A9" w:rsidRPr="000D4AE3" w:rsidRDefault="00AE44A9" w:rsidP="00A447FD">
            <w:pPr>
              <w:pStyle w:val="ListParagraph"/>
              <w:numPr>
                <w:ilvl w:val="0"/>
                <w:numId w:val="49"/>
              </w:num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Following this, she was seen by a Consultant who carried out further tests in which the outcome was potentially early onset dementia or aphasia; </w:t>
            </w:r>
          </w:p>
          <w:p w14:paraId="39DADC67" w14:textId="25DE3FA3" w:rsidR="00862D39" w:rsidRPr="000D4AE3" w:rsidRDefault="00862D39" w:rsidP="00862D39">
            <w:pPr>
              <w:spacing w:after="0" w:line="240" w:lineRule="auto"/>
              <w:jc w:val="both"/>
              <w:rPr>
                <w:rFonts w:ascii="Arial" w:eastAsia="Calibri" w:hAnsi="Arial" w:cs="Arial"/>
                <w:sz w:val="24"/>
                <w:szCs w:val="24"/>
                <w:bdr w:val="nil"/>
                <w:lang w:val="en-US" w:eastAsia="en-GB"/>
              </w:rPr>
            </w:pPr>
          </w:p>
          <w:p w14:paraId="6FDA9F65" w14:textId="6AF01E80" w:rsidR="00A447FD" w:rsidRPr="000D4AE3" w:rsidRDefault="00A447FD" w:rsidP="00DD0912">
            <w:pPr>
              <w:pStyle w:val="ListParagraph"/>
              <w:numPr>
                <w:ilvl w:val="0"/>
                <w:numId w:val="49"/>
              </w:num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If Andrea finds that her symptoms deteriorate, she will have access to the team and Speech and Language therapist; </w:t>
            </w:r>
          </w:p>
          <w:p w14:paraId="6FC348F9" w14:textId="77777777" w:rsidR="00A447FD" w:rsidRPr="000D4AE3" w:rsidRDefault="00A447FD" w:rsidP="00A447FD">
            <w:pPr>
              <w:spacing w:after="0" w:line="240" w:lineRule="auto"/>
              <w:jc w:val="both"/>
              <w:rPr>
                <w:rFonts w:ascii="Arial" w:eastAsia="Calibri" w:hAnsi="Arial" w:cs="Arial"/>
                <w:sz w:val="24"/>
                <w:szCs w:val="24"/>
                <w:bdr w:val="nil"/>
                <w:lang w:val="en-US" w:eastAsia="en-GB"/>
              </w:rPr>
            </w:pPr>
          </w:p>
          <w:p w14:paraId="533CC0E1" w14:textId="306D64DD" w:rsidR="002C126F" w:rsidRPr="000D4AE3" w:rsidRDefault="00DD32AC" w:rsidP="00A447FD">
            <w:p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In discussion, the following points were raised; </w:t>
            </w:r>
          </w:p>
          <w:p w14:paraId="7235BFB1" w14:textId="77777777" w:rsidR="00A447FD" w:rsidRPr="000D4AE3" w:rsidRDefault="00A447FD" w:rsidP="00A447FD">
            <w:pPr>
              <w:spacing w:after="0" w:line="240" w:lineRule="auto"/>
              <w:jc w:val="both"/>
              <w:rPr>
                <w:rFonts w:ascii="Arial" w:eastAsia="Calibri" w:hAnsi="Arial" w:cs="Arial"/>
                <w:sz w:val="24"/>
                <w:szCs w:val="24"/>
                <w:bdr w:val="nil"/>
                <w:lang w:val="en-US" w:eastAsia="en-GB"/>
              </w:rPr>
            </w:pPr>
          </w:p>
          <w:p w14:paraId="40CD0655" w14:textId="733A4258" w:rsidR="003E7D95" w:rsidRPr="000D4AE3" w:rsidRDefault="00A447FD" w:rsidP="003E7D95">
            <w:p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Marie Williams informed that the </w:t>
            </w:r>
            <w:r w:rsidR="003E7D95" w:rsidRPr="000D4AE3">
              <w:rPr>
                <w:rFonts w:ascii="Arial" w:eastAsia="Calibri" w:hAnsi="Arial" w:cs="Arial"/>
                <w:sz w:val="24"/>
                <w:szCs w:val="24"/>
                <w:bdr w:val="nil"/>
                <w:lang w:val="en-US" w:eastAsia="en-GB"/>
              </w:rPr>
              <w:t xml:space="preserve">Memory Service, based at Garngoch Hospital </w:t>
            </w:r>
            <w:r w:rsidRPr="000D4AE3">
              <w:rPr>
                <w:rFonts w:ascii="Arial" w:eastAsia="Calibri" w:hAnsi="Arial" w:cs="Arial"/>
                <w:sz w:val="24"/>
                <w:szCs w:val="24"/>
                <w:bdr w:val="nil"/>
                <w:lang w:val="en-US" w:eastAsia="en-GB"/>
              </w:rPr>
              <w:t xml:space="preserve">was 6 months </w:t>
            </w:r>
            <w:r w:rsidR="003E7D95" w:rsidRPr="000D4AE3">
              <w:rPr>
                <w:rFonts w:ascii="Arial" w:eastAsia="Calibri" w:hAnsi="Arial" w:cs="Arial"/>
                <w:sz w:val="24"/>
                <w:szCs w:val="24"/>
                <w:bdr w:val="nil"/>
                <w:lang w:val="en-US" w:eastAsia="en-GB"/>
              </w:rPr>
              <w:t xml:space="preserve">in to a year’s pilot which had been funded by the Integrated Care Fund (ICF). </w:t>
            </w:r>
            <w:r w:rsidR="00862D39" w:rsidRPr="000D4AE3">
              <w:rPr>
                <w:rFonts w:ascii="Arial" w:eastAsia="Calibri" w:hAnsi="Arial" w:cs="Arial"/>
                <w:sz w:val="24"/>
                <w:szCs w:val="24"/>
                <w:bdr w:val="nil"/>
                <w:lang w:val="en-US" w:eastAsia="en-GB"/>
              </w:rPr>
              <w:t>Anne-Louise Ferguson queried what would happen to the service if funding was no longer available. Marie Williams advised that ICF reporting was in process and a priority list of what had been provided in the last 12 months plus a five year plan would be submitted. The hope is that the funding would be renewed and there is data there to support its continuation.  Members were</w:t>
            </w:r>
            <w:r w:rsidR="000D4AE3" w:rsidRPr="000D4AE3">
              <w:rPr>
                <w:rFonts w:ascii="Arial" w:eastAsia="Calibri" w:hAnsi="Arial" w:cs="Arial"/>
                <w:sz w:val="24"/>
                <w:szCs w:val="24"/>
                <w:bdr w:val="nil"/>
                <w:lang w:val="en-US" w:eastAsia="en-GB"/>
              </w:rPr>
              <w:t xml:space="preserve"> interested to see how this would progress</w:t>
            </w:r>
            <w:r w:rsidR="00862D39" w:rsidRPr="000D4AE3">
              <w:rPr>
                <w:rFonts w:ascii="Arial" w:eastAsia="Calibri" w:hAnsi="Arial" w:cs="Arial"/>
                <w:sz w:val="24"/>
                <w:szCs w:val="24"/>
                <w:bdr w:val="nil"/>
                <w:lang w:val="en-US" w:eastAsia="en-GB"/>
              </w:rPr>
              <w:t xml:space="preserve"> and requested an update within the next MHLD Highlight Report in the next quarter. </w:t>
            </w:r>
          </w:p>
          <w:p w14:paraId="311261BD" w14:textId="77777777" w:rsidR="008201E5" w:rsidRPr="000D4AE3" w:rsidRDefault="008201E5" w:rsidP="003E7D95">
            <w:pPr>
              <w:spacing w:after="0" w:line="240" w:lineRule="auto"/>
              <w:jc w:val="both"/>
              <w:rPr>
                <w:rFonts w:ascii="Arial" w:eastAsia="Calibri" w:hAnsi="Arial" w:cs="Arial"/>
                <w:sz w:val="24"/>
                <w:szCs w:val="24"/>
                <w:bdr w:val="nil"/>
                <w:lang w:val="en-US" w:eastAsia="en-GB"/>
              </w:rPr>
            </w:pPr>
          </w:p>
          <w:p w14:paraId="40FAE86E" w14:textId="26C137E9" w:rsidR="00862D39" w:rsidRPr="000D4AE3" w:rsidRDefault="008201E5" w:rsidP="00862D39">
            <w:p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Anjula Mehta highlighted the importance of having that comfortable environment for patients and having services provided within the home In relation to the dementia pathway, it was important to think about shifting some services into the community setting and a large proportion of patients could be seen at home. It was important to assess the value to develop a more patient focused pathway.</w:t>
            </w:r>
          </w:p>
          <w:p w14:paraId="5D8ABC09" w14:textId="77777777" w:rsidR="000D4AE3" w:rsidRPr="000D4AE3" w:rsidRDefault="000D4AE3" w:rsidP="00862D39">
            <w:pPr>
              <w:spacing w:after="0" w:line="240" w:lineRule="auto"/>
              <w:jc w:val="both"/>
              <w:rPr>
                <w:rFonts w:ascii="Arial" w:eastAsia="Calibri" w:hAnsi="Arial" w:cs="Arial"/>
                <w:sz w:val="24"/>
                <w:szCs w:val="24"/>
                <w:bdr w:val="nil"/>
                <w:lang w:val="en-US" w:eastAsia="en-GB"/>
              </w:rPr>
            </w:pPr>
          </w:p>
          <w:p w14:paraId="31D62FBB" w14:textId="09D46CCB" w:rsidR="00862D39" w:rsidRPr="000D4AE3" w:rsidRDefault="00862D39" w:rsidP="008201E5">
            <w:p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Reena Owen commented that this was a very moving story and she and other Independent Members would be interested in visiting Garngoch Hospital and the Community Mental Health Team. This to be organized as </w:t>
            </w:r>
            <w:r w:rsidR="000D4AE3" w:rsidRPr="000D4AE3">
              <w:rPr>
                <w:rFonts w:ascii="Arial" w:eastAsia="Calibri" w:hAnsi="Arial" w:cs="Arial"/>
                <w:sz w:val="24"/>
                <w:szCs w:val="24"/>
                <w:bdr w:val="nil"/>
                <w:lang w:val="en-US" w:eastAsia="en-GB"/>
              </w:rPr>
              <w:t>part of the Independent Member v</w:t>
            </w:r>
            <w:r w:rsidRPr="000D4AE3">
              <w:rPr>
                <w:rFonts w:ascii="Arial" w:eastAsia="Calibri" w:hAnsi="Arial" w:cs="Arial"/>
                <w:sz w:val="24"/>
                <w:szCs w:val="24"/>
                <w:bdr w:val="nil"/>
                <w:lang w:val="en-US" w:eastAsia="en-GB"/>
              </w:rPr>
              <w:t>isit schedule</w:t>
            </w:r>
          </w:p>
        </w:tc>
        <w:tc>
          <w:tcPr>
            <w:tcW w:w="1134" w:type="dxa"/>
            <w:shd w:val="clear" w:color="auto" w:fill="auto"/>
            <w:tcMar>
              <w:top w:w="80" w:type="dxa"/>
              <w:left w:w="80" w:type="dxa"/>
              <w:bottom w:w="80" w:type="dxa"/>
              <w:right w:w="80" w:type="dxa"/>
            </w:tcMar>
          </w:tcPr>
          <w:p w14:paraId="756B901D" w14:textId="77777777" w:rsidR="00474711" w:rsidRPr="000D4AE3" w:rsidRDefault="00474711" w:rsidP="00E715B1">
            <w:pPr>
              <w:spacing w:before="120" w:after="120" w:line="240" w:lineRule="auto"/>
              <w:rPr>
                <w:rFonts w:ascii="Arial" w:eastAsia="Arial Unicode MS" w:hAnsi="Arial" w:cs="Arial"/>
                <w:b/>
                <w:sz w:val="24"/>
                <w:szCs w:val="24"/>
                <w:bdr w:val="nil"/>
                <w:lang w:val="en-US"/>
              </w:rPr>
            </w:pPr>
          </w:p>
          <w:p w14:paraId="4AEB644E"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756C58BA"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57CF0535"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00C2FF0B"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1E6FDEFC"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66E24367"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6416CAAA"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0FAF57EF"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54AC4644"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19710BC3"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64C639AB"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17366732"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79DE599E"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4FA4161B"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6A735550"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5D8B0A83"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58261BDE"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10491FC3"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26CD816F" w14:textId="77777777" w:rsidR="008201E5" w:rsidRPr="000D4AE3" w:rsidRDefault="008201E5" w:rsidP="00E715B1">
            <w:pPr>
              <w:spacing w:before="120" w:after="120" w:line="240" w:lineRule="auto"/>
              <w:rPr>
                <w:rFonts w:ascii="Arial" w:eastAsia="Arial Unicode MS" w:hAnsi="Arial" w:cs="Arial"/>
                <w:b/>
                <w:sz w:val="24"/>
                <w:szCs w:val="24"/>
                <w:bdr w:val="nil"/>
                <w:lang w:val="en-US"/>
              </w:rPr>
            </w:pPr>
          </w:p>
          <w:p w14:paraId="56514D6E" w14:textId="77777777" w:rsidR="00862D39" w:rsidRPr="000D4AE3" w:rsidRDefault="00862D39" w:rsidP="00E715B1">
            <w:pPr>
              <w:spacing w:before="120" w:after="120" w:line="240" w:lineRule="auto"/>
              <w:rPr>
                <w:rFonts w:ascii="Arial" w:eastAsia="Arial Unicode MS" w:hAnsi="Arial" w:cs="Arial"/>
                <w:b/>
                <w:sz w:val="24"/>
                <w:szCs w:val="24"/>
                <w:bdr w:val="nil"/>
                <w:lang w:val="en-US"/>
              </w:rPr>
            </w:pPr>
          </w:p>
          <w:p w14:paraId="1F8FC9C6" w14:textId="77777777" w:rsidR="00862D39" w:rsidRPr="000D4AE3" w:rsidRDefault="00862D39" w:rsidP="00E715B1">
            <w:pPr>
              <w:spacing w:before="120" w:after="120" w:line="240" w:lineRule="auto"/>
              <w:rPr>
                <w:rFonts w:ascii="Arial" w:eastAsia="Arial Unicode MS" w:hAnsi="Arial" w:cs="Arial"/>
                <w:b/>
                <w:sz w:val="24"/>
                <w:szCs w:val="24"/>
                <w:bdr w:val="nil"/>
                <w:lang w:val="en-US"/>
              </w:rPr>
            </w:pPr>
          </w:p>
          <w:p w14:paraId="32A6FDBE" w14:textId="77777777" w:rsidR="000D4AE3" w:rsidRPr="000D4AE3" w:rsidRDefault="000D4AE3" w:rsidP="00E715B1">
            <w:pPr>
              <w:spacing w:before="120" w:after="120" w:line="240" w:lineRule="auto"/>
              <w:rPr>
                <w:rFonts w:ascii="Arial" w:eastAsia="Arial Unicode MS" w:hAnsi="Arial" w:cs="Arial"/>
                <w:b/>
                <w:sz w:val="24"/>
                <w:szCs w:val="24"/>
                <w:bdr w:val="nil"/>
                <w:lang w:val="en-US"/>
              </w:rPr>
            </w:pPr>
          </w:p>
          <w:p w14:paraId="3D0AC4FD" w14:textId="77777777" w:rsidR="000D4AE3" w:rsidRPr="000D4AE3" w:rsidRDefault="000D4AE3" w:rsidP="00E715B1">
            <w:pPr>
              <w:spacing w:before="120" w:after="120" w:line="240" w:lineRule="auto"/>
              <w:rPr>
                <w:rFonts w:ascii="Arial" w:eastAsia="Arial Unicode MS" w:hAnsi="Arial" w:cs="Arial"/>
                <w:b/>
                <w:sz w:val="24"/>
                <w:szCs w:val="24"/>
                <w:bdr w:val="nil"/>
                <w:lang w:val="en-US"/>
              </w:rPr>
            </w:pPr>
          </w:p>
          <w:p w14:paraId="7C3198F5" w14:textId="77777777" w:rsidR="000D4AE3" w:rsidRPr="000D4AE3" w:rsidRDefault="000D4AE3" w:rsidP="00E715B1">
            <w:pPr>
              <w:spacing w:before="120" w:after="120" w:line="240" w:lineRule="auto"/>
              <w:rPr>
                <w:rFonts w:ascii="Arial" w:eastAsia="Arial Unicode MS" w:hAnsi="Arial" w:cs="Arial"/>
                <w:b/>
                <w:sz w:val="24"/>
                <w:szCs w:val="24"/>
                <w:bdr w:val="nil"/>
                <w:lang w:val="en-US"/>
              </w:rPr>
            </w:pPr>
          </w:p>
          <w:p w14:paraId="4AFADDF7" w14:textId="77777777" w:rsidR="000D4AE3" w:rsidRPr="000D4AE3" w:rsidRDefault="000D4AE3" w:rsidP="00E715B1">
            <w:pPr>
              <w:spacing w:before="120" w:after="120" w:line="240" w:lineRule="auto"/>
              <w:rPr>
                <w:rFonts w:ascii="Arial" w:eastAsia="Arial Unicode MS" w:hAnsi="Arial" w:cs="Arial"/>
                <w:b/>
                <w:sz w:val="24"/>
                <w:szCs w:val="24"/>
                <w:bdr w:val="nil"/>
                <w:lang w:val="en-US"/>
              </w:rPr>
            </w:pPr>
          </w:p>
          <w:p w14:paraId="2AA0F661" w14:textId="71E07524" w:rsidR="00862D39" w:rsidRPr="000D4AE3" w:rsidRDefault="00862D39" w:rsidP="00E715B1">
            <w:pPr>
              <w:spacing w:before="120" w:after="120" w:line="240" w:lineRule="auto"/>
              <w:rPr>
                <w:rFonts w:ascii="Arial" w:eastAsia="Arial Unicode MS" w:hAnsi="Arial" w:cs="Arial"/>
                <w:b/>
                <w:sz w:val="24"/>
                <w:szCs w:val="24"/>
                <w:bdr w:val="nil"/>
                <w:lang w:val="en-US"/>
              </w:rPr>
            </w:pPr>
            <w:r w:rsidRPr="000D4AE3">
              <w:rPr>
                <w:rFonts w:ascii="Arial" w:eastAsia="Arial Unicode MS" w:hAnsi="Arial" w:cs="Arial"/>
                <w:b/>
                <w:sz w:val="24"/>
                <w:szCs w:val="24"/>
                <w:bdr w:val="nil"/>
                <w:lang w:val="en-US"/>
              </w:rPr>
              <w:t>MW</w:t>
            </w:r>
          </w:p>
          <w:p w14:paraId="2D8858C6" w14:textId="77777777" w:rsidR="00862D39" w:rsidRPr="000D4AE3" w:rsidRDefault="00862D39" w:rsidP="00E715B1">
            <w:pPr>
              <w:spacing w:before="120" w:after="120" w:line="240" w:lineRule="auto"/>
              <w:rPr>
                <w:rFonts w:ascii="Arial" w:eastAsia="Arial Unicode MS" w:hAnsi="Arial" w:cs="Arial"/>
                <w:b/>
                <w:sz w:val="24"/>
                <w:szCs w:val="24"/>
                <w:bdr w:val="nil"/>
                <w:lang w:val="en-US"/>
              </w:rPr>
            </w:pPr>
          </w:p>
          <w:p w14:paraId="2DD44807" w14:textId="77777777" w:rsidR="00862D39" w:rsidRPr="000D4AE3" w:rsidRDefault="00862D39" w:rsidP="00E715B1">
            <w:pPr>
              <w:spacing w:before="120" w:after="120" w:line="240" w:lineRule="auto"/>
              <w:rPr>
                <w:rFonts w:ascii="Arial" w:eastAsia="Arial Unicode MS" w:hAnsi="Arial" w:cs="Arial"/>
                <w:b/>
                <w:sz w:val="24"/>
                <w:szCs w:val="24"/>
                <w:bdr w:val="nil"/>
                <w:lang w:val="en-US"/>
              </w:rPr>
            </w:pPr>
          </w:p>
          <w:p w14:paraId="256C9519" w14:textId="77777777" w:rsidR="00862D39" w:rsidRPr="000D4AE3" w:rsidRDefault="00862D39" w:rsidP="00E715B1">
            <w:pPr>
              <w:spacing w:before="120" w:after="120" w:line="240" w:lineRule="auto"/>
              <w:rPr>
                <w:rFonts w:ascii="Arial" w:eastAsia="Arial Unicode MS" w:hAnsi="Arial" w:cs="Arial"/>
                <w:b/>
                <w:sz w:val="24"/>
                <w:szCs w:val="24"/>
                <w:bdr w:val="nil"/>
                <w:lang w:val="en-US"/>
              </w:rPr>
            </w:pPr>
          </w:p>
          <w:p w14:paraId="3FABE250" w14:textId="77777777" w:rsidR="00862D39" w:rsidRPr="000D4AE3" w:rsidRDefault="00862D39" w:rsidP="00E715B1">
            <w:pPr>
              <w:spacing w:before="120" w:after="120" w:line="240" w:lineRule="auto"/>
              <w:rPr>
                <w:rFonts w:ascii="Arial" w:eastAsia="Arial Unicode MS" w:hAnsi="Arial" w:cs="Arial"/>
                <w:b/>
                <w:sz w:val="24"/>
                <w:szCs w:val="24"/>
                <w:bdr w:val="nil"/>
                <w:lang w:val="en-US"/>
              </w:rPr>
            </w:pPr>
          </w:p>
          <w:p w14:paraId="30DAD08F" w14:textId="36D88C0B" w:rsidR="00862D39" w:rsidRPr="000D4AE3" w:rsidRDefault="00862D39" w:rsidP="00E715B1">
            <w:pPr>
              <w:spacing w:before="120" w:after="120" w:line="240" w:lineRule="auto"/>
              <w:rPr>
                <w:rFonts w:ascii="Arial" w:eastAsia="Arial Unicode MS" w:hAnsi="Arial" w:cs="Arial"/>
                <w:b/>
                <w:sz w:val="24"/>
                <w:szCs w:val="24"/>
                <w:bdr w:val="nil"/>
                <w:lang w:val="en-US"/>
              </w:rPr>
            </w:pPr>
          </w:p>
          <w:p w14:paraId="2C814D60" w14:textId="77777777" w:rsidR="000D4AE3" w:rsidRPr="000D4AE3" w:rsidRDefault="000D4AE3" w:rsidP="00E715B1">
            <w:pPr>
              <w:spacing w:before="120" w:after="120" w:line="240" w:lineRule="auto"/>
              <w:rPr>
                <w:rFonts w:ascii="Arial" w:eastAsia="Arial Unicode MS" w:hAnsi="Arial" w:cs="Arial"/>
                <w:b/>
                <w:sz w:val="24"/>
                <w:szCs w:val="24"/>
                <w:bdr w:val="nil"/>
                <w:lang w:val="en-US"/>
              </w:rPr>
            </w:pPr>
          </w:p>
          <w:p w14:paraId="12A23ECD" w14:textId="77777777" w:rsidR="000D4AE3" w:rsidRPr="000D4AE3" w:rsidRDefault="000D4AE3" w:rsidP="00E715B1">
            <w:pPr>
              <w:spacing w:before="120" w:after="120" w:line="240" w:lineRule="auto"/>
              <w:rPr>
                <w:rFonts w:ascii="Arial" w:eastAsia="Arial Unicode MS" w:hAnsi="Arial" w:cs="Arial"/>
                <w:b/>
                <w:sz w:val="24"/>
                <w:szCs w:val="24"/>
                <w:bdr w:val="nil"/>
                <w:lang w:val="en-US"/>
              </w:rPr>
            </w:pPr>
          </w:p>
          <w:p w14:paraId="00F1E271" w14:textId="1F4E1C59" w:rsidR="00862D39" w:rsidRPr="000D4AE3" w:rsidRDefault="00862D39" w:rsidP="00E715B1">
            <w:pPr>
              <w:spacing w:before="120" w:after="120" w:line="240" w:lineRule="auto"/>
              <w:rPr>
                <w:rFonts w:ascii="Arial" w:eastAsia="Arial Unicode MS" w:hAnsi="Arial" w:cs="Arial"/>
                <w:b/>
                <w:sz w:val="24"/>
                <w:szCs w:val="24"/>
                <w:bdr w:val="nil"/>
                <w:lang w:val="en-US"/>
              </w:rPr>
            </w:pPr>
            <w:r w:rsidRPr="000D4AE3">
              <w:rPr>
                <w:rFonts w:ascii="Arial" w:eastAsia="Arial Unicode MS" w:hAnsi="Arial" w:cs="Arial"/>
                <w:b/>
                <w:sz w:val="24"/>
                <w:szCs w:val="24"/>
                <w:bdr w:val="nil"/>
                <w:lang w:val="en-US"/>
              </w:rPr>
              <w:t>CM</w:t>
            </w:r>
          </w:p>
        </w:tc>
      </w:tr>
      <w:tr w:rsidR="00A23DA2" w:rsidRPr="00611158" w14:paraId="4EEA14F5" w14:textId="77777777" w:rsidTr="005308B1">
        <w:trPr>
          <w:trHeight w:val="374"/>
        </w:trPr>
        <w:tc>
          <w:tcPr>
            <w:tcW w:w="1560" w:type="dxa"/>
            <w:shd w:val="clear" w:color="auto" w:fill="auto"/>
            <w:tcMar>
              <w:top w:w="80" w:type="dxa"/>
              <w:left w:w="80" w:type="dxa"/>
              <w:bottom w:w="80" w:type="dxa"/>
              <w:right w:w="80" w:type="dxa"/>
            </w:tcMar>
          </w:tcPr>
          <w:p w14:paraId="068EE8E9" w14:textId="16DBDF2C" w:rsidR="00486014" w:rsidRPr="000D4AE3" w:rsidRDefault="00486014" w:rsidP="00E920E3">
            <w:pPr>
              <w:spacing w:before="120" w:after="120" w:line="240" w:lineRule="auto"/>
              <w:rPr>
                <w:rFonts w:ascii="Arial" w:eastAsia="Arial Unicode MS" w:hAnsi="Arial" w:cs="Arial"/>
                <w:b/>
                <w:color w:val="FF0000"/>
                <w:sz w:val="24"/>
                <w:szCs w:val="24"/>
                <w:bdr w:val="nil"/>
                <w:lang w:val="en-US"/>
              </w:rPr>
            </w:pPr>
            <w:r w:rsidRPr="000D4AE3">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24DDF74" w14:textId="1D0D8C54" w:rsidR="00862D39" w:rsidRPr="000D4AE3" w:rsidRDefault="00862D39" w:rsidP="008201E5">
            <w:pPr>
              <w:pStyle w:val="ListParagraph"/>
              <w:numPr>
                <w:ilvl w:val="0"/>
                <w:numId w:val="49"/>
              </w:numPr>
              <w:spacing w:before="120" w:after="120" w:line="240" w:lineRule="auto"/>
              <w:contextualSpacing w:val="0"/>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An update on the ICF funding continuation for the Memory Service at Ty Garngoch be provided within the next service group highlight report;  </w:t>
            </w:r>
          </w:p>
          <w:p w14:paraId="0D0344A5" w14:textId="6346E862" w:rsidR="008201E5" w:rsidRPr="000D4AE3" w:rsidRDefault="008201E5" w:rsidP="008201E5">
            <w:pPr>
              <w:pStyle w:val="ListParagraph"/>
              <w:numPr>
                <w:ilvl w:val="0"/>
                <w:numId w:val="49"/>
              </w:numPr>
              <w:spacing w:before="120" w:after="120" w:line="240" w:lineRule="auto"/>
              <w:contextualSpacing w:val="0"/>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Independent Members to visit Garngoch Hospital and the Community Mental Health Team as part of the Independent Member Visits schedule.</w:t>
            </w:r>
          </w:p>
          <w:p w14:paraId="3389D689" w14:textId="732FD4CA" w:rsidR="00486014" w:rsidRPr="000D4AE3" w:rsidRDefault="00486014" w:rsidP="008201E5">
            <w:pPr>
              <w:pStyle w:val="ListParagraph"/>
              <w:numPr>
                <w:ilvl w:val="0"/>
                <w:numId w:val="49"/>
              </w:numPr>
              <w:spacing w:before="120" w:after="120" w:line="240" w:lineRule="auto"/>
              <w:contextualSpacing w:val="0"/>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The patient story was </w:t>
            </w:r>
            <w:r w:rsidRPr="000D4AE3">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64CB1F70" w14:textId="77777777" w:rsidR="00862D39" w:rsidRPr="000D4AE3" w:rsidRDefault="00862D39" w:rsidP="00E715B1">
            <w:pPr>
              <w:spacing w:before="120" w:after="120" w:line="240" w:lineRule="auto"/>
              <w:rPr>
                <w:rFonts w:ascii="Arial" w:eastAsia="Arial Unicode MS" w:hAnsi="Arial" w:cs="Arial"/>
                <w:b/>
                <w:sz w:val="24"/>
                <w:szCs w:val="24"/>
                <w:bdr w:val="nil"/>
                <w:lang w:val="en-US"/>
              </w:rPr>
            </w:pPr>
          </w:p>
          <w:p w14:paraId="7030A91A" w14:textId="575BEF6C" w:rsidR="00862D39" w:rsidRPr="000D4AE3" w:rsidRDefault="00862D39" w:rsidP="00E715B1">
            <w:pPr>
              <w:spacing w:before="120" w:after="120" w:line="240" w:lineRule="auto"/>
              <w:rPr>
                <w:rFonts w:ascii="Arial" w:eastAsia="Arial Unicode MS" w:hAnsi="Arial" w:cs="Arial"/>
                <w:b/>
                <w:sz w:val="24"/>
                <w:szCs w:val="24"/>
                <w:bdr w:val="nil"/>
                <w:lang w:val="en-US"/>
              </w:rPr>
            </w:pPr>
            <w:r w:rsidRPr="000D4AE3">
              <w:rPr>
                <w:rFonts w:ascii="Arial" w:eastAsia="Arial Unicode MS" w:hAnsi="Arial" w:cs="Arial"/>
                <w:b/>
                <w:sz w:val="24"/>
                <w:szCs w:val="24"/>
                <w:bdr w:val="nil"/>
                <w:lang w:val="en-US"/>
              </w:rPr>
              <w:t>MW</w:t>
            </w:r>
          </w:p>
          <w:p w14:paraId="7CFCEDAE" w14:textId="77777777" w:rsidR="00862D39" w:rsidRPr="000D4AE3" w:rsidRDefault="00862D39" w:rsidP="00E715B1">
            <w:pPr>
              <w:spacing w:before="120" w:after="120" w:line="240" w:lineRule="auto"/>
              <w:rPr>
                <w:rFonts w:ascii="Arial" w:eastAsia="Arial Unicode MS" w:hAnsi="Arial" w:cs="Arial"/>
                <w:b/>
                <w:sz w:val="24"/>
                <w:szCs w:val="24"/>
                <w:bdr w:val="nil"/>
                <w:lang w:val="en-US"/>
              </w:rPr>
            </w:pPr>
          </w:p>
          <w:p w14:paraId="49F81FD5" w14:textId="1107B829" w:rsidR="00486014" w:rsidRPr="000D4AE3" w:rsidRDefault="008201E5" w:rsidP="00E715B1">
            <w:pPr>
              <w:spacing w:before="120" w:after="120" w:line="240" w:lineRule="auto"/>
              <w:rPr>
                <w:rFonts w:ascii="Arial" w:eastAsia="Arial Unicode MS" w:hAnsi="Arial" w:cs="Arial"/>
                <w:b/>
                <w:sz w:val="24"/>
                <w:szCs w:val="24"/>
                <w:bdr w:val="nil"/>
                <w:lang w:val="en-US"/>
              </w:rPr>
            </w:pPr>
            <w:r w:rsidRPr="000D4AE3">
              <w:rPr>
                <w:rFonts w:ascii="Arial" w:eastAsia="Arial Unicode MS" w:hAnsi="Arial" w:cs="Arial"/>
                <w:b/>
                <w:sz w:val="24"/>
                <w:szCs w:val="24"/>
                <w:bdr w:val="nil"/>
                <w:lang w:val="en-US"/>
              </w:rPr>
              <w:t>CM</w:t>
            </w:r>
          </w:p>
        </w:tc>
      </w:tr>
      <w:tr w:rsidR="00A23DA2" w:rsidRPr="00611158" w14:paraId="0E498513" w14:textId="77777777" w:rsidTr="005308B1">
        <w:trPr>
          <w:trHeight w:val="374"/>
        </w:trPr>
        <w:tc>
          <w:tcPr>
            <w:tcW w:w="1560" w:type="dxa"/>
            <w:shd w:val="clear" w:color="auto" w:fill="auto"/>
            <w:tcMar>
              <w:top w:w="80" w:type="dxa"/>
              <w:left w:w="80" w:type="dxa"/>
              <w:bottom w:w="80" w:type="dxa"/>
              <w:right w:w="80" w:type="dxa"/>
            </w:tcMar>
          </w:tcPr>
          <w:p w14:paraId="283A02EB" w14:textId="61927F33" w:rsidR="00474711" w:rsidRPr="005308B1" w:rsidRDefault="00D464D0" w:rsidP="00E920E3">
            <w:pPr>
              <w:spacing w:before="120" w:after="120" w:line="240" w:lineRule="auto"/>
              <w:rPr>
                <w:rFonts w:ascii="Arial" w:eastAsia="Arial Unicode MS" w:hAnsi="Arial" w:cs="Arial"/>
                <w:b/>
                <w:sz w:val="24"/>
                <w:szCs w:val="24"/>
                <w:bdr w:val="nil"/>
                <w:lang w:val="en-US"/>
              </w:rPr>
            </w:pPr>
            <w:r w:rsidRPr="005308B1">
              <w:rPr>
                <w:rFonts w:ascii="Arial" w:eastAsia="Arial Unicode MS" w:hAnsi="Arial" w:cs="Arial"/>
                <w:b/>
                <w:sz w:val="24"/>
                <w:szCs w:val="24"/>
                <w:bdr w:val="nil"/>
                <w:lang w:val="en-US"/>
              </w:rPr>
              <w:t>127/23</w:t>
            </w:r>
          </w:p>
        </w:tc>
        <w:tc>
          <w:tcPr>
            <w:tcW w:w="7592" w:type="dxa"/>
            <w:shd w:val="clear" w:color="auto" w:fill="auto"/>
            <w:tcMar>
              <w:top w:w="80" w:type="dxa"/>
              <w:left w:w="80" w:type="dxa"/>
              <w:bottom w:w="80" w:type="dxa"/>
              <w:right w:w="80" w:type="dxa"/>
            </w:tcMar>
          </w:tcPr>
          <w:p w14:paraId="548ECC09" w14:textId="4F1E60D7" w:rsidR="00474711" w:rsidRPr="005308B1" w:rsidRDefault="00D77C85" w:rsidP="00D464D0">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5308B1">
              <w:rPr>
                <w:rFonts w:ascii="Arial" w:eastAsia="Calibri" w:hAnsi="Arial" w:cs="Arial"/>
                <w:b/>
                <w:bCs/>
                <w:sz w:val="24"/>
                <w:szCs w:val="24"/>
                <w:bdr w:val="nil"/>
                <w:lang w:val="en-US" w:eastAsia="en-GB"/>
              </w:rPr>
              <w:t xml:space="preserve">SERVICE GROUP HIGHLIGHT REPORT: </w:t>
            </w:r>
            <w:r w:rsidR="00D464D0" w:rsidRPr="005308B1">
              <w:rPr>
                <w:rFonts w:ascii="Arial" w:eastAsia="Calibri" w:hAnsi="Arial" w:cs="Arial"/>
                <w:b/>
                <w:bCs/>
                <w:sz w:val="24"/>
                <w:szCs w:val="24"/>
                <w:bdr w:val="nil"/>
                <w:lang w:val="en-US" w:eastAsia="en-GB"/>
              </w:rPr>
              <w:t xml:space="preserve">MENTAL HEALTH AND LEARNING DISABILITIES </w:t>
            </w:r>
          </w:p>
        </w:tc>
        <w:tc>
          <w:tcPr>
            <w:tcW w:w="1134" w:type="dxa"/>
            <w:shd w:val="clear" w:color="auto" w:fill="auto"/>
            <w:tcMar>
              <w:top w:w="80" w:type="dxa"/>
              <w:left w:w="80" w:type="dxa"/>
              <w:bottom w:w="80" w:type="dxa"/>
              <w:right w:w="80" w:type="dxa"/>
            </w:tcMar>
          </w:tcPr>
          <w:p w14:paraId="053646DF" w14:textId="77777777" w:rsidR="00474711" w:rsidRPr="005308B1"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113498BC" w14:textId="77777777" w:rsidTr="005308B1">
        <w:trPr>
          <w:trHeight w:val="374"/>
        </w:trPr>
        <w:tc>
          <w:tcPr>
            <w:tcW w:w="1560" w:type="dxa"/>
            <w:shd w:val="clear" w:color="auto" w:fill="auto"/>
            <w:tcMar>
              <w:top w:w="80" w:type="dxa"/>
              <w:left w:w="80" w:type="dxa"/>
              <w:bottom w:w="80" w:type="dxa"/>
              <w:right w:w="80" w:type="dxa"/>
            </w:tcMar>
          </w:tcPr>
          <w:p w14:paraId="6535B820" w14:textId="77777777" w:rsidR="00D77C85" w:rsidRPr="000D4AE3" w:rsidRDefault="00D77C85"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69D159A" w14:textId="59245DF0" w:rsidR="00FD7036" w:rsidRPr="000D4AE3" w:rsidRDefault="00F948AC" w:rsidP="00A51A87">
            <w:pPr>
              <w:spacing w:before="120" w:after="120" w:line="240" w:lineRule="auto"/>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The </w:t>
            </w:r>
            <w:r w:rsidR="00D464D0" w:rsidRPr="000D4AE3">
              <w:rPr>
                <w:rFonts w:ascii="Arial" w:eastAsia="Calibri" w:hAnsi="Arial" w:cs="Arial"/>
                <w:sz w:val="24"/>
                <w:szCs w:val="24"/>
                <w:bdr w:val="nil"/>
                <w:lang w:val="en-US" w:eastAsia="en-GB"/>
              </w:rPr>
              <w:t>Mental Health and Learning Disabilities</w:t>
            </w:r>
            <w:r w:rsidR="00644CC9" w:rsidRPr="000D4AE3">
              <w:rPr>
                <w:rFonts w:ascii="Arial" w:eastAsia="Calibri" w:hAnsi="Arial" w:cs="Arial"/>
                <w:sz w:val="24"/>
                <w:szCs w:val="24"/>
                <w:bdr w:val="nil"/>
                <w:lang w:val="en-US" w:eastAsia="en-GB"/>
              </w:rPr>
              <w:t xml:space="preserve"> (MHLD)</w:t>
            </w:r>
            <w:r w:rsidR="00D464D0" w:rsidRPr="000D4AE3">
              <w:rPr>
                <w:rFonts w:ascii="Arial" w:eastAsia="Calibri" w:hAnsi="Arial" w:cs="Arial"/>
                <w:sz w:val="24"/>
                <w:szCs w:val="24"/>
                <w:bdr w:val="nil"/>
                <w:lang w:val="en-US" w:eastAsia="en-GB"/>
              </w:rPr>
              <w:t xml:space="preserve"> </w:t>
            </w:r>
            <w:r w:rsidRPr="000D4AE3">
              <w:rPr>
                <w:rFonts w:ascii="Arial" w:eastAsia="Calibri" w:hAnsi="Arial" w:cs="Arial"/>
                <w:sz w:val="24"/>
                <w:szCs w:val="24"/>
                <w:bdr w:val="nil"/>
                <w:lang w:val="en-US" w:eastAsia="en-GB"/>
              </w:rPr>
              <w:t>highlight report</w:t>
            </w:r>
            <w:r w:rsidR="00FD7036" w:rsidRPr="000D4AE3">
              <w:rPr>
                <w:rFonts w:ascii="Arial" w:eastAsia="Calibri" w:hAnsi="Arial" w:cs="Arial"/>
                <w:sz w:val="24"/>
                <w:szCs w:val="24"/>
                <w:bdr w:val="nil"/>
                <w:lang w:val="en-US" w:eastAsia="en-GB"/>
              </w:rPr>
              <w:t xml:space="preserve"> was </w:t>
            </w:r>
            <w:r w:rsidR="00FD7036" w:rsidRPr="000D4AE3">
              <w:rPr>
                <w:rFonts w:ascii="Arial" w:eastAsia="Calibri" w:hAnsi="Arial" w:cs="Arial"/>
                <w:b/>
                <w:bCs/>
                <w:sz w:val="24"/>
                <w:szCs w:val="24"/>
                <w:bdr w:val="nil"/>
                <w:lang w:val="en-US" w:eastAsia="en-GB"/>
              </w:rPr>
              <w:t>received</w:t>
            </w:r>
            <w:r w:rsidR="00002EDA" w:rsidRPr="000D4AE3">
              <w:rPr>
                <w:rFonts w:ascii="Arial" w:eastAsia="Calibri" w:hAnsi="Arial" w:cs="Arial"/>
                <w:b/>
                <w:bCs/>
                <w:sz w:val="24"/>
                <w:szCs w:val="24"/>
                <w:bdr w:val="nil"/>
                <w:lang w:val="en-US" w:eastAsia="en-GB"/>
              </w:rPr>
              <w:t>.</w:t>
            </w:r>
          </w:p>
          <w:p w14:paraId="169E4514" w14:textId="30041B61" w:rsidR="000F2C39" w:rsidRPr="000D4AE3" w:rsidRDefault="002C501E" w:rsidP="00495C5C">
            <w:pPr>
              <w:spacing w:before="120" w:after="120" w:line="240" w:lineRule="auto"/>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In presenting the report, </w:t>
            </w:r>
            <w:r w:rsidR="00862D39" w:rsidRPr="000D4AE3">
              <w:rPr>
                <w:rFonts w:ascii="Arial" w:eastAsia="Calibri" w:hAnsi="Arial" w:cs="Arial"/>
                <w:sz w:val="24"/>
                <w:szCs w:val="24"/>
                <w:bdr w:val="nil"/>
                <w:lang w:val="en-US" w:eastAsia="en-GB"/>
              </w:rPr>
              <w:t xml:space="preserve">Marie Williams </w:t>
            </w:r>
            <w:r w:rsidR="00B852BA" w:rsidRPr="000D4AE3">
              <w:rPr>
                <w:rFonts w:ascii="Arial" w:eastAsia="Calibri" w:hAnsi="Arial" w:cs="Arial"/>
                <w:sz w:val="24"/>
                <w:szCs w:val="24"/>
                <w:bdr w:val="nil"/>
                <w:lang w:val="en-US" w:eastAsia="en-GB"/>
              </w:rPr>
              <w:t>highlighted the following points:</w:t>
            </w:r>
          </w:p>
          <w:p w14:paraId="5B5B7F3F" w14:textId="3F4959A5" w:rsidR="004C210A" w:rsidRPr="000D4AE3" w:rsidRDefault="00862D39" w:rsidP="004C210A">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T</w:t>
            </w:r>
            <w:r w:rsidR="00644CC9" w:rsidRPr="000D4AE3">
              <w:rPr>
                <w:rFonts w:ascii="Arial" w:eastAsia="Calibri" w:hAnsi="Arial" w:cs="Arial"/>
                <w:sz w:val="24"/>
                <w:szCs w:val="24"/>
                <w:bdr w:val="nil"/>
                <w:lang w:val="en-US" w:eastAsia="en-GB"/>
              </w:rPr>
              <w:t>he reporting period covered</w:t>
            </w:r>
            <w:r w:rsidRPr="000D4AE3">
              <w:rPr>
                <w:rFonts w:ascii="Arial" w:eastAsia="Calibri" w:hAnsi="Arial" w:cs="Arial"/>
                <w:sz w:val="24"/>
                <w:szCs w:val="24"/>
                <w:bdr w:val="nil"/>
                <w:lang w:val="en-US" w:eastAsia="en-GB"/>
              </w:rPr>
              <w:t xml:space="preserve"> 1</w:t>
            </w:r>
            <w:r w:rsidRPr="000D4AE3">
              <w:rPr>
                <w:rFonts w:ascii="Arial" w:eastAsia="Calibri" w:hAnsi="Arial" w:cs="Arial"/>
                <w:sz w:val="24"/>
                <w:szCs w:val="24"/>
                <w:bdr w:val="nil"/>
                <w:vertAlign w:val="superscript"/>
                <w:lang w:val="en-US" w:eastAsia="en-GB"/>
              </w:rPr>
              <w:t>st</w:t>
            </w:r>
            <w:r w:rsidRPr="000D4AE3">
              <w:rPr>
                <w:rFonts w:ascii="Arial" w:eastAsia="Calibri" w:hAnsi="Arial" w:cs="Arial"/>
                <w:sz w:val="24"/>
                <w:szCs w:val="24"/>
                <w:bdr w:val="nil"/>
                <w:lang w:val="en-US" w:eastAsia="en-GB"/>
              </w:rPr>
              <w:t xml:space="preserve"> March to 30</w:t>
            </w:r>
            <w:r w:rsidRPr="000D4AE3">
              <w:rPr>
                <w:rFonts w:ascii="Arial" w:eastAsia="Calibri" w:hAnsi="Arial" w:cs="Arial"/>
                <w:sz w:val="24"/>
                <w:szCs w:val="24"/>
                <w:bdr w:val="nil"/>
                <w:vertAlign w:val="superscript"/>
                <w:lang w:val="en-US" w:eastAsia="en-GB"/>
              </w:rPr>
              <w:t>th</w:t>
            </w:r>
            <w:r w:rsidRPr="000D4AE3">
              <w:rPr>
                <w:rFonts w:ascii="Arial" w:eastAsia="Calibri" w:hAnsi="Arial" w:cs="Arial"/>
                <w:sz w:val="24"/>
                <w:szCs w:val="24"/>
                <w:bdr w:val="nil"/>
                <w:lang w:val="en-US" w:eastAsia="en-GB"/>
              </w:rPr>
              <w:t xml:space="preserve"> June 2023; </w:t>
            </w:r>
          </w:p>
          <w:p w14:paraId="6F9B3663" w14:textId="06038371" w:rsidR="004C210A" w:rsidRPr="000D4AE3" w:rsidRDefault="00644CC9" w:rsidP="004C210A">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During the period there had been a total of 37 deaths of individuals known to the MHLD services; </w:t>
            </w:r>
          </w:p>
          <w:p w14:paraId="5B8516D5" w14:textId="7172A7A0" w:rsidR="00644CC9" w:rsidRPr="000D4AE3" w:rsidRDefault="00644CC9"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It was important to note that this was a significant drop since last reporting period and the reason for this was unclear and was being investigated; </w:t>
            </w:r>
          </w:p>
          <w:p w14:paraId="5CF86313" w14:textId="2C15113C" w:rsidR="00644CC9" w:rsidRPr="000D4AE3" w:rsidRDefault="00644CC9"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For each of the cases a proportionate investigation is carried out. For LD cases, a peer review takes place for all deaths to identify learning and missed opportunities; </w:t>
            </w:r>
          </w:p>
          <w:p w14:paraId="335AF0FB" w14:textId="3F6209C6" w:rsidR="00644CC9" w:rsidRPr="000D4AE3" w:rsidRDefault="00644CC9"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Strategy meetings chaired by Heads of Nursing are undertaken for serious incidents </w:t>
            </w:r>
            <w:r w:rsidR="0071400C" w:rsidRPr="000D4AE3">
              <w:rPr>
                <w:rFonts w:ascii="Arial" w:eastAsia="Calibri" w:hAnsi="Arial" w:cs="Arial"/>
                <w:sz w:val="24"/>
                <w:szCs w:val="24"/>
                <w:bdr w:val="nil"/>
                <w:lang w:val="en-US" w:eastAsia="en-GB"/>
              </w:rPr>
              <w:t xml:space="preserve">resulting in significant harm. Follow-up Serious Incident meetings also take place; </w:t>
            </w:r>
          </w:p>
          <w:p w14:paraId="44CB4C99" w14:textId="4C715960" w:rsidR="0071400C" w:rsidRPr="000D4AE3" w:rsidRDefault="0071400C"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There are 13 incidents currently overdue and these were being progressed. There were a further 36 incidents at different stages of investigation; </w:t>
            </w:r>
          </w:p>
          <w:p w14:paraId="733DB25C" w14:textId="48D74B9B" w:rsidR="0071400C" w:rsidRPr="000D4AE3" w:rsidRDefault="0071400C"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From the 1</w:t>
            </w:r>
            <w:r w:rsidRPr="000D4AE3">
              <w:rPr>
                <w:rFonts w:ascii="Arial" w:eastAsia="Calibri" w:hAnsi="Arial" w:cs="Arial"/>
                <w:sz w:val="24"/>
                <w:szCs w:val="24"/>
                <w:bdr w:val="nil"/>
                <w:vertAlign w:val="superscript"/>
                <w:lang w:val="en-US" w:eastAsia="en-GB"/>
              </w:rPr>
              <w:t>st</w:t>
            </w:r>
            <w:r w:rsidRPr="000D4AE3">
              <w:rPr>
                <w:rFonts w:ascii="Arial" w:eastAsia="Calibri" w:hAnsi="Arial" w:cs="Arial"/>
                <w:sz w:val="24"/>
                <w:szCs w:val="24"/>
                <w:bdr w:val="nil"/>
                <w:lang w:val="en-US" w:eastAsia="en-GB"/>
              </w:rPr>
              <w:t xml:space="preserve"> April 2023, the CAMHS service have been transitioned over to health board; </w:t>
            </w:r>
          </w:p>
          <w:p w14:paraId="067C4810" w14:textId="1E8F9DC6" w:rsidR="0071400C" w:rsidRPr="000D4AE3" w:rsidRDefault="0071400C"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There have been no deaths in the service since 1</w:t>
            </w:r>
            <w:r w:rsidRPr="000D4AE3">
              <w:rPr>
                <w:rFonts w:ascii="Arial" w:eastAsia="Calibri" w:hAnsi="Arial" w:cs="Arial"/>
                <w:sz w:val="24"/>
                <w:szCs w:val="24"/>
                <w:bdr w:val="nil"/>
                <w:vertAlign w:val="superscript"/>
                <w:lang w:val="en-US" w:eastAsia="en-GB"/>
              </w:rPr>
              <w:t>st</w:t>
            </w:r>
            <w:r w:rsidRPr="000D4AE3">
              <w:rPr>
                <w:rFonts w:ascii="Arial" w:eastAsia="Calibri" w:hAnsi="Arial" w:cs="Arial"/>
                <w:sz w:val="24"/>
                <w:szCs w:val="24"/>
                <w:bdr w:val="nil"/>
                <w:lang w:val="en-US" w:eastAsia="en-GB"/>
              </w:rPr>
              <w:t xml:space="preserve"> April, however one death occurred in January 2023 and was being investigated; </w:t>
            </w:r>
          </w:p>
          <w:p w14:paraId="06A47C0A" w14:textId="0C53AA24" w:rsidR="0071400C" w:rsidRPr="000D4AE3" w:rsidRDefault="0071400C"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During the period, the service group has attended inquests where further learning has been identified. On two occasions there has been a need for updated learning plans; </w:t>
            </w:r>
          </w:p>
          <w:p w14:paraId="00B2ED5D" w14:textId="4BEDBA15" w:rsidR="0071400C" w:rsidRPr="000D4AE3" w:rsidRDefault="004951FE"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A third case, a Regulation 28 was issued in relation to the sharing of information on electronic</w:t>
            </w:r>
            <w:r w:rsidR="000D4AE3" w:rsidRPr="000D4AE3">
              <w:rPr>
                <w:rFonts w:ascii="Arial" w:eastAsia="Calibri" w:hAnsi="Arial" w:cs="Arial"/>
                <w:sz w:val="24"/>
                <w:szCs w:val="24"/>
                <w:bdr w:val="nil"/>
                <w:lang w:val="en-US" w:eastAsia="en-GB"/>
              </w:rPr>
              <w:t xml:space="preserve"> systems. This has been resolved</w:t>
            </w:r>
            <w:r w:rsidRPr="000D4AE3">
              <w:rPr>
                <w:rFonts w:ascii="Arial" w:eastAsia="Calibri" w:hAnsi="Arial" w:cs="Arial"/>
                <w:sz w:val="24"/>
                <w:szCs w:val="24"/>
                <w:bdr w:val="nil"/>
                <w:lang w:val="en-US" w:eastAsia="en-GB"/>
              </w:rPr>
              <w:t xml:space="preserve"> and required joint working with local authority colleagues; </w:t>
            </w:r>
          </w:p>
          <w:p w14:paraId="5E618108" w14:textId="205724A7" w:rsidR="004951FE" w:rsidRPr="000D4AE3" w:rsidRDefault="004951FE"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There had been an improvement in the complaints position from December 2022 but had dipped slightly in June 2023. The Quality and Safety Team were working to improve the process; </w:t>
            </w:r>
          </w:p>
          <w:p w14:paraId="4A25E8E5" w14:textId="586F0B14" w:rsidR="004951FE" w:rsidRPr="000D4AE3" w:rsidRDefault="004951FE"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As part of the Quality Assurance Framework, 12 unannounced reviews by the Nurse Director h</w:t>
            </w:r>
            <w:r w:rsidR="000D4AE3" w:rsidRPr="000D4AE3">
              <w:rPr>
                <w:rFonts w:ascii="Arial" w:eastAsia="Calibri" w:hAnsi="Arial" w:cs="Arial"/>
                <w:sz w:val="24"/>
                <w:szCs w:val="24"/>
                <w:bdr w:val="nil"/>
                <w:lang w:val="en-US" w:eastAsia="en-GB"/>
              </w:rPr>
              <w:t>ave taken place since April 2022</w:t>
            </w:r>
            <w:r w:rsidRPr="000D4AE3">
              <w:rPr>
                <w:rFonts w:ascii="Arial" w:eastAsia="Calibri" w:hAnsi="Arial" w:cs="Arial"/>
                <w:sz w:val="24"/>
                <w:szCs w:val="24"/>
                <w:bdr w:val="nil"/>
                <w:lang w:val="en-US" w:eastAsia="en-GB"/>
              </w:rPr>
              <w:t xml:space="preserve">; </w:t>
            </w:r>
          </w:p>
          <w:p w14:paraId="041F76B0" w14:textId="5A773FAF" w:rsidR="004951FE" w:rsidRPr="000D4AE3" w:rsidRDefault="004951FE"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During 2022/23 the service group have received 3 Health Inspectorate Wales unannounced inspections; Bryn Afon Learning Disabilities Unit, Hafod Y Wennol and Ward F.</w:t>
            </w:r>
          </w:p>
          <w:p w14:paraId="1A68C9FB" w14:textId="310A7AC3" w:rsidR="004951FE" w:rsidRPr="000D4AE3" w:rsidRDefault="004951FE"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The draft report for Ward F was received on the 13</w:t>
            </w:r>
            <w:r w:rsidRPr="000D4AE3">
              <w:rPr>
                <w:rFonts w:ascii="Arial" w:eastAsia="Calibri" w:hAnsi="Arial" w:cs="Arial"/>
                <w:sz w:val="24"/>
                <w:szCs w:val="24"/>
                <w:bdr w:val="nil"/>
                <w:vertAlign w:val="superscript"/>
                <w:lang w:val="en-US" w:eastAsia="en-GB"/>
              </w:rPr>
              <w:t>th</w:t>
            </w:r>
            <w:r w:rsidRPr="000D4AE3">
              <w:rPr>
                <w:rFonts w:ascii="Arial" w:eastAsia="Calibri" w:hAnsi="Arial" w:cs="Arial"/>
                <w:sz w:val="24"/>
                <w:szCs w:val="24"/>
                <w:bdr w:val="nil"/>
                <w:lang w:val="en-US" w:eastAsia="en-GB"/>
              </w:rPr>
              <w:t xml:space="preserve"> July 2023 and there were no immediate concerns; </w:t>
            </w:r>
          </w:p>
          <w:p w14:paraId="35DA102A" w14:textId="77777777" w:rsidR="004548D4" w:rsidRPr="000D4AE3" w:rsidRDefault="004548D4"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As part of the review of incidents under</w:t>
            </w:r>
            <w:r w:rsidR="004951FE" w:rsidRPr="000D4AE3">
              <w:rPr>
                <w:rFonts w:ascii="Arial" w:eastAsia="Calibri" w:hAnsi="Arial" w:cs="Arial"/>
                <w:sz w:val="24"/>
                <w:szCs w:val="24"/>
                <w:bdr w:val="nil"/>
                <w:lang w:val="en-US" w:eastAsia="en-GB"/>
              </w:rPr>
              <w:t xml:space="preserve"> Duty of Candour</w:t>
            </w:r>
            <w:r w:rsidRPr="000D4AE3">
              <w:rPr>
                <w:rFonts w:ascii="Arial" w:eastAsia="Calibri" w:hAnsi="Arial" w:cs="Arial"/>
                <w:sz w:val="24"/>
                <w:szCs w:val="24"/>
                <w:bdr w:val="nil"/>
                <w:lang w:val="en-US" w:eastAsia="en-GB"/>
              </w:rPr>
              <w:t xml:space="preserve">, 108 moderate incidents were reviewed and 9 were graded severe or moderate; </w:t>
            </w:r>
          </w:p>
          <w:p w14:paraId="5FD12E82" w14:textId="77777777" w:rsidR="004548D4" w:rsidRPr="000D4AE3" w:rsidRDefault="004548D4"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The service group maintains a low number of reportable infection control issues; </w:t>
            </w:r>
          </w:p>
          <w:p w14:paraId="7A1457F0" w14:textId="18E07554" w:rsidR="004951FE" w:rsidRPr="000D4AE3" w:rsidRDefault="004548D4"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There has been a decrease in falls particularly within older adult mental health services; </w:t>
            </w:r>
            <w:r w:rsidR="004951FE" w:rsidRPr="000D4AE3">
              <w:rPr>
                <w:rFonts w:ascii="Arial" w:eastAsia="Calibri" w:hAnsi="Arial" w:cs="Arial"/>
                <w:sz w:val="24"/>
                <w:szCs w:val="24"/>
                <w:bdr w:val="nil"/>
                <w:lang w:val="en-US" w:eastAsia="en-GB"/>
              </w:rPr>
              <w:t xml:space="preserve"> </w:t>
            </w:r>
          </w:p>
          <w:p w14:paraId="7601C691" w14:textId="6E47A3CF" w:rsidR="000906AE" w:rsidRPr="000D4AE3" w:rsidRDefault="000906AE" w:rsidP="000906AE">
            <w:pPr>
              <w:pStyle w:val="ListParagraph"/>
              <w:numPr>
                <w:ilvl w:val="0"/>
                <w:numId w:val="49"/>
              </w:numPr>
              <w:spacing w:before="120" w:after="12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Sepsis; a benchmarking audit on the recognition and care of the deteriorating patient has been carried out across the service group; </w:t>
            </w:r>
          </w:p>
          <w:p w14:paraId="1D0B61FB" w14:textId="63473843" w:rsidR="00A83DA1" w:rsidRPr="000D4AE3" w:rsidRDefault="00463AFF" w:rsidP="00463AFF">
            <w:pPr>
              <w:pStyle w:val="ListParagraph"/>
              <w:numPr>
                <w:ilvl w:val="0"/>
                <w:numId w:val="49"/>
              </w:numPr>
              <w:spacing w:before="120" w:after="120" w:line="240" w:lineRule="auto"/>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The service group has developed a new forum for the management of learning and innovation, the (RDIaL) Hub; </w:t>
            </w:r>
          </w:p>
          <w:p w14:paraId="7D30B43C" w14:textId="77777777" w:rsidR="00463AFF" w:rsidRPr="000D4AE3" w:rsidRDefault="00496EEA" w:rsidP="00463AFF">
            <w:pPr>
              <w:spacing w:after="0" w:line="240" w:lineRule="auto"/>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During discussion, t</w:t>
            </w:r>
            <w:r w:rsidR="00463AFF" w:rsidRPr="000D4AE3">
              <w:rPr>
                <w:rFonts w:ascii="Arial" w:eastAsia="Calibri" w:hAnsi="Arial" w:cs="Arial"/>
                <w:sz w:val="24"/>
                <w:szCs w:val="24"/>
                <w:bdr w:val="nil"/>
                <w:lang w:val="en-US" w:eastAsia="en-GB"/>
              </w:rPr>
              <w:t xml:space="preserve">he following points were raised; </w:t>
            </w:r>
          </w:p>
          <w:p w14:paraId="624E93BE" w14:textId="77777777" w:rsidR="00463AFF" w:rsidRPr="000D4AE3" w:rsidRDefault="00463AFF" w:rsidP="00463AFF">
            <w:pPr>
              <w:spacing w:after="0" w:line="240" w:lineRule="auto"/>
              <w:rPr>
                <w:rFonts w:ascii="Arial" w:eastAsia="Calibri" w:hAnsi="Arial" w:cs="Arial"/>
                <w:sz w:val="24"/>
                <w:szCs w:val="24"/>
                <w:bdr w:val="nil"/>
                <w:lang w:val="en-US" w:eastAsia="en-GB"/>
              </w:rPr>
            </w:pPr>
          </w:p>
          <w:p w14:paraId="2FCFC997" w14:textId="6625B991" w:rsidR="00463AFF" w:rsidRPr="000D4AE3" w:rsidRDefault="00463AFF" w:rsidP="002003FC">
            <w:p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Anne-Louise Ferguson highlighted the two inquest cases in which learning was identified and queried what happens to the learning in terms of dissemi</w:t>
            </w:r>
            <w:r w:rsidR="000D4AE3" w:rsidRPr="000D4AE3">
              <w:rPr>
                <w:rFonts w:ascii="Arial" w:eastAsia="Calibri" w:hAnsi="Arial" w:cs="Arial"/>
                <w:sz w:val="24"/>
                <w:szCs w:val="24"/>
                <w:bdr w:val="nil"/>
                <w:lang w:val="en-US" w:eastAsia="en-GB"/>
              </w:rPr>
              <w:t xml:space="preserve">nation and changing practice at ward level. </w:t>
            </w:r>
            <w:r w:rsidRPr="000D4AE3">
              <w:rPr>
                <w:rFonts w:ascii="Arial" w:eastAsia="Calibri" w:hAnsi="Arial" w:cs="Arial"/>
                <w:sz w:val="24"/>
                <w:szCs w:val="24"/>
                <w:bdr w:val="nil"/>
                <w:lang w:val="en-US" w:eastAsia="en-GB"/>
              </w:rPr>
              <w:t xml:space="preserve">Marie Williams advised that the Hub oversee all aspects on the training, audit and policy changes, as well as action plans and these are fed through to the Learning and Development Committee and Clinical Outcomes and Effectiveness Group. In the particular case in relation to falls training, clarity was requested from the Coroner on the action plan and this was awaited but it could be assured that the service group had progressed with the actions. In the other case, it was identified that a policy was not fit for purpose, this was reviewed </w:t>
            </w:r>
            <w:r w:rsidR="000D4AE3" w:rsidRPr="000D4AE3">
              <w:rPr>
                <w:rFonts w:ascii="Arial" w:eastAsia="Calibri" w:hAnsi="Arial" w:cs="Arial"/>
                <w:sz w:val="24"/>
                <w:szCs w:val="24"/>
                <w:bdr w:val="nil"/>
                <w:lang w:val="en-US" w:eastAsia="en-GB"/>
              </w:rPr>
              <w:t xml:space="preserve">and has </w:t>
            </w:r>
            <w:r w:rsidRPr="000D4AE3">
              <w:rPr>
                <w:rFonts w:ascii="Arial" w:eastAsia="Calibri" w:hAnsi="Arial" w:cs="Arial"/>
                <w:sz w:val="24"/>
                <w:szCs w:val="24"/>
                <w:bdr w:val="nil"/>
                <w:lang w:val="en-US" w:eastAsia="en-GB"/>
              </w:rPr>
              <w:t xml:space="preserve">been scrutinized via various committees within the service group. </w:t>
            </w:r>
            <w:r w:rsidR="002003FC" w:rsidRPr="000D4AE3">
              <w:rPr>
                <w:rFonts w:ascii="Arial" w:eastAsia="Calibri" w:hAnsi="Arial" w:cs="Arial"/>
                <w:sz w:val="24"/>
                <w:szCs w:val="24"/>
                <w:bdr w:val="nil"/>
                <w:lang w:val="en-US" w:eastAsia="en-GB"/>
              </w:rPr>
              <w:t xml:space="preserve">In terms of reaching staff on the front-line, training is delivered and provided at induction and policies are cascaded through various groups. </w:t>
            </w:r>
          </w:p>
          <w:p w14:paraId="2C152136" w14:textId="77777777" w:rsidR="002003FC" w:rsidRPr="000D4AE3" w:rsidRDefault="002003FC" w:rsidP="002003FC">
            <w:pPr>
              <w:spacing w:after="0" w:line="240" w:lineRule="auto"/>
              <w:jc w:val="both"/>
              <w:rPr>
                <w:rFonts w:ascii="Arial" w:eastAsia="Calibri" w:hAnsi="Arial" w:cs="Arial"/>
                <w:sz w:val="24"/>
                <w:szCs w:val="24"/>
                <w:bdr w:val="nil"/>
                <w:lang w:val="en-US" w:eastAsia="en-GB"/>
              </w:rPr>
            </w:pPr>
          </w:p>
          <w:p w14:paraId="365FAB85" w14:textId="22EC7974" w:rsidR="002003FC" w:rsidRPr="000D4AE3" w:rsidRDefault="002003FC" w:rsidP="002003FC">
            <w:p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In relation to the work to address overdue complaints process, Hazel Powell informed that actions plans were in place. Some cases were complex and contact with the patients was encouraged to </w:t>
            </w:r>
            <w:r w:rsidR="000D4AE3" w:rsidRPr="000D4AE3">
              <w:rPr>
                <w:rFonts w:ascii="Arial" w:eastAsia="Calibri" w:hAnsi="Arial" w:cs="Arial"/>
                <w:sz w:val="24"/>
                <w:szCs w:val="24"/>
                <w:bdr w:val="nil"/>
                <w:lang w:val="en-US" w:eastAsia="en-GB"/>
              </w:rPr>
              <w:t xml:space="preserve">provide </w:t>
            </w:r>
            <w:r w:rsidRPr="000D4AE3">
              <w:rPr>
                <w:rFonts w:ascii="Arial" w:eastAsia="Calibri" w:hAnsi="Arial" w:cs="Arial"/>
                <w:sz w:val="24"/>
                <w:szCs w:val="24"/>
                <w:bdr w:val="nil"/>
                <w:lang w:val="en-US" w:eastAsia="en-GB"/>
              </w:rPr>
              <w:t xml:space="preserve">a quality response and ensuring they were dealt with in a timely manner. </w:t>
            </w:r>
          </w:p>
          <w:p w14:paraId="5F11BCF5" w14:textId="77777777" w:rsidR="002003FC" w:rsidRPr="000D4AE3" w:rsidRDefault="002003FC" w:rsidP="002003FC">
            <w:pPr>
              <w:spacing w:after="0" w:line="240" w:lineRule="auto"/>
              <w:jc w:val="both"/>
              <w:rPr>
                <w:rFonts w:ascii="Arial" w:eastAsia="Calibri" w:hAnsi="Arial" w:cs="Arial"/>
                <w:sz w:val="24"/>
                <w:szCs w:val="24"/>
                <w:bdr w:val="nil"/>
                <w:lang w:val="en-US" w:eastAsia="en-GB"/>
              </w:rPr>
            </w:pPr>
          </w:p>
          <w:p w14:paraId="04A37F83" w14:textId="67D930CC" w:rsidR="002003FC" w:rsidRPr="000D4AE3" w:rsidRDefault="002003FC" w:rsidP="002003FC">
            <w:p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 xml:space="preserve">Reena Owen referenced inquests into patient deaths and highlighted </w:t>
            </w:r>
            <w:r w:rsidR="000D4AE3" w:rsidRPr="000D4AE3">
              <w:rPr>
                <w:rFonts w:ascii="Arial" w:eastAsia="Calibri" w:hAnsi="Arial" w:cs="Arial"/>
                <w:sz w:val="24"/>
                <w:szCs w:val="24"/>
                <w:bdr w:val="nil"/>
                <w:lang w:val="en-US" w:eastAsia="en-GB"/>
              </w:rPr>
              <w:t>that in some cases they take</w:t>
            </w:r>
            <w:r w:rsidRPr="000D4AE3">
              <w:rPr>
                <w:rFonts w:ascii="Arial" w:eastAsia="Calibri" w:hAnsi="Arial" w:cs="Arial"/>
                <w:sz w:val="24"/>
                <w:szCs w:val="24"/>
                <w:bdr w:val="nil"/>
                <w:lang w:val="en-US" w:eastAsia="en-GB"/>
              </w:rPr>
              <w:t xml:space="preserve"> place a year later. She queried whether learning is put into place before the inquest. </w:t>
            </w:r>
            <w:r w:rsidR="007E458B" w:rsidRPr="000D4AE3">
              <w:rPr>
                <w:rFonts w:ascii="Arial" w:eastAsia="Calibri" w:hAnsi="Arial" w:cs="Arial"/>
                <w:sz w:val="24"/>
                <w:szCs w:val="24"/>
                <w:bdr w:val="nil"/>
                <w:lang w:val="en-US" w:eastAsia="en-GB"/>
              </w:rPr>
              <w:t xml:space="preserve">Marie Williams informed that checks take place as to whether the patient </w:t>
            </w:r>
            <w:r w:rsidR="000D4AE3" w:rsidRPr="000D4AE3">
              <w:rPr>
                <w:rFonts w:ascii="Arial" w:eastAsia="Calibri" w:hAnsi="Arial" w:cs="Arial"/>
                <w:sz w:val="24"/>
                <w:szCs w:val="24"/>
                <w:bdr w:val="nil"/>
                <w:lang w:val="en-US" w:eastAsia="en-GB"/>
              </w:rPr>
              <w:t xml:space="preserve">had </w:t>
            </w:r>
            <w:r w:rsidR="007E458B" w:rsidRPr="000D4AE3">
              <w:rPr>
                <w:rFonts w:ascii="Arial" w:eastAsia="Calibri" w:hAnsi="Arial" w:cs="Arial"/>
                <w:sz w:val="24"/>
                <w:szCs w:val="24"/>
                <w:bdr w:val="nil"/>
                <w:lang w:val="en-US" w:eastAsia="en-GB"/>
              </w:rPr>
              <w:t>been under the service within the last 12 months and a proportionate investigation takes place. Missed opportunities are looked into as well as whether physical health monitoring had taken place. If there was a drug related death, a series of different reviews take place.</w:t>
            </w:r>
          </w:p>
          <w:p w14:paraId="1D21EDDA" w14:textId="772B043C" w:rsidR="002003FC" w:rsidRPr="000D4AE3" w:rsidRDefault="002003FC" w:rsidP="002003FC">
            <w:pPr>
              <w:spacing w:after="0" w:line="240" w:lineRule="auto"/>
              <w:jc w:val="both"/>
              <w:rPr>
                <w:rFonts w:ascii="Arial" w:eastAsia="Calibri" w:hAnsi="Arial" w:cs="Arial"/>
                <w:sz w:val="24"/>
                <w:szCs w:val="24"/>
                <w:bdr w:val="nil"/>
                <w:lang w:val="en-US" w:eastAsia="en-GB"/>
              </w:rPr>
            </w:pPr>
          </w:p>
          <w:p w14:paraId="58E5A22D" w14:textId="21008A67" w:rsidR="007E458B" w:rsidRPr="000D4AE3" w:rsidRDefault="007E458B" w:rsidP="000D4AE3">
            <w:pPr>
              <w:spacing w:after="0" w:line="240" w:lineRule="auto"/>
              <w:jc w:val="both"/>
              <w:rPr>
                <w:rFonts w:ascii="Arial" w:eastAsia="Calibri" w:hAnsi="Arial" w:cs="Arial"/>
                <w:sz w:val="24"/>
                <w:szCs w:val="24"/>
                <w:bdr w:val="nil"/>
                <w:lang w:val="en-US" w:eastAsia="en-GB"/>
              </w:rPr>
            </w:pPr>
            <w:r w:rsidRPr="000D4AE3">
              <w:rPr>
                <w:rFonts w:ascii="Arial" w:eastAsia="Calibri" w:hAnsi="Arial" w:cs="Arial"/>
                <w:sz w:val="24"/>
                <w:szCs w:val="24"/>
                <w:bdr w:val="nil"/>
                <w:lang w:val="en-US" w:eastAsia="en-GB"/>
              </w:rPr>
              <w:t>She further informed that there is 120 day target to review and the report is fed-back and scrutinized</w:t>
            </w:r>
            <w:r w:rsidR="000D4AE3" w:rsidRPr="000D4AE3">
              <w:rPr>
                <w:rFonts w:ascii="Arial" w:eastAsia="Calibri" w:hAnsi="Arial" w:cs="Arial"/>
                <w:sz w:val="24"/>
                <w:szCs w:val="24"/>
                <w:bdr w:val="nil"/>
                <w:lang w:val="en-US" w:eastAsia="en-GB"/>
              </w:rPr>
              <w:t xml:space="preserve"> via Legal and Risk. An</w:t>
            </w:r>
            <w:r w:rsidRPr="000D4AE3">
              <w:rPr>
                <w:rFonts w:ascii="Arial" w:eastAsia="Calibri" w:hAnsi="Arial" w:cs="Arial"/>
                <w:sz w:val="24"/>
                <w:szCs w:val="24"/>
                <w:bdr w:val="nil"/>
                <w:lang w:val="en-US" w:eastAsia="en-GB"/>
              </w:rPr>
              <w:t xml:space="preserve"> inc</w:t>
            </w:r>
            <w:r w:rsidR="000D4AE3" w:rsidRPr="000D4AE3">
              <w:rPr>
                <w:rFonts w:ascii="Arial" w:eastAsia="Calibri" w:hAnsi="Arial" w:cs="Arial"/>
                <w:sz w:val="24"/>
                <w:szCs w:val="24"/>
                <w:bdr w:val="nil"/>
                <w:lang w:val="en-US" w:eastAsia="en-GB"/>
              </w:rPr>
              <w:t xml:space="preserve">ident investigation occurs </w:t>
            </w:r>
            <w:r w:rsidRPr="000D4AE3">
              <w:rPr>
                <w:rFonts w:ascii="Arial" w:eastAsia="Calibri" w:hAnsi="Arial" w:cs="Arial"/>
                <w:sz w:val="24"/>
                <w:szCs w:val="24"/>
                <w:bdr w:val="nil"/>
                <w:lang w:val="en-US" w:eastAsia="en-GB"/>
              </w:rPr>
              <w:t xml:space="preserve">and learning points lifted and an action plan developed. </w:t>
            </w:r>
            <w:r w:rsidR="000D4AE3" w:rsidRPr="000D4AE3">
              <w:rPr>
                <w:rFonts w:ascii="Arial" w:eastAsia="Calibri" w:hAnsi="Arial" w:cs="Arial"/>
                <w:sz w:val="24"/>
                <w:szCs w:val="24"/>
                <w:bdr w:val="nil"/>
                <w:lang w:val="en-US" w:eastAsia="en-GB"/>
              </w:rPr>
              <w:t>T</w:t>
            </w:r>
            <w:r w:rsidRPr="000D4AE3">
              <w:rPr>
                <w:rFonts w:ascii="Arial" w:eastAsia="Calibri" w:hAnsi="Arial" w:cs="Arial"/>
                <w:sz w:val="24"/>
                <w:szCs w:val="24"/>
                <w:bdr w:val="nil"/>
                <w:lang w:val="en-US" w:eastAsia="en-GB"/>
              </w:rPr>
              <w:t>here was a backlog of coroner inquests which are dating back over several years but this was being worked through. Hazel Lloyd provided further assurance to members that there were robust processes in relation to</w:t>
            </w:r>
            <w:r w:rsidR="004C210A" w:rsidRPr="000D4AE3">
              <w:rPr>
                <w:rFonts w:ascii="Arial" w:eastAsia="Calibri" w:hAnsi="Arial" w:cs="Arial"/>
                <w:sz w:val="24"/>
                <w:szCs w:val="24"/>
                <w:bdr w:val="nil"/>
                <w:lang w:val="en-US" w:eastAsia="en-GB"/>
              </w:rPr>
              <w:t xml:space="preserve"> learning and quality assurance, and a check and balance that learning is embedded and making a difference to the service. </w:t>
            </w:r>
          </w:p>
        </w:tc>
        <w:tc>
          <w:tcPr>
            <w:tcW w:w="1134" w:type="dxa"/>
            <w:shd w:val="clear" w:color="auto" w:fill="auto"/>
            <w:tcMar>
              <w:top w:w="80" w:type="dxa"/>
              <w:left w:w="80" w:type="dxa"/>
              <w:bottom w:w="80" w:type="dxa"/>
              <w:right w:w="80" w:type="dxa"/>
            </w:tcMar>
          </w:tcPr>
          <w:p w14:paraId="4F51634F" w14:textId="77777777" w:rsidR="00D77C85" w:rsidRPr="000D4AE3" w:rsidRDefault="00D77C85" w:rsidP="00E715B1">
            <w:pPr>
              <w:spacing w:before="120" w:after="120" w:line="240" w:lineRule="auto"/>
              <w:rPr>
                <w:rFonts w:ascii="Arial" w:eastAsia="Arial Unicode MS" w:hAnsi="Arial" w:cs="Arial"/>
                <w:b/>
                <w:color w:val="FF0000"/>
                <w:sz w:val="24"/>
                <w:szCs w:val="24"/>
                <w:bdr w:val="nil"/>
                <w:lang w:val="en-US"/>
              </w:rPr>
            </w:pPr>
          </w:p>
          <w:p w14:paraId="23D35953" w14:textId="77777777" w:rsidR="00CD161B" w:rsidRPr="000D4AE3" w:rsidRDefault="00CD161B" w:rsidP="00E715B1">
            <w:pPr>
              <w:spacing w:before="120" w:after="120" w:line="240" w:lineRule="auto"/>
              <w:rPr>
                <w:rFonts w:ascii="Arial" w:eastAsia="Arial Unicode MS" w:hAnsi="Arial" w:cs="Arial"/>
                <w:b/>
                <w:color w:val="FF0000"/>
                <w:sz w:val="24"/>
                <w:szCs w:val="24"/>
                <w:bdr w:val="nil"/>
                <w:lang w:val="en-US"/>
              </w:rPr>
            </w:pPr>
          </w:p>
          <w:p w14:paraId="0F779370" w14:textId="77777777" w:rsidR="00CD161B" w:rsidRPr="000D4AE3" w:rsidRDefault="00CD161B" w:rsidP="00E715B1">
            <w:pPr>
              <w:spacing w:before="120" w:after="120" w:line="240" w:lineRule="auto"/>
              <w:rPr>
                <w:rFonts w:ascii="Arial" w:eastAsia="Arial Unicode MS" w:hAnsi="Arial" w:cs="Arial"/>
                <w:b/>
                <w:color w:val="FF0000"/>
                <w:sz w:val="24"/>
                <w:szCs w:val="24"/>
                <w:bdr w:val="nil"/>
                <w:lang w:val="en-US"/>
              </w:rPr>
            </w:pPr>
          </w:p>
          <w:p w14:paraId="063ECB63" w14:textId="77777777" w:rsidR="00CD161B" w:rsidRPr="000D4AE3" w:rsidRDefault="00CD161B" w:rsidP="00E715B1">
            <w:pPr>
              <w:spacing w:before="120" w:after="120" w:line="240" w:lineRule="auto"/>
              <w:rPr>
                <w:rFonts w:ascii="Arial" w:eastAsia="Arial Unicode MS" w:hAnsi="Arial" w:cs="Arial"/>
                <w:b/>
                <w:color w:val="FF0000"/>
                <w:sz w:val="24"/>
                <w:szCs w:val="24"/>
                <w:bdr w:val="nil"/>
                <w:lang w:val="en-US"/>
              </w:rPr>
            </w:pPr>
          </w:p>
          <w:p w14:paraId="5E34E9D9" w14:textId="77777777" w:rsidR="00CD161B" w:rsidRPr="000D4AE3" w:rsidRDefault="00CD161B" w:rsidP="00E715B1">
            <w:pPr>
              <w:spacing w:before="120" w:after="120" w:line="240" w:lineRule="auto"/>
              <w:rPr>
                <w:rFonts w:ascii="Arial" w:eastAsia="Arial Unicode MS" w:hAnsi="Arial" w:cs="Arial"/>
                <w:b/>
                <w:color w:val="FF0000"/>
                <w:sz w:val="24"/>
                <w:szCs w:val="24"/>
                <w:bdr w:val="nil"/>
                <w:lang w:val="en-US"/>
              </w:rPr>
            </w:pPr>
          </w:p>
          <w:p w14:paraId="6F3B88D2" w14:textId="77777777" w:rsidR="00CD161B" w:rsidRPr="000D4AE3" w:rsidRDefault="00CD161B" w:rsidP="00E715B1">
            <w:pPr>
              <w:spacing w:before="120" w:after="120" w:line="240" w:lineRule="auto"/>
              <w:rPr>
                <w:rFonts w:ascii="Arial" w:eastAsia="Arial Unicode MS" w:hAnsi="Arial" w:cs="Arial"/>
                <w:b/>
                <w:color w:val="FF0000"/>
                <w:sz w:val="24"/>
                <w:szCs w:val="24"/>
                <w:bdr w:val="nil"/>
                <w:lang w:val="en-US"/>
              </w:rPr>
            </w:pPr>
          </w:p>
          <w:p w14:paraId="7C8B9087" w14:textId="07A0CBC2" w:rsidR="00CD161B" w:rsidRPr="000D4AE3" w:rsidRDefault="00CD161B"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064E88B1" w14:textId="77777777" w:rsidTr="005308B1">
        <w:trPr>
          <w:trHeight w:val="374"/>
        </w:trPr>
        <w:tc>
          <w:tcPr>
            <w:tcW w:w="1560" w:type="dxa"/>
            <w:shd w:val="clear" w:color="auto" w:fill="auto"/>
            <w:tcMar>
              <w:top w:w="80" w:type="dxa"/>
              <w:left w:w="80" w:type="dxa"/>
              <w:bottom w:w="80" w:type="dxa"/>
              <w:right w:w="80" w:type="dxa"/>
            </w:tcMar>
          </w:tcPr>
          <w:p w14:paraId="0A94D812" w14:textId="4DE950FF" w:rsidR="001677CC" w:rsidRPr="000D4AE3" w:rsidRDefault="001677CC" w:rsidP="00E920E3">
            <w:pPr>
              <w:spacing w:before="120" w:after="120" w:line="240" w:lineRule="auto"/>
              <w:rPr>
                <w:rFonts w:ascii="Arial" w:eastAsia="Arial Unicode MS" w:hAnsi="Arial" w:cs="Arial"/>
                <w:b/>
                <w:color w:val="FF0000"/>
                <w:sz w:val="24"/>
                <w:szCs w:val="24"/>
                <w:bdr w:val="nil"/>
                <w:lang w:val="en-US"/>
              </w:rPr>
            </w:pPr>
            <w:r w:rsidRPr="000D4AE3">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0B31E30A" w14:textId="171D9798" w:rsidR="0020389F" w:rsidRPr="000D4AE3" w:rsidRDefault="009D038C" w:rsidP="00DD0912">
            <w:pPr>
              <w:spacing w:before="120" w:after="120" w:line="240" w:lineRule="auto"/>
              <w:rPr>
                <w:rFonts w:ascii="Arial" w:eastAsia="Calibri" w:hAnsi="Arial" w:cs="Arial"/>
                <w:color w:val="FF0000"/>
                <w:sz w:val="24"/>
                <w:szCs w:val="24"/>
                <w:bdr w:val="nil"/>
                <w:lang w:val="en-US" w:eastAsia="en-GB"/>
              </w:rPr>
            </w:pPr>
            <w:r w:rsidRPr="000D4AE3">
              <w:rPr>
                <w:rFonts w:ascii="Arial" w:eastAsia="Calibri" w:hAnsi="Arial" w:cs="Arial"/>
                <w:sz w:val="24"/>
                <w:szCs w:val="24"/>
                <w:bdr w:val="nil"/>
                <w:lang w:val="en-US" w:eastAsia="en-GB"/>
              </w:rPr>
              <w:t xml:space="preserve">The report be </w:t>
            </w:r>
            <w:r w:rsidRPr="000D4AE3">
              <w:rPr>
                <w:rFonts w:ascii="Arial" w:eastAsia="Calibri" w:hAnsi="Arial" w:cs="Arial"/>
                <w:b/>
                <w:bCs/>
                <w:sz w:val="24"/>
                <w:szCs w:val="24"/>
                <w:bdr w:val="nil"/>
                <w:lang w:val="en-US" w:eastAsia="en-GB"/>
              </w:rPr>
              <w:t>noted</w:t>
            </w:r>
            <w:r w:rsidR="00C70423" w:rsidRPr="000D4AE3">
              <w:rPr>
                <w:rFonts w:ascii="Arial" w:eastAsia="Calibri" w:hAnsi="Arial" w:cs="Arial"/>
                <w:b/>
                <w:bCs/>
                <w:sz w:val="24"/>
                <w:szCs w:val="24"/>
                <w:bdr w:val="nil"/>
                <w:lang w:val="en-US" w:eastAsia="en-GB"/>
              </w:rPr>
              <w:t>.</w:t>
            </w:r>
          </w:p>
        </w:tc>
        <w:tc>
          <w:tcPr>
            <w:tcW w:w="1134" w:type="dxa"/>
            <w:shd w:val="clear" w:color="auto" w:fill="auto"/>
            <w:tcMar>
              <w:top w:w="80" w:type="dxa"/>
              <w:left w:w="80" w:type="dxa"/>
              <w:bottom w:w="80" w:type="dxa"/>
              <w:right w:w="80" w:type="dxa"/>
            </w:tcMar>
          </w:tcPr>
          <w:p w14:paraId="13DFA877" w14:textId="148C52D8" w:rsidR="0024093C" w:rsidRPr="000D4AE3" w:rsidRDefault="0024093C"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5195BEBB" w14:textId="77777777" w:rsidTr="005308B1">
        <w:trPr>
          <w:trHeight w:val="374"/>
        </w:trPr>
        <w:tc>
          <w:tcPr>
            <w:tcW w:w="1560" w:type="dxa"/>
            <w:shd w:val="clear" w:color="auto" w:fill="auto"/>
            <w:tcMar>
              <w:top w:w="80" w:type="dxa"/>
              <w:left w:w="80" w:type="dxa"/>
              <w:bottom w:w="80" w:type="dxa"/>
              <w:right w:w="80" w:type="dxa"/>
            </w:tcMar>
          </w:tcPr>
          <w:p w14:paraId="616E0F95" w14:textId="76468CEB" w:rsidR="00DD0912" w:rsidRPr="007078A1" w:rsidRDefault="00D464D0" w:rsidP="00E920E3">
            <w:pPr>
              <w:spacing w:before="120" w:after="120" w:line="240" w:lineRule="auto"/>
              <w:rPr>
                <w:rFonts w:ascii="Arial" w:eastAsia="Arial Unicode MS" w:hAnsi="Arial" w:cs="Arial"/>
                <w:b/>
                <w:sz w:val="24"/>
                <w:szCs w:val="24"/>
                <w:bdr w:val="nil"/>
                <w:lang w:val="en-US"/>
              </w:rPr>
            </w:pPr>
            <w:r w:rsidRPr="007078A1">
              <w:rPr>
                <w:rFonts w:ascii="Arial" w:eastAsia="Arial Unicode MS" w:hAnsi="Arial" w:cs="Arial"/>
                <w:b/>
                <w:sz w:val="24"/>
                <w:szCs w:val="24"/>
                <w:bdr w:val="nil"/>
                <w:lang w:val="en-US"/>
              </w:rPr>
              <w:t>128/23</w:t>
            </w:r>
          </w:p>
        </w:tc>
        <w:tc>
          <w:tcPr>
            <w:tcW w:w="7592" w:type="dxa"/>
            <w:shd w:val="clear" w:color="auto" w:fill="auto"/>
            <w:tcMar>
              <w:top w:w="80" w:type="dxa"/>
              <w:left w:w="80" w:type="dxa"/>
              <w:bottom w:w="80" w:type="dxa"/>
              <w:right w:w="80" w:type="dxa"/>
            </w:tcMar>
          </w:tcPr>
          <w:p w14:paraId="56589F05" w14:textId="5970485D" w:rsidR="00DD0912" w:rsidRPr="007078A1" w:rsidRDefault="00D464D0" w:rsidP="00DD0912">
            <w:pPr>
              <w:spacing w:before="120" w:after="120" w:line="240" w:lineRule="auto"/>
              <w:rPr>
                <w:rFonts w:ascii="Arial" w:eastAsia="Calibri" w:hAnsi="Arial" w:cs="Arial"/>
                <w:b/>
                <w:sz w:val="24"/>
                <w:szCs w:val="24"/>
                <w:bdr w:val="nil"/>
                <w:lang w:val="en-US" w:eastAsia="en-GB"/>
              </w:rPr>
            </w:pPr>
            <w:r w:rsidRPr="007078A1">
              <w:rPr>
                <w:rFonts w:ascii="Arial" w:eastAsia="Calibri" w:hAnsi="Arial" w:cs="Arial"/>
                <w:b/>
                <w:sz w:val="24"/>
                <w:szCs w:val="24"/>
                <w:bdr w:val="nil"/>
                <w:lang w:val="en-US" w:eastAsia="en-GB"/>
              </w:rPr>
              <w:t>OMBUDSMAN ANNUAL LETTER</w:t>
            </w:r>
          </w:p>
        </w:tc>
        <w:tc>
          <w:tcPr>
            <w:tcW w:w="1134" w:type="dxa"/>
            <w:shd w:val="clear" w:color="auto" w:fill="auto"/>
            <w:tcMar>
              <w:top w:w="80" w:type="dxa"/>
              <w:left w:w="80" w:type="dxa"/>
              <w:bottom w:w="80" w:type="dxa"/>
              <w:right w:w="80" w:type="dxa"/>
            </w:tcMar>
          </w:tcPr>
          <w:p w14:paraId="20D97622"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79FB2C20" w14:textId="77777777" w:rsidTr="005308B1">
        <w:trPr>
          <w:trHeight w:val="374"/>
        </w:trPr>
        <w:tc>
          <w:tcPr>
            <w:tcW w:w="1560" w:type="dxa"/>
            <w:shd w:val="clear" w:color="auto" w:fill="auto"/>
            <w:tcMar>
              <w:top w:w="80" w:type="dxa"/>
              <w:left w:w="80" w:type="dxa"/>
              <w:bottom w:w="80" w:type="dxa"/>
              <w:right w:w="80" w:type="dxa"/>
            </w:tcMar>
          </w:tcPr>
          <w:p w14:paraId="26A83180" w14:textId="77777777" w:rsidR="00DD0912" w:rsidRPr="007078A1" w:rsidRDefault="00DD0912"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007FE3F" w14:textId="1B7D2E50" w:rsidR="00DD0912" w:rsidRPr="007078A1" w:rsidRDefault="0089782C" w:rsidP="00DD0912">
            <w:pPr>
              <w:spacing w:before="120" w:after="120" w:line="240" w:lineRule="auto"/>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w:t>
            </w:r>
            <w:r w:rsidR="00D464D0" w:rsidRPr="007078A1">
              <w:rPr>
                <w:rFonts w:ascii="Arial" w:eastAsia="Calibri" w:hAnsi="Arial" w:cs="Arial"/>
                <w:sz w:val="24"/>
                <w:szCs w:val="24"/>
                <w:bdr w:val="nil"/>
                <w:lang w:val="en-US" w:eastAsia="en-GB"/>
              </w:rPr>
              <w:t>Ombudsman Annual Letter</w:t>
            </w:r>
            <w:r w:rsidR="00CE4293" w:rsidRPr="007078A1">
              <w:rPr>
                <w:rFonts w:ascii="Arial" w:eastAsia="Calibri" w:hAnsi="Arial" w:cs="Arial"/>
                <w:sz w:val="24"/>
                <w:szCs w:val="24"/>
                <w:bdr w:val="nil"/>
                <w:lang w:val="en-US" w:eastAsia="en-GB"/>
              </w:rPr>
              <w:t xml:space="preserve"> Data</w:t>
            </w:r>
            <w:r w:rsidR="00D464D0" w:rsidRPr="007078A1">
              <w:rPr>
                <w:rFonts w:ascii="Arial" w:eastAsia="Calibri" w:hAnsi="Arial" w:cs="Arial"/>
                <w:sz w:val="24"/>
                <w:szCs w:val="24"/>
                <w:bdr w:val="nil"/>
                <w:lang w:val="en-US" w:eastAsia="en-GB"/>
              </w:rPr>
              <w:t xml:space="preserve"> </w:t>
            </w:r>
            <w:r w:rsidR="00DD0912" w:rsidRPr="007078A1">
              <w:rPr>
                <w:rFonts w:ascii="Arial" w:eastAsia="Calibri" w:hAnsi="Arial" w:cs="Arial"/>
                <w:sz w:val="24"/>
                <w:szCs w:val="24"/>
                <w:bdr w:val="nil"/>
                <w:lang w:val="en-US" w:eastAsia="en-GB"/>
              </w:rPr>
              <w:t xml:space="preserve">was </w:t>
            </w:r>
            <w:r w:rsidR="00DD0912" w:rsidRPr="007078A1">
              <w:rPr>
                <w:rFonts w:ascii="Arial" w:eastAsia="Calibri" w:hAnsi="Arial" w:cs="Arial"/>
                <w:b/>
                <w:sz w:val="24"/>
                <w:szCs w:val="24"/>
                <w:bdr w:val="nil"/>
                <w:lang w:val="en-US" w:eastAsia="en-GB"/>
              </w:rPr>
              <w:t>received.</w:t>
            </w:r>
            <w:r w:rsidR="00DD0912" w:rsidRPr="007078A1">
              <w:rPr>
                <w:rFonts w:ascii="Arial" w:eastAsia="Calibri" w:hAnsi="Arial" w:cs="Arial"/>
                <w:sz w:val="24"/>
                <w:szCs w:val="24"/>
                <w:bdr w:val="nil"/>
                <w:lang w:val="en-US" w:eastAsia="en-GB"/>
              </w:rPr>
              <w:t xml:space="preserve"> </w:t>
            </w:r>
          </w:p>
          <w:p w14:paraId="4125F846" w14:textId="1DDA1B7A" w:rsidR="00427CB3" w:rsidRPr="007078A1" w:rsidRDefault="00DD0912" w:rsidP="00427CB3">
            <w:pPr>
              <w:spacing w:before="120" w:after="120" w:line="240" w:lineRule="auto"/>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In introducing the report, </w:t>
            </w:r>
            <w:r w:rsidR="00D464D0" w:rsidRPr="007078A1">
              <w:rPr>
                <w:rFonts w:ascii="Arial" w:eastAsia="Calibri" w:hAnsi="Arial" w:cs="Arial"/>
                <w:sz w:val="24"/>
                <w:szCs w:val="24"/>
                <w:bdr w:val="nil"/>
                <w:lang w:val="en-US" w:eastAsia="en-GB"/>
              </w:rPr>
              <w:t xml:space="preserve">Hazel Lloyd </w:t>
            </w:r>
            <w:r w:rsidRPr="007078A1">
              <w:rPr>
                <w:rFonts w:ascii="Arial" w:eastAsia="Calibri" w:hAnsi="Arial" w:cs="Arial"/>
                <w:sz w:val="24"/>
                <w:szCs w:val="24"/>
                <w:bdr w:val="nil"/>
                <w:lang w:val="en-US" w:eastAsia="en-GB"/>
              </w:rPr>
              <w:t>high</w:t>
            </w:r>
            <w:r w:rsidR="00427CB3" w:rsidRPr="007078A1">
              <w:rPr>
                <w:rFonts w:ascii="Arial" w:eastAsia="Calibri" w:hAnsi="Arial" w:cs="Arial"/>
                <w:sz w:val="24"/>
                <w:szCs w:val="24"/>
                <w:bdr w:val="nil"/>
                <w:lang w:val="en-US" w:eastAsia="en-GB"/>
              </w:rPr>
              <w:t xml:space="preserve">lighted the following points; </w:t>
            </w:r>
          </w:p>
          <w:p w14:paraId="5D7BBD49" w14:textId="4D5DA395" w:rsidR="00D464D0" w:rsidRPr="007078A1" w:rsidRDefault="000B69DD" w:rsidP="00CE4293">
            <w:pPr>
              <w:pStyle w:val="ListParagraph"/>
              <w:numPr>
                <w:ilvl w:val="0"/>
                <w:numId w:val="29"/>
              </w:num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report sets out the </w:t>
            </w:r>
            <w:r w:rsidR="007715FB" w:rsidRPr="007078A1">
              <w:rPr>
                <w:rFonts w:ascii="Arial" w:eastAsia="Calibri" w:hAnsi="Arial" w:cs="Arial"/>
                <w:sz w:val="24"/>
                <w:szCs w:val="24"/>
                <w:bdr w:val="nil"/>
                <w:lang w:val="en-US" w:eastAsia="en-GB"/>
              </w:rPr>
              <w:t xml:space="preserve">Public Services </w:t>
            </w:r>
            <w:r w:rsidRPr="007078A1">
              <w:rPr>
                <w:rFonts w:ascii="Arial" w:eastAsia="Calibri" w:hAnsi="Arial" w:cs="Arial"/>
                <w:sz w:val="24"/>
                <w:szCs w:val="24"/>
                <w:bdr w:val="nil"/>
                <w:lang w:val="en-US" w:eastAsia="en-GB"/>
              </w:rPr>
              <w:t>Ombudsman</w:t>
            </w:r>
            <w:r w:rsidR="00602C58" w:rsidRPr="007078A1">
              <w:rPr>
                <w:rFonts w:ascii="Arial" w:eastAsia="Calibri" w:hAnsi="Arial" w:cs="Arial"/>
                <w:sz w:val="24"/>
                <w:szCs w:val="24"/>
                <w:bdr w:val="nil"/>
                <w:lang w:val="en-US" w:eastAsia="en-GB"/>
              </w:rPr>
              <w:t xml:space="preserve"> Wales (PSOW) </w:t>
            </w:r>
            <w:r w:rsidR="007715FB" w:rsidRPr="007078A1">
              <w:rPr>
                <w:rFonts w:ascii="Arial" w:eastAsia="Calibri" w:hAnsi="Arial" w:cs="Arial"/>
                <w:sz w:val="24"/>
                <w:szCs w:val="24"/>
                <w:bdr w:val="nil"/>
                <w:lang w:val="en-US" w:eastAsia="en-GB"/>
              </w:rPr>
              <w:t xml:space="preserve"> Annual </w:t>
            </w:r>
            <w:r w:rsidR="00CE4293" w:rsidRPr="007078A1">
              <w:rPr>
                <w:rFonts w:ascii="Arial" w:eastAsia="Calibri" w:hAnsi="Arial" w:cs="Arial"/>
                <w:sz w:val="24"/>
                <w:szCs w:val="24"/>
                <w:bdr w:val="nil"/>
                <w:lang w:val="en-US" w:eastAsia="en-GB"/>
              </w:rPr>
              <w:t xml:space="preserve"> L</w:t>
            </w:r>
            <w:r w:rsidRPr="007078A1">
              <w:rPr>
                <w:rFonts w:ascii="Arial" w:eastAsia="Calibri" w:hAnsi="Arial" w:cs="Arial"/>
                <w:sz w:val="24"/>
                <w:szCs w:val="24"/>
                <w:bdr w:val="nil"/>
                <w:lang w:val="en-US" w:eastAsia="en-GB"/>
              </w:rPr>
              <w:t>etter</w:t>
            </w:r>
            <w:r w:rsidR="007715FB" w:rsidRPr="007078A1">
              <w:rPr>
                <w:rFonts w:ascii="Arial" w:eastAsia="Calibri" w:hAnsi="Arial" w:cs="Arial"/>
                <w:sz w:val="24"/>
                <w:szCs w:val="24"/>
                <w:bdr w:val="nil"/>
                <w:lang w:val="en-US" w:eastAsia="en-GB"/>
              </w:rPr>
              <w:t xml:space="preserve"> data</w:t>
            </w:r>
            <w:r w:rsidRPr="007078A1">
              <w:rPr>
                <w:rFonts w:ascii="Arial" w:eastAsia="Calibri" w:hAnsi="Arial" w:cs="Arial"/>
                <w:sz w:val="24"/>
                <w:szCs w:val="24"/>
                <w:bdr w:val="nil"/>
                <w:lang w:val="en-US" w:eastAsia="en-GB"/>
              </w:rPr>
              <w:t xml:space="preserve"> </w:t>
            </w:r>
            <w:r w:rsidR="007715FB" w:rsidRPr="007078A1">
              <w:rPr>
                <w:rFonts w:ascii="Arial" w:eastAsia="Calibri" w:hAnsi="Arial" w:cs="Arial"/>
                <w:sz w:val="24"/>
                <w:szCs w:val="24"/>
                <w:bdr w:val="nil"/>
                <w:lang w:val="en-US" w:eastAsia="en-GB"/>
              </w:rPr>
              <w:t xml:space="preserve">for 2022-23; </w:t>
            </w:r>
          </w:p>
          <w:p w14:paraId="1C5977B4" w14:textId="77777777" w:rsidR="00602C58" w:rsidRPr="007078A1" w:rsidRDefault="00602C58" w:rsidP="00602C58">
            <w:pPr>
              <w:pStyle w:val="ListParagraph"/>
              <w:spacing w:after="0" w:line="240" w:lineRule="auto"/>
              <w:jc w:val="both"/>
              <w:rPr>
                <w:rFonts w:ascii="Arial" w:eastAsia="Calibri" w:hAnsi="Arial" w:cs="Arial"/>
                <w:sz w:val="24"/>
                <w:szCs w:val="24"/>
                <w:bdr w:val="nil"/>
                <w:lang w:val="en-US" w:eastAsia="en-GB"/>
              </w:rPr>
            </w:pPr>
          </w:p>
          <w:p w14:paraId="476BC0DA" w14:textId="7E56C5F0" w:rsidR="007715FB" w:rsidRPr="007078A1" w:rsidRDefault="007715FB" w:rsidP="00CE4293">
            <w:pPr>
              <w:pStyle w:val="ListParagraph"/>
              <w:numPr>
                <w:ilvl w:val="0"/>
                <w:numId w:val="29"/>
              </w:num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w:t>
            </w:r>
            <w:r w:rsidR="00CE4293" w:rsidRPr="007078A1">
              <w:rPr>
                <w:rFonts w:ascii="Arial" w:hAnsi="Arial" w:cs="Arial"/>
                <w:sz w:val="24"/>
              </w:rPr>
              <w:t xml:space="preserve">Ombudsman received 137 complaints in relation to the health board this year; </w:t>
            </w:r>
          </w:p>
          <w:p w14:paraId="61F47F19" w14:textId="166E40AB" w:rsidR="00602C58" w:rsidRPr="007078A1" w:rsidRDefault="00602C58" w:rsidP="00602C58">
            <w:pPr>
              <w:spacing w:after="0" w:line="240" w:lineRule="auto"/>
              <w:jc w:val="both"/>
              <w:rPr>
                <w:rFonts w:ascii="Arial" w:eastAsia="Calibri" w:hAnsi="Arial" w:cs="Arial"/>
                <w:sz w:val="24"/>
                <w:szCs w:val="24"/>
                <w:bdr w:val="nil"/>
                <w:lang w:val="en-US" w:eastAsia="en-GB"/>
              </w:rPr>
            </w:pPr>
          </w:p>
          <w:p w14:paraId="2CD0D269" w14:textId="7998A772" w:rsidR="00CE4293" w:rsidRPr="007078A1" w:rsidRDefault="00CE4293" w:rsidP="00CE4293">
            <w:pPr>
              <w:pStyle w:val="ListParagraph"/>
              <w:numPr>
                <w:ilvl w:val="0"/>
                <w:numId w:val="29"/>
              </w:numPr>
              <w:spacing w:after="0" w:line="240" w:lineRule="auto"/>
              <w:jc w:val="both"/>
              <w:rPr>
                <w:rFonts w:ascii="Arial" w:eastAsia="Calibri" w:hAnsi="Arial" w:cs="Arial"/>
                <w:sz w:val="24"/>
                <w:szCs w:val="24"/>
                <w:bdr w:val="nil"/>
                <w:lang w:val="en-US" w:eastAsia="en-GB"/>
              </w:rPr>
            </w:pPr>
            <w:r w:rsidRPr="007078A1">
              <w:rPr>
                <w:rFonts w:ascii="Arial" w:hAnsi="Arial" w:cs="Arial"/>
                <w:sz w:val="24"/>
              </w:rPr>
              <w:t xml:space="preserve">The Ombudsman intervened in 33 cases, with 134 closures which equates to 25% of cases; </w:t>
            </w:r>
          </w:p>
          <w:p w14:paraId="705CC483" w14:textId="3062FB40" w:rsidR="00602C58" w:rsidRPr="007078A1" w:rsidRDefault="00602C58" w:rsidP="00602C58">
            <w:pPr>
              <w:spacing w:after="0" w:line="240" w:lineRule="auto"/>
              <w:jc w:val="both"/>
              <w:rPr>
                <w:rFonts w:ascii="Arial" w:eastAsia="Calibri" w:hAnsi="Arial" w:cs="Arial"/>
                <w:sz w:val="24"/>
                <w:szCs w:val="24"/>
                <w:bdr w:val="nil"/>
                <w:lang w:val="en-US" w:eastAsia="en-GB"/>
              </w:rPr>
            </w:pPr>
          </w:p>
          <w:p w14:paraId="0414C259" w14:textId="7503E5E1" w:rsidR="00CE4293" w:rsidRPr="007078A1" w:rsidRDefault="00CE4293" w:rsidP="00CE4293">
            <w:pPr>
              <w:pStyle w:val="ListParagraph"/>
              <w:numPr>
                <w:ilvl w:val="0"/>
                <w:numId w:val="29"/>
              </w:numPr>
              <w:spacing w:after="0" w:line="240" w:lineRule="auto"/>
              <w:ind w:left="714" w:hanging="357"/>
              <w:jc w:val="both"/>
              <w:rPr>
                <w:rFonts w:ascii="Arial" w:hAnsi="Arial" w:cs="Arial"/>
                <w:sz w:val="24"/>
              </w:rPr>
            </w:pPr>
            <w:r w:rsidRPr="007078A1">
              <w:rPr>
                <w:rFonts w:ascii="Arial" w:hAnsi="Arial" w:cs="Arial"/>
                <w:sz w:val="24"/>
              </w:rPr>
              <w:t>Despite the number of interventions being higher this year, in-line with the figures received, the percentage of interventions for this year is lower than last year, which is positive;</w:t>
            </w:r>
          </w:p>
          <w:p w14:paraId="3196D084" w14:textId="5ED110EE" w:rsidR="00602C58" w:rsidRPr="007078A1" w:rsidRDefault="00602C58" w:rsidP="00602C58">
            <w:pPr>
              <w:spacing w:after="0" w:line="240" w:lineRule="auto"/>
              <w:jc w:val="both"/>
              <w:rPr>
                <w:rFonts w:ascii="Arial" w:hAnsi="Arial" w:cs="Arial"/>
                <w:sz w:val="24"/>
              </w:rPr>
            </w:pPr>
          </w:p>
          <w:p w14:paraId="58B04520" w14:textId="66098A70" w:rsidR="00CE4293" w:rsidRPr="007078A1" w:rsidRDefault="00CE4293" w:rsidP="00CE4293">
            <w:pPr>
              <w:pStyle w:val="ListParagraph"/>
              <w:numPr>
                <w:ilvl w:val="0"/>
                <w:numId w:val="29"/>
              </w:numPr>
              <w:spacing w:after="0" w:line="240" w:lineRule="auto"/>
              <w:ind w:left="714" w:hanging="357"/>
              <w:jc w:val="both"/>
              <w:rPr>
                <w:rFonts w:ascii="Arial" w:hAnsi="Arial" w:cs="Arial"/>
                <w:sz w:val="24"/>
              </w:rPr>
            </w:pPr>
            <w:r w:rsidRPr="007078A1">
              <w:rPr>
                <w:rFonts w:ascii="Arial" w:hAnsi="Arial" w:cs="Arial"/>
                <w:sz w:val="24"/>
              </w:rPr>
              <w:t xml:space="preserve">This year, 11 reports (8%) were upheld compared to (11%) last year; </w:t>
            </w:r>
          </w:p>
          <w:p w14:paraId="1710D52A" w14:textId="38468A08" w:rsidR="00602C58" w:rsidRPr="007078A1" w:rsidRDefault="00602C58" w:rsidP="00602C58">
            <w:pPr>
              <w:spacing w:after="0" w:line="240" w:lineRule="auto"/>
              <w:jc w:val="both"/>
              <w:rPr>
                <w:rFonts w:ascii="Arial" w:hAnsi="Arial" w:cs="Arial"/>
                <w:sz w:val="24"/>
              </w:rPr>
            </w:pPr>
          </w:p>
          <w:p w14:paraId="66FCEB77" w14:textId="366EBAEE" w:rsidR="00CE4293" w:rsidRPr="007078A1" w:rsidRDefault="00CE4293" w:rsidP="00CE4293">
            <w:pPr>
              <w:pStyle w:val="ListParagraph"/>
              <w:numPr>
                <w:ilvl w:val="0"/>
                <w:numId w:val="29"/>
              </w:numPr>
              <w:spacing w:after="0" w:line="240" w:lineRule="auto"/>
              <w:ind w:left="714" w:hanging="357"/>
              <w:jc w:val="both"/>
              <w:rPr>
                <w:rFonts w:ascii="Arial" w:hAnsi="Arial" w:cs="Arial"/>
                <w:sz w:val="24"/>
              </w:rPr>
            </w:pPr>
            <w:r w:rsidRPr="007078A1">
              <w:rPr>
                <w:rFonts w:ascii="Arial" w:hAnsi="Arial" w:cs="Arial"/>
                <w:sz w:val="24"/>
              </w:rPr>
              <w:t xml:space="preserve">There has been an increase of early resolutions/settlements, which is in line with the Ombudsman’s Strategic Plan being introduced this year; </w:t>
            </w:r>
          </w:p>
          <w:p w14:paraId="510608E3" w14:textId="7FDE8655" w:rsidR="00602C58" w:rsidRPr="007078A1" w:rsidRDefault="00602C58" w:rsidP="00602C58">
            <w:pPr>
              <w:spacing w:after="0" w:line="240" w:lineRule="auto"/>
              <w:jc w:val="both"/>
              <w:rPr>
                <w:rFonts w:ascii="Arial" w:hAnsi="Arial" w:cs="Arial"/>
                <w:sz w:val="24"/>
              </w:rPr>
            </w:pPr>
          </w:p>
          <w:p w14:paraId="13241C4A" w14:textId="16FFDA72" w:rsidR="00CE4293" w:rsidRPr="007078A1" w:rsidRDefault="00CE4293" w:rsidP="00CE4293">
            <w:pPr>
              <w:pStyle w:val="ListParagraph"/>
              <w:numPr>
                <w:ilvl w:val="0"/>
                <w:numId w:val="29"/>
              </w:numPr>
              <w:spacing w:after="0" w:line="240" w:lineRule="auto"/>
              <w:ind w:left="714" w:hanging="357"/>
              <w:jc w:val="both"/>
              <w:rPr>
                <w:rFonts w:ascii="Arial" w:hAnsi="Arial" w:cs="Arial"/>
                <w:sz w:val="24"/>
              </w:rPr>
            </w:pPr>
            <w:r w:rsidRPr="007078A1">
              <w:rPr>
                <w:rFonts w:ascii="Arial" w:hAnsi="Arial" w:cs="Arial"/>
                <w:sz w:val="24"/>
              </w:rPr>
              <w:t xml:space="preserve">The Ombudsman have provided training which was beneficial and this will be taken forward throughout the health board; </w:t>
            </w:r>
          </w:p>
          <w:p w14:paraId="706C00CE" w14:textId="78537E81" w:rsidR="00602C58" w:rsidRPr="007078A1" w:rsidRDefault="00602C58" w:rsidP="00602C58">
            <w:pPr>
              <w:spacing w:after="0" w:line="240" w:lineRule="auto"/>
              <w:jc w:val="both"/>
              <w:rPr>
                <w:rFonts w:ascii="Arial" w:hAnsi="Arial" w:cs="Arial"/>
                <w:sz w:val="24"/>
              </w:rPr>
            </w:pPr>
          </w:p>
          <w:p w14:paraId="39E410D2" w14:textId="06EC2DB4" w:rsidR="00CE4293" w:rsidRPr="007078A1" w:rsidRDefault="00CE4293" w:rsidP="00CE4293">
            <w:pPr>
              <w:pStyle w:val="ListParagraph"/>
              <w:numPr>
                <w:ilvl w:val="0"/>
                <w:numId w:val="29"/>
              </w:numPr>
              <w:spacing w:after="0" w:line="240" w:lineRule="auto"/>
              <w:ind w:left="714" w:hanging="357"/>
              <w:jc w:val="both"/>
              <w:rPr>
                <w:rFonts w:ascii="Arial" w:hAnsi="Arial" w:cs="Arial"/>
                <w:sz w:val="24"/>
              </w:rPr>
            </w:pPr>
            <w:r w:rsidRPr="007078A1">
              <w:rPr>
                <w:rFonts w:ascii="Arial" w:hAnsi="Arial" w:cs="Arial"/>
                <w:sz w:val="24"/>
              </w:rPr>
              <w:t xml:space="preserve">The health board has a good working relationship with the Public Service Ombudsman. </w:t>
            </w:r>
          </w:p>
          <w:p w14:paraId="585FAF29" w14:textId="33BA30A1" w:rsidR="000B69DD" w:rsidRPr="007078A1" w:rsidRDefault="000B69DD" w:rsidP="000B69DD">
            <w:pPr>
              <w:spacing w:after="0" w:line="240" w:lineRule="auto"/>
              <w:jc w:val="both"/>
              <w:rPr>
                <w:rFonts w:ascii="Arial" w:eastAsia="Calibri" w:hAnsi="Arial" w:cs="Arial"/>
                <w:sz w:val="24"/>
                <w:szCs w:val="24"/>
                <w:bdr w:val="nil"/>
                <w:lang w:val="en-US" w:eastAsia="en-GB"/>
              </w:rPr>
            </w:pPr>
          </w:p>
          <w:p w14:paraId="27C8EB92" w14:textId="10B3B086" w:rsidR="000B69DD" w:rsidRPr="007078A1" w:rsidRDefault="000B69DD" w:rsidP="000B69DD">
            <w:p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Matthew Edwards was welcomed to the meeting and a presentation on the ombudsman letter was </w:t>
            </w:r>
            <w:r w:rsidRPr="007078A1">
              <w:rPr>
                <w:rFonts w:ascii="Arial" w:eastAsia="Calibri" w:hAnsi="Arial" w:cs="Arial"/>
                <w:b/>
                <w:sz w:val="24"/>
                <w:szCs w:val="24"/>
                <w:bdr w:val="nil"/>
                <w:lang w:val="en-US" w:eastAsia="en-GB"/>
              </w:rPr>
              <w:t>received.</w:t>
            </w:r>
            <w:r w:rsidRPr="007078A1">
              <w:rPr>
                <w:rFonts w:ascii="Arial" w:eastAsia="Calibri" w:hAnsi="Arial" w:cs="Arial"/>
                <w:sz w:val="24"/>
                <w:szCs w:val="24"/>
                <w:bdr w:val="nil"/>
                <w:lang w:val="en-US" w:eastAsia="en-GB"/>
              </w:rPr>
              <w:t xml:space="preserve"> </w:t>
            </w:r>
          </w:p>
          <w:p w14:paraId="5887AF17" w14:textId="7E5E361A" w:rsidR="007D67A2" w:rsidRPr="007078A1" w:rsidRDefault="007D67A2" w:rsidP="000B69DD">
            <w:pPr>
              <w:spacing w:after="0" w:line="240" w:lineRule="auto"/>
              <w:jc w:val="both"/>
              <w:rPr>
                <w:rFonts w:ascii="Arial" w:eastAsia="Calibri" w:hAnsi="Arial" w:cs="Arial"/>
                <w:sz w:val="24"/>
                <w:szCs w:val="24"/>
                <w:bdr w:val="nil"/>
                <w:lang w:val="en-US" w:eastAsia="en-GB"/>
              </w:rPr>
            </w:pPr>
          </w:p>
          <w:p w14:paraId="03B446C3" w14:textId="39315AFC" w:rsidR="007D67A2" w:rsidRPr="007078A1" w:rsidRDefault="007D67A2" w:rsidP="000B69DD">
            <w:p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following points were highlighted; </w:t>
            </w:r>
          </w:p>
          <w:p w14:paraId="36557F08" w14:textId="36B2DEA6" w:rsidR="007D67A2" w:rsidRPr="007078A1" w:rsidRDefault="007D67A2" w:rsidP="007D67A2">
            <w:pPr>
              <w:pStyle w:val="ListParagraph"/>
              <w:numPr>
                <w:ilvl w:val="0"/>
                <w:numId w:val="29"/>
              </w:num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ombudsman was granted new powers under the 2019 PSOW Act </w:t>
            </w:r>
            <w:r w:rsidR="00602C58" w:rsidRPr="007078A1">
              <w:rPr>
                <w:rFonts w:ascii="Arial" w:eastAsia="Calibri" w:hAnsi="Arial" w:cs="Arial"/>
                <w:sz w:val="24"/>
                <w:szCs w:val="24"/>
                <w:bdr w:val="nil"/>
                <w:lang w:val="en-US" w:eastAsia="en-GB"/>
              </w:rPr>
              <w:t xml:space="preserve">and the ability to issue model complaint handling procedures to public bodies. They have been working with local authorities and health boards since 2020; </w:t>
            </w:r>
          </w:p>
          <w:p w14:paraId="071458A8" w14:textId="77777777" w:rsidR="00602C58" w:rsidRPr="007078A1" w:rsidRDefault="00602C58" w:rsidP="00602C58">
            <w:pPr>
              <w:pStyle w:val="ListParagraph"/>
              <w:spacing w:after="0" w:line="240" w:lineRule="auto"/>
              <w:jc w:val="both"/>
              <w:rPr>
                <w:rFonts w:ascii="Arial" w:eastAsia="Calibri" w:hAnsi="Arial" w:cs="Arial"/>
                <w:sz w:val="24"/>
                <w:szCs w:val="24"/>
                <w:bdr w:val="nil"/>
                <w:lang w:val="en-US" w:eastAsia="en-GB"/>
              </w:rPr>
            </w:pPr>
          </w:p>
          <w:p w14:paraId="07890986" w14:textId="31E08315" w:rsidR="00602C58" w:rsidRPr="007078A1" w:rsidRDefault="00602C58" w:rsidP="007D67A2">
            <w:pPr>
              <w:pStyle w:val="ListParagraph"/>
              <w:numPr>
                <w:ilvl w:val="0"/>
                <w:numId w:val="29"/>
              </w:num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The</w:t>
            </w:r>
            <w:r w:rsidR="000D4AE3" w:rsidRPr="007078A1">
              <w:rPr>
                <w:rFonts w:ascii="Arial" w:eastAsia="Calibri" w:hAnsi="Arial" w:cs="Arial"/>
                <w:sz w:val="24"/>
                <w:szCs w:val="24"/>
                <w:bdr w:val="nil"/>
                <w:lang w:val="en-US" w:eastAsia="en-GB"/>
              </w:rPr>
              <w:t>y</w:t>
            </w:r>
            <w:r w:rsidRPr="007078A1">
              <w:rPr>
                <w:rFonts w:ascii="Arial" w:eastAsia="Calibri" w:hAnsi="Arial" w:cs="Arial"/>
                <w:sz w:val="24"/>
                <w:szCs w:val="24"/>
                <w:bdr w:val="nil"/>
                <w:lang w:val="en-US" w:eastAsia="en-GB"/>
              </w:rPr>
              <w:t xml:space="preserve"> provide complaint handling standards and training sessions to public bodies; </w:t>
            </w:r>
          </w:p>
          <w:p w14:paraId="14247D15" w14:textId="77777777" w:rsidR="00602C58" w:rsidRPr="007078A1" w:rsidRDefault="00602C58" w:rsidP="00602C58">
            <w:pPr>
              <w:pStyle w:val="ListParagraph"/>
              <w:spacing w:after="0" w:line="240" w:lineRule="auto"/>
              <w:jc w:val="both"/>
              <w:rPr>
                <w:rFonts w:ascii="Arial" w:eastAsia="Calibri" w:hAnsi="Arial" w:cs="Arial"/>
                <w:sz w:val="24"/>
                <w:szCs w:val="24"/>
                <w:bdr w:val="nil"/>
                <w:lang w:val="en-US" w:eastAsia="en-GB"/>
              </w:rPr>
            </w:pPr>
          </w:p>
          <w:p w14:paraId="3F7469AF" w14:textId="7BEF5C0C" w:rsidR="00602C58" w:rsidRPr="007078A1" w:rsidRDefault="00602C58" w:rsidP="00602C58">
            <w:pPr>
              <w:pStyle w:val="ListParagraph"/>
              <w:numPr>
                <w:ilvl w:val="0"/>
                <w:numId w:val="29"/>
              </w:num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Annual Letter 2022/23 will be issued in coming weeks alongside the Annual Report and CSA data (complaints health boards receive themselves); </w:t>
            </w:r>
          </w:p>
          <w:p w14:paraId="28AB3651" w14:textId="1DC8D49C" w:rsidR="00602C58" w:rsidRPr="007078A1" w:rsidRDefault="00602C58" w:rsidP="00602C58">
            <w:pPr>
              <w:spacing w:after="0" w:line="240" w:lineRule="auto"/>
              <w:jc w:val="both"/>
              <w:rPr>
                <w:rFonts w:ascii="Arial" w:eastAsia="Calibri" w:hAnsi="Arial" w:cs="Arial"/>
                <w:sz w:val="24"/>
                <w:szCs w:val="24"/>
                <w:bdr w:val="nil"/>
                <w:lang w:val="en-US" w:eastAsia="en-GB"/>
              </w:rPr>
            </w:pPr>
          </w:p>
          <w:p w14:paraId="3B4AD551" w14:textId="35F7DBC9" w:rsidR="00602C58" w:rsidRPr="007078A1" w:rsidRDefault="00602C58" w:rsidP="00602C58">
            <w:pPr>
              <w:pStyle w:val="ListParagraph"/>
              <w:numPr>
                <w:ilvl w:val="0"/>
                <w:numId w:val="29"/>
              </w:num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Welsh Average for CSA’s is 6.48% and the health board record 5.28%; </w:t>
            </w:r>
          </w:p>
          <w:p w14:paraId="00B7768E" w14:textId="21FABEC3" w:rsidR="00602C58" w:rsidRPr="007078A1" w:rsidRDefault="00602C58" w:rsidP="00602C58">
            <w:pPr>
              <w:spacing w:after="0" w:line="240" w:lineRule="auto"/>
              <w:jc w:val="both"/>
              <w:rPr>
                <w:rFonts w:ascii="Arial" w:eastAsia="Calibri" w:hAnsi="Arial" w:cs="Arial"/>
                <w:sz w:val="24"/>
                <w:szCs w:val="24"/>
                <w:bdr w:val="nil"/>
                <w:lang w:val="en-US" w:eastAsia="en-GB"/>
              </w:rPr>
            </w:pPr>
          </w:p>
          <w:p w14:paraId="64C499DC" w14:textId="5B827F42" w:rsidR="00602C58" w:rsidRPr="007078A1" w:rsidRDefault="00602C58" w:rsidP="00602C58">
            <w:pPr>
              <w:pStyle w:val="ListParagraph"/>
              <w:numPr>
                <w:ilvl w:val="0"/>
                <w:numId w:val="29"/>
              </w:num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Welsh average for volume of complaints received was 5.20%, with the health board at 7.18%, 137 complaints in total; </w:t>
            </w:r>
          </w:p>
          <w:p w14:paraId="3858E949" w14:textId="75984F58" w:rsidR="00602C58" w:rsidRPr="007078A1" w:rsidRDefault="00602C58" w:rsidP="00602C58">
            <w:pPr>
              <w:spacing w:after="0" w:line="240" w:lineRule="auto"/>
              <w:jc w:val="both"/>
              <w:rPr>
                <w:rFonts w:ascii="Arial" w:eastAsia="Calibri" w:hAnsi="Arial" w:cs="Arial"/>
                <w:sz w:val="24"/>
                <w:szCs w:val="24"/>
                <w:bdr w:val="nil"/>
                <w:lang w:val="en-US" w:eastAsia="en-GB"/>
              </w:rPr>
            </w:pPr>
          </w:p>
          <w:p w14:paraId="79D90CA8" w14:textId="2DEF4864" w:rsidR="00602C58" w:rsidRPr="007078A1" w:rsidRDefault="00602C58" w:rsidP="00602C58">
            <w:pPr>
              <w:pStyle w:val="ListParagraph"/>
              <w:numPr>
                <w:ilvl w:val="0"/>
                <w:numId w:val="29"/>
              </w:num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Welsh average for intervention rate was 29.85% with the health board at 24.63%; </w:t>
            </w:r>
          </w:p>
          <w:p w14:paraId="28078A95" w14:textId="77777777" w:rsidR="00D464D0" w:rsidRPr="007078A1" w:rsidRDefault="00D464D0" w:rsidP="00D464D0">
            <w:pPr>
              <w:spacing w:after="0" w:line="240" w:lineRule="auto"/>
              <w:jc w:val="both"/>
              <w:rPr>
                <w:rFonts w:ascii="Arial" w:eastAsia="Calibri" w:hAnsi="Arial" w:cs="Arial"/>
                <w:sz w:val="24"/>
                <w:szCs w:val="24"/>
                <w:bdr w:val="nil"/>
                <w:lang w:val="en-US" w:eastAsia="en-GB"/>
              </w:rPr>
            </w:pPr>
          </w:p>
          <w:p w14:paraId="155DBB67" w14:textId="326D594C" w:rsidR="00DD0912" w:rsidRPr="007078A1" w:rsidRDefault="00DD0912" w:rsidP="00D464D0">
            <w:pPr>
              <w:spacing w:after="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In discussion, the following points w</w:t>
            </w:r>
            <w:r w:rsidR="005F500E" w:rsidRPr="007078A1">
              <w:rPr>
                <w:rFonts w:ascii="Arial" w:eastAsia="Calibri" w:hAnsi="Arial" w:cs="Arial"/>
                <w:sz w:val="24"/>
                <w:szCs w:val="24"/>
                <w:bdr w:val="nil"/>
                <w:lang w:val="en-US" w:eastAsia="en-GB"/>
              </w:rPr>
              <w:t xml:space="preserve">ere raised. </w:t>
            </w:r>
          </w:p>
          <w:p w14:paraId="3B8CF121" w14:textId="6808B92A" w:rsidR="00CB121B" w:rsidRPr="007078A1" w:rsidRDefault="00CE4293" w:rsidP="00697730">
            <w:pPr>
              <w:spacing w:before="120" w:after="12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Reena Owen commented that it was encouraging to see the increase in early res</w:t>
            </w:r>
            <w:r w:rsidR="007D67A2" w:rsidRPr="007078A1">
              <w:rPr>
                <w:rFonts w:ascii="Arial" w:eastAsia="Calibri" w:hAnsi="Arial" w:cs="Arial"/>
                <w:sz w:val="24"/>
                <w:szCs w:val="24"/>
                <w:bdr w:val="nil"/>
                <w:lang w:val="en-US" w:eastAsia="en-GB"/>
              </w:rPr>
              <w:t>olutions and settlements.  She informed that she took part in the training session and it was very helpful, it highlighted the importance of early resolution as this what most people want. She commended the good relationship between the h</w:t>
            </w:r>
            <w:r w:rsidR="007078A1" w:rsidRPr="007078A1">
              <w:rPr>
                <w:rFonts w:ascii="Arial" w:eastAsia="Calibri" w:hAnsi="Arial" w:cs="Arial"/>
                <w:sz w:val="24"/>
                <w:szCs w:val="24"/>
                <w:bdr w:val="nil"/>
                <w:lang w:val="en-US" w:eastAsia="en-GB"/>
              </w:rPr>
              <w:t>ealth board and O</w:t>
            </w:r>
            <w:r w:rsidR="007D67A2" w:rsidRPr="007078A1">
              <w:rPr>
                <w:rFonts w:ascii="Arial" w:eastAsia="Calibri" w:hAnsi="Arial" w:cs="Arial"/>
                <w:sz w:val="24"/>
                <w:szCs w:val="24"/>
                <w:bdr w:val="nil"/>
                <w:lang w:val="en-US" w:eastAsia="en-GB"/>
              </w:rPr>
              <w:t xml:space="preserve">mbudsman. </w:t>
            </w:r>
          </w:p>
          <w:p w14:paraId="1D7FC9BA" w14:textId="445D2D58" w:rsidR="007D67A2" w:rsidRPr="007078A1" w:rsidRDefault="007D67A2" w:rsidP="007D67A2">
            <w:pPr>
              <w:spacing w:before="120" w:after="12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Anjula Mehta commented that the measure of the number of interventions was not a marker for success, success should be measured in the quality markers and what did we do differently. It was encouraging to see patients complain.</w:t>
            </w:r>
          </w:p>
        </w:tc>
        <w:tc>
          <w:tcPr>
            <w:tcW w:w="1134" w:type="dxa"/>
            <w:shd w:val="clear" w:color="auto" w:fill="auto"/>
            <w:tcMar>
              <w:top w:w="80" w:type="dxa"/>
              <w:left w:w="80" w:type="dxa"/>
              <w:bottom w:w="80" w:type="dxa"/>
              <w:right w:w="80" w:type="dxa"/>
            </w:tcMar>
          </w:tcPr>
          <w:p w14:paraId="4A6AB053"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08A641A6" w14:textId="77777777" w:rsidTr="005308B1">
        <w:trPr>
          <w:trHeight w:val="374"/>
        </w:trPr>
        <w:tc>
          <w:tcPr>
            <w:tcW w:w="1560" w:type="dxa"/>
            <w:shd w:val="clear" w:color="auto" w:fill="auto"/>
            <w:tcMar>
              <w:top w:w="80" w:type="dxa"/>
              <w:left w:w="80" w:type="dxa"/>
              <w:bottom w:w="80" w:type="dxa"/>
              <w:right w:w="80" w:type="dxa"/>
            </w:tcMar>
          </w:tcPr>
          <w:p w14:paraId="426FDEDB" w14:textId="520C79F4" w:rsidR="00DD0912"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 xml:space="preserve">Resolved </w:t>
            </w:r>
          </w:p>
        </w:tc>
        <w:tc>
          <w:tcPr>
            <w:tcW w:w="7592" w:type="dxa"/>
            <w:shd w:val="clear" w:color="auto" w:fill="auto"/>
            <w:tcMar>
              <w:top w:w="80" w:type="dxa"/>
              <w:left w:w="80" w:type="dxa"/>
              <w:bottom w:w="80" w:type="dxa"/>
              <w:right w:w="80" w:type="dxa"/>
            </w:tcMar>
          </w:tcPr>
          <w:p w14:paraId="58C54D80" w14:textId="41B17C8D" w:rsidR="00DD0912" w:rsidRPr="00611158" w:rsidRDefault="00DD0912" w:rsidP="00DD0912">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 report be noted. </w:t>
            </w:r>
          </w:p>
        </w:tc>
        <w:tc>
          <w:tcPr>
            <w:tcW w:w="1134" w:type="dxa"/>
            <w:shd w:val="clear" w:color="auto" w:fill="auto"/>
            <w:tcMar>
              <w:top w:w="80" w:type="dxa"/>
              <w:left w:w="80" w:type="dxa"/>
              <w:bottom w:w="80" w:type="dxa"/>
              <w:right w:w="80" w:type="dxa"/>
            </w:tcMar>
          </w:tcPr>
          <w:p w14:paraId="243B0E74"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18F116ED" w14:textId="77777777" w:rsidTr="005308B1">
        <w:trPr>
          <w:trHeight w:val="374"/>
        </w:trPr>
        <w:tc>
          <w:tcPr>
            <w:tcW w:w="1560" w:type="dxa"/>
            <w:shd w:val="clear" w:color="auto" w:fill="auto"/>
            <w:tcMar>
              <w:top w:w="80" w:type="dxa"/>
              <w:left w:w="80" w:type="dxa"/>
              <w:bottom w:w="80" w:type="dxa"/>
              <w:right w:w="80" w:type="dxa"/>
            </w:tcMar>
          </w:tcPr>
          <w:p w14:paraId="4F75118F" w14:textId="21F7EE71" w:rsidR="001A228B" w:rsidRPr="00611158" w:rsidRDefault="00D464D0" w:rsidP="00E920E3">
            <w:pPr>
              <w:spacing w:before="120" w:after="120" w:line="240" w:lineRule="auto"/>
              <w:rPr>
                <w:rFonts w:ascii="Arial" w:eastAsia="Arial Unicode MS" w:hAnsi="Arial" w:cs="Arial"/>
                <w:b/>
                <w:color w:val="FF0000"/>
                <w:sz w:val="24"/>
                <w:szCs w:val="24"/>
                <w:bdr w:val="nil"/>
                <w:lang w:val="en-US"/>
              </w:rPr>
            </w:pPr>
            <w:r>
              <w:rPr>
                <w:rFonts w:ascii="Arial" w:eastAsia="Arial Unicode MS" w:hAnsi="Arial" w:cs="Arial"/>
                <w:b/>
                <w:sz w:val="24"/>
                <w:szCs w:val="24"/>
                <w:bdr w:val="nil"/>
                <w:lang w:val="en-US"/>
              </w:rPr>
              <w:t>129/23</w:t>
            </w:r>
          </w:p>
        </w:tc>
        <w:tc>
          <w:tcPr>
            <w:tcW w:w="7592" w:type="dxa"/>
            <w:shd w:val="clear" w:color="auto" w:fill="auto"/>
            <w:tcMar>
              <w:top w:w="80" w:type="dxa"/>
              <w:left w:w="80" w:type="dxa"/>
              <w:bottom w:w="80" w:type="dxa"/>
              <w:right w:w="80" w:type="dxa"/>
            </w:tcMar>
          </w:tcPr>
          <w:p w14:paraId="592F8C77" w14:textId="6D30824F" w:rsidR="001A228B" w:rsidRPr="00611158" w:rsidRDefault="00D464D0" w:rsidP="00D464D0">
            <w:pPr>
              <w:pStyle w:val="ListParagraph"/>
              <w:spacing w:before="120" w:after="120" w:line="240" w:lineRule="auto"/>
              <w:ind w:left="0"/>
              <w:contextualSpacing w:val="0"/>
              <w:rPr>
                <w:rFonts w:ascii="Arial" w:hAnsi="Arial" w:cs="Arial"/>
                <w:b/>
                <w:sz w:val="24"/>
                <w:szCs w:val="24"/>
              </w:rPr>
            </w:pPr>
            <w:r>
              <w:rPr>
                <w:rFonts w:ascii="Arial" w:hAnsi="Arial" w:cs="Arial"/>
                <w:b/>
                <w:sz w:val="24"/>
                <w:szCs w:val="24"/>
              </w:rPr>
              <w:t xml:space="preserve">HEALTH INSPECTORATE WALES PRISON ACTION PLAN </w:t>
            </w:r>
          </w:p>
        </w:tc>
        <w:tc>
          <w:tcPr>
            <w:tcW w:w="1134" w:type="dxa"/>
            <w:shd w:val="clear" w:color="auto" w:fill="auto"/>
            <w:tcMar>
              <w:top w:w="80" w:type="dxa"/>
              <w:left w:w="80" w:type="dxa"/>
              <w:bottom w:w="80" w:type="dxa"/>
              <w:right w:w="80" w:type="dxa"/>
            </w:tcMar>
          </w:tcPr>
          <w:p w14:paraId="102C9231" w14:textId="77777777" w:rsidR="001A228B" w:rsidRPr="00611158"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611158" w14:paraId="2A4BEB16" w14:textId="77777777" w:rsidTr="005308B1">
        <w:trPr>
          <w:trHeight w:val="374"/>
        </w:trPr>
        <w:tc>
          <w:tcPr>
            <w:tcW w:w="1560" w:type="dxa"/>
            <w:shd w:val="clear" w:color="auto" w:fill="auto"/>
            <w:tcMar>
              <w:top w:w="80" w:type="dxa"/>
              <w:left w:w="80" w:type="dxa"/>
              <w:bottom w:w="80" w:type="dxa"/>
              <w:right w:w="80" w:type="dxa"/>
            </w:tcMar>
          </w:tcPr>
          <w:p w14:paraId="7B2D2C46" w14:textId="77777777" w:rsidR="001A228B" w:rsidRPr="00611158"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10A6E04" w14:textId="63B2744D" w:rsidR="001C3887" w:rsidRPr="007078A1" w:rsidRDefault="007078A1" w:rsidP="00326D45">
            <w:pPr>
              <w:pStyle w:val="ListParagraph"/>
              <w:spacing w:before="120" w:after="120" w:line="240" w:lineRule="auto"/>
              <w:ind w:left="0"/>
              <w:contextualSpacing w:val="0"/>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Sian Passey was </w:t>
            </w:r>
            <w:r w:rsidR="001C3887" w:rsidRPr="007078A1">
              <w:rPr>
                <w:rFonts w:ascii="Arial" w:eastAsia="Calibri" w:hAnsi="Arial" w:cs="Arial"/>
                <w:sz w:val="24"/>
                <w:szCs w:val="24"/>
                <w:bdr w:val="nil"/>
                <w:lang w:val="en-US" w:eastAsia="en-GB"/>
              </w:rPr>
              <w:t xml:space="preserve">welcomed to the meeting. </w:t>
            </w:r>
          </w:p>
          <w:p w14:paraId="7173E3FB" w14:textId="1A6D52A9" w:rsidR="00326D45" w:rsidRPr="007078A1" w:rsidRDefault="00D464D0" w:rsidP="00326D45">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7078A1">
              <w:rPr>
                <w:rFonts w:ascii="Arial" w:eastAsia="Calibri" w:hAnsi="Arial" w:cs="Arial"/>
                <w:sz w:val="24"/>
                <w:szCs w:val="24"/>
                <w:bdr w:val="nil"/>
                <w:lang w:val="en-US" w:eastAsia="en-GB"/>
              </w:rPr>
              <w:t xml:space="preserve">A </w:t>
            </w:r>
            <w:r w:rsidR="001C3887" w:rsidRPr="007078A1">
              <w:rPr>
                <w:rFonts w:ascii="Arial" w:eastAsia="Calibri" w:hAnsi="Arial" w:cs="Arial"/>
                <w:sz w:val="24"/>
                <w:szCs w:val="24"/>
                <w:bdr w:val="nil"/>
                <w:lang w:val="en-US" w:eastAsia="en-GB"/>
              </w:rPr>
              <w:t>report</w:t>
            </w:r>
            <w:r w:rsidRPr="007078A1">
              <w:rPr>
                <w:rFonts w:ascii="Arial" w:eastAsia="Calibri" w:hAnsi="Arial" w:cs="Arial"/>
                <w:sz w:val="24"/>
                <w:szCs w:val="24"/>
                <w:bdr w:val="nil"/>
                <w:lang w:val="en-US" w:eastAsia="en-GB"/>
              </w:rPr>
              <w:t xml:space="preserve"> outlining the Health Inspectorate Wales Prison Action Plan </w:t>
            </w:r>
            <w:r w:rsidR="000E1427" w:rsidRPr="007078A1">
              <w:rPr>
                <w:rFonts w:ascii="Arial" w:eastAsia="Calibri" w:hAnsi="Arial" w:cs="Arial"/>
                <w:sz w:val="24"/>
                <w:szCs w:val="24"/>
                <w:bdr w:val="nil"/>
                <w:lang w:val="en-US" w:eastAsia="en-GB"/>
              </w:rPr>
              <w:t xml:space="preserve">was </w:t>
            </w:r>
            <w:r w:rsidR="000E1427" w:rsidRPr="007078A1">
              <w:rPr>
                <w:rFonts w:ascii="Arial" w:eastAsia="Calibri" w:hAnsi="Arial" w:cs="Arial"/>
                <w:b/>
                <w:bCs/>
                <w:sz w:val="24"/>
                <w:szCs w:val="24"/>
                <w:bdr w:val="nil"/>
                <w:lang w:val="en-US" w:eastAsia="en-GB"/>
              </w:rPr>
              <w:t>received.</w:t>
            </w:r>
          </w:p>
          <w:p w14:paraId="40EE4ECF" w14:textId="016F535D" w:rsidR="00AE5E9E" w:rsidRPr="007078A1" w:rsidRDefault="00AE5E9E" w:rsidP="00326D45">
            <w:pPr>
              <w:pStyle w:val="ListParagraph"/>
              <w:spacing w:before="120" w:after="120" w:line="240" w:lineRule="auto"/>
              <w:ind w:left="0"/>
              <w:contextualSpacing w:val="0"/>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In presenting the report</w:t>
            </w:r>
            <w:r w:rsidR="00D464D0" w:rsidRPr="007078A1">
              <w:rPr>
                <w:rFonts w:ascii="Arial" w:eastAsia="Calibri" w:hAnsi="Arial" w:cs="Arial"/>
                <w:sz w:val="24"/>
                <w:szCs w:val="24"/>
                <w:bdr w:val="nil"/>
                <w:lang w:val="en-US" w:eastAsia="en-GB"/>
              </w:rPr>
              <w:t xml:space="preserve">, </w:t>
            </w:r>
            <w:r w:rsidRPr="007078A1">
              <w:rPr>
                <w:rFonts w:ascii="Arial" w:eastAsia="Calibri" w:hAnsi="Arial" w:cs="Arial"/>
                <w:sz w:val="24"/>
                <w:szCs w:val="24"/>
                <w:bdr w:val="nil"/>
                <w:lang w:val="en-US" w:eastAsia="en-GB"/>
              </w:rPr>
              <w:t xml:space="preserve"> highlighted the following points:</w:t>
            </w:r>
          </w:p>
          <w:p w14:paraId="26DDB97B" w14:textId="5AD18573" w:rsidR="001B0887" w:rsidRPr="007078A1" w:rsidRDefault="001B0887" w:rsidP="001B0887">
            <w:pPr>
              <w:pStyle w:val="ListParagraph"/>
              <w:numPr>
                <w:ilvl w:val="0"/>
                <w:numId w:val="29"/>
              </w:numPr>
              <w:spacing w:before="120" w:after="120" w:line="240" w:lineRule="auto"/>
              <w:contextualSpacing w:val="0"/>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There were 29 recommendations within the action plan that the service group were taking forward</w:t>
            </w:r>
            <w:r w:rsidR="00DC57B2" w:rsidRPr="007078A1">
              <w:rPr>
                <w:rFonts w:ascii="Arial" w:eastAsia="Calibri" w:hAnsi="Arial" w:cs="Arial"/>
                <w:sz w:val="24"/>
                <w:szCs w:val="24"/>
                <w:bdr w:val="nil"/>
                <w:lang w:val="en-US" w:eastAsia="en-GB"/>
              </w:rPr>
              <w:t xml:space="preserve">; </w:t>
            </w:r>
            <w:r w:rsidRPr="007078A1">
              <w:rPr>
                <w:rFonts w:ascii="Arial" w:eastAsia="Calibri" w:hAnsi="Arial" w:cs="Arial"/>
                <w:sz w:val="24"/>
                <w:szCs w:val="24"/>
                <w:bdr w:val="nil"/>
                <w:lang w:val="en-US" w:eastAsia="en-GB"/>
              </w:rPr>
              <w:t xml:space="preserve"> </w:t>
            </w:r>
          </w:p>
          <w:p w14:paraId="3FF3BF30" w14:textId="53451ACB" w:rsidR="00C40885" w:rsidRPr="007078A1" w:rsidRDefault="00C40885" w:rsidP="001B0887">
            <w:pPr>
              <w:pStyle w:val="ListParagraph"/>
              <w:numPr>
                <w:ilvl w:val="0"/>
                <w:numId w:val="29"/>
              </w:numPr>
              <w:spacing w:before="120" w:after="120" w:line="240" w:lineRule="auto"/>
              <w:contextualSpacing w:val="0"/>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The Health, Care and Wellbeing</w:t>
            </w:r>
            <w:r w:rsidR="00E44EBA" w:rsidRPr="007078A1">
              <w:rPr>
                <w:rFonts w:ascii="Arial" w:eastAsia="Calibri" w:hAnsi="Arial" w:cs="Arial"/>
                <w:sz w:val="24"/>
                <w:szCs w:val="24"/>
                <w:bdr w:val="nil"/>
                <w:lang w:val="en-US" w:eastAsia="en-GB"/>
              </w:rPr>
              <w:t xml:space="preserve"> Delivery P</w:t>
            </w:r>
            <w:r w:rsidRPr="007078A1">
              <w:rPr>
                <w:rFonts w:ascii="Arial" w:eastAsia="Calibri" w:hAnsi="Arial" w:cs="Arial"/>
                <w:sz w:val="24"/>
                <w:szCs w:val="24"/>
                <w:bdr w:val="nil"/>
                <w:lang w:val="en-US" w:eastAsia="en-GB"/>
              </w:rPr>
              <w:t>lan</w:t>
            </w:r>
            <w:r w:rsidR="00E44EBA" w:rsidRPr="007078A1">
              <w:rPr>
                <w:rFonts w:ascii="Arial" w:eastAsia="Calibri" w:hAnsi="Arial" w:cs="Arial"/>
                <w:sz w:val="24"/>
                <w:szCs w:val="24"/>
                <w:bdr w:val="nil"/>
                <w:lang w:val="en-US" w:eastAsia="en-GB"/>
              </w:rPr>
              <w:t xml:space="preserve"> (HCWDP)</w:t>
            </w:r>
            <w:r w:rsidRPr="007078A1">
              <w:rPr>
                <w:rFonts w:ascii="Arial" w:eastAsia="Calibri" w:hAnsi="Arial" w:cs="Arial"/>
                <w:sz w:val="24"/>
                <w:szCs w:val="24"/>
                <w:bdr w:val="nil"/>
                <w:lang w:val="en-US" w:eastAsia="en-GB"/>
              </w:rPr>
              <w:t xml:space="preserve"> had been aligned with the action plan; </w:t>
            </w:r>
          </w:p>
          <w:p w14:paraId="0FCA0232" w14:textId="2C8ACEB2" w:rsidR="00E44EBA" w:rsidRPr="007078A1" w:rsidRDefault="00C40885" w:rsidP="00E44EBA">
            <w:pPr>
              <w:pStyle w:val="ListParagraph"/>
              <w:numPr>
                <w:ilvl w:val="0"/>
                <w:numId w:val="29"/>
              </w:numPr>
              <w:spacing w:before="120" w:after="120" w:line="240" w:lineRule="auto"/>
              <w:contextualSpacing w:val="0"/>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Out of the 29 recommendations, 8</w:t>
            </w:r>
            <w:r w:rsidR="00E44EBA" w:rsidRPr="007078A1">
              <w:rPr>
                <w:rFonts w:ascii="Arial" w:eastAsia="Calibri" w:hAnsi="Arial" w:cs="Arial"/>
                <w:sz w:val="24"/>
                <w:szCs w:val="24"/>
                <w:bdr w:val="nil"/>
                <w:lang w:val="en-US" w:eastAsia="en-GB"/>
              </w:rPr>
              <w:t xml:space="preserve"> re</w:t>
            </w:r>
            <w:r w:rsidR="00DC57B2" w:rsidRPr="007078A1">
              <w:rPr>
                <w:rFonts w:ascii="Arial" w:eastAsia="Calibri" w:hAnsi="Arial" w:cs="Arial"/>
                <w:sz w:val="24"/>
                <w:szCs w:val="24"/>
                <w:bdr w:val="nil"/>
                <w:lang w:val="en-US" w:eastAsia="en-GB"/>
              </w:rPr>
              <w:t>main</w:t>
            </w:r>
            <w:r w:rsidR="00E44EBA" w:rsidRPr="007078A1">
              <w:rPr>
                <w:rFonts w:ascii="Arial" w:eastAsia="Calibri" w:hAnsi="Arial" w:cs="Arial"/>
                <w:sz w:val="24"/>
                <w:szCs w:val="24"/>
                <w:bdr w:val="nil"/>
                <w:lang w:val="en-US" w:eastAsia="en-GB"/>
              </w:rPr>
              <w:t xml:space="preserve"> open, 2 of which are to be highlighted to committee; </w:t>
            </w:r>
          </w:p>
          <w:p w14:paraId="414CB8D4" w14:textId="2E6B0FBE" w:rsidR="00E44EBA" w:rsidRPr="007078A1" w:rsidRDefault="00E44EBA" w:rsidP="00E44EBA">
            <w:pPr>
              <w:pStyle w:val="ListParagraph"/>
              <w:numPr>
                <w:ilvl w:val="0"/>
                <w:numId w:val="29"/>
              </w:numPr>
              <w:spacing w:before="120" w:after="120" w:line="240" w:lineRule="auto"/>
              <w:contextualSpacing w:val="0"/>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Recommendation 4, which relates to the </w:t>
            </w:r>
            <w:r w:rsidRPr="007078A1">
              <w:rPr>
                <w:rFonts w:ascii="Arial" w:hAnsi="Arial" w:cs="Arial"/>
                <w:sz w:val="24"/>
                <w:szCs w:val="24"/>
              </w:rPr>
              <w:t>Tamlyn Cairns Partnership health needs assessment report has 28 actions within and has been aligned to the HCWDP. The target date had been revised to the 31</w:t>
            </w:r>
            <w:r w:rsidRPr="007078A1">
              <w:rPr>
                <w:rFonts w:ascii="Arial" w:hAnsi="Arial" w:cs="Arial"/>
                <w:sz w:val="24"/>
                <w:szCs w:val="24"/>
                <w:vertAlign w:val="superscript"/>
              </w:rPr>
              <w:t>st</w:t>
            </w:r>
            <w:r w:rsidRPr="007078A1">
              <w:rPr>
                <w:rFonts w:ascii="Arial" w:hAnsi="Arial" w:cs="Arial"/>
                <w:sz w:val="24"/>
                <w:szCs w:val="24"/>
              </w:rPr>
              <w:t xml:space="preserve"> December 2023; </w:t>
            </w:r>
          </w:p>
          <w:p w14:paraId="2EE9C9EB" w14:textId="7FC9D431" w:rsidR="00C40885" w:rsidRPr="007078A1" w:rsidRDefault="00C40885" w:rsidP="001B0887">
            <w:pPr>
              <w:pStyle w:val="ListParagraph"/>
              <w:numPr>
                <w:ilvl w:val="0"/>
                <w:numId w:val="29"/>
              </w:numPr>
              <w:spacing w:before="120" w:after="120" w:line="240" w:lineRule="auto"/>
              <w:contextualSpacing w:val="0"/>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Recommendation 25 relates to a review of the nursing establishment. </w:t>
            </w:r>
            <w:r w:rsidR="008B5FBA" w:rsidRPr="007078A1">
              <w:rPr>
                <w:rFonts w:ascii="Arial" w:eastAsia="Calibri" w:hAnsi="Arial" w:cs="Arial"/>
                <w:sz w:val="24"/>
                <w:szCs w:val="24"/>
                <w:bdr w:val="nil"/>
                <w:lang w:val="en-US" w:eastAsia="en-GB"/>
              </w:rPr>
              <w:t xml:space="preserve">In order </w:t>
            </w:r>
            <w:r w:rsidRPr="007078A1">
              <w:rPr>
                <w:rFonts w:ascii="Arial" w:eastAsia="Calibri" w:hAnsi="Arial" w:cs="Arial"/>
                <w:sz w:val="24"/>
                <w:szCs w:val="24"/>
                <w:bdr w:val="nil"/>
                <w:lang w:val="en-US" w:eastAsia="en-GB"/>
              </w:rPr>
              <w:t>be compliant, funding needs to increase. Funding had been identified but only in the short term</w:t>
            </w:r>
            <w:r w:rsidR="007078A1">
              <w:rPr>
                <w:rFonts w:ascii="Arial" w:eastAsia="Calibri" w:hAnsi="Arial" w:cs="Arial"/>
                <w:sz w:val="24"/>
                <w:szCs w:val="24"/>
                <w:bdr w:val="nil"/>
                <w:lang w:val="en-US" w:eastAsia="en-GB"/>
              </w:rPr>
              <w:t>;</w:t>
            </w:r>
          </w:p>
          <w:p w14:paraId="17ABE6F0" w14:textId="727E2C20" w:rsidR="00C40885" w:rsidRPr="007078A1" w:rsidRDefault="00C40885" w:rsidP="001B0887">
            <w:pPr>
              <w:pStyle w:val="ListParagraph"/>
              <w:numPr>
                <w:ilvl w:val="0"/>
                <w:numId w:val="29"/>
              </w:numPr>
              <w:spacing w:before="120" w:after="120" w:line="240" w:lineRule="auto"/>
              <w:contextualSpacing w:val="0"/>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The service group were continuing to work with the </w:t>
            </w:r>
            <w:r w:rsidR="00DC57B2" w:rsidRPr="007078A1">
              <w:rPr>
                <w:rFonts w:ascii="Arial" w:eastAsia="Calibri" w:hAnsi="Arial" w:cs="Arial"/>
                <w:sz w:val="24"/>
                <w:szCs w:val="24"/>
                <w:bdr w:val="nil"/>
                <w:lang w:val="en-US" w:eastAsia="en-GB"/>
              </w:rPr>
              <w:t>Mental Health and Learning Disabilities Service G</w:t>
            </w:r>
            <w:r w:rsidRPr="007078A1">
              <w:rPr>
                <w:rFonts w:ascii="Arial" w:eastAsia="Calibri" w:hAnsi="Arial" w:cs="Arial"/>
                <w:sz w:val="24"/>
                <w:szCs w:val="24"/>
                <w:bdr w:val="nil"/>
                <w:lang w:val="en-US" w:eastAsia="en-GB"/>
              </w:rPr>
              <w:t xml:space="preserve">roup to identify possible nursing workforce resource or funding; </w:t>
            </w:r>
          </w:p>
          <w:p w14:paraId="0721D440" w14:textId="77890E10" w:rsidR="00A15116" w:rsidRPr="007078A1" w:rsidRDefault="00A15116" w:rsidP="00AF1152">
            <w:pPr>
              <w:spacing w:before="120" w:after="120" w:line="240" w:lineRule="auto"/>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During discussion the following points were raised:</w:t>
            </w:r>
          </w:p>
          <w:p w14:paraId="3D7FE90F" w14:textId="25362021" w:rsidR="00994689" w:rsidRPr="007078A1" w:rsidRDefault="00994689" w:rsidP="00697730">
            <w:pPr>
              <w:spacing w:before="120" w:after="12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Anjula Meht</w:t>
            </w:r>
            <w:r w:rsidR="00DC57B2" w:rsidRPr="007078A1">
              <w:rPr>
                <w:rFonts w:ascii="Arial" w:eastAsia="Calibri" w:hAnsi="Arial" w:cs="Arial"/>
                <w:sz w:val="24"/>
                <w:szCs w:val="24"/>
                <w:bdr w:val="nil"/>
                <w:lang w:val="en-US" w:eastAsia="en-GB"/>
              </w:rPr>
              <w:t xml:space="preserve">a advised that this was an opportunity to look at the patient need and skill mix required to provide care to this patient cohort via a holistic approach. </w:t>
            </w:r>
            <w:r w:rsidRPr="007078A1">
              <w:rPr>
                <w:rFonts w:ascii="Arial" w:eastAsia="Calibri" w:hAnsi="Arial" w:cs="Arial"/>
                <w:sz w:val="24"/>
                <w:szCs w:val="24"/>
                <w:bdr w:val="nil"/>
                <w:lang w:val="en-US" w:eastAsia="en-GB"/>
              </w:rPr>
              <w:t>Sian Passey agreed add</w:t>
            </w:r>
            <w:r w:rsidR="00DC57B2" w:rsidRPr="007078A1">
              <w:rPr>
                <w:rFonts w:ascii="Arial" w:eastAsia="Calibri" w:hAnsi="Arial" w:cs="Arial"/>
                <w:sz w:val="24"/>
                <w:szCs w:val="24"/>
                <w:bdr w:val="nil"/>
                <w:lang w:val="en-US" w:eastAsia="en-GB"/>
              </w:rPr>
              <w:t xml:space="preserve">ing that working with mental health will broaden what can be provided. This cohort of patients have various needs for example </w:t>
            </w:r>
            <w:r w:rsidRPr="007078A1">
              <w:rPr>
                <w:rFonts w:ascii="Arial" w:eastAsia="Calibri" w:hAnsi="Arial" w:cs="Arial"/>
                <w:sz w:val="24"/>
                <w:szCs w:val="24"/>
                <w:bdr w:val="nil"/>
                <w:lang w:val="en-US" w:eastAsia="en-GB"/>
              </w:rPr>
              <w:t>substance misuse</w:t>
            </w:r>
            <w:r w:rsidR="00DC57B2" w:rsidRPr="007078A1">
              <w:rPr>
                <w:rFonts w:ascii="Arial" w:eastAsia="Calibri" w:hAnsi="Arial" w:cs="Arial"/>
                <w:sz w:val="24"/>
                <w:szCs w:val="24"/>
                <w:bdr w:val="nil"/>
                <w:lang w:val="en-US" w:eastAsia="en-GB"/>
              </w:rPr>
              <w:t>, therefore it is necessary to reach</w:t>
            </w:r>
            <w:r w:rsidRPr="007078A1">
              <w:rPr>
                <w:rFonts w:ascii="Arial" w:eastAsia="Calibri" w:hAnsi="Arial" w:cs="Arial"/>
                <w:sz w:val="24"/>
                <w:szCs w:val="24"/>
                <w:bdr w:val="nil"/>
                <w:lang w:val="en-US" w:eastAsia="en-GB"/>
              </w:rPr>
              <w:t xml:space="preserve"> out to other service groups. </w:t>
            </w:r>
          </w:p>
          <w:p w14:paraId="2AC50C9B" w14:textId="5C668552" w:rsidR="00994689" w:rsidRPr="007078A1" w:rsidRDefault="00994689" w:rsidP="00697730">
            <w:pPr>
              <w:spacing w:before="120" w:after="12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Reena Owen raised her concern that </w:t>
            </w:r>
            <w:r w:rsidR="000A7F8E" w:rsidRPr="007078A1">
              <w:rPr>
                <w:rFonts w:ascii="Arial" w:eastAsia="Calibri" w:hAnsi="Arial" w:cs="Arial"/>
                <w:sz w:val="24"/>
                <w:szCs w:val="24"/>
                <w:bdr w:val="nil"/>
                <w:lang w:val="en-US" w:eastAsia="en-GB"/>
              </w:rPr>
              <w:t xml:space="preserve">given this was such a vulnerable cohort of patients, the nursing workforce issue did not appear to be </w:t>
            </w:r>
            <w:r w:rsidR="008B5FBA" w:rsidRPr="007078A1">
              <w:rPr>
                <w:rFonts w:ascii="Arial" w:eastAsia="Calibri" w:hAnsi="Arial" w:cs="Arial"/>
                <w:sz w:val="24"/>
                <w:szCs w:val="24"/>
                <w:bdr w:val="nil"/>
                <w:lang w:val="en-US" w:eastAsia="en-GB"/>
              </w:rPr>
              <w:t>resolved</w:t>
            </w:r>
            <w:r w:rsidR="000A7F8E" w:rsidRPr="007078A1">
              <w:rPr>
                <w:rFonts w:ascii="Arial" w:eastAsia="Calibri" w:hAnsi="Arial" w:cs="Arial"/>
                <w:sz w:val="24"/>
                <w:szCs w:val="24"/>
                <w:bdr w:val="nil"/>
                <w:lang w:val="en-US" w:eastAsia="en-GB"/>
              </w:rPr>
              <w:t xml:space="preserve"> and more assurance was needed on the long term plan. Good progress had been made in the other areas but not full assurance as yet. </w:t>
            </w:r>
          </w:p>
          <w:p w14:paraId="0157EE62" w14:textId="6E61BABE" w:rsidR="000A7F8E" w:rsidRPr="007078A1" w:rsidRDefault="000A7F8E" w:rsidP="00697730">
            <w:pPr>
              <w:spacing w:before="120" w:after="12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 xml:space="preserve">Gareth Howells advised that there were </w:t>
            </w:r>
            <w:r w:rsidR="008B5FBA" w:rsidRPr="007078A1">
              <w:rPr>
                <w:rFonts w:ascii="Arial" w:eastAsia="Calibri" w:hAnsi="Arial" w:cs="Arial"/>
                <w:sz w:val="24"/>
                <w:szCs w:val="24"/>
                <w:bdr w:val="nil"/>
                <w:lang w:val="en-US" w:eastAsia="en-GB"/>
              </w:rPr>
              <w:t>challenges to prov</w:t>
            </w:r>
            <w:r w:rsidR="00DC57B2" w:rsidRPr="007078A1">
              <w:rPr>
                <w:rFonts w:ascii="Arial" w:eastAsia="Calibri" w:hAnsi="Arial" w:cs="Arial"/>
                <w:sz w:val="24"/>
                <w:szCs w:val="24"/>
                <w:bdr w:val="nil"/>
                <w:lang w:val="en-US" w:eastAsia="en-GB"/>
              </w:rPr>
              <w:t xml:space="preserve">ide healthcare to an extra 100 patients. </w:t>
            </w:r>
            <w:r w:rsidR="008B5FBA" w:rsidRPr="007078A1">
              <w:rPr>
                <w:rFonts w:ascii="Arial" w:eastAsia="Calibri" w:hAnsi="Arial" w:cs="Arial"/>
                <w:sz w:val="24"/>
                <w:szCs w:val="24"/>
                <w:bdr w:val="nil"/>
                <w:lang w:val="en-US" w:eastAsia="en-GB"/>
              </w:rPr>
              <w:t xml:space="preserve">Work was underway to seek important resource from mental health services and undertook to share that information with committee for further assurance. </w:t>
            </w:r>
          </w:p>
          <w:p w14:paraId="6B896EB0" w14:textId="53AE6F06" w:rsidR="008B5FBA" w:rsidRPr="007078A1" w:rsidRDefault="008B5FBA" w:rsidP="007745D5">
            <w:pPr>
              <w:spacing w:before="120" w:after="12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Steve Spill queried the relationship between P</w:t>
            </w:r>
            <w:r w:rsidR="007078A1" w:rsidRPr="007078A1">
              <w:rPr>
                <w:rFonts w:ascii="Arial" w:eastAsia="Calibri" w:hAnsi="Arial" w:cs="Arial"/>
                <w:sz w:val="24"/>
                <w:szCs w:val="24"/>
                <w:bdr w:val="nil"/>
                <w:lang w:val="en-US" w:eastAsia="en-GB"/>
              </w:rPr>
              <w:t>ark Prison in Bridgend and asked about the</w:t>
            </w:r>
            <w:r w:rsidR="00E44EBA" w:rsidRPr="007078A1">
              <w:rPr>
                <w:rFonts w:ascii="Arial" w:eastAsia="Calibri" w:hAnsi="Arial" w:cs="Arial"/>
                <w:sz w:val="24"/>
                <w:szCs w:val="24"/>
                <w:bdr w:val="nil"/>
                <w:lang w:val="en-US" w:eastAsia="en-GB"/>
              </w:rPr>
              <w:t xml:space="preserve"> benefits of supporting</w:t>
            </w:r>
            <w:r w:rsidRPr="007078A1">
              <w:rPr>
                <w:rFonts w:ascii="Arial" w:eastAsia="Calibri" w:hAnsi="Arial" w:cs="Arial"/>
                <w:sz w:val="24"/>
                <w:szCs w:val="24"/>
                <w:bdr w:val="nil"/>
                <w:lang w:val="en-US" w:eastAsia="en-GB"/>
              </w:rPr>
              <w:t xml:space="preserve"> </w:t>
            </w:r>
            <w:r w:rsidR="00E44EBA" w:rsidRPr="007078A1">
              <w:rPr>
                <w:rFonts w:ascii="Arial" w:eastAsia="Calibri" w:hAnsi="Arial" w:cs="Arial"/>
                <w:sz w:val="24"/>
                <w:szCs w:val="24"/>
                <w:bdr w:val="nil"/>
                <w:lang w:val="en-US" w:eastAsia="en-GB"/>
              </w:rPr>
              <w:t>each other</w:t>
            </w:r>
            <w:r w:rsidRPr="007078A1">
              <w:rPr>
                <w:rFonts w:ascii="Arial" w:eastAsia="Calibri" w:hAnsi="Arial" w:cs="Arial"/>
                <w:sz w:val="24"/>
                <w:szCs w:val="24"/>
                <w:bdr w:val="nil"/>
                <w:lang w:val="en-US" w:eastAsia="en-GB"/>
              </w:rPr>
              <w:t xml:space="preserve">. </w:t>
            </w:r>
            <w:r w:rsidR="007745D5" w:rsidRPr="007078A1">
              <w:rPr>
                <w:rFonts w:ascii="Arial" w:eastAsia="Calibri" w:hAnsi="Arial" w:cs="Arial"/>
                <w:sz w:val="24"/>
                <w:szCs w:val="24"/>
                <w:bdr w:val="nil"/>
                <w:lang w:val="en-US" w:eastAsia="en-GB"/>
              </w:rPr>
              <w:t>Sian Passey informed that Park Prison was being transferred shortly but there would be</w:t>
            </w:r>
            <w:r w:rsidR="00DC57B2" w:rsidRPr="007078A1">
              <w:rPr>
                <w:rFonts w:ascii="Arial" w:eastAsia="Calibri" w:hAnsi="Arial" w:cs="Arial"/>
                <w:sz w:val="24"/>
                <w:szCs w:val="24"/>
                <w:bdr w:val="nil"/>
                <w:lang w:val="en-US" w:eastAsia="en-GB"/>
              </w:rPr>
              <w:t xml:space="preserve"> a</w:t>
            </w:r>
            <w:r w:rsidR="007745D5" w:rsidRPr="007078A1">
              <w:rPr>
                <w:rFonts w:ascii="Arial" w:eastAsia="Calibri" w:hAnsi="Arial" w:cs="Arial"/>
                <w:sz w:val="24"/>
                <w:szCs w:val="24"/>
                <w:bdr w:val="nil"/>
                <w:lang w:val="en-US" w:eastAsia="en-GB"/>
              </w:rPr>
              <w:t xml:space="preserve"> TUPE</w:t>
            </w:r>
            <w:r w:rsidR="00F61C6D" w:rsidRPr="007078A1">
              <w:rPr>
                <w:rFonts w:ascii="Arial" w:eastAsia="Calibri" w:hAnsi="Arial" w:cs="Arial"/>
                <w:sz w:val="24"/>
                <w:szCs w:val="24"/>
                <w:bdr w:val="nil"/>
                <w:lang w:val="en-US" w:eastAsia="en-GB"/>
              </w:rPr>
              <w:t xml:space="preserve"> transfer</w:t>
            </w:r>
            <w:r w:rsidR="007745D5" w:rsidRPr="007078A1">
              <w:rPr>
                <w:rFonts w:ascii="Arial" w:eastAsia="Calibri" w:hAnsi="Arial" w:cs="Arial"/>
                <w:sz w:val="24"/>
                <w:szCs w:val="24"/>
                <w:bdr w:val="nil"/>
                <w:lang w:val="en-US" w:eastAsia="en-GB"/>
              </w:rPr>
              <w:t xml:space="preserve"> of some </w:t>
            </w:r>
            <w:r w:rsidR="00F61C6D" w:rsidRPr="007078A1">
              <w:rPr>
                <w:rFonts w:ascii="Arial" w:eastAsia="Calibri" w:hAnsi="Arial" w:cs="Arial"/>
                <w:sz w:val="24"/>
                <w:szCs w:val="24"/>
                <w:bdr w:val="nil"/>
                <w:lang w:val="en-US" w:eastAsia="en-GB"/>
              </w:rPr>
              <w:t xml:space="preserve">experienced </w:t>
            </w:r>
            <w:r w:rsidR="007745D5" w:rsidRPr="007078A1">
              <w:rPr>
                <w:rFonts w:ascii="Arial" w:eastAsia="Calibri" w:hAnsi="Arial" w:cs="Arial"/>
                <w:sz w:val="24"/>
                <w:szCs w:val="24"/>
                <w:bdr w:val="nil"/>
                <w:lang w:val="en-US" w:eastAsia="en-GB"/>
              </w:rPr>
              <w:t xml:space="preserve">staff members </w:t>
            </w:r>
            <w:r w:rsidR="00F61C6D" w:rsidRPr="007078A1">
              <w:rPr>
                <w:rFonts w:ascii="Arial" w:eastAsia="Calibri" w:hAnsi="Arial" w:cs="Arial"/>
                <w:sz w:val="24"/>
                <w:szCs w:val="24"/>
                <w:bdr w:val="nil"/>
                <w:lang w:val="en-US" w:eastAsia="en-GB"/>
              </w:rPr>
              <w:t>over to the health board.</w:t>
            </w:r>
            <w:r w:rsidR="000B69DD" w:rsidRPr="007078A1">
              <w:rPr>
                <w:rFonts w:ascii="Arial" w:eastAsia="Calibri" w:hAnsi="Arial" w:cs="Arial"/>
                <w:sz w:val="24"/>
                <w:szCs w:val="24"/>
                <w:bdr w:val="nil"/>
                <w:lang w:val="en-US" w:eastAsia="en-GB"/>
              </w:rPr>
              <w:t xml:space="preserve"> </w:t>
            </w:r>
            <w:r w:rsidR="007745D5" w:rsidRPr="007078A1">
              <w:rPr>
                <w:rFonts w:ascii="Arial" w:eastAsia="Calibri" w:hAnsi="Arial" w:cs="Arial"/>
                <w:sz w:val="24"/>
                <w:szCs w:val="24"/>
                <w:bdr w:val="nil"/>
                <w:lang w:val="en-US" w:eastAsia="en-GB"/>
              </w:rPr>
              <w:t xml:space="preserve">The details of which was being worked through currently. </w:t>
            </w:r>
          </w:p>
          <w:p w14:paraId="0F08639B" w14:textId="06433A0B" w:rsidR="007745D5" w:rsidRPr="007078A1" w:rsidRDefault="007745D5" w:rsidP="00E44EBA">
            <w:pPr>
              <w:spacing w:before="120" w:after="120" w:line="240" w:lineRule="auto"/>
              <w:jc w:val="both"/>
              <w:rPr>
                <w:rFonts w:ascii="Arial" w:eastAsia="Calibri" w:hAnsi="Arial" w:cs="Arial"/>
                <w:sz w:val="24"/>
                <w:szCs w:val="24"/>
                <w:bdr w:val="nil"/>
                <w:lang w:val="en-US" w:eastAsia="en-GB"/>
              </w:rPr>
            </w:pPr>
            <w:r w:rsidRPr="007078A1">
              <w:rPr>
                <w:rFonts w:ascii="Arial" w:eastAsia="Calibri" w:hAnsi="Arial" w:cs="Arial"/>
                <w:sz w:val="24"/>
                <w:szCs w:val="24"/>
                <w:bdr w:val="nil"/>
                <w:lang w:val="en-US" w:eastAsia="en-GB"/>
              </w:rPr>
              <w:t>Steve Spill reiterated how the committee were unhappy that th</w:t>
            </w:r>
            <w:r w:rsidR="000B69DD" w:rsidRPr="007078A1">
              <w:rPr>
                <w:rFonts w:ascii="Arial" w:eastAsia="Calibri" w:hAnsi="Arial" w:cs="Arial"/>
                <w:sz w:val="24"/>
                <w:szCs w:val="24"/>
                <w:bdr w:val="nil"/>
                <w:lang w:val="en-US" w:eastAsia="en-GB"/>
              </w:rPr>
              <w:t xml:space="preserve">e health board were not providing </w:t>
            </w:r>
            <w:r w:rsidRPr="007078A1">
              <w:rPr>
                <w:rFonts w:ascii="Arial" w:eastAsia="Calibri" w:hAnsi="Arial" w:cs="Arial"/>
                <w:sz w:val="24"/>
                <w:szCs w:val="24"/>
                <w:bdr w:val="nil"/>
                <w:lang w:val="en-US" w:eastAsia="en-GB"/>
              </w:rPr>
              <w:t xml:space="preserve">an ideal service for these patients and acknowledged the risk to our own staff members in this environment with the lack of resource. Gareth Howells highlighted that </w:t>
            </w:r>
            <w:r w:rsidR="00E44EBA" w:rsidRPr="007078A1">
              <w:rPr>
                <w:rFonts w:ascii="Arial" w:eastAsia="Calibri" w:hAnsi="Arial" w:cs="Arial"/>
                <w:sz w:val="24"/>
                <w:szCs w:val="24"/>
                <w:bdr w:val="nil"/>
                <w:lang w:val="en-US" w:eastAsia="en-GB"/>
              </w:rPr>
              <w:t xml:space="preserve">there </w:t>
            </w:r>
            <w:r w:rsidRPr="007078A1">
              <w:rPr>
                <w:rFonts w:ascii="Arial" w:eastAsia="Calibri" w:hAnsi="Arial" w:cs="Arial"/>
                <w:sz w:val="24"/>
                <w:szCs w:val="24"/>
                <w:bdr w:val="nil"/>
                <w:lang w:val="en-US" w:eastAsia="en-GB"/>
              </w:rPr>
              <w:t>is</w:t>
            </w:r>
            <w:r w:rsidR="00E44EBA" w:rsidRPr="007078A1">
              <w:rPr>
                <w:rFonts w:ascii="Arial" w:eastAsia="Calibri" w:hAnsi="Arial" w:cs="Arial"/>
                <w:sz w:val="24"/>
                <w:szCs w:val="24"/>
                <w:bdr w:val="nil"/>
                <w:lang w:val="en-US" w:eastAsia="en-GB"/>
              </w:rPr>
              <w:t xml:space="preserve"> a</w:t>
            </w:r>
            <w:r w:rsidRPr="007078A1">
              <w:rPr>
                <w:rFonts w:ascii="Arial" w:eastAsia="Calibri" w:hAnsi="Arial" w:cs="Arial"/>
                <w:sz w:val="24"/>
                <w:szCs w:val="24"/>
                <w:bdr w:val="nil"/>
                <w:lang w:val="en-US" w:eastAsia="en-GB"/>
              </w:rPr>
              <w:t xml:space="preserve"> multidisciplinary</w:t>
            </w:r>
            <w:r w:rsidR="00E44EBA" w:rsidRPr="007078A1">
              <w:rPr>
                <w:rFonts w:ascii="Arial" w:eastAsia="Calibri" w:hAnsi="Arial" w:cs="Arial"/>
                <w:sz w:val="24"/>
                <w:szCs w:val="24"/>
                <w:bdr w:val="nil"/>
                <w:lang w:val="en-US" w:eastAsia="en-GB"/>
              </w:rPr>
              <w:t xml:space="preserve"> team providing care </w:t>
            </w:r>
            <w:r w:rsidRPr="007078A1">
              <w:rPr>
                <w:rFonts w:ascii="Arial" w:eastAsia="Calibri" w:hAnsi="Arial" w:cs="Arial"/>
                <w:sz w:val="24"/>
                <w:szCs w:val="24"/>
                <w:bdr w:val="nil"/>
                <w:lang w:val="en-US" w:eastAsia="en-GB"/>
              </w:rPr>
              <w:t xml:space="preserve">and </w:t>
            </w:r>
            <w:r w:rsidR="00E44EBA" w:rsidRPr="007078A1">
              <w:rPr>
                <w:rFonts w:ascii="Arial" w:eastAsia="Calibri" w:hAnsi="Arial" w:cs="Arial"/>
                <w:sz w:val="24"/>
                <w:szCs w:val="24"/>
                <w:bdr w:val="nil"/>
                <w:lang w:val="en-US" w:eastAsia="en-GB"/>
              </w:rPr>
              <w:t xml:space="preserve">the focus shouldn’t be just on nursing. </w:t>
            </w:r>
          </w:p>
        </w:tc>
        <w:tc>
          <w:tcPr>
            <w:tcW w:w="1134" w:type="dxa"/>
            <w:shd w:val="clear" w:color="auto" w:fill="auto"/>
            <w:tcMar>
              <w:top w:w="80" w:type="dxa"/>
              <w:left w:w="80" w:type="dxa"/>
              <w:bottom w:w="80" w:type="dxa"/>
              <w:right w:w="80" w:type="dxa"/>
            </w:tcMar>
          </w:tcPr>
          <w:p w14:paraId="6B3C18BB" w14:textId="77777777" w:rsidR="0099634E" w:rsidRPr="007078A1" w:rsidRDefault="0099634E" w:rsidP="00867A42">
            <w:pPr>
              <w:spacing w:before="120" w:after="120" w:line="240" w:lineRule="auto"/>
              <w:rPr>
                <w:rFonts w:ascii="Arial" w:eastAsia="Arial Unicode MS" w:hAnsi="Arial" w:cs="Arial"/>
                <w:b/>
                <w:color w:val="FF0000"/>
                <w:sz w:val="24"/>
                <w:szCs w:val="24"/>
                <w:bdr w:val="nil"/>
                <w:lang w:val="en-US"/>
              </w:rPr>
            </w:pPr>
          </w:p>
          <w:p w14:paraId="246E425B"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006E888A"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54AE8C0C"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08457D89"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1F83959C"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791DE602"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739D22B5"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78D1E2F2"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1DB412A0"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0158548A"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63B04B73"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384AFF78"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07B51A95"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67F5D3A0"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791EC08F"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06212503"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55767F0D"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11BC78CE"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071EA5A0"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3E5DF1EC"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79CE9717"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26D7CA09"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4159B4B0"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4F986EA8"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36848767"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7701407D"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64EFCE7A" w14:textId="77777777" w:rsidR="007078A1" w:rsidRPr="007078A1" w:rsidRDefault="007078A1" w:rsidP="00867A42">
            <w:pPr>
              <w:spacing w:before="120" w:after="120" w:line="240" w:lineRule="auto"/>
              <w:rPr>
                <w:rFonts w:ascii="Arial" w:eastAsia="Arial Unicode MS" w:hAnsi="Arial" w:cs="Arial"/>
                <w:b/>
                <w:sz w:val="24"/>
                <w:szCs w:val="24"/>
                <w:bdr w:val="nil"/>
                <w:lang w:val="en-US"/>
              </w:rPr>
            </w:pPr>
          </w:p>
          <w:p w14:paraId="5687118E" w14:textId="77777777" w:rsidR="007078A1" w:rsidRPr="007078A1" w:rsidRDefault="007078A1" w:rsidP="00867A42">
            <w:pPr>
              <w:spacing w:before="120" w:after="120" w:line="240" w:lineRule="auto"/>
              <w:rPr>
                <w:rFonts w:ascii="Arial" w:eastAsia="Arial Unicode MS" w:hAnsi="Arial" w:cs="Arial"/>
                <w:b/>
                <w:sz w:val="24"/>
                <w:szCs w:val="24"/>
                <w:bdr w:val="nil"/>
                <w:lang w:val="en-US"/>
              </w:rPr>
            </w:pPr>
          </w:p>
          <w:p w14:paraId="28646DCB" w14:textId="77777777" w:rsidR="007078A1" w:rsidRPr="007078A1" w:rsidRDefault="007078A1" w:rsidP="00867A42">
            <w:pPr>
              <w:spacing w:before="120" w:after="120" w:line="240" w:lineRule="auto"/>
              <w:rPr>
                <w:rFonts w:ascii="Arial" w:eastAsia="Arial Unicode MS" w:hAnsi="Arial" w:cs="Arial"/>
                <w:b/>
                <w:sz w:val="24"/>
                <w:szCs w:val="24"/>
                <w:bdr w:val="nil"/>
                <w:lang w:val="en-US"/>
              </w:rPr>
            </w:pPr>
          </w:p>
          <w:p w14:paraId="7E79492A" w14:textId="5D9496A7" w:rsidR="00DC57B2" w:rsidRPr="007078A1" w:rsidRDefault="00DC57B2" w:rsidP="00867A42">
            <w:pPr>
              <w:spacing w:before="120" w:after="120" w:line="240" w:lineRule="auto"/>
              <w:rPr>
                <w:rFonts w:ascii="Arial" w:eastAsia="Arial Unicode MS" w:hAnsi="Arial" w:cs="Arial"/>
                <w:b/>
                <w:sz w:val="24"/>
                <w:szCs w:val="24"/>
                <w:bdr w:val="nil"/>
                <w:lang w:val="en-US"/>
              </w:rPr>
            </w:pPr>
            <w:r w:rsidRPr="007078A1">
              <w:rPr>
                <w:rFonts w:ascii="Arial" w:eastAsia="Arial Unicode MS" w:hAnsi="Arial" w:cs="Arial"/>
                <w:b/>
                <w:sz w:val="24"/>
                <w:szCs w:val="24"/>
                <w:bdr w:val="nil"/>
                <w:lang w:val="en-US"/>
              </w:rPr>
              <w:t>GH</w:t>
            </w:r>
          </w:p>
          <w:p w14:paraId="67704818"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63BAC007"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51CFAAA1"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68184F03"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0CE96EF8" w14:textId="77777777"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p w14:paraId="4FE1F39F" w14:textId="1F2FEED0" w:rsidR="00DC57B2" w:rsidRPr="007078A1" w:rsidRDefault="00DC57B2"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0D2E9F08" w14:textId="77777777" w:rsidTr="005308B1">
        <w:trPr>
          <w:trHeight w:val="374"/>
        </w:trPr>
        <w:tc>
          <w:tcPr>
            <w:tcW w:w="1560" w:type="dxa"/>
            <w:shd w:val="clear" w:color="auto" w:fill="auto"/>
            <w:tcMar>
              <w:top w:w="80" w:type="dxa"/>
              <w:left w:w="80" w:type="dxa"/>
              <w:bottom w:w="80" w:type="dxa"/>
              <w:right w:w="80" w:type="dxa"/>
            </w:tcMar>
          </w:tcPr>
          <w:p w14:paraId="52EFE754" w14:textId="3ED542E8" w:rsidR="00A45C14" w:rsidRPr="00611158" w:rsidRDefault="00A45C14"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A44B3EC" w14:textId="1148A076" w:rsidR="008B5FBA" w:rsidRPr="007078A1" w:rsidRDefault="008B5FBA" w:rsidP="008B5FBA">
            <w:pPr>
              <w:pStyle w:val="ListParagraph"/>
              <w:numPr>
                <w:ilvl w:val="0"/>
                <w:numId w:val="29"/>
              </w:numPr>
              <w:spacing w:before="120" w:after="120" w:line="240" w:lineRule="auto"/>
              <w:rPr>
                <w:rFonts w:ascii="Arial" w:eastAsia="Calibri" w:hAnsi="Arial" w:cs="Arial"/>
                <w:bCs/>
                <w:sz w:val="24"/>
                <w:szCs w:val="24"/>
                <w:bdr w:val="nil"/>
                <w:lang w:val="en-US" w:eastAsia="en-GB"/>
              </w:rPr>
            </w:pPr>
            <w:r w:rsidRPr="007078A1">
              <w:rPr>
                <w:rFonts w:ascii="Arial" w:eastAsia="Calibri" w:hAnsi="Arial" w:cs="Arial"/>
                <w:bCs/>
                <w:sz w:val="24"/>
                <w:szCs w:val="24"/>
                <w:bdr w:val="nil"/>
                <w:lang w:val="en-US" w:eastAsia="en-GB"/>
              </w:rPr>
              <w:t>Gareth Howells to share information on the work under way to establish nursing resource from</w:t>
            </w:r>
            <w:r w:rsidR="005308B1">
              <w:rPr>
                <w:rFonts w:ascii="Arial" w:eastAsia="Calibri" w:hAnsi="Arial" w:cs="Arial"/>
                <w:bCs/>
                <w:sz w:val="24"/>
                <w:szCs w:val="24"/>
                <w:bdr w:val="nil"/>
                <w:lang w:val="en-US" w:eastAsia="en-GB"/>
              </w:rPr>
              <w:t xml:space="preserve"> within mental health services;</w:t>
            </w:r>
          </w:p>
          <w:p w14:paraId="024A6FD0" w14:textId="77777777" w:rsidR="008B5FBA" w:rsidRPr="007078A1" w:rsidRDefault="008B5FBA" w:rsidP="008B5FBA">
            <w:pPr>
              <w:pStyle w:val="ListParagraph"/>
              <w:spacing w:before="120" w:after="120" w:line="240" w:lineRule="auto"/>
              <w:rPr>
                <w:rFonts w:ascii="Arial" w:eastAsia="Calibri" w:hAnsi="Arial" w:cs="Arial"/>
                <w:bCs/>
                <w:sz w:val="24"/>
                <w:szCs w:val="24"/>
                <w:bdr w:val="nil"/>
                <w:lang w:val="en-US" w:eastAsia="en-GB"/>
              </w:rPr>
            </w:pPr>
          </w:p>
          <w:p w14:paraId="588A61B9" w14:textId="24CCA78E" w:rsidR="00A45C14" w:rsidRPr="007078A1" w:rsidRDefault="00383CB2" w:rsidP="008B5FBA">
            <w:pPr>
              <w:pStyle w:val="ListParagraph"/>
              <w:numPr>
                <w:ilvl w:val="0"/>
                <w:numId w:val="29"/>
              </w:numPr>
              <w:spacing w:before="120" w:after="120" w:line="240" w:lineRule="auto"/>
              <w:rPr>
                <w:rFonts w:ascii="Arial" w:eastAsia="Calibri" w:hAnsi="Arial" w:cs="Arial"/>
                <w:b/>
                <w:bCs/>
                <w:color w:val="FF0000"/>
                <w:sz w:val="24"/>
                <w:szCs w:val="24"/>
                <w:bdr w:val="nil"/>
                <w:lang w:val="en-US" w:eastAsia="en-GB"/>
              </w:rPr>
            </w:pPr>
            <w:r w:rsidRPr="007078A1">
              <w:rPr>
                <w:rFonts w:ascii="Arial" w:eastAsia="Calibri" w:hAnsi="Arial" w:cs="Arial"/>
                <w:sz w:val="24"/>
                <w:szCs w:val="24"/>
                <w:bdr w:val="nil"/>
                <w:lang w:val="en-US" w:eastAsia="en-GB"/>
              </w:rPr>
              <w:t xml:space="preserve">The report was </w:t>
            </w:r>
            <w:r w:rsidR="00571DBC" w:rsidRPr="007078A1">
              <w:rPr>
                <w:rFonts w:ascii="Arial" w:eastAsia="Calibri" w:hAnsi="Arial" w:cs="Arial"/>
                <w:b/>
                <w:bCs/>
                <w:sz w:val="24"/>
                <w:szCs w:val="24"/>
                <w:bdr w:val="nil"/>
                <w:lang w:val="en-US" w:eastAsia="en-GB"/>
              </w:rPr>
              <w:t>noted</w:t>
            </w:r>
            <w:r w:rsidR="00D277E9" w:rsidRPr="007078A1">
              <w:rPr>
                <w:rFonts w:ascii="Arial" w:eastAsia="Calibri" w:hAnsi="Arial" w:cs="Arial"/>
                <w:b/>
                <w:bCs/>
                <w:sz w:val="24"/>
                <w:szCs w:val="24"/>
                <w:bdr w:val="nil"/>
                <w:lang w:val="en-US" w:eastAsia="en-GB"/>
              </w:rPr>
              <w:t>.</w:t>
            </w:r>
          </w:p>
        </w:tc>
        <w:tc>
          <w:tcPr>
            <w:tcW w:w="1134" w:type="dxa"/>
            <w:shd w:val="clear" w:color="auto" w:fill="auto"/>
            <w:tcMar>
              <w:top w:w="80" w:type="dxa"/>
              <w:left w:w="80" w:type="dxa"/>
              <w:bottom w:w="80" w:type="dxa"/>
              <w:right w:w="80" w:type="dxa"/>
            </w:tcMar>
          </w:tcPr>
          <w:p w14:paraId="4FD3D8BD" w14:textId="02064317" w:rsidR="00A45C14" w:rsidRPr="007078A1" w:rsidRDefault="008B5FBA" w:rsidP="00867A42">
            <w:pPr>
              <w:spacing w:before="120" w:after="120" w:line="240" w:lineRule="auto"/>
              <w:rPr>
                <w:rFonts w:ascii="Arial" w:eastAsia="Arial Unicode MS" w:hAnsi="Arial" w:cs="Arial"/>
                <w:b/>
                <w:color w:val="FF0000"/>
                <w:sz w:val="24"/>
                <w:szCs w:val="24"/>
                <w:bdr w:val="nil"/>
                <w:lang w:val="en-US"/>
              </w:rPr>
            </w:pPr>
            <w:r w:rsidRPr="007078A1">
              <w:rPr>
                <w:rFonts w:ascii="Arial" w:eastAsia="Arial Unicode MS" w:hAnsi="Arial" w:cs="Arial"/>
                <w:b/>
                <w:sz w:val="24"/>
                <w:szCs w:val="24"/>
                <w:bdr w:val="nil"/>
                <w:lang w:val="en-US"/>
              </w:rPr>
              <w:t>GH</w:t>
            </w:r>
          </w:p>
        </w:tc>
      </w:tr>
      <w:tr w:rsidR="00A23DA2" w:rsidRPr="00611158" w14:paraId="2D5D08D8" w14:textId="77777777" w:rsidTr="005308B1">
        <w:trPr>
          <w:trHeight w:val="374"/>
        </w:trPr>
        <w:tc>
          <w:tcPr>
            <w:tcW w:w="1560" w:type="dxa"/>
            <w:shd w:val="clear" w:color="auto" w:fill="auto"/>
            <w:tcMar>
              <w:top w:w="80" w:type="dxa"/>
              <w:left w:w="80" w:type="dxa"/>
              <w:bottom w:w="80" w:type="dxa"/>
              <w:right w:w="80" w:type="dxa"/>
            </w:tcMar>
          </w:tcPr>
          <w:p w14:paraId="164A2F06" w14:textId="776CAA62" w:rsidR="00307268" w:rsidRPr="007078A1" w:rsidRDefault="00D464D0" w:rsidP="00E920E3">
            <w:pPr>
              <w:spacing w:before="120" w:after="120" w:line="240" w:lineRule="auto"/>
              <w:rPr>
                <w:rFonts w:ascii="Arial" w:eastAsia="Arial Unicode MS" w:hAnsi="Arial" w:cs="Arial"/>
                <w:b/>
                <w:color w:val="FF0000"/>
                <w:sz w:val="24"/>
                <w:szCs w:val="24"/>
                <w:bdr w:val="nil"/>
                <w:lang w:val="en-US"/>
              </w:rPr>
            </w:pPr>
            <w:r w:rsidRPr="007078A1">
              <w:rPr>
                <w:rFonts w:ascii="Arial" w:eastAsia="Arial Unicode MS" w:hAnsi="Arial" w:cs="Arial"/>
                <w:b/>
                <w:sz w:val="24"/>
                <w:szCs w:val="24"/>
                <w:bdr w:val="nil"/>
                <w:lang w:val="en-US"/>
              </w:rPr>
              <w:t>130/23</w:t>
            </w:r>
          </w:p>
        </w:tc>
        <w:tc>
          <w:tcPr>
            <w:tcW w:w="7592" w:type="dxa"/>
            <w:shd w:val="clear" w:color="auto" w:fill="auto"/>
            <w:tcMar>
              <w:top w:w="80" w:type="dxa"/>
              <w:left w:w="80" w:type="dxa"/>
              <w:bottom w:w="80" w:type="dxa"/>
              <w:right w:w="80" w:type="dxa"/>
            </w:tcMar>
          </w:tcPr>
          <w:p w14:paraId="36FAAF5B" w14:textId="3ACF009D" w:rsidR="00307268" w:rsidRPr="007078A1" w:rsidRDefault="00BF574D" w:rsidP="00307268">
            <w:pPr>
              <w:spacing w:before="120" w:after="120" w:line="240" w:lineRule="auto"/>
              <w:rPr>
                <w:rFonts w:ascii="Arial" w:eastAsia="Calibri" w:hAnsi="Arial" w:cs="Arial"/>
                <w:b/>
                <w:bCs/>
                <w:color w:val="00B050"/>
                <w:sz w:val="24"/>
                <w:szCs w:val="24"/>
                <w:bdr w:val="nil"/>
                <w:lang w:val="en-US" w:eastAsia="en-GB"/>
              </w:rPr>
            </w:pPr>
            <w:r w:rsidRPr="007078A1">
              <w:rPr>
                <w:rFonts w:ascii="Arial" w:eastAsia="Calibri" w:hAnsi="Arial" w:cs="Arial"/>
                <w:b/>
                <w:bCs/>
                <w:sz w:val="24"/>
                <w:szCs w:val="24"/>
                <w:bdr w:val="nil"/>
                <w:lang w:val="en-US" w:eastAsia="en-GB"/>
              </w:rPr>
              <w:t>QUALITY AND SAFETY PERFORMANCE REPORT</w:t>
            </w:r>
            <w:r w:rsidR="004E6C88" w:rsidRPr="007078A1">
              <w:rPr>
                <w:rFonts w:ascii="Arial" w:eastAsia="Calibri" w:hAnsi="Arial" w:cs="Arial"/>
                <w:b/>
                <w:bCs/>
                <w:sz w:val="24"/>
                <w:szCs w:val="24"/>
                <w:bdr w:val="nil"/>
                <w:lang w:val="en-US" w:eastAsia="en-GB"/>
              </w:rPr>
              <w:t xml:space="preserve"> </w:t>
            </w:r>
            <w:r w:rsidR="001E3D4A" w:rsidRPr="007078A1">
              <w:rPr>
                <w:rFonts w:ascii="Arial" w:eastAsia="Calibri" w:hAnsi="Arial" w:cs="Arial"/>
                <w:b/>
                <w:bCs/>
                <w:color w:val="00B050"/>
                <w:sz w:val="24"/>
                <w:szCs w:val="24"/>
                <w:bdr w:val="nil"/>
                <w:lang w:val="en-US" w:eastAsia="en-GB"/>
              </w:rPr>
              <w:t xml:space="preserve"> </w:t>
            </w:r>
            <w:r w:rsidR="004E6C88" w:rsidRPr="007078A1">
              <w:rPr>
                <w:rFonts w:ascii="Arial" w:eastAsia="Calibri" w:hAnsi="Arial" w:cs="Arial"/>
                <w:b/>
                <w:bCs/>
                <w:color w:val="00B050"/>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4A25F60C" w14:textId="77777777" w:rsidR="00307268" w:rsidRPr="00611158" w:rsidRDefault="00307268"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59A57E52" w14:textId="77777777" w:rsidTr="005308B1">
        <w:trPr>
          <w:trHeight w:val="374"/>
        </w:trPr>
        <w:tc>
          <w:tcPr>
            <w:tcW w:w="1560" w:type="dxa"/>
            <w:shd w:val="clear" w:color="auto" w:fill="auto"/>
            <w:tcMar>
              <w:top w:w="80" w:type="dxa"/>
              <w:left w:w="80" w:type="dxa"/>
              <w:bottom w:w="80" w:type="dxa"/>
              <w:right w:w="80" w:type="dxa"/>
            </w:tcMar>
          </w:tcPr>
          <w:p w14:paraId="26922977" w14:textId="77777777" w:rsidR="00307268" w:rsidRPr="008F2A78" w:rsidRDefault="00307268" w:rsidP="00E920E3">
            <w:pPr>
              <w:spacing w:before="120" w:after="120" w:line="240" w:lineRule="auto"/>
              <w:rPr>
                <w:rFonts w:ascii="Arial" w:eastAsia="Arial Unicode MS" w:hAnsi="Arial" w:cs="Arial"/>
                <w:b/>
                <w:color w:val="FF0000"/>
                <w:sz w:val="24"/>
                <w:szCs w:val="24"/>
                <w:highlight w:val="green"/>
                <w:bdr w:val="nil"/>
                <w:lang w:val="en-US"/>
              </w:rPr>
            </w:pPr>
          </w:p>
        </w:tc>
        <w:tc>
          <w:tcPr>
            <w:tcW w:w="7592" w:type="dxa"/>
            <w:shd w:val="clear" w:color="auto" w:fill="auto"/>
            <w:tcMar>
              <w:top w:w="80" w:type="dxa"/>
              <w:left w:w="80" w:type="dxa"/>
              <w:bottom w:w="80" w:type="dxa"/>
              <w:right w:w="80" w:type="dxa"/>
            </w:tcMar>
          </w:tcPr>
          <w:p w14:paraId="67350119" w14:textId="58F7A798" w:rsidR="008B4CF5" w:rsidRPr="007078A1" w:rsidRDefault="00BC00C1" w:rsidP="00307268">
            <w:pPr>
              <w:spacing w:before="120" w:after="120" w:line="240" w:lineRule="auto"/>
              <w:rPr>
                <w:rFonts w:ascii="Arial" w:eastAsia="Calibri" w:hAnsi="Arial" w:cs="Arial"/>
                <w:bCs/>
                <w:sz w:val="24"/>
                <w:szCs w:val="24"/>
                <w:bdr w:val="nil"/>
                <w:lang w:val="en-US" w:eastAsia="en-GB"/>
              </w:rPr>
            </w:pPr>
            <w:r w:rsidRPr="007078A1">
              <w:rPr>
                <w:rFonts w:ascii="Arial" w:eastAsia="Calibri" w:hAnsi="Arial" w:cs="Arial"/>
                <w:sz w:val="24"/>
                <w:szCs w:val="24"/>
                <w:bdr w:val="nil"/>
                <w:lang w:val="en-US" w:eastAsia="en-GB"/>
              </w:rPr>
              <w:t xml:space="preserve">The Quality and Safety Performance Report </w:t>
            </w:r>
            <w:r w:rsidR="008B4CF5" w:rsidRPr="007078A1">
              <w:rPr>
                <w:rFonts w:ascii="Arial" w:eastAsia="Calibri" w:hAnsi="Arial" w:cs="Arial"/>
                <w:sz w:val="24"/>
                <w:szCs w:val="24"/>
                <w:bdr w:val="nil"/>
                <w:lang w:val="en-US" w:eastAsia="en-GB"/>
              </w:rPr>
              <w:t xml:space="preserve">was </w:t>
            </w:r>
            <w:r w:rsidR="008B4CF5" w:rsidRPr="007078A1">
              <w:rPr>
                <w:rFonts w:ascii="Arial" w:eastAsia="Calibri" w:hAnsi="Arial" w:cs="Arial"/>
                <w:b/>
                <w:sz w:val="24"/>
                <w:szCs w:val="24"/>
                <w:bdr w:val="nil"/>
                <w:lang w:val="en-US" w:eastAsia="en-GB"/>
              </w:rPr>
              <w:t>received.</w:t>
            </w:r>
          </w:p>
          <w:p w14:paraId="2BC6CD19" w14:textId="4A710E40" w:rsidR="008B4CF5" w:rsidRPr="007078A1" w:rsidRDefault="008B4CF5" w:rsidP="00307268">
            <w:pPr>
              <w:spacing w:before="120" w:after="120" w:line="240" w:lineRule="auto"/>
              <w:rPr>
                <w:rFonts w:ascii="Arial" w:eastAsia="Calibri" w:hAnsi="Arial" w:cs="Arial"/>
                <w:bCs/>
                <w:sz w:val="24"/>
                <w:szCs w:val="24"/>
                <w:bdr w:val="nil"/>
                <w:lang w:val="en-US" w:eastAsia="en-GB"/>
              </w:rPr>
            </w:pPr>
            <w:r w:rsidRPr="007078A1">
              <w:rPr>
                <w:rFonts w:ascii="Arial" w:eastAsia="Calibri" w:hAnsi="Arial" w:cs="Arial"/>
                <w:bCs/>
                <w:sz w:val="24"/>
                <w:szCs w:val="24"/>
                <w:bdr w:val="nil"/>
                <w:lang w:val="en-US" w:eastAsia="en-GB"/>
              </w:rPr>
              <w:t>In presenting the report</w:t>
            </w:r>
            <w:r w:rsidR="00BC00C1" w:rsidRPr="007078A1">
              <w:rPr>
                <w:rFonts w:ascii="Arial" w:eastAsia="Calibri" w:hAnsi="Arial" w:cs="Arial"/>
                <w:bCs/>
                <w:sz w:val="24"/>
                <w:szCs w:val="24"/>
                <w:bdr w:val="nil"/>
                <w:lang w:val="en-US" w:eastAsia="en-GB"/>
              </w:rPr>
              <w:t xml:space="preserve">, </w:t>
            </w:r>
            <w:r w:rsidR="00205462" w:rsidRPr="007078A1">
              <w:rPr>
                <w:rFonts w:ascii="Arial" w:eastAsia="Calibri" w:hAnsi="Arial" w:cs="Arial"/>
                <w:bCs/>
                <w:sz w:val="24"/>
                <w:szCs w:val="24"/>
                <w:bdr w:val="nil"/>
                <w:lang w:val="en-US" w:eastAsia="en-GB"/>
              </w:rPr>
              <w:t xml:space="preserve"> </w:t>
            </w:r>
            <w:r w:rsidR="00AC2DA8" w:rsidRPr="007078A1">
              <w:rPr>
                <w:rFonts w:ascii="Arial" w:eastAsia="Calibri" w:hAnsi="Arial" w:cs="Arial"/>
                <w:bCs/>
                <w:sz w:val="24"/>
                <w:szCs w:val="24"/>
                <w:bdr w:val="nil"/>
                <w:lang w:val="en-US" w:eastAsia="en-GB"/>
              </w:rPr>
              <w:t>Meghann Protheroe</w:t>
            </w:r>
            <w:r w:rsidR="00CF6BF7" w:rsidRPr="007078A1">
              <w:rPr>
                <w:rFonts w:ascii="Arial" w:eastAsia="Calibri" w:hAnsi="Arial" w:cs="Arial"/>
                <w:bCs/>
                <w:sz w:val="24"/>
                <w:szCs w:val="24"/>
                <w:bdr w:val="nil"/>
                <w:lang w:val="en-US" w:eastAsia="en-GB"/>
              </w:rPr>
              <w:t xml:space="preserve"> </w:t>
            </w:r>
            <w:r w:rsidR="00205462" w:rsidRPr="007078A1">
              <w:rPr>
                <w:rFonts w:ascii="Arial" w:eastAsia="Calibri" w:hAnsi="Arial" w:cs="Arial"/>
                <w:bCs/>
                <w:sz w:val="24"/>
                <w:szCs w:val="24"/>
                <w:bdr w:val="nil"/>
                <w:lang w:val="en-US" w:eastAsia="en-GB"/>
              </w:rPr>
              <w:t>highlighted the following points:</w:t>
            </w:r>
          </w:p>
          <w:p w14:paraId="76F9443B" w14:textId="15DE277D" w:rsidR="00AC2DA8" w:rsidRPr="007078A1" w:rsidRDefault="00AC2DA8" w:rsidP="00E15FC5">
            <w:pPr>
              <w:pStyle w:val="Default"/>
              <w:numPr>
                <w:ilvl w:val="0"/>
                <w:numId w:val="46"/>
              </w:numPr>
              <w:shd w:val="clear" w:color="auto" w:fill="FFFFFF"/>
              <w:adjustRightInd/>
              <w:jc w:val="both"/>
              <w:rPr>
                <w:rFonts w:ascii="Arial" w:eastAsia="Times New Roman" w:hAnsi="Arial" w:cs="Arial"/>
                <w:color w:val="auto"/>
              </w:rPr>
            </w:pPr>
            <w:r w:rsidRPr="007078A1">
              <w:rPr>
                <w:rFonts w:ascii="Arial" w:eastAsia="Times New Roman" w:hAnsi="Arial" w:cs="Arial"/>
              </w:rPr>
              <w:t xml:space="preserve">The number of new cases of COVID19 </w:t>
            </w:r>
            <w:r w:rsidR="00A43061" w:rsidRPr="007078A1">
              <w:rPr>
                <w:rFonts w:ascii="Arial" w:eastAsia="Times New Roman" w:hAnsi="Arial" w:cs="Arial"/>
              </w:rPr>
              <w:t>further reduced</w:t>
            </w:r>
            <w:r w:rsidRPr="007078A1">
              <w:rPr>
                <w:rFonts w:ascii="Arial" w:eastAsia="Times New Roman" w:hAnsi="Arial" w:cs="Arial"/>
              </w:rPr>
              <w:t xml:space="preserve"> in June 2023 to 6</w:t>
            </w:r>
            <w:r w:rsidR="00A43061" w:rsidRPr="007078A1">
              <w:rPr>
                <w:rFonts w:ascii="Arial" w:eastAsia="Times New Roman" w:hAnsi="Arial" w:cs="Arial"/>
              </w:rPr>
              <w:t xml:space="preserve">0, compared with 81 in May 2023; </w:t>
            </w:r>
          </w:p>
          <w:p w14:paraId="069D94F2" w14:textId="77777777" w:rsidR="00E15FC5" w:rsidRPr="007078A1" w:rsidRDefault="00E15FC5" w:rsidP="00E15FC5">
            <w:pPr>
              <w:pStyle w:val="Default"/>
              <w:shd w:val="clear" w:color="auto" w:fill="FFFFFF"/>
              <w:adjustRightInd/>
              <w:ind w:left="720"/>
              <w:jc w:val="both"/>
              <w:rPr>
                <w:rFonts w:ascii="Arial" w:eastAsia="Times New Roman" w:hAnsi="Arial" w:cs="Arial"/>
                <w:color w:val="auto"/>
              </w:rPr>
            </w:pPr>
          </w:p>
          <w:p w14:paraId="419DEC1B" w14:textId="0292BB9F" w:rsidR="00AC2DA8" w:rsidRPr="007078A1" w:rsidRDefault="00AC2DA8"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 xml:space="preserve">4-hour performance has improved in June 2023, reporting 76.1% compared with 75.3% in May. This figure is </w:t>
            </w:r>
            <w:r w:rsidR="00A43061" w:rsidRPr="007078A1">
              <w:rPr>
                <w:rFonts w:ascii="Arial" w:eastAsia="Times New Roman" w:hAnsi="Arial" w:cs="Arial"/>
                <w:sz w:val="24"/>
                <w:szCs w:val="24"/>
                <w14:ligatures w14:val="standardContextual"/>
              </w:rPr>
              <w:t>above the submitted trajectory. The 12-</w:t>
            </w:r>
            <w:r w:rsidRPr="007078A1">
              <w:rPr>
                <w:rFonts w:ascii="Arial" w:eastAsia="Times New Roman" w:hAnsi="Arial" w:cs="Arial"/>
                <w:sz w:val="24"/>
                <w:szCs w:val="24"/>
                <w14:ligatures w14:val="standardContextual"/>
              </w:rPr>
              <w:t xml:space="preserve">hour performance </w:t>
            </w:r>
            <w:r w:rsidR="00A43061" w:rsidRPr="007078A1">
              <w:rPr>
                <w:rFonts w:ascii="Arial" w:eastAsia="Times New Roman" w:hAnsi="Arial" w:cs="Arial"/>
                <w:sz w:val="24"/>
                <w:szCs w:val="24"/>
                <w14:ligatures w14:val="standardContextual"/>
              </w:rPr>
              <w:t xml:space="preserve">had also </w:t>
            </w:r>
            <w:r w:rsidR="00E15FC5" w:rsidRPr="007078A1">
              <w:rPr>
                <w:rFonts w:ascii="Arial" w:eastAsia="Times New Roman" w:hAnsi="Arial" w:cs="Arial"/>
                <w:sz w:val="24"/>
                <w:szCs w:val="24"/>
                <w14:ligatures w14:val="standardContextual"/>
              </w:rPr>
              <w:t>improved in June;</w:t>
            </w:r>
          </w:p>
          <w:p w14:paraId="52347244" w14:textId="1A470E07" w:rsidR="00E15FC5" w:rsidRPr="007078A1" w:rsidRDefault="00E15FC5" w:rsidP="00E15FC5">
            <w:pPr>
              <w:spacing w:line="252" w:lineRule="auto"/>
              <w:contextualSpacing/>
              <w:jc w:val="both"/>
              <w:rPr>
                <w:rFonts w:ascii="Arial" w:eastAsia="Times New Roman" w:hAnsi="Arial" w:cs="Arial"/>
                <w:sz w:val="24"/>
                <w:szCs w:val="24"/>
                <w14:ligatures w14:val="standardContextual"/>
              </w:rPr>
            </w:pPr>
          </w:p>
          <w:p w14:paraId="448F7736" w14:textId="4A222BA3" w:rsidR="00A43061" w:rsidRPr="007078A1" w:rsidRDefault="00AC2DA8"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Planned Care performance has improved further in June, with waits</w:t>
            </w:r>
            <w:r w:rsidR="00A43061" w:rsidRPr="007078A1">
              <w:rPr>
                <w:rFonts w:ascii="Arial" w:eastAsia="Times New Roman" w:hAnsi="Arial" w:cs="Arial"/>
                <w:sz w:val="24"/>
                <w:szCs w:val="24"/>
                <w14:ligatures w14:val="standardContextual"/>
              </w:rPr>
              <w:t xml:space="preserve"> decreasing for those waiting more than 26, 36, 52 weeks at stage 1 and 104 weeks at all stages; </w:t>
            </w:r>
          </w:p>
          <w:p w14:paraId="1BF0DF76" w14:textId="6C47B600" w:rsidR="00E15FC5" w:rsidRPr="007078A1" w:rsidRDefault="00E15FC5" w:rsidP="00E15FC5">
            <w:pPr>
              <w:spacing w:line="252" w:lineRule="auto"/>
              <w:contextualSpacing/>
              <w:jc w:val="both"/>
              <w:rPr>
                <w:rFonts w:ascii="Arial" w:eastAsia="Times New Roman" w:hAnsi="Arial" w:cs="Arial"/>
                <w:sz w:val="24"/>
                <w:szCs w:val="24"/>
                <w14:ligatures w14:val="standardContextual"/>
              </w:rPr>
            </w:pPr>
          </w:p>
          <w:p w14:paraId="627795E2" w14:textId="7D93AAEF" w:rsidR="00AC2DA8" w:rsidRPr="007078A1" w:rsidRDefault="00AC2DA8"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Further wo</w:t>
            </w:r>
            <w:r w:rsidR="00A43061" w:rsidRPr="007078A1">
              <w:rPr>
                <w:rFonts w:ascii="Arial" w:eastAsia="Times New Roman" w:hAnsi="Arial" w:cs="Arial"/>
                <w:sz w:val="24"/>
                <w:szCs w:val="24"/>
                <w14:ligatures w14:val="standardContextual"/>
              </w:rPr>
              <w:t xml:space="preserve">rk was being undertaken on the104 week trajectory currently; </w:t>
            </w:r>
          </w:p>
          <w:p w14:paraId="25118850" w14:textId="0CA41082" w:rsidR="00E15FC5" w:rsidRPr="007078A1" w:rsidRDefault="00E15FC5" w:rsidP="00E15FC5">
            <w:pPr>
              <w:spacing w:line="252" w:lineRule="auto"/>
              <w:contextualSpacing/>
              <w:jc w:val="both"/>
              <w:rPr>
                <w:rFonts w:ascii="Arial" w:eastAsia="Times New Roman" w:hAnsi="Arial" w:cs="Arial"/>
                <w:sz w:val="24"/>
                <w:szCs w:val="24"/>
                <w14:ligatures w14:val="standardContextual"/>
              </w:rPr>
            </w:pPr>
          </w:p>
          <w:p w14:paraId="2FC51561" w14:textId="0D8FB077" w:rsidR="00AC2DA8" w:rsidRPr="007078A1" w:rsidRDefault="00A43061"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A</w:t>
            </w:r>
            <w:r w:rsidR="00AC2DA8" w:rsidRPr="007078A1">
              <w:rPr>
                <w:rFonts w:ascii="Arial" w:eastAsia="Times New Roman" w:hAnsi="Arial" w:cs="Arial"/>
                <w:sz w:val="24"/>
                <w:szCs w:val="24"/>
                <w14:ligatures w14:val="standardContextual"/>
              </w:rPr>
              <w:t>n improvement</w:t>
            </w:r>
            <w:r w:rsidRPr="007078A1">
              <w:rPr>
                <w:rFonts w:ascii="Arial" w:eastAsia="Times New Roman" w:hAnsi="Arial" w:cs="Arial"/>
                <w:sz w:val="24"/>
                <w:szCs w:val="24"/>
                <w14:ligatures w14:val="standardContextual"/>
              </w:rPr>
              <w:t xml:space="preserve"> had been seen</w:t>
            </w:r>
            <w:r w:rsidR="00AC2DA8" w:rsidRPr="007078A1">
              <w:rPr>
                <w:rFonts w:ascii="Arial" w:eastAsia="Times New Roman" w:hAnsi="Arial" w:cs="Arial"/>
                <w:sz w:val="24"/>
                <w:szCs w:val="24"/>
                <w14:ligatures w14:val="standardContextual"/>
              </w:rPr>
              <w:t xml:space="preserve"> in Endoscopy for </w:t>
            </w:r>
            <w:r w:rsidRPr="007078A1">
              <w:rPr>
                <w:rFonts w:ascii="Arial" w:eastAsia="Times New Roman" w:hAnsi="Arial" w:cs="Arial"/>
                <w:sz w:val="24"/>
                <w:szCs w:val="24"/>
                <w14:ligatures w14:val="standardContextual"/>
              </w:rPr>
              <w:t>those waiting over 8 weeks. It was</w:t>
            </w:r>
            <w:r w:rsidR="00AC2DA8" w:rsidRPr="007078A1">
              <w:rPr>
                <w:rFonts w:ascii="Arial" w:eastAsia="Times New Roman" w:hAnsi="Arial" w:cs="Arial"/>
                <w:sz w:val="24"/>
                <w:szCs w:val="24"/>
                <w14:ligatures w14:val="standardContextual"/>
              </w:rPr>
              <w:t xml:space="preserve"> important to note that the Endoscopy team </w:t>
            </w:r>
            <w:r w:rsidRPr="007078A1">
              <w:rPr>
                <w:rFonts w:ascii="Arial" w:eastAsia="Times New Roman" w:hAnsi="Arial" w:cs="Arial"/>
                <w:sz w:val="24"/>
                <w:szCs w:val="24"/>
                <w14:ligatures w14:val="standardContextual"/>
              </w:rPr>
              <w:t xml:space="preserve">were </w:t>
            </w:r>
            <w:r w:rsidR="00AC2DA8" w:rsidRPr="007078A1">
              <w:rPr>
                <w:rFonts w:ascii="Arial" w:eastAsia="Times New Roman" w:hAnsi="Arial" w:cs="Arial"/>
                <w:sz w:val="24"/>
                <w:szCs w:val="24"/>
                <w14:ligatures w14:val="standardContextual"/>
              </w:rPr>
              <w:t>maintaining their cancer waiting list position and have be</w:t>
            </w:r>
            <w:r w:rsidRPr="007078A1">
              <w:rPr>
                <w:rFonts w:ascii="Arial" w:eastAsia="Times New Roman" w:hAnsi="Arial" w:cs="Arial"/>
                <w:sz w:val="24"/>
                <w:szCs w:val="24"/>
                <w14:ligatures w14:val="standardContextual"/>
              </w:rPr>
              <w:t xml:space="preserve">en for some time; </w:t>
            </w:r>
          </w:p>
          <w:p w14:paraId="5C717303" w14:textId="59F95BB9" w:rsidR="00E15FC5" w:rsidRPr="007078A1" w:rsidRDefault="00E15FC5" w:rsidP="00E15FC5">
            <w:pPr>
              <w:spacing w:line="252" w:lineRule="auto"/>
              <w:contextualSpacing/>
              <w:jc w:val="both"/>
              <w:rPr>
                <w:rFonts w:ascii="Arial" w:eastAsia="Times New Roman" w:hAnsi="Arial" w:cs="Arial"/>
                <w:sz w:val="24"/>
                <w:szCs w:val="24"/>
                <w14:ligatures w14:val="standardContextual"/>
              </w:rPr>
            </w:pPr>
          </w:p>
          <w:p w14:paraId="2D24FC4A" w14:textId="0DC609CC" w:rsidR="00AC2DA8" w:rsidRPr="007078A1" w:rsidRDefault="00AC2DA8"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 xml:space="preserve">The number of therapies waits over 14 weeks has increased this month which is a deterioration on last </w:t>
            </w:r>
            <w:r w:rsidR="00E15FC5" w:rsidRPr="007078A1">
              <w:rPr>
                <w:rFonts w:ascii="Arial" w:eastAsia="Times New Roman" w:hAnsi="Arial" w:cs="Arial"/>
                <w:sz w:val="24"/>
                <w:szCs w:val="24"/>
                <w14:ligatures w14:val="standardContextual"/>
              </w:rPr>
              <w:t>month’s position, however this was</w:t>
            </w:r>
            <w:r w:rsidRPr="007078A1">
              <w:rPr>
                <w:rFonts w:ascii="Arial" w:eastAsia="Times New Roman" w:hAnsi="Arial" w:cs="Arial"/>
                <w:sz w:val="24"/>
                <w:szCs w:val="24"/>
                <w14:ligatures w14:val="standardContextual"/>
              </w:rPr>
              <w:t xml:space="preserve"> in line with the p</w:t>
            </w:r>
            <w:r w:rsidR="00E15FC5" w:rsidRPr="007078A1">
              <w:rPr>
                <w:rFonts w:ascii="Arial" w:eastAsia="Times New Roman" w:hAnsi="Arial" w:cs="Arial"/>
                <w:sz w:val="24"/>
                <w:szCs w:val="24"/>
                <w14:ligatures w14:val="standardContextual"/>
              </w:rPr>
              <w:t xml:space="preserve">reviously submitted trajectory; </w:t>
            </w:r>
          </w:p>
          <w:p w14:paraId="01727DB4" w14:textId="53427BD8" w:rsidR="00E15FC5" w:rsidRPr="007078A1" w:rsidRDefault="00E15FC5" w:rsidP="00E15FC5">
            <w:pPr>
              <w:spacing w:line="252" w:lineRule="auto"/>
              <w:contextualSpacing/>
              <w:jc w:val="both"/>
              <w:rPr>
                <w:rFonts w:ascii="Arial" w:eastAsia="Times New Roman" w:hAnsi="Arial" w:cs="Arial"/>
                <w:sz w:val="24"/>
                <w:szCs w:val="24"/>
                <w14:ligatures w14:val="standardContextual"/>
              </w:rPr>
            </w:pPr>
          </w:p>
          <w:p w14:paraId="2E249EF6" w14:textId="353CEFAD" w:rsidR="00E15FC5" w:rsidRPr="007078A1" w:rsidRDefault="00E15FC5"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 xml:space="preserve">In </w:t>
            </w:r>
            <w:r w:rsidR="00AC2DA8" w:rsidRPr="007078A1">
              <w:rPr>
                <w:rFonts w:ascii="Arial" w:eastAsia="Times New Roman" w:hAnsi="Arial" w:cs="Arial"/>
                <w:sz w:val="24"/>
                <w:szCs w:val="24"/>
                <w14:ligatures w14:val="standardContextual"/>
              </w:rPr>
              <w:t xml:space="preserve">Cancer Performance, </w:t>
            </w:r>
            <w:r w:rsidRPr="007078A1">
              <w:rPr>
                <w:rFonts w:ascii="Arial" w:eastAsia="Times New Roman" w:hAnsi="Arial" w:cs="Arial"/>
                <w:sz w:val="24"/>
                <w:szCs w:val="24"/>
                <w14:ligatures w14:val="standardContextual"/>
              </w:rPr>
              <w:t xml:space="preserve">a </w:t>
            </w:r>
            <w:r w:rsidR="00AC2DA8" w:rsidRPr="007078A1">
              <w:rPr>
                <w:rFonts w:ascii="Arial" w:eastAsia="Times New Roman" w:hAnsi="Arial" w:cs="Arial"/>
                <w:sz w:val="24"/>
                <w:szCs w:val="24"/>
                <w14:ligatures w14:val="standardContextual"/>
              </w:rPr>
              <w:t>deterioration</w:t>
            </w:r>
            <w:r w:rsidRPr="007078A1">
              <w:rPr>
                <w:rFonts w:ascii="Arial" w:eastAsia="Times New Roman" w:hAnsi="Arial" w:cs="Arial"/>
                <w:sz w:val="24"/>
                <w:szCs w:val="24"/>
                <w14:ligatures w14:val="standardContextual"/>
              </w:rPr>
              <w:t xml:space="preserve"> had been seen</w:t>
            </w:r>
            <w:r w:rsidR="00AC2DA8" w:rsidRPr="007078A1">
              <w:rPr>
                <w:rFonts w:ascii="Arial" w:eastAsia="Times New Roman" w:hAnsi="Arial" w:cs="Arial"/>
                <w:sz w:val="24"/>
                <w:szCs w:val="24"/>
                <w14:ligatures w14:val="standardContextual"/>
              </w:rPr>
              <w:t xml:space="preserve"> against the Single Cancer Pathway target in May 2023, where we 47% </w:t>
            </w:r>
            <w:r w:rsidRPr="007078A1">
              <w:rPr>
                <w:rFonts w:ascii="Arial" w:eastAsia="Times New Roman" w:hAnsi="Arial" w:cs="Arial"/>
                <w:sz w:val="24"/>
                <w:szCs w:val="24"/>
                <w14:ligatures w14:val="standardContextual"/>
              </w:rPr>
              <w:t xml:space="preserve">was reported </w:t>
            </w:r>
            <w:r w:rsidR="00AC2DA8" w:rsidRPr="007078A1">
              <w:rPr>
                <w:rFonts w:ascii="Arial" w:eastAsia="Times New Roman" w:hAnsi="Arial" w:cs="Arial"/>
                <w:sz w:val="24"/>
                <w:szCs w:val="24"/>
                <w14:ligatures w14:val="standardContextual"/>
              </w:rPr>
              <w:t>compared with 57%</w:t>
            </w:r>
            <w:r w:rsidRPr="007078A1">
              <w:rPr>
                <w:rFonts w:ascii="Arial" w:eastAsia="Times New Roman" w:hAnsi="Arial" w:cs="Arial"/>
                <w:sz w:val="24"/>
                <w:szCs w:val="24"/>
                <w14:ligatures w14:val="standardContextual"/>
              </w:rPr>
              <w:t>for the previous month;</w:t>
            </w:r>
          </w:p>
          <w:p w14:paraId="7DC3993C" w14:textId="3657AEEB" w:rsidR="00E15FC5" w:rsidRPr="007078A1" w:rsidRDefault="00E15FC5" w:rsidP="00E15FC5">
            <w:pPr>
              <w:spacing w:line="252" w:lineRule="auto"/>
              <w:contextualSpacing/>
              <w:jc w:val="both"/>
              <w:rPr>
                <w:rFonts w:ascii="Arial" w:eastAsia="Times New Roman" w:hAnsi="Arial" w:cs="Arial"/>
                <w:sz w:val="24"/>
                <w:szCs w:val="24"/>
                <w14:ligatures w14:val="standardContextual"/>
              </w:rPr>
            </w:pPr>
          </w:p>
          <w:p w14:paraId="3E69170A" w14:textId="79ADC296" w:rsidR="00E15FC5" w:rsidRPr="007078A1" w:rsidRDefault="00E15FC5"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The backlog position had</w:t>
            </w:r>
            <w:r w:rsidR="00AC2DA8" w:rsidRPr="007078A1">
              <w:rPr>
                <w:rFonts w:ascii="Arial" w:eastAsia="Times New Roman" w:hAnsi="Arial" w:cs="Arial"/>
                <w:sz w:val="24"/>
                <w:szCs w:val="24"/>
                <w14:ligatures w14:val="standardContextual"/>
              </w:rPr>
              <w:t xml:space="preserve"> improved further </w:t>
            </w:r>
            <w:r w:rsidRPr="007078A1">
              <w:rPr>
                <w:rFonts w:ascii="Arial" w:eastAsia="Times New Roman" w:hAnsi="Arial" w:cs="Arial"/>
                <w:sz w:val="24"/>
                <w:szCs w:val="24"/>
                <w14:ligatures w14:val="standardContextual"/>
              </w:rPr>
              <w:t>and was</w:t>
            </w:r>
            <w:r w:rsidR="00AC2DA8" w:rsidRPr="007078A1">
              <w:rPr>
                <w:rFonts w:ascii="Arial" w:eastAsia="Times New Roman" w:hAnsi="Arial" w:cs="Arial"/>
                <w:sz w:val="24"/>
                <w:szCs w:val="24"/>
                <w14:ligatures w14:val="standardContextual"/>
              </w:rPr>
              <w:t xml:space="preserve"> now at 325 this month in comparison to </w:t>
            </w:r>
            <w:r w:rsidRPr="007078A1">
              <w:rPr>
                <w:rFonts w:ascii="Arial" w:eastAsia="Times New Roman" w:hAnsi="Arial" w:cs="Arial"/>
                <w:sz w:val="24"/>
                <w:szCs w:val="24"/>
                <w14:ligatures w14:val="standardContextual"/>
              </w:rPr>
              <w:t xml:space="preserve">414 reported in June. </w:t>
            </w:r>
            <w:r w:rsidR="00AC2DA8" w:rsidRPr="007078A1">
              <w:rPr>
                <w:rFonts w:ascii="Arial" w:eastAsia="Times New Roman" w:hAnsi="Arial" w:cs="Arial"/>
                <w:sz w:val="24"/>
                <w:szCs w:val="24"/>
                <w14:ligatures w14:val="standardContextual"/>
              </w:rPr>
              <w:t xml:space="preserve"> The number of patients in the backlog </w:t>
            </w:r>
            <w:r w:rsidRPr="007078A1">
              <w:rPr>
                <w:rFonts w:ascii="Arial" w:eastAsia="Times New Roman" w:hAnsi="Arial" w:cs="Arial"/>
                <w:sz w:val="24"/>
                <w:szCs w:val="24"/>
                <w14:ligatures w14:val="standardContextual"/>
              </w:rPr>
              <w:t xml:space="preserve">was almost </w:t>
            </w:r>
            <w:r w:rsidR="00AC2DA8" w:rsidRPr="007078A1">
              <w:rPr>
                <w:rFonts w:ascii="Arial" w:eastAsia="Times New Roman" w:hAnsi="Arial" w:cs="Arial"/>
                <w:sz w:val="24"/>
                <w:szCs w:val="24"/>
                <w14:ligatures w14:val="standardContextual"/>
              </w:rPr>
              <w:t>in li</w:t>
            </w:r>
            <w:r w:rsidRPr="007078A1">
              <w:rPr>
                <w:rFonts w:ascii="Arial" w:eastAsia="Times New Roman" w:hAnsi="Arial" w:cs="Arial"/>
                <w:sz w:val="24"/>
                <w:szCs w:val="24"/>
                <w14:ligatures w14:val="standardContextual"/>
              </w:rPr>
              <w:t xml:space="preserve">ne with the backlog trajectory; </w:t>
            </w:r>
          </w:p>
          <w:p w14:paraId="1A0EF0A7" w14:textId="1B23A52B" w:rsidR="00E15FC5" w:rsidRPr="007078A1" w:rsidRDefault="00E15FC5" w:rsidP="00E15FC5">
            <w:pPr>
              <w:spacing w:line="252" w:lineRule="auto"/>
              <w:contextualSpacing/>
              <w:jc w:val="both"/>
              <w:rPr>
                <w:rFonts w:ascii="Arial" w:eastAsia="Times New Roman" w:hAnsi="Arial" w:cs="Arial"/>
                <w:sz w:val="24"/>
                <w:szCs w:val="24"/>
                <w14:ligatures w14:val="standardContextual"/>
              </w:rPr>
            </w:pPr>
          </w:p>
          <w:p w14:paraId="12CF9630" w14:textId="71B1B21D" w:rsidR="00E15FC5" w:rsidRPr="007078A1" w:rsidRDefault="00E15FC5"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The follow-up</w:t>
            </w:r>
            <w:r w:rsidR="00AC2DA8" w:rsidRPr="007078A1">
              <w:rPr>
                <w:rFonts w:ascii="Arial" w:eastAsia="Times New Roman" w:hAnsi="Arial" w:cs="Arial"/>
                <w:sz w:val="24"/>
                <w:szCs w:val="24"/>
                <w14:ligatures w14:val="standardContextual"/>
              </w:rPr>
              <w:t xml:space="preserve"> position has seen an improvement this month</w:t>
            </w:r>
            <w:r w:rsidRPr="007078A1">
              <w:rPr>
                <w:rFonts w:ascii="Arial" w:eastAsia="Times New Roman" w:hAnsi="Arial" w:cs="Arial"/>
                <w:sz w:val="24"/>
                <w:szCs w:val="24"/>
                <w14:ligatures w14:val="standardContextual"/>
              </w:rPr>
              <w:t>;</w:t>
            </w:r>
            <w:r w:rsidR="00AC2DA8" w:rsidRPr="007078A1">
              <w:rPr>
                <w:rFonts w:ascii="Arial" w:eastAsia="Times New Roman" w:hAnsi="Arial" w:cs="Arial"/>
                <w:sz w:val="24"/>
                <w:szCs w:val="24"/>
                <w14:ligatures w14:val="standardContextual"/>
              </w:rPr>
              <w:t xml:space="preserve"> </w:t>
            </w:r>
          </w:p>
          <w:p w14:paraId="490AE969" w14:textId="08259C43" w:rsidR="00E15FC5" w:rsidRPr="007078A1" w:rsidRDefault="00E15FC5" w:rsidP="00E15FC5">
            <w:pPr>
              <w:spacing w:line="252" w:lineRule="auto"/>
              <w:contextualSpacing/>
              <w:jc w:val="both"/>
              <w:rPr>
                <w:rFonts w:ascii="Arial" w:eastAsia="Times New Roman" w:hAnsi="Arial" w:cs="Arial"/>
                <w:sz w:val="24"/>
                <w:szCs w:val="24"/>
                <w14:ligatures w14:val="standardContextual"/>
              </w:rPr>
            </w:pPr>
          </w:p>
          <w:p w14:paraId="683793F5" w14:textId="1D49507A" w:rsidR="00AC2DA8" w:rsidRPr="007078A1" w:rsidRDefault="00E15FC5"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F</w:t>
            </w:r>
            <w:r w:rsidR="00AC2DA8" w:rsidRPr="007078A1">
              <w:rPr>
                <w:rFonts w:ascii="Arial" w:eastAsia="Times New Roman" w:hAnsi="Arial" w:cs="Arial"/>
                <w:sz w:val="24"/>
                <w:szCs w:val="24"/>
                <w14:ligatures w14:val="standardContextual"/>
              </w:rPr>
              <w:t>our nationally reportable incidents</w:t>
            </w:r>
            <w:r w:rsidRPr="007078A1">
              <w:rPr>
                <w:rFonts w:ascii="Arial" w:eastAsia="Times New Roman" w:hAnsi="Arial" w:cs="Arial"/>
                <w:sz w:val="24"/>
                <w:szCs w:val="24"/>
                <w14:ligatures w14:val="standardContextual"/>
              </w:rPr>
              <w:t xml:space="preserve"> were reported in June and </w:t>
            </w:r>
            <w:r w:rsidR="00AC2DA8" w:rsidRPr="007078A1">
              <w:rPr>
                <w:rFonts w:ascii="Arial" w:eastAsia="Times New Roman" w:hAnsi="Arial" w:cs="Arial"/>
                <w:sz w:val="24"/>
                <w:szCs w:val="24"/>
                <w14:ligatures w14:val="standardContextual"/>
              </w:rPr>
              <w:t>no never events reported in June</w:t>
            </w:r>
            <w:r w:rsidRPr="007078A1">
              <w:rPr>
                <w:rFonts w:ascii="Arial" w:eastAsia="Times New Roman" w:hAnsi="Arial" w:cs="Arial"/>
                <w:sz w:val="24"/>
                <w:szCs w:val="24"/>
                <w14:ligatures w14:val="standardContextual"/>
              </w:rPr>
              <w:t xml:space="preserve">; </w:t>
            </w:r>
          </w:p>
          <w:p w14:paraId="20A11324" w14:textId="77777777" w:rsidR="00E15FC5" w:rsidRPr="007078A1" w:rsidRDefault="00E15FC5" w:rsidP="00E15FC5">
            <w:pPr>
              <w:spacing w:line="252" w:lineRule="auto"/>
              <w:ind w:left="360"/>
              <w:contextualSpacing/>
              <w:jc w:val="both"/>
              <w:rPr>
                <w:rFonts w:ascii="Arial" w:eastAsia="Times New Roman" w:hAnsi="Arial" w:cs="Arial"/>
                <w:sz w:val="24"/>
                <w:szCs w:val="24"/>
                <w14:ligatures w14:val="standardContextual"/>
              </w:rPr>
            </w:pPr>
          </w:p>
          <w:p w14:paraId="021F9378" w14:textId="77777777" w:rsidR="00E15FC5" w:rsidRPr="007078A1" w:rsidRDefault="00E15FC5"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 xml:space="preserve">There was a </w:t>
            </w:r>
            <w:r w:rsidR="00AC2DA8" w:rsidRPr="007078A1">
              <w:rPr>
                <w:rFonts w:ascii="Arial" w:eastAsia="Times New Roman" w:hAnsi="Arial" w:cs="Arial"/>
                <w:sz w:val="24"/>
                <w:szCs w:val="24"/>
                <w14:ligatures w14:val="standardContextual"/>
              </w:rPr>
              <w:t>reduction in the number of falls reported in June with 143 reported in comparison to 184 falls reported in May</w:t>
            </w:r>
            <w:r w:rsidRPr="007078A1">
              <w:rPr>
                <w:rFonts w:ascii="Arial" w:eastAsia="Times New Roman" w:hAnsi="Arial" w:cs="Arial"/>
                <w:sz w:val="24"/>
                <w:szCs w:val="24"/>
                <w14:ligatures w14:val="standardContextual"/>
              </w:rPr>
              <w:t xml:space="preserve">; </w:t>
            </w:r>
            <w:r w:rsidR="00AC2DA8" w:rsidRPr="007078A1">
              <w:rPr>
                <w:rFonts w:ascii="Arial" w:eastAsia="Times New Roman" w:hAnsi="Arial" w:cs="Arial"/>
                <w:sz w:val="24"/>
                <w:szCs w:val="24"/>
                <w14:ligatures w14:val="standardContextual"/>
              </w:rPr>
              <w:t> </w:t>
            </w:r>
          </w:p>
          <w:p w14:paraId="617856F7" w14:textId="49A593C6" w:rsidR="00AC2DA8" w:rsidRPr="007078A1" w:rsidRDefault="00AC2DA8" w:rsidP="00E15FC5">
            <w:p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 xml:space="preserve"> </w:t>
            </w:r>
          </w:p>
          <w:p w14:paraId="6D5AB273" w14:textId="762EFD26" w:rsidR="00AC2DA8" w:rsidRPr="007078A1" w:rsidRDefault="00E15FC5"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 xml:space="preserve">Performance has been maintain the </w:t>
            </w:r>
            <w:r w:rsidR="00AC2DA8" w:rsidRPr="007078A1">
              <w:rPr>
                <w:rFonts w:ascii="Arial" w:eastAsia="Times New Roman" w:hAnsi="Arial" w:cs="Arial"/>
                <w:sz w:val="24"/>
                <w:szCs w:val="24"/>
                <w14:ligatures w14:val="standardContextual"/>
              </w:rPr>
              <w:t xml:space="preserve">in many of the key adult mental health areas apart from those waiting less than 26 </w:t>
            </w:r>
            <w:r w:rsidRPr="007078A1">
              <w:rPr>
                <w:rFonts w:ascii="Arial" w:eastAsia="Times New Roman" w:hAnsi="Arial" w:cs="Arial"/>
                <w:sz w:val="24"/>
                <w:szCs w:val="24"/>
                <w14:ligatures w14:val="standardContextual"/>
              </w:rPr>
              <w:t xml:space="preserve">weeks for psychological therapy </w:t>
            </w:r>
            <w:r w:rsidR="00AC2DA8" w:rsidRPr="007078A1">
              <w:rPr>
                <w:rFonts w:ascii="Arial" w:eastAsia="Times New Roman" w:hAnsi="Arial" w:cs="Arial"/>
                <w:sz w:val="24"/>
                <w:szCs w:val="24"/>
                <w14:ligatures w14:val="standardContextual"/>
              </w:rPr>
              <w:t>as this is slightly below the 95% target</w:t>
            </w:r>
            <w:r w:rsidRPr="007078A1">
              <w:rPr>
                <w:rFonts w:ascii="Arial" w:eastAsia="Times New Roman" w:hAnsi="Arial" w:cs="Arial"/>
                <w:sz w:val="24"/>
                <w:szCs w:val="24"/>
                <w14:ligatures w14:val="standardContextual"/>
              </w:rPr>
              <w:t>;</w:t>
            </w:r>
          </w:p>
          <w:p w14:paraId="03B29A43" w14:textId="2AD1ACFE" w:rsidR="00E15FC5" w:rsidRPr="007078A1" w:rsidRDefault="00E15FC5" w:rsidP="00E15FC5">
            <w:pPr>
              <w:spacing w:line="252" w:lineRule="auto"/>
              <w:contextualSpacing/>
              <w:jc w:val="both"/>
              <w:rPr>
                <w:rFonts w:ascii="Arial" w:eastAsia="Times New Roman" w:hAnsi="Arial" w:cs="Arial"/>
                <w:sz w:val="24"/>
                <w:szCs w:val="24"/>
                <w14:ligatures w14:val="standardContextual"/>
              </w:rPr>
            </w:pPr>
          </w:p>
          <w:p w14:paraId="0594D0DB" w14:textId="3C99D1B6" w:rsidR="00E15FC5" w:rsidRPr="007078A1" w:rsidRDefault="00AC2DA8"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C</w:t>
            </w:r>
            <w:r w:rsidR="00E15FC5" w:rsidRPr="007078A1">
              <w:rPr>
                <w:rFonts w:ascii="Arial" w:eastAsia="Times New Roman" w:hAnsi="Arial" w:cs="Arial"/>
                <w:sz w:val="24"/>
                <w:szCs w:val="24"/>
                <w14:ligatures w14:val="standardContextual"/>
              </w:rPr>
              <w:t>hild and Adolescent Mental Health Services</w:t>
            </w:r>
            <w:r w:rsidR="0041319C" w:rsidRPr="007078A1">
              <w:rPr>
                <w:rFonts w:ascii="Arial" w:eastAsia="Times New Roman" w:hAnsi="Arial" w:cs="Arial"/>
                <w:sz w:val="24"/>
                <w:szCs w:val="24"/>
                <w14:ligatures w14:val="standardContextual"/>
              </w:rPr>
              <w:t xml:space="preserve"> (CAMHS)</w:t>
            </w:r>
            <w:r w:rsidR="00E15FC5" w:rsidRPr="007078A1">
              <w:rPr>
                <w:rFonts w:ascii="Arial" w:eastAsia="Times New Roman" w:hAnsi="Arial" w:cs="Arial"/>
                <w:sz w:val="24"/>
                <w:szCs w:val="24"/>
                <w14:ligatures w14:val="standardContextual"/>
              </w:rPr>
              <w:t xml:space="preserve"> had met meeting the majority of Welsh Government of </w:t>
            </w:r>
            <w:r w:rsidRPr="007078A1">
              <w:rPr>
                <w:rFonts w:ascii="Arial" w:eastAsia="Times New Roman" w:hAnsi="Arial" w:cs="Arial"/>
                <w:sz w:val="24"/>
                <w:szCs w:val="24"/>
                <w14:ligatures w14:val="standardContextual"/>
              </w:rPr>
              <w:t>key priority targets, with crisis performan</w:t>
            </w:r>
            <w:r w:rsidR="00E15FC5" w:rsidRPr="007078A1">
              <w:rPr>
                <w:rFonts w:ascii="Arial" w:eastAsia="Times New Roman" w:hAnsi="Arial" w:cs="Arial"/>
                <w:sz w:val="24"/>
                <w:szCs w:val="24"/>
                <w14:ligatures w14:val="standardContextual"/>
              </w:rPr>
              <w:t xml:space="preserve">ce being maintained at 100%; </w:t>
            </w:r>
          </w:p>
          <w:p w14:paraId="4DFA4097" w14:textId="77777777" w:rsidR="00E15FC5" w:rsidRPr="007078A1" w:rsidRDefault="00E15FC5" w:rsidP="00E15FC5">
            <w:pPr>
              <w:spacing w:line="252" w:lineRule="auto"/>
              <w:ind w:left="720"/>
              <w:contextualSpacing/>
              <w:jc w:val="both"/>
              <w:rPr>
                <w:rFonts w:ascii="Arial" w:eastAsia="Times New Roman" w:hAnsi="Arial" w:cs="Arial"/>
                <w:sz w:val="24"/>
                <w:szCs w:val="24"/>
                <w14:ligatures w14:val="standardContextual"/>
              </w:rPr>
            </w:pPr>
          </w:p>
          <w:p w14:paraId="4B7CCB9B" w14:textId="55129B59" w:rsidR="00AC2DA8" w:rsidRPr="007078A1" w:rsidRDefault="00E15FC5" w:rsidP="00E15FC5">
            <w:pPr>
              <w:numPr>
                <w:ilvl w:val="0"/>
                <w:numId w:val="46"/>
              </w:numPr>
              <w:spacing w:line="252" w:lineRule="auto"/>
              <w:contextualSpacing/>
              <w:jc w:val="both"/>
              <w:rPr>
                <w:rFonts w:ascii="Arial" w:eastAsia="Times New Roman" w:hAnsi="Arial" w:cs="Arial"/>
                <w:sz w:val="24"/>
                <w:szCs w:val="24"/>
                <w14:ligatures w14:val="standardContextual"/>
              </w:rPr>
            </w:pPr>
            <w:r w:rsidRPr="007078A1">
              <w:rPr>
                <w:rFonts w:ascii="Arial" w:eastAsia="Times New Roman" w:hAnsi="Arial" w:cs="Arial"/>
                <w:sz w:val="24"/>
                <w:szCs w:val="24"/>
                <w14:ligatures w14:val="standardContextual"/>
              </w:rPr>
              <w:t>Neurodevelopment Disorder</w:t>
            </w:r>
            <w:r w:rsidR="0041319C" w:rsidRPr="007078A1">
              <w:rPr>
                <w:rFonts w:ascii="Arial" w:eastAsia="Times New Roman" w:hAnsi="Arial" w:cs="Arial"/>
                <w:sz w:val="24"/>
                <w:szCs w:val="24"/>
                <w14:ligatures w14:val="standardContextual"/>
              </w:rPr>
              <w:t xml:space="preserve"> (NDD)</w:t>
            </w:r>
            <w:r w:rsidR="00AC2DA8" w:rsidRPr="007078A1">
              <w:rPr>
                <w:rFonts w:ascii="Arial" w:eastAsia="Times New Roman" w:hAnsi="Arial" w:cs="Arial"/>
                <w:sz w:val="24"/>
                <w:szCs w:val="24"/>
                <w14:ligatures w14:val="standardContextual"/>
              </w:rPr>
              <w:t xml:space="preserve"> performance continues to be a challenge and has seen a slight improvement in May, improving to 30% against the target of 80%</w:t>
            </w:r>
          </w:p>
          <w:p w14:paraId="7E960789" w14:textId="284EDA14" w:rsidR="00AC2DA8" w:rsidRPr="007078A1" w:rsidRDefault="00AC2DA8" w:rsidP="00307268">
            <w:pPr>
              <w:spacing w:before="120" w:after="120" w:line="240" w:lineRule="auto"/>
              <w:rPr>
                <w:rFonts w:ascii="Arial" w:eastAsia="Calibri" w:hAnsi="Arial" w:cs="Arial"/>
                <w:bCs/>
                <w:sz w:val="24"/>
                <w:szCs w:val="24"/>
                <w:bdr w:val="nil"/>
                <w:lang w:val="en-US" w:eastAsia="en-GB"/>
              </w:rPr>
            </w:pPr>
          </w:p>
          <w:p w14:paraId="158BAE97" w14:textId="7DBC540A" w:rsidR="000F5C8C" w:rsidRPr="007078A1" w:rsidRDefault="004175B2" w:rsidP="000F5C8C">
            <w:pPr>
              <w:spacing w:before="120" w:after="120" w:line="240" w:lineRule="auto"/>
              <w:rPr>
                <w:rFonts w:ascii="Arial" w:eastAsia="Calibri" w:hAnsi="Arial" w:cs="Arial"/>
                <w:bCs/>
                <w:sz w:val="24"/>
                <w:szCs w:val="24"/>
                <w:bdr w:val="nil"/>
                <w:lang w:val="en-US" w:eastAsia="en-GB"/>
              </w:rPr>
            </w:pPr>
            <w:r w:rsidRPr="007078A1">
              <w:rPr>
                <w:rFonts w:ascii="Arial" w:eastAsia="Calibri" w:hAnsi="Arial" w:cs="Arial"/>
                <w:bCs/>
                <w:sz w:val="24"/>
                <w:szCs w:val="24"/>
                <w:bdr w:val="nil"/>
                <w:lang w:val="en-US" w:eastAsia="en-GB"/>
              </w:rPr>
              <w:t>During discussion the following points were raised:</w:t>
            </w:r>
          </w:p>
          <w:p w14:paraId="731B127A" w14:textId="3B0D9BBC" w:rsidR="00DF2AE7" w:rsidRPr="007078A1" w:rsidRDefault="00E15FC5" w:rsidP="00016226">
            <w:pPr>
              <w:spacing w:before="120" w:after="120" w:line="240" w:lineRule="auto"/>
              <w:jc w:val="both"/>
              <w:rPr>
                <w:rFonts w:ascii="Arial" w:eastAsia="Calibri" w:hAnsi="Arial" w:cs="Arial"/>
                <w:bCs/>
                <w:sz w:val="24"/>
                <w:szCs w:val="24"/>
                <w:bdr w:val="nil"/>
                <w:lang w:val="en-US" w:eastAsia="en-GB"/>
              </w:rPr>
            </w:pPr>
            <w:r w:rsidRPr="007078A1">
              <w:rPr>
                <w:rFonts w:ascii="Arial" w:eastAsia="Calibri" w:hAnsi="Arial" w:cs="Arial"/>
                <w:bCs/>
                <w:sz w:val="24"/>
                <w:szCs w:val="24"/>
                <w:bdr w:val="nil"/>
                <w:lang w:val="en-US" w:eastAsia="en-GB"/>
              </w:rPr>
              <w:t>Anne-</w:t>
            </w:r>
            <w:r w:rsidR="0041319C" w:rsidRPr="007078A1">
              <w:rPr>
                <w:rFonts w:ascii="Arial" w:eastAsia="Calibri" w:hAnsi="Arial" w:cs="Arial"/>
                <w:bCs/>
                <w:sz w:val="24"/>
                <w:szCs w:val="24"/>
                <w:bdr w:val="nil"/>
                <w:lang w:val="en-US" w:eastAsia="en-GB"/>
              </w:rPr>
              <w:t xml:space="preserve">Louise Ferguson commented on the positive falls reduction. She also queried the </w:t>
            </w:r>
            <w:r w:rsidR="00DF2AE7" w:rsidRPr="007078A1">
              <w:rPr>
                <w:rFonts w:ascii="Arial" w:eastAsia="Calibri" w:hAnsi="Arial" w:cs="Arial"/>
                <w:bCs/>
                <w:sz w:val="24"/>
                <w:szCs w:val="24"/>
                <w:bdr w:val="nil"/>
                <w:lang w:val="en-US" w:eastAsia="en-GB"/>
              </w:rPr>
              <w:t>low performance in</w:t>
            </w:r>
            <w:r w:rsidR="0041319C" w:rsidRPr="007078A1">
              <w:rPr>
                <w:rFonts w:ascii="Arial" w:eastAsia="Calibri" w:hAnsi="Arial" w:cs="Arial"/>
                <w:bCs/>
                <w:sz w:val="24"/>
                <w:szCs w:val="24"/>
                <w:bdr w:val="nil"/>
                <w:lang w:val="en-US" w:eastAsia="en-GB"/>
              </w:rPr>
              <w:t xml:space="preserve"> </w:t>
            </w:r>
            <w:r w:rsidR="00DF2AE7" w:rsidRPr="007078A1">
              <w:rPr>
                <w:rFonts w:ascii="Arial" w:eastAsia="Calibri" w:hAnsi="Arial" w:cs="Arial"/>
                <w:bCs/>
                <w:sz w:val="24"/>
                <w:szCs w:val="24"/>
                <w:bdr w:val="nil"/>
                <w:lang w:val="en-US" w:eastAsia="en-GB"/>
              </w:rPr>
              <w:t xml:space="preserve">the completion of discharge summaries. Meghann Protheroe advised that this had been raised as a concern and a full response from the Service Group Medical Director at Morriston had been received and could be shared with members. </w:t>
            </w:r>
          </w:p>
          <w:p w14:paraId="5AFEF8A0" w14:textId="6481E086" w:rsidR="00DF2AE7" w:rsidRPr="007078A1" w:rsidRDefault="00DF2AE7" w:rsidP="00016226">
            <w:pPr>
              <w:spacing w:before="120" w:after="120" w:line="240" w:lineRule="auto"/>
              <w:jc w:val="both"/>
              <w:rPr>
                <w:rFonts w:ascii="Arial" w:eastAsia="Calibri" w:hAnsi="Arial" w:cs="Arial"/>
                <w:bCs/>
                <w:sz w:val="24"/>
                <w:szCs w:val="24"/>
                <w:bdr w:val="nil"/>
                <w:lang w:val="en-US" w:eastAsia="en-GB"/>
              </w:rPr>
            </w:pPr>
            <w:r w:rsidRPr="007078A1">
              <w:rPr>
                <w:rFonts w:ascii="Arial" w:eastAsia="Calibri" w:hAnsi="Arial" w:cs="Arial"/>
                <w:bCs/>
                <w:sz w:val="24"/>
                <w:szCs w:val="24"/>
                <w:bdr w:val="nil"/>
                <w:lang w:val="en-US" w:eastAsia="en-GB"/>
              </w:rPr>
              <w:t xml:space="preserve">In relation to NDD, Anne-Louise Ferguson </w:t>
            </w:r>
            <w:r w:rsidR="008F2A78" w:rsidRPr="007078A1">
              <w:rPr>
                <w:rFonts w:ascii="Arial" w:eastAsia="Calibri" w:hAnsi="Arial" w:cs="Arial"/>
                <w:bCs/>
                <w:sz w:val="24"/>
                <w:szCs w:val="24"/>
                <w:bdr w:val="nil"/>
                <w:lang w:val="en-US" w:eastAsia="en-GB"/>
              </w:rPr>
              <w:t xml:space="preserve">queried the reason for ongoing issue with performance. Meghann Protheroe informed that there had been challenges with staffing and demands on capacity for some time. The team has been working on an action plan and positively the service line agreement with CTMUHB would be closing at the end of the month which would see a positive impact on capacity. </w:t>
            </w:r>
          </w:p>
          <w:p w14:paraId="504D7BDE" w14:textId="16EA2A1F" w:rsidR="0041319C" w:rsidRPr="007078A1" w:rsidRDefault="0041319C" w:rsidP="00016226">
            <w:pPr>
              <w:spacing w:before="120" w:after="120" w:line="240" w:lineRule="auto"/>
              <w:jc w:val="both"/>
              <w:rPr>
                <w:rFonts w:ascii="Arial" w:eastAsia="Calibri" w:hAnsi="Arial" w:cs="Arial"/>
                <w:bCs/>
                <w:sz w:val="24"/>
                <w:szCs w:val="24"/>
                <w:bdr w:val="nil"/>
                <w:lang w:val="en-US" w:eastAsia="en-GB"/>
              </w:rPr>
            </w:pPr>
            <w:r w:rsidRPr="007078A1">
              <w:rPr>
                <w:rFonts w:ascii="Arial" w:eastAsia="Calibri" w:hAnsi="Arial" w:cs="Arial"/>
                <w:bCs/>
                <w:sz w:val="24"/>
                <w:szCs w:val="24"/>
                <w:bdr w:val="nil"/>
                <w:lang w:val="en-US" w:eastAsia="en-GB"/>
              </w:rPr>
              <w:t xml:space="preserve">Reena Owen informed members that the both NDD and CAMHS </w:t>
            </w:r>
            <w:r w:rsidR="008F2A78" w:rsidRPr="007078A1">
              <w:rPr>
                <w:rFonts w:ascii="Arial" w:eastAsia="Calibri" w:hAnsi="Arial" w:cs="Arial"/>
                <w:bCs/>
                <w:sz w:val="24"/>
                <w:szCs w:val="24"/>
                <w:bdr w:val="nil"/>
                <w:lang w:val="en-US" w:eastAsia="en-GB"/>
              </w:rPr>
              <w:t>were part of the work-</w:t>
            </w:r>
            <w:r w:rsidRPr="007078A1">
              <w:rPr>
                <w:rFonts w:ascii="Arial" w:eastAsia="Calibri" w:hAnsi="Arial" w:cs="Arial"/>
                <w:bCs/>
                <w:sz w:val="24"/>
                <w:szCs w:val="24"/>
                <w:bdr w:val="nil"/>
                <w:lang w:val="en-US" w:eastAsia="en-GB"/>
              </w:rPr>
              <w:t xml:space="preserve">programme for Performance and Finance Committee and were a matter of concern, reports had been received at this morning’s meeting and follow-up reports due by the end the year. She invited member’s questions and </w:t>
            </w:r>
            <w:r w:rsidR="008F2A78" w:rsidRPr="007078A1">
              <w:rPr>
                <w:rFonts w:ascii="Arial" w:eastAsia="Calibri" w:hAnsi="Arial" w:cs="Arial"/>
                <w:bCs/>
                <w:sz w:val="24"/>
                <w:szCs w:val="24"/>
                <w:bdr w:val="nil"/>
                <w:lang w:val="en-US" w:eastAsia="en-GB"/>
              </w:rPr>
              <w:t xml:space="preserve">gave an invitation to members to attend if they wanted to. The NDD report submitted to Performance and Finance Committee to be shared with Anne-Louise Ferguson.  </w:t>
            </w:r>
          </w:p>
        </w:tc>
        <w:tc>
          <w:tcPr>
            <w:tcW w:w="1134" w:type="dxa"/>
            <w:shd w:val="clear" w:color="auto" w:fill="auto"/>
            <w:tcMar>
              <w:top w:w="80" w:type="dxa"/>
              <w:left w:w="80" w:type="dxa"/>
              <w:bottom w:w="80" w:type="dxa"/>
              <w:right w:w="80" w:type="dxa"/>
            </w:tcMar>
          </w:tcPr>
          <w:p w14:paraId="4795D1FC" w14:textId="7430F399" w:rsidR="00307268" w:rsidRPr="00611158" w:rsidRDefault="00307268"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21DD53E9" w14:textId="77777777" w:rsidTr="005308B1">
        <w:trPr>
          <w:trHeight w:val="374"/>
        </w:trPr>
        <w:tc>
          <w:tcPr>
            <w:tcW w:w="1560" w:type="dxa"/>
            <w:shd w:val="clear" w:color="auto" w:fill="auto"/>
            <w:tcMar>
              <w:top w:w="80" w:type="dxa"/>
              <w:left w:w="80" w:type="dxa"/>
              <w:bottom w:w="80" w:type="dxa"/>
              <w:right w:w="80" w:type="dxa"/>
            </w:tcMar>
          </w:tcPr>
          <w:p w14:paraId="05E0AC1E" w14:textId="76F3ECA9" w:rsidR="00307268" w:rsidRPr="00611158" w:rsidRDefault="00307268"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2C2B30C" w14:textId="6D79C4E4" w:rsidR="008F2A78" w:rsidRPr="008F2A78" w:rsidRDefault="008F2A78" w:rsidP="008F2A78">
            <w:pPr>
              <w:pStyle w:val="ListParagraph"/>
              <w:numPr>
                <w:ilvl w:val="0"/>
                <w:numId w:val="46"/>
              </w:numPr>
              <w:spacing w:before="120" w:after="120" w:line="240" w:lineRule="auto"/>
              <w:rPr>
                <w:rFonts w:ascii="Arial" w:eastAsia="Calibri" w:hAnsi="Arial" w:cs="Arial"/>
                <w:sz w:val="24"/>
                <w:szCs w:val="24"/>
                <w:bdr w:val="nil"/>
                <w:lang w:val="en-US" w:eastAsia="en-GB"/>
              </w:rPr>
            </w:pPr>
            <w:bookmarkStart w:id="0" w:name="_GoBack"/>
            <w:r>
              <w:rPr>
                <w:rFonts w:ascii="Arial" w:eastAsia="Calibri" w:hAnsi="Arial" w:cs="Arial"/>
                <w:bCs/>
                <w:sz w:val="24"/>
                <w:szCs w:val="24"/>
                <w:bdr w:val="nil"/>
                <w:lang w:val="en-US" w:eastAsia="en-GB"/>
              </w:rPr>
              <w:t>The NDD report submitted to Performance and Finance Committee to be shared with Anne-Louise Ferguson.</w:t>
            </w:r>
          </w:p>
          <w:bookmarkEnd w:id="0"/>
          <w:p w14:paraId="1737B2B9" w14:textId="68ACF278" w:rsidR="00356904" w:rsidRPr="008F2A78" w:rsidRDefault="00915F74" w:rsidP="008F2A78">
            <w:pPr>
              <w:pStyle w:val="ListParagraph"/>
              <w:numPr>
                <w:ilvl w:val="0"/>
                <w:numId w:val="46"/>
              </w:numPr>
              <w:spacing w:before="120" w:after="120" w:line="240" w:lineRule="auto"/>
              <w:rPr>
                <w:rFonts w:ascii="Arial" w:eastAsia="Calibri" w:hAnsi="Arial" w:cs="Arial"/>
                <w:b/>
                <w:bCs/>
                <w:sz w:val="24"/>
                <w:szCs w:val="24"/>
                <w:bdr w:val="nil"/>
                <w:lang w:val="en-US" w:eastAsia="en-GB"/>
              </w:rPr>
            </w:pPr>
            <w:r w:rsidRPr="008F2A78">
              <w:rPr>
                <w:rFonts w:ascii="Arial" w:eastAsia="Calibri" w:hAnsi="Arial" w:cs="Arial"/>
                <w:sz w:val="24"/>
                <w:szCs w:val="24"/>
                <w:bdr w:val="nil"/>
                <w:lang w:val="en-US" w:eastAsia="en-GB"/>
              </w:rPr>
              <w:t xml:space="preserve">The report be </w:t>
            </w:r>
            <w:r w:rsidRPr="008F2A78">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ED0230C" w14:textId="6E49F191" w:rsidR="001A6462" w:rsidRPr="00611158" w:rsidRDefault="001F4BF6" w:rsidP="00867A42">
            <w:pPr>
              <w:spacing w:before="120" w:after="120" w:line="240" w:lineRule="auto"/>
              <w:rPr>
                <w:rFonts w:ascii="Arial" w:eastAsia="Arial Unicode MS" w:hAnsi="Arial" w:cs="Arial"/>
                <w:b/>
                <w:color w:val="FF0000"/>
                <w:sz w:val="24"/>
                <w:szCs w:val="24"/>
                <w:bdr w:val="nil"/>
                <w:lang w:val="en-US"/>
              </w:rPr>
            </w:pPr>
            <w:r w:rsidRPr="001F4BF6">
              <w:rPr>
                <w:rFonts w:ascii="Arial" w:eastAsia="Arial Unicode MS" w:hAnsi="Arial" w:cs="Arial"/>
                <w:b/>
                <w:sz w:val="24"/>
                <w:szCs w:val="24"/>
                <w:bdr w:val="nil"/>
                <w:lang w:val="en-US"/>
              </w:rPr>
              <w:t>CM</w:t>
            </w:r>
          </w:p>
        </w:tc>
      </w:tr>
      <w:tr w:rsidR="00A23DA2" w:rsidRPr="00611158" w14:paraId="388B1A90" w14:textId="77777777" w:rsidTr="005308B1">
        <w:trPr>
          <w:trHeight w:val="374"/>
        </w:trPr>
        <w:tc>
          <w:tcPr>
            <w:tcW w:w="1560" w:type="dxa"/>
            <w:shd w:val="clear" w:color="auto" w:fill="auto"/>
            <w:tcMar>
              <w:top w:w="80" w:type="dxa"/>
              <w:left w:w="80" w:type="dxa"/>
              <w:bottom w:w="80" w:type="dxa"/>
              <w:right w:w="80" w:type="dxa"/>
            </w:tcMar>
          </w:tcPr>
          <w:p w14:paraId="362AEA77" w14:textId="4BE3BE17" w:rsidR="001A228B" w:rsidRPr="001F4BF6" w:rsidRDefault="00D464D0" w:rsidP="00E920E3">
            <w:pPr>
              <w:tabs>
                <w:tab w:val="left" w:pos="1275"/>
              </w:tabs>
              <w:spacing w:before="120" w:after="120" w:line="240" w:lineRule="auto"/>
              <w:rPr>
                <w:rFonts w:ascii="Arial" w:eastAsia="Arial Unicode MS" w:hAnsi="Arial" w:cs="Arial"/>
                <w:b/>
                <w:sz w:val="24"/>
                <w:szCs w:val="24"/>
                <w:bdr w:val="nil"/>
                <w:lang w:val="en-US"/>
              </w:rPr>
            </w:pPr>
            <w:r w:rsidRPr="001F4BF6">
              <w:rPr>
                <w:rFonts w:ascii="Arial" w:eastAsia="Arial Unicode MS" w:hAnsi="Arial" w:cs="Arial"/>
                <w:b/>
                <w:sz w:val="24"/>
                <w:szCs w:val="24"/>
                <w:bdr w:val="nil"/>
                <w:lang w:val="en-US"/>
              </w:rPr>
              <w:t>131/23</w:t>
            </w:r>
          </w:p>
        </w:tc>
        <w:tc>
          <w:tcPr>
            <w:tcW w:w="7592" w:type="dxa"/>
            <w:shd w:val="clear" w:color="auto" w:fill="auto"/>
            <w:tcMar>
              <w:top w:w="80" w:type="dxa"/>
              <w:left w:w="80" w:type="dxa"/>
              <w:bottom w:w="80" w:type="dxa"/>
              <w:right w:w="80" w:type="dxa"/>
            </w:tcMar>
          </w:tcPr>
          <w:p w14:paraId="2771A2FC" w14:textId="76359FBC" w:rsidR="001A228B" w:rsidRPr="001F4BF6" w:rsidRDefault="000F1E1B" w:rsidP="00705A95">
            <w:pPr>
              <w:spacing w:before="120" w:after="120" w:line="240" w:lineRule="auto"/>
              <w:rPr>
                <w:rFonts w:ascii="Arial" w:eastAsia="Calibri" w:hAnsi="Arial" w:cs="Arial"/>
                <w:b/>
                <w:sz w:val="24"/>
                <w:szCs w:val="24"/>
                <w:bdr w:val="nil"/>
                <w:lang w:val="en-US" w:eastAsia="en-GB"/>
              </w:rPr>
            </w:pPr>
            <w:r w:rsidRPr="001F4BF6">
              <w:rPr>
                <w:rFonts w:ascii="Arial" w:eastAsia="Calibri" w:hAnsi="Arial" w:cs="Arial"/>
                <w:b/>
                <w:sz w:val="24"/>
                <w:szCs w:val="24"/>
                <w:bdr w:val="nil"/>
                <w:lang w:val="en-US" w:eastAsia="en-GB"/>
              </w:rPr>
              <w:t>THE QUALITY AND SAFETY GROUP</w:t>
            </w:r>
            <w:r w:rsidR="00705A95" w:rsidRPr="001F4BF6">
              <w:rPr>
                <w:rFonts w:ascii="Arial" w:eastAsia="Calibri" w:hAnsi="Arial" w:cs="Arial"/>
                <w:b/>
                <w:sz w:val="24"/>
                <w:szCs w:val="24"/>
                <w:bdr w:val="nil"/>
                <w:lang w:val="en-US" w:eastAsia="en-GB"/>
              </w:rPr>
              <w:t xml:space="preserve"> QUARTERLY REPORT</w:t>
            </w:r>
          </w:p>
        </w:tc>
        <w:tc>
          <w:tcPr>
            <w:tcW w:w="1134" w:type="dxa"/>
            <w:shd w:val="clear" w:color="auto" w:fill="auto"/>
            <w:tcMar>
              <w:top w:w="80" w:type="dxa"/>
              <w:left w:w="80" w:type="dxa"/>
              <w:bottom w:w="80" w:type="dxa"/>
              <w:right w:w="80" w:type="dxa"/>
            </w:tcMar>
          </w:tcPr>
          <w:p w14:paraId="4D866986" w14:textId="77777777" w:rsidR="001A228B" w:rsidRPr="00611158" w:rsidRDefault="001A228B" w:rsidP="00162036">
            <w:pPr>
              <w:spacing w:before="120" w:after="120" w:line="240" w:lineRule="auto"/>
              <w:rPr>
                <w:rFonts w:ascii="Arial" w:eastAsia="Arial Unicode MS" w:hAnsi="Arial" w:cs="Arial"/>
                <w:b/>
                <w:sz w:val="24"/>
                <w:szCs w:val="24"/>
                <w:bdr w:val="nil"/>
                <w:lang w:val="en-US"/>
              </w:rPr>
            </w:pPr>
          </w:p>
        </w:tc>
      </w:tr>
      <w:tr w:rsidR="00A23DA2" w:rsidRPr="00611158" w14:paraId="20479E20" w14:textId="77777777" w:rsidTr="005308B1">
        <w:trPr>
          <w:trHeight w:val="374"/>
        </w:trPr>
        <w:tc>
          <w:tcPr>
            <w:tcW w:w="1560" w:type="dxa"/>
            <w:shd w:val="clear" w:color="auto" w:fill="auto"/>
            <w:tcMar>
              <w:top w:w="80" w:type="dxa"/>
              <w:left w:w="80" w:type="dxa"/>
              <w:bottom w:w="80" w:type="dxa"/>
              <w:right w:w="80" w:type="dxa"/>
            </w:tcMar>
          </w:tcPr>
          <w:p w14:paraId="18858614" w14:textId="77777777" w:rsidR="001A228B" w:rsidRPr="001F4BF6"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BE6E41A" w14:textId="5591EF87" w:rsidR="001528E1" w:rsidRPr="001F4BF6" w:rsidRDefault="00705A95" w:rsidP="00CC0AD2">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bCs/>
                <w:color w:val="auto"/>
                <w:sz w:val="24"/>
                <w:szCs w:val="24"/>
              </w:rPr>
            </w:pPr>
            <w:r w:rsidRPr="001F4BF6">
              <w:rPr>
                <w:rFonts w:ascii="Arial" w:hAnsi="Arial" w:cs="Arial"/>
                <w:color w:val="auto"/>
                <w:sz w:val="24"/>
                <w:szCs w:val="24"/>
              </w:rPr>
              <w:t xml:space="preserve">The Quality and Safety Group (QSG) Quarterly </w:t>
            </w:r>
            <w:r w:rsidR="00C338BD" w:rsidRPr="001F4BF6">
              <w:rPr>
                <w:rFonts w:ascii="Arial" w:hAnsi="Arial" w:cs="Arial"/>
                <w:color w:val="auto"/>
                <w:sz w:val="24"/>
                <w:szCs w:val="24"/>
              </w:rPr>
              <w:t xml:space="preserve">report was </w:t>
            </w:r>
            <w:r w:rsidR="00C338BD" w:rsidRPr="001F4BF6">
              <w:rPr>
                <w:rFonts w:ascii="Arial" w:hAnsi="Arial" w:cs="Arial"/>
                <w:b/>
                <w:bCs/>
                <w:color w:val="auto"/>
                <w:sz w:val="24"/>
                <w:szCs w:val="24"/>
              </w:rPr>
              <w:t>received.</w:t>
            </w:r>
          </w:p>
          <w:p w14:paraId="7F1D73CD" w14:textId="77777777" w:rsidR="001528E1" w:rsidRPr="001F4BF6" w:rsidRDefault="001528E1" w:rsidP="00CC0AD2">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bCs/>
                <w:color w:val="auto"/>
                <w:sz w:val="24"/>
                <w:szCs w:val="24"/>
              </w:rPr>
            </w:pPr>
          </w:p>
          <w:p w14:paraId="7D4A8764" w14:textId="6F1476C6" w:rsidR="00DE5150" w:rsidRPr="001F4BF6" w:rsidRDefault="00C338BD" w:rsidP="00CC0AD2">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bCs/>
                <w:color w:val="auto"/>
                <w:sz w:val="24"/>
                <w:szCs w:val="24"/>
              </w:rPr>
            </w:pPr>
            <w:r w:rsidRPr="001F4BF6">
              <w:rPr>
                <w:rFonts w:ascii="Arial" w:hAnsi="Arial" w:cs="Arial"/>
                <w:color w:val="auto"/>
                <w:sz w:val="24"/>
                <w:szCs w:val="24"/>
              </w:rPr>
              <w:t xml:space="preserve">In </w:t>
            </w:r>
            <w:r w:rsidR="00BB47B8" w:rsidRPr="001F4BF6">
              <w:rPr>
                <w:rFonts w:ascii="Arial" w:hAnsi="Arial" w:cs="Arial"/>
                <w:color w:val="auto"/>
                <w:sz w:val="24"/>
                <w:szCs w:val="24"/>
              </w:rPr>
              <w:t>presenting</w:t>
            </w:r>
            <w:r w:rsidRPr="001F4BF6">
              <w:rPr>
                <w:rFonts w:ascii="Arial" w:hAnsi="Arial" w:cs="Arial"/>
                <w:color w:val="auto"/>
                <w:sz w:val="24"/>
                <w:szCs w:val="24"/>
              </w:rPr>
              <w:t xml:space="preserve"> the report</w:t>
            </w:r>
            <w:r w:rsidR="00867A42" w:rsidRPr="001F4BF6">
              <w:rPr>
                <w:rFonts w:ascii="Arial" w:hAnsi="Arial" w:cs="Arial"/>
                <w:color w:val="auto"/>
                <w:sz w:val="24"/>
                <w:szCs w:val="24"/>
              </w:rPr>
              <w:t>,</w:t>
            </w:r>
            <w:r w:rsidR="00251FE6" w:rsidRPr="001F4BF6">
              <w:rPr>
                <w:rFonts w:ascii="Arial" w:hAnsi="Arial" w:cs="Arial"/>
                <w:color w:val="auto"/>
                <w:sz w:val="24"/>
                <w:szCs w:val="24"/>
              </w:rPr>
              <w:t xml:space="preserve"> Angharad Higgins</w:t>
            </w:r>
            <w:r w:rsidR="00867A42" w:rsidRPr="001F4BF6">
              <w:rPr>
                <w:rFonts w:ascii="Arial" w:hAnsi="Arial" w:cs="Arial"/>
                <w:color w:val="auto"/>
                <w:sz w:val="24"/>
                <w:szCs w:val="24"/>
              </w:rPr>
              <w:t xml:space="preserve"> </w:t>
            </w:r>
            <w:r w:rsidRPr="001F4BF6">
              <w:rPr>
                <w:rFonts w:ascii="Arial" w:hAnsi="Arial" w:cs="Arial"/>
                <w:color w:val="auto"/>
                <w:sz w:val="24"/>
                <w:szCs w:val="24"/>
              </w:rPr>
              <w:t>highlighted the following points</w:t>
            </w:r>
            <w:r w:rsidR="000F1E1B" w:rsidRPr="001F4BF6">
              <w:rPr>
                <w:rFonts w:ascii="Arial" w:hAnsi="Arial" w:cs="Arial"/>
                <w:color w:val="auto"/>
                <w:sz w:val="24"/>
                <w:szCs w:val="24"/>
              </w:rPr>
              <w:t xml:space="preserve">: </w:t>
            </w:r>
          </w:p>
          <w:p w14:paraId="2EEDEEC8" w14:textId="3F2DD078" w:rsidR="00BC1116" w:rsidRPr="001F4BF6" w:rsidRDefault="00833F71"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The </w:t>
            </w:r>
            <w:r w:rsidR="00FC3820" w:rsidRPr="001F4BF6">
              <w:rPr>
                <w:rFonts w:ascii="Arial" w:hAnsi="Arial" w:cs="Arial"/>
                <w:color w:val="auto"/>
                <w:sz w:val="24"/>
                <w:szCs w:val="24"/>
              </w:rPr>
              <w:t>following highlights relate to the</w:t>
            </w:r>
            <w:r w:rsidR="00780E66" w:rsidRPr="001F4BF6">
              <w:rPr>
                <w:rFonts w:ascii="Arial" w:hAnsi="Arial" w:cs="Arial"/>
                <w:color w:val="auto"/>
                <w:sz w:val="24"/>
                <w:szCs w:val="24"/>
              </w:rPr>
              <w:t xml:space="preserve"> </w:t>
            </w:r>
            <w:r w:rsidRPr="001F4BF6">
              <w:rPr>
                <w:rFonts w:ascii="Arial" w:hAnsi="Arial" w:cs="Arial"/>
                <w:color w:val="auto"/>
                <w:sz w:val="24"/>
                <w:szCs w:val="24"/>
              </w:rPr>
              <w:t xml:space="preserve">Quality and Safety Group </w:t>
            </w:r>
            <w:r w:rsidR="00FC3820" w:rsidRPr="001F4BF6">
              <w:rPr>
                <w:rFonts w:ascii="Arial" w:hAnsi="Arial" w:cs="Arial"/>
                <w:color w:val="auto"/>
                <w:sz w:val="24"/>
                <w:szCs w:val="24"/>
              </w:rPr>
              <w:t xml:space="preserve">meeting </w:t>
            </w:r>
            <w:r w:rsidR="008C0DF3" w:rsidRPr="001F4BF6">
              <w:rPr>
                <w:rFonts w:ascii="Arial" w:hAnsi="Arial" w:cs="Arial"/>
                <w:color w:val="auto"/>
                <w:sz w:val="24"/>
                <w:szCs w:val="24"/>
              </w:rPr>
              <w:t xml:space="preserve">held </w:t>
            </w:r>
            <w:r w:rsidR="00FC3820" w:rsidRPr="001F4BF6">
              <w:rPr>
                <w:rFonts w:ascii="Arial" w:hAnsi="Arial" w:cs="Arial"/>
                <w:color w:val="auto"/>
                <w:sz w:val="24"/>
                <w:szCs w:val="24"/>
              </w:rPr>
              <w:t>on</w:t>
            </w:r>
            <w:r w:rsidR="008D5AD2" w:rsidRPr="001F4BF6">
              <w:rPr>
                <w:rFonts w:ascii="Arial" w:hAnsi="Arial" w:cs="Arial"/>
                <w:color w:val="auto"/>
                <w:sz w:val="24"/>
                <w:szCs w:val="24"/>
              </w:rPr>
              <w:t xml:space="preserve"> </w:t>
            </w:r>
            <w:r w:rsidR="00476B4E" w:rsidRPr="001F4BF6">
              <w:rPr>
                <w:rFonts w:ascii="Arial" w:hAnsi="Arial" w:cs="Arial"/>
                <w:color w:val="auto"/>
                <w:sz w:val="24"/>
                <w:szCs w:val="24"/>
              </w:rPr>
              <w:t>20</w:t>
            </w:r>
            <w:r w:rsidR="00476B4E" w:rsidRPr="001F4BF6">
              <w:rPr>
                <w:rFonts w:ascii="Arial" w:hAnsi="Arial" w:cs="Arial"/>
                <w:color w:val="auto"/>
                <w:sz w:val="24"/>
                <w:szCs w:val="24"/>
                <w:vertAlign w:val="superscript"/>
              </w:rPr>
              <w:t>th</w:t>
            </w:r>
            <w:r w:rsidR="00476B4E" w:rsidRPr="001F4BF6">
              <w:rPr>
                <w:rFonts w:ascii="Arial" w:hAnsi="Arial" w:cs="Arial"/>
                <w:color w:val="auto"/>
                <w:sz w:val="24"/>
                <w:szCs w:val="24"/>
              </w:rPr>
              <w:t xml:space="preserve"> June 2023; </w:t>
            </w:r>
          </w:p>
          <w:p w14:paraId="6C93D3DC" w14:textId="7AB2B6B7" w:rsidR="00152AE5" w:rsidRPr="001F4BF6" w:rsidRDefault="002822FC" w:rsidP="00152AE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The quarterly assurance report from Emergency Medical Retrieval and Transfer Service was received. The outcome of their consultation of future services would be shared in their next update; </w:t>
            </w:r>
          </w:p>
          <w:p w14:paraId="1C131D04" w14:textId="76845D5D" w:rsidR="00B47E84" w:rsidRPr="001F4BF6" w:rsidRDefault="00035A02" w:rsidP="00152AE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An update regarding the Gold Command Group </w:t>
            </w:r>
            <w:r w:rsidR="00705A95" w:rsidRPr="001F4BF6">
              <w:rPr>
                <w:rFonts w:ascii="Arial" w:hAnsi="Arial" w:cs="Arial"/>
                <w:color w:val="auto"/>
                <w:sz w:val="24"/>
                <w:szCs w:val="24"/>
              </w:rPr>
              <w:t xml:space="preserve">overseeing </w:t>
            </w:r>
            <w:r w:rsidRPr="001F4BF6">
              <w:rPr>
                <w:rFonts w:ascii="Arial" w:hAnsi="Arial" w:cs="Arial"/>
                <w:color w:val="auto"/>
                <w:sz w:val="24"/>
                <w:szCs w:val="24"/>
              </w:rPr>
              <w:t>the Wales Fertility Institute</w:t>
            </w:r>
            <w:r w:rsidR="00B47E84" w:rsidRPr="001F4BF6">
              <w:rPr>
                <w:rFonts w:ascii="Arial" w:hAnsi="Arial" w:cs="Arial"/>
                <w:color w:val="auto"/>
                <w:sz w:val="24"/>
                <w:szCs w:val="24"/>
              </w:rPr>
              <w:t xml:space="preserve"> (WFI)</w:t>
            </w:r>
            <w:r w:rsidRPr="001F4BF6">
              <w:rPr>
                <w:rFonts w:ascii="Arial" w:hAnsi="Arial" w:cs="Arial"/>
                <w:color w:val="auto"/>
                <w:sz w:val="24"/>
                <w:szCs w:val="24"/>
              </w:rPr>
              <w:t xml:space="preserve"> following the inspection was received and the action</w:t>
            </w:r>
            <w:r w:rsidR="00705A95" w:rsidRPr="001F4BF6">
              <w:rPr>
                <w:rFonts w:ascii="Arial" w:hAnsi="Arial" w:cs="Arial"/>
                <w:color w:val="auto"/>
                <w:sz w:val="24"/>
                <w:szCs w:val="24"/>
              </w:rPr>
              <w:t xml:space="preserve"> plan was on track. Welsh Health Specialist Services Committee had put the service into level 3 escalation;</w:t>
            </w:r>
          </w:p>
          <w:p w14:paraId="351891A7" w14:textId="7868DDCB" w:rsidR="002822FC" w:rsidRPr="001F4BF6" w:rsidRDefault="00B47E84" w:rsidP="00152AE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A reflective piece of work and an internal review within WFI would be taking place; </w:t>
            </w:r>
          </w:p>
          <w:p w14:paraId="12BD5528" w14:textId="4469BE59" w:rsidR="00035A02" w:rsidRPr="001F4BF6" w:rsidRDefault="00705A95" w:rsidP="00152AE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sz w:val="24"/>
              </w:rPr>
              <w:t>The Patient Safety and Compliance Group reported that they had received a thematic review of learning from Health Inspectorate Wales (HIW) reviews and that this was being shared within service groups to support learning across the organisation;</w:t>
            </w:r>
          </w:p>
          <w:p w14:paraId="63063274" w14:textId="6ACFA9A1" w:rsidR="00705A95" w:rsidRPr="001F4BF6" w:rsidRDefault="00705A95" w:rsidP="00705A9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The Clinical Outcomes and Effectiveness Group terms of reference were approved; </w:t>
            </w:r>
          </w:p>
          <w:p w14:paraId="3BAB7761" w14:textId="46EA7023" w:rsidR="00705A95" w:rsidRPr="001F4BF6" w:rsidRDefault="00705A95" w:rsidP="00705A9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The Maternity and Neonatal Performance Group would now be reporting into QSG;</w:t>
            </w:r>
          </w:p>
          <w:p w14:paraId="2ADCC3AF" w14:textId="38531BD8" w:rsidR="00A70DD1" w:rsidRPr="001F4BF6" w:rsidRDefault="004C210A" w:rsidP="00705A9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b/>
                <w:color w:val="auto"/>
                <w:sz w:val="24"/>
                <w:szCs w:val="24"/>
              </w:rPr>
              <w:t>Falls</w:t>
            </w:r>
            <w:r w:rsidRPr="001F4BF6">
              <w:rPr>
                <w:rFonts w:ascii="Arial" w:hAnsi="Arial" w:cs="Arial"/>
                <w:color w:val="auto"/>
                <w:sz w:val="24"/>
                <w:szCs w:val="24"/>
              </w:rPr>
              <w:t xml:space="preserve">; </w:t>
            </w:r>
            <w:r w:rsidR="00A70DD1" w:rsidRPr="001F4BF6">
              <w:rPr>
                <w:rFonts w:ascii="Arial" w:hAnsi="Arial" w:cs="Arial"/>
                <w:color w:val="auto"/>
                <w:sz w:val="24"/>
                <w:szCs w:val="24"/>
              </w:rPr>
              <w:t xml:space="preserve">Performance was positive and below the national average; </w:t>
            </w:r>
          </w:p>
          <w:p w14:paraId="43D3E38C" w14:textId="1892531B" w:rsidR="00A70DD1" w:rsidRPr="001F4BF6" w:rsidRDefault="00A70DD1" w:rsidP="00A70DD1">
            <w:pPr>
              <w:pStyle w:val="ListParagraph"/>
              <w:numPr>
                <w:ilvl w:val="0"/>
                <w:numId w:val="7"/>
              </w:numPr>
              <w:spacing w:after="0" w:line="240" w:lineRule="auto"/>
              <w:jc w:val="both"/>
              <w:textAlignment w:val="baseline"/>
              <w:rPr>
                <w:rFonts w:ascii="Arial" w:eastAsia="Times New Roman" w:hAnsi="Arial" w:cs="Arial"/>
                <w:sz w:val="20"/>
                <w:szCs w:val="20"/>
                <w:lang w:eastAsia="en-GB"/>
              </w:rPr>
            </w:pPr>
            <w:r w:rsidRPr="001F4BF6">
              <w:rPr>
                <w:rFonts w:ascii="Arial" w:hAnsi="Arial" w:cs="Arial"/>
                <w:b/>
                <w:sz w:val="24"/>
                <w:szCs w:val="24"/>
              </w:rPr>
              <w:t xml:space="preserve">End of Life Care; </w:t>
            </w:r>
            <w:r w:rsidRPr="001F4BF6">
              <w:rPr>
                <w:rFonts w:ascii="Arial" w:hAnsi="Arial" w:cs="Arial"/>
                <w:sz w:val="24"/>
                <w:szCs w:val="24"/>
              </w:rPr>
              <w:t xml:space="preserve">the </w:t>
            </w:r>
            <w:r w:rsidRPr="001F4BF6">
              <w:rPr>
                <w:rFonts w:ascii="Arial" w:eastAsia="Times New Roman" w:hAnsi="Arial" w:cs="Arial"/>
                <w:sz w:val="24"/>
                <w:szCs w:val="24"/>
                <w:lang w:eastAsia="en-GB"/>
              </w:rPr>
              <w:t xml:space="preserve">Palliative Care Register numbers have only </w:t>
            </w:r>
            <w:r w:rsidR="004C210A" w:rsidRPr="001F4BF6">
              <w:rPr>
                <w:rFonts w:ascii="Arial" w:eastAsia="Times New Roman" w:hAnsi="Arial" w:cs="Arial"/>
                <w:sz w:val="24"/>
                <w:szCs w:val="24"/>
                <w:lang w:eastAsia="en-GB"/>
              </w:rPr>
              <w:t>been available yearly and a r</w:t>
            </w:r>
            <w:r w:rsidRPr="001F4BF6">
              <w:rPr>
                <w:rFonts w:ascii="Arial" w:eastAsia="Times New Roman" w:hAnsi="Arial" w:cs="Arial"/>
                <w:sz w:val="24"/>
                <w:szCs w:val="24"/>
                <w:lang w:eastAsia="en-GB"/>
              </w:rPr>
              <w:t xml:space="preserve">equest has been made to the clusters share monthly data for the duration of the project; </w:t>
            </w:r>
          </w:p>
          <w:p w14:paraId="6CD28EE1" w14:textId="77777777" w:rsidR="004C210A" w:rsidRPr="001F4BF6" w:rsidRDefault="004C210A" w:rsidP="004C210A">
            <w:pPr>
              <w:pStyle w:val="ListParagraph"/>
              <w:spacing w:after="0" w:line="240" w:lineRule="auto"/>
              <w:jc w:val="both"/>
              <w:textAlignment w:val="baseline"/>
              <w:rPr>
                <w:rFonts w:ascii="Arial" w:eastAsia="Times New Roman" w:hAnsi="Arial" w:cs="Arial"/>
                <w:sz w:val="20"/>
                <w:szCs w:val="20"/>
                <w:lang w:eastAsia="en-GB"/>
              </w:rPr>
            </w:pPr>
          </w:p>
          <w:p w14:paraId="26069771" w14:textId="6AA6ACAD" w:rsidR="00A70DD1" w:rsidRPr="001F4BF6" w:rsidRDefault="004C210A" w:rsidP="00A70DD1">
            <w:pPr>
              <w:pStyle w:val="ListParagraph"/>
              <w:numPr>
                <w:ilvl w:val="0"/>
                <w:numId w:val="7"/>
              </w:numPr>
              <w:spacing w:after="0" w:line="240" w:lineRule="auto"/>
              <w:jc w:val="both"/>
              <w:textAlignment w:val="baseline"/>
              <w:rPr>
                <w:rFonts w:ascii="Arial" w:eastAsia="Times New Roman" w:hAnsi="Arial" w:cs="Arial"/>
                <w:sz w:val="20"/>
                <w:szCs w:val="20"/>
                <w:lang w:eastAsia="en-GB"/>
              </w:rPr>
            </w:pPr>
            <w:r w:rsidRPr="001F4BF6">
              <w:rPr>
                <w:rFonts w:ascii="Arial" w:hAnsi="Arial" w:cs="Arial"/>
                <w:b/>
                <w:sz w:val="24"/>
                <w:szCs w:val="24"/>
              </w:rPr>
              <w:t xml:space="preserve">Sepsis; </w:t>
            </w:r>
            <w:r w:rsidRPr="001F4BF6">
              <w:rPr>
                <w:rFonts w:ascii="Arial" w:hAnsi="Arial" w:cs="Arial"/>
                <w:sz w:val="24"/>
                <w:szCs w:val="24"/>
              </w:rPr>
              <w:t xml:space="preserve">there had been good engagement with the launch of the Sepsis screening tool; </w:t>
            </w:r>
          </w:p>
          <w:p w14:paraId="4844300F" w14:textId="2E7403B5" w:rsidR="00A70DD1" w:rsidRPr="001F4BF6" w:rsidRDefault="004C210A" w:rsidP="00705A9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1F4BF6">
              <w:rPr>
                <w:rFonts w:ascii="Arial" w:hAnsi="Arial" w:cs="Arial"/>
                <w:b/>
                <w:color w:val="auto"/>
                <w:sz w:val="24"/>
                <w:szCs w:val="24"/>
              </w:rPr>
              <w:t xml:space="preserve">Suicide Prevention; </w:t>
            </w:r>
            <w:r w:rsidRPr="001F4BF6">
              <w:rPr>
                <w:rFonts w:ascii="Arial" w:hAnsi="Arial" w:cs="Arial"/>
                <w:color w:val="auto"/>
                <w:sz w:val="24"/>
                <w:szCs w:val="24"/>
              </w:rPr>
              <w:t xml:space="preserve">there had been good engagement in the Sharing Hope project with over 600 staff in attendance at events; </w:t>
            </w:r>
          </w:p>
          <w:p w14:paraId="33BF013C" w14:textId="010C7D1B" w:rsidR="004C210A" w:rsidRPr="001F4BF6" w:rsidRDefault="001913FC" w:rsidP="00705A9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The health board are on track against the road map for the delivery </w:t>
            </w:r>
            <w:r w:rsidR="004C210A" w:rsidRPr="001F4BF6">
              <w:rPr>
                <w:rFonts w:ascii="Arial" w:hAnsi="Arial" w:cs="Arial"/>
                <w:color w:val="auto"/>
                <w:sz w:val="24"/>
                <w:szCs w:val="24"/>
              </w:rPr>
              <w:t>Duty of Q</w:t>
            </w:r>
            <w:r w:rsidRPr="001F4BF6">
              <w:rPr>
                <w:rFonts w:ascii="Arial" w:hAnsi="Arial" w:cs="Arial"/>
                <w:color w:val="auto"/>
                <w:sz w:val="24"/>
                <w:szCs w:val="24"/>
              </w:rPr>
              <w:t xml:space="preserve">uality; </w:t>
            </w:r>
          </w:p>
          <w:p w14:paraId="5728140D" w14:textId="6C39F645" w:rsidR="001913FC" w:rsidRPr="001F4BF6" w:rsidRDefault="001913FC" w:rsidP="00705A9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There had been no national guidance as yet on the ‘Always on’ reporting requirement of the Duty; </w:t>
            </w:r>
          </w:p>
          <w:p w14:paraId="091837BC" w14:textId="52541DB4" w:rsidR="001913FC" w:rsidRPr="001F4BF6" w:rsidRDefault="001913FC" w:rsidP="00705A9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Quality Strategy Implementation; the finalization of the individual leads for specific actions is underway; </w:t>
            </w:r>
          </w:p>
          <w:p w14:paraId="000461C7" w14:textId="6602E04D" w:rsidR="001913FC" w:rsidRPr="001F4BF6" w:rsidRDefault="001913FC" w:rsidP="00705A9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Mortality reviews have been undertaken and themes identified and this will help develop quality improvement programmes; </w:t>
            </w:r>
          </w:p>
          <w:p w14:paraId="1763CB4F" w14:textId="6ED0BF9B" w:rsidR="001913FC" w:rsidRPr="001F4BF6" w:rsidRDefault="001913FC" w:rsidP="00705A9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There has been DICE involvement to strengthen the links between patient and community feedback; </w:t>
            </w:r>
          </w:p>
          <w:p w14:paraId="756BF6A5" w14:textId="5AA42DF1" w:rsidR="001913FC" w:rsidRPr="001F4BF6" w:rsidRDefault="001913FC" w:rsidP="00CA7648">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 xml:space="preserve">Work has taken place with Black and Minority Ethnic outreach colleagues to understand the experience of women from minority communities who access maternity care; </w:t>
            </w:r>
          </w:p>
          <w:p w14:paraId="34E7A8C5" w14:textId="4D32B7BB" w:rsidR="001913FC" w:rsidRPr="001F4BF6" w:rsidRDefault="00CA7648" w:rsidP="001913FC">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Engagement with staff as part of the Big Conversation is complete and learning is to be shared, three events are due to take place on becoming a high quality organisation;</w:t>
            </w:r>
          </w:p>
          <w:p w14:paraId="1CA9A6BA" w14:textId="03B5B2AA" w:rsidR="008D5AD2" w:rsidRPr="001F4BF6" w:rsidRDefault="00152AE5" w:rsidP="00152AE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F4BF6">
              <w:rPr>
                <w:rFonts w:ascii="Arial" w:hAnsi="Arial" w:cs="Arial"/>
                <w:color w:val="auto"/>
                <w:sz w:val="24"/>
                <w:szCs w:val="24"/>
              </w:rPr>
              <w:t>D</w:t>
            </w:r>
            <w:r w:rsidR="00E91E98" w:rsidRPr="001F4BF6">
              <w:rPr>
                <w:rFonts w:ascii="Arial" w:hAnsi="Arial" w:cs="Arial"/>
                <w:color w:val="auto"/>
                <w:sz w:val="24"/>
                <w:szCs w:val="24"/>
              </w:rPr>
              <w:t>uring discussion the following points were raised:</w:t>
            </w:r>
          </w:p>
          <w:p w14:paraId="7BC9BF15" w14:textId="586E02F9" w:rsidR="00C42063" w:rsidRPr="001F4BF6" w:rsidRDefault="00CA7648" w:rsidP="00B47E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BF6">
              <w:rPr>
                <w:rFonts w:ascii="Arial" w:hAnsi="Arial" w:cs="Arial"/>
                <w:color w:val="auto"/>
                <w:sz w:val="24"/>
                <w:szCs w:val="24"/>
              </w:rPr>
              <w:t xml:space="preserve">Steve Spill commented that he was happy </w:t>
            </w:r>
            <w:r w:rsidR="001F4BF6">
              <w:rPr>
                <w:rFonts w:ascii="Arial" w:hAnsi="Arial" w:cs="Arial"/>
                <w:color w:val="auto"/>
                <w:sz w:val="24"/>
                <w:szCs w:val="24"/>
              </w:rPr>
              <w:t xml:space="preserve">with </w:t>
            </w:r>
            <w:r w:rsidRPr="001F4BF6">
              <w:rPr>
                <w:rFonts w:ascii="Arial" w:hAnsi="Arial" w:cs="Arial"/>
                <w:color w:val="auto"/>
                <w:sz w:val="24"/>
                <w:szCs w:val="24"/>
              </w:rPr>
              <w:t xml:space="preserve">how the quality priorities were covered within the report and queried when Infection, Prevention Control </w:t>
            </w:r>
            <w:r w:rsidR="001F4BF6">
              <w:rPr>
                <w:rFonts w:ascii="Arial" w:hAnsi="Arial" w:cs="Arial"/>
                <w:color w:val="auto"/>
                <w:sz w:val="24"/>
                <w:szCs w:val="24"/>
              </w:rPr>
              <w:t xml:space="preserve">(IPC) </w:t>
            </w:r>
            <w:r w:rsidRPr="001F4BF6">
              <w:rPr>
                <w:rFonts w:ascii="Arial" w:hAnsi="Arial" w:cs="Arial"/>
                <w:color w:val="auto"/>
                <w:sz w:val="24"/>
                <w:szCs w:val="24"/>
              </w:rPr>
              <w:t xml:space="preserve">and the new priorities would be part of the report. Angharad Higgins informed the IPC information would be received as part of the Integrated Performance Report. The new priorities, namely Pressure Damage and Hydration and Nutrition, would be included following workshops that were due to take place in the coming months. </w:t>
            </w:r>
          </w:p>
          <w:p w14:paraId="77EB6B94" w14:textId="3AA2E1B5" w:rsidR="00966E9C" w:rsidRPr="001F4BF6" w:rsidRDefault="00CA7648" w:rsidP="00B47E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BF6">
              <w:rPr>
                <w:rFonts w:ascii="Arial" w:hAnsi="Arial" w:cs="Arial"/>
                <w:color w:val="auto"/>
                <w:sz w:val="24"/>
                <w:szCs w:val="24"/>
              </w:rPr>
              <w:t>Hazel Powell added that for each of the priorities, the health board need</w:t>
            </w:r>
            <w:r w:rsidR="001F4BF6">
              <w:rPr>
                <w:rFonts w:ascii="Arial" w:hAnsi="Arial" w:cs="Arial"/>
                <w:color w:val="auto"/>
                <w:sz w:val="24"/>
                <w:szCs w:val="24"/>
              </w:rPr>
              <w:t>ed</w:t>
            </w:r>
            <w:r w:rsidRPr="001F4BF6">
              <w:rPr>
                <w:rFonts w:ascii="Arial" w:hAnsi="Arial" w:cs="Arial"/>
                <w:color w:val="auto"/>
                <w:sz w:val="24"/>
                <w:szCs w:val="24"/>
              </w:rPr>
              <w:t xml:space="preserve"> to be comfortable that processes are in place and will continue as </w:t>
            </w:r>
            <w:r w:rsidR="00D51377">
              <w:rPr>
                <w:rFonts w:ascii="Arial" w:hAnsi="Arial" w:cs="Arial"/>
                <w:color w:val="auto"/>
                <w:sz w:val="24"/>
                <w:szCs w:val="24"/>
              </w:rPr>
              <w:t xml:space="preserve">business as usual. </w:t>
            </w:r>
            <w:r w:rsidRPr="001F4BF6">
              <w:rPr>
                <w:rFonts w:ascii="Arial" w:hAnsi="Arial" w:cs="Arial"/>
                <w:color w:val="auto"/>
                <w:sz w:val="24"/>
                <w:szCs w:val="24"/>
              </w:rPr>
              <w:t>For the new priorities, these wi</w:t>
            </w:r>
            <w:r w:rsidR="00B47E84" w:rsidRPr="001F4BF6">
              <w:rPr>
                <w:rFonts w:ascii="Arial" w:hAnsi="Arial" w:cs="Arial"/>
                <w:color w:val="auto"/>
                <w:sz w:val="24"/>
                <w:szCs w:val="24"/>
              </w:rPr>
              <w:t xml:space="preserve">ll be looked at differently in terms of where is best to aim resources. </w:t>
            </w:r>
          </w:p>
          <w:p w14:paraId="55756D07" w14:textId="40EF295F" w:rsidR="00B47E84" w:rsidRPr="001F4BF6" w:rsidRDefault="00B47E84" w:rsidP="00B47E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BF6">
              <w:rPr>
                <w:rFonts w:ascii="Arial" w:hAnsi="Arial" w:cs="Arial"/>
                <w:color w:val="auto"/>
                <w:sz w:val="24"/>
                <w:szCs w:val="24"/>
              </w:rPr>
              <w:t>Hazel Powell informed that a review of the sub-group structure that sits under Quality and Safety Group has taken place. Clarity around escalation was required and service groups have been asked go down anothe</w:t>
            </w:r>
            <w:r w:rsidR="00D51377">
              <w:rPr>
                <w:rFonts w:ascii="Arial" w:hAnsi="Arial" w:cs="Arial"/>
                <w:color w:val="auto"/>
                <w:sz w:val="24"/>
                <w:szCs w:val="24"/>
              </w:rPr>
              <w:t>r level in order to gain</w:t>
            </w:r>
            <w:r w:rsidRPr="001F4BF6">
              <w:rPr>
                <w:rFonts w:ascii="Arial" w:hAnsi="Arial" w:cs="Arial"/>
                <w:color w:val="auto"/>
                <w:sz w:val="24"/>
                <w:szCs w:val="24"/>
              </w:rPr>
              <w:t xml:space="preserve"> more Ward to Board assurance. </w:t>
            </w:r>
          </w:p>
        </w:tc>
        <w:tc>
          <w:tcPr>
            <w:tcW w:w="1134" w:type="dxa"/>
            <w:shd w:val="clear" w:color="auto" w:fill="auto"/>
            <w:tcMar>
              <w:top w:w="80" w:type="dxa"/>
              <w:left w:w="80" w:type="dxa"/>
              <w:bottom w:w="80" w:type="dxa"/>
              <w:right w:w="80" w:type="dxa"/>
            </w:tcMar>
          </w:tcPr>
          <w:p w14:paraId="6D2DE016" w14:textId="3C989059"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14E4957D" w14:textId="02D9D2D3" w:rsidR="000A03EC" w:rsidRPr="00611158" w:rsidRDefault="000A03EC" w:rsidP="00592678">
            <w:pPr>
              <w:spacing w:before="120" w:after="120" w:line="240" w:lineRule="auto"/>
              <w:rPr>
                <w:rFonts w:ascii="Arial" w:eastAsia="Arial Unicode MS" w:hAnsi="Arial" w:cs="Arial"/>
                <w:b/>
                <w:sz w:val="24"/>
                <w:szCs w:val="24"/>
                <w:bdr w:val="nil"/>
                <w:lang w:val="en-US"/>
              </w:rPr>
            </w:pPr>
          </w:p>
        </w:tc>
      </w:tr>
      <w:tr w:rsidR="00A23DA2" w:rsidRPr="00611158" w14:paraId="1E1AFD69" w14:textId="77777777" w:rsidTr="005308B1">
        <w:trPr>
          <w:trHeight w:val="374"/>
        </w:trPr>
        <w:tc>
          <w:tcPr>
            <w:tcW w:w="1560" w:type="dxa"/>
            <w:shd w:val="clear" w:color="auto" w:fill="auto"/>
            <w:tcMar>
              <w:top w:w="80" w:type="dxa"/>
              <w:left w:w="80" w:type="dxa"/>
              <w:bottom w:w="80" w:type="dxa"/>
              <w:right w:w="80" w:type="dxa"/>
            </w:tcMar>
          </w:tcPr>
          <w:p w14:paraId="17101A30" w14:textId="40CA4586" w:rsidR="001A228B" w:rsidRPr="00611158" w:rsidRDefault="001A228B"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FC96AEB" w14:textId="7B1797E4" w:rsidR="008208F8" w:rsidRPr="00611158" w:rsidRDefault="008208F8" w:rsidP="00D5137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sidRPr="00611158">
              <w:rPr>
                <w:rFonts w:ascii="Arial" w:hAnsi="Arial" w:cs="Arial"/>
                <w:color w:val="auto"/>
                <w:sz w:val="24"/>
                <w:szCs w:val="24"/>
              </w:rPr>
              <w:t xml:space="preserve">The report be </w:t>
            </w:r>
            <w:r w:rsidRPr="00611158">
              <w:rPr>
                <w:rFonts w:ascii="Arial" w:hAnsi="Arial" w:cs="Arial"/>
                <w:b/>
                <w:color w:val="auto"/>
                <w:sz w:val="24"/>
                <w:szCs w:val="24"/>
              </w:rPr>
              <w:t xml:space="preserve">noted. </w:t>
            </w:r>
          </w:p>
        </w:tc>
        <w:tc>
          <w:tcPr>
            <w:tcW w:w="1134" w:type="dxa"/>
            <w:shd w:val="clear" w:color="auto" w:fill="auto"/>
            <w:tcMar>
              <w:top w:w="80" w:type="dxa"/>
              <w:left w:w="80" w:type="dxa"/>
              <w:bottom w:w="80" w:type="dxa"/>
              <w:right w:w="80" w:type="dxa"/>
            </w:tcMar>
          </w:tcPr>
          <w:p w14:paraId="4D179E26" w14:textId="7C322A7D" w:rsidR="00F7551A" w:rsidRPr="00611158" w:rsidRDefault="00F7551A" w:rsidP="00162036">
            <w:pPr>
              <w:spacing w:before="120" w:after="120" w:line="240" w:lineRule="auto"/>
              <w:rPr>
                <w:rFonts w:ascii="Arial" w:eastAsia="Arial Unicode MS" w:hAnsi="Arial" w:cs="Arial"/>
                <w:b/>
                <w:color w:val="FF0000"/>
                <w:sz w:val="24"/>
                <w:szCs w:val="24"/>
                <w:bdr w:val="nil"/>
                <w:lang w:val="en-US"/>
              </w:rPr>
            </w:pPr>
          </w:p>
        </w:tc>
      </w:tr>
      <w:tr w:rsidR="00A23DA2" w:rsidRPr="00611158" w14:paraId="720CC1B3" w14:textId="77777777" w:rsidTr="005308B1">
        <w:trPr>
          <w:trHeight w:val="374"/>
        </w:trPr>
        <w:tc>
          <w:tcPr>
            <w:tcW w:w="1560" w:type="dxa"/>
            <w:shd w:val="clear" w:color="auto" w:fill="auto"/>
            <w:tcMar>
              <w:top w:w="80" w:type="dxa"/>
              <w:left w:w="80" w:type="dxa"/>
              <w:bottom w:w="80" w:type="dxa"/>
              <w:right w:w="80" w:type="dxa"/>
            </w:tcMar>
          </w:tcPr>
          <w:p w14:paraId="1A6A6AEA" w14:textId="6EC203F1" w:rsidR="001A228B" w:rsidRPr="00611158" w:rsidRDefault="00CB4833"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132/23</w:t>
            </w:r>
          </w:p>
        </w:tc>
        <w:tc>
          <w:tcPr>
            <w:tcW w:w="7592" w:type="dxa"/>
            <w:shd w:val="clear" w:color="auto" w:fill="auto"/>
            <w:tcMar>
              <w:top w:w="80" w:type="dxa"/>
              <w:left w:w="80" w:type="dxa"/>
              <w:bottom w:w="80" w:type="dxa"/>
              <w:right w:w="80" w:type="dxa"/>
            </w:tcMar>
          </w:tcPr>
          <w:p w14:paraId="7F9442BC" w14:textId="3B9D7E53" w:rsidR="001A228B" w:rsidRPr="00611158" w:rsidRDefault="00D464D0" w:rsidP="00E920E3">
            <w:pPr>
              <w:pStyle w:val="ListParagraph"/>
              <w:spacing w:before="120" w:after="120" w:line="240" w:lineRule="auto"/>
              <w:ind w:left="0"/>
              <w:contextualSpacing w:val="0"/>
              <w:rPr>
                <w:rFonts w:ascii="Arial" w:hAnsi="Arial" w:cs="Arial"/>
                <w:b/>
                <w:sz w:val="24"/>
                <w:szCs w:val="24"/>
              </w:rPr>
            </w:pPr>
            <w:r>
              <w:rPr>
                <w:rFonts w:ascii="Arial" w:hAnsi="Arial" w:cs="Arial"/>
                <w:b/>
                <w:sz w:val="24"/>
                <w:szCs w:val="24"/>
              </w:rPr>
              <w:t xml:space="preserve">PRESSURE ULCERS </w:t>
            </w:r>
          </w:p>
        </w:tc>
        <w:tc>
          <w:tcPr>
            <w:tcW w:w="1134" w:type="dxa"/>
            <w:shd w:val="clear" w:color="auto" w:fill="auto"/>
            <w:tcMar>
              <w:top w:w="80" w:type="dxa"/>
              <w:left w:w="80" w:type="dxa"/>
              <w:bottom w:w="80" w:type="dxa"/>
              <w:right w:w="80" w:type="dxa"/>
            </w:tcMar>
          </w:tcPr>
          <w:p w14:paraId="75D11B2F" w14:textId="77777777" w:rsidR="001A228B" w:rsidRPr="00611158"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611158" w14:paraId="3C81A23C" w14:textId="77777777" w:rsidTr="005308B1">
        <w:trPr>
          <w:trHeight w:val="374"/>
        </w:trPr>
        <w:tc>
          <w:tcPr>
            <w:tcW w:w="1560" w:type="dxa"/>
            <w:shd w:val="clear" w:color="auto" w:fill="auto"/>
            <w:tcMar>
              <w:top w:w="80" w:type="dxa"/>
              <w:left w:w="80" w:type="dxa"/>
              <w:bottom w:w="80" w:type="dxa"/>
              <w:right w:w="80" w:type="dxa"/>
            </w:tcMar>
          </w:tcPr>
          <w:p w14:paraId="7DCE4A3C" w14:textId="77777777" w:rsidR="001A228B" w:rsidRPr="00611158"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37CFFC8" w14:textId="29BB0695" w:rsidR="00D464D0" w:rsidRDefault="00D464D0" w:rsidP="00CC0AD2">
            <w:pPr>
              <w:spacing w:after="0" w:line="240" w:lineRule="auto"/>
              <w:jc w:val="both"/>
              <w:rPr>
                <w:rFonts w:ascii="Arial" w:hAnsi="Arial" w:cs="Arial"/>
                <w:sz w:val="24"/>
                <w:szCs w:val="24"/>
              </w:rPr>
            </w:pPr>
            <w:r>
              <w:rPr>
                <w:rFonts w:ascii="Arial" w:hAnsi="Arial" w:cs="Arial"/>
                <w:sz w:val="24"/>
                <w:szCs w:val="24"/>
              </w:rPr>
              <w:t xml:space="preserve">Sharron Price was welcomed to the meeting. </w:t>
            </w:r>
          </w:p>
          <w:p w14:paraId="3693178E" w14:textId="77777777" w:rsidR="00D464D0" w:rsidRDefault="00D464D0" w:rsidP="00CC0AD2">
            <w:pPr>
              <w:spacing w:after="0" w:line="240" w:lineRule="auto"/>
              <w:jc w:val="both"/>
              <w:rPr>
                <w:rFonts w:ascii="Arial" w:hAnsi="Arial" w:cs="Arial"/>
                <w:sz w:val="24"/>
                <w:szCs w:val="24"/>
              </w:rPr>
            </w:pPr>
          </w:p>
          <w:p w14:paraId="23EED6D8" w14:textId="6AF3B235" w:rsidR="004817D7" w:rsidRPr="00611158" w:rsidRDefault="00D464D0" w:rsidP="00CC0AD2">
            <w:pPr>
              <w:spacing w:after="0" w:line="240" w:lineRule="auto"/>
              <w:jc w:val="both"/>
              <w:rPr>
                <w:rFonts w:ascii="Arial" w:hAnsi="Arial" w:cs="Arial"/>
                <w:b/>
                <w:bCs/>
                <w:sz w:val="24"/>
                <w:szCs w:val="24"/>
              </w:rPr>
            </w:pPr>
            <w:r>
              <w:rPr>
                <w:rFonts w:ascii="Arial" w:hAnsi="Arial" w:cs="Arial"/>
                <w:sz w:val="24"/>
                <w:szCs w:val="24"/>
              </w:rPr>
              <w:t xml:space="preserve">A presentation </w:t>
            </w:r>
            <w:r w:rsidR="00CF4073" w:rsidRPr="00611158">
              <w:rPr>
                <w:rFonts w:ascii="Arial" w:hAnsi="Arial" w:cs="Arial"/>
                <w:sz w:val="24"/>
                <w:szCs w:val="24"/>
              </w:rPr>
              <w:t>updating on the</w:t>
            </w:r>
            <w:r>
              <w:rPr>
                <w:rFonts w:ascii="Arial" w:hAnsi="Arial" w:cs="Arial"/>
                <w:sz w:val="24"/>
                <w:szCs w:val="24"/>
              </w:rPr>
              <w:t xml:space="preserve"> Pressure Ulcers </w:t>
            </w:r>
            <w:r w:rsidR="00CF4073" w:rsidRPr="00611158">
              <w:rPr>
                <w:rFonts w:ascii="Arial" w:hAnsi="Arial" w:cs="Arial"/>
                <w:sz w:val="24"/>
                <w:szCs w:val="24"/>
              </w:rPr>
              <w:t xml:space="preserve">was </w:t>
            </w:r>
            <w:r w:rsidR="00CF4073" w:rsidRPr="00611158">
              <w:rPr>
                <w:rFonts w:ascii="Arial" w:hAnsi="Arial" w:cs="Arial"/>
                <w:b/>
                <w:sz w:val="24"/>
                <w:szCs w:val="24"/>
              </w:rPr>
              <w:t>received;</w:t>
            </w:r>
            <w:r w:rsidR="00CF4073" w:rsidRPr="00611158">
              <w:rPr>
                <w:rFonts w:ascii="Arial" w:hAnsi="Arial" w:cs="Arial"/>
                <w:sz w:val="24"/>
                <w:szCs w:val="24"/>
              </w:rPr>
              <w:t xml:space="preserve"> </w:t>
            </w:r>
          </w:p>
          <w:p w14:paraId="0A13979B" w14:textId="77777777" w:rsidR="00CC0AD2" w:rsidRPr="00611158" w:rsidRDefault="00CC0AD2" w:rsidP="00CC0AD2">
            <w:pPr>
              <w:spacing w:after="0" w:line="240" w:lineRule="auto"/>
              <w:jc w:val="both"/>
              <w:rPr>
                <w:rFonts w:ascii="Arial" w:hAnsi="Arial" w:cs="Arial"/>
                <w:sz w:val="24"/>
                <w:szCs w:val="24"/>
              </w:rPr>
            </w:pPr>
          </w:p>
          <w:p w14:paraId="70E9DDC8" w14:textId="14B5093F" w:rsidR="00D464D0" w:rsidRDefault="00D464D0" w:rsidP="00CC0AD2">
            <w:pPr>
              <w:spacing w:after="0" w:line="240" w:lineRule="auto"/>
              <w:jc w:val="both"/>
              <w:rPr>
                <w:rFonts w:ascii="Arial" w:hAnsi="Arial" w:cs="Arial"/>
                <w:sz w:val="24"/>
                <w:szCs w:val="24"/>
              </w:rPr>
            </w:pPr>
            <w:r>
              <w:rPr>
                <w:rFonts w:ascii="Arial" w:hAnsi="Arial" w:cs="Arial"/>
                <w:sz w:val="24"/>
                <w:szCs w:val="24"/>
              </w:rPr>
              <w:t>T</w:t>
            </w:r>
            <w:r w:rsidR="004817D7" w:rsidRPr="00611158">
              <w:rPr>
                <w:rFonts w:ascii="Arial" w:hAnsi="Arial" w:cs="Arial"/>
                <w:sz w:val="24"/>
                <w:szCs w:val="24"/>
              </w:rPr>
              <w:t xml:space="preserve">he following key </w:t>
            </w:r>
            <w:r>
              <w:rPr>
                <w:rFonts w:ascii="Arial" w:hAnsi="Arial" w:cs="Arial"/>
                <w:sz w:val="24"/>
                <w:szCs w:val="24"/>
              </w:rPr>
              <w:t xml:space="preserve">points were highlighted; </w:t>
            </w:r>
          </w:p>
          <w:p w14:paraId="30A090B1" w14:textId="2D8150BF" w:rsidR="00C5386A" w:rsidRDefault="000F1E1B" w:rsidP="00CC0AD2">
            <w:pPr>
              <w:spacing w:after="0" w:line="240" w:lineRule="auto"/>
              <w:jc w:val="both"/>
              <w:rPr>
                <w:rFonts w:ascii="Arial" w:hAnsi="Arial" w:cs="Arial"/>
                <w:sz w:val="24"/>
                <w:szCs w:val="24"/>
              </w:rPr>
            </w:pPr>
            <w:r w:rsidRPr="00611158">
              <w:rPr>
                <w:rFonts w:ascii="Arial" w:hAnsi="Arial" w:cs="Arial"/>
                <w:sz w:val="24"/>
                <w:szCs w:val="24"/>
              </w:rPr>
              <w:t xml:space="preserve"> </w:t>
            </w:r>
          </w:p>
          <w:p w14:paraId="550374C5" w14:textId="5986A1F2" w:rsidR="00966E9C" w:rsidRDefault="00966E9C"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An audit was undertaken during February to April 2023 to seek assurance that pressure ulcers prevention measures were being undertaken; </w:t>
            </w:r>
          </w:p>
          <w:p w14:paraId="518ECC88" w14:textId="23A541B6" w:rsidR="00C95C91" w:rsidRDefault="00C95C91"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This was done via audit of staff compliance in areas such as risk assessment, Skin Care bundles, documentation and heel offloading</w:t>
            </w:r>
            <w:r w:rsidR="00D51377">
              <w:rPr>
                <w:rFonts w:ascii="Arial" w:hAnsi="Arial" w:cs="Arial"/>
                <w:sz w:val="24"/>
                <w:szCs w:val="24"/>
              </w:rPr>
              <w:t xml:space="preserve">; </w:t>
            </w:r>
          </w:p>
          <w:p w14:paraId="1CFFB787" w14:textId="1D2B8BA4" w:rsidR="00966E9C" w:rsidRDefault="00966E9C"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Re</w:t>
            </w:r>
            <w:r w:rsidR="00C95C91">
              <w:rPr>
                <w:rFonts w:ascii="Arial" w:hAnsi="Arial" w:cs="Arial"/>
                <w:sz w:val="24"/>
                <w:szCs w:val="24"/>
              </w:rPr>
              <w:t xml:space="preserve">sults showed that health board were not doing great in compliance against the 80% target and assurance could not be gained on preventing avoidable harm; </w:t>
            </w:r>
          </w:p>
          <w:p w14:paraId="7E08FBBA" w14:textId="28931302" w:rsidR="001528E1" w:rsidRDefault="00C95C91"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The results for the acute hospitals were poor in a number of areas such as risk assessments, care planning and providing patient information; </w:t>
            </w:r>
          </w:p>
          <w:p w14:paraId="2D4D003B" w14:textId="4E49C335" w:rsidR="00C95C91" w:rsidRDefault="00C95C91"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A thematic analysis identified 9 top themes; </w:t>
            </w:r>
          </w:p>
          <w:p w14:paraId="7ED2B831" w14:textId="4F5A16CA" w:rsidR="00C95C91" w:rsidRPr="00584542" w:rsidRDefault="00C95C91"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The total number of pressure ulcers occurring have increased in both acute and community settings. Primary </w:t>
            </w:r>
            <w:r w:rsidR="00584542">
              <w:rPr>
                <w:rFonts w:ascii="Arial" w:hAnsi="Arial" w:cs="Arial"/>
                <w:sz w:val="24"/>
                <w:szCs w:val="24"/>
              </w:rPr>
              <w:t>care and community</w:t>
            </w:r>
            <w:r>
              <w:rPr>
                <w:rFonts w:ascii="Arial" w:hAnsi="Arial" w:cs="Arial"/>
                <w:sz w:val="24"/>
                <w:szCs w:val="24"/>
              </w:rPr>
              <w:t xml:space="preserve"> </w:t>
            </w:r>
            <w:r w:rsidR="00584542">
              <w:rPr>
                <w:rFonts w:ascii="Arial" w:hAnsi="Arial" w:cs="Arial"/>
                <w:sz w:val="24"/>
                <w:szCs w:val="24"/>
              </w:rPr>
              <w:t xml:space="preserve">saw </w:t>
            </w:r>
            <w:r w:rsidRPr="00584542">
              <w:rPr>
                <w:rFonts w:ascii="Arial" w:hAnsi="Arial" w:cs="Arial"/>
                <w:sz w:val="24"/>
                <w:szCs w:val="24"/>
              </w:rPr>
              <w:t xml:space="preserve">a 35% annual percentage </w:t>
            </w:r>
            <w:r w:rsidR="00584542">
              <w:rPr>
                <w:rFonts w:ascii="Arial" w:hAnsi="Arial" w:cs="Arial"/>
                <w:sz w:val="24"/>
                <w:szCs w:val="24"/>
              </w:rPr>
              <w:t>increase</w:t>
            </w:r>
            <w:r w:rsidR="00584542" w:rsidRPr="00584542">
              <w:rPr>
                <w:rFonts w:ascii="Arial" w:hAnsi="Arial" w:cs="Arial"/>
                <w:sz w:val="24"/>
                <w:szCs w:val="24"/>
              </w:rPr>
              <w:t xml:space="preserve">, </w:t>
            </w:r>
            <w:r w:rsidRPr="00584542">
              <w:rPr>
                <w:rFonts w:ascii="Arial" w:hAnsi="Arial" w:cs="Arial"/>
                <w:sz w:val="24"/>
                <w:szCs w:val="24"/>
              </w:rPr>
              <w:t>with a 31%</w:t>
            </w:r>
            <w:r w:rsidR="00584542" w:rsidRPr="00584542">
              <w:rPr>
                <w:rFonts w:ascii="Arial" w:hAnsi="Arial" w:cs="Arial"/>
                <w:sz w:val="24"/>
                <w:szCs w:val="24"/>
              </w:rPr>
              <w:t xml:space="preserve"> annual increase on hospital sites; </w:t>
            </w:r>
          </w:p>
          <w:p w14:paraId="17C85339" w14:textId="74024FB4" w:rsidR="009E091D" w:rsidRPr="009E091D" w:rsidRDefault="009E091D"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Service Groups have seen an average annual increase of 30%</w:t>
            </w:r>
          </w:p>
          <w:p w14:paraId="62A53DA0" w14:textId="7648E5A9" w:rsidR="00584542" w:rsidRDefault="009E091D"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An increase has been evident in the complexity and acuity of cases as well pressure ulcer severity; </w:t>
            </w:r>
          </w:p>
          <w:p w14:paraId="4A054C80" w14:textId="6E4F4186" w:rsidR="009E091D" w:rsidRDefault="009E091D"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The Deep Damage </w:t>
            </w:r>
            <w:r w:rsidR="0093296B">
              <w:rPr>
                <w:rFonts w:ascii="Arial" w:hAnsi="Arial" w:cs="Arial"/>
                <w:sz w:val="24"/>
                <w:szCs w:val="24"/>
              </w:rPr>
              <w:t>Annual R</w:t>
            </w:r>
            <w:r>
              <w:rPr>
                <w:rFonts w:ascii="Arial" w:hAnsi="Arial" w:cs="Arial"/>
                <w:sz w:val="24"/>
                <w:szCs w:val="24"/>
              </w:rPr>
              <w:t xml:space="preserve">eport shows that 50% of cases are within the community setting and this is consistent with the national picture; </w:t>
            </w:r>
          </w:p>
          <w:p w14:paraId="6A88C8A5" w14:textId="46A16403" w:rsidR="00C95C91" w:rsidRDefault="009E091D"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90% of cases are superficial and categorised as grade 2; </w:t>
            </w:r>
          </w:p>
          <w:p w14:paraId="2E720C3E" w14:textId="5F1107B4" w:rsidR="009E091D" w:rsidRDefault="009E091D"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One of</w:t>
            </w:r>
            <w:r w:rsidR="0093296B">
              <w:rPr>
                <w:rFonts w:ascii="Arial" w:hAnsi="Arial" w:cs="Arial"/>
                <w:sz w:val="24"/>
                <w:szCs w:val="24"/>
              </w:rPr>
              <w:t xml:space="preserve"> acute hospital hot-spots is</w:t>
            </w:r>
            <w:r>
              <w:rPr>
                <w:rFonts w:ascii="Arial" w:hAnsi="Arial" w:cs="Arial"/>
                <w:sz w:val="24"/>
                <w:szCs w:val="24"/>
              </w:rPr>
              <w:t xml:space="preserve"> Ward 12 at NPT and this is related to the fragility of patients on that ward.  There had been a number of avoidable harm cases and work is underwa</w:t>
            </w:r>
            <w:r w:rsidR="0093296B">
              <w:rPr>
                <w:rFonts w:ascii="Arial" w:hAnsi="Arial" w:cs="Arial"/>
                <w:sz w:val="24"/>
                <w:szCs w:val="24"/>
              </w:rPr>
              <w:t xml:space="preserve">y with the senior staff members to address; </w:t>
            </w:r>
          </w:p>
          <w:p w14:paraId="6B27536A" w14:textId="7EA54604" w:rsidR="009E091D" w:rsidRDefault="009E091D"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The Emergency Department at Morriston was also shown as a hot-spot, particularly with the frail and elderly patients; </w:t>
            </w:r>
          </w:p>
          <w:p w14:paraId="257C05EF" w14:textId="6F4D6296" w:rsidR="009E091D" w:rsidRDefault="009E091D"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In term of governance and incident closures, 50% of incidents are pending closure and there was work to do across the health board to address this. Live learning was required and incidents should be not used as a debrief tool, reviews should be undertaken at the points of incident; </w:t>
            </w:r>
          </w:p>
          <w:p w14:paraId="606A8291" w14:textId="77777777" w:rsidR="00014BDE" w:rsidRDefault="00014BDE"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In summary, overall there has been a 30% increase in comparison to 2022. </w:t>
            </w:r>
          </w:p>
          <w:p w14:paraId="06CC15E6" w14:textId="61985548" w:rsidR="00014BDE" w:rsidRDefault="00014BDE"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The health board does not have robust mapping of education and skills log and this needs to be addressed; </w:t>
            </w:r>
          </w:p>
          <w:p w14:paraId="2C0C9C60" w14:textId="0520ED81" w:rsidR="00014BDE" w:rsidRDefault="00014BDE"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Positively, there were a number of quality improvement projects undertaken in 2022-23; </w:t>
            </w:r>
          </w:p>
          <w:p w14:paraId="5B441DBE" w14:textId="72F02673" w:rsidR="00014BDE" w:rsidRDefault="00014BDE" w:rsidP="0093296B">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Pressure Ulcers have become a formal quality priority this year; </w:t>
            </w:r>
          </w:p>
          <w:p w14:paraId="1C6FE26C" w14:textId="77777777" w:rsidR="00D464D0" w:rsidRPr="001528E1" w:rsidRDefault="00D464D0" w:rsidP="001528E1">
            <w:pPr>
              <w:spacing w:after="0" w:line="240" w:lineRule="auto"/>
              <w:jc w:val="both"/>
              <w:rPr>
                <w:rFonts w:ascii="Arial" w:hAnsi="Arial" w:cs="Arial"/>
                <w:sz w:val="24"/>
                <w:szCs w:val="24"/>
              </w:rPr>
            </w:pPr>
          </w:p>
          <w:p w14:paraId="009A61DC" w14:textId="54F2AC97" w:rsidR="001E3D4A" w:rsidRPr="00611158" w:rsidRDefault="002839AD" w:rsidP="001E3D4A">
            <w:pPr>
              <w:spacing w:after="0" w:line="240" w:lineRule="auto"/>
              <w:jc w:val="both"/>
              <w:rPr>
                <w:rFonts w:ascii="Arial" w:hAnsi="Arial" w:cs="Arial"/>
                <w:sz w:val="24"/>
                <w:szCs w:val="24"/>
              </w:rPr>
            </w:pPr>
            <w:r w:rsidRPr="00611158">
              <w:rPr>
                <w:rFonts w:ascii="Arial" w:hAnsi="Arial" w:cs="Arial"/>
                <w:sz w:val="24"/>
                <w:szCs w:val="24"/>
              </w:rPr>
              <w:t>During discussion th</w:t>
            </w:r>
            <w:r w:rsidR="001E3D4A" w:rsidRPr="00611158">
              <w:rPr>
                <w:rFonts w:ascii="Arial" w:hAnsi="Arial" w:cs="Arial"/>
                <w:sz w:val="24"/>
                <w:szCs w:val="24"/>
              </w:rPr>
              <w:t>e following points were raised:</w:t>
            </w:r>
          </w:p>
          <w:p w14:paraId="7CD3F1AC" w14:textId="7DA28D34" w:rsidR="009E1B26" w:rsidRDefault="009E1B26" w:rsidP="001E3D4A">
            <w:pPr>
              <w:spacing w:after="0" w:line="240" w:lineRule="auto"/>
              <w:jc w:val="both"/>
              <w:rPr>
                <w:rFonts w:ascii="Arial" w:hAnsi="Arial" w:cs="Arial"/>
                <w:sz w:val="24"/>
                <w:szCs w:val="24"/>
              </w:rPr>
            </w:pPr>
          </w:p>
          <w:p w14:paraId="601009F0" w14:textId="1FF55F45" w:rsidR="00014BDE" w:rsidRDefault="00014BDE" w:rsidP="001E3D4A">
            <w:pPr>
              <w:spacing w:after="0" w:line="240" w:lineRule="auto"/>
              <w:jc w:val="both"/>
              <w:rPr>
                <w:rFonts w:ascii="Arial" w:hAnsi="Arial" w:cs="Arial"/>
                <w:sz w:val="24"/>
                <w:szCs w:val="24"/>
              </w:rPr>
            </w:pPr>
            <w:r>
              <w:rPr>
                <w:rFonts w:ascii="Arial" w:hAnsi="Arial" w:cs="Arial"/>
                <w:sz w:val="24"/>
                <w:szCs w:val="24"/>
              </w:rPr>
              <w:t>Reena Owen highlighted the increasing issue at Morriston and referenced the Tissue Viability Nurse that was not in post as yet, she sought assurance that this position would be filled as soon as possible.</w:t>
            </w:r>
            <w:r w:rsidR="00B54AA6">
              <w:rPr>
                <w:rFonts w:ascii="Arial" w:hAnsi="Arial" w:cs="Arial"/>
                <w:sz w:val="24"/>
                <w:szCs w:val="24"/>
              </w:rPr>
              <w:t xml:space="preserve"> Gareth Howells assured this post would be filled. </w:t>
            </w:r>
            <w:r w:rsidR="00182659">
              <w:rPr>
                <w:rFonts w:ascii="Arial" w:hAnsi="Arial" w:cs="Arial"/>
                <w:sz w:val="24"/>
                <w:szCs w:val="24"/>
              </w:rPr>
              <w:t xml:space="preserve">He added that with services continually under pressure, in some cases the </w:t>
            </w:r>
            <w:r w:rsidR="00B54AA6">
              <w:rPr>
                <w:rFonts w:ascii="Arial" w:hAnsi="Arial" w:cs="Arial"/>
                <w:sz w:val="24"/>
                <w:szCs w:val="24"/>
              </w:rPr>
              <w:t xml:space="preserve">four to five key </w:t>
            </w:r>
            <w:r w:rsidR="00182659">
              <w:rPr>
                <w:rFonts w:ascii="Arial" w:hAnsi="Arial" w:cs="Arial"/>
                <w:sz w:val="24"/>
                <w:szCs w:val="24"/>
              </w:rPr>
              <w:t xml:space="preserve">things to prevent pressure ulcers </w:t>
            </w:r>
            <w:r w:rsidR="00B54AA6">
              <w:rPr>
                <w:rFonts w:ascii="Arial" w:hAnsi="Arial" w:cs="Arial"/>
                <w:sz w:val="24"/>
                <w:szCs w:val="24"/>
              </w:rPr>
              <w:t xml:space="preserve">have not been taken forward. It is fundamental that operationally the health board take stock of what is required and </w:t>
            </w:r>
            <w:r w:rsidR="00182659">
              <w:rPr>
                <w:rFonts w:ascii="Arial" w:hAnsi="Arial" w:cs="Arial"/>
                <w:sz w:val="24"/>
                <w:szCs w:val="24"/>
              </w:rPr>
              <w:t xml:space="preserve">a </w:t>
            </w:r>
            <w:r w:rsidR="00B54AA6">
              <w:rPr>
                <w:rFonts w:ascii="Arial" w:hAnsi="Arial" w:cs="Arial"/>
                <w:sz w:val="24"/>
                <w:szCs w:val="24"/>
              </w:rPr>
              <w:t xml:space="preserve">specific focus </w:t>
            </w:r>
            <w:r w:rsidR="00182659">
              <w:rPr>
                <w:rFonts w:ascii="Arial" w:hAnsi="Arial" w:cs="Arial"/>
                <w:sz w:val="24"/>
                <w:szCs w:val="24"/>
              </w:rPr>
              <w:t xml:space="preserve">is needed. Every health board has seen an increase but SBUHB has seen the highest increase. </w:t>
            </w:r>
          </w:p>
          <w:p w14:paraId="77F5ED28" w14:textId="4B3E75B9" w:rsidR="00014BDE" w:rsidRDefault="00014BDE" w:rsidP="001E3D4A">
            <w:pPr>
              <w:spacing w:after="0" w:line="240" w:lineRule="auto"/>
              <w:jc w:val="both"/>
              <w:rPr>
                <w:rFonts w:ascii="Arial" w:hAnsi="Arial" w:cs="Arial"/>
                <w:sz w:val="24"/>
                <w:szCs w:val="24"/>
              </w:rPr>
            </w:pPr>
          </w:p>
          <w:p w14:paraId="36370A28" w14:textId="3D21BEA8" w:rsidR="00182659" w:rsidRDefault="00182659" w:rsidP="001E3D4A">
            <w:pPr>
              <w:spacing w:after="0" w:line="240" w:lineRule="auto"/>
              <w:jc w:val="both"/>
              <w:rPr>
                <w:rFonts w:ascii="Arial" w:hAnsi="Arial" w:cs="Arial"/>
                <w:sz w:val="24"/>
                <w:szCs w:val="24"/>
              </w:rPr>
            </w:pPr>
            <w:r>
              <w:rPr>
                <w:rFonts w:ascii="Arial" w:hAnsi="Arial" w:cs="Arial"/>
                <w:sz w:val="24"/>
                <w:szCs w:val="24"/>
              </w:rPr>
              <w:t xml:space="preserve">Anne-Louise Ferguson </w:t>
            </w:r>
            <w:r w:rsidR="005377E5">
              <w:rPr>
                <w:rFonts w:ascii="Arial" w:hAnsi="Arial" w:cs="Arial"/>
                <w:sz w:val="24"/>
                <w:szCs w:val="24"/>
              </w:rPr>
              <w:t xml:space="preserve">agreed that the new focus of pressure ulcers as a quality priority was essential for patients especially for those in </w:t>
            </w:r>
            <w:r w:rsidR="005377E5" w:rsidRPr="005377E5">
              <w:rPr>
                <w:rFonts w:ascii="Arial" w:hAnsi="Arial" w:cs="Arial"/>
                <w:i/>
                <w:sz w:val="24"/>
                <w:szCs w:val="24"/>
              </w:rPr>
              <w:t>avoidable</w:t>
            </w:r>
            <w:r w:rsidR="005377E5">
              <w:rPr>
                <w:rFonts w:ascii="Arial" w:hAnsi="Arial" w:cs="Arial"/>
                <w:sz w:val="24"/>
                <w:szCs w:val="24"/>
              </w:rPr>
              <w:t xml:space="preserve"> cases. She commented on the severe cases and highlighted the legal implications and how it was important for the health board to be aware of this.  </w:t>
            </w:r>
          </w:p>
          <w:p w14:paraId="529C03CE" w14:textId="4B0C7DA5" w:rsidR="005377E5" w:rsidRDefault="005377E5" w:rsidP="001E3D4A">
            <w:pPr>
              <w:spacing w:after="0" w:line="240" w:lineRule="auto"/>
              <w:jc w:val="both"/>
              <w:rPr>
                <w:rFonts w:ascii="Arial" w:hAnsi="Arial" w:cs="Arial"/>
                <w:sz w:val="24"/>
                <w:szCs w:val="24"/>
              </w:rPr>
            </w:pPr>
          </w:p>
          <w:p w14:paraId="5C5BD26B" w14:textId="5F0476CC" w:rsidR="004A07DF" w:rsidRDefault="005377E5" w:rsidP="001E3D4A">
            <w:pPr>
              <w:spacing w:after="0" w:line="240" w:lineRule="auto"/>
              <w:jc w:val="both"/>
              <w:rPr>
                <w:rFonts w:ascii="Arial" w:hAnsi="Arial" w:cs="Arial"/>
                <w:sz w:val="24"/>
                <w:szCs w:val="24"/>
              </w:rPr>
            </w:pPr>
            <w:r>
              <w:rPr>
                <w:rFonts w:ascii="Arial" w:hAnsi="Arial" w:cs="Arial"/>
                <w:sz w:val="24"/>
                <w:szCs w:val="24"/>
              </w:rPr>
              <w:t>Steve Spill queried the pressure ulcers contracted within the ambulance</w:t>
            </w:r>
            <w:r w:rsidR="00A80F83">
              <w:rPr>
                <w:rFonts w:ascii="Arial" w:hAnsi="Arial" w:cs="Arial"/>
                <w:sz w:val="24"/>
                <w:szCs w:val="24"/>
              </w:rPr>
              <w:t>s</w:t>
            </w:r>
            <w:r>
              <w:rPr>
                <w:rFonts w:ascii="Arial" w:hAnsi="Arial" w:cs="Arial"/>
                <w:sz w:val="24"/>
                <w:szCs w:val="24"/>
              </w:rPr>
              <w:t xml:space="preserve"> outside of emergency department and how this was possible when there were two paramedics providing care for patients in this</w:t>
            </w:r>
            <w:r w:rsidR="00B47E84">
              <w:rPr>
                <w:rFonts w:ascii="Arial" w:hAnsi="Arial" w:cs="Arial"/>
                <w:sz w:val="24"/>
                <w:szCs w:val="24"/>
              </w:rPr>
              <w:t xml:space="preserve"> circumstance</w:t>
            </w:r>
            <w:r>
              <w:rPr>
                <w:rFonts w:ascii="Arial" w:hAnsi="Arial" w:cs="Arial"/>
                <w:sz w:val="24"/>
                <w:szCs w:val="24"/>
              </w:rPr>
              <w:t>. Gare</w:t>
            </w:r>
            <w:r w:rsidR="00B47E84">
              <w:rPr>
                <w:rFonts w:ascii="Arial" w:hAnsi="Arial" w:cs="Arial"/>
                <w:sz w:val="24"/>
                <w:szCs w:val="24"/>
              </w:rPr>
              <w:t>th Howells advised that this had</w:t>
            </w:r>
            <w:r>
              <w:rPr>
                <w:rFonts w:ascii="Arial" w:hAnsi="Arial" w:cs="Arial"/>
                <w:sz w:val="24"/>
                <w:szCs w:val="24"/>
              </w:rPr>
              <w:t xml:space="preserve"> been challenged with W</w:t>
            </w:r>
            <w:r w:rsidR="00B47E84">
              <w:rPr>
                <w:rFonts w:ascii="Arial" w:hAnsi="Arial" w:cs="Arial"/>
                <w:sz w:val="24"/>
                <w:szCs w:val="24"/>
              </w:rPr>
              <w:t xml:space="preserve">elsh </w:t>
            </w:r>
            <w:r>
              <w:rPr>
                <w:rFonts w:ascii="Arial" w:hAnsi="Arial" w:cs="Arial"/>
                <w:sz w:val="24"/>
                <w:szCs w:val="24"/>
              </w:rPr>
              <w:t>A</w:t>
            </w:r>
            <w:r w:rsidR="00B47E84">
              <w:rPr>
                <w:rFonts w:ascii="Arial" w:hAnsi="Arial" w:cs="Arial"/>
                <w:sz w:val="24"/>
                <w:szCs w:val="24"/>
              </w:rPr>
              <w:t xml:space="preserve">mbulance </w:t>
            </w:r>
            <w:r>
              <w:rPr>
                <w:rFonts w:ascii="Arial" w:hAnsi="Arial" w:cs="Arial"/>
                <w:sz w:val="24"/>
                <w:szCs w:val="24"/>
              </w:rPr>
              <w:t>S</w:t>
            </w:r>
            <w:r w:rsidR="00B47E84">
              <w:rPr>
                <w:rFonts w:ascii="Arial" w:hAnsi="Arial" w:cs="Arial"/>
                <w:sz w:val="24"/>
                <w:szCs w:val="24"/>
              </w:rPr>
              <w:t xml:space="preserve">ervice </w:t>
            </w:r>
            <w:r>
              <w:rPr>
                <w:rFonts w:ascii="Arial" w:hAnsi="Arial" w:cs="Arial"/>
                <w:sz w:val="24"/>
                <w:szCs w:val="24"/>
              </w:rPr>
              <w:t>T</w:t>
            </w:r>
            <w:r w:rsidR="00B47E84">
              <w:rPr>
                <w:rFonts w:ascii="Arial" w:hAnsi="Arial" w:cs="Arial"/>
                <w:sz w:val="24"/>
                <w:szCs w:val="24"/>
              </w:rPr>
              <w:t>rust and this issue was</w:t>
            </w:r>
            <w:r>
              <w:rPr>
                <w:rFonts w:ascii="Arial" w:hAnsi="Arial" w:cs="Arial"/>
                <w:sz w:val="24"/>
                <w:szCs w:val="24"/>
              </w:rPr>
              <w:t xml:space="preserve"> that pressure relieving equipment cannot be used due to the risk of falls. </w:t>
            </w:r>
            <w:r w:rsidR="00B47E84">
              <w:rPr>
                <w:rFonts w:ascii="Arial" w:hAnsi="Arial" w:cs="Arial"/>
                <w:sz w:val="24"/>
                <w:szCs w:val="24"/>
              </w:rPr>
              <w:t>There was also the challenge</w:t>
            </w:r>
            <w:r w:rsidR="004A07DF">
              <w:rPr>
                <w:rFonts w:ascii="Arial" w:hAnsi="Arial" w:cs="Arial"/>
                <w:sz w:val="24"/>
                <w:szCs w:val="24"/>
              </w:rPr>
              <w:t xml:space="preserve"> of those patients waiting at home and in the community for long periods. This was a whole system issue. </w:t>
            </w:r>
          </w:p>
          <w:p w14:paraId="2E1AB536" w14:textId="77777777" w:rsidR="004A07DF" w:rsidRDefault="004A07DF" w:rsidP="001E3D4A">
            <w:pPr>
              <w:spacing w:after="0" w:line="240" w:lineRule="auto"/>
              <w:jc w:val="both"/>
              <w:rPr>
                <w:rFonts w:ascii="Arial" w:hAnsi="Arial" w:cs="Arial"/>
                <w:sz w:val="24"/>
                <w:szCs w:val="24"/>
              </w:rPr>
            </w:pPr>
          </w:p>
          <w:p w14:paraId="393CFD02" w14:textId="035B6510" w:rsidR="005377E5" w:rsidRDefault="004A07DF" w:rsidP="001E3D4A">
            <w:pPr>
              <w:spacing w:after="0" w:line="240" w:lineRule="auto"/>
              <w:jc w:val="both"/>
              <w:rPr>
                <w:rFonts w:ascii="Arial" w:hAnsi="Arial" w:cs="Arial"/>
                <w:sz w:val="24"/>
                <w:szCs w:val="24"/>
              </w:rPr>
            </w:pPr>
            <w:r>
              <w:rPr>
                <w:rFonts w:ascii="Arial" w:hAnsi="Arial" w:cs="Arial"/>
                <w:sz w:val="24"/>
                <w:szCs w:val="24"/>
              </w:rPr>
              <w:t xml:space="preserve">Sharron Price added that in relation to deep pressure injuries, there were lots of factors that affect across the whole care pathway, with patients long lying at home, 8 hour plus ambulance delays and affecting the frail, elderly and vulnerable </w:t>
            </w:r>
            <w:r w:rsidR="00B47E84">
              <w:rPr>
                <w:rFonts w:ascii="Arial" w:hAnsi="Arial" w:cs="Arial"/>
                <w:sz w:val="24"/>
                <w:szCs w:val="24"/>
              </w:rPr>
              <w:t>patients</w:t>
            </w:r>
            <w:r>
              <w:rPr>
                <w:rFonts w:ascii="Arial" w:hAnsi="Arial" w:cs="Arial"/>
                <w:sz w:val="24"/>
                <w:szCs w:val="24"/>
              </w:rPr>
              <w:t xml:space="preserve">  </w:t>
            </w:r>
          </w:p>
          <w:p w14:paraId="70F7AFDE" w14:textId="77777777" w:rsidR="00182659" w:rsidRDefault="00182659" w:rsidP="001E3D4A">
            <w:pPr>
              <w:spacing w:after="0" w:line="240" w:lineRule="auto"/>
              <w:jc w:val="both"/>
              <w:rPr>
                <w:rFonts w:ascii="Arial" w:hAnsi="Arial" w:cs="Arial"/>
                <w:sz w:val="24"/>
                <w:szCs w:val="24"/>
              </w:rPr>
            </w:pPr>
          </w:p>
          <w:p w14:paraId="65F948ED" w14:textId="2B3BF456" w:rsidR="009D59F2" w:rsidRDefault="00014BDE" w:rsidP="009D59F2">
            <w:pPr>
              <w:spacing w:after="0" w:line="240" w:lineRule="auto"/>
              <w:jc w:val="both"/>
              <w:rPr>
                <w:rFonts w:ascii="Arial" w:hAnsi="Arial" w:cs="Arial"/>
                <w:sz w:val="24"/>
                <w:szCs w:val="24"/>
              </w:rPr>
            </w:pPr>
            <w:r>
              <w:rPr>
                <w:rFonts w:ascii="Arial" w:hAnsi="Arial" w:cs="Arial"/>
                <w:sz w:val="24"/>
                <w:szCs w:val="24"/>
              </w:rPr>
              <w:t>Reena Owe</w:t>
            </w:r>
            <w:r w:rsidR="00D51377">
              <w:rPr>
                <w:rFonts w:ascii="Arial" w:hAnsi="Arial" w:cs="Arial"/>
                <w:sz w:val="24"/>
                <w:szCs w:val="24"/>
              </w:rPr>
              <w:t>n queried what was meant by ‘hee</w:t>
            </w:r>
            <w:r>
              <w:rPr>
                <w:rFonts w:ascii="Arial" w:hAnsi="Arial" w:cs="Arial"/>
                <w:sz w:val="24"/>
                <w:szCs w:val="24"/>
              </w:rPr>
              <w:t xml:space="preserve">l </w:t>
            </w:r>
            <w:r w:rsidR="00D51377">
              <w:rPr>
                <w:rFonts w:ascii="Arial" w:hAnsi="Arial" w:cs="Arial"/>
                <w:sz w:val="24"/>
                <w:szCs w:val="24"/>
              </w:rPr>
              <w:t>off-</w:t>
            </w:r>
            <w:r>
              <w:rPr>
                <w:rFonts w:ascii="Arial" w:hAnsi="Arial" w:cs="Arial"/>
                <w:sz w:val="24"/>
                <w:szCs w:val="24"/>
              </w:rPr>
              <w:t xml:space="preserve">loading’ </w:t>
            </w:r>
            <w:r w:rsidR="00B54AA6">
              <w:rPr>
                <w:rFonts w:ascii="Arial" w:hAnsi="Arial" w:cs="Arial"/>
                <w:sz w:val="24"/>
                <w:szCs w:val="24"/>
              </w:rPr>
              <w:t>and it was advised that this related particularly to the</w:t>
            </w:r>
            <w:r w:rsidR="00182659">
              <w:rPr>
                <w:rFonts w:ascii="Arial" w:hAnsi="Arial" w:cs="Arial"/>
                <w:sz w:val="24"/>
                <w:szCs w:val="24"/>
              </w:rPr>
              <w:t xml:space="preserve"> risk of ulcers on</w:t>
            </w:r>
            <w:r w:rsidR="00A80F83">
              <w:rPr>
                <w:rFonts w:ascii="Arial" w:hAnsi="Arial" w:cs="Arial"/>
                <w:sz w:val="24"/>
                <w:szCs w:val="24"/>
              </w:rPr>
              <w:t xml:space="preserve"> hee</w:t>
            </w:r>
            <w:r w:rsidR="00B54AA6">
              <w:rPr>
                <w:rFonts w:ascii="Arial" w:hAnsi="Arial" w:cs="Arial"/>
                <w:sz w:val="24"/>
                <w:szCs w:val="24"/>
              </w:rPr>
              <w:t xml:space="preserve">ls and the aim was to take pressure away from this area via elevation and other methods. </w:t>
            </w:r>
          </w:p>
          <w:p w14:paraId="79A08FB8" w14:textId="77777777" w:rsidR="009D59F2" w:rsidRPr="009D59F2" w:rsidRDefault="009D59F2" w:rsidP="009D59F2">
            <w:pPr>
              <w:spacing w:after="0" w:line="240" w:lineRule="auto"/>
              <w:jc w:val="both"/>
              <w:rPr>
                <w:rFonts w:ascii="Arial" w:hAnsi="Arial" w:cs="Arial"/>
                <w:sz w:val="24"/>
                <w:szCs w:val="24"/>
              </w:rPr>
            </w:pPr>
          </w:p>
          <w:p w14:paraId="6E02DAD4" w14:textId="0FE4CA9E" w:rsidR="009E1B26" w:rsidRPr="00B47E84" w:rsidRDefault="009D59F2" w:rsidP="00DD0912">
            <w:pPr>
              <w:spacing w:after="0" w:line="240" w:lineRule="auto"/>
              <w:jc w:val="both"/>
              <w:rPr>
                <w:rFonts w:ascii="Arial" w:hAnsi="Arial" w:cs="Arial"/>
                <w:iCs/>
                <w:sz w:val="24"/>
                <w:szCs w:val="24"/>
              </w:rPr>
            </w:pPr>
            <w:r w:rsidRPr="009D59F2">
              <w:rPr>
                <w:rFonts w:ascii="Arial" w:hAnsi="Arial" w:cs="Arial"/>
                <w:iCs/>
                <w:sz w:val="24"/>
                <w:szCs w:val="24"/>
              </w:rPr>
              <w:t>Reena Owen queried the bed contract as discussed earlier in the meeting and how this would impact the work to address pressure ulcers.  Hazel Powell informed that the bed contract was up for renewal and this gave the opportunity to include in the specification a requirement for Tissue Viability Nurse resource.</w:t>
            </w:r>
          </w:p>
        </w:tc>
        <w:tc>
          <w:tcPr>
            <w:tcW w:w="1134" w:type="dxa"/>
            <w:shd w:val="clear" w:color="auto" w:fill="auto"/>
            <w:tcMar>
              <w:top w:w="80" w:type="dxa"/>
              <w:left w:w="80" w:type="dxa"/>
              <w:bottom w:w="80" w:type="dxa"/>
              <w:right w:w="80" w:type="dxa"/>
            </w:tcMar>
          </w:tcPr>
          <w:p w14:paraId="491FB498" w14:textId="77777777" w:rsidR="00842FBC" w:rsidRPr="00611158" w:rsidRDefault="00842FBC" w:rsidP="001A228B">
            <w:pPr>
              <w:spacing w:before="120" w:after="120" w:line="240" w:lineRule="auto"/>
              <w:rPr>
                <w:rFonts w:ascii="Arial" w:eastAsia="Arial Unicode MS" w:hAnsi="Arial" w:cs="Arial"/>
                <w:b/>
                <w:sz w:val="24"/>
                <w:szCs w:val="24"/>
                <w:bdr w:val="nil"/>
                <w:lang w:val="en-US"/>
              </w:rPr>
            </w:pPr>
          </w:p>
          <w:p w14:paraId="7B614618"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3A8E58BA"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2B7CDE76"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266CE823"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4F243B73"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172521A7"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364173C5"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3B0FEAAF"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45327B38" w14:textId="3EFFCD80"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7E91DABE" w14:textId="3677233D" w:rsidR="009E1B26" w:rsidRPr="00611158" w:rsidRDefault="009E1B26" w:rsidP="001A228B">
            <w:pPr>
              <w:spacing w:before="120" w:after="120" w:line="240" w:lineRule="auto"/>
              <w:rPr>
                <w:rFonts w:ascii="Arial" w:eastAsia="Arial Unicode MS" w:hAnsi="Arial" w:cs="Arial"/>
                <w:b/>
                <w:sz w:val="24"/>
                <w:szCs w:val="24"/>
                <w:bdr w:val="nil"/>
                <w:lang w:val="en-US"/>
              </w:rPr>
            </w:pPr>
          </w:p>
        </w:tc>
      </w:tr>
      <w:tr w:rsidR="00A23DA2" w:rsidRPr="00611158" w14:paraId="6FB6AB5B" w14:textId="77777777" w:rsidTr="005308B1">
        <w:trPr>
          <w:trHeight w:val="582"/>
        </w:trPr>
        <w:tc>
          <w:tcPr>
            <w:tcW w:w="1560" w:type="dxa"/>
            <w:shd w:val="clear" w:color="auto" w:fill="auto"/>
            <w:tcMar>
              <w:top w:w="80" w:type="dxa"/>
              <w:left w:w="80" w:type="dxa"/>
              <w:bottom w:w="80" w:type="dxa"/>
              <w:right w:w="80" w:type="dxa"/>
            </w:tcMar>
          </w:tcPr>
          <w:p w14:paraId="417F0290" w14:textId="461B6E66" w:rsidR="001A228B" w:rsidRPr="00611158" w:rsidRDefault="00B47E84" w:rsidP="00E920E3">
            <w:pPr>
              <w:spacing w:before="120" w:after="120" w:line="240" w:lineRule="auto"/>
              <w:rPr>
                <w:rFonts w:ascii="Arial" w:eastAsia="Arial Unicode MS" w:hAnsi="Arial" w:cs="Arial"/>
                <w:b/>
                <w:color w:val="FF0000"/>
                <w:sz w:val="24"/>
                <w:szCs w:val="24"/>
                <w:bdr w:val="nil"/>
                <w:lang w:val="en-US"/>
              </w:rPr>
            </w:pPr>
            <w:r>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7C4F8AB1" w14:textId="77777777" w:rsidR="00EA0D83" w:rsidRPr="00B47E84" w:rsidRDefault="00EA0D83" w:rsidP="00B47E84">
            <w:pPr>
              <w:spacing w:after="0" w:line="240" w:lineRule="auto"/>
              <w:jc w:val="both"/>
              <w:rPr>
                <w:rFonts w:ascii="Arial" w:hAnsi="Arial" w:cs="Arial"/>
                <w:b/>
                <w:color w:val="FF0000"/>
                <w:sz w:val="24"/>
                <w:szCs w:val="24"/>
              </w:rPr>
            </w:pPr>
          </w:p>
          <w:p w14:paraId="4092145F" w14:textId="125C12A6" w:rsidR="000C3AC0" w:rsidRPr="00B47E84" w:rsidRDefault="009072B0" w:rsidP="00B47E84">
            <w:pPr>
              <w:spacing w:after="0" w:line="240" w:lineRule="auto"/>
              <w:jc w:val="both"/>
              <w:rPr>
                <w:rFonts w:ascii="Arial" w:hAnsi="Arial" w:cs="Arial"/>
                <w:b/>
                <w:color w:val="FF0000"/>
                <w:sz w:val="24"/>
                <w:szCs w:val="24"/>
              </w:rPr>
            </w:pPr>
            <w:r w:rsidRPr="00B47E84">
              <w:rPr>
                <w:rFonts w:ascii="Arial" w:hAnsi="Arial" w:cs="Arial"/>
                <w:sz w:val="24"/>
                <w:szCs w:val="24"/>
              </w:rPr>
              <w:t xml:space="preserve">The </w:t>
            </w:r>
            <w:r w:rsidR="00D464D0" w:rsidRPr="00B47E84">
              <w:rPr>
                <w:rFonts w:ascii="Arial" w:hAnsi="Arial" w:cs="Arial"/>
                <w:sz w:val="24"/>
                <w:szCs w:val="24"/>
              </w:rPr>
              <w:t>r</w:t>
            </w:r>
            <w:r w:rsidR="00AF1152" w:rsidRPr="00B47E84">
              <w:rPr>
                <w:rFonts w:ascii="Arial" w:hAnsi="Arial" w:cs="Arial"/>
                <w:sz w:val="24"/>
                <w:szCs w:val="24"/>
              </w:rPr>
              <w:t xml:space="preserve">eport be </w:t>
            </w:r>
            <w:r w:rsidR="00AF1152" w:rsidRPr="00B47E84">
              <w:rPr>
                <w:rFonts w:ascii="Arial" w:hAnsi="Arial" w:cs="Arial"/>
                <w:b/>
                <w:sz w:val="24"/>
                <w:szCs w:val="24"/>
              </w:rPr>
              <w:t>noted.</w:t>
            </w:r>
          </w:p>
        </w:tc>
        <w:tc>
          <w:tcPr>
            <w:tcW w:w="1134" w:type="dxa"/>
            <w:shd w:val="clear" w:color="auto" w:fill="auto"/>
            <w:tcMar>
              <w:top w:w="80" w:type="dxa"/>
              <w:left w:w="80" w:type="dxa"/>
              <w:bottom w:w="80" w:type="dxa"/>
              <w:right w:w="80" w:type="dxa"/>
            </w:tcMar>
          </w:tcPr>
          <w:p w14:paraId="3F2453FB" w14:textId="581EB488" w:rsidR="00F7551A" w:rsidRPr="00611158" w:rsidRDefault="00F7551A" w:rsidP="00DD0912">
            <w:pPr>
              <w:spacing w:before="120" w:after="120" w:line="240" w:lineRule="auto"/>
              <w:rPr>
                <w:rFonts w:ascii="Arial" w:eastAsia="Arial Unicode MS" w:hAnsi="Arial" w:cs="Arial"/>
                <w:b/>
                <w:color w:val="FF0000"/>
                <w:sz w:val="24"/>
                <w:szCs w:val="24"/>
                <w:bdr w:val="nil"/>
                <w:lang w:val="en-US"/>
              </w:rPr>
            </w:pPr>
          </w:p>
        </w:tc>
      </w:tr>
      <w:tr w:rsidR="00A23DA2" w:rsidRPr="00611158" w14:paraId="0DC436E1" w14:textId="77777777" w:rsidTr="005308B1">
        <w:trPr>
          <w:trHeight w:val="374"/>
        </w:trPr>
        <w:tc>
          <w:tcPr>
            <w:tcW w:w="1560" w:type="dxa"/>
            <w:shd w:val="clear" w:color="auto" w:fill="auto"/>
            <w:tcMar>
              <w:top w:w="80" w:type="dxa"/>
              <w:left w:w="80" w:type="dxa"/>
              <w:bottom w:w="80" w:type="dxa"/>
              <w:right w:w="80" w:type="dxa"/>
            </w:tcMar>
          </w:tcPr>
          <w:p w14:paraId="4B70E790" w14:textId="0C722D0F" w:rsidR="0043210A" w:rsidRPr="00611158" w:rsidRDefault="00CB4833" w:rsidP="00E920E3">
            <w:pPr>
              <w:spacing w:before="120" w:after="120" w:line="240" w:lineRule="auto"/>
              <w:rPr>
                <w:rFonts w:ascii="Arial" w:eastAsia="Calibri" w:hAnsi="Arial" w:cs="Arial"/>
                <w:b/>
                <w:color w:val="FF0000"/>
                <w:sz w:val="24"/>
                <w:szCs w:val="24"/>
                <w:bdr w:val="nil"/>
                <w:lang w:val="en-US"/>
              </w:rPr>
            </w:pPr>
            <w:r>
              <w:rPr>
                <w:rFonts w:ascii="Arial" w:eastAsia="Calibri" w:hAnsi="Arial" w:cs="Arial"/>
                <w:b/>
                <w:sz w:val="24"/>
                <w:szCs w:val="24"/>
                <w:bdr w:val="nil"/>
                <w:lang w:val="en-US"/>
              </w:rPr>
              <w:t>133/23</w:t>
            </w:r>
          </w:p>
        </w:tc>
        <w:tc>
          <w:tcPr>
            <w:tcW w:w="7592" w:type="dxa"/>
            <w:shd w:val="clear" w:color="auto" w:fill="auto"/>
            <w:tcMar>
              <w:top w:w="80" w:type="dxa"/>
              <w:left w:w="80" w:type="dxa"/>
              <w:bottom w:w="80" w:type="dxa"/>
              <w:right w:w="80" w:type="dxa"/>
            </w:tcMar>
          </w:tcPr>
          <w:p w14:paraId="4570648A" w14:textId="4AF1F5A1" w:rsidR="0043210A" w:rsidRPr="00611158" w:rsidRDefault="00152AE5" w:rsidP="00E920E3">
            <w:pPr>
              <w:spacing w:before="120" w:after="120" w:line="240" w:lineRule="auto"/>
              <w:rPr>
                <w:rFonts w:ascii="Arial" w:hAnsi="Arial" w:cs="Arial"/>
                <w:b/>
                <w:sz w:val="24"/>
                <w:szCs w:val="24"/>
              </w:rPr>
            </w:pPr>
            <w:r>
              <w:rPr>
                <w:rFonts w:ascii="Arial" w:hAnsi="Arial" w:cs="Arial"/>
                <w:b/>
                <w:sz w:val="24"/>
                <w:szCs w:val="24"/>
              </w:rPr>
              <w:t xml:space="preserve">CONTROLLED DRUGS GOVERNANCE AND ASSURANCE PROGRESS REPORT </w:t>
            </w:r>
          </w:p>
        </w:tc>
        <w:tc>
          <w:tcPr>
            <w:tcW w:w="1134" w:type="dxa"/>
            <w:shd w:val="clear" w:color="auto" w:fill="auto"/>
            <w:tcMar>
              <w:top w:w="80" w:type="dxa"/>
              <w:left w:w="80" w:type="dxa"/>
              <w:bottom w:w="80" w:type="dxa"/>
              <w:right w:w="80" w:type="dxa"/>
            </w:tcMar>
          </w:tcPr>
          <w:p w14:paraId="03CDEB30" w14:textId="77777777" w:rsidR="0043210A" w:rsidRPr="00611158" w:rsidRDefault="0043210A" w:rsidP="001A228B">
            <w:pPr>
              <w:spacing w:before="120" w:after="120" w:line="240" w:lineRule="auto"/>
              <w:rPr>
                <w:rFonts w:ascii="Arial" w:eastAsia="Arial Unicode MS" w:hAnsi="Arial" w:cs="Arial"/>
                <w:b/>
                <w:sz w:val="24"/>
                <w:szCs w:val="24"/>
                <w:bdr w:val="nil"/>
                <w:lang w:val="en-US"/>
              </w:rPr>
            </w:pPr>
          </w:p>
        </w:tc>
      </w:tr>
      <w:tr w:rsidR="00A23DA2" w:rsidRPr="00611158" w14:paraId="7F44C462" w14:textId="77777777" w:rsidTr="005308B1">
        <w:trPr>
          <w:trHeight w:val="374"/>
        </w:trPr>
        <w:tc>
          <w:tcPr>
            <w:tcW w:w="1560" w:type="dxa"/>
            <w:shd w:val="clear" w:color="auto" w:fill="auto"/>
            <w:tcMar>
              <w:top w:w="80" w:type="dxa"/>
              <w:left w:w="80" w:type="dxa"/>
              <w:bottom w:w="80" w:type="dxa"/>
              <w:right w:w="80" w:type="dxa"/>
            </w:tcMar>
          </w:tcPr>
          <w:p w14:paraId="44AE38FB" w14:textId="77777777" w:rsidR="0043210A" w:rsidRPr="00611158" w:rsidRDefault="0043210A"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93CA909" w14:textId="2C161FD7" w:rsidR="00152AE5" w:rsidRDefault="00152AE5"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Rhys Howell </w:t>
            </w:r>
            <w:r w:rsidR="003F5E13">
              <w:rPr>
                <w:rFonts w:ascii="Arial" w:hAnsi="Arial" w:cs="Arial"/>
                <w:color w:val="auto"/>
                <w:sz w:val="24"/>
                <w:szCs w:val="24"/>
              </w:rPr>
              <w:t>and Judith Vincent were</w:t>
            </w:r>
            <w:r>
              <w:rPr>
                <w:rFonts w:ascii="Arial" w:hAnsi="Arial" w:cs="Arial"/>
                <w:color w:val="auto"/>
                <w:sz w:val="24"/>
                <w:szCs w:val="24"/>
              </w:rPr>
              <w:t xml:space="preserve"> welcomed to the meeting. </w:t>
            </w:r>
          </w:p>
          <w:p w14:paraId="722E26B5" w14:textId="7E7F0344" w:rsidR="00152AE5" w:rsidRDefault="00BF4DCC" w:rsidP="00152AE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A r</w:t>
            </w:r>
            <w:r w:rsidR="003F5E13">
              <w:rPr>
                <w:rFonts w:ascii="Arial" w:hAnsi="Arial" w:cs="Arial"/>
                <w:color w:val="auto"/>
                <w:sz w:val="24"/>
                <w:szCs w:val="24"/>
              </w:rPr>
              <w:t xml:space="preserve">eport providing an update on </w:t>
            </w:r>
            <w:r w:rsidR="00152AE5">
              <w:rPr>
                <w:rFonts w:ascii="Arial" w:hAnsi="Arial" w:cs="Arial"/>
                <w:color w:val="auto"/>
                <w:sz w:val="24"/>
                <w:szCs w:val="24"/>
              </w:rPr>
              <w:t>controlled drugs governan</w:t>
            </w:r>
            <w:r w:rsidR="003F5E13">
              <w:rPr>
                <w:rFonts w:ascii="Arial" w:hAnsi="Arial" w:cs="Arial"/>
                <w:color w:val="auto"/>
                <w:sz w:val="24"/>
                <w:szCs w:val="24"/>
              </w:rPr>
              <w:t xml:space="preserve">ce and assurance progress was </w:t>
            </w:r>
            <w:r w:rsidR="003F5E13" w:rsidRPr="003F5E13">
              <w:rPr>
                <w:rFonts w:ascii="Arial" w:hAnsi="Arial" w:cs="Arial"/>
                <w:b/>
                <w:color w:val="auto"/>
                <w:sz w:val="24"/>
                <w:szCs w:val="24"/>
              </w:rPr>
              <w:t>received.</w:t>
            </w:r>
            <w:r w:rsidR="003F5E13">
              <w:rPr>
                <w:rFonts w:ascii="Arial" w:hAnsi="Arial" w:cs="Arial"/>
                <w:color w:val="auto"/>
                <w:sz w:val="24"/>
                <w:szCs w:val="24"/>
              </w:rPr>
              <w:t xml:space="preserve"> </w:t>
            </w:r>
            <w:r w:rsidR="00E00B85" w:rsidRPr="00611158">
              <w:rPr>
                <w:rFonts w:ascii="Arial" w:hAnsi="Arial" w:cs="Arial"/>
                <w:b/>
                <w:color w:val="auto"/>
                <w:sz w:val="24"/>
                <w:szCs w:val="24"/>
              </w:rPr>
              <w:t xml:space="preserve"> </w:t>
            </w:r>
          </w:p>
          <w:p w14:paraId="7EA4C569" w14:textId="2BC39163" w:rsidR="00152AE5" w:rsidRDefault="00152AE5" w:rsidP="00152AE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In introducing the report, the following points were highlighted; </w:t>
            </w:r>
          </w:p>
          <w:p w14:paraId="17E5E22E" w14:textId="7F4ABADC" w:rsidR="00505C35" w:rsidRDefault="005D5C17" w:rsidP="00AD4A36">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11158">
              <w:rPr>
                <w:rFonts w:ascii="Arial" w:hAnsi="Arial" w:cs="Arial"/>
                <w:color w:val="auto"/>
                <w:sz w:val="24"/>
                <w:szCs w:val="24"/>
              </w:rPr>
              <w:t xml:space="preserve">There </w:t>
            </w:r>
            <w:r w:rsidR="00505C35">
              <w:rPr>
                <w:rFonts w:ascii="Arial" w:hAnsi="Arial" w:cs="Arial"/>
                <w:color w:val="auto"/>
                <w:sz w:val="24"/>
                <w:szCs w:val="24"/>
              </w:rPr>
              <w:t xml:space="preserve">had been some slippage against the original internal audit action plans for the Controlled Drug Governance audit that took place in November 2022 and deadlines had been updated; </w:t>
            </w:r>
          </w:p>
          <w:p w14:paraId="70EF95F6" w14:textId="48201FCC" w:rsidR="00505C35" w:rsidRDefault="00505C35" w:rsidP="00AD4A36">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Further work is required in order to gain assurance regarding the compliance with the Home Office Controlled Drug licensing requirements; </w:t>
            </w:r>
          </w:p>
          <w:p w14:paraId="1370B732" w14:textId="698CB393" w:rsidR="00505C35" w:rsidRDefault="00505C35" w:rsidP="00AD4A36">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The Controlled Drugs Accountable Officer (CDAO)  is working closely with the Director of Corporate Governance to explore potential licensing requirements around care provided by external provider on health board sites; </w:t>
            </w:r>
          </w:p>
          <w:p w14:paraId="6F6973F7" w14:textId="6596964C" w:rsidR="00505C35" w:rsidRPr="00505C35" w:rsidRDefault="00505C35" w:rsidP="00AD4A36">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A high level review has taken place to better understand the controlled drug clinical governance monitoring of local substance misuse prescribing services; </w:t>
            </w:r>
          </w:p>
          <w:p w14:paraId="1FE9D1E7" w14:textId="3AD9DE2E" w:rsidR="004E10DC" w:rsidRPr="00611158" w:rsidRDefault="004E10DC" w:rsidP="00152AE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In discussion, the following points were raised; </w:t>
            </w:r>
          </w:p>
          <w:p w14:paraId="17540A67" w14:textId="3E394B62" w:rsidR="00886C8E" w:rsidRDefault="00B67074" w:rsidP="004D5471">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Anne-Louise Ferguson</w:t>
            </w:r>
            <w:r w:rsidR="00816D68">
              <w:rPr>
                <w:rFonts w:ascii="Arial" w:hAnsi="Arial" w:cs="Arial"/>
                <w:color w:val="auto"/>
                <w:sz w:val="24"/>
                <w:szCs w:val="24"/>
              </w:rPr>
              <w:t xml:space="preserve"> reference</w:t>
            </w:r>
            <w:r w:rsidR="004D5471">
              <w:rPr>
                <w:rFonts w:ascii="Arial" w:hAnsi="Arial" w:cs="Arial"/>
                <w:color w:val="auto"/>
                <w:sz w:val="24"/>
                <w:szCs w:val="24"/>
              </w:rPr>
              <w:t>d</w:t>
            </w:r>
            <w:r w:rsidR="00816D68">
              <w:rPr>
                <w:rFonts w:ascii="Arial" w:hAnsi="Arial" w:cs="Arial"/>
                <w:color w:val="auto"/>
                <w:sz w:val="24"/>
                <w:szCs w:val="24"/>
              </w:rPr>
              <w:t xml:space="preserve"> the current risk rating of 12 for </w:t>
            </w:r>
            <w:r w:rsidR="004D5471">
              <w:rPr>
                <w:rFonts w:ascii="Arial" w:hAnsi="Arial" w:cs="Arial"/>
                <w:color w:val="auto"/>
                <w:sz w:val="24"/>
                <w:szCs w:val="24"/>
              </w:rPr>
              <w:t xml:space="preserve">the </w:t>
            </w:r>
            <w:r w:rsidR="004D5471" w:rsidRPr="004D5471">
              <w:rPr>
                <w:rFonts w:ascii="Arial" w:hAnsi="Arial" w:cs="Arial"/>
                <w:bCs/>
                <w:i/>
                <w:sz w:val="24"/>
                <w:szCs w:val="24"/>
                <w:lang w:val="en"/>
              </w:rPr>
              <w:t>Home</w:t>
            </w:r>
            <w:r w:rsidR="004D5471">
              <w:rPr>
                <w:rFonts w:ascii="Arial" w:hAnsi="Arial" w:cs="Arial"/>
                <w:bCs/>
                <w:i/>
                <w:sz w:val="24"/>
                <w:szCs w:val="24"/>
                <w:lang w:val="en"/>
              </w:rPr>
              <w:t xml:space="preserve"> Office CD L</w:t>
            </w:r>
            <w:r w:rsidR="00816D68" w:rsidRPr="004D5471">
              <w:rPr>
                <w:rFonts w:ascii="Arial" w:hAnsi="Arial" w:cs="Arial"/>
                <w:bCs/>
                <w:i/>
                <w:sz w:val="24"/>
                <w:szCs w:val="24"/>
                <w:lang w:val="en"/>
              </w:rPr>
              <w:t>icensing requirements</w:t>
            </w:r>
            <w:r w:rsidR="00816D68">
              <w:rPr>
                <w:rFonts w:ascii="Arial" w:hAnsi="Arial" w:cs="Arial"/>
                <w:color w:val="auto"/>
                <w:sz w:val="24"/>
                <w:szCs w:val="24"/>
              </w:rPr>
              <w:t xml:space="preserve"> and sought assurance that this was being dealt with appropriately as it appeared that the health board did not have licenses in the areas we need. Rhys Howell assured that the risk rating was correct, lots of work had been undertaken which has warranted the lower rating. Judith Vincent added that work had been undertaken with the Home Office </w:t>
            </w:r>
            <w:r w:rsidR="004D5471">
              <w:rPr>
                <w:rFonts w:ascii="Arial" w:hAnsi="Arial" w:cs="Arial"/>
                <w:color w:val="auto"/>
                <w:sz w:val="24"/>
                <w:szCs w:val="24"/>
              </w:rPr>
              <w:t xml:space="preserve">but it has taken more time than anticipated. The lower risk level </w:t>
            </w:r>
            <w:r w:rsidR="00A80F83">
              <w:rPr>
                <w:rFonts w:ascii="Arial" w:hAnsi="Arial" w:cs="Arial"/>
                <w:color w:val="auto"/>
                <w:sz w:val="24"/>
                <w:szCs w:val="24"/>
              </w:rPr>
              <w:t>was warranted and the next step</w:t>
            </w:r>
            <w:r w:rsidR="004D5471">
              <w:rPr>
                <w:rFonts w:ascii="Arial" w:hAnsi="Arial" w:cs="Arial"/>
                <w:color w:val="auto"/>
                <w:sz w:val="24"/>
                <w:szCs w:val="24"/>
              </w:rPr>
              <w:t xml:space="preserve"> was to understand what was needed for external practitioners on health board sites. It was important to highlight that it was the responsibility of those individuals to be compliant. </w:t>
            </w:r>
          </w:p>
          <w:p w14:paraId="0555A1DB" w14:textId="72AC07DF" w:rsidR="004D5471" w:rsidRDefault="004D5471" w:rsidP="004D5471">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Anne-Louise Ferguson queried the completion date and was advised that the Home Office would inspect and issue a report by mid-September. The health board would be in a better position by October to November 2023. </w:t>
            </w:r>
          </w:p>
          <w:p w14:paraId="2ACBDD39" w14:textId="49ED360F" w:rsidR="004D5471" w:rsidRDefault="004D5471" w:rsidP="00A8764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Pr>
                <w:rFonts w:ascii="Arial" w:hAnsi="Arial" w:cs="Arial"/>
                <w:color w:val="auto"/>
                <w:sz w:val="24"/>
                <w:szCs w:val="24"/>
              </w:rPr>
              <w:t xml:space="preserve">Reena Owen queried how there had been </w:t>
            </w:r>
            <w:r w:rsidRPr="00E4239E">
              <w:rPr>
                <w:rFonts w:ascii="Arial" w:hAnsi="Arial" w:cs="Arial"/>
                <w:sz w:val="24"/>
                <w:szCs w:val="24"/>
              </w:rPr>
              <w:t>conflict in advice between the Home Office and legal repr</w:t>
            </w:r>
            <w:r>
              <w:rPr>
                <w:rFonts w:ascii="Arial" w:hAnsi="Arial" w:cs="Arial"/>
                <w:sz w:val="24"/>
                <w:szCs w:val="24"/>
              </w:rPr>
              <w:t xml:space="preserve">esentatives of the Health Board and were all health boards in the same position. Judith Vincent informed </w:t>
            </w:r>
            <w:r w:rsidR="00A87644">
              <w:rPr>
                <w:rFonts w:ascii="Arial" w:hAnsi="Arial" w:cs="Arial"/>
                <w:sz w:val="24"/>
                <w:szCs w:val="24"/>
              </w:rPr>
              <w:t>they were and this was also a UK wide issue. Th</w:t>
            </w:r>
            <w:r w:rsidR="00A80F83">
              <w:rPr>
                <w:rFonts w:ascii="Arial" w:hAnsi="Arial" w:cs="Arial"/>
                <w:sz w:val="24"/>
                <w:szCs w:val="24"/>
              </w:rPr>
              <w:t>ere had been varied</w:t>
            </w:r>
            <w:r w:rsidR="00A87644">
              <w:rPr>
                <w:rFonts w:ascii="Arial" w:hAnsi="Arial" w:cs="Arial"/>
                <w:sz w:val="24"/>
                <w:szCs w:val="24"/>
              </w:rPr>
              <w:t xml:space="preserve"> interpretation of the Home Office guidance and but clarification had been issued. </w:t>
            </w:r>
          </w:p>
          <w:p w14:paraId="6ACCBEC3" w14:textId="2E44DABF" w:rsidR="00A87644" w:rsidRPr="00A87644" w:rsidRDefault="00A87644" w:rsidP="00A8764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Pr>
                <w:rFonts w:ascii="Arial" w:hAnsi="Arial" w:cs="Arial"/>
                <w:sz w:val="24"/>
                <w:szCs w:val="24"/>
              </w:rPr>
              <w:t xml:space="preserve">Reena Owen queried whether there would be an audit after this work was completed and it was advised that licenses would need to be renewed every year and spot checks would take place on premises. </w:t>
            </w:r>
          </w:p>
        </w:tc>
        <w:tc>
          <w:tcPr>
            <w:tcW w:w="1134" w:type="dxa"/>
            <w:shd w:val="clear" w:color="auto" w:fill="auto"/>
            <w:tcMar>
              <w:top w:w="80" w:type="dxa"/>
              <w:left w:w="80" w:type="dxa"/>
              <w:bottom w:w="80" w:type="dxa"/>
              <w:right w:w="80" w:type="dxa"/>
            </w:tcMar>
          </w:tcPr>
          <w:p w14:paraId="4BBF26EA" w14:textId="77777777" w:rsidR="0043210A" w:rsidRPr="00611158" w:rsidRDefault="0043210A" w:rsidP="001A228B">
            <w:pPr>
              <w:spacing w:before="120" w:after="120" w:line="240" w:lineRule="auto"/>
              <w:rPr>
                <w:rFonts w:ascii="Arial" w:eastAsia="Arial Unicode MS" w:hAnsi="Arial" w:cs="Arial"/>
                <w:b/>
                <w:sz w:val="24"/>
                <w:szCs w:val="24"/>
                <w:bdr w:val="nil"/>
                <w:lang w:val="en-US"/>
              </w:rPr>
            </w:pPr>
          </w:p>
        </w:tc>
      </w:tr>
      <w:tr w:rsidR="00035EF4" w:rsidRPr="00611158" w14:paraId="676F4017" w14:textId="77777777" w:rsidTr="005308B1">
        <w:trPr>
          <w:trHeight w:val="374"/>
        </w:trPr>
        <w:tc>
          <w:tcPr>
            <w:tcW w:w="1560" w:type="dxa"/>
            <w:shd w:val="clear" w:color="auto" w:fill="auto"/>
            <w:tcMar>
              <w:top w:w="80" w:type="dxa"/>
              <w:left w:w="80" w:type="dxa"/>
              <w:bottom w:w="80" w:type="dxa"/>
              <w:right w:w="80" w:type="dxa"/>
            </w:tcMar>
          </w:tcPr>
          <w:p w14:paraId="173174DA" w14:textId="56C3C99D" w:rsidR="00035EF4" w:rsidRPr="00611158" w:rsidRDefault="00035EF4" w:rsidP="00E920E3">
            <w:pPr>
              <w:spacing w:before="120" w:after="120" w:line="240" w:lineRule="auto"/>
              <w:rPr>
                <w:rFonts w:ascii="Arial" w:eastAsia="Calibri" w:hAnsi="Arial" w:cs="Arial"/>
                <w:b/>
                <w:color w:val="FF0000"/>
                <w:sz w:val="24"/>
                <w:szCs w:val="24"/>
                <w:bdr w:val="nil"/>
                <w:lang w:val="en-US"/>
              </w:rPr>
            </w:pPr>
            <w:r w:rsidRPr="00611158">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F5C9C98" w14:textId="78FAF546" w:rsidR="00035EF4" w:rsidRPr="00611158" w:rsidRDefault="00035EF4"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The report be </w:t>
            </w:r>
            <w:r w:rsidRPr="00611158">
              <w:rPr>
                <w:rFonts w:ascii="Arial" w:hAnsi="Arial" w:cs="Arial"/>
                <w:b/>
                <w:color w:val="auto"/>
                <w:sz w:val="24"/>
                <w:szCs w:val="24"/>
              </w:rPr>
              <w:t>noted.</w:t>
            </w:r>
            <w:r w:rsidRPr="00611158">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7EF06568" w14:textId="77777777" w:rsidR="00035EF4" w:rsidRPr="00611158" w:rsidRDefault="00035EF4" w:rsidP="001A228B">
            <w:pPr>
              <w:spacing w:before="120" w:after="120" w:line="240" w:lineRule="auto"/>
              <w:rPr>
                <w:rFonts w:ascii="Arial" w:eastAsia="Arial Unicode MS" w:hAnsi="Arial" w:cs="Arial"/>
                <w:b/>
                <w:sz w:val="24"/>
                <w:szCs w:val="24"/>
                <w:bdr w:val="nil"/>
                <w:lang w:val="en-US"/>
              </w:rPr>
            </w:pPr>
          </w:p>
        </w:tc>
      </w:tr>
      <w:tr w:rsidR="00A23DA2" w:rsidRPr="00611158" w14:paraId="6C682861" w14:textId="77777777" w:rsidTr="005308B1">
        <w:trPr>
          <w:trHeight w:val="374"/>
        </w:trPr>
        <w:tc>
          <w:tcPr>
            <w:tcW w:w="1560" w:type="dxa"/>
            <w:shd w:val="clear" w:color="auto" w:fill="auto"/>
            <w:tcMar>
              <w:top w:w="80" w:type="dxa"/>
              <w:left w:w="80" w:type="dxa"/>
              <w:bottom w:w="80" w:type="dxa"/>
              <w:right w:w="80" w:type="dxa"/>
            </w:tcMar>
          </w:tcPr>
          <w:p w14:paraId="5439FBD4" w14:textId="5AC2D998" w:rsidR="001A228B" w:rsidRPr="00611158" w:rsidRDefault="00CB4833"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134/23</w:t>
            </w:r>
          </w:p>
        </w:tc>
        <w:tc>
          <w:tcPr>
            <w:tcW w:w="7592" w:type="dxa"/>
            <w:shd w:val="clear" w:color="auto" w:fill="auto"/>
            <w:tcMar>
              <w:top w:w="80" w:type="dxa"/>
              <w:left w:w="80" w:type="dxa"/>
              <w:bottom w:w="80" w:type="dxa"/>
              <w:right w:w="80" w:type="dxa"/>
            </w:tcMar>
          </w:tcPr>
          <w:p w14:paraId="4F7EE575" w14:textId="77777777" w:rsidR="001A228B" w:rsidRPr="00611158"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611158">
              <w:rPr>
                <w:rFonts w:ascii="Arial" w:eastAsia="Arial Unicode MS" w:hAnsi="Arial" w:cs="Arial"/>
                <w:b/>
                <w:sz w:val="24"/>
                <w:szCs w:val="24"/>
                <w:u w:color="000000"/>
                <w:bdr w:val="nil"/>
                <w:lang w:val="en-US" w:eastAsia="en-GB"/>
              </w:rPr>
              <w:t>ITEMS TO REFER TO OTHER COMMITTEES</w:t>
            </w:r>
          </w:p>
        </w:tc>
        <w:tc>
          <w:tcPr>
            <w:tcW w:w="1134" w:type="dxa"/>
            <w:shd w:val="clear" w:color="auto" w:fill="auto"/>
            <w:tcMar>
              <w:top w:w="80" w:type="dxa"/>
              <w:left w:w="80" w:type="dxa"/>
              <w:bottom w:w="80" w:type="dxa"/>
              <w:right w:w="80" w:type="dxa"/>
            </w:tcMar>
          </w:tcPr>
          <w:p w14:paraId="5235937E" w14:textId="77777777" w:rsidR="001A228B" w:rsidRPr="00611158"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611158" w14:paraId="4E0FCD0C" w14:textId="77777777" w:rsidTr="005308B1">
        <w:trPr>
          <w:trHeight w:val="374"/>
        </w:trPr>
        <w:tc>
          <w:tcPr>
            <w:tcW w:w="1560" w:type="dxa"/>
            <w:shd w:val="clear" w:color="auto" w:fill="auto"/>
            <w:tcMar>
              <w:top w:w="80" w:type="dxa"/>
              <w:left w:w="80" w:type="dxa"/>
              <w:bottom w:w="80" w:type="dxa"/>
              <w:right w:w="80" w:type="dxa"/>
            </w:tcMar>
          </w:tcPr>
          <w:p w14:paraId="72E208BF" w14:textId="0E7D96D8" w:rsidR="001A228B" w:rsidRPr="00611158" w:rsidRDefault="001A228B"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64767CCC" w14:textId="0B2B5434" w:rsidR="00A96FD0" w:rsidRPr="00611158" w:rsidRDefault="00244DEA" w:rsidP="00F00782">
            <w:pPr>
              <w:spacing w:before="120" w:after="120" w:line="240" w:lineRule="auto"/>
              <w:rPr>
                <w:rFonts w:ascii="Arial" w:eastAsia="Arial Unicode MS" w:hAnsi="Arial" w:cs="Arial"/>
                <w:sz w:val="24"/>
                <w:szCs w:val="24"/>
                <w:bdr w:val="nil"/>
                <w:lang w:val="en-US" w:eastAsia="en-GB"/>
              </w:rPr>
            </w:pPr>
            <w:r w:rsidRPr="00611158">
              <w:rPr>
                <w:rFonts w:ascii="Arial" w:eastAsia="Arial Unicode MS" w:hAnsi="Arial" w:cs="Arial"/>
                <w:sz w:val="24"/>
                <w:szCs w:val="24"/>
                <w:bdr w:val="nil"/>
                <w:lang w:val="en-US" w:eastAsia="en-GB"/>
              </w:rPr>
              <w:t>None.</w:t>
            </w:r>
          </w:p>
        </w:tc>
        <w:tc>
          <w:tcPr>
            <w:tcW w:w="1134" w:type="dxa"/>
            <w:shd w:val="clear" w:color="auto" w:fill="auto"/>
            <w:tcMar>
              <w:top w:w="80" w:type="dxa"/>
              <w:left w:w="80" w:type="dxa"/>
              <w:bottom w:w="80" w:type="dxa"/>
              <w:right w:w="80" w:type="dxa"/>
            </w:tcMar>
          </w:tcPr>
          <w:p w14:paraId="309E903A" w14:textId="77777777" w:rsidR="001A228B" w:rsidRPr="00611158"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611158" w14:paraId="1BBE22A9" w14:textId="77777777" w:rsidTr="005308B1">
        <w:trPr>
          <w:trHeight w:val="210"/>
        </w:trPr>
        <w:tc>
          <w:tcPr>
            <w:tcW w:w="1560" w:type="dxa"/>
            <w:shd w:val="clear" w:color="auto" w:fill="auto"/>
            <w:tcMar>
              <w:top w:w="80" w:type="dxa"/>
              <w:left w:w="80" w:type="dxa"/>
              <w:bottom w:w="80" w:type="dxa"/>
              <w:right w:w="80" w:type="dxa"/>
            </w:tcMar>
          </w:tcPr>
          <w:p w14:paraId="4F3A263E" w14:textId="4E7AC051" w:rsidR="001A228B" w:rsidRPr="00611158" w:rsidRDefault="00CB4833"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135/23</w:t>
            </w:r>
          </w:p>
        </w:tc>
        <w:tc>
          <w:tcPr>
            <w:tcW w:w="7592" w:type="dxa"/>
            <w:shd w:val="clear" w:color="auto" w:fill="auto"/>
            <w:tcMar>
              <w:top w:w="80" w:type="dxa"/>
              <w:left w:w="80" w:type="dxa"/>
              <w:bottom w:w="80" w:type="dxa"/>
              <w:right w:w="80" w:type="dxa"/>
            </w:tcMar>
          </w:tcPr>
          <w:p w14:paraId="04D9ED0C" w14:textId="6364DDF6" w:rsidR="001A228B" w:rsidRPr="00611158"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611158">
              <w:rPr>
                <w:rFonts w:ascii="Arial" w:eastAsia="Arial Unicode MS" w:hAnsi="Arial" w:cs="Arial"/>
                <w:b/>
                <w:sz w:val="24"/>
                <w:szCs w:val="24"/>
                <w:u w:color="000000"/>
                <w:bdr w:val="nil"/>
                <w:lang w:val="en-US" w:eastAsia="en-GB"/>
              </w:rPr>
              <w:t>ANY OTHER BUSINESS</w:t>
            </w:r>
          </w:p>
        </w:tc>
        <w:tc>
          <w:tcPr>
            <w:tcW w:w="1134" w:type="dxa"/>
            <w:shd w:val="clear" w:color="auto" w:fill="auto"/>
            <w:tcMar>
              <w:top w:w="80" w:type="dxa"/>
              <w:left w:w="80" w:type="dxa"/>
              <w:bottom w:w="80" w:type="dxa"/>
              <w:right w:w="80" w:type="dxa"/>
            </w:tcMar>
          </w:tcPr>
          <w:p w14:paraId="376794A4" w14:textId="77777777" w:rsidR="001A228B" w:rsidRPr="00611158" w:rsidRDefault="001A228B" w:rsidP="001A228B">
            <w:pPr>
              <w:spacing w:before="120" w:after="120" w:line="240" w:lineRule="auto"/>
              <w:rPr>
                <w:rFonts w:ascii="Arial" w:eastAsia="Arial Unicode MS" w:hAnsi="Arial" w:cs="Arial"/>
                <w:color w:val="FF0000"/>
                <w:sz w:val="24"/>
                <w:szCs w:val="24"/>
                <w:bdr w:val="nil"/>
                <w:lang w:val="en-US"/>
              </w:rPr>
            </w:pPr>
          </w:p>
        </w:tc>
      </w:tr>
      <w:tr w:rsidR="00A23DA2" w:rsidRPr="00A23DA2" w14:paraId="1D96F85D" w14:textId="77777777" w:rsidTr="005308B1">
        <w:trPr>
          <w:trHeight w:val="210"/>
        </w:trPr>
        <w:tc>
          <w:tcPr>
            <w:tcW w:w="1560" w:type="dxa"/>
            <w:shd w:val="clear" w:color="auto" w:fill="auto"/>
            <w:tcMar>
              <w:top w:w="80" w:type="dxa"/>
              <w:left w:w="80" w:type="dxa"/>
              <w:bottom w:w="80" w:type="dxa"/>
              <w:right w:w="80" w:type="dxa"/>
            </w:tcMar>
          </w:tcPr>
          <w:p w14:paraId="68446105" w14:textId="36B99137" w:rsidR="001A228B" w:rsidRPr="00611158" w:rsidRDefault="001A228B" w:rsidP="00E920E3">
            <w:pPr>
              <w:spacing w:before="120" w:after="120" w:line="240" w:lineRule="auto"/>
              <w:rPr>
                <w:rFonts w:ascii="Arial" w:eastAsia="Arial Unicode MS" w:hAnsi="Arial" w:cs="Arial"/>
                <w:sz w:val="24"/>
                <w:szCs w:val="24"/>
                <w:bdr w:val="nil"/>
                <w:lang w:val="en-US"/>
              </w:rPr>
            </w:pPr>
          </w:p>
        </w:tc>
        <w:tc>
          <w:tcPr>
            <w:tcW w:w="7592" w:type="dxa"/>
            <w:shd w:val="clear" w:color="auto" w:fill="auto"/>
            <w:tcMar>
              <w:top w:w="80" w:type="dxa"/>
              <w:left w:w="85" w:type="dxa"/>
              <w:bottom w:w="80" w:type="dxa"/>
              <w:right w:w="80" w:type="dxa"/>
            </w:tcMar>
          </w:tcPr>
          <w:p w14:paraId="224ADC6D" w14:textId="59328D28" w:rsidR="00856248" w:rsidRPr="00611158" w:rsidRDefault="0043210A" w:rsidP="00694035">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611158">
              <w:rPr>
                <w:rFonts w:ascii="Arial" w:eastAsia="Arial Unicode MS" w:hAnsi="Arial" w:cs="Arial"/>
                <w:sz w:val="24"/>
                <w:szCs w:val="24"/>
                <w:bdr w:val="nil"/>
                <w:lang w:val="en-US"/>
              </w:rPr>
              <w:t xml:space="preserve">There was </w:t>
            </w:r>
            <w:r w:rsidR="00D72EAA" w:rsidRPr="00611158">
              <w:rPr>
                <w:rFonts w:ascii="Arial" w:eastAsia="Arial Unicode MS" w:hAnsi="Arial" w:cs="Arial"/>
                <w:sz w:val="24"/>
                <w:szCs w:val="24"/>
                <w:bdr w:val="nil"/>
                <w:lang w:val="en-US"/>
              </w:rPr>
              <w:t>no</w:t>
            </w:r>
            <w:r w:rsidR="00A96FD0" w:rsidRPr="00611158">
              <w:rPr>
                <w:rFonts w:ascii="Arial" w:eastAsia="Arial Unicode MS" w:hAnsi="Arial" w:cs="Arial"/>
                <w:sz w:val="24"/>
                <w:szCs w:val="24"/>
                <w:bdr w:val="nil"/>
                <w:lang w:val="en-US"/>
              </w:rPr>
              <w:t xml:space="preserve"> further </w:t>
            </w:r>
            <w:r w:rsidR="00FF1DD3" w:rsidRPr="00611158">
              <w:rPr>
                <w:rFonts w:ascii="Arial" w:eastAsia="Arial Unicode MS" w:hAnsi="Arial" w:cs="Arial"/>
                <w:sz w:val="24"/>
                <w:szCs w:val="24"/>
                <w:bdr w:val="nil"/>
                <w:lang w:val="en-US"/>
              </w:rPr>
              <w:t>business,</w:t>
            </w:r>
            <w:r w:rsidR="00A96FD0" w:rsidRPr="00611158">
              <w:rPr>
                <w:rFonts w:ascii="Arial" w:eastAsia="Arial Unicode MS" w:hAnsi="Arial" w:cs="Arial"/>
                <w:sz w:val="24"/>
                <w:szCs w:val="24"/>
                <w:bdr w:val="nil"/>
                <w:lang w:val="en-US"/>
              </w:rPr>
              <w:t xml:space="preserve"> and the meeting was closed.</w:t>
            </w:r>
            <w:r w:rsidR="00856248" w:rsidRPr="00611158">
              <w:rPr>
                <w:rFonts w:ascii="Arial" w:eastAsia="Arial Unicode MS" w:hAnsi="Arial" w:cs="Arial"/>
                <w:sz w:val="24"/>
                <w:szCs w:val="24"/>
                <w:bdr w:val="nil"/>
                <w:lang w:val="en-US"/>
              </w:rPr>
              <w:t xml:space="preserve"> </w:t>
            </w:r>
          </w:p>
        </w:tc>
        <w:tc>
          <w:tcPr>
            <w:tcW w:w="1134" w:type="dxa"/>
            <w:shd w:val="clear" w:color="auto" w:fill="auto"/>
            <w:tcMar>
              <w:top w:w="80" w:type="dxa"/>
              <w:left w:w="80" w:type="dxa"/>
              <w:bottom w:w="80" w:type="dxa"/>
              <w:right w:w="80" w:type="dxa"/>
            </w:tcMar>
          </w:tcPr>
          <w:p w14:paraId="2CF712BF" w14:textId="03ACAACD" w:rsidR="001A228B" w:rsidRPr="00611158" w:rsidRDefault="001A228B" w:rsidP="001A228B">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116268" w14:textId="77777777" w:rsidR="008D556F" w:rsidRDefault="008D556F" w:rsidP="0006012D">
      <w:pPr>
        <w:spacing w:after="0" w:line="240" w:lineRule="auto"/>
      </w:pPr>
      <w:r>
        <w:separator/>
      </w:r>
    </w:p>
  </w:endnote>
  <w:endnote w:type="continuationSeparator" w:id="0">
    <w:p w14:paraId="267D66C2" w14:textId="77777777" w:rsidR="008D556F" w:rsidRDefault="008D556F" w:rsidP="0006012D">
      <w:pPr>
        <w:spacing w:after="0" w:line="240" w:lineRule="auto"/>
      </w:pPr>
      <w:r>
        <w:continuationSeparator/>
      </w:r>
    </w:p>
  </w:endnote>
  <w:endnote w:type="continuationNotice" w:id="1">
    <w:p w14:paraId="1655E72C" w14:textId="77777777" w:rsidR="008D556F" w:rsidRDefault="008D55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79DF8EE8" w:rsidR="004D5471" w:rsidRDefault="004D5471">
        <w:pPr>
          <w:pStyle w:val="Footer"/>
          <w:pBdr>
            <w:top w:val="single" w:sz="4" w:space="1" w:color="D9D9D9" w:themeColor="background1" w:themeShade="D9"/>
          </w:pBdr>
          <w:jc w:val="right"/>
        </w:pPr>
        <w:r>
          <w:fldChar w:fldCharType="begin"/>
        </w:r>
        <w:r>
          <w:instrText xml:space="preserve"> PAGE   \* MERGEFORMAT </w:instrText>
        </w:r>
        <w:r>
          <w:fldChar w:fldCharType="separate"/>
        </w:r>
        <w:r w:rsidR="00A80F83">
          <w:rPr>
            <w:noProof/>
          </w:rPr>
          <w:t>15</w:t>
        </w:r>
        <w:r>
          <w:rPr>
            <w:noProof/>
          </w:rPr>
          <w:fldChar w:fldCharType="end"/>
        </w:r>
        <w:r>
          <w:t xml:space="preserve"> | </w:t>
        </w:r>
        <w:r>
          <w:rPr>
            <w:color w:val="7F7F7F" w:themeColor="background1" w:themeShade="7F"/>
            <w:spacing w:val="60"/>
          </w:rPr>
          <w:t>Page</w:t>
        </w:r>
      </w:p>
    </w:sdtContent>
  </w:sdt>
  <w:p w14:paraId="0E9C205D" w14:textId="77777777" w:rsidR="004D5471" w:rsidRDefault="004D54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BBCC0D" w14:textId="77777777" w:rsidR="008D556F" w:rsidRDefault="008D556F" w:rsidP="0006012D">
      <w:pPr>
        <w:spacing w:after="0" w:line="240" w:lineRule="auto"/>
      </w:pPr>
      <w:r>
        <w:separator/>
      </w:r>
    </w:p>
  </w:footnote>
  <w:footnote w:type="continuationSeparator" w:id="0">
    <w:p w14:paraId="607AD240" w14:textId="77777777" w:rsidR="008D556F" w:rsidRDefault="008D556F" w:rsidP="0006012D">
      <w:pPr>
        <w:spacing w:after="0" w:line="240" w:lineRule="auto"/>
      </w:pPr>
      <w:r>
        <w:continuationSeparator/>
      </w:r>
    </w:p>
  </w:footnote>
  <w:footnote w:type="continuationNotice" w:id="1">
    <w:p w14:paraId="6586EFB8" w14:textId="77777777" w:rsidR="008D556F" w:rsidRDefault="008D55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4D5471" w:rsidRDefault="004D5471"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74AED"/>
    <w:multiLevelType w:val="hybridMultilevel"/>
    <w:tmpl w:val="F7283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66C1BDE"/>
    <w:multiLevelType w:val="hybridMultilevel"/>
    <w:tmpl w:val="B0CC1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5" w15:restartNumberingAfterBreak="0">
    <w:nsid w:val="08DB6ED7"/>
    <w:multiLevelType w:val="hybridMultilevel"/>
    <w:tmpl w:val="CBCAB334"/>
    <w:lvl w:ilvl="0" w:tplc="F00A68E0">
      <w:start w:val="1"/>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D645CF"/>
    <w:multiLevelType w:val="hybridMultilevel"/>
    <w:tmpl w:val="91BE9AE4"/>
    <w:lvl w:ilvl="0" w:tplc="A5203EDC">
      <w:start w:val="1"/>
      <w:numFmt w:val="bullet"/>
      <w:lvlText w:val=""/>
      <w:lvlJc w:val="left"/>
      <w:pPr>
        <w:ind w:left="720" w:hanging="360"/>
      </w:pPr>
      <w:rPr>
        <w:rFonts w:ascii="Symbol" w:hAnsi="Symbol" w:hint="default"/>
      </w:rPr>
    </w:lvl>
    <w:lvl w:ilvl="1" w:tplc="E9FCFAAA">
      <w:start w:val="1"/>
      <w:numFmt w:val="bullet"/>
      <w:lvlText w:val="o"/>
      <w:lvlJc w:val="left"/>
      <w:pPr>
        <w:ind w:left="1440" w:hanging="360"/>
      </w:pPr>
      <w:rPr>
        <w:rFonts w:ascii="Courier New" w:hAnsi="Courier New" w:hint="default"/>
      </w:rPr>
    </w:lvl>
    <w:lvl w:ilvl="2" w:tplc="0F42DC68">
      <w:start w:val="1"/>
      <w:numFmt w:val="bullet"/>
      <w:lvlText w:val=""/>
      <w:lvlJc w:val="left"/>
      <w:pPr>
        <w:ind w:left="2160" w:hanging="360"/>
      </w:pPr>
      <w:rPr>
        <w:rFonts w:ascii="Wingdings" w:hAnsi="Wingdings" w:hint="default"/>
      </w:rPr>
    </w:lvl>
    <w:lvl w:ilvl="3" w:tplc="2DFA1540">
      <w:start w:val="1"/>
      <w:numFmt w:val="bullet"/>
      <w:lvlText w:val=""/>
      <w:lvlJc w:val="left"/>
      <w:pPr>
        <w:ind w:left="2880" w:hanging="360"/>
      </w:pPr>
      <w:rPr>
        <w:rFonts w:ascii="Symbol" w:hAnsi="Symbol" w:hint="default"/>
      </w:rPr>
    </w:lvl>
    <w:lvl w:ilvl="4" w:tplc="A7C26068">
      <w:start w:val="1"/>
      <w:numFmt w:val="bullet"/>
      <w:lvlText w:val="o"/>
      <w:lvlJc w:val="left"/>
      <w:pPr>
        <w:ind w:left="3600" w:hanging="360"/>
      </w:pPr>
      <w:rPr>
        <w:rFonts w:ascii="Courier New" w:hAnsi="Courier New" w:hint="default"/>
      </w:rPr>
    </w:lvl>
    <w:lvl w:ilvl="5" w:tplc="DFBE2B72">
      <w:start w:val="1"/>
      <w:numFmt w:val="bullet"/>
      <w:lvlText w:val=""/>
      <w:lvlJc w:val="left"/>
      <w:pPr>
        <w:ind w:left="4320" w:hanging="360"/>
      </w:pPr>
      <w:rPr>
        <w:rFonts w:ascii="Wingdings" w:hAnsi="Wingdings" w:hint="default"/>
      </w:rPr>
    </w:lvl>
    <w:lvl w:ilvl="6" w:tplc="18AE2ED4">
      <w:start w:val="1"/>
      <w:numFmt w:val="bullet"/>
      <w:lvlText w:val=""/>
      <w:lvlJc w:val="left"/>
      <w:pPr>
        <w:ind w:left="5040" w:hanging="360"/>
      </w:pPr>
      <w:rPr>
        <w:rFonts w:ascii="Symbol" w:hAnsi="Symbol" w:hint="default"/>
      </w:rPr>
    </w:lvl>
    <w:lvl w:ilvl="7" w:tplc="0BD89744">
      <w:start w:val="1"/>
      <w:numFmt w:val="bullet"/>
      <w:lvlText w:val="o"/>
      <w:lvlJc w:val="left"/>
      <w:pPr>
        <w:ind w:left="5760" w:hanging="360"/>
      </w:pPr>
      <w:rPr>
        <w:rFonts w:ascii="Courier New" w:hAnsi="Courier New" w:hint="default"/>
      </w:rPr>
    </w:lvl>
    <w:lvl w:ilvl="8" w:tplc="7EE0C492">
      <w:start w:val="1"/>
      <w:numFmt w:val="bullet"/>
      <w:lvlText w:val=""/>
      <w:lvlJc w:val="left"/>
      <w:pPr>
        <w:ind w:left="6480" w:hanging="360"/>
      </w:pPr>
      <w:rPr>
        <w:rFonts w:ascii="Wingdings" w:hAnsi="Wingdings" w:hint="default"/>
      </w:rPr>
    </w:lvl>
  </w:abstractNum>
  <w:abstractNum w:abstractNumId="7" w15:restartNumberingAfterBreak="0">
    <w:nsid w:val="128A5A39"/>
    <w:multiLevelType w:val="hybridMultilevel"/>
    <w:tmpl w:val="9D1816A2"/>
    <w:lvl w:ilvl="0" w:tplc="8570A4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3F5CEE"/>
    <w:multiLevelType w:val="hybridMultilevel"/>
    <w:tmpl w:val="C5F0F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2" w15:restartNumberingAfterBreak="0">
    <w:nsid w:val="219C0B5E"/>
    <w:multiLevelType w:val="hybridMultilevel"/>
    <w:tmpl w:val="252EE098"/>
    <w:lvl w:ilvl="0" w:tplc="42E6C2F0">
      <w:start w:val="1"/>
      <w:numFmt w:val="lowerRoman"/>
      <w:lvlText w:val="(%1)"/>
      <w:lvlJc w:val="left"/>
      <w:pPr>
        <w:ind w:left="1080" w:hanging="720"/>
      </w:pPr>
      <w:rPr>
        <w:rFonts w:eastAsia="Arial Unicode M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1AC0A1C"/>
    <w:multiLevelType w:val="hybridMultilevel"/>
    <w:tmpl w:val="9DE03380"/>
    <w:lvl w:ilvl="0" w:tplc="0AAE100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5" w15:restartNumberingAfterBreak="0">
    <w:nsid w:val="230E0047"/>
    <w:multiLevelType w:val="hybridMultilevel"/>
    <w:tmpl w:val="C71AD000"/>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145242"/>
    <w:multiLevelType w:val="hybridMultilevel"/>
    <w:tmpl w:val="D2685B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69F5B18"/>
    <w:multiLevelType w:val="hybridMultilevel"/>
    <w:tmpl w:val="E4DA2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B8F57B3"/>
    <w:multiLevelType w:val="hybridMultilevel"/>
    <w:tmpl w:val="75407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EA401A8"/>
    <w:multiLevelType w:val="hybridMultilevel"/>
    <w:tmpl w:val="A1E8C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EC274F9"/>
    <w:multiLevelType w:val="hybridMultilevel"/>
    <w:tmpl w:val="6F0A38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FFC2011"/>
    <w:multiLevelType w:val="hybridMultilevel"/>
    <w:tmpl w:val="2586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2522F90"/>
    <w:multiLevelType w:val="hybridMultilevel"/>
    <w:tmpl w:val="CA247AE0"/>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3E927B4"/>
    <w:multiLevelType w:val="hybridMultilevel"/>
    <w:tmpl w:val="CD166A18"/>
    <w:lvl w:ilvl="0" w:tplc="A93E5D16">
      <w:start w:val="1"/>
      <w:numFmt w:val="bullet"/>
      <w:lvlText w:val="•"/>
      <w:lvlJc w:val="left"/>
      <w:pPr>
        <w:tabs>
          <w:tab w:val="num" w:pos="720"/>
        </w:tabs>
        <w:ind w:left="720" w:hanging="360"/>
      </w:pPr>
      <w:rPr>
        <w:rFonts w:ascii="Arial" w:hAnsi="Arial" w:hint="default"/>
      </w:rPr>
    </w:lvl>
    <w:lvl w:ilvl="1" w:tplc="A04876B8" w:tentative="1">
      <w:start w:val="1"/>
      <w:numFmt w:val="bullet"/>
      <w:lvlText w:val="•"/>
      <w:lvlJc w:val="left"/>
      <w:pPr>
        <w:tabs>
          <w:tab w:val="num" w:pos="1440"/>
        </w:tabs>
        <w:ind w:left="1440" w:hanging="360"/>
      </w:pPr>
      <w:rPr>
        <w:rFonts w:ascii="Arial" w:hAnsi="Arial" w:hint="default"/>
      </w:rPr>
    </w:lvl>
    <w:lvl w:ilvl="2" w:tplc="005050E0" w:tentative="1">
      <w:start w:val="1"/>
      <w:numFmt w:val="bullet"/>
      <w:lvlText w:val="•"/>
      <w:lvlJc w:val="left"/>
      <w:pPr>
        <w:tabs>
          <w:tab w:val="num" w:pos="2160"/>
        </w:tabs>
        <w:ind w:left="2160" w:hanging="360"/>
      </w:pPr>
      <w:rPr>
        <w:rFonts w:ascii="Arial" w:hAnsi="Arial" w:hint="default"/>
      </w:rPr>
    </w:lvl>
    <w:lvl w:ilvl="3" w:tplc="13A037CC" w:tentative="1">
      <w:start w:val="1"/>
      <w:numFmt w:val="bullet"/>
      <w:lvlText w:val="•"/>
      <w:lvlJc w:val="left"/>
      <w:pPr>
        <w:tabs>
          <w:tab w:val="num" w:pos="2880"/>
        </w:tabs>
        <w:ind w:left="2880" w:hanging="360"/>
      </w:pPr>
      <w:rPr>
        <w:rFonts w:ascii="Arial" w:hAnsi="Arial" w:hint="default"/>
      </w:rPr>
    </w:lvl>
    <w:lvl w:ilvl="4" w:tplc="FC9EE440" w:tentative="1">
      <w:start w:val="1"/>
      <w:numFmt w:val="bullet"/>
      <w:lvlText w:val="•"/>
      <w:lvlJc w:val="left"/>
      <w:pPr>
        <w:tabs>
          <w:tab w:val="num" w:pos="3600"/>
        </w:tabs>
        <w:ind w:left="3600" w:hanging="360"/>
      </w:pPr>
      <w:rPr>
        <w:rFonts w:ascii="Arial" w:hAnsi="Arial" w:hint="default"/>
      </w:rPr>
    </w:lvl>
    <w:lvl w:ilvl="5" w:tplc="0AACCC3E" w:tentative="1">
      <w:start w:val="1"/>
      <w:numFmt w:val="bullet"/>
      <w:lvlText w:val="•"/>
      <w:lvlJc w:val="left"/>
      <w:pPr>
        <w:tabs>
          <w:tab w:val="num" w:pos="4320"/>
        </w:tabs>
        <w:ind w:left="4320" w:hanging="360"/>
      </w:pPr>
      <w:rPr>
        <w:rFonts w:ascii="Arial" w:hAnsi="Arial" w:hint="default"/>
      </w:rPr>
    </w:lvl>
    <w:lvl w:ilvl="6" w:tplc="E4FAE23C" w:tentative="1">
      <w:start w:val="1"/>
      <w:numFmt w:val="bullet"/>
      <w:lvlText w:val="•"/>
      <w:lvlJc w:val="left"/>
      <w:pPr>
        <w:tabs>
          <w:tab w:val="num" w:pos="5040"/>
        </w:tabs>
        <w:ind w:left="5040" w:hanging="360"/>
      </w:pPr>
      <w:rPr>
        <w:rFonts w:ascii="Arial" w:hAnsi="Arial" w:hint="default"/>
      </w:rPr>
    </w:lvl>
    <w:lvl w:ilvl="7" w:tplc="C91A9AD2" w:tentative="1">
      <w:start w:val="1"/>
      <w:numFmt w:val="bullet"/>
      <w:lvlText w:val="•"/>
      <w:lvlJc w:val="left"/>
      <w:pPr>
        <w:tabs>
          <w:tab w:val="num" w:pos="5760"/>
        </w:tabs>
        <w:ind w:left="5760" w:hanging="360"/>
      </w:pPr>
      <w:rPr>
        <w:rFonts w:ascii="Arial" w:hAnsi="Arial" w:hint="default"/>
      </w:rPr>
    </w:lvl>
    <w:lvl w:ilvl="8" w:tplc="F9DC2CEA"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38041E50"/>
    <w:multiLevelType w:val="hybridMultilevel"/>
    <w:tmpl w:val="12627D42"/>
    <w:lvl w:ilvl="0" w:tplc="CF22CEE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C391E9C"/>
    <w:multiLevelType w:val="multilevel"/>
    <w:tmpl w:val="035E7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0B521FF"/>
    <w:multiLevelType w:val="hybridMultilevel"/>
    <w:tmpl w:val="AA3AE476"/>
    <w:lvl w:ilvl="0" w:tplc="ECE6B76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15B7263"/>
    <w:multiLevelType w:val="hybridMultilevel"/>
    <w:tmpl w:val="289EB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3206DBD"/>
    <w:multiLevelType w:val="hybridMultilevel"/>
    <w:tmpl w:val="5A26E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332CB1"/>
    <w:multiLevelType w:val="hybridMultilevel"/>
    <w:tmpl w:val="8C40EEAC"/>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34" w15:restartNumberingAfterBreak="0">
    <w:nsid w:val="4E5016ED"/>
    <w:multiLevelType w:val="hybridMultilevel"/>
    <w:tmpl w:val="75EA3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36B6E9F"/>
    <w:multiLevelType w:val="hybridMultilevel"/>
    <w:tmpl w:val="24649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5B5809D7"/>
    <w:multiLevelType w:val="hybridMultilevel"/>
    <w:tmpl w:val="BA76B978"/>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3"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D42586B"/>
    <w:multiLevelType w:val="hybridMultilevel"/>
    <w:tmpl w:val="719024BC"/>
    <w:lvl w:ilvl="0" w:tplc="0809000B">
      <w:start w:val="1"/>
      <w:numFmt w:val="bullet"/>
      <w:lvlText w:val=""/>
      <w:lvlJc w:val="left"/>
      <w:pPr>
        <w:ind w:left="1139" w:hanging="360"/>
      </w:pPr>
      <w:rPr>
        <w:rFonts w:ascii="Wingdings" w:hAnsi="Wingdings" w:hint="default"/>
      </w:rPr>
    </w:lvl>
    <w:lvl w:ilvl="1" w:tplc="08090003" w:tentative="1">
      <w:start w:val="1"/>
      <w:numFmt w:val="bullet"/>
      <w:lvlText w:val="o"/>
      <w:lvlJc w:val="left"/>
      <w:pPr>
        <w:ind w:left="1859" w:hanging="360"/>
      </w:pPr>
      <w:rPr>
        <w:rFonts w:ascii="Courier New" w:hAnsi="Courier New" w:cs="Courier New" w:hint="default"/>
      </w:rPr>
    </w:lvl>
    <w:lvl w:ilvl="2" w:tplc="08090005" w:tentative="1">
      <w:start w:val="1"/>
      <w:numFmt w:val="bullet"/>
      <w:lvlText w:val=""/>
      <w:lvlJc w:val="left"/>
      <w:pPr>
        <w:ind w:left="2579" w:hanging="360"/>
      </w:pPr>
      <w:rPr>
        <w:rFonts w:ascii="Wingdings" w:hAnsi="Wingdings" w:hint="default"/>
      </w:rPr>
    </w:lvl>
    <w:lvl w:ilvl="3" w:tplc="08090001" w:tentative="1">
      <w:start w:val="1"/>
      <w:numFmt w:val="bullet"/>
      <w:lvlText w:val=""/>
      <w:lvlJc w:val="left"/>
      <w:pPr>
        <w:ind w:left="3299" w:hanging="360"/>
      </w:pPr>
      <w:rPr>
        <w:rFonts w:ascii="Symbol" w:hAnsi="Symbol" w:hint="default"/>
      </w:rPr>
    </w:lvl>
    <w:lvl w:ilvl="4" w:tplc="08090003" w:tentative="1">
      <w:start w:val="1"/>
      <w:numFmt w:val="bullet"/>
      <w:lvlText w:val="o"/>
      <w:lvlJc w:val="left"/>
      <w:pPr>
        <w:ind w:left="4019" w:hanging="360"/>
      </w:pPr>
      <w:rPr>
        <w:rFonts w:ascii="Courier New" w:hAnsi="Courier New" w:cs="Courier New" w:hint="default"/>
      </w:rPr>
    </w:lvl>
    <w:lvl w:ilvl="5" w:tplc="08090005" w:tentative="1">
      <w:start w:val="1"/>
      <w:numFmt w:val="bullet"/>
      <w:lvlText w:val=""/>
      <w:lvlJc w:val="left"/>
      <w:pPr>
        <w:ind w:left="4739" w:hanging="360"/>
      </w:pPr>
      <w:rPr>
        <w:rFonts w:ascii="Wingdings" w:hAnsi="Wingdings" w:hint="default"/>
      </w:rPr>
    </w:lvl>
    <w:lvl w:ilvl="6" w:tplc="08090001" w:tentative="1">
      <w:start w:val="1"/>
      <w:numFmt w:val="bullet"/>
      <w:lvlText w:val=""/>
      <w:lvlJc w:val="left"/>
      <w:pPr>
        <w:ind w:left="5459" w:hanging="360"/>
      </w:pPr>
      <w:rPr>
        <w:rFonts w:ascii="Symbol" w:hAnsi="Symbol" w:hint="default"/>
      </w:rPr>
    </w:lvl>
    <w:lvl w:ilvl="7" w:tplc="08090003" w:tentative="1">
      <w:start w:val="1"/>
      <w:numFmt w:val="bullet"/>
      <w:lvlText w:val="o"/>
      <w:lvlJc w:val="left"/>
      <w:pPr>
        <w:ind w:left="6179" w:hanging="360"/>
      </w:pPr>
      <w:rPr>
        <w:rFonts w:ascii="Courier New" w:hAnsi="Courier New" w:cs="Courier New" w:hint="default"/>
      </w:rPr>
    </w:lvl>
    <w:lvl w:ilvl="8" w:tplc="08090005" w:tentative="1">
      <w:start w:val="1"/>
      <w:numFmt w:val="bullet"/>
      <w:lvlText w:val=""/>
      <w:lvlJc w:val="left"/>
      <w:pPr>
        <w:ind w:left="6899" w:hanging="360"/>
      </w:pPr>
      <w:rPr>
        <w:rFonts w:ascii="Wingdings" w:hAnsi="Wingdings" w:hint="default"/>
      </w:rPr>
    </w:lvl>
  </w:abstractNum>
  <w:abstractNum w:abstractNumId="46"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77AF4F12"/>
    <w:multiLevelType w:val="hybridMultilevel"/>
    <w:tmpl w:val="F4180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046629"/>
    <w:multiLevelType w:val="hybridMultilevel"/>
    <w:tmpl w:val="74882A3E"/>
    <w:lvl w:ilvl="0" w:tplc="CF22CEE0">
      <w:start w:val="3"/>
      <w:numFmt w:val="bullet"/>
      <w:lvlText w:val="-"/>
      <w:lvlJc w:val="left"/>
      <w:pPr>
        <w:ind w:left="720" w:hanging="360"/>
      </w:pPr>
      <w:rPr>
        <w:rFonts w:ascii="Arial" w:eastAsia="Calibri" w:hAnsi="Arial" w:cs="Arial" w:hint="default"/>
      </w:rPr>
    </w:lvl>
    <w:lvl w:ilvl="1" w:tplc="FD08C83E">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14"/>
  </w:num>
  <w:num w:numId="3">
    <w:abstractNumId w:val="4"/>
  </w:num>
  <w:num w:numId="4">
    <w:abstractNumId w:val="11"/>
  </w:num>
  <w:num w:numId="5">
    <w:abstractNumId w:val="15"/>
  </w:num>
  <w:num w:numId="6">
    <w:abstractNumId w:val="20"/>
  </w:num>
  <w:num w:numId="7">
    <w:abstractNumId w:val="44"/>
  </w:num>
  <w:num w:numId="8">
    <w:abstractNumId w:val="33"/>
  </w:num>
  <w:num w:numId="9">
    <w:abstractNumId w:val="17"/>
  </w:num>
  <w:num w:numId="10">
    <w:abstractNumId w:val="18"/>
  </w:num>
  <w:num w:numId="11">
    <w:abstractNumId w:val="6"/>
  </w:num>
  <w:num w:numId="12">
    <w:abstractNumId w:val="1"/>
  </w:num>
  <w:num w:numId="13">
    <w:abstractNumId w:val="42"/>
  </w:num>
  <w:num w:numId="14">
    <w:abstractNumId w:val="0"/>
  </w:num>
  <w:num w:numId="15">
    <w:abstractNumId w:val="22"/>
  </w:num>
  <w:num w:numId="16">
    <w:abstractNumId w:val="9"/>
  </w:num>
  <w:num w:numId="17">
    <w:abstractNumId w:val="37"/>
  </w:num>
  <w:num w:numId="18">
    <w:abstractNumId w:val="38"/>
  </w:num>
  <w:num w:numId="19">
    <w:abstractNumId w:val="25"/>
  </w:num>
  <w:num w:numId="20">
    <w:abstractNumId w:val="32"/>
  </w:num>
  <w:num w:numId="21">
    <w:abstractNumId w:val="36"/>
  </w:num>
  <w:num w:numId="22">
    <w:abstractNumId w:val="13"/>
  </w:num>
  <w:num w:numId="23">
    <w:abstractNumId w:val="47"/>
  </w:num>
  <w:num w:numId="24">
    <w:abstractNumId w:val="10"/>
  </w:num>
  <w:num w:numId="25">
    <w:abstractNumId w:val="7"/>
  </w:num>
  <w:num w:numId="26">
    <w:abstractNumId w:val="12"/>
  </w:num>
  <w:num w:numId="27">
    <w:abstractNumId w:val="5"/>
  </w:num>
  <w:num w:numId="28">
    <w:abstractNumId w:val="30"/>
  </w:num>
  <w:num w:numId="29">
    <w:abstractNumId w:val="28"/>
  </w:num>
  <w:num w:numId="30">
    <w:abstractNumId w:val="26"/>
  </w:num>
  <w:num w:numId="31">
    <w:abstractNumId w:val="19"/>
  </w:num>
  <w:num w:numId="32">
    <w:abstractNumId w:val="45"/>
  </w:num>
  <w:num w:numId="33">
    <w:abstractNumId w:val="48"/>
  </w:num>
  <w:num w:numId="34">
    <w:abstractNumId w:val="27"/>
  </w:num>
  <w:num w:numId="35">
    <w:abstractNumId w:val="21"/>
  </w:num>
  <w:num w:numId="36">
    <w:abstractNumId w:val="46"/>
  </w:num>
  <w:num w:numId="37">
    <w:abstractNumId w:val="31"/>
  </w:num>
  <w:num w:numId="38">
    <w:abstractNumId w:val="41"/>
  </w:num>
  <w:num w:numId="39">
    <w:abstractNumId w:val="23"/>
  </w:num>
  <w:num w:numId="40">
    <w:abstractNumId w:val="24"/>
  </w:num>
  <w:num w:numId="41">
    <w:abstractNumId w:val="43"/>
  </w:num>
  <w:num w:numId="42">
    <w:abstractNumId w:val="3"/>
  </w:num>
  <w:num w:numId="43">
    <w:abstractNumId w:val="34"/>
  </w:num>
  <w:num w:numId="44">
    <w:abstractNumId w:val="40"/>
  </w:num>
  <w:num w:numId="45">
    <w:abstractNumId w:val="16"/>
  </w:num>
  <w:num w:numId="46">
    <w:abstractNumId w:val="8"/>
  </w:num>
  <w:num w:numId="47">
    <w:abstractNumId w:val="29"/>
  </w:num>
  <w:num w:numId="48">
    <w:abstractNumId w:val="2"/>
  </w:num>
  <w:num w:numId="49">
    <w:abstractNumId w:val="3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8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301A"/>
    <w:rsid w:val="0000314F"/>
    <w:rsid w:val="000031C1"/>
    <w:rsid w:val="000034EF"/>
    <w:rsid w:val="0000357A"/>
    <w:rsid w:val="00003A14"/>
    <w:rsid w:val="00004878"/>
    <w:rsid w:val="0000543F"/>
    <w:rsid w:val="0000649B"/>
    <w:rsid w:val="000067A2"/>
    <w:rsid w:val="000068D7"/>
    <w:rsid w:val="00006934"/>
    <w:rsid w:val="0000734B"/>
    <w:rsid w:val="00007CF4"/>
    <w:rsid w:val="00007EE4"/>
    <w:rsid w:val="00007FEC"/>
    <w:rsid w:val="00010388"/>
    <w:rsid w:val="00011175"/>
    <w:rsid w:val="00011190"/>
    <w:rsid w:val="000117D7"/>
    <w:rsid w:val="00012BD2"/>
    <w:rsid w:val="00012F1A"/>
    <w:rsid w:val="00014220"/>
    <w:rsid w:val="00014508"/>
    <w:rsid w:val="00014752"/>
    <w:rsid w:val="00014B46"/>
    <w:rsid w:val="00014B8D"/>
    <w:rsid w:val="00014BDE"/>
    <w:rsid w:val="00014E01"/>
    <w:rsid w:val="00015037"/>
    <w:rsid w:val="00015469"/>
    <w:rsid w:val="00015B4A"/>
    <w:rsid w:val="00015C05"/>
    <w:rsid w:val="00016226"/>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F51"/>
    <w:rsid w:val="000263AB"/>
    <w:rsid w:val="00027102"/>
    <w:rsid w:val="0002711D"/>
    <w:rsid w:val="000277FD"/>
    <w:rsid w:val="00027929"/>
    <w:rsid w:val="00027BC1"/>
    <w:rsid w:val="0003014F"/>
    <w:rsid w:val="000315C1"/>
    <w:rsid w:val="00031D2D"/>
    <w:rsid w:val="00032652"/>
    <w:rsid w:val="00032896"/>
    <w:rsid w:val="0003316F"/>
    <w:rsid w:val="0003319E"/>
    <w:rsid w:val="0003398D"/>
    <w:rsid w:val="0003450C"/>
    <w:rsid w:val="000346BA"/>
    <w:rsid w:val="00035431"/>
    <w:rsid w:val="000357A3"/>
    <w:rsid w:val="00035A02"/>
    <w:rsid w:val="00035BB9"/>
    <w:rsid w:val="00035EF4"/>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76E"/>
    <w:rsid w:val="00074B94"/>
    <w:rsid w:val="00074ED1"/>
    <w:rsid w:val="000752E5"/>
    <w:rsid w:val="00075754"/>
    <w:rsid w:val="00075D9E"/>
    <w:rsid w:val="000760E2"/>
    <w:rsid w:val="00076310"/>
    <w:rsid w:val="00076640"/>
    <w:rsid w:val="0007725F"/>
    <w:rsid w:val="00077671"/>
    <w:rsid w:val="00077913"/>
    <w:rsid w:val="00077C13"/>
    <w:rsid w:val="000803B3"/>
    <w:rsid w:val="000809A2"/>
    <w:rsid w:val="000809E7"/>
    <w:rsid w:val="000809ED"/>
    <w:rsid w:val="00080E68"/>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7D14"/>
    <w:rsid w:val="00087D71"/>
    <w:rsid w:val="00090057"/>
    <w:rsid w:val="000906AE"/>
    <w:rsid w:val="000911FB"/>
    <w:rsid w:val="00091253"/>
    <w:rsid w:val="000916BC"/>
    <w:rsid w:val="00091751"/>
    <w:rsid w:val="00091D5C"/>
    <w:rsid w:val="00091FEE"/>
    <w:rsid w:val="00092372"/>
    <w:rsid w:val="000923FA"/>
    <w:rsid w:val="000927F5"/>
    <w:rsid w:val="00092FFF"/>
    <w:rsid w:val="00093F34"/>
    <w:rsid w:val="00094452"/>
    <w:rsid w:val="000944A9"/>
    <w:rsid w:val="00094780"/>
    <w:rsid w:val="00094C12"/>
    <w:rsid w:val="00094C43"/>
    <w:rsid w:val="00094F00"/>
    <w:rsid w:val="00095436"/>
    <w:rsid w:val="00095731"/>
    <w:rsid w:val="000957D9"/>
    <w:rsid w:val="00095EC6"/>
    <w:rsid w:val="000966E1"/>
    <w:rsid w:val="00096DE7"/>
    <w:rsid w:val="000972FF"/>
    <w:rsid w:val="000977E7"/>
    <w:rsid w:val="00097846"/>
    <w:rsid w:val="00097AD6"/>
    <w:rsid w:val="000A034D"/>
    <w:rsid w:val="000A03EC"/>
    <w:rsid w:val="000A09C1"/>
    <w:rsid w:val="000A107E"/>
    <w:rsid w:val="000A11C4"/>
    <w:rsid w:val="000A1661"/>
    <w:rsid w:val="000A17C5"/>
    <w:rsid w:val="000A2CDF"/>
    <w:rsid w:val="000A2E75"/>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9FC"/>
    <w:rsid w:val="000C1C89"/>
    <w:rsid w:val="000C1D9C"/>
    <w:rsid w:val="000C216B"/>
    <w:rsid w:val="000C2AB3"/>
    <w:rsid w:val="000C2B01"/>
    <w:rsid w:val="000C2DFF"/>
    <w:rsid w:val="000C35F8"/>
    <w:rsid w:val="000C38A4"/>
    <w:rsid w:val="000C3AC0"/>
    <w:rsid w:val="000C3CDE"/>
    <w:rsid w:val="000C3EDE"/>
    <w:rsid w:val="000C3EE3"/>
    <w:rsid w:val="000C3FA1"/>
    <w:rsid w:val="000C414D"/>
    <w:rsid w:val="000C4676"/>
    <w:rsid w:val="000C47CC"/>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B45"/>
    <w:rsid w:val="00107CD4"/>
    <w:rsid w:val="001100FB"/>
    <w:rsid w:val="001102FF"/>
    <w:rsid w:val="001109DE"/>
    <w:rsid w:val="00110DB0"/>
    <w:rsid w:val="001110EC"/>
    <w:rsid w:val="001111D3"/>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E9"/>
    <w:rsid w:val="00131770"/>
    <w:rsid w:val="00131B6F"/>
    <w:rsid w:val="00131DCE"/>
    <w:rsid w:val="00132262"/>
    <w:rsid w:val="00132C20"/>
    <w:rsid w:val="00132E85"/>
    <w:rsid w:val="00133451"/>
    <w:rsid w:val="001336FE"/>
    <w:rsid w:val="001338ED"/>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A81"/>
    <w:rsid w:val="00142FB3"/>
    <w:rsid w:val="00143345"/>
    <w:rsid w:val="001434DA"/>
    <w:rsid w:val="00143509"/>
    <w:rsid w:val="00143552"/>
    <w:rsid w:val="00143563"/>
    <w:rsid w:val="001437CA"/>
    <w:rsid w:val="001439ED"/>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71F6"/>
    <w:rsid w:val="00157295"/>
    <w:rsid w:val="00157392"/>
    <w:rsid w:val="0015766F"/>
    <w:rsid w:val="001579D3"/>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85"/>
    <w:rsid w:val="00174014"/>
    <w:rsid w:val="00174836"/>
    <w:rsid w:val="001749F3"/>
    <w:rsid w:val="00174CAB"/>
    <w:rsid w:val="001757CB"/>
    <w:rsid w:val="001757DE"/>
    <w:rsid w:val="001758E3"/>
    <w:rsid w:val="00175AC9"/>
    <w:rsid w:val="00176DEA"/>
    <w:rsid w:val="00176F8F"/>
    <w:rsid w:val="0017724A"/>
    <w:rsid w:val="001777E9"/>
    <w:rsid w:val="00177C04"/>
    <w:rsid w:val="00177D1F"/>
    <w:rsid w:val="00177F14"/>
    <w:rsid w:val="00177F15"/>
    <w:rsid w:val="001800D6"/>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BF9"/>
    <w:rsid w:val="00185C60"/>
    <w:rsid w:val="0018689E"/>
    <w:rsid w:val="00186B15"/>
    <w:rsid w:val="00186F72"/>
    <w:rsid w:val="001877D0"/>
    <w:rsid w:val="00187A79"/>
    <w:rsid w:val="00187DF1"/>
    <w:rsid w:val="001907CC"/>
    <w:rsid w:val="00190DCC"/>
    <w:rsid w:val="00190E0E"/>
    <w:rsid w:val="0019121F"/>
    <w:rsid w:val="001913FC"/>
    <w:rsid w:val="001914A8"/>
    <w:rsid w:val="00191CD3"/>
    <w:rsid w:val="00191CF1"/>
    <w:rsid w:val="001920C6"/>
    <w:rsid w:val="00192C31"/>
    <w:rsid w:val="00192C94"/>
    <w:rsid w:val="00193968"/>
    <w:rsid w:val="00193B9A"/>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D83"/>
    <w:rsid w:val="001A6359"/>
    <w:rsid w:val="001A6462"/>
    <w:rsid w:val="001A66A9"/>
    <w:rsid w:val="001A6E6B"/>
    <w:rsid w:val="001A7159"/>
    <w:rsid w:val="001A7687"/>
    <w:rsid w:val="001A776B"/>
    <w:rsid w:val="001A7D0A"/>
    <w:rsid w:val="001B042C"/>
    <w:rsid w:val="001B0441"/>
    <w:rsid w:val="001B0634"/>
    <w:rsid w:val="001B0887"/>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9B"/>
    <w:rsid w:val="001C0F89"/>
    <w:rsid w:val="001C10D1"/>
    <w:rsid w:val="001C1A6D"/>
    <w:rsid w:val="001C1EC7"/>
    <w:rsid w:val="001C20D6"/>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F0156"/>
    <w:rsid w:val="001F0B21"/>
    <w:rsid w:val="001F0D2F"/>
    <w:rsid w:val="001F0E86"/>
    <w:rsid w:val="001F17DD"/>
    <w:rsid w:val="001F1A87"/>
    <w:rsid w:val="001F1D23"/>
    <w:rsid w:val="001F1F7D"/>
    <w:rsid w:val="001F2109"/>
    <w:rsid w:val="001F24DF"/>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558"/>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F64"/>
    <w:rsid w:val="0021235D"/>
    <w:rsid w:val="002127B5"/>
    <w:rsid w:val="00212FEF"/>
    <w:rsid w:val="00214288"/>
    <w:rsid w:val="00214854"/>
    <w:rsid w:val="00214855"/>
    <w:rsid w:val="002150FB"/>
    <w:rsid w:val="00215B92"/>
    <w:rsid w:val="0021736F"/>
    <w:rsid w:val="00217AD9"/>
    <w:rsid w:val="002202A7"/>
    <w:rsid w:val="0022060C"/>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98"/>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FB"/>
    <w:rsid w:val="0025069D"/>
    <w:rsid w:val="00250BA6"/>
    <w:rsid w:val="00250BE4"/>
    <w:rsid w:val="00250DA1"/>
    <w:rsid w:val="00250E8E"/>
    <w:rsid w:val="002511AB"/>
    <w:rsid w:val="002518C6"/>
    <w:rsid w:val="00251E66"/>
    <w:rsid w:val="00251FA8"/>
    <w:rsid w:val="00251FE6"/>
    <w:rsid w:val="00252610"/>
    <w:rsid w:val="00252716"/>
    <w:rsid w:val="002535FA"/>
    <w:rsid w:val="002542FF"/>
    <w:rsid w:val="002549D3"/>
    <w:rsid w:val="00255547"/>
    <w:rsid w:val="002556EB"/>
    <w:rsid w:val="00255EFA"/>
    <w:rsid w:val="00255F9B"/>
    <w:rsid w:val="00256192"/>
    <w:rsid w:val="00256212"/>
    <w:rsid w:val="002565A6"/>
    <w:rsid w:val="00256803"/>
    <w:rsid w:val="00256AE0"/>
    <w:rsid w:val="002573CE"/>
    <w:rsid w:val="00257542"/>
    <w:rsid w:val="00257B19"/>
    <w:rsid w:val="00257F3A"/>
    <w:rsid w:val="002600BD"/>
    <w:rsid w:val="00260292"/>
    <w:rsid w:val="00260671"/>
    <w:rsid w:val="00260677"/>
    <w:rsid w:val="00260AF1"/>
    <w:rsid w:val="002610F0"/>
    <w:rsid w:val="00261E2F"/>
    <w:rsid w:val="00262807"/>
    <w:rsid w:val="00262EE1"/>
    <w:rsid w:val="00263808"/>
    <w:rsid w:val="00263DB5"/>
    <w:rsid w:val="00264CFD"/>
    <w:rsid w:val="00264D99"/>
    <w:rsid w:val="00264E45"/>
    <w:rsid w:val="002650E2"/>
    <w:rsid w:val="00265CA3"/>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3E7"/>
    <w:rsid w:val="00272494"/>
    <w:rsid w:val="0027327C"/>
    <w:rsid w:val="002734B5"/>
    <w:rsid w:val="002737A8"/>
    <w:rsid w:val="00273912"/>
    <w:rsid w:val="00273D19"/>
    <w:rsid w:val="00273D54"/>
    <w:rsid w:val="00274E0E"/>
    <w:rsid w:val="002750BF"/>
    <w:rsid w:val="00275473"/>
    <w:rsid w:val="0027608F"/>
    <w:rsid w:val="002760CF"/>
    <w:rsid w:val="00277192"/>
    <w:rsid w:val="00277D01"/>
    <w:rsid w:val="00280174"/>
    <w:rsid w:val="0028033E"/>
    <w:rsid w:val="0028041B"/>
    <w:rsid w:val="002805BB"/>
    <w:rsid w:val="00280E74"/>
    <w:rsid w:val="00280FE1"/>
    <w:rsid w:val="00280FFA"/>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6501"/>
    <w:rsid w:val="002C6C15"/>
    <w:rsid w:val="002C7079"/>
    <w:rsid w:val="002C734F"/>
    <w:rsid w:val="002C7AC6"/>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B10"/>
    <w:rsid w:val="002D5E2C"/>
    <w:rsid w:val="002D5F8B"/>
    <w:rsid w:val="002D612E"/>
    <w:rsid w:val="002D6189"/>
    <w:rsid w:val="002D69D8"/>
    <w:rsid w:val="002D6EAE"/>
    <w:rsid w:val="002D7650"/>
    <w:rsid w:val="002D7EE9"/>
    <w:rsid w:val="002E010A"/>
    <w:rsid w:val="002E01AC"/>
    <w:rsid w:val="002E0217"/>
    <w:rsid w:val="002E05C5"/>
    <w:rsid w:val="002E07F9"/>
    <w:rsid w:val="002E07FA"/>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2051"/>
    <w:rsid w:val="002F27F2"/>
    <w:rsid w:val="002F2A00"/>
    <w:rsid w:val="002F3C95"/>
    <w:rsid w:val="002F3F7A"/>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AAF"/>
    <w:rsid w:val="0030543C"/>
    <w:rsid w:val="003057BC"/>
    <w:rsid w:val="0030701B"/>
    <w:rsid w:val="00307138"/>
    <w:rsid w:val="00307268"/>
    <w:rsid w:val="003074DB"/>
    <w:rsid w:val="00307511"/>
    <w:rsid w:val="003103DA"/>
    <w:rsid w:val="0031076E"/>
    <w:rsid w:val="0031092C"/>
    <w:rsid w:val="003109F3"/>
    <w:rsid w:val="00310F1B"/>
    <w:rsid w:val="00311545"/>
    <w:rsid w:val="00311849"/>
    <w:rsid w:val="00311A0C"/>
    <w:rsid w:val="00311B37"/>
    <w:rsid w:val="00311C35"/>
    <w:rsid w:val="0031223B"/>
    <w:rsid w:val="003122DF"/>
    <w:rsid w:val="003124C2"/>
    <w:rsid w:val="00313554"/>
    <w:rsid w:val="003135B9"/>
    <w:rsid w:val="00314079"/>
    <w:rsid w:val="003146FF"/>
    <w:rsid w:val="0031487E"/>
    <w:rsid w:val="00315395"/>
    <w:rsid w:val="0031546C"/>
    <w:rsid w:val="003156BB"/>
    <w:rsid w:val="00315B26"/>
    <w:rsid w:val="00315EEB"/>
    <w:rsid w:val="00316F64"/>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B92"/>
    <w:rsid w:val="00325E6C"/>
    <w:rsid w:val="003267B0"/>
    <w:rsid w:val="00326CE5"/>
    <w:rsid w:val="00326D45"/>
    <w:rsid w:val="0032755D"/>
    <w:rsid w:val="00327ABE"/>
    <w:rsid w:val="00327CA2"/>
    <w:rsid w:val="00330573"/>
    <w:rsid w:val="00330611"/>
    <w:rsid w:val="003306D8"/>
    <w:rsid w:val="00330B00"/>
    <w:rsid w:val="00330B84"/>
    <w:rsid w:val="00331A1E"/>
    <w:rsid w:val="00331E26"/>
    <w:rsid w:val="003324DA"/>
    <w:rsid w:val="00333738"/>
    <w:rsid w:val="0033384B"/>
    <w:rsid w:val="00333A78"/>
    <w:rsid w:val="00333E66"/>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8A4"/>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7046C"/>
    <w:rsid w:val="00370C89"/>
    <w:rsid w:val="00371044"/>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FAE"/>
    <w:rsid w:val="003A506D"/>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207"/>
    <w:rsid w:val="003D02EE"/>
    <w:rsid w:val="003D0459"/>
    <w:rsid w:val="003D0F4A"/>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6BB"/>
    <w:rsid w:val="003E6829"/>
    <w:rsid w:val="003E6C2D"/>
    <w:rsid w:val="003E6E2C"/>
    <w:rsid w:val="003E775B"/>
    <w:rsid w:val="003E7936"/>
    <w:rsid w:val="003E7D95"/>
    <w:rsid w:val="003E7E32"/>
    <w:rsid w:val="003E7EC5"/>
    <w:rsid w:val="003F021B"/>
    <w:rsid w:val="003F269A"/>
    <w:rsid w:val="003F2A62"/>
    <w:rsid w:val="003F2C54"/>
    <w:rsid w:val="003F3364"/>
    <w:rsid w:val="003F3631"/>
    <w:rsid w:val="003F39CC"/>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51A3"/>
    <w:rsid w:val="004253AA"/>
    <w:rsid w:val="0042569C"/>
    <w:rsid w:val="004256F7"/>
    <w:rsid w:val="00425805"/>
    <w:rsid w:val="00426098"/>
    <w:rsid w:val="00426337"/>
    <w:rsid w:val="004264B9"/>
    <w:rsid w:val="00426C2E"/>
    <w:rsid w:val="004275DD"/>
    <w:rsid w:val="004277BD"/>
    <w:rsid w:val="00427CB3"/>
    <w:rsid w:val="0043068D"/>
    <w:rsid w:val="0043098F"/>
    <w:rsid w:val="004314A7"/>
    <w:rsid w:val="0043166B"/>
    <w:rsid w:val="00431A61"/>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CF"/>
    <w:rsid w:val="00440E6A"/>
    <w:rsid w:val="004419F9"/>
    <w:rsid w:val="00441D14"/>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6051"/>
    <w:rsid w:val="00456057"/>
    <w:rsid w:val="0045632D"/>
    <w:rsid w:val="00456A0B"/>
    <w:rsid w:val="00456F5D"/>
    <w:rsid w:val="00457457"/>
    <w:rsid w:val="00460750"/>
    <w:rsid w:val="00460A58"/>
    <w:rsid w:val="00460A5A"/>
    <w:rsid w:val="00460C1B"/>
    <w:rsid w:val="00460C6C"/>
    <w:rsid w:val="0046151C"/>
    <w:rsid w:val="004622DF"/>
    <w:rsid w:val="00462A55"/>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2AA"/>
    <w:rsid w:val="004745E4"/>
    <w:rsid w:val="00474711"/>
    <w:rsid w:val="00474B44"/>
    <w:rsid w:val="00474F54"/>
    <w:rsid w:val="00474F58"/>
    <w:rsid w:val="004758BD"/>
    <w:rsid w:val="00475B07"/>
    <w:rsid w:val="00475EA3"/>
    <w:rsid w:val="0047623B"/>
    <w:rsid w:val="00476B4E"/>
    <w:rsid w:val="004773DA"/>
    <w:rsid w:val="00477482"/>
    <w:rsid w:val="00477AFB"/>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48D"/>
    <w:rsid w:val="00496A80"/>
    <w:rsid w:val="00496EEA"/>
    <w:rsid w:val="00496EFD"/>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6428"/>
    <w:rsid w:val="004C6474"/>
    <w:rsid w:val="004C68AD"/>
    <w:rsid w:val="004C68DD"/>
    <w:rsid w:val="004C696F"/>
    <w:rsid w:val="004C6A26"/>
    <w:rsid w:val="004C725F"/>
    <w:rsid w:val="004D0A0C"/>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58"/>
    <w:rsid w:val="004D5812"/>
    <w:rsid w:val="004D5E8E"/>
    <w:rsid w:val="004D640A"/>
    <w:rsid w:val="004D68E7"/>
    <w:rsid w:val="004D6D72"/>
    <w:rsid w:val="004D704E"/>
    <w:rsid w:val="004D7402"/>
    <w:rsid w:val="004D762D"/>
    <w:rsid w:val="004E00CB"/>
    <w:rsid w:val="004E05B5"/>
    <w:rsid w:val="004E10DC"/>
    <w:rsid w:val="004E1542"/>
    <w:rsid w:val="004E2537"/>
    <w:rsid w:val="004E28DE"/>
    <w:rsid w:val="004E295E"/>
    <w:rsid w:val="004E2EF6"/>
    <w:rsid w:val="004E3008"/>
    <w:rsid w:val="004E3491"/>
    <w:rsid w:val="004E34A0"/>
    <w:rsid w:val="004E3C49"/>
    <w:rsid w:val="004E41C3"/>
    <w:rsid w:val="004E4BD5"/>
    <w:rsid w:val="004E5142"/>
    <w:rsid w:val="004E5343"/>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1020"/>
    <w:rsid w:val="0050103C"/>
    <w:rsid w:val="00501305"/>
    <w:rsid w:val="00501AF7"/>
    <w:rsid w:val="00501C90"/>
    <w:rsid w:val="00501E6B"/>
    <w:rsid w:val="00501FEC"/>
    <w:rsid w:val="005022F7"/>
    <w:rsid w:val="00502550"/>
    <w:rsid w:val="0050291D"/>
    <w:rsid w:val="00502BBD"/>
    <w:rsid w:val="00504057"/>
    <w:rsid w:val="00504533"/>
    <w:rsid w:val="00504590"/>
    <w:rsid w:val="00505493"/>
    <w:rsid w:val="00505C35"/>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608C"/>
    <w:rsid w:val="0052674B"/>
    <w:rsid w:val="005269E5"/>
    <w:rsid w:val="00526B8F"/>
    <w:rsid w:val="00527DC7"/>
    <w:rsid w:val="0053052E"/>
    <w:rsid w:val="0053054B"/>
    <w:rsid w:val="0053066F"/>
    <w:rsid w:val="005308B1"/>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138E"/>
    <w:rsid w:val="00541692"/>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656"/>
    <w:rsid w:val="0057676D"/>
    <w:rsid w:val="00576F4D"/>
    <w:rsid w:val="0057747E"/>
    <w:rsid w:val="00577992"/>
    <w:rsid w:val="00577BD1"/>
    <w:rsid w:val="00577C06"/>
    <w:rsid w:val="00577CEA"/>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B8E"/>
    <w:rsid w:val="00592D6A"/>
    <w:rsid w:val="0059382A"/>
    <w:rsid w:val="005940E5"/>
    <w:rsid w:val="00594156"/>
    <w:rsid w:val="00594666"/>
    <w:rsid w:val="00595471"/>
    <w:rsid w:val="00595DE3"/>
    <w:rsid w:val="005960C4"/>
    <w:rsid w:val="005967C8"/>
    <w:rsid w:val="00596C4C"/>
    <w:rsid w:val="00597067"/>
    <w:rsid w:val="0059719F"/>
    <w:rsid w:val="0059726F"/>
    <w:rsid w:val="0059732F"/>
    <w:rsid w:val="005979C6"/>
    <w:rsid w:val="005A02BF"/>
    <w:rsid w:val="005A047C"/>
    <w:rsid w:val="005A09E7"/>
    <w:rsid w:val="005A0B78"/>
    <w:rsid w:val="005A1185"/>
    <w:rsid w:val="005A12C9"/>
    <w:rsid w:val="005A1F1E"/>
    <w:rsid w:val="005A277E"/>
    <w:rsid w:val="005A2807"/>
    <w:rsid w:val="005A386A"/>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80B"/>
    <w:rsid w:val="005D5971"/>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E4E"/>
    <w:rsid w:val="005E4672"/>
    <w:rsid w:val="005E49D7"/>
    <w:rsid w:val="005E5079"/>
    <w:rsid w:val="005E54FE"/>
    <w:rsid w:val="005E5C6E"/>
    <w:rsid w:val="005E5D61"/>
    <w:rsid w:val="005E613C"/>
    <w:rsid w:val="005E71F1"/>
    <w:rsid w:val="005E72A2"/>
    <w:rsid w:val="005E74AD"/>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50D2"/>
    <w:rsid w:val="00605404"/>
    <w:rsid w:val="006054EF"/>
    <w:rsid w:val="00605B18"/>
    <w:rsid w:val="00605E99"/>
    <w:rsid w:val="006061A8"/>
    <w:rsid w:val="006063BF"/>
    <w:rsid w:val="00606976"/>
    <w:rsid w:val="0060725E"/>
    <w:rsid w:val="006076A2"/>
    <w:rsid w:val="00607E19"/>
    <w:rsid w:val="0061016F"/>
    <w:rsid w:val="006103A2"/>
    <w:rsid w:val="006103FF"/>
    <w:rsid w:val="00610E88"/>
    <w:rsid w:val="00611158"/>
    <w:rsid w:val="0061125D"/>
    <w:rsid w:val="00611A47"/>
    <w:rsid w:val="00611C25"/>
    <w:rsid w:val="00611CF0"/>
    <w:rsid w:val="00611DDC"/>
    <w:rsid w:val="00612360"/>
    <w:rsid w:val="0061261E"/>
    <w:rsid w:val="00612A51"/>
    <w:rsid w:val="00612BD4"/>
    <w:rsid w:val="00613704"/>
    <w:rsid w:val="00613826"/>
    <w:rsid w:val="0061491B"/>
    <w:rsid w:val="006164FF"/>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733"/>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754"/>
    <w:rsid w:val="00633954"/>
    <w:rsid w:val="00634015"/>
    <w:rsid w:val="006344AC"/>
    <w:rsid w:val="00635941"/>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FED"/>
    <w:rsid w:val="00642FD2"/>
    <w:rsid w:val="0064305D"/>
    <w:rsid w:val="00643D97"/>
    <w:rsid w:val="00643DE7"/>
    <w:rsid w:val="006442C6"/>
    <w:rsid w:val="00644326"/>
    <w:rsid w:val="00644749"/>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E41"/>
    <w:rsid w:val="00661085"/>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6009"/>
    <w:rsid w:val="006664CA"/>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560"/>
    <w:rsid w:val="00686D79"/>
    <w:rsid w:val="006871AB"/>
    <w:rsid w:val="00690A28"/>
    <w:rsid w:val="00690F32"/>
    <w:rsid w:val="00691001"/>
    <w:rsid w:val="0069179F"/>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CAA"/>
    <w:rsid w:val="006B6020"/>
    <w:rsid w:val="006B6973"/>
    <w:rsid w:val="006B6BE7"/>
    <w:rsid w:val="006B71DC"/>
    <w:rsid w:val="006B7643"/>
    <w:rsid w:val="006B7779"/>
    <w:rsid w:val="006B79F5"/>
    <w:rsid w:val="006B7AB1"/>
    <w:rsid w:val="006C0486"/>
    <w:rsid w:val="006C052A"/>
    <w:rsid w:val="006C070B"/>
    <w:rsid w:val="006C07CA"/>
    <w:rsid w:val="006C09BA"/>
    <w:rsid w:val="006C0D63"/>
    <w:rsid w:val="006C1400"/>
    <w:rsid w:val="006C1589"/>
    <w:rsid w:val="006C1C5D"/>
    <w:rsid w:val="006C1E26"/>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E73"/>
    <w:rsid w:val="006D04CF"/>
    <w:rsid w:val="006D106F"/>
    <w:rsid w:val="006D15AD"/>
    <w:rsid w:val="006D17FB"/>
    <w:rsid w:val="006D1BAD"/>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5DC"/>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67DE"/>
    <w:rsid w:val="00716C44"/>
    <w:rsid w:val="00716DED"/>
    <w:rsid w:val="00716F88"/>
    <w:rsid w:val="00717399"/>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55DA"/>
    <w:rsid w:val="00775A9D"/>
    <w:rsid w:val="00776045"/>
    <w:rsid w:val="0077678D"/>
    <w:rsid w:val="00776801"/>
    <w:rsid w:val="00776BAC"/>
    <w:rsid w:val="00776D94"/>
    <w:rsid w:val="007775B6"/>
    <w:rsid w:val="007776DD"/>
    <w:rsid w:val="007778ED"/>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35F9"/>
    <w:rsid w:val="00793876"/>
    <w:rsid w:val="00793ABF"/>
    <w:rsid w:val="00793BE1"/>
    <w:rsid w:val="007942FC"/>
    <w:rsid w:val="007944AF"/>
    <w:rsid w:val="00794F0E"/>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C21"/>
    <w:rsid w:val="007B33C0"/>
    <w:rsid w:val="007B3821"/>
    <w:rsid w:val="007B3923"/>
    <w:rsid w:val="007B3964"/>
    <w:rsid w:val="007B3AFB"/>
    <w:rsid w:val="007B533D"/>
    <w:rsid w:val="007B556B"/>
    <w:rsid w:val="007B59DE"/>
    <w:rsid w:val="007B5F8A"/>
    <w:rsid w:val="007B7F30"/>
    <w:rsid w:val="007C0052"/>
    <w:rsid w:val="007C0250"/>
    <w:rsid w:val="007C0A25"/>
    <w:rsid w:val="007C0D7C"/>
    <w:rsid w:val="007C116E"/>
    <w:rsid w:val="007C178B"/>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4052"/>
    <w:rsid w:val="007F441F"/>
    <w:rsid w:val="007F484A"/>
    <w:rsid w:val="007F49E0"/>
    <w:rsid w:val="007F4F82"/>
    <w:rsid w:val="007F50B5"/>
    <w:rsid w:val="007F5563"/>
    <w:rsid w:val="007F5751"/>
    <w:rsid w:val="007F5BCC"/>
    <w:rsid w:val="007F6A70"/>
    <w:rsid w:val="007F6DBE"/>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866"/>
    <w:rsid w:val="008208F8"/>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C0"/>
    <w:rsid w:val="00850B10"/>
    <w:rsid w:val="008511FC"/>
    <w:rsid w:val="00852209"/>
    <w:rsid w:val="008526D0"/>
    <w:rsid w:val="00852DF3"/>
    <w:rsid w:val="008532F7"/>
    <w:rsid w:val="00853378"/>
    <w:rsid w:val="008538E7"/>
    <w:rsid w:val="00853B8A"/>
    <w:rsid w:val="00854155"/>
    <w:rsid w:val="00854332"/>
    <w:rsid w:val="008545C3"/>
    <w:rsid w:val="00854744"/>
    <w:rsid w:val="008547A2"/>
    <w:rsid w:val="008555A1"/>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F41"/>
    <w:rsid w:val="00872FE6"/>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407F"/>
    <w:rsid w:val="008B49D5"/>
    <w:rsid w:val="008B4CF5"/>
    <w:rsid w:val="008B5022"/>
    <w:rsid w:val="008B50B5"/>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F3"/>
    <w:rsid w:val="008C1190"/>
    <w:rsid w:val="008C1384"/>
    <w:rsid w:val="008C139D"/>
    <w:rsid w:val="008C19E8"/>
    <w:rsid w:val="008C2107"/>
    <w:rsid w:val="008C223C"/>
    <w:rsid w:val="008C27C0"/>
    <w:rsid w:val="008C2DF3"/>
    <w:rsid w:val="008C30F1"/>
    <w:rsid w:val="008C3459"/>
    <w:rsid w:val="008C364C"/>
    <w:rsid w:val="008C3A09"/>
    <w:rsid w:val="008C4AF7"/>
    <w:rsid w:val="008C5127"/>
    <w:rsid w:val="008C5453"/>
    <w:rsid w:val="008C5A16"/>
    <w:rsid w:val="008C6279"/>
    <w:rsid w:val="008C6759"/>
    <w:rsid w:val="008C6790"/>
    <w:rsid w:val="008C686E"/>
    <w:rsid w:val="008C76E2"/>
    <w:rsid w:val="008C78CC"/>
    <w:rsid w:val="008C79D2"/>
    <w:rsid w:val="008D0C93"/>
    <w:rsid w:val="008D1374"/>
    <w:rsid w:val="008D1430"/>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21F"/>
    <w:rsid w:val="0091433E"/>
    <w:rsid w:val="00914629"/>
    <w:rsid w:val="009146BD"/>
    <w:rsid w:val="00914846"/>
    <w:rsid w:val="00914BFA"/>
    <w:rsid w:val="009156C2"/>
    <w:rsid w:val="009157A9"/>
    <w:rsid w:val="00915E93"/>
    <w:rsid w:val="00915F74"/>
    <w:rsid w:val="00915FE5"/>
    <w:rsid w:val="0091604F"/>
    <w:rsid w:val="00916936"/>
    <w:rsid w:val="00916DC9"/>
    <w:rsid w:val="009173E9"/>
    <w:rsid w:val="0091741F"/>
    <w:rsid w:val="00917D0D"/>
    <w:rsid w:val="00917D92"/>
    <w:rsid w:val="00920423"/>
    <w:rsid w:val="009211D1"/>
    <w:rsid w:val="009213CB"/>
    <w:rsid w:val="009215F6"/>
    <w:rsid w:val="00921FC5"/>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1035"/>
    <w:rsid w:val="009310BC"/>
    <w:rsid w:val="00931244"/>
    <w:rsid w:val="0093141E"/>
    <w:rsid w:val="00931915"/>
    <w:rsid w:val="0093191D"/>
    <w:rsid w:val="00931EDD"/>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F99"/>
    <w:rsid w:val="009405EB"/>
    <w:rsid w:val="0094080F"/>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38C"/>
    <w:rsid w:val="00946E11"/>
    <w:rsid w:val="00946F67"/>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13E"/>
    <w:rsid w:val="0096024F"/>
    <w:rsid w:val="009606C7"/>
    <w:rsid w:val="00960D43"/>
    <w:rsid w:val="00960E3B"/>
    <w:rsid w:val="00961BF5"/>
    <w:rsid w:val="00961FAA"/>
    <w:rsid w:val="0096212C"/>
    <w:rsid w:val="0096267A"/>
    <w:rsid w:val="00962EB6"/>
    <w:rsid w:val="0096375E"/>
    <w:rsid w:val="0096389A"/>
    <w:rsid w:val="00963D02"/>
    <w:rsid w:val="00963DED"/>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A43"/>
    <w:rsid w:val="009A0507"/>
    <w:rsid w:val="009A05EC"/>
    <w:rsid w:val="009A0888"/>
    <w:rsid w:val="009A0891"/>
    <w:rsid w:val="009A092E"/>
    <w:rsid w:val="009A11B1"/>
    <w:rsid w:val="009A14EE"/>
    <w:rsid w:val="009A16D5"/>
    <w:rsid w:val="009A202D"/>
    <w:rsid w:val="009A2536"/>
    <w:rsid w:val="009A2768"/>
    <w:rsid w:val="009A2F38"/>
    <w:rsid w:val="009A3083"/>
    <w:rsid w:val="009A3A12"/>
    <w:rsid w:val="009A40AB"/>
    <w:rsid w:val="009A4BEC"/>
    <w:rsid w:val="009A5441"/>
    <w:rsid w:val="009A54B1"/>
    <w:rsid w:val="009A5771"/>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F5"/>
    <w:rsid w:val="009C275A"/>
    <w:rsid w:val="009C3927"/>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7EB2"/>
    <w:rsid w:val="009E02C0"/>
    <w:rsid w:val="009E06A8"/>
    <w:rsid w:val="009E091D"/>
    <w:rsid w:val="009E0F84"/>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457"/>
    <w:rsid w:val="00A337F7"/>
    <w:rsid w:val="00A33B7D"/>
    <w:rsid w:val="00A34256"/>
    <w:rsid w:val="00A3469D"/>
    <w:rsid w:val="00A347E8"/>
    <w:rsid w:val="00A34858"/>
    <w:rsid w:val="00A35504"/>
    <w:rsid w:val="00A35793"/>
    <w:rsid w:val="00A368D2"/>
    <w:rsid w:val="00A36D97"/>
    <w:rsid w:val="00A374CF"/>
    <w:rsid w:val="00A37A74"/>
    <w:rsid w:val="00A4059C"/>
    <w:rsid w:val="00A41527"/>
    <w:rsid w:val="00A424C2"/>
    <w:rsid w:val="00A42FA3"/>
    <w:rsid w:val="00A43061"/>
    <w:rsid w:val="00A447FD"/>
    <w:rsid w:val="00A44B71"/>
    <w:rsid w:val="00A457C3"/>
    <w:rsid w:val="00A4586C"/>
    <w:rsid w:val="00A45A1C"/>
    <w:rsid w:val="00A45C14"/>
    <w:rsid w:val="00A45C21"/>
    <w:rsid w:val="00A466FE"/>
    <w:rsid w:val="00A47285"/>
    <w:rsid w:val="00A474D1"/>
    <w:rsid w:val="00A475A2"/>
    <w:rsid w:val="00A479F3"/>
    <w:rsid w:val="00A47BC7"/>
    <w:rsid w:val="00A47FA4"/>
    <w:rsid w:val="00A506C9"/>
    <w:rsid w:val="00A50A0A"/>
    <w:rsid w:val="00A50B7B"/>
    <w:rsid w:val="00A50D79"/>
    <w:rsid w:val="00A517D4"/>
    <w:rsid w:val="00A51A87"/>
    <w:rsid w:val="00A51EA0"/>
    <w:rsid w:val="00A520D8"/>
    <w:rsid w:val="00A5225E"/>
    <w:rsid w:val="00A52380"/>
    <w:rsid w:val="00A52A4B"/>
    <w:rsid w:val="00A53027"/>
    <w:rsid w:val="00A53583"/>
    <w:rsid w:val="00A536BA"/>
    <w:rsid w:val="00A53B7E"/>
    <w:rsid w:val="00A53C87"/>
    <w:rsid w:val="00A53D08"/>
    <w:rsid w:val="00A53D57"/>
    <w:rsid w:val="00A545A2"/>
    <w:rsid w:val="00A54A3D"/>
    <w:rsid w:val="00A54B62"/>
    <w:rsid w:val="00A55005"/>
    <w:rsid w:val="00A55121"/>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DA1"/>
    <w:rsid w:val="00A83F37"/>
    <w:rsid w:val="00A84243"/>
    <w:rsid w:val="00A8454C"/>
    <w:rsid w:val="00A854CF"/>
    <w:rsid w:val="00A857CC"/>
    <w:rsid w:val="00A858AE"/>
    <w:rsid w:val="00A85F56"/>
    <w:rsid w:val="00A86CEC"/>
    <w:rsid w:val="00A86EA7"/>
    <w:rsid w:val="00A87644"/>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325"/>
    <w:rsid w:val="00AF2F2D"/>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887"/>
    <w:rsid w:val="00B24E69"/>
    <w:rsid w:val="00B24F21"/>
    <w:rsid w:val="00B250B9"/>
    <w:rsid w:val="00B253F5"/>
    <w:rsid w:val="00B2634E"/>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51D0"/>
    <w:rsid w:val="00B65B05"/>
    <w:rsid w:val="00B661C7"/>
    <w:rsid w:val="00B6678F"/>
    <w:rsid w:val="00B66894"/>
    <w:rsid w:val="00B66B99"/>
    <w:rsid w:val="00B67074"/>
    <w:rsid w:val="00B67162"/>
    <w:rsid w:val="00B6744F"/>
    <w:rsid w:val="00B67D07"/>
    <w:rsid w:val="00B70287"/>
    <w:rsid w:val="00B703FD"/>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1673"/>
    <w:rsid w:val="00B91FAD"/>
    <w:rsid w:val="00B922AF"/>
    <w:rsid w:val="00B92669"/>
    <w:rsid w:val="00B92A59"/>
    <w:rsid w:val="00B92C81"/>
    <w:rsid w:val="00B934E0"/>
    <w:rsid w:val="00B94480"/>
    <w:rsid w:val="00B94A3B"/>
    <w:rsid w:val="00B94FDB"/>
    <w:rsid w:val="00B952FB"/>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409"/>
    <w:rsid w:val="00BA3CB3"/>
    <w:rsid w:val="00BA3DA9"/>
    <w:rsid w:val="00BA3EDB"/>
    <w:rsid w:val="00BA4099"/>
    <w:rsid w:val="00BA4635"/>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F0334"/>
    <w:rsid w:val="00BF044F"/>
    <w:rsid w:val="00BF04CE"/>
    <w:rsid w:val="00BF053E"/>
    <w:rsid w:val="00BF0559"/>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D7C"/>
    <w:rsid w:val="00C00DA9"/>
    <w:rsid w:val="00C00ED8"/>
    <w:rsid w:val="00C00F42"/>
    <w:rsid w:val="00C00FC3"/>
    <w:rsid w:val="00C01A3D"/>
    <w:rsid w:val="00C01CD6"/>
    <w:rsid w:val="00C02D13"/>
    <w:rsid w:val="00C032A9"/>
    <w:rsid w:val="00C03455"/>
    <w:rsid w:val="00C03509"/>
    <w:rsid w:val="00C036AC"/>
    <w:rsid w:val="00C03788"/>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758"/>
    <w:rsid w:val="00C14867"/>
    <w:rsid w:val="00C1496D"/>
    <w:rsid w:val="00C14BFA"/>
    <w:rsid w:val="00C14E18"/>
    <w:rsid w:val="00C14E66"/>
    <w:rsid w:val="00C15908"/>
    <w:rsid w:val="00C15B80"/>
    <w:rsid w:val="00C15FCD"/>
    <w:rsid w:val="00C1691F"/>
    <w:rsid w:val="00C16946"/>
    <w:rsid w:val="00C16B12"/>
    <w:rsid w:val="00C2011F"/>
    <w:rsid w:val="00C210D4"/>
    <w:rsid w:val="00C21158"/>
    <w:rsid w:val="00C21BAD"/>
    <w:rsid w:val="00C21CE7"/>
    <w:rsid w:val="00C21D31"/>
    <w:rsid w:val="00C21D94"/>
    <w:rsid w:val="00C21DFC"/>
    <w:rsid w:val="00C22227"/>
    <w:rsid w:val="00C22380"/>
    <w:rsid w:val="00C22BE2"/>
    <w:rsid w:val="00C2310F"/>
    <w:rsid w:val="00C234BB"/>
    <w:rsid w:val="00C234D8"/>
    <w:rsid w:val="00C23AAA"/>
    <w:rsid w:val="00C23BA0"/>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312C"/>
    <w:rsid w:val="00C4364C"/>
    <w:rsid w:val="00C4445A"/>
    <w:rsid w:val="00C4587D"/>
    <w:rsid w:val="00C45F7A"/>
    <w:rsid w:val="00C46A99"/>
    <w:rsid w:val="00C473C0"/>
    <w:rsid w:val="00C475D4"/>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C42"/>
    <w:rsid w:val="00C5612D"/>
    <w:rsid w:val="00C56C73"/>
    <w:rsid w:val="00C5703E"/>
    <w:rsid w:val="00C575B1"/>
    <w:rsid w:val="00C603AC"/>
    <w:rsid w:val="00C609F4"/>
    <w:rsid w:val="00C60A53"/>
    <w:rsid w:val="00C60DE3"/>
    <w:rsid w:val="00C611B5"/>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CC6"/>
    <w:rsid w:val="00C7517E"/>
    <w:rsid w:val="00C75192"/>
    <w:rsid w:val="00C75E04"/>
    <w:rsid w:val="00C761FC"/>
    <w:rsid w:val="00C76BC4"/>
    <w:rsid w:val="00C76E23"/>
    <w:rsid w:val="00C77077"/>
    <w:rsid w:val="00C775A7"/>
    <w:rsid w:val="00C7789B"/>
    <w:rsid w:val="00C77A73"/>
    <w:rsid w:val="00C77B1C"/>
    <w:rsid w:val="00C80198"/>
    <w:rsid w:val="00C806FC"/>
    <w:rsid w:val="00C80CAA"/>
    <w:rsid w:val="00C80F68"/>
    <w:rsid w:val="00C81071"/>
    <w:rsid w:val="00C81173"/>
    <w:rsid w:val="00C814D5"/>
    <w:rsid w:val="00C81F10"/>
    <w:rsid w:val="00C82AC1"/>
    <w:rsid w:val="00C82C32"/>
    <w:rsid w:val="00C83364"/>
    <w:rsid w:val="00C83394"/>
    <w:rsid w:val="00C834F6"/>
    <w:rsid w:val="00C83695"/>
    <w:rsid w:val="00C83EEC"/>
    <w:rsid w:val="00C8410B"/>
    <w:rsid w:val="00C84629"/>
    <w:rsid w:val="00C84989"/>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50A5"/>
    <w:rsid w:val="00CB5281"/>
    <w:rsid w:val="00CB5849"/>
    <w:rsid w:val="00CB5D61"/>
    <w:rsid w:val="00CB5F08"/>
    <w:rsid w:val="00CB692D"/>
    <w:rsid w:val="00CB723D"/>
    <w:rsid w:val="00CB7AA5"/>
    <w:rsid w:val="00CB7B26"/>
    <w:rsid w:val="00CC0176"/>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BB"/>
    <w:rsid w:val="00D13423"/>
    <w:rsid w:val="00D136A9"/>
    <w:rsid w:val="00D13E5E"/>
    <w:rsid w:val="00D146CE"/>
    <w:rsid w:val="00D148F4"/>
    <w:rsid w:val="00D14934"/>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30383"/>
    <w:rsid w:val="00D306B4"/>
    <w:rsid w:val="00D308D3"/>
    <w:rsid w:val="00D308FE"/>
    <w:rsid w:val="00D3149E"/>
    <w:rsid w:val="00D3185F"/>
    <w:rsid w:val="00D31F4E"/>
    <w:rsid w:val="00D32562"/>
    <w:rsid w:val="00D329C3"/>
    <w:rsid w:val="00D3308B"/>
    <w:rsid w:val="00D330A9"/>
    <w:rsid w:val="00D3310D"/>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B75"/>
    <w:rsid w:val="00D40E80"/>
    <w:rsid w:val="00D41129"/>
    <w:rsid w:val="00D415CF"/>
    <w:rsid w:val="00D4213E"/>
    <w:rsid w:val="00D42A19"/>
    <w:rsid w:val="00D42B85"/>
    <w:rsid w:val="00D42BDB"/>
    <w:rsid w:val="00D42D1E"/>
    <w:rsid w:val="00D430C6"/>
    <w:rsid w:val="00D437AA"/>
    <w:rsid w:val="00D43EF8"/>
    <w:rsid w:val="00D4488C"/>
    <w:rsid w:val="00D448B2"/>
    <w:rsid w:val="00D4577B"/>
    <w:rsid w:val="00D4587D"/>
    <w:rsid w:val="00D46107"/>
    <w:rsid w:val="00D46414"/>
    <w:rsid w:val="00D464D0"/>
    <w:rsid w:val="00D46607"/>
    <w:rsid w:val="00D46694"/>
    <w:rsid w:val="00D46A84"/>
    <w:rsid w:val="00D46EC2"/>
    <w:rsid w:val="00D511D1"/>
    <w:rsid w:val="00D51377"/>
    <w:rsid w:val="00D513CB"/>
    <w:rsid w:val="00D514F7"/>
    <w:rsid w:val="00D5151C"/>
    <w:rsid w:val="00D51EE9"/>
    <w:rsid w:val="00D51EFD"/>
    <w:rsid w:val="00D51F97"/>
    <w:rsid w:val="00D524BE"/>
    <w:rsid w:val="00D524F3"/>
    <w:rsid w:val="00D5257B"/>
    <w:rsid w:val="00D530D5"/>
    <w:rsid w:val="00D5362E"/>
    <w:rsid w:val="00D53A88"/>
    <w:rsid w:val="00D53AA9"/>
    <w:rsid w:val="00D53F7E"/>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B5D"/>
    <w:rsid w:val="00D8752C"/>
    <w:rsid w:val="00D87560"/>
    <w:rsid w:val="00D87BF5"/>
    <w:rsid w:val="00D90288"/>
    <w:rsid w:val="00D904DA"/>
    <w:rsid w:val="00D90958"/>
    <w:rsid w:val="00D90B75"/>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23B"/>
    <w:rsid w:val="00DC75CF"/>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F96"/>
    <w:rsid w:val="00DE01A6"/>
    <w:rsid w:val="00DE031E"/>
    <w:rsid w:val="00DE0456"/>
    <w:rsid w:val="00DE09F7"/>
    <w:rsid w:val="00DE0BFC"/>
    <w:rsid w:val="00DE1264"/>
    <w:rsid w:val="00DE12B2"/>
    <w:rsid w:val="00DE147A"/>
    <w:rsid w:val="00DE1C36"/>
    <w:rsid w:val="00DE2470"/>
    <w:rsid w:val="00DE2C8F"/>
    <w:rsid w:val="00DE3071"/>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62E"/>
    <w:rsid w:val="00DF48EA"/>
    <w:rsid w:val="00DF5DF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5084"/>
    <w:rsid w:val="00E0602D"/>
    <w:rsid w:val="00E0695E"/>
    <w:rsid w:val="00E06D7E"/>
    <w:rsid w:val="00E07700"/>
    <w:rsid w:val="00E077A0"/>
    <w:rsid w:val="00E100AE"/>
    <w:rsid w:val="00E1017E"/>
    <w:rsid w:val="00E1069C"/>
    <w:rsid w:val="00E10E5A"/>
    <w:rsid w:val="00E1119D"/>
    <w:rsid w:val="00E115C3"/>
    <w:rsid w:val="00E11E73"/>
    <w:rsid w:val="00E11ED1"/>
    <w:rsid w:val="00E1206A"/>
    <w:rsid w:val="00E12B8B"/>
    <w:rsid w:val="00E12C94"/>
    <w:rsid w:val="00E13225"/>
    <w:rsid w:val="00E137E9"/>
    <w:rsid w:val="00E13A5D"/>
    <w:rsid w:val="00E140E4"/>
    <w:rsid w:val="00E14982"/>
    <w:rsid w:val="00E153A3"/>
    <w:rsid w:val="00E15670"/>
    <w:rsid w:val="00E15704"/>
    <w:rsid w:val="00E15C1E"/>
    <w:rsid w:val="00E15CCE"/>
    <w:rsid w:val="00E15E1F"/>
    <w:rsid w:val="00E15E56"/>
    <w:rsid w:val="00E15FC5"/>
    <w:rsid w:val="00E161CD"/>
    <w:rsid w:val="00E1690B"/>
    <w:rsid w:val="00E1796B"/>
    <w:rsid w:val="00E2014D"/>
    <w:rsid w:val="00E206F5"/>
    <w:rsid w:val="00E20CF4"/>
    <w:rsid w:val="00E20DB4"/>
    <w:rsid w:val="00E210F7"/>
    <w:rsid w:val="00E218AC"/>
    <w:rsid w:val="00E22BFB"/>
    <w:rsid w:val="00E23A1E"/>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786E"/>
    <w:rsid w:val="00E30A97"/>
    <w:rsid w:val="00E30B0C"/>
    <w:rsid w:val="00E30F74"/>
    <w:rsid w:val="00E312B3"/>
    <w:rsid w:val="00E31385"/>
    <w:rsid w:val="00E3170B"/>
    <w:rsid w:val="00E31C68"/>
    <w:rsid w:val="00E3238A"/>
    <w:rsid w:val="00E328F7"/>
    <w:rsid w:val="00E32960"/>
    <w:rsid w:val="00E32A49"/>
    <w:rsid w:val="00E32E38"/>
    <w:rsid w:val="00E3313C"/>
    <w:rsid w:val="00E331C3"/>
    <w:rsid w:val="00E3330C"/>
    <w:rsid w:val="00E33CDE"/>
    <w:rsid w:val="00E34171"/>
    <w:rsid w:val="00E34247"/>
    <w:rsid w:val="00E3433E"/>
    <w:rsid w:val="00E34371"/>
    <w:rsid w:val="00E346CC"/>
    <w:rsid w:val="00E35310"/>
    <w:rsid w:val="00E353DC"/>
    <w:rsid w:val="00E35D5E"/>
    <w:rsid w:val="00E35E16"/>
    <w:rsid w:val="00E363F1"/>
    <w:rsid w:val="00E37076"/>
    <w:rsid w:val="00E374F2"/>
    <w:rsid w:val="00E3758D"/>
    <w:rsid w:val="00E378EA"/>
    <w:rsid w:val="00E37BED"/>
    <w:rsid w:val="00E37C03"/>
    <w:rsid w:val="00E37F9E"/>
    <w:rsid w:val="00E4072E"/>
    <w:rsid w:val="00E40843"/>
    <w:rsid w:val="00E40857"/>
    <w:rsid w:val="00E40D2D"/>
    <w:rsid w:val="00E41087"/>
    <w:rsid w:val="00E41625"/>
    <w:rsid w:val="00E41EA7"/>
    <w:rsid w:val="00E41FA2"/>
    <w:rsid w:val="00E4226F"/>
    <w:rsid w:val="00E427A8"/>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FC7"/>
    <w:rsid w:val="00E4708C"/>
    <w:rsid w:val="00E47679"/>
    <w:rsid w:val="00E476C0"/>
    <w:rsid w:val="00E4784E"/>
    <w:rsid w:val="00E47E6A"/>
    <w:rsid w:val="00E50879"/>
    <w:rsid w:val="00E50AF5"/>
    <w:rsid w:val="00E51488"/>
    <w:rsid w:val="00E514BF"/>
    <w:rsid w:val="00E51549"/>
    <w:rsid w:val="00E517E6"/>
    <w:rsid w:val="00E52764"/>
    <w:rsid w:val="00E529F3"/>
    <w:rsid w:val="00E52DE4"/>
    <w:rsid w:val="00E53D19"/>
    <w:rsid w:val="00E5469C"/>
    <w:rsid w:val="00E54B2F"/>
    <w:rsid w:val="00E54C31"/>
    <w:rsid w:val="00E54ED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313"/>
    <w:rsid w:val="00E7739C"/>
    <w:rsid w:val="00E77DAF"/>
    <w:rsid w:val="00E808D8"/>
    <w:rsid w:val="00E80FA8"/>
    <w:rsid w:val="00E81153"/>
    <w:rsid w:val="00E811DB"/>
    <w:rsid w:val="00E8152E"/>
    <w:rsid w:val="00E816C9"/>
    <w:rsid w:val="00E818E2"/>
    <w:rsid w:val="00E818F8"/>
    <w:rsid w:val="00E81A5B"/>
    <w:rsid w:val="00E81CF5"/>
    <w:rsid w:val="00E81D04"/>
    <w:rsid w:val="00E81F28"/>
    <w:rsid w:val="00E8212B"/>
    <w:rsid w:val="00E8279C"/>
    <w:rsid w:val="00E82A93"/>
    <w:rsid w:val="00E83450"/>
    <w:rsid w:val="00E836F5"/>
    <w:rsid w:val="00E837B6"/>
    <w:rsid w:val="00E83CE2"/>
    <w:rsid w:val="00E8400B"/>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363"/>
    <w:rsid w:val="00EE6795"/>
    <w:rsid w:val="00EE6B71"/>
    <w:rsid w:val="00EE7445"/>
    <w:rsid w:val="00EE775E"/>
    <w:rsid w:val="00EE7EEA"/>
    <w:rsid w:val="00EF04A8"/>
    <w:rsid w:val="00EF0792"/>
    <w:rsid w:val="00EF0955"/>
    <w:rsid w:val="00EF1125"/>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740"/>
    <w:rsid w:val="00F11B7C"/>
    <w:rsid w:val="00F12C40"/>
    <w:rsid w:val="00F12CA7"/>
    <w:rsid w:val="00F12FD8"/>
    <w:rsid w:val="00F132C2"/>
    <w:rsid w:val="00F13A7F"/>
    <w:rsid w:val="00F13E20"/>
    <w:rsid w:val="00F13EBC"/>
    <w:rsid w:val="00F144F0"/>
    <w:rsid w:val="00F144F4"/>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592"/>
    <w:rsid w:val="00F2773B"/>
    <w:rsid w:val="00F27A0C"/>
    <w:rsid w:val="00F30064"/>
    <w:rsid w:val="00F300E1"/>
    <w:rsid w:val="00F30862"/>
    <w:rsid w:val="00F31448"/>
    <w:rsid w:val="00F31896"/>
    <w:rsid w:val="00F31AF6"/>
    <w:rsid w:val="00F31EB4"/>
    <w:rsid w:val="00F32521"/>
    <w:rsid w:val="00F32803"/>
    <w:rsid w:val="00F32ED8"/>
    <w:rsid w:val="00F33A6C"/>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43E4"/>
    <w:rsid w:val="00F44637"/>
    <w:rsid w:val="00F44BE7"/>
    <w:rsid w:val="00F44F02"/>
    <w:rsid w:val="00F44F28"/>
    <w:rsid w:val="00F457F7"/>
    <w:rsid w:val="00F45DB3"/>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43FA"/>
    <w:rsid w:val="00F54430"/>
    <w:rsid w:val="00F54ABE"/>
    <w:rsid w:val="00F55454"/>
    <w:rsid w:val="00F55626"/>
    <w:rsid w:val="00F559B9"/>
    <w:rsid w:val="00F55B5F"/>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9A7"/>
    <w:rsid w:val="00F71D54"/>
    <w:rsid w:val="00F726DE"/>
    <w:rsid w:val="00F72973"/>
    <w:rsid w:val="00F72AF7"/>
    <w:rsid w:val="00F72F71"/>
    <w:rsid w:val="00F7426B"/>
    <w:rsid w:val="00F747B3"/>
    <w:rsid w:val="00F74BE5"/>
    <w:rsid w:val="00F7551A"/>
    <w:rsid w:val="00F75C52"/>
    <w:rsid w:val="00F760B1"/>
    <w:rsid w:val="00F7613D"/>
    <w:rsid w:val="00F76311"/>
    <w:rsid w:val="00F76518"/>
    <w:rsid w:val="00F76E8C"/>
    <w:rsid w:val="00F76F3D"/>
    <w:rsid w:val="00F773E8"/>
    <w:rsid w:val="00F7742D"/>
    <w:rsid w:val="00F7756F"/>
    <w:rsid w:val="00F777C5"/>
    <w:rsid w:val="00F778B6"/>
    <w:rsid w:val="00F77C1A"/>
    <w:rsid w:val="00F77CFE"/>
    <w:rsid w:val="00F77D78"/>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63F"/>
    <w:rsid w:val="00F95BDC"/>
    <w:rsid w:val="00F96241"/>
    <w:rsid w:val="00F968B2"/>
    <w:rsid w:val="00F969C5"/>
    <w:rsid w:val="00F971B3"/>
    <w:rsid w:val="00FA01EA"/>
    <w:rsid w:val="00FA02C8"/>
    <w:rsid w:val="00FA0B11"/>
    <w:rsid w:val="00FA1259"/>
    <w:rsid w:val="00FA13D9"/>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804"/>
    <w:rsid w:val="00FB2EA6"/>
    <w:rsid w:val="00FB39A7"/>
    <w:rsid w:val="00FB3F87"/>
    <w:rsid w:val="00FB4300"/>
    <w:rsid w:val="00FB534C"/>
    <w:rsid w:val="00FB5A05"/>
    <w:rsid w:val="00FB5B68"/>
    <w:rsid w:val="00FB5C34"/>
    <w:rsid w:val="00FB72B5"/>
    <w:rsid w:val="00FB7678"/>
    <w:rsid w:val="00FC0987"/>
    <w:rsid w:val="00FC112E"/>
    <w:rsid w:val="00FC1451"/>
    <w:rsid w:val="00FC1DA7"/>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7036"/>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7103"/>
    <w:rsid w:val="00FE765F"/>
    <w:rsid w:val="00FE7A1C"/>
    <w:rsid w:val="00FE7B20"/>
    <w:rsid w:val="00FE7CFB"/>
    <w:rsid w:val="00FF0A53"/>
    <w:rsid w:val="00FF0E1D"/>
    <w:rsid w:val="00FF0F9B"/>
    <w:rsid w:val="00FF13FD"/>
    <w:rsid w:val="00FF15ED"/>
    <w:rsid w:val="00FF1B77"/>
    <w:rsid w:val="00FF1DD3"/>
    <w:rsid w:val="00FF2C3B"/>
    <w:rsid w:val="00FF3396"/>
    <w:rsid w:val="00FF34B3"/>
    <w:rsid w:val="00FF3574"/>
    <w:rsid w:val="00FF390F"/>
    <w:rsid w:val="00FF3FF9"/>
    <w:rsid w:val="00FF4107"/>
    <w:rsid w:val="00FF4A23"/>
    <w:rsid w:val="00FF52B4"/>
    <w:rsid w:val="00FF539E"/>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B29BD1-0EA0-4613-9401-112955AE2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2563</TotalTime>
  <Pages>1</Pages>
  <Words>4608</Words>
  <Characters>26269</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Claire Mulcahy (Swansea Bay UHB - Corporate Governance )</cp:lastModifiedBy>
  <cp:revision>105</cp:revision>
  <cp:lastPrinted>2023-07-11T10:09:00Z</cp:lastPrinted>
  <dcterms:created xsi:type="dcterms:W3CDTF">2023-04-19T14:23:00Z</dcterms:created>
  <dcterms:modified xsi:type="dcterms:W3CDTF">2023-08-15T13:30:00Z</dcterms:modified>
</cp:coreProperties>
</file>