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EA619F" w14:textId="77777777" w:rsidR="00751DE6" w:rsidRPr="00797548" w:rsidRDefault="00002A1E" w:rsidP="00E543EE">
      <w:pPr>
        <w:spacing w:before="0" w:after="0"/>
        <w:jc w:val="center"/>
        <w:outlineLvl w:val="0"/>
        <w:rPr>
          <w:rFonts w:ascii="Arial" w:eastAsia="Arial Bold" w:hAnsi="Arial" w:cs="Arial"/>
          <w:b/>
          <w:sz w:val="24"/>
          <w:szCs w:val="24"/>
        </w:rPr>
      </w:pPr>
      <w:r w:rsidRPr="00797548">
        <w:rPr>
          <w:rFonts w:ascii="Arial" w:hAnsi="Arial" w:cs="Arial"/>
          <w:b/>
          <w:sz w:val="24"/>
          <w:szCs w:val="24"/>
        </w:rPr>
        <w:t>Swansea Bay</w:t>
      </w:r>
      <w:r w:rsidR="00751DE6" w:rsidRPr="00797548">
        <w:rPr>
          <w:rFonts w:ascii="Arial" w:hAnsi="Arial" w:cs="Arial"/>
          <w:b/>
          <w:sz w:val="24"/>
          <w:szCs w:val="24"/>
        </w:rPr>
        <w:t xml:space="preserve"> University </w:t>
      </w:r>
      <w:r w:rsidRPr="00797548">
        <w:rPr>
          <w:rFonts w:ascii="Arial" w:hAnsi="Arial" w:cs="Arial"/>
          <w:b/>
          <w:sz w:val="24"/>
          <w:szCs w:val="24"/>
        </w:rPr>
        <w:t>Health Board</w:t>
      </w:r>
    </w:p>
    <w:p w14:paraId="18B01157" w14:textId="71E9561C" w:rsidR="00165BB8" w:rsidRPr="00797548" w:rsidRDefault="00CF239D" w:rsidP="008C0EF6">
      <w:pPr>
        <w:spacing w:before="0" w:after="0"/>
        <w:jc w:val="center"/>
        <w:rPr>
          <w:rFonts w:ascii="Arial" w:hAnsi="Arial" w:cs="Arial"/>
          <w:b/>
          <w:color w:val="FF0000"/>
          <w:sz w:val="24"/>
          <w:szCs w:val="24"/>
        </w:rPr>
      </w:pPr>
      <w:r>
        <w:rPr>
          <w:rFonts w:ascii="Arial" w:hAnsi="Arial" w:cs="Arial"/>
          <w:b/>
          <w:color w:val="FF0000"/>
          <w:sz w:val="24"/>
          <w:szCs w:val="24"/>
        </w:rPr>
        <w:t>C</w:t>
      </w:r>
      <w:r w:rsidR="00751DE6" w:rsidRPr="00797548">
        <w:rPr>
          <w:rFonts w:ascii="Arial" w:hAnsi="Arial" w:cs="Arial"/>
          <w:b/>
          <w:color w:val="FF0000"/>
          <w:sz w:val="24"/>
          <w:szCs w:val="24"/>
        </w:rPr>
        <w:t>onfirmed</w:t>
      </w:r>
    </w:p>
    <w:p w14:paraId="359604C2" w14:textId="77777777" w:rsidR="00751DE6" w:rsidRPr="00797548" w:rsidRDefault="00751DE6" w:rsidP="008C0EF6">
      <w:pPr>
        <w:spacing w:before="0" w:after="0"/>
        <w:jc w:val="center"/>
        <w:rPr>
          <w:rFonts w:ascii="Arial" w:eastAsia="Arial Bold" w:hAnsi="Arial" w:cs="Arial"/>
          <w:b/>
          <w:sz w:val="24"/>
          <w:szCs w:val="24"/>
        </w:rPr>
      </w:pPr>
      <w:r w:rsidRPr="00797548">
        <w:rPr>
          <w:rFonts w:ascii="Arial" w:hAnsi="Arial" w:cs="Arial"/>
          <w:b/>
          <w:sz w:val="24"/>
          <w:szCs w:val="24"/>
        </w:rPr>
        <w:t xml:space="preserve">Minutes of </w:t>
      </w:r>
      <w:r w:rsidR="008511D0" w:rsidRPr="00797548">
        <w:rPr>
          <w:rFonts w:ascii="Arial" w:hAnsi="Arial" w:cs="Arial"/>
          <w:b/>
          <w:sz w:val="24"/>
          <w:szCs w:val="24"/>
        </w:rPr>
        <w:t xml:space="preserve">the </w:t>
      </w:r>
      <w:r w:rsidR="0024390F" w:rsidRPr="00797548">
        <w:rPr>
          <w:rFonts w:ascii="Arial" w:hAnsi="Arial" w:cs="Arial"/>
          <w:b/>
          <w:sz w:val="24"/>
          <w:szCs w:val="24"/>
        </w:rPr>
        <w:t>P</w:t>
      </w:r>
      <w:r w:rsidR="00533F54" w:rsidRPr="00797548">
        <w:rPr>
          <w:rFonts w:ascii="Arial" w:hAnsi="Arial" w:cs="Arial"/>
          <w:b/>
          <w:sz w:val="24"/>
          <w:szCs w:val="24"/>
        </w:rPr>
        <w:t>erformance and Finance Committee</w:t>
      </w:r>
    </w:p>
    <w:p w14:paraId="2AC7324F" w14:textId="05426FCE" w:rsidR="00E543EE" w:rsidRPr="00797548" w:rsidRDefault="00E543EE" w:rsidP="00E543EE">
      <w:pPr>
        <w:spacing w:before="0" w:after="0"/>
        <w:jc w:val="center"/>
        <w:rPr>
          <w:rFonts w:ascii="Arial" w:hAnsi="Arial" w:cs="Arial"/>
          <w:b/>
          <w:sz w:val="24"/>
          <w:szCs w:val="24"/>
        </w:rPr>
      </w:pPr>
      <w:r w:rsidRPr="00797548">
        <w:rPr>
          <w:rFonts w:ascii="Arial" w:hAnsi="Arial" w:cs="Arial"/>
          <w:b/>
          <w:sz w:val="24"/>
          <w:szCs w:val="24"/>
        </w:rPr>
        <w:t xml:space="preserve">held on </w:t>
      </w:r>
      <w:r w:rsidR="00095775">
        <w:rPr>
          <w:rFonts w:ascii="Arial" w:hAnsi="Arial" w:cs="Arial"/>
          <w:b/>
          <w:sz w:val="24"/>
          <w:szCs w:val="24"/>
        </w:rPr>
        <w:t>25</w:t>
      </w:r>
      <w:r w:rsidR="00095775" w:rsidRPr="00095775">
        <w:rPr>
          <w:rFonts w:ascii="Arial" w:hAnsi="Arial" w:cs="Arial"/>
          <w:b/>
          <w:sz w:val="24"/>
          <w:szCs w:val="24"/>
          <w:vertAlign w:val="superscript"/>
        </w:rPr>
        <w:t>th</w:t>
      </w:r>
      <w:r w:rsidR="00095775">
        <w:rPr>
          <w:rFonts w:ascii="Arial" w:hAnsi="Arial" w:cs="Arial"/>
          <w:b/>
          <w:sz w:val="24"/>
          <w:szCs w:val="24"/>
        </w:rPr>
        <w:t xml:space="preserve"> April</w:t>
      </w:r>
      <w:r w:rsidR="005F1F32">
        <w:rPr>
          <w:rFonts w:ascii="Arial" w:hAnsi="Arial" w:cs="Arial"/>
          <w:b/>
          <w:sz w:val="24"/>
          <w:szCs w:val="24"/>
        </w:rPr>
        <w:t xml:space="preserve"> </w:t>
      </w:r>
      <w:r w:rsidR="00751EE7">
        <w:rPr>
          <w:rFonts w:ascii="Arial" w:hAnsi="Arial" w:cs="Arial"/>
          <w:b/>
          <w:sz w:val="24"/>
          <w:szCs w:val="24"/>
        </w:rPr>
        <w:t>2023</w:t>
      </w:r>
      <w:r w:rsidRPr="00797548">
        <w:rPr>
          <w:rFonts w:ascii="Arial" w:hAnsi="Arial" w:cs="Arial"/>
          <w:b/>
          <w:sz w:val="24"/>
          <w:szCs w:val="24"/>
        </w:rPr>
        <w:t xml:space="preserve"> at </w:t>
      </w:r>
      <w:r w:rsidR="00653B27">
        <w:rPr>
          <w:rFonts w:ascii="Arial" w:hAnsi="Arial" w:cs="Arial"/>
          <w:b/>
          <w:sz w:val="24"/>
          <w:szCs w:val="24"/>
        </w:rPr>
        <w:t>9.30</w:t>
      </w:r>
      <w:r>
        <w:rPr>
          <w:rFonts w:ascii="Arial" w:hAnsi="Arial" w:cs="Arial"/>
          <w:b/>
          <w:sz w:val="24"/>
          <w:szCs w:val="24"/>
        </w:rPr>
        <w:t>a</w:t>
      </w:r>
      <w:r w:rsidRPr="00797548">
        <w:rPr>
          <w:rFonts w:ascii="Arial" w:hAnsi="Arial" w:cs="Arial"/>
          <w:b/>
          <w:sz w:val="24"/>
          <w:szCs w:val="24"/>
        </w:rPr>
        <w:t>m</w:t>
      </w:r>
    </w:p>
    <w:p w14:paraId="36E1D5F8" w14:textId="77777777" w:rsidR="00E543EE" w:rsidRPr="00797548" w:rsidRDefault="00E543EE" w:rsidP="00E543EE">
      <w:pPr>
        <w:spacing w:before="0" w:after="0"/>
        <w:jc w:val="center"/>
        <w:rPr>
          <w:rFonts w:ascii="Arial" w:hAnsi="Arial" w:cs="Arial"/>
          <w:b/>
          <w:sz w:val="24"/>
          <w:szCs w:val="24"/>
        </w:rPr>
      </w:pPr>
      <w:r w:rsidRPr="00797548">
        <w:rPr>
          <w:rFonts w:ascii="Arial" w:hAnsi="Arial" w:cs="Arial"/>
          <w:b/>
          <w:sz w:val="24"/>
          <w:szCs w:val="24"/>
        </w:rPr>
        <w:t>Microsoft Teams</w:t>
      </w:r>
    </w:p>
    <w:p w14:paraId="22467998" w14:textId="18A0BAFE" w:rsidR="00E543EE" w:rsidRDefault="00E543EE" w:rsidP="00E543EE">
      <w:pPr>
        <w:tabs>
          <w:tab w:val="left" w:pos="7686"/>
        </w:tabs>
        <w:spacing w:before="0" w:after="0"/>
        <w:rPr>
          <w:rFonts w:ascii="Arial" w:hAnsi="Arial" w:cs="Arial"/>
          <w:b/>
          <w:sz w:val="24"/>
          <w:szCs w:val="24"/>
        </w:rPr>
      </w:pPr>
      <w:r w:rsidRPr="00797548">
        <w:rPr>
          <w:rFonts w:ascii="Arial" w:hAnsi="Arial" w:cs="Arial"/>
          <w:b/>
          <w:sz w:val="24"/>
          <w:szCs w:val="24"/>
        </w:rPr>
        <w:t>Present:</w:t>
      </w:r>
    </w:p>
    <w:p w14:paraId="69325D3D" w14:textId="3EA27E96" w:rsidR="00A70874" w:rsidRPr="00086234" w:rsidRDefault="00095775" w:rsidP="00A70874">
      <w:pPr>
        <w:tabs>
          <w:tab w:val="left" w:pos="2940"/>
        </w:tabs>
        <w:spacing w:before="0" w:after="0"/>
        <w:rPr>
          <w:rFonts w:ascii="Arial" w:hAnsi="Arial" w:cs="Arial"/>
          <w:sz w:val="24"/>
          <w:szCs w:val="24"/>
        </w:rPr>
      </w:pPr>
      <w:r>
        <w:rPr>
          <w:rFonts w:ascii="Arial" w:hAnsi="Arial" w:cs="Arial"/>
          <w:sz w:val="24"/>
          <w:szCs w:val="24"/>
        </w:rPr>
        <w:t xml:space="preserve">Reena Owen                     </w:t>
      </w:r>
      <w:r w:rsidR="00A70874" w:rsidRPr="00086234">
        <w:rPr>
          <w:rFonts w:ascii="Arial" w:hAnsi="Arial" w:cs="Arial"/>
          <w:sz w:val="24"/>
          <w:szCs w:val="24"/>
        </w:rPr>
        <w:t>Independent Member (in the chair)</w:t>
      </w:r>
    </w:p>
    <w:tbl>
      <w:tblPr>
        <w:tblStyle w:val="TableGrid"/>
        <w:tblW w:w="1108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8253"/>
      </w:tblGrid>
      <w:tr w:rsidR="00821586" w:rsidRPr="00086234" w14:paraId="321CFDDF" w14:textId="77777777" w:rsidTr="00751EE7">
        <w:trPr>
          <w:trHeight w:val="629"/>
        </w:trPr>
        <w:tc>
          <w:tcPr>
            <w:tcW w:w="2835" w:type="dxa"/>
          </w:tcPr>
          <w:p w14:paraId="04B37DC9" w14:textId="760B6B80" w:rsidR="00E543EE" w:rsidRPr="00086234" w:rsidRDefault="00751EE7" w:rsidP="009E58F2">
            <w:pPr>
              <w:rPr>
                <w:rFonts w:ascii="Arial" w:hAnsi="Arial" w:cs="Arial"/>
                <w:sz w:val="24"/>
                <w:szCs w:val="24"/>
              </w:rPr>
            </w:pPr>
            <w:r w:rsidRPr="00086234">
              <w:rPr>
                <w:rFonts w:ascii="Arial" w:hAnsi="Arial" w:cs="Arial"/>
                <w:sz w:val="24"/>
                <w:szCs w:val="24"/>
              </w:rPr>
              <w:t>Steve Spill</w:t>
            </w:r>
          </w:p>
          <w:p w14:paraId="4BB16D13" w14:textId="7851E1A3" w:rsidR="00E543EE" w:rsidRPr="00086234" w:rsidRDefault="0088715D" w:rsidP="009E58F2">
            <w:pPr>
              <w:rPr>
                <w:rFonts w:ascii="Arial" w:hAnsi="Arial" w:cs="Arial"/>
                <w:sz w:val="24"/>
                <w:szCs w:val="24"/>
              </w:rPr>
            </w:pPr>
            <w:r w:rsidRPr="00086234">
              <w:rPr>
                <w:rFonts w:ascii="Arial" w:hAnsi="Arial" w:cs="Arial"/>
                <w:sz w:val="24"/>
                <w:szCs w:val="24"/>
              </w:rPr>
              <w:t>Pat</w:t>
            </w:r>
            <w:r w:rsidR="003F69C0" w:rsidRPr="00086234">
              <w:rPr>
                <w:rFonts w:ascii="Arial" w:hAnsi="Arial" w:cs="Arial"/>
                <w:sz w:val="24"/>
                <w:szCs w:val="24"/>
              </w:rPr>
              <w:t xml:space="preserve">ricia </w:t>
            </w:r>
            <w:r w:rsidR="00E543EE" w:rsidRPr="00086234">
              <w:rPr>
                <w:rFonts w:ascii="Arial" w:hAnsi="Arial" w:cs="Arial"/>
                <w:sz w:val="24"/>
                <w:szCs w:val="24"/>
              </w:rPr>
              <w:t>Price</w:t>
            </w:r>
          </w:p>
        </w:tc>
        <w:tc>
          <w:tcPr>
            <w:tcW w:w="8253" w:type="dxa"/>
          </w:tcPr>
          <w:p w14:paraId="1907A3FB" w14:textId="76E7BDF2" w:rsidR="00751EE7" w:rsidRPr="00086234" w:rsidRDefault="00751EE7" w:rsidP="009E58F2">
            <w:pPr>
              <w:rPr>
                <w:rFonts w:ascii="Arial" w:hAnsi="Arial" w:cs="Arial"/>
                <w:sz w:val="24"/>
                <w:szCs w:val="24"/>
              </w:rPr>
            </w:pPr>
            <w:r w:rsidRPr="00086234">
              <w:rPr>
                <w:rFonts w:ascii="Arial" w:hAnsi="Arial" w:cs="Arial"/>
                <w:sz w:val="24"/>
                <w:szCs w:val="24"/>
              </w:rPr>
              <w:t xml:space="preserve">Vice-Chair </w:t>
            </w:r>
          </w:p>
          <w:p w14:paraId="33DCA119" w14:textId="68F84F50" w:rsidR="00E543EE" w:rsidRPr="00086234" w:rsidRDefault="00E543EE" w:rsidP="009E58F2">
            <w:pPr>
              <w:rPr>
                <w:rFonts w:ascii="Arial" w:hAnsi="Arial" w:cs="Arial"/>
                <w:sz w:val="24"/>
                <w:szCs w:val="24"/>
              </w:rPr>
            </w:pPr>
            <w:r w:rsidRPr="00086234">
              <w:rPr>
                <w:rFonts w:ascii="Arial" w:hAnsi="Arial" w:cs="Arial"/>
                <w:sz w:val="24"/>
                <w:szCs w:val="24"/>
              </w:rPr>
              <w:t>Independent Member</w:t>
            </w:r>
          </w:p>
        </w:tc>
      </w:tr>
    </w:tbl>
    <w:p w14:paraId="3FDF02D5" w14:textId="77777777" w:rsidR="00397DB6" w:rsidRPr="00086234" w:rsidRDefault="00397DB6" w:rsidP="003B0006">
      <w:pPr>
        <w:tabs>
          <w:tab w:val="left" w:pos="3960"/>
        </w:tabs>
        <w:spacing w:before="0" w:after="0"/>
        <w:rPr>
          <w:rFonts w:ascii="Arial" w:hAnsi="Arial" w:cs="Arial"/>
          <w:b/>
          <w:sz w:val="24"/>
          <w:szCs w:val="24"/>
        </w:rPr>
      </w:pPr>
    </w:p>
    <w:p w14:paraId="697C7CD1" w14:textId="77777777" w:rsidR="003B0006" w:rsidRPr="00086234" w:rsidRDefault="003B0006" w:rsidP="003B0006">
      <w:pPr>
        <w:tabs>
          <w:tab w:val="left" w:pos="3960"/>
        </w:tabs>
        <w:spacing w:before="0" w:after="0"/>
        <w:rPr>
          <w:rFonts w:ascii="Arial" w:hAnsi="Arial" w:cs="Arial"/>
          <w:sz w:val="24"/>
          <w:szCs w:val="24"/>
        </w:rPr>
      </w:pPr>
      <w:r w:rsidRPr="00086234">
        <w:rPr>
          <w:rFonts w:ascii="Arial" w:hAnsi="Arial" w:cs="Arial"/>
          <w:b/>
          <w:sz w:val="24"/>
          <w:szCs w:val="24"/>
        </w:rPr>
        <w:t>In Attendance:</w:t>
      </w:r>
      <w:r w:rsidRPr="00086234">
        <w:rPr>
          <w:rFonts w:ascii="Arial" w:hAnsi="Arial" w:cs="Arial"/>
          <w:sz w:val="24"/>
          <w:szCs w:val="24"/>
        </w:rPr>
        <w:tab/>
      </w:r>
      <w:r w:rsidRPr="00086234">
        <w:rPr>
          <w:rFonts w:ascii="Arial" w:hAnsi="Arial" w:cs="Arial"/>
          <w:sz w:val="24"/>
          <w:szCs w:val="24"/>
        </w:rPr>
        <w:tab/>
      </w:r>
    </w:p>
    <w:tbl>
      <w:tblPr>
        <w:tblStyle w:val="TableGrid"/>
        <w:tblW w:w="1108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8253"/>
      </w:tblGrid>
      <w:tr w:rsidR="00E543EE" w:rsidRPr="00086234" w14:paraId="3252100E" w14:textId="77777777" w:rsidTr="00EA18BF">
        <w:trPr>
          <w:trHeight w:val="573"/>
        </w:trPr>
        <w:tc>
          <w:tcPr>
            <w:tcW w:w="2835" w:type="dxa"/>
          </w:tcPr>
          <w:p w14:paraId="2A793217" w14:textId="7BB060B7" w:rsidR="00E543EE" w:rsidRPr="00086234" w:rsidRDefault="00E543EE" w:rsidP="00E543EE">
            <w:pPr>
              <w:rPr>
                <w:rFonts w:ascii="Arial" w:hAnsi="Arial" w:cs="Arial"/>
                <w:sz w:val="24"/>
                <w:szCs w:val="24"/>
              </w:rPr>
            </w:pPr>
            <w:r w:rsidRPr="00086234">
              <w:rPr>
                <w:rFonts w:ascii="Arial" w:hAnsi="Arial" w:cs="Arial"/>
                <w:sz w:val="24"/>
                <w:szCs w:val="24"/>
              </w:rPr>
              <w:t>Darren Griffiths</w:t>
            </w:r>
          </w:p>
          <w:p w14:paraId="7FEBDEF9" w14:textId="1DE415AD" w:rsidR="00E543EE" w:rsidRPr="00086234" w:rsidRDefault="00E543EE" w:rsidP="00E543EE">
            <w:pPr>
              <w:rPr>
                <w:rFonts w:ascii="Arial" w:hAnsi="Arial" w:cs="Arial"/>
                <w:sz w:val="24"/>
                <w:szCs w:val="24"/>
              </w:rPr>
            </w:pPr>
            <w:r w:rsidRPr="00086234">
              <w:rPr>
                <w:rFonts w:ascii="Arial" w:hAnsi="Arial" w:cs="Arial"/>
                <w:sz w:val="24"/>
                <w:szCs w:val="24"/>
              </w:rPr>
              <w:t>Sam</w:t>
            </w:r>
            <w:r w:rsidR="003F69C0" w:rsidRPr="00086234">
              <w:rPr>
                <w:rFonts w:ascii="Arial" w:hAnsi="Arial" w:cs="Arial"/>
                <w:sz w:val="24"/>
                <w:szCs w:val="24"/>
              </w:rPr>
              <w:t>antha</w:t>
            </w:r>
            <w:r w:rsidRPr="00086234">
              <w:rPr>
                <w:rFonts w:ascii="Arial" w:hAnsi="Arial" w:cs="Arial"/>
                <w:sz w:val="24"/>
                <w:szCs w:val="24"/>
              </w:rPr>
              <w:t xml:space="preserve"> Moss</w:t>
            </w:r>
          </w:p>
          <w:p w14:paraId="0572F2FF" w14:textId="7999F9CE" w:rsidR="00821586" w:rsidRPr="00086234" w:rsidRDefault="00821586" w:rsidP="00E543EE">
            <w:pPr>
              <w:rPr>
                <w:rFonts w:ascii="Arial" w:hAnsi="Arial" w:cs="Arial"/>
                <w:sz w:val="24"/>
                <w:szCs w:val="24"/>
              </w:rPr>
            </w:pPr>
            <w:r w:rsidRPr="00086234">
              <w:rPr>
                <w:rFonts w:ascii="Arial" w:hAnsi="Arial" w:cs="Arial"/>
                <w:sz w:val="24"/>
                <w:szCs w:val="24"/>
              </w:rPr>
              <w:t>Deb Lewis</w:t>
            </w:r>
          </w:p>
          <w:p w14:paraId="23115B3C" w14:textId="6410EA8E" w:rsidR="007C7A06" w:rsidRPr="00086234" w:rsidRDefault="007C7A06" w:rsidP="00E543EE">
            <w:pPr>
              <w:rPr>
                <w:rFonts w:ascii="Arial" w:hAnsi="Arial" w:cs="Arial"/>
                <w:sz w:val="24"/>
                <w:szCs w:val="24"/>
              </w:rPr>
            </w:pPr>
            <w:r w:rsidRPr="00086234">
              <w:rPr>
                <w:rFonts w:ascii="Arial" w:hAnsi="Arial" w:cs="Arial"/>
                <w:sz w:val="24"/>
                <w:szCs w:val="24"/>
              </w:rPr>
              <w:t xml:space="preserve">Hazel Lloyd </w:t>
            </w:r>
          </w:p>
          <w:p w14:paraId="764F277E" w14:textId="77777777" w:rsidR="007C7A06" w:rsidRPr="00086234" w:rsidRDefault="007C7A06" w:rsidP="0051663A">
            <w:pPr>
              <w:rPr>
                <w:rFonts w:ascii="Arial" w:hAnsi="Arial" w:cs="Arial"/>
                <w:sz w:val="24"/>
                <w:szCs w:val="24"/>
              </w:rPr>
            </w:pPr>
            <w:r w:rsidRPr="00086234">
              <w:rPr>
                <w:rFonts w:ascii="Arial" w:hAnsi="Arial" w:cs="Arial"/>
                <w:sz w:val="24"/>
                <w:szCs w:val="24"/>
              </w:rPr>
              <w:t xml:space="preserve">Meghann Protheroe </w:t>
            </w:r>
          </w:p>
          <w:p w14:paraId="49F84FF1" w14:textId="1192633A" w:rsidR="007C7A06" w:rsidRPr="00086234" w:rsidRDefault="00095775" w:rsidP="0051663A">
            <w:pPr>
              <w:rPr>
                <w:rFonts w:ascii="Arial" w:hAnsi="Arial" w:cs="Arial"/>
                <w:sz w:val="24"/>
                <w:szCs w:val="24"/>
              </w:rPr>
            </w:pPr>
            <w:r>
              <w:rPr>
                <w:rFonts w:ascii="Arial" w:hAnsi="Arial" w:cs="Arial"/>
                <w:sz w:val="24"/>
                <w:szCs w:val="24"/>
              </w:rPr>
              <w:t xml:space="preserve">Kate Hannam                        </w:t>
            </w:r>
          </w:p>
        </w:tc>
        <w:tc>
          <w:tcPr>
            <w:tcW w:w="8253" w:type="dxa"/>
          </w:tcPr>
          <w:p w14:paraId="42DBFAA0" w14:textId="27FC22E9" w:rsidR="00E543EE" w:rsidRPr="00086234" w:rsidRDefault="00E543EE" w:rsidP="00E543EE">
            <w:pPr>
              <w:rPr>
                <w:rFonts w:ascii="Arial" w:hAnsi="Arial" w:cs="Arial"/>
                <w:sz w:val="24"/>
                <w:szCs w:val="24"/>
              </w:rPr>
            </w:pPr>
            <w:r w:rsidRPr="00086234">
              <w:rPr>
                <w:rFonts w:ascii="Arial" w:hAnsi="Arial" w:cs="Arial"/>
                <w:sz w:val="24"/>
                <w:szCs w:val="24"/>
              </w:rPr>
              <w:t>Director of Finance and Performance</w:t>
            </w:r>
          </w:p>
          <w:p w14:paraId="1DECD06E" w14:textId="77777777" w:rsidR="00E543EE" w:rsidRPr="00086234" w:rsidRDefault="00E543EE" w:rsidP="00E543EE">
            <w:pPr>
              <w:rPr>
                <w:rFonts w:ascii="Arial" w:hAnsi="Arial" w:cs="Arial"/>
                <w:sz w:val="24"/>
                <w:szCs w:val="24"/>
              </w:rPr>
            </w:pPr>
            <w:r w:rsidRPr="00086234">
              <w:rPr>
                <w:rFonts w:ascii="Arial" w:hAnsi="Arial" w:cs="Arial"/>
                <w:sz w:val="24"/>
                <w:szCs w:val="24"/>
              </w:rPr>
              <w:t xml:space="preserve">Deputy Director of Finance </w:t>
            </w:r>
          </w:p>
          <w:p w14:paraId="3ED68E1E" w14:textId="5FA6EDEF" w:rsidR="00821586" w:rsidRPr="00086234" w:rsidRDefault="0051663A" w:rsidP="00821586">
            <w:pPr>
              <w:rPr>
                <w:rFonts w:ascii="Arial" w:hAnsi="Arial" w:cs="Arial"/>
                <w:sz w:val="24"/>
                <w:szCs w:val="24"/>
              </w:rPr>
            </w:pPr>
            <w:r w:rsidRPr="00086234">
              <w:rPr>
                <w:rFonts w:ascii="Arial" w:hAnsi="Arial" w:cs="Arial"/>
                <w:sz w:val="24"/>
                <w:szCs w:val="24"/>
              </w:rPr>
              <w:t xml:space="preserve">Interim </w:t>
            </w:r>
            <w:r w:rsidR="00821586" w:rsidRPr="00086234">
              <w:rPr>
                <w:rFonts w:ascii="Arial" w:hAnsi="Arial" w:cs="Arial"/>
                <w:sz w:val="24"/>
                <w:szCs w:val="24"/>
              </w:rPr>
              <w:t>Chief Operating Officer</w:t>
            </w:r>
          </w:p>
          <w:p w14:paraId="2202D7E5" w14:textId="333BEE71" w:rsidR="0051663A" w:rsidRPr="00086234" w:rsidRDefault="007C7A06" w:rsidP="00821586">
            <w:pPr>
              <w:rPr>
                <w:rFonts w:ascii="Arial" w:hAnsi="Arial" w:cs="Arial"/>
                <w:sz w:val="24"/>
                <w:szCs w:val="24"/>
              </w:rPr>
            </w:pPr>
            <w:r w:rsidRPr="00086234">
              <w:rPr>
                <w:rFonts w:ascii="Arial" w:hAnsi="Arial" w:cs="Arial"/>
                <w:sz w:val="24"/>
                <w:szCs w:val="24"/>
              </w:rPr>
              <w:t xml:space="preserve">Director of Corporate Governance </w:t>
            </w:r>
          </w:p>
          <w:p w14:paraId="3D40C009" w14:textId="77777777" w:rsidR="00E543EE" w:rsidRPr="00086234" w:rsidRDefault="007C7A06" w:rsidP="00970CCA">
            <w:pPr>
              <w:rPr>
                <w:rFonts w:ascii="Arial" w:hAnsi="Arial" w:cs="Arial"/>
                <w:sz w:val="24"/>
                <w:szCs w:val="24"/>
              </w:rPr>
            </w:pPr>
            <w:r w:rsidRPr="00086234">
              <w:rPr>
                <w:rFonts w:ascii="Arial" w:hAnsi="Arial" w:cs="Arial"/>
                <w:sz w:val="24"/>
                <w:szCs w:val="24"/>
              </w:rPr>
              <w:t xml:space="preserve">Head of Performance </w:t>
            </w:r>
          </w:p>
          <w:p w14:paraId="205D4565" w14:textId="1DC21218" w:rsidR="007C7A06" w:rsidRPr="00086234" w:rsidRDefault="00095775" w:rsidP="00095775">
            <w:pPr>
              <w:rPr>
                <w:rFonts w:ascii="Arial" w:hAnsi="Arial" w:cs="Arial"/>
                <w:sz w:val="24"/>
                <w:szCs w:val="24"/>
              </w:rPr>
            </w:pPr>
            <w:r>
              <w:rPr>
                <w:rFonts w:ascii="Arial" w:hAnsi="Arial" w:cs="Arial"/>
                <w:sz w:val="24"/>
                <w:szCs w:val="24"/>
              </w:rPr>
              <w:t xml:space="preserve">Service Group Director, Morriston </w:t>
            </w:r>
            <w:r w:rsidRPr="00095775">
              <w:rPr>
                <w:rFonts w:ascii="Arial" w:hAnsi="Arial" w:cs="Arial"/>
                <w:b/>
                <w:sz w:val="24"/>
                <w:szCs w:val="24"/>
              </w:rPr>
              <w:t>(minute</w:t>
            </w:r>
            <w:r w:rsidR="008D4DFF">
              <w:rPr>
                <w:rFonts w:ascii="Arial" w:hAnsi="Arial" w:cs="Arial"/>
                <w:b/>
                <w:sz w:val="24"/>
                <w:szCs w:val="24"/>
              </w:rPr>
              <w:t xml:space="preserve"> 058/23</w:t>
            </w:r>
            <w:r w:rsidRPr="00095775">
              <w:rPr>
                <w:rFonts w:ascii="Arial" w:hAnsi="Arial" w:cs="Arial"/>
                <w:b/>
                <w:sz w:val="24"/>
                <w:szCs w:val="24"/>
              </w:rPr>
              <w:t>)</w:t>
            </w:r>
          </w:p>
        </w:tc>
      </w:tr>
    </w:tbl>
    <w:tbl>
      <w:tblPr>
        <w:tblpPr w:leftFromText="180" w:rightFromText="180" w:vertAnchor="text" w:tblpX="-289" w:tblpY="1"/>
        <w:tblOverlap w:val="never"/>
        <w:tblW w:w="22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4"/>
        <w:gridCol w:w="8157"/>
        <w:gridCol w:w="1763"/>
        <w:gridCol w:w="11193"/>
      </w:tblGrid>
      <w:tr w:rsidR="0024279D" w:rsidRPr="00086234" w14:paraId="2BD65699" w14:textId="77777777" w:rsidTr="00B257D4">
        <w:trPr>
          <w:trHeight w:val="352"/>
        </w:trPr>
        <w:tc>
          <w:tcPr>
            <w:tcW w:w="1704" w:type="dxa"/>
            <w:tcMar>
              <w:top w:w="80" w:type="dxa"/>
              <w:left w:w="80" w:type="dxa"/>
              <w:bottom w:w="80" w:type="dxa"/>
              <w:right w:w="80" w:type="dxa"/>
            </w:tcMar>
            <w:hideMark/>
          </w:tcPr>
          <w:p w14:paraId="113EA6FB" w14:textId="77777777" w:rsidR="00D5478F" w:rsidRPr="00086234" w:rsidRDefault="003B0006" w:rsidP="00C83D35">
            <w:pPr>
              <w:rPr>
                <w:rFonts w:ascii="Arial" w:hAnsi="Arial" w:cs="Arial"/>
                <w:b/>
                <w:sz w:val="24"/>
                <w:szCs w:val="24"/>
              </w:rPr>
            </w:pPr>
            <w:r w:rsidRPr="00086234">
              <w:rPr>
                <w:rFonts w:ascii="Arial" w:hAnsi="Arial" w:cs="Arial"/>
                <w:b/>
                <w:sz w:val="24"/>
                <w:szCs w:val="24"/>
              </w:rPr>
              <w:t>Mi</w:t>
            </w:r>
            <w:r w:rsidR="00D5478F" w:rsidRPr="00086234">
              <w:rPr>
                <w:rFonts w:ascii="Arial" w:hAnsi="Arial" w:cs="Arial"/>
                <w:b/>
                <w:sz w:val="24"/>
                <w:szCs w:val="24"/>
              </w:rPr>
              <w:t>nute</w:t>
            </w:r>
          </w:p>
        </w:tc>
        <w:tc>
          <w:tcPr>
            <w:tcW w:w="8157" w:type="dxa"/>
            <w:tcMar>
              <w:top w:w="80" w:type="dxa"/>
              <w:left w:w="80" w:type="dxa"/>
              <w:bottom w:w="80" w:type="dxa"/>
              <w:right w:w="80" w:type="dxa"/>
            </w:tcMar>
            <w:hideMark/>
          </w:tcPr>
          <w:p w14:paraId="2B98A002" w14:textId="77777777" w:rsidR="00D5478F" w:rsidRPr="00086234" w:rsidRDefault="006A7A98" w:rsidP="00C83D35">
            <w:pPr>
              <w:rPr>
                <w:rFonts w:ascii="Arial" w:hAnsi="Arial" w:cs="Arial"/>
                <w:b/>
                <w:sz w:val="24"/>
                <w:szCs w:val="24"/>
              </w:rPr>
            </w:pPr>
            <w:r w:rsidRPr="00086234">
              <w:rPr>
                <w:rFonts w:ascii="Arial" w:hAnsi="Arial" w:cs="Arial"/>
                <w:b/>
                <w:sz w:val="24"/>
                <w:szCs w:val="24"/>
              </w:rPr>
              <w:t xml:space="preserve">Item </w:t>
            </w:r>
          </w:p>
        </w:tc>
        <w:tc>
          <w:tcPr>
            <w:tcW w:w="12956" w:type="dxa"/>
            <w:gridSpan w:val="2"/>
            <w:tcMar>
              <w:top w:w="80" w:type="dxa"/>
              <w:left w:w="80" w:type="dxa"/>
              <w:bottom w:w="80" w:type="dxa"/>
              <w:right w:w="80" w:type="dxa"/>
            </w:tcMar>
            <w:hideMark/>
          </w:tcPr>
          <w:p w14:paraId="193F48BE" w14:textId="77777777" w:rsidR="00D5478F" w:rsidRPr="00086234" w:rsidRDefault="00D5478F" w:rsidP="00C83D35">
            <w:pPr>
              <w:ind w:right="3758"/>
              <w:rPr>
                <w:rFonts w:ascii="Arial" w:hAnsi="Arial" w:cs="Arial"/>
                <w:b/>
                <w:sz w:val="24"/>
                <w:szCs w:val="24"/>
              </w:rPr>
            </w:pPr>
            <w:r w:rsidRPr="00086234">
              <w:rPr>
                <w:rFonts w:ascii="Arial" w:hAnsi="Arial" w:cs="Arial"/>
                <w:b/>
                <w:sz w:val="24"/>
                <w:szCs w:val="24"/>
              </w:rPr>
              <w:t>Action</w:t>
            </w:r>
            <w:r w:rsidRPr="00086234">
              <w:rPr>
                <w:rFonts w:ascii="Arial" w:hAnsi="Arial" w:cs="Arial"/>
                <w:b/>
                <w:sz w:val="24"/>
                <w:szCs w:val="24"/>
              </w:rPr>
              <w:tab/>
            </w:r>
          </w:p>
        </w:tc>
      </w:tr>
      <w:tr w:rsidR="0024279D" w:rsidRPr="00086234" w14:paraId="2FE65988" w14:textId="77777777" w:rsidTr="00B257D4">
        <w:trPr>
          <w:trHeight w:val="301"/>
        </w:trPr>
        <w:tc>
          <w:tcPr>
            <w:tcW w:w="1704" w:type="dxa"/>
            <w:tcMar>
              <w:top w:w="80" w:type="dxa"/>
              <w:left w:w="80" w:type="dxa"/>
              <w:bottom w:w="80" w:type="dxa"/>
              <w:right w:w="80" w:type="dxa"/>
            </w:tcMar>
          </w:tcPr>
          <w:p w14:paraId="58C5008D" w14:textId="6B45B4D4" w:rsidR="009B78C3" w:rsidRPr="00086234" w:rsidRDefault="002B7A8A" w:rsidP="00973246">
            <w:pPr>
              <w:jc w:val="both"/>
              <w:rPr>
                <w:rFonts w:ascii="Arial" w:hAnsi="Arial" w:cs="Arial"/>
                <w:b/>
                <w:sz w:val="24"/>
                <w:szCs w:val="24"/>
              </w:rPr>
            </w:pPr>
            <w:r>
              <w:rPr>
                <w:rFonts w:ascii="Arial" w:hAnsi="Arial" w:cs="Arial"/>
                <w:b/>
                <w:sz w:val="24"/>
                <w:szCs w:val="24"/>
              </w:rPr>
              <w:t>049</w:t>
            </w:r>
            <w:r w:rsidR="00751EE7" w:rsidRPr="00086234">
              <w:rPr>
                <w:rFonts w:ascii="Arial" w:hAnsi="Arial" w:cs="Arial"/>
                <w:b/>
                <w:sz w:val="24"/>
                <w:szCs w:val="24"/>
              </w:rPr>
              <w:t>/23</w:t>
            </w:r>
          </w:p>
        </w:tc>
        <w:tc>
          <w:tcPr>
            <w:tcW w:w="8157" w:type="dxa"/>
            <w:tcMar>
              <w:top w:w="80" w:type="dxa"/>
              <w:left w:w="80" w:type="dxa"/>
              <w:bottom w:w="80" w:type="dxa"/>
              <w:right w:w="80" w:type="dxa"/>
            </w:tcMar>
          </w:tcPr>
          <w:p w14:paraId="18B2FA51" w14:textId="77777777" w:rsidR="009B78C3" w:rsidRPr="00086234" w:rsidRDefault="009B78C3" w:rsidP="00973246">
            <w:pPr>
              <w:jc w:val="both"/>
              <w:rPr>
                <w:rFonts w:ascii="Arial" w:hAnsi="Arial" w:cs="Arial"/>
                <w:b/>
                <w:sz w:val="24"/>
                <w:szCs w:val="24"/>
              </w:rPr>
            </w:pPr>
            <w:r w:rsidRPr="00086234">
              <w:rPr>
                <w:rFonts w:ascii="Arial" w:hAnsi="Arial" w:cs="Arial"/>
                <w:b/>
                <w:sz w:val="24"/>
                <w:szCs w:val="24"/>
              </w:rPr>
              <w:t>WELCOME AND APOLOGIES</w:t>
            </w:r>
          </w:p>
        </w:tc>
        <w:tc>
          <w:tcPr>
            <w:tcW w:w="12956" w:type="dxa"/>
            <w:gridSpan w:val="2"/>
            <w:tcMar>
              <w:top w:w="80" w:type="dxa"/>
              <w:left w:w="80" w:type="dxa"/>
              <w:bottom w:w="80" w:type="dxa"/>
              <w:right w:w="80" w:type="dxa"/>
            </w:tcMar>
          </w:tcPr>
          <w:p w14:paraId="2539A7C8" w14:textId="77777777" w:rsidR="009B78C3" w:rsidRPr="00086234" w:rsidRDefault="009B78C3" w:rsidP="00C83D35">
            <w:pPr>
              <w:spacing w:before="0" w:after="0"/>
              <w:rPr>
                <w:rFonts w:ascii="Arial" w:hAnsi="Arial" w:cs="Arial"/>
                <w:sz w:val="24"/>
                <w:szCs w:val="24"/>
              </w:rPr>
            </w:pPr>
          </w:p>
        </w:tc>
      </w:tr>
      <w:tr w:rsidR="0024279D" w:rsidRPr="00086234" w14:paraId="457BF47D" w14:textId="77777777" w:rsidTr="00B257D4">
        <w:trPr>
          <w:trHeight w:val="301"/>
        </w:trPr>
        <w:tc>
          <w:tcPr>
            <w:tcW w:w="1704" w:type="dxa"/>
            <w:tcMar>
              <w:top w:w="80" w:type="dxa"/>
              <w:left w:w="80" w:type="dxa"/>
              <w:bottom w:w="80" w:type="dxa"/>
              <w:right w:w="80" w:type="dxa"/>
            </w:tcMar>
          </w:tcPr>
          <w:p w14:paraId="330580E3" w14:textId="77777777" w:rsidR="009B78C3" w:rsidRPr="00086234" w:rsidRDefault="009B78C3" w:rsidP="00973246">
            <w:pPr>
              <w:jc w:val="both"/>
              <w:rPr>
                <w:rFonts w:ascii="Arial" w:hAnsi="Arial" w:cs="Arial"/>
                <w:b/>
                <w:sz w:val="24"/>
                <w:szCs w:val="24"/>
              </w:rPr>
            </w:pPr>
          </w:p>
        </w:tc>
        <w:tc>
          <w:tcPr>
            <w:tcW w:w="8157" w:type="dxa"/>
            <w:tcMar>
              <w:top w:w="80" w:type="dxa"/>
              <w:left w:w="80" w:type="dxa"/>
              <w:bottom w:w="80" w:type="dxa"/>
              <w:right w:w="80" w:type="dxa"/>
            </w:tcMar>
          </w:tcPr>
          <w:p w14:paraId="076701B2" w14:textId="4251427C" w:rsidR="0051663A" w:rsidRPr="00086234" w:rsidRDefault="00751EE7" w:rsidP="00973246">
            <w:pPr>
              <w:jc w:val="both"/>
              <w:rPr>
                <w:rFonts w:ascii="Arial" w:hAnsi="Arial" w:cs="Arial"/>
                <w:sz w:val="24"/>
                <w:szCs w:val="24"/>
              </w:rPr>
            </w:pPr>
            <w:r w:rsidRPr="00086234">
              <w:rPr>
                <w:rFonts w:ascii="Arial" w:hAnsi="Arial" w:cs="Arial"/>
                <w:sz w:val="24"/>
                <w:szCs w:val="24"/>
              </w:rPr>
              <w:t>The Chair we</w:t>
            </w:r>
            <w:r w:rsidR="00095775">
              <w:rPr>
                <w:rFonts w:ascii="Arial" w:hAnsi="Arial" w:cs="Arial"/>
                <w:sz w:val="24"/>
                <w:szCs w:val="24"/>
              </w:rPr>
              <w:t>lcomed everyone to the meeting.</w:t>
            </w:r>
          </w:p>
          <w:p w14:paraId="0C4F85C2" w14:textId="7A4D1C25" w:rsidR="0051663A" w:rsidRPr="00086234" w:rsidRDefault="0051663A" w:rsidP="00973246">
            <w:pPr>
              <w:jc w:val="both"/>
              <w:rPr>
                <w:rFonts w:ascii="Arial" w:hAnsi="Arial" w:cs="Arial"/>
                <w:sz w:val="24"/>
                <w:szCs w:val="24"/>
              </w:rPr>
            </w:pPr>
            <w:r w:rsidRPr="00086234">
              <w:rPr>
                <w:rFonts w:ascii="Arial" w:hAnsi="Arial" w:cs="Arial"/>
                <w:sz w:val="24"/>
                <w:szCs w:val="24"/>
              </w:rPr>
              <w:t>Th</w:t>
            </w:r>
            <w:r w:rsidR="007C7A06" w:rsidRPr="00086234">
              <w:rPr>
                <w:rFonts w:ascii="Arial" w:hAnsi="Arial" w:cs="Arial"/>
                <w:sz w:val="24"/>
                <w:szCs w:val="24"/>
              </w:rPr>
              <w:t xml:space="preserve">ere were no apologies for absence. </w:t>
            </w:r>
          </w:p>
        </w:tc>
        <w:tc>
          <w:tcPr>
            <w:tcW w:w="12956" w:type="dxa"/>
            <w:gridSpan w:val="2"/>
            <w:tcMar>
              <w:top w:w="80" w:type="dxa"/>
              <w:left w:w="80" w:type="dxa"/>
              <w:bottom w:w="80" w:type="dxa"/>
              <w:right w:w="80" w:type="dxa"/>
            </w:tcMar>
          </w:tcPr>
          <w:p w14:paraId="61CB0B43" w14:textId="77777777" w:rsidR="009B78C3" w:rsidRPr="00086234" w:rsidRDefault="009B78C3" w:rsidP="00C83D35">
            <w:pPr>
              <w:spacing w:before="0" w:after="0"/>
              <w:rPr>
                <w:rFonts w:ascii="Arial" w:hAnsi="Arial" w:cs="Arial"/>
                <w:sz w:val="24"/>
                <w:szCs w:val="24"/>
              </w:rPr>
            </w:pPr>
          </w:p>
        </w:tc>
      </w:tr>
      <w:tr w:rsidR="0024279D" w:rsidRPr="00086234" w14:paraId="7AC29F7D" w14:textId="77777777" w:rsidTr="00B257D4">
        <w:trPr>
          <w:trHeight w:val="301"/>
        </w:trPr>
        <w:tc>
          <w:tcPr>
            <w:tcW w:w="1704" w:type="dxa"/>
            <w:tcMar>
              <w:top w:w="80" w:type="dxa"/>
              <w:left w:w="80" w:type="dxa"/>
              <w:bottom w:w="80" w:type="dxa"/>
              <w:right w:w="80" w:type="dxa"/>
            </w:tcMar>
          </w:tcPr>
          <w:p w14:paraId="3F5F2F82" w14:textId="6C94395A" w:rsidR="009B78C3" w:rsidRPr="00086234" w:rsidRDefault="002B7A8A" w:rsidP="00973246">
            <w:pPr>
              <w:jc w:val="both"/>
              <w:rPr>
                <w:rFonts w:ascii="Arial" w:hAnsi="Arial" w:cs="Arial"/>
                <w:b/>
                <w:sz w:val="24"/>
                <w:szCs w:val="24"/>
              </w:rPr>
            </w:pPr>
            <w:r>
              <w:rPr>
                <w:rFonts w:ascii="Arial" w:hAnsi="Arial" w:cs="Arial"/>
                <w:b/>
                <w:sz w:val="24"/>
                <w:szCs w:val="24"/>
              </w:rPr>
              <w:t>050</w:t>
            </w:r>
            <w:r w:rsidR="00FE5750" w:rsidRPr="00086234">
              <w:rPr>
                <w:rFonts w:ascii="Arial" w:hAnsi="Arial" w:cs="Arial"/>
                <w:b/>
                <w:sz w:val="24"/>
                <w:szCs w:val="24"/>
              </w:rPr>
              <w:t>/23</w:t>
            </w:r>
          </w:p>
        </w:tc>
        <w:tc>
          <w:tcPr>
            <w:tcW w:w="8157" w:type="dxa"/>
            <w:tcMar>
              <w:top w:w="80" w:type="dxa"/>
              <w:left w:w="80" w:type="dxa"/>
              <w:bottom w:w="80" w:type="dxa"/>
              <w:right w:w="80" w:type="dxa"/>
            </w:tcMar>
          </w:tcPr>
          <w:p w14:paraId="41AE6EBC" w14:textId="409B7FB0" w:rsidR="009B78C3" w:rsidRPr="00086234" w:rsidRDefault="009B78C3" w:rsidP="00973246">
            <w:pPr>
              <w:jc w:val="both"/>
              <w:rPr>
                <w:rFonts w:ascii="Arial" w:hAnsi="Arial" w:cs="Arial"/>
                <w:sz w:val="24"/>
                <w:szCs w:val="24"/>
              </w:rPr>
            </w:pPr>
            <w:r w:rsidRPr="00086234">
              <w:rPr>
                <w:rFonts w:ascii="Arial" w:hAnsi="Arial" w:cs="Arial"/>
                <w:b/>
                <w:sz w:val="24"/>
                <w:szCs w:val="24"/>
              </w:rPr>
              <w:t>DECLARATIONS OF INTEREST</w:t>
            </w:r>
          </w:p>
        </w:tc>
        <w:tc>
          <w:tcPr>
            <w:tcW w:w="12956" w:type="dxa"/>
            <w:gridSpan w:val="2"/>
            <w:tcMar>
              <w:top w:w="80" w:type="dxa"/>
              <w:left w:w="80" w:type="dxa"/>
              <w:bottom w:w="80" w:type="dxa"/>
              <w:right w:w="80" w:type="dxa"/>
            </w:tcMar>
          </w:tcPr>
          <w:p w14:paraId="5BDAFA56" w14:textId="77777777" w:rsidR="009B78C3" w:rsidRPr="00086234" w:rsidRDefault="009B78C3" w:rsidP="00C83D35">
            <w:pPr>
              <w:spacing w:before="0" w:after="0"/>
              <w:rPr>
                <w:rFonts w:ascii="Arial" w:hAnsi="Arial" w:cs="Arial"/>
                <w:sz w:val="24"/>
                <w:szCs w:val="24"/>
              </w:rPr>
            </w:pPr>
          </w:p>
        </w:tc>
      </w:tr>
      <w:tr w:rsidR="0024279D" w:rsidRPr="00086234" w14:paraId="1FBB398C" w14:textId="77777777" w:rsidTr="00B257D4">
        <w:trPr>
          <w:trHeight w:val="301"/>
        </w:trPr>
        <w:tc>
          <w:tcPr>
            <w:tcW w:w="1704" w:type="dxa"/>
            <w:tcMar>
              <w:top w:w="80" w:type="dxa"/>
              <w:left w:w="80" w:type="dxa"/>
              <w:bottom w:w="80" w:type="dxa"/>
              <w:right w:w="80" w:type="dxa"/>
            </w:tcMar>
          </w:tcPr>
          <w:p w14:paraId="176D6DFB" w14:textId="77777777" w:rsidR="009B78C3" w:rsidRPr="00086234" w:rsidRDefault="009B78C3" w:rsidP="00973246">
            <w:pPr>
              <w:jc w:val="both"/>
              <w:rPr>
                <w:rFonts w:ascii="Arial" w:hAnsi="Arial" w:cs="Arial"/>
                <w:b/>
                <w:sz w:val="24"/>
                <w:szCs w:val="24"/>
              </w:rPr>
            </w:pPr>
          </w:p>
        </w:tc>
        <w:tc>
          <w:tcPr>
            <w:tcW w:w="8157" w:type="dxa"/>
            <w:tcMar>
              <w:top w:w="80" w:type="dxa"/>
              <w:left w:w="80" w:type="dxa"/>
              <w:bottom w:w="80" w:type="dxa"/>
              <w:right w:w="80" w:type="dxa"/>
            </w:tcMar>
          </w:tcPr>
          <w:p w14:paraId="5C20FB7E" w14:textId="3C597B03" w:rsidR="009B78C3" w:rsidRPr="00086234" w:rsidRDefault="00E543EE" w:rsidP="00973246">
            <w:pPr>
              <w:jc w:val="both"/>
              <w:rPr>
                <w:rFonts w:ascii="Arial" w:hAnsi="Arial" w:cs="Arial"/>
                <w:sz w:val="24"/>
                <w:szCs w:val="24"/>
              </w:rPr>
            </w:pPr>
            <w:r w:rsidRPr="00086234">
              <w:rPr>
                <w:rFonts w:ascii="Arial" w:hAnsi="Arial" w:cs="Arial"/>
                <w:sz w:val="24"/>
                <w:szCs w:val="24"/>
              </w:rPr>
              <w:t>There were</w:t>
            </w:r>
            <w:r w:rsidR="007501B9" w:rsidRPr="00086234">
              <w:rPr>
                <w:rFonts w:ascii="Arial" w:hAnsi="Arial" w:cs="Arial"/>
                <w:sz w:val="24"/>
                <w:szCs w:val="24"/>
              </w:rPr>
              <w:t xml:space="preserve"> </w:t>
            </w:r>
            <w:r w:rsidR="00821586" w:rsidRPr="00086234">
              <w:rPr>
                <w:rFonts w:ascii="Arial" w:hAnsi="Arial" w:cs="Arial"/>
                <w:sz w:val="24"/>
                <w:szCs w:val="24"/>
              </w:rPr>
              <w:t xml:space="preserve">no </w:t>
            </w:r>
            <w:r w:rsidRPr="00086234">
              <w:rPr>
                <w:rFonts w:ascii="Arial" w:hAnsi="Arial" w:cs="Arial"/>
                <w:sz w:val="24"/>
                <w:szCs w:val="24"/>
              </w:rPr>
              <w:t xml:space="preserve">declarations of interest. </w:t>
            </w:r>
          </w:p>
        </w:tc>
        <w:tc>
          <w:tcPr>
            <w:tcW w:w="12956" w:type="dxa"/>
            <w:gridSpan w:val="2"/>
            <w:tcMar>
              <w:top w:w="80" w:type="dxa"/>
              <w:left w:w="80" w:type="dxa"/>
              <w:bottom w:w="80" w:type="dxa"/>
              <w:right w:w="80" w:type="dxa"/>
            </w:tcMar>
          </w:tcPr>
          <w:p w14:paraId="785CEB49" w14:textId="77777777" w:rsidR="009B78C3" w:rsidRPr="00086234" w:rsidRDefault="009B78C3" w:rsidP="00C83D35">
            <w:pPr>
              <w:spacing w:before="0" w:after="0"/>
              <w:rPr>
                <w:rFonts w:ascii="Arial" w:hAnsi="Arial" w:cs="Arial"/>
                <w:sz w:val="24"/>
                <w:szCs w:val="24"/>
              </w:rPr>
            </w:pPr>
          </w:p>
        </w:tc>
      </w:tr>
      <w:tr w:rsidR="0024279D" w:rsidRPr="00086234" w14:paraId="6A4CDE74" w14:textId="77777777" w:rsidTr="00B257D4">
        <w:trPr>
          <w:trHeight w:val="301"/>
        </w:trPr>
        <w:tc>
          <w:tcPr>
            <w:tcW w:w="1704" w:type="dxa"/>
            <w:tcMar>
              <w:top w:w="80" w:type="dxa"/>
              <w:left w:w="80" w:type="dxa"/>
              <w:bottom w:w="80" w:type="dxa"/>
              <w:right w:w="80" w:type="dxa"/>
            </w:tcMar>
          </w:tcPr>
          <w:p w14:paraId="6C9B643B" w14:textId="0041C1F5" w:rsidR="009B78C3" w:rsidRPr="00086234" w:rsidRDefault="002B7A8A" w:rsidP="00973246">
            <w:pPr>
              <w:jc w:val="both"/>
              <w:rPr>
                <w:rFonts w:ascii="Arial" w:hAnsi="Arial" w:cs="Arial"/>
                <w:b/>
                <w:sz w:val="24"/>
                <w:szCs w:val="24"/>
              </w:rPr>
            </w:pPr>
            <w:r>
              <w:rPr>
                <w:rFonts w:ascii="Arial" w:hAnsi="Arial" w:cs="Arial"/>
                <w:b/>
                <w:sz w:val="24"/>
                <w:szCs w:val="24"/>
              </w:rPr>
              <w:t>051</w:t>
            </w:r>
            <w:r w:rsidR="005F1F32" w:rsidRPr="00086234">
              <w:rPr>
                <w:rFonts w:ascii="Arial" w:hAnsi="Arial" w:cs="Arial"/>
                <w:b/>
                <w:sz w:val="24"/>
                <w:szCs w:val="24"/>
              </w:rPr>
              <w:t>/23</w:t>
            </w:r>
          </w:p>
        </w:tc>
        <w:tc>
          <w:tcPr>
            <w:tcW w:w="8157" w:type="dxa"/>
            <w:tcMar>
              <w:top w:w="80" w:type="dxa"/>
              <w:left w:w="80" w:type="dxa"/>
              <w:bottom w:w="80" w:type="dxa"/>
              <w:right w:w="80" w:type="dxa"/>
            </w:tcMar>
          </w:tcPr>
          <w:p w14:paraId="20612A5D" w14:textId="77777777" w:rsidR="009B78C3" w:rsidRPr="00086234" w:rsidRDefault="001C4B02" w:rsidP="00973246">
            <w:pPr>
              <w:jc w:val="both"/>
              <w:rPr>
                <w:rFonts w:ascii="Arial" w:hAnsi="Arial" w:cs="Arial"/>
                <w:sz w:val="24"/>
                <w:szCs w:val="24"/>
              </w:rPr>
            </w:pPr>
            <w:r w:rsidRPr="00086234">
              <w:rPr>
                <w:rFonts w:ascii="Arial" w:hAnsi="Arial" w:cs="Arial"/>
                <w:b/>
                <w:sz w:val="24"/>
                <w:szCs w:val="24"/>
              </w:rPr>
              <w:t>MINUTES OF PREVIOUS MEETING</w:t>
            </w:r>
          </w:p>
        </w:tc>
        <w:tc>
          <w:tcPr>
            <w:tcW w:w="12956" w:type="dxa"/>
            <w:gridSpan w:val="2"/>
            <w:tcMar>
              <w:top w:w="80" w:type="dxa"/>
              <w:left w:w="80" w:type="dxa"/>
              <w:bottom w:w="80" w:type="dxa"/>
              <w:right w:w="80" w:type="dxa"/>
            </w:tcMar>
          </w:tcPr>
          <w:p w14:paraId="4AA3003C" w14:textId="77777777" w:rsidR="009B78C3" w:rsidRPr="00086234" w:rsidRDefault="009B78C3" w:rsidP="00C83D35">
            <w:pPr>
              <w:spacing w:before="0" w:after="0"/>
              <w:rPr>
                <w:rFonts w:ascii="Arial" w:hAnsi="Arial" w:cs="Arial"/>
                <w:sz w:val="24"/>
                <w:szCs w:val="24"/>
              </w:rPr>
            </w:pPr>
          </w:p>
        </w:tc>
      </w:tr>
      <w:tr w:rsidR="0024279D" w:rsidRPr="00086234" w14:paraId="3CDF7E5A" w14:textId="77777777" w:rsidTr="00B257D4">
        <w:trPr>
          <w:trHeight w:val="301"/>
        </w:trPr>
        <w:tc>
          <w:tcPr>
            <w:tcW w:w="1704" w:type="dxa"/>
            <w:tcMar>
              <w:top w:w="80" w:type="dxa"/>
              <w:left w:w="80" w:type="dxa"/>
              <w:bottom w:w="80" w:type="dxa"/>
              <w:right w:w="80" w:type="dxa"/>
            </w:tcMar>
          </w:tcPr>
          <w:p w14:paraId="21FEEE1F" w14:textId="77777777" w:rsidR="009B78C3" w:rsidRPr="00086234" w:rsidRDefault="009B78C3" w:rsidP="00973246">
            <w:pPr>
              <w:jc w:val="both"/>
              <w:rPr>
                <w:rFonts w:ascii="Arial" w:hAnsi="Arial" w:cs="Arial"/>
                <w:b/>
                <w:sz w:val="24"/>
                <w:szCs w:val="24"/>
              </w:rPr>
            </w:pPr>
          </w:p>
        </w:tc>
        <w:tc>
          <w:tcPr>
            <w:tcW w:w="8157" w:type="dxa"/>
            <w:tcMar>
              <w:top w:w="80" w:type="dxa"/>
              <w:left w:w="80" w:type="dxa"/>
              <w:bottom w:w="80" w:type="dxa"/>
              <w:right w:w="80" w:type="dxa"/>
            </w:tcMar>
          </w:tcPr>
          <w:p w14:paraId="4C01D6E7" w14:textId="2EDF3218" w:rsidR="005E7F89" w:rsidRPr="00086234" w:rsidRDefault="004012F8" w:rsidP="00095775">
            <w:pPr>
              <w:jc w:val="both"/>
              <w:rPr>
                <w:rFonts w:ascii="Arial" w:hAnsi="Arial" w:cs="Arial"/>
                <w:sz w:val="24"/>
                <w:szCs w:val="24"/>
              </w:rPr>
            </w:pPr>
            <w:r w:rsidRPr="00086234">
              <w:rPr>
                <w:rFonts w:ascii="Arial" w:hAnsi="Arial" w:cs="Arial"/>
                <w:sz w:val="24"/>
                <w:szCs w:val="24"/>
              </w:rPr>
              <w:t>The minutes of the meeting held on</w:t>
            </w:r>
            <w:r w:rsidR="00653B27" w:rsidRPr="00086234">
              <w:rPr>
                <w:rFonts w:ascii="Arial" w:hAnsi="Arial" w:cs="Arial"/>
                <w:sz w:val="24"/>
                <w:szCs w:val="24"/>
              </w:rPr>
              <w:t xml:space="preserve"> </w:t>
            </w:r>
            <w:r w:rsidR="005F1F32" w:rsidRPr="00086234">
              <w:rPr>
                <w:rFonts w:ascii="Arial" w:hAnsi="Arial" w:cs="Arial"/>
                <w:sz w:val="24"/>
                <w:szCs w:val="24"/>
              </w:rPr>
              <w:t xml:space="preserve">the </w:t>
            </w:r>
            <w:r w:rsidR="00095775">
              <w:rPr>
                <w:rFonts w:ascii="Arial" w:hAnsi="Arial" w:cs="Arial"/>
                <w:sz w:val="24"/>
                <w:szCs w:val="24"/>
              </w:rPr>
              <w:t>28</w:t>
            </w:r>
            <w:r w:rsidR="00095775" w:rsidRPr="00095775">
              <w:rPr>
                <w:rFonts w:ascii="Arial" w:hAnsi="Arial" w:cs="Arial"/>
                <w:sz w:val="24"/>
                <w:szCs w:val="24"/>
                <w:vertAlign w:val="superscript"/>
              </w:rPr>
              <w:t>th</w:t>
            </w:r>
            <w:r w:rsidR="00095775">
              <w:rPr>
                <w:rFonts w:ascii="Arial" w:hAnsi="Arial" w:cs="Arial"/>
                <w:sz w:val="24"/>
                <w:szCs w:val="24"/>
              </w:rPr>
              <w:t xml:space="preserve"> March 2023</w:t>
            </w:r>
            <w:r w:rsidR="005F1F32" w:rsidRPr="00086234">
              <w:rPr>
                <w:rFonts w:ascii="Arial" w:hAnsi="Arial" w:cs="Arial"/>
                <w:sz w:val="24"/>
                <w:szCs w:val="24"/>
              </w:rPr>
              <w:t xml:space="preserve"> </w:t>
            </w:r>
            <w:r w:rsidRPr="00086234">
              <w:rPr>
                <w:rFonts w:ascii="Arial" w:hAnsi="Arial" w:cs="Arial"/>
                <w:sz w:val="24"/>
                <w:szCs w:val="24"/>
              </w:rPr>
              <w:t xml:space="preserve">were </w:t>
            </w:r>
            <w:r w:rsidRPr="00086234">
              <w:rPr>
                <w:rFonts w:ascii="Arial" w:hAnsi="Arial" w:cs="Arial"/>
                <w:b/>
                <w:sz w:val="24"/>
                <w:szCs w:val="24"/>
              </w:rPr>
              <w:t xml:space="preserve">received </w:t>
            </w:r>
            <w:r w:rsidRPr="00086234">
              <w:rPr>
                <w:rFonts w:ascii="Arial" w:hAnsi="Arial" w:cs="Arial"/>
                <w:sz w:val="24"/>
                <w:szCs w:val="24"/>
              </w:rPr>
              <w:t xml:space="preserve">and </w:t>
            </w:r>
            <w:r w:rsidRPr="00086234">
              <w:rPr>
                <w:rFonts w:ascii="Arial" w:hAnsi="Arial" w:cs="Arial"/>
                <w:b/>
                <w:sz w:val="24"/>
                <w:szCs w:val="24"/>
              </w:rPr>
              <w:t xml:space="preserve">confirmed </w:t>
            </w:r>
            <w:r w:rsidRPr="00086234">
              <w:rPr>
                <w:rFonts w:ascii="Arial" w:hAnsi="Arial" w:cs="Arial"/>
                <w:sz w:val="24"/>
                <w:szCs w:val="24"/>
              </w:rPr>
              <w:t>as a true and accurate record</w:t>
            </w:r>
            <w:r w:rsidR="00DA33EA" w:rsidRPr="00086234">
              <w:rPr>
                <w:rFonts w:ascii="Arial" w:hAnsi="Arial" w:cs="Arial"/>
                <w:sz w:val="24"/>
                <w:szCs w:val="24"/>
              </w:rPr>
              <w:t xml:space="preserve">. </w:t>
            </w:r>
          </w:p>
        </w:tc>
        <w:tc>
          <w:tcPr>
            <w:tcW w:w="12956" w:type="dxa"/>
            <w:gridSpan w:val="2"/>
            <w:tcMar>
              <w:top w:w="80" w:type="dxa"/>
              <w:left w:w="80" w:type="dxa"/>
              <w:bottom w:w="80" w:type="dxa"/>
              <w:right w:w="80" w:type="dxa"/>
            </w:tcMar>
          </w:tcPr>
          <w:p w14:paraId="7D9E4C3B" w14:textId="77777777" w:rsidR="00BF537A" w:rsidRPr="00086234" w:rsidRDefault="00BF537A" w:rsidP="00C83D35">
            <w:pPr>
              <w:spacing w:before="0" w:after="0"/>
              <w:rPr>
                <w:rFonts w:ascii="Arial" w:hAnsi="Arial" w:cs="Arial"/>
                <w:b/>
                <w:sz w:val="24"/>
                <w:szCs w:val="24"/>
              </w:rPr>
            </w:pPr>
          </w:p>
        </w:tc>
      </w:tr>
      <w:tr w:rsidR="0024279D" w:rsidRPr="00086234" w14:paraId="029939F3" w14:textId="77777777" w:rsidTr="00B257D4">
        <w:trPr>
          <w:trHeight w:val="301"/>
        </w:trPr>
        <w:tc>
          <w:tcPr>
            <w:tcW w:w="1704" w:type="dxa"/>
            <w:tcMar>
              <w:top w:w="80" w:type="dxa"/>
              <w:left w:w="80" w:type="dxa"/>
              <w:bottom w:w="80" w:type="dxa"/>
              <w:right w:w="80" w:type="dxa"/>
            </w:tcMar>
          </w:tcPr>
          <w:p w14:paraId="64FF138A" w14:textId="4FCF507B" w:rsidR="009B78C3" w:rsidRPr="00086234" w:rsidRDefault="002B7A8A" w:rsidP="00973246">
            <w:pPr>
              <w:jc w:val="both"/>
              <w:rPr>
                <w:rFonts w:ascii="Arial" w:hAnsi="Arial" w:cs="Arial"/>
                <w:b/>
                <w:sz w:val="24"/>
                <w:szCs w:val="24"/>
              </w:rPr>
            </w:pPr>
            <w:r>
              <w:rPr>
                <w:rFonts w:ascii="Arial" w:hAnsi="Arial" w:cs="Arial"/>
                <w:b/>
                <w:sz w:val="24"/>
                <w:szCs w:val="24"/>
              </w:rPr>
              <w:t>052</w:t>
            </w:r>
            <w:r w:rsidR="005F1F32" w:rsidRPr="00086234">
              <w:rPr>
                <w:rFonts w:ascii="Arial" w:hAnsi="Arial" w:cs="Arial"/>
                <w:b/>
                <w:sz w:val="24"/>
                <w:szCs w:val="24"/>
              </w:rPr>
              <w:t>/23</w:t>
            </w:r>
          </w:p>
        </w:tc>
        <w:tc>
          <w:tcPr>
            <w:tcW w:w="8157" w:type="dxa"/>
            <w:tcMar>
              <w:top w:w="80" w:type="dxa"/>
              <w:left w:w="80" w:type="dxa"/>
              <w:bottom w:w="80" w:type="dxa"/>
              <w:right w:w="80" w:type="dxa"/>
            </w:tcMar>
          </w:tcPr>
          <w:p w14:paraId="289D94F6" w14:textId="77777777" w:rsidR="009B78C3" w:rsidRPr="00086234" w:rsidRDefault="009B78C3" w:rsidP="00973246">
            <w:pPr>
              <w:jc w:val="both"/>
              <w:rPr>
                <w:rFonts w:ascii="Arial" w:hAnsi="Arial" w:cs="Arial"/>
                <w:sz w:val="24"/>
                <w:szCs w:val="24"/>
              </w:rPr>
            </w:pPr>
            <w:r w:rsidRPr="00086234">
              <w:rPr>
                <w:rFonts w:ascii="Arial" w:hAnsi="Arial" w:cs="Arial"/>
                <w:b/>
                <w:sz w:val="24"/>
                <w:szCs w:val="24"/>
              </w:rPr>
              <w:t xml:space="preserve">MATTERS ARISING </w:t>
            </w:r>
          </w:p>
        </w:tc>
        <w:tc>
          <w:tcPr>
            <w:tcW w:w="12956" w:type="dxa"/>
            <w:gridSpan w:val="2"/>
            <w:tcMar>
              <w:top w:w="80" w:type="dxa"/>
              <w:left w:w="80" w:type="dxa"/>
              <w:bottom w:w="80" w:type="dxa"/>
              <w:right w:w="80" w:type="dxa"/>
            </w:tcMar>
          </w:tcPr>
          <w:p w14:paraId="40687690" w14:textId="77777777" w:rsidR="009B78C3" w:rsidRPr="00086234" w:rsidRDefault="009B78C3" w:rsidP="00C83D35">
            <w:pPr>
              <w:spacing w:before="0" w:after="0"/>
              <w:rPr>
                <w:rFonts w:ascii="Arial" w:hAnsi="Arial" w:cs="Arial"/>
                <w:sz w:val="24"/>
                <w:szCs w:val="24"/>
              </w:rPr>
            </w:pPr>
          </w:p>
        </w:tc>
      </w:tr>
      <w:tr w:rsidR="0024279D" w:rsidRPr="00086234" w14:paraId="08159348" w14:textId="77777777" w:rsidTr="00B257D4">
        <w:trPr>
          <w:trHeight w:val="301"/>
        </w:trPr>
        <w:tc>
          <w:tcPr>
            <w:tcW w:w="1704" w:type="dxa"/>
            <w:tcMar>
              <w:top w:w="80" w:type="dxa"/>
              <w:left w:w="80" w:type="dxa"/>
              <w:bottom w:w="80" w:type="dxa"/>
              <w:right w:w="80" w:type="dxa"/>
            </w:tcMar>
          </w:tcPr>
          <w:p w14:paraId="4B50C544" w14:textId="77777777" w:rsidR="009B78C3" w:rsidRPr="00086234" w:rsidRDefault="009B78C3" w:rsidP="00973246">
            <w:pPr>
              <w:jc w:val="both"/>
              <w:rPr>
                <w:rFonts w:ascii="Arial" w:hAnsi="Arial" w:cs="Arial"/>
                <w:b/>
                <w:sz w:val="24"/>
                <w:szCs w:val="24"/>
              </w:rPr>
            </w:pPr>
          </w:p>
        </w:tc>
        <w:tc>
          <w:tcPr>
            <w:tcW w:w="8157" w:type="dxa"/>
            <w:tcMar>
              <w:top w:w="80" w:type="dxa"/>
              <w:left w:w="80" w:type="dxa"/>
              <w:bottom w:w="80" w:type="dxa"/>
              <w:right w:w="80" w:type="dxa"/>
            </w:tcMar>
          </w:tcPr>
          <w:p w14:paraId="74AC9F10" w14:textId="129E45CE" w:rsidR="00CE6C11" w:rsidRPr="00086234" w:rsidRDefault="00910AEB" w:rsidP="00973246">
            <w:pPr>
              <w:jc w:val="both"/>
              <w:rPr>
                <w:rFonts w:ascii="Arial" w:hAnsi="Arial" w:cs="Arial"/>
                <w:sz w:val="24"/>
                <w:szCs w:val="24"/>
              </w:rPr>
            </w:pPr>
            <w:r w:rsidRPr="00086234">
              <w:rPr>
                <w:rFonts w:ascii="Arial" w:hAnsi="Arial" w:cs="Arial"/>
                <w:sz w:val="24"/>
                <w:szCs w:val="24"/>
              </w:rPr>
              <w:t xml:space="preserve">There were </w:t>
            </w:r>
            <w:r w:rsidR="00762A96" w:rsidRPr="00086234">
              <w:rPr>
                <w:rFonts w:ascii="Arial" w:hAnsi="Arial" w:cs="Arial"/>
                <w:sz w:val="24"/>
                <w:szCs w:val="24"/>
              </w:rPr>
              <w:t>no</w:t>
            </w:r>
            <w:r w:rsidR="0099318A" w:rsidRPr="00086234">
              <w:rPr>
                <w:rFonts w:ascii="Arial" w:hAnsi="Arial" w:cs="Arial"/>
                <w:sz w:val="24"/>
                <w:szCs w:val="24"/>
              </w:rPr>
              <w:t xml:space="preserve"> </w:t>
            </w:r>
            <w:r w:rsidR="003B3F1A" w:rsidRPr="00086234">
              <w:rPr>
                <w:rFonts w:ascii="Arial" w:hAnsi="Arial" w:cs="Arial"/>
                <w:sz w:val="24"/>
                <w:szCs w:val="24"/>
              </w:rPr>
              <w:t>matters arising.</w:t>
            </w:r>
          </w:p>
        </w:tc>
        <w:tc>
          <w:tcPr>
            <w:tcW w:w="12956" w:type="dxa"/>
            <w:gridSpan w:val="2"/>
            <w:tcMar>
              <w:top w:w="80" w:type="dxa"/>
              <w:left w:w="80" w:type="dxa"/>
              <w:bottom w:w="80" w:type="dxa"/>
              <w:right w:w="80" w:type="dxa"/>
            </w:tcMar>
          </w:tcPr>
          <w:p w14:paraId="1D5F2618" w14:textId="77777777" w:rsidR="00DD0A55" w:rsidRPr="00086234" w:rsidRDefault="00DD0A55" w:rsidP="00C83D35">
            <w:pPr>
              <w:spacing w:before="0" w:after="0"/>
              <w:rPr>
                <w:rFonts w:ascii="Arial" w:hAnsi="Arial" w:cs="Arial"/>
                <w:b/>
                <w:sz w:val="24"/>
                <w:szCs w:val="24"/>
              </w:rPr>
            </w:pPr>
          </w:p>
          <w:p w14:paraId="6645352B" w14:textId="77777777" w:rsidR="00273B44" w:rsidRPr="00086234" w:rsidRDefault="00273B44" w:rsidP="00C83D35">
            <w:pPr>
              <w:spacing w:before="0" w:after="0"/>
              <w:rPr>
                <w:rFonts w:ascii="Arial" w:hAnsi="Arial" w:cs="Arial"/>
                <w:b/>
                <w:sz w:val="24"/>
                <w:szCs w:val="24"/>
              </w:rPr>
            </w:pPr>
          </w:p>
        </w:tc>
      </w:tr>
      <w:tr w:rsidR="0024279D" w:rsidRPr="00086234" w14:paraId="1A5C039D" w14:textId="77777777" w:rsidTr="00B257D4">
        <w:trPr>
          <w:trHeight w:val="301"/>
        </w:trPr>
        <w:tc>
          <w:tcPr>
            <w:tcW w:w="1704" w:type="dxa"/>
            <w:tcMar>
              <w:top w:w="80" w:type="dxa"/>
              <w:left w:w="80" w:type="dxa"/>
              <w:bottom w:w="80" w:type="dxa"/>
              <w:right w:w="80" w:type="dxa"/>
            </w:tcMar>
          </w:tcPr>
          <w:p w14:paraId="3EBFF0C5" w14:textId="22554BE2" w:rsidR="009B78C3" w:rsidRPr="00086234" w:rsidRDefault="002B7A8A" w:rsidP="00236D33">
            <w:pPr>
              <w:jc w:val="both"/>
              <w:rPr>
                <w:rFonts w:ascii="Arial" w:hAnsi="Arial" w:cs="Arial"/>
                <w:b/>
                <w:sz w:val="24"/>
                <w:szCs w:val="24"/>
              </w:rPr>
            </w:pPr>
            <w:r>
              <w:rPr>
                <w:rFonts w:ascii="Arial" w:hAnsi="Arial" w:cs="Arial"/>
                <w:b/>
                <w:sz w:val="24"/>
                <w:szCs w:val="24"/>
              </w:rPr>
              <w:t>053</w:t>
            </w:r>
            <w:r w:rsidR="005F1F32" w:rsidRPr="00086234">
              <w:rPr>
                <w:rFonts w:ascii="Arial" w:hAnsi="Arial" w:cs="Arial"/>
                <w:b/>
                <w:sz w:val="24"/>
                <w:szCs w:val="24"/>
              </w:rPr>
              <w:t>/23</w:t>
            </w:r>
          </w:p>
        </w:tc>
        <w:tc>
          <w:tcPr>
            <w:tcW w:w="8157" w:type="dxa"/>
            <w:tcMar>
              <w:top w:w="80" w:type="dxa"/>
              <w:left w:w="80" w:type="dxa"/>
              <w:bottom w:w="80" w:type="dxa"/>
              <w:right w:w="80" w:type="dxa"/>
            </w:tcMar>
          </w:tcPr>
          <w:p w14:paraId="64849792" w14:textId="77777777" w:rsidR="009B78C3" w:rsidRPr="00086234" w:rsidRDefault="009B78C3" w:rsidP="00236D33">
            <w:pPr>
              <w:jc w:val="both"/>
              <w:rPr>
                <w:rFonts w:ascii="Arial" w:hAnsi="Arial" w:cs="Arial"/>
                <w:sz w:val="24"/>
                <w:szCs w:val="24"/>
              </w:rPr>
            </w:pPr>
            <w:r w:rsidRPr="00086234">
              <w:rPr>
                <w:rFonts w:ascii="Arial" w:hAnsi="Arial" w:cs="Arial"/>
                <w:b/>
                <w:sz w:val="24"/>
                <w:szCs w:val="24"/>
              </w:rPr>
              <w:t>ACTION LOG</w:t>
            </w:r>
          </w:p>
        </w:tc>
        <w:tc>
          <w:tcPr>
            <w:tcW w:w="12956" w:type="dxa"/>
            <w:gridSpan w:val="2"/>
            <w:tcMar>
              <w:top w:w="80" w:type="dxa"/>
              <w:left w:w="80" w:type="dxa"/>
              <w:bottom w:w="80" w:type="dxa"/>
              <w:right w:w="80" w:type="dxa"/>
            </w:tcMar>
          </w:tcPr>
          <w:p w14:paraId="4DB7AC5B" w14:textId="77777777" w:rsidR="009B78C3" w:rsidRPr="00086234" w:rsidRDefault="009B78C3" w:rsidP="00C83D35">
            <w:pPr>
              <w:spacing w:before="0" w:after="0"/>
              <w:rPr>
                <w:rFonts w:ascii="Arial" w:hAnsi="Arial" w:cs="Arial"/>
                <w:sz w:val="24"/>
                <w:szCs w:val="24"/>
              </w:rPr>
            </w:pPr>
          </w:p>
        </w:tc>
      </w:tr>
      <w:tr w:rsidR="0024279D" w:rsidRPr="00086234" w14:paraId="789BDDED" w14:textId="77777777" w:rsidTr="00B257D4">
        <w:trPr>
          <w:trHeight w:val="301"/>
        </w:trPr>
        <w:tc>
          <w:tcPr>
            <w:tcW w:w="1704" w:type="dxa"/>
            <w:tcMar>
              <w:top w:w="80" w:type="dxa"/>
              <w:left w:w="80" w:type="dxa"/>
              <w:bottom w:w="80" w:type="dxa"/>
              <w:right w:w="80" w:type="dxa"/>
            </w:tcMar>
          </w:tcPr>
          <w:p w14:paraId="57036EBB" w14:textId="77777777" w:rsidR="009B78C3" w:rsidRPr="00086234" w:rsidRDefault="009B78C3" w:rsidP="00236D33">
            <w:pPr>
              <w:jc w:val="both"/>
              <w:rPr>
                <w:rFonts w:ascii="Arial" w:hAnsi="Arial" w:cs="Arial"/>
                <w:b/>
                <w:sz w:val="24"/>
                <w:szCs w:val="24"/>
              </w:rPr>
            </w:pPr>
          </w:p>
        </w:tc>
        <w:tc>
          <w:tcPr>
            <w:tcW w:w="8157" w:type="dxa"/>
            <w:tcMar>
              <w:top w:w="80" w:type="dxa"/>
              <w:left w:w="80" w:type="dxa"/>
              <w:bottom w:w="80" w:type="dxa"/>
              <w:right w:w="80" w:type="dxa"/>
            </w:tcMar>
          </w:tcPr>
          <w:p w14:paraId="0B3207FD" w14:textId="77777777" w:rsidR="0051663A" w:rsidRPr="00C95B1D" w:rsidRDefault="00C23769" w:rsidP="00236D33">
            <w:pPr>
              <w:jc w:val="both"/>
              <w:rPr>
                <w:rFonts w:ascii="Arial" w:hAnsi="Arial" w:cs="Arial"/>
                <w:b/>
                <w:sz w:val="24"/>
                <w:szCs w:val="24"/>
              </w:rPr>
            </w:pPr>
            <w:r w:rsidRPr="00C95B1D">
              <w:rPr>
                <w:rFonts w:ascii="Arial" w:hAnsi="Arial" w:cs="Arial"/>
                <w:sz w:val="24"/>
                <w:szCs w:val="24"/>
              </w:rPr>
              <w:t xml:space="preserve">The action log was </w:t>
            </w:r>
            <w:r w:rsidR="00B65653" w:rsidRPr="00C95B1D">
              <w:rPr>
                <w:rFonts w:ascii="Arial" w:hAnsi="Arial" w:cs="Arial"/>
                <w:b/>
                <w:sz w:val="24"/>
                <w:szCs w:val="24"/>
              </w:rPr>
              <w:t xml:space="preserve">received </w:t>
            </w:r>
            <w:r w:rsidR="00B65653" w:rsidRPr="00C95B1D">
              <w:rPr>
                <w:rFonts w:ascii="Arial" w:hAnsi="Arial" w:cs="Arial"/>
                <w:sz w:val="24"/>
                <w:szCs w:val="24"/>
              </w:rPr>
              <w:t>and</w:t>
            </w:r>
            <w:r w:rsidR="003F69C0" w:rsidRPr="00C95B1D">
              <w:rPr>
                <w:rFonts w:ascii="Arial" w:hAnsi="Arial" w:cs="Arial"/>
                <w:b/>
                <w:sz w:val="24"/>
                <w:szCs w:val="24"/>
              </w:rPr>
              <w:t xml:space="preserve"> noted</w:t>
            </w:r>
            <w:r w:rsidR="00095775" w:rsidRPr="00C95B1D">
              <w:rPr>
                <w:rFonts w:ascii="Arial" w:hAnsi="Arial" w:cs="Arial"/>
                <w:b/>
                <w:sz w:val="24"/>
                <w:szCs w:val="24"/>
              </w:rPr>
              <w:t xml:space="preserve">. </w:t>
            </w:r>
          </w:p>
          <w:p w14:paraId="500AA2E7" w14:textId="77777777" w:rsidR="00C95B1D" w:rsidRPr="00C95B1D" w:rsidRDefault="00C95B1D" w:rsidP="00C95B1D">
            <w:pPr>
              <w:keepLines/>
              <w:pBdr>
                <w:top w:val="none" w:sz="0" w:space="0" w:color="auto"/>
                <w:left w:val="none" w:sz="0" w:space="0" w:color="auto"/>
                <w:bottom w:val="none" w:sz="0" w:space="0" w:color="auto"/>
                <w:right w:val="none" w:sz="0" w:space="0" w:color="auto"/>
                <w:between w:val="none" w:sz="0" w:space="0" w:color="auto"/>
                <w:bar w:val="none" w:sz="0" w:color="auto"/>
              </w:pBdr>
              <w:ind w:right="232"/>
              <w:contextualSpacing/>
              <w:rPr>
                <w:rFonts w:ascii="Arial" w:hAnsi="Arial" w:cs="Arial"/>
                <w:sz w:val="24"/>
                <w:szCs w:val="24"/>
                <w:u w:val="single"/>
              </w:rPr>
            </w:pPr>
            <w:r w:rsidRPr="00C95B1D">
              <w:rPr>
                <w:rFonts w:ascii="Arial" w:hAnsi="Arial" w:cs="Arial"/>
                <w:sz w:val="24"/>
                <w:szCs w:val="24"/>
                <w:u w:val="single"/>
              </w:rPr>
              <w:t>Financial Reporting and Monitoring Final Internal Audit Report Actions</w:t>
            </w:r>
          </w:p>
          <w:p w14:paraId="7A275A3C" w14:textId="140FECD0" w:rsidR="00C95B1D" w:rsidRPr="00086234" w:rsidRDefault="00C95B1D" w:rsidP="00236D33">
            <w:pPr>
              <w:jc w:val="both"/>
              <w:rPr>
                <w:rFonts w:ascii="Arial" w:hAnsi="Arial" w:cs="Arial"/>
                <w:sz w:val="24"/>
                <w:szCs w:val="24"/>
              </w:rPr>
            </w:pPr>
            <w:r>
              <w:rPr>
                <w:rFonts w:ascii="Arial" w:hAnsi="Arial" w:cs="Arial"/>
                <w:sz w:val="24"/>
                <w:szCs w:val="24"/>
              </w:rPr>
              <w:t xml:space="preserve">(i) Darren Griffiths </w:t>
            </w:r>
            <w:r w:rsidR="006C748B">
              <w:rPr>
                <w:rFonts w:ascii="Arial" w:hAnsi="Arial" w:cs="Arial"/>
                <w:sz w:val="24"/>
                <w:szCs w:val="24"/>
              </w:rPr>
              <w:t xml:space="preserve">assured committee members that </w:t>
            </w:r>
            <w:r w:rsidR="00A132D3">
              <w:rPr>
                <w:rFonts w:ascii="Arial" w:hAnsi="Arial" w:cs="Arial"/>
                <w:sz w:val="24"/>
                <w:szCs w:val="24"/>
              </w:rPr>
              <w:t>the majority of the actions related to the delegated powers and the notification of the key budget holder</w:t>
            </w:r>
            <w:r w:rsidR="00B743AD">
              <w:rPr>
                <w:rFonts w:ascii="Arial" w:hAnsi="Arial" w:cs="Arial"/>
                <w:sz w:val="24"/>
                <w:szCs w:val="24"/>
              </w:rPr>
              <w:t xml:space="preserve">s have been progressed </w:t>
            </w:r>
            <w:r w:rsidR="00A132D3">
              <w:rPr>
                <w:rFonts w:ascii="Arial" w:hAnsi="Arial" w:cs="Arial"/>
                <w:sz w:val="24"/>
                <w:szCs w:val="24"/>
              </w:rPr>
              <w:t xml:space="preserve"> and </w:t>
            </w:r>
            <w:r w:rsidR="00B743AD">
              <w:rPr>
                <w:rFonts w:ascii="Arial" w:hAnsi="Arial" w:cs="Arial"/>
                <w:sz w:val="24"/>
                <w:szCs w:val="24"/>
              </w:rPr>
              <w:t xml:space="preserve">he </w:t>
            </w:r>
            <w:r w:rsidR="00A132D3">
              <w:rPr>
                <w:rFonts w:ascii="Arial" w:hAnsi="Arial" w:cs="Arial"/>
                <w:sz w:val="24"/>
                <w:szCs w:val="24"/>
              </w:rPr>
              <w:t xml:space="preserve">would plan to bring an update to the May 2023 committee for completeness. </w:t>
            </w:r>
          </w:p>
        </w:tc>
        <w:tc>
          <w:tcPr>
            <w:tcW w:w="12956" w:type="dxa"/>
            <w:gridSpan w:val="2"/>
            <w:tcMar>
              <w:top w:w="80" w:type="dxa"/>
              <w:left w:w="80" w:type="dxa"/>
              <w:bottom w:w="80" w:type="dxa"/>
              <w:right w:w="80" w:type="dxa"/>
            </w:tcMar>
          </w:tcPr>
          <w:p w14:paraId="52BDA9B4" w14:textId="77777777" w:rsidR="009B7F5C" w:rsidRPr="00086234" w:rsidRDefault="009B7F5C" w:rsidP="00C83D35">
            <w:pPr>
              <w:spacing w:before="0" w:after="0"/>
              <w:rPr>
                <w:rFonts w:ascii="Arial" w:hAnsi="Arial" w:cs="Arial"/>
                <w:b/>
                <w:sz w:val="24"/>
                <w:szCs w:val="24"/>
              </w:rPr>
            </w:pPr>
          </w:p>
          <w:p w14:paraId="51244C9C" w14:textId="651B4C6A" w:rsidR="00C27E74" w:rsidRPr="00086234" w:rsidRDefault="00C27E74" w:rsidP="00C83D35">
            <w:pPr>
              <w:spacing w:before="0" w:after="0"/>
              <w:rPr>
                <w:rFonts w:ascii="Arial" w:hAnsi="Arial" w:cs="Arial"/>
                <w:b/>
                <w:sz w:val="24"/>
                <w:szCs w:val="24"/>
              </w:rPr>
            </w:pPr>
          </w:p>
        </w:tc>
      </w:tr>
      <w:tr w:rsidR="0024279D" w:rsidRPr="00086234" w14:paraId="07849AA2" w14:textId="77777777" w:rsidTr="00B257D4">
        <w:trPr>
          <w:trHeight w:val="301"/>
        </w:trPr>
        <w:tc>
          <w:tcPr>
            <w:tcW w:w="1704" w:type="dxa"/>
            <w:tcMar>
              <w:top w:w="80" w:type="dxa"/>
              <w:left w:w="80" w:type="dxa"/>
              <w:bottom w:w="80" w:type="dxa"/>
              <w:right w:w="80" w:type="dxa"/>
            </w:tcMar>
          </w:tcPr>
          <w:p w14:paraId="070B91B4" w14:textId="3E71F4D3" w:rsidR="00206794" w:rsidRPr="00086234" w:rsidRDefault="002B7A8A" w:rsidP="00C83D35">
            <w:pPr>
              <w:jc w:val="both"/>
              <w:rPr>
                <w:rFonts w:ascii="Arial" w:hAnsi="Arial" w:cs="Arial"/>
                <w:b/>
                <w:sz w:val="24"/>
                <w:szCs w:val="24"/>
              </w:rPr>
            </w:pPr>
            <w:r>
              <w:rPr>
                <w:rFonts w:ascii="Arial" w:hAnsi="Arial" w:cs="Arial"/>
                <w:b/>
                <w:sz w:val="24"/>
                <w:szCs w:val="24"/>
              </w:rPr>
              <w:t>054</w:t>
            </w:r>
            <w:r w:rsidR="005F1F32" w:rsidRPr="00086234">
              <w:rPr>
                <w:rFonts w:ascii="Arial" w:hAnsi="Arial" w:cs="Arial"/>
                <w:b/>
                <w:sz w:val="24"/>
                <w:szCs w:val="24"/>
              </w:rPr>
              <w:t>/23</w:t>
            </w:r>
          </w:p>
        </w:tc>
        <w:tc>
          <w:tcPr>
            <w:tcW w:w="8157" w:type="dxa"/>
            <w:tcMar>
              <w:top w:w="80" w:type="dxa"/>
              <w:left w:w="80" w:type="dxa"/>
              <w:bottom w:w="80" w:type="dxa"/>
              <w:right w:w="80" w:type="dxa"/>
            </w:tcMar>
          </w:tcPr>
          <w:p w14:paraId="61E15572" w14:textId="77777777" w:rsidR="00206794" w:rsidRPr="00086234" w:rsidRDefault="00206794" w:rsidP="00C83D35">
            <w:pPr>
              <w:jc w:val="both"/>
              <w:rPr>
                <w:rFonts w:ascii="Arial" w:hAnsi="Arial" w:cs="Arial"/>
                <w:b/>
                <w:sz w:val="24"/>
                <w:szCs w:val="24"/>
              </w:rPr>
            </w:pPr>
            <w:r w:rsidRPr="00086234">
              <w:rPr>
                <w:rFonts w:ascii="Arial" w:hAnsi="Arial" w:cs="Arial"/>
                <w:b/>
                <w:sz w:val="24"/>
                <w:szCs w:val="24"/>
              </w:rPr>
              <w:t xml:space="preserve">WORK PROGRAMME </w:t>
            </w:r>
          </w:p>
        </w:tc>
        <w:tc>
          <w:tcPr>
            <w:tcW w:w="12956" w:type="dxa"/>
            <w:gridSpan w:val="2"/>
            <w:tcMar>
              <w:top w:w="80" w:type="dxa"/>
              <w:left w:w="80" w:type="dxa"/>
              <w:bottom w:w="80" w:type="dxa"/>
              <w:right w:w="80" w:type="dxa"/>
            </w:tcMar>
          </w:tcPr>
          <w:p w14:paraId="1C97D2F4" w14:textId="77777777" w:rsidR="00206794" w:rsidRPr="00086234" w:rsidRDefault="00206794" w:rsidP="00C83D35">
            <w:pPr>
              <w:jc w:val="both"/>
              <w:rPr>
                <w:rFonts w:ascii="Arial" w:hAnsi="Arial" w:cs="Arial"/>
                <w:b/>
                <w:sz w:val="24"/>
                <w:szCs w:val="24"/>
              </w:rPr>
            </w:pPr>
          </w:p>
        </w:tc>
      </w:tr>
      <w:tr w:rsidR="0024279D" w:rsidRPr="00086234" w14:paraId="1C8B3428" w14:textId="77777777" w:rsidTr="00B257D4">
        <w:trPr>
          <w:trHeight w:val="301"/>
        </w:trPr>
        <w:tc>
          <w:tcPr>
            <w:tcW w:w="1704" w:type="dxa"/>
            <w:tcMar>
              <w:top w:w="80" w:type="dxa"/>
              <w:left w:w="80" w:type="dxa"/>
              <w:bottom w:w="80" w:type="dxa"/>
              <w:right w:w="80" w:type="dxa"/>
            </w:tcMar>
          </w:tcPr>
          <w:p w14:paraId="052CF0FA" w14:textId="77777777" w:rsidR="00206794" w:rsidRPr="00086234" w:rsidRDefault="00206794" w:rsidP="00C83D35">
            <w:pPr>
              <w:jc w:val="both"/>
              <w:rPr>
                <w:rFonts w:ascii="Arial" w:hAnsi="Arial" w:cs="Arial"/>
                <w:b/>
                <w:sz w:val="24"/>
                <w:szCs w:val="24"/>
              </w:rPr>
            </w:pPr>
          </w:p>
        </w:tc>
        <w:tc>
          <w:tcPr>
            <w:tcW w:w="8157" w:type="dxa"/>
            <w:tcMar>
              <w:top w:w="80" w:type="dxa"/>
              <w:left w:w="80" w:type="dxa"/>
              <w:bottom w:w="80" w:type="dxa"/>
              <w:right w:w="80" w:type="dxa"/>
            </w:tcMar>
          </w:tcPr>
          <w:p w14:paraId="3C4DC40C" w14:textId="00705556" w:rsidR="00206794" w:rsidRPr="00086234" w:rsidRDefault="00207B93" w:rsidP="005E3F93">
            <w:pPr>
              <w:rPr>
                <w:rFonts w:ascii="Arial" w:hAnsi="Arial" w:cs="Arial"/>
                <w:sz w:val="24"/>
                <w:szCs w:val="24"/>
              </w:rPr>
            </w:pPr>
            <w:r w:rsidRPr="00086234">
              <w:rPr>
                <w:rFonts w:ascii="Arial" w:hAnsi="Arial" w:cs="Arial"/>
                <w:sz w:val="24"/>
                <w:szCs w:val="24"/>
              </w:rPr>
              <w:t>The work programme for 2022-23</w:t>
            </w:r>
            <w:r w:rsidR="00206794" w:rsidRPr="00086234">
              <w:rPr>
                <w:rFonts w:ascii="Arial" w:hAnsi="Arial" w:cs="Arial"/>
                <w:sz w:val="24"/>
                <w:szCs w:val="24"/>
              </w:rPr>
              <w:t xml:space="preserve"> was</w:t>
            </w:r>
            <w:r w:rsidR="00206794" w:rsidRPr="00086234">
              <w:rPr>
                <w:rFonts w:ascii="Arial" w:hAnsi="Arial" w:cs="Arial"/>
                <w:b/>
                <w:sz w:val="24"/>
                <w:szCs w:val="24"/>
              </w:rPr>
              <w:t xml:space="preserve"> received</w:t>
            </w:r>
            <w:r w:rsidR="00206794" w:rsidRPr="00086234">
              <w:rPr>
                <w:rFonts w:ascii="Arial" w:hAnsi="Arial" w:cs="Arial"/>
                <w:sz w:val="24"/>
                <w:szCs w:val="24"/>
              </w:rPr>
              <w:t xml:space="preserve"> and </w:t>
            </w:r>
            <w:r w:rsidR="00C27E74" w:rsidRPr="00086234">
              <w:rPr>
                <w:rFonts w:ascii="Arial" w:hAnsi="Arial" w:cs="Arial"/>
                <w:b/>
                <w:sz w:val="24"/>
                <w:szCs w:val="24"/>
              </w:rPr>
              <w:t>noted</w:t>
            </w:r>
            <w:r w:rsidR="005E3F93" w:rsidRPr="00086234">
              <w:rPr>
                <w:rFonts w:ascii="Arial" w:hAnsi="Arial" w:cs="Arial"/>
                <w:b/>
                <w:sz w:val="24"/>
                <w:szCs w:val="24"/>
              </w:rPr>
              <w:t>.</w:t>
            </w:r>
            <w:r w:rsidR="00C27E74" w:rsidRPr="00086234">
              <w:rPr>
                <w:rFonts w:ascii="Arial" w:hAnsi="Arial" w:cs="Arial"/>
                <w:sz w:val="24"/>
                <w:szCs w:val="24"/>
              </w:rPr>
              <w:t xml:space="preserve"> </w:t>
            </w:r>
          </w:p>
        </w:tc>
        <w:tc>
          <w:tcPr>
            <w:tcW w:w="12956" w:type="dxa"/>
            <w:gridSpan w:val="2"/>
            <w:tcMar>
              <w:top w:w="80" w:type="dxa"/>
              <w:left w:w="80" w:type="dxa"/>
              <w:bottom w:w="80" w:type="dxa"/>
              <w:right w:w="80" w:type="dxa"/>
            </w:tcMar>
          </w:tcPr>
          <w:p w14:paraId="0E66E5D1" w14:textId="77777777" w:rsidR="00206794" w:rsidRPr="00086234" w:rsidRDefault="00206794" w:rsidP="00C83D35">
            <w:pPr>
              <w:jc w:val="both"/>
              <w:rPr>
                <w:rFonts w:ascii="Arial" w:hAnsi="Arial" w:cs="Arial"/>
                <w:b/>
                <w:sz w:val="24"/>
                <w:szCs w:val="24"/>
              </w:rPr>
            </w:pPr>
          </w:p>
        </w:tc>
      </w:tr>
      <w:tr w:rsidR="0024279D" w:rsidRPr="00086234" w14:paraId="265D0E36" w14:textId="77777777" w:rsidTr="00B257D4">
        <w:trPr>
          <w:trHeight w:val="301"/>
        </w:trPr>
        <w:tc>
          <w:tcPr>
            <w:tcW w:w="1704" w:type="dxa"/>
            <w:tcMar>
              <w:top w:w="80" w:type="dxa"/>
              <w:left w:w="80" w:type="dxa"/>
              <w:bottom w:w="80" w:type="dxa"/>
              <w:right w:w="80" w:type="dxa"/>
            </w:tcMar>
          </w:tcPr>
          <w:p w14:paraId="14B595E1" w14:textId="4344AF5A" w:rsidR="00F27667" w:rsidRPr="00086234" w:rsidRDefault="002B7A8A" w:rsidP="00B242B7">
            <w:pPr>
              <w:rPr>
                <w:rFonts w:ascii="Arial" w:hAnsi="Arial" w:cs="Arial"/>
                <w:b/>
                <w:sz w:val="24"/>
                <w:szCs w:val="24"/>
              </w:rPr>
            </w:pPr>
            <w:r>
              <w:rPr>
                <w:rFonts w:ascii="Arial" w:hAnsi="Arial" w:cs="Arial"/>
                <w:b/>
                <w:sz w:val="24"/>
                <w:szCs w:val="24"/>
              </w:rPr>
              <w:t>055</w:t>
            </w:r>
            <w:r w:rsidR="005F1F32" w:rsidRPr="00086234">
              <w:rPr>
                <w:rFonts w:ascii="Arial" w:hAnsi="Arial" w:cs="Arial"/>
                <w:b/>
                <w:sz w:val="24"/>
                <w:szCs w:val="24"/>
              </w:rPr>
              <w:t>/23</w:t>
            </w:r>
          </w:p>
        </w:tc>
        <w:tc>
          <w:tcPr>
            <w:tcW w:w="8157" w:type="dxa"/>
            <w:tcMar>
              <w:top w:w="80" w:type="dxa"/>
              <w:left w:w="80" w:type="dxa"/>
              <w:bottom w:w="80" w:type="dxa"/>
              <w:right w:w="80" w:type="dxa"/>
            </w:tcMar>
          </w:tcPr>
          <w:p w14:paraId="15438493" w14:textId="30AAF696" w:rsidR="00F27667" w:rsidRPr="00086234" w:rsidRDefault="001C3491" w:rsidP="00095775">
            <w:pPr>
              <w:rPr>
                <w:rFonts w:ascii="Arial" w:hAnsi="Arial" w:cs="Arial"/>
                <w:b/>
                <w:sz w:val="24"/>
                <w:szCs w:val="24"/>
              </w:rPr>
            </w:pPr>
            <w:r w:rsidRPr="00086234">
              <w:rPr>
                <w:rFonts w:ascii="Arial" w:hAnsi="Arial" w:cs="Arial"/>
                <w:b/>
                <w:sz w:val="24"/>
                <w:szCs w:val="24"/>
              </w:rPr>
              <w:t>FINANCIAL POSITION FOR MONTH</w:t>
            </w:r>
            <w:r w:rsidR="005F1F32" w:rsidRPr="00086234">
              <w:rPr>
                <w:rFonts w:ascii="Arial" w:hAnsi="Arial" w:cs="Arial"/>
                <w:b/>
                <w:sz w:val="24"/>
                <w:szCs w:val="24"/>
              </w:rPr>
              <w:t xml:space="preserve"> </w:t>
            </w:r>
            <w:r w:rsidR="00095775">
              <w:rPr>
                <w:rFonts w:ascii="Arial" w:hAnsi="Arial" w:cs="Arial"/>
                <w:b/>
                <w:sz w:val="24"/>
                <w:szCs w:val="24"/>
              </w:rPr>
              <w:t>TWELVE</w:t>
            </w:r>
          </w:p>
        </w:tc>
        <w:tc>
          <w:tcPr>
            <w:tcW w:w="12956" w:type="dxa"/>
            <w:gridSpan w:val="2"/>
            <w:tcMar>
              <w:top w:w="80" w:type="dxa"/>
              <w:left w:w="80" w:type="dxa"/>
              <w:bottom w:w="80" w:type="dxa"/>
              <w:right w:w="80" w:type="dxa"/>
            </w:tcMar>
          </w:tcPr>
          <w:p w14:paraId="5A41B8D8" w14:textId="77777777" w:rsidR="00F27667" w:rsidRPr="00086234" w:rsidRDefault="00F27667" w:rsidP="00C83D35">
            <w:pPr>
              <w:rPr>
                <w:rFonts w:ascii="Arial" w:hAnsi="Arial" w:cs="Arial"/>
                <w:b/>
                <w:sz w:val="24"/>
                <w:szCs w:val="24"/>
              </w:rPr>
            </w:pPr>
          </w:p>
        </w:tc>
      </w:tr>
      <w:tr w:rsidR="0024279D" w:rsidRPr="00086234" w14:paraId="07FFA7C5" w14:textId="77777777" w:rsidTr="00B257D4">
        <w:trPr>
          <w:trHeight w:val="301"/>
        </w:trPr>
        <w:tc>
          <w:tcPr>
            <w:tcW w:w="1704" w:type="dxa"/>
            <w:tcMar>
              <w:top w:w="80" w:type="dxa"/>
              <w:left w:w="80" w:type="dxa"/>
              <w:bottom w:w="80" w:type="dxa"/>
              <w:right w:w="80" w:type="dxa"/>
            </w:tcMar>
          </w:tcPr>
          <w:p w14:paraId="11F9BE08" w14:textId="2A833A03" w:rsidR="00F27667" w:rsidRPr="00086234" w:rsidRDefault="00F27667" w:rsidP="00B242B7">
            <w:pPr>
              <w:rPr>
                <w:rFonts w:ascii="Arial" w:hAnsi="Arial" w:cs="Arial"/>
                <w:sz w:val="24"/>
                <w:szCs w:val="24"/>
              </w:rPr>
            </w:pPr>
          </w:p>
        </w:tc>
        <w:tc>
          <w:tcPr>
            <w:tcW w:w="8157" w:type="dxa"/>
            <w:tcMar>
              <w:top w:w="80" w:type="dxa"/>
              <w:left w:w="80" w:type="dxa"/>
              <w:bottom w:w="80" w:type="dxa"/>
              <w:right w:w="80" w:type="dxa"/>
            </w:tcMar>
          </w:tcPr>
          <w:p w14:paraId="6FB45E1A" w14:textId="040CFE0E" w:rsidR="005E3F93" w:rsidRPr="00086234" w:rsidRDefault="005E3F93" w:rsidP="005E3F93">
            <w:pPr>
              <w:rPr>
                <w:rFonts w:ascii="Arial" w:hAnsi="Arial" w:cs="Arial"/>
                <w:b/>
                <w:sz w:val="24"/>
                <w:szCs w:val="24"/>
              </w:rPr>
            </w:pPr>
            <w:r w:rsidRPr="00086234">
              <w:rPr>
                <w:rFonts w:ascii="Arial" w:hAnsi="Arial" w:cs="Arial"/>
                <w:sz w:val="24"/>
                <w:szCs w:val="24"/>
              </w:rPr>
              <w:t>A</w:t>
            </w:r>
            <w:r w:rsidR="00653B27" w:rsidRPr="00086234">
              <w:rPr>
                <w:rFonts w:ascii="Arial" w:hAnsi="Arial" w:cs="Arial"/>
                <w:sz w:val="24"/>
                <w:szCs w:val="24"/>
              </w:rPr>
              <w:t xml:space="preserve">n update </w:t>
            </w:r>
            <w:r w:rsidR="00910AEB" w:rsidRPr="00086234">
              <w:rPr>
                <w:rFonts w:ascii="Arial" w:hAnsi="Arial" w:cs="Arial"/>
                <w:sz w:val="24"/>
                <w:szCs w:val="24"/>
              </w:rPr>
              <w:t xml:space="preserve">setting out the month </w:t>
            </w:r>
            <w:r w:rsidR="00C716DF">
              <w:rPr>
                <w:rFonts w:ascii="Arial" w:hAnsi="Arial" w:cs="Arial"/>
                <w:sz w:val="24"/>
                <w:szCs w:val="24"/>
              </w:rPr>
              <w:t>twelve</w:t>
            </w:r>
            <w:r w:rsidR="001C3491" w:rsidRPr="00086234">
              <w:rPr>
                <w:rFonts w:ascii="Arial" w:hAnsi="Arial" w:cs="Arial"/>
                <w:sz w:val="24"/>
                <w:szCs w:val="24"/>
              </w:rPr>
              <w:t xml:space="preserve"> financial </w:t>
            </w:r>
            <w:r w:rsidRPr="00086234">
              <w:rPr>
                <w:rFonts w:ascii="Arial" w:hAnsi="Arial" w:cs="Arial"/>
                <w:sz w:val="24"/>
                <w:szCs w:val="24"/>
              </w:rPr>
              <w:t>position</w:t>
            </w:r>
            <w:r w:rsidR="001C3491" w:rsidRPr="00086234">
              <w:rPr>
                <w:rFonts w:ascii="Arial" w:hAnsi="Arial" w:cs="Arial"/>
                <w:sz w:val="24"/>
                <w:szCs w:val="24"/>
              </w:rPr>
              <w:t>, including</w:t>
            </w:r>
            <w:r w:rsidRPr="00086234">
              <w:rPr>
                <w:rFonts w:ascii="Arial" w:hAnsi="Arial" w:cs="Arial"/>
                <w:sz w:val="24"/>
                <w:szCs w:val="24"/>
              </w:rPr>
              <w:t xml:space="preserve"> </w:t>
            </w:r>
            <w:r w:rsidR="001C3491" w:rsidRPr="00086234">
              <w:rPr>
                <w:rFonts w:ascii="Arial" w:hAnsi="Arial" w:cs="Arial"/>
                <w:sz w:val="24"/>
                <w:szCs w:val="24"/>
              </w:rPr>
              <w:t xml:space="preserve">year-end forecast </w:t>
            </w:r>
            <w:r w:rsidRPr="00086234">
              <w:rPr>
                <w:rFonts w:ascii="Arial" w:hAnsi="Arial" w:cs="Arial"/>
                <w:sz w:val="24"/>
                <w:szCs w:val="24"/>
              </w:rPr>
              <w:t xml:space="preserve">was </w:t>
            </w:r>
            <w:r w:rsidRPr="00086234">
              <w:rPr>
                <w:rFonts w:ascii="Arial" w:hAnsi="Arial" w:cs="Arial"/>
                <w:b/>
                <w:sz w:val="24"/>
                <w:szCs w:val="24"/>
              </w:rPr>
              <w:t xml:space="preserve">received. </w:t>
            </w:r>
          </w:p>
          <w:p w14:paraId="3755E7B7" w14:textId="381ABAAA" w:rsidR="001C3491" w:rsidRDefault="004648BC" w:rsidP="001C3491">
            <w:pPr>
              <w:rPr>
                <w:rFonts w:ascii="Arial" w:hAnsi="Arial" w:cs="Arial"/>
                <w:sz w:val="24"/>
                <w:szCs w:val="24"/>
              </w:rPr>
            </w:pPr>
            <w:r w:rsidRPr="00086234">
              <w:rPr>
                <w:rFonts w:ascii="Arial" w:hAnsi="Arial" w:cs="Arial"/>
                <w:sz w:val="24"/>
                <w:szCs w:val="24"/>
              </w:rPr>
              <w:t xml:space="preserve">In introducing the </w:t>
            </w:r>
            <w:r w:rsidR="00653B27" w:rsidRPr="00086234">
              <w:rPr>
                <w:rFonts w:ascii="Arial" w:hAnsi="Arial" w:cs="Arial"/>
                <w:sz w:val="24"/>
                <w:szCs w:val="24"/>
              </w:rPr>
              <w:t>update</w:t>
            </w:r>
            <w:r w:rsidRPr="00086234">
              <w:rPr>
                <w:rFonts w:ascii="Arial" w:hAnsi="Arial" w:cs="Arial"/>
                <w:sz w:val="24"/>
                <w:szCs w:val="24"/>
              </w:rPr>
              <w:t xml:space="preserve">, </w:t>
            </w:r>
            <w:r w:rsidR="00821586" w:rsidRPr="00086234">
              <w:rPr>
                <w:rFonts w:ascii="Arial" w:hAnsi="Arial" w:cs="Arial"/>
                <w:sz w:val="24"/>
                <w:szCs w:val="24"/>
              </w:rPr>
              <w:t>Sam Moss</w:t>
            </w:r>
            <w:r w:rsidR="00653B27" w:rsidRPr="00086234">
              <w:rPr>
                <w:rFonts w:ascii="Arial" w:hAnsi="Arial" w:cs="Arial"/>
                <w:sz w:val="24"/>
                <w:szCs w:val="24"/>
              </w:rPr>
              <w:t xml:space="preserve">, </w:t>
            </w:r>
            <w:r w:rsidR="00821586" w:rsidRPr="00086234">
              <w:rPr>
                <w:rFonts w:ascii="Arial" w:hAnsi="Arial" w:cs="Arial"/>
                <w:sz w:val="24"/>
                <w:szCs w:val="24"/>
              </w:rPr>
              <w:t xml:space="preserve">Deputy </w:t>
            </w:r>
            <w:r w:rsidR="00653B27" w:rsidRPr="00086234">
              <w:rPr>
                <w:rFonts w:ascii="Arial" w:hAnsi="Arial" w:cs="Arial"/>
                <w:sz w:val="24"/>
                <w:szCs w:val="24"/>
              </w:rPr>
              <w:t xml:space="preserve">Director of Finance and Performance </w:t>
            </w:r>
            <w:r w:rsidR="005E3F93" w:rsidRPr="00086234">
              <w:rPr>
                <w:rFonts w:ascii="Arial" w:hAnsi="Arial" w:cs="Arial"/>
                <w:sz w:val="24"/>
                <w:szCs w:val="24"/>
              </w:rPr>
              <w:t>hi</w:t>
            </w:r>
            <w:r w:rsidR="00F70900" w:rsidRPr="00086234">
              <w:rPr>
                <w:rFonts w:ascii="Arial" w:hAnsi="Arial" w:cs="Arial"/>
                <w:sz w:val="24"/>
                <w:szCs w:val="24"/>
              </w:rPr>
              <w:t>ghlighted the following points:</w:t>
            </w:r>
          </w:p>
          <w:p w14:paraId="35DCF685" w14:textId="010B6509" w:rsidR="00E97EA5" w:rsidRDefault="008D4DFF" w:rsidP="00E97EA5">
            <w:pPr>
              <w:pStyle w:val="ListParagraph"/>
              <w:numPr>
                <w:ilvl w:val="0"/>
                <w:numId w:val="37"/>
              </w:numPr>
              <w:rPr>
                <w:rFonts w:hAnsi="Arial" w:cs="Arial"/>
              </w:rPr>
            </w:pPr>
            <w:r>
              <w:rPr>
                <w:rFonts w:hAnsi="Arial" w:cs="Arial"/>
              </w:rPr>
              <w:t xml:space="preserve">Performance against the revenue resource limit was </w:t>
            </w:r>
            <w:r w:rsidR="00E97EA5">
              <w:rPr>
                <w:rFonts w:hAnsi="Arial" w:cs="Arial"/>
              </w:rPr>
              <w:t>£0.401m under, performance against the capital resource limit was £0.39k under and performance against public sector pay policy was slightly under the 95% target at 94.69%. All of which were interim positions;</w:t>
            </w:r>
          </w:p>
          <w:p w14:paraId="33E661F8" w14:textId="41FCB26B" w:rsidR="00E97EA5" w:rsidRDefault="00E97EA5" w:rsidP="00B743AD">
            <w:pPr>
              <w:pStyle w:val="ListParagraph"/>
              <w:numPr>
                <w:ilvl w:val="0"/>
                <w:numId w:val="37"/>
              </w:numPr>
              <w:rPr>
                <w:rFonts w:hAnsi="Arial" w:cs="Arial"/>
              </w:rPr>
            </w:pPr>
            <w:r w:rsidRPr="00E97EA5">
              <w:rPr>
                <w:rFonts w:hAnsi="Arial" w:cs="Arial"/>
              </w:rPr>
              <w:t>In the process of fin</w:t>
            </w:r>
            <w:r w:rsidR="00B743AD">
              <w:rPr>
                <w:rFonts w:hAnsi="Arial" w:cs="Arial"/>
              </w:rPr>
              <w:t>a</w:t>
            </w:r>
            <w:r w:rsidRPr="00E97EA5">
              <w:rPr>
                <w:rFonts w:hAnsi="Arial" w:cs="Arial"/>
              </w:rPr>
              <w:t>lising the actual account templates which would be submitted on 5</w:t>
            </w:r>
            <w:r w:rsidRPr="00E97EA5">
              <w:rPr>
                <w:rFonts w:hAnsi="Arial" w:cs="Arial"/>
                <w:vertAlign w:val="superscript"/>
              </w:rPr>
              <w:t>th</w:t>
            </w:r>
            <w:r w:rsidRPr="00E97EA5">
              <w:rPr>
                <w:rFonts w:hAnsi="Arial" w:cs="Arial"/>
              </w:rPr>
              <w:t xml:space="preserve"> May 2023 with external audit undertaking their work on 9</w:t>
            </w:r>
            <w:r w:rsidRPr="00E97EA5">
              <w:rPr>
                <w:rFonts w:hAnsi="Arial" w:cs="Arial"/>
                <w:vertAlign w:val="superscript"/>
              </w:rPr>
              <w:t>th</w:t>
            </w:r>
            <w:r w:rsidRPr="00E97EA5">
              <w:rPr>
                <w:rFonts w:hAnsi="Arial" w:cs="Arial"/>
              </w:rPr>
              <w:t xml:space="preserve"> May 2023 with the figures remaining interim until they are </w:t>
            </w:r>
            <w:r>
              <w:rPr>
                <w:rFonts w:hAnsi="Arial" w:cs="Arial"/>
              </w:rPr>
              <w:t>signed off;</w:t>
            </w:r>
          </w:p>
          <w:p w14:paraId="06DA0369" w14:textId="182518DD" w:rsidR="00E97EA5" w:rsidRPr="009B3FCC" w:rsidRDefault="00E97EA5" w:rsidP="00E97EA5">
            <w:pPr>
              <w:pStyle w:val="ListParagraph"/>
              <w:numPr>
                <w:ilvl w:val="0"/>
                <w:numId w:val="37"/>
              </w:numPr>
              <w:rPr>
                <w:rFonts w:hAnsi="Arial" w:cs="Arial"/>
              </w:rPr>
            </w:pPr>
            <w:r>
              <w:rPr>
                <w:rFonts w:hAnsi="Arial" w:cs="Arial"/>
              </w:rPr>
              <w:t xml:space="preserve">The ledger was closed, on what had been a very challenging year end to reach a balanced position. </w:t>
            </w:r>
          </w:p>
          <w:p w14:paraId="627F09CA" w14:textId="0BB70225" w:rsidR="006562DA" w:rsidRPr="00E97EA5" w:rsidRDefault="005E3F93" w:rsidP="00E97EA5">
            <w:pPr>
              <w:rPr>
                <w:rFonts w:ascii="Arial" w:hAnsi="Arial" w:cs="Arial"/>
                <w:sz w:val="24"/>
                <w:szCs w:val="24"/>
              </w:rPr>
            </w:pPr>
            <w:r w:rsidRPr="00E97EA5">
              <w:rPr>
                <w:rFonts w:ascii="Arial" w:hAnsi="Arial" w:cs="Arial"/>
                <w:sz w:val="24"/>
                <w:szCs w:val="24"/>
              </w:rPr>
              <w:t xml:space="preserve">In discussing the </w:t>
            </w:r>
            <w:r w:rsidR="00653B27" w:rsidRPr="00E97EA5">
              <w:rPr>
                <w:rFonts w:ascii="Arial" w:hAnsi="Arial" w:cs="Arial"/>
                <w:sz w:val="24"/>
                <w:szCs w:val="24"/>
              </w:rPr>
              <w:t>update</w:t>
            </w:r>
            <w:r w:rsidRPr="00E97EA5">
              <w:rPr>
                <w:rFonts w:ascii="Arial" w:hAnsi="Arial" w:cs="Arial"/>
                <w:sz w:val="24"/>
                <w:szCs w:val="24"/>
              </w:rPr>
              <w:t>, t</w:t>
            </w:r>
            <w:r w:rsidR="004648BC" w:rsidRPr="00E97EA5">
              <w:rPr>
                <w:rFonts w:ascii="Arial" w:hAnsi="Arial" w:cs="Arial"/>
                <w:sz w:val="24"/>
                <w:szCs w:val="24"/>
              </w:rPr>
              <w:t>he following points were raised</w:t>
            </w:r>
            <w:r w:rsidR="00571E38" w:rsidRPr="00E97EA5">
              <w:rPr>
                <w:rFonts w:ascii="Arial" w:hAnsi="Arial" w:cs="Arial"/>
                <w:sz w:val="24"/>
                <w:szCs w:val="24"/>
              </w:rPr>
              <w:t>:</w:t>
            </w:r>
          </w:p>
          <w:p w14:paraId="602A8B24" w14:textId="648D4E65" w:rsidR="00973246" w:rsidRDefault="00E97EA5" w:rsidP="00973246">
            <w:pPr>
              <w:jc w:val="both"/>
              <w:rPr>
                <w:rFonts w:ascii="Arial" w:hAnsi="Arial" w:cs="Arial"/>
                <w:sz w:val="24"/>
                <w:szCs w:val="24"/>
              </w:rPr>
            </w:pPr>
            <w:r>
              <w:rPr>
                <w:rFonts w:ascii="Arial" w:hAnsi="Arial" w:cs="Arial"/>
                <w:sz w:val="24"/>
                <w:szCs w:val="24"/>
              </w:rPr>
              <w:t xml:space="preserve">Committee members congratulated the finance team on the remarkable position of a balanced position. </w:t>
            </w:r>
          </w:p>
          <w:p w14:paraId="70C5FFAE" w14:textId="77777777" w:rsidR="00E97EA5" w:rsidRDefault="00E97EA5" w:rsidP="00E97EA5">
            <w:pPr>
              <w:jc w:val="both"/>
              <w:rPr>
                <w:rFonts w:ascii="Arial" w:hAnsi="Arial" w:cs="Arial"/>
                <w:sz w:val="24"/>
                <w:szCs w:val="24"/>
              </w:rPr>
            </w:pPr>
            <w:r>
              <w:rPr>
                <w:rFonts w:ascii="Arial" w:hAnsi="Arial" w:cs="Arial"/>
                <w:sz w:val="24"/>
                <w:szCs w:val="24"/>
              </w:rPr>
              <w:t>Reena Owen asked whether it would be appropriate as the chair of the Performance and Finance committee to write a letter of thanks to finance staff. Hazel Lloyd advised that the letter of thanks would be well received by staff members should she wish to write one.</w:t>
            </w:r>
          </w:p>
          <w:p w14:paraId="51A6EE59" w14:textId="74AE22C6" w:rsidR="00E97EA5" w:rsidRDefault="00E97EA5" w:rsidP="00E97EA5">
            <w:pPr>
              <w:jc w:val="both"/>
              <w:rPr>
                <w:rFonts w:ascii="Arial" w:hAnsi="Arial" w:cs="Arial"/>
                <w:sz w:val="24"/>
                <w:szCs w:val="24"/>
              </w:rPr>
            </w:pPr>
            <w:r>
              <w:rPr>
                <w:rFonts w:ascii="Arial" w:hAnsi="Arial" w:cs="Arial"/>
                <w:sz w:val="24"/>
                <w:szCs w:val="24"/>
              </w:rPr>
              <w:t>Reena Owen asked Darren Griffiths to comment on the run rate position at Morriston service group. Darren Griffiths advised that Peter Herring was between contracts where the first wave of work</w:t>
            </w:r>
            <w:r w:rsidR="003C0CFB">
              <w:rPr>
                <w:rFonts w:ascii="Arial" w:hAnsi="Arial" w:cs="Arial"/>
                <w:sz w:val="24"/>
                <w:szCs w:val="24"/>
              </w:rPr>
              <w:t xml:space="preserve"> of financial improvement director work was complete</w:t>
            </w:r>
            <w:r>
              <w:rPr>
                <w:rFonts w:ascii="Arial" w:hAnsi="Arial" w:cs="Arial"/>
                <w:sz w:val="24"/>
                <w:szCs w:val="24"/>
              </w:rPr>
              <w:t>, but he was</w:t>
            </w:r>
            <w:r w:rsidR="003C0CFB">
              <w:rPr>
                <w:rFonts w:ascii="Arial" w:hAnsi="Arial" w:cs="Arial"/>
                <w:sz w:val="24"/>
                <w:szCs w:val="24"/>
              </w:rPr>
              <w:t xml:space="preserve"> looking to</w:t>
            </w:r>
            <w:r>
              <w:rPr>
                <w:rFonts w:ascii="Arial" w:hAnsi="Arial" w:cs="Arial"/>
                <w:sz w:val="24"/>
                <w:szCs w:val="24"/>
              </w:rPr>
              <w:t xml:space="preserve"> re-</w:t>
            </w:r>
            <w:r w:rsidR="003C0CFB">
              <w:rPr>
                <w:rFonts w:ascii="Arial" w:hAnsi="Arial" w:cs="Arial"/>
                <w:sz w:val="24"/>
                <w:szCs w:val="24"/>
              </w:rPr>
              <w:t>commission</w:t>
            </w:r>
            <w:r>
              <w:rPr>
                <w:rFonts w:ascii="Arial" w:hAnsi="Arial" w:cs="Arial"/>
                <w:sz w:val="24"/>
                <w:szCs w:val="24"/>
              </w:rPr>
              <w:t xml:space="preserve"> Peter Herring </w:t>
            </w:r>
            <w:r w:rsidR="003C0CFB">
              <w:rPr>
                <w:rFonts w:ascii="Arial" w:hAnsi="Arial" w:cs="Arial"/>
                <w:sz w:val="24"/>
                <w:szCs w:val="24"/>
              </w:rPr>
              <w:t xml:space="preserve">to complete further work in the next couple of weeks which would be brought to the May 2023 report, as a more substantial update on the Morriston service group. </w:t>
            </w:r>
          </w:p>
          <w:p w14:paraId="34FBFE71" w14:textId="5525F981" w:rsidR="005E6926" w:rsidRPr="00086234" w:rsidRDefault="003C0CFB" w:rsidP="003C0CFB">
            <w:pPr>
              <w:jc w:val="both"/>
              <w:rPr>
                <w:rFonts w:ascii="Arial" w:hAnsi="Arial" w:cs="Arial"/>
                <w:sz w:val="24"/>
                <w:szCs w:val="24"/>
              </w:rPr>
            </w:pPr>
            <w:r>
              <w:rPr>
                <w:rFonts w:ascii="Arial" w:hAnsi="Arial" w:cs="Arial"/>
                <w:sz w:val="24"/>
                <w:szCs w:val="24"/>
              </w:rPr>
              <w:t>Darren Griffiths advised that he and Samantha Moss had completed the first round of financial review meeting</w:t>
            </w:r>
            <w:r w:rsidR="00B12A9E">
              <w:rPr>
                <w:rFonts w:ascii="Arial" w:hAnsi="Arial" w:cs="Arial"/>
                <w:sz w:val="24"/>
                <w:szCs w:val="24"/>
              </w:rPr>
              <w:t>s</w:t>
            </w:r>
            <w:r>
              <w:rPr>
                <w:rFonts w:ascii="Arial" w:hAnsi="Arial" w:cs="Arial"/>
                <w:sz w:val="24"/>
                <w:szCs w:val="24"/>
              </w:rPr>
              <w:t xml:space="preserve"> with all of the service groups, which involved a check in to talk about the run rate reduction and saving plans for the new financial year. They were told by Morriston that agency consumption had reduced in April 2023 but the evidence had</w:t>
            </w:r>
            <w:r w:rsidR="00B743AD">
              <w:rPr>
                <w:rFonts w:ascii="Arial" w:hAnsi="Arial" w:cs="Arial"/>
                <w:sz w:val="24"/>
                <w:szCs w:val="24"/>
              </w:rPr>
              <w:t xml:space="preserve"> not </w:t>
            </w:r>
            <w:r>
              <w:rPr>
                <w:rFonts w:ascii="Arial" w:hAnsi="Arial" w:cs="Arial"/>
                <w:sz w:val="24"/>
                <w:szCs w:val="24"/>
              </w:rPr>
              <w:t xml:space="preserve">been received at this point of time. </w:t>
            </w:r>
          </w:p>
        </w:tc>
        <w:tc>
          <w:tcPr>
            <w:tcW w:w="12956" w:type="dxa"/>
            <w:gridSpan w:val="2"/>
            <w:tcMar>
              <w:top w:w="80" w:type="dxa"/>
              <w:left w:w="80" w:type="dxa"/>
              <w:bottom w:w="80" w:type="dxa"/>
              <w:right w:w="80" w:type="dxa"/>
            </w:tcMar>
          </w:tcPr>
          <w:p w14:paraId="425D151C" w14:textId="77777777" w:rsidR="00F27667" w:rsidRPr="00086234" w:rsidRDefault="00F27667" w:rsidP="00B242B7">
            <w:pPr>
              <w:rPr>
                <w:rFonts w:ascii="Arial" w:hAnsi="Arial" w:cs="Arial"/>
                <w:sz w:val="24"/>
                <w:szCs w:val="24"/>
              </w:rPr>
            </w:pPr>
          </w:p>
        </w:tc>
      </w:tr>
      <w:tr w:rsidR="0024279D" w:rsidRPr="00086234" w14:paraId="6B068192" w14:textId="77777777" w:rsidTr="00B257D4">
        <w:trPr>
          <w:trHeight w:val="301"/>
        </w:trPr>
        <w:tc>
          <w:tcPr>
            <w:tcW w:w="1704" w:type="dxa"/>
            <w:tcMar>
              <w:top w:w="80" w:type="dxa"/>
              <w:left w:w="80" w:type="dxa"/>
              <w:bottom w:w="80" w:type="dxa"/>
              <w:right w:w="80" w:type="dxa"/>
            </w:tcMar>
          </w:tcPr>
          <w:p w14:paraId="045346DB" w14:textId="6D679502" w:rsidR="007848FA" w:rsidRPr="00086234" w:rsidRDefault="007848FA" w:rsidP="00B242B7">
            <w:pPr>
              <w:rPr>
                <w:rFonts w:ascii="Arial" w:hAnsi="Arial" w:cs="Arial"/>
                <w:b/>
                <w:sz w:val="24"/>
                <w:szCs w:val="24"/>
              </w:rPr>
            </w:pPr>
            <w:r w:rsidRPr="00086234">
              <w:rPr>
                <w:rFonts w:ascii="Arial" w:hAnsi="Arial" w:cs="Arial"/>
                <w:b/>
                <w:sz w:val="24"/>
                <w:szCs w:val="24"/>
              </w:rPr>
              <w:t>Resolved:</w:t>
            </w:r>
          </w:p>
        </w:tc>
        <w:tc>
          <w:tcPr>
            <w:tcW w:w="8157" w:type="dxa"/>
            <w:tcMar>
              <w:top w:w="80" w:type="dxa"/>
              <w:left w:w="80" w:type="dxa"/>
              <w:bottom w:w="80" w:type="dxa"/>
              <w:right w:w="80" w:type="dxa"/>
            </w:tcMar>
          </w:tcPr>
          <w:p w14:paraId="09D1FFA0" w14:textId="309CA7BF" w:rsidR="00592A18" w:rsidRPr="005E6926" w:rsidRDefault="00910AEB" w:rsidP="005E6926">
            <w:pPr>
              <w:pStyle w:val="ListParagraph"/>
              <w:numPr>
                <w:ilvl w:val="0"/>
                <w:numId w:val="37"/>
              </w:numPr>
              <w:rPr>
                <w:rFonts w:hAnsi="Arial" w:cs="Arial"/>
              </w:rPr>
            </w:pPr>
            <w:r w:rsidRPr="005E6926">
              <w:rPr>
                <w:rFonts w:hAnsi="Arial" w:cs="Arial"/>
              </w:rPr>
              <w:t xml:space="preserve">The </w:t>
            </w:r>
            <w:r w:rsidR="00653B27" w:rsidRPr="005E6926">
              <w:rPr>
                <w:rFonts w:hAnsi="Arial" w:cs="Arial"/>
              </w:rPr>
              <w:t>update</w:t>
            </w:r>
            <w:r w:rsidRPr="005E6926">
              <w:rPr>
                <w:rFonts w:hAnsi="Arial" w:cs="Arial"/>
              </w:rPr>
              <w:t xml:space="preserve"> be</w:t>
            </w:r>
            <w:r w:rsidRPr="005E6926">
              <w:rPr>
                <w:rFonts w:hAnsi="Arial" w:cs="Arial"/>
                <w:b/>
              </w:rPr>
              <w:t xml:space="preserve"> noted.</w:t>
            </w:r>
            <w:r w:rsidR="00592A18" w:rsidRPr="005E6926">
              <w:rPr>
                <w:rFonts w:hAnsi="Arial" w:cs="Arial"/>
              </w:rPr>
              <w:t xml:space="preserve"> </w:t>
            </w:r>
          </w:p>
        </w:tc>
        <w:tc>
          <w:tcPr>
            <w:tcW w:w="12956" w:type="dxa"/>
            <w:gridSpan w:val="2"/>
            <w:tcMar>
              <w:top w:w="80" w:type="dxa"/>
              <w:left w:w="80" w:type="dxa"/>
              <w:bottom w:w="80" w:type="dxa"/>
              <w:right w:w="80" w:type="dxa"/>
            </w:tcMar>
          </w:tcPr>
          <w:p w14:paraId="58485C37" w14:textId="2AA6DF83" w:rsidR="00700BCB" w:rsidRPr="00086234" w:rsidRDefault="00700BCB" w:rsidP="00B242B7">
            <w:pPr>
              <w:rPr>
                <w:rFonts w:ascii="Arial" w:hAnsi="Arial" w:cs="Arial"/>
                <w:b/>
                <w:sz w:val="24"/>
                <w:szCs w:val="24"/>
              </w:rPr>
            </w:pPr>
          </w:p>
        </w:tc>
      </w:tr>
      <w:tr w:rsidR="0024279D" w:rsidRPr="00086234" w14:paraId="64355262" w14:textId="77777777" w:rsidTr="00B257D4">
        <w:trPr>
          <w:trHeight w:val="301"/>
        </w:trPr>
        <w:tc>
          <w:tcPr>
            <w:tcW w:w="1704" w:type="dxa"/>
            <w:tcMar>
              <w:top w:w="80" w:type="dxa"/>
              <w:left w:w="80" w:type="dxa"/>
              <w:bottom w:w="80" w:type="dxa"/>
              <w:right w:w="80" w:type="dxa"/>
            </w:tcMar>
          </w:tcPr>
          <w:p w14:paraId="78888DFF" w14:textId="28006DE4" w:rsidR="00A93D23" w:rsidRPr="00086234" w:rsidRDefault="002B7A8A" w:rsidP="00C83D35">
            <w:pPr>
              <w:jc w:val="both"/>
              <w:rPr>
                <w:rFonts w:ascii="Arial" w:hAnsi="Arial" w:cs="Arial"/>
                <w:b/>
                <w:sz w:val="24"/>
                <w:szCs w:val="24"/>
              </w:rPr>
            </w:pPr>
            <w:r>
              <w:rPr>
                <w:rFonts w:ascii="Arial" w:hAnsi="Arial" w:cs="Arial"/>
                <w:b/>
                <w:sz w:val="24"/>
                <w:szCs w:val="24"/>
              </w:rPr>
              <w:t>056</w:t>
            </w:r>
            <w:r w:rsidR="00FE5750" w:rsidRPr="00086234">
              <w:rPr>
                <w:rFonts w:ascii="Arial" w:hAnsi="Arial" w:cs="Arial"/>
                <w:b/>
                <w:sz w:val="24"/>
                <w:szCs w:val="24"/>
              </w:rPr>
              <w:t>/23</w:t>
            </w:r>
          </w:p>
        </w:tc>
        <w:tc>
          <w:tcPr>
            <w:tcW w:w="8157" w:type="dxa"/>
            <w:tcMar>
              <w:top w:w="80" w:type="dxa"/>
              <w:left w:w="80" w:type="dxa"/>
              <w:bottom w:w="80" w:type="dxa"/>
              <w:right w:w="80" w:type="dxa"/>
            </w:tcMar>
          </w:tcPr>
          <w:p w14:paraId="29BC5AB6" w14:textId="7BEBA89D" w:rsidR="00DD4BCD" w:rsidRPr="00086234" w:rsidRDefault="00095775" w:rsidP="007848FA">
            <w:pPr>
              <w:rPr>
                <w:rFonts w:ascii="Arial" w:hAnsi="Arial" w:cs="Arial"/>
                <w:b/>
                <w:sz w:val="24"/>
                <w:szCs w:val="24"/>
              </w:rPr>
            </w:pPr>
            <w:r>
              <w:rPr>
                <w:rFonts w:ascii="Arial" w:hAnsi="Arial" w:cs="Arial"/>
                <w:b/>
                <w:sz w:val="24"/>
              </w:rPr>
              <w:t>FINANCIAL PLAN</w:t>
            </w:r>
          </w:p>
        </w:tc>
        <w:tc>
          <w:tcPr>
            <w:tcW w:w="12956" w:type="dxa"/>
            <w:gridSpan w:val="2"/>
            <w:tcMar>
              <w:top w:w="80" w:type="dxa"/>
              <w:left w:w="80" w:type="dxa"/>
              <w:bottom w:w="80" w:type="dxa"/>
              <w:right w:w="80" w:type="dxa"/>
            </w:tcMar>
          </w:tcPr>
          <w:p w14:paraId="39F0C153" w14:textId="77777777" w:rsidR="00A93D23" w:rsidRPr="00086234" w:rsidRDefault="00A93D23" w:rsidP="00C83D35">
            <w:pPr>
              <w:rPr>
                <w:rFonts w:ascii="Arial" w:hAnsi="Arial" w:cs="Arial"/>
                <w:b/>
                <w:sz w:val="24"/>
                <w:szCs w:val="24"/>
              </w:rPr>
            </w:pPr>
          </w:p>
        </w:tc>
      </w:tr>
      <w:tr w:rsidR="0024279D" w:rsidRPr="00086234" w14:paraId="1A322B67" w14:textId="77777777" w:rsidTr="00B257D4">
        <w:trPr>
          <w:trHeight w:val="301"/>
        </w:trPr>
        <w:tc>
          <w:tcPr>
            <w:tcW w:w="1704" w:type="dxa"/>
            <w:tcMar>
              <w:top w:w="80" w:type="dxa"/>
              <w:left w:w="80" w:type="dxa"/>
              <w:bottom w:w="80" w:type="dxa"/>
              <w:right w:w="80" w:type="dxa"/>
            </w:tcMar>
          </w:tcPr>
          <w:p w14:paraId="6CA67382" w14:textId="77777777" w:rsidR="00A93D23" w:rsidRPr="00086234" w:rsidRDefault="00A93D23" w:rsidP="00C83D35">
            <w:pPr>
              <w:jc w:val="both"/>
              <w:rPr>
                <w:rFonts w:ascii="Arial" w:hAnsi="Arial" w:cs="Arial"/>
                <w:b/>
                <w:sz w:val="24"/>
                <w:szCs w:val="24"/>
              </w:rPr>
            </w:pPr>
            <w:bookmarkStart w:id="0" w:name="_Hlk118376192"/>
          </w:p>
        </w:tc>
        <w:tc>
          <w:tcPr>
            <w:tcW w:w="8157" w:type="dxa"/>
            <w:tcMar>
              <w:top w:w="80" w:type="dxa"/>
              <w:left w:w="80" w:type="dxa"/>
              <w:bottom w:w="80" w:type="dxa"/>
              <w:right w:w="80" w:type="dxa"/>
            </w:tcMar>
          </w:tcPr>
          <w:p w14:paraId="0F197D59" w14:textId="050E564A" w:rsidR="005E6926" w:rsidRDefault="005E6926" w:rsidP="002855CD">
            <w:pPr>
              <w:jc w:val="both"/>
              <w:rPr>
                <w:rFonts w:ascii="Arial" w:hAnsi="Arial" w:cs="Arial"/>
                <w:sz w:val="24"/>
                <w:szCs w:val="24"/>
              </w:rPr>
            </w:pPr>
            <w:r>
              <w:rPr>
                <w:rFonts w:ascii="Arial" w:hAnsi="Arial" w:cs="Arial"/>
                <w:sz w:val="24"/>
                <w:szCs w:val="24"/>
              </w:rPr>
              <w:t xml:space="preserve">Verbal feedback following the submission of the financial plan to Welsh Government was </w:t>
            </w:r>
            <w:r w:rsidRPr="005E6926">
              <w:rPr>
                <w:rFonts w:ascii="Arial" w:hAnsi="Arial" w:cs="Arial"/>
                <w:b/>
                <w:sz w:val="24"/>
                <w:szCs w:val="24"/>
              </w:rPr>
              <w:t>received</w:t>
            </w:r>
            <w:r>
              <w:rPr>
                <w:rFonts w:ascii="Arial" w:hAnsi="Arial" w:cs="Arial"/>
                <w:sz w:val="24"/>
                <w:szCs w:val="24"/>
              </w:rPr>
              <w:t xml:space="preserve">. </w:t>
            </w:r>
          </w:p>
          <w:p w14:paraId="12111254" w14:textId="7C3BD2C8" w:rsidR="005E6926" w:rsidRDefault="005E6926" w:rsidP="002855CD">
            <w:pPr>
              <w:jc w:val="both"/>
              <w:rPr>
                <w:rFonts w:ascii="Arial" w:hAnsi="Arial" w:cs="Arial"/>
                <w:sz w:val="24"/>
                <w:szCs w:val="24"/>
              </w:rPr>
            </w:pPr>
            <w:r>
              <w:rPr>
                <w:rFonts w:ascii="Arial" w:hAnsi="Arial" w:cs="Arial"/>
                <w:sz w:val="24"/>
                <w:szCs w:val="24"/>
              </w:rPr>
              <w:t>In providing the feedback, Darren Griffiths highlighted the following points:</w:t>
            </w:r>
          </w:p>
          <w:p w14:paraId="1E123A65" w14:textId="67E7B79C" w:rsidR="005E6926" w:rsidRDefault="005E6926" w:rsidP="005E6926">
            <w:pPr>
              <w:pStyle w:val="ListParagraph"/>
              <w:numPr>
                <w:ilvl w:val="0"/>
                <w:numId w:val="37"/>
              </w:numPr>
              <w:jc w:val="both"/>
              <w:rPr>
                <w:rFonts w:hAnsi="Arial" w:cs="Arial"/>
              </w:rPr>
            </w:pPr>
            <w:r>
              <w:rPr>
                <w:rFonts w:hAnsi="Arial" w:cs="Arial"/>
              </w:rPr>
              <w:t xml:space="preserve">The only element of the letter seen as surprising was the detail of ‘the plans fell short of delivering the reduced number of ministerial priorities’ </w:t>
            </w:r>
            <w:r w:rsidR="00B743AD">
              <w:rPr>
                <w:rFonts w:hAnsi="Arial" w:cs="Arial"/>
              </w:rPr>
              <w:t xml:space="preserve">as </w:t>
            </w:r>
            <w:r w:rsidR="009411E8">
              <w:rPr>
                <w:rFonts w:hAnsi="Arial" w:cs="Arial"/>
              </w:rPr>
              <w:t xml:space="preserve"> it was the belief of the</w:t>
            </w:r>
            <w:r>
              <w:rPr>
                <w:rFonts w:hAnsi="Arial" w:cs="Arial"/>
              </w:rPr>
              <w:t xml:space="preserve"> health board </w:t>
            </w:r>
            <w:r w:rsidR="009411E8">
              <w:rPr>
                <w:rFonts w:hAnsi="Arial" w:cs="Arial"/>
              </w:rPr>
              <w:t xml:space="preserve">that it </w:t>
            </w:r>
            <w:r>
              <w:rPr>
                <w:rFonts w:hAnsi="Arial" w:cs="Arial"/>
              </w:rPr>
              <w:t xml:space="preserve">had articulated a strong response to the ministerial priorities </w:t>
            </w:r>
            <w:r w:rsidR="003D2E7F">
              <w:rPr>
                <w:rFonts w:hAnsi="Arial" w:cs="Arial"/>
              </w:rPr>
              <w:t xml:space="preserve">but it was something to reflect on internally; </w:t>
            </w:r>
          </w:p>
          <w:p w14:paraId="4B80DA7F" w14:textId="1F7B6FE5" w:rsidR="003D2E7F" w:rsidRDefault="003D2E7F" w:rsidP="005E6926">
            <w:pPr>
              <w:pStyle w:val="ListParagraph"/>
              <w:numPr>
                <w:ilvl w:val="0"/>
                <w:numId w:val="37"/>
              </w:numPr>
              <w:jc w:val="both"/>
              <w:rPr>
                <w:rFonts w:hAnsi="Arial" w:cs="Arial"/>
              </w:rPr>
            </w:pPr>
            <w:r>
              <w:rPr>
                <w:rFonts w:hAnsi="Arial" w:cs="Arial"/>
              </w:rPr>
              <w:t xml:space="preserve">Welsh Government clearly </w:t>
            </w:r>
            <w:r w:rsidR="009411E8">
              <w:rPr>
                <w:rFonts w:hAnsi="Arial" w:cs="Arial"/>
              </w:rPr>
              <w:t>acknowled</w:t>
            </w:r>
            <w:r w:rsidR="00B743AD">
              <w:rPr>
                <w:rFonts w:hAnsi="Arial" w:cs="Arial"/>
              </w:rPr>
              <w:t>g</w:t>
            </w:r>
            <w:r w:rsidR="009411E8">
              <w:rPr>
                <w:rFonts w:hAnsi="Arial" w:cs="Arial"/>
              </w:rPr>
              <w:t xml:space="preserve">ed </w:t>
            </w:r>
            <w:r>
              <w:rPr>
                <w:rFonts w:hAnsi="Arial" w:cs="Arial"/>
              </w:rPr>
              <w:t>the economic context but tested the health board to go back on</w:t>
            </w:r>
            <w:r w:rsidR="00B743AD">
              <w:rPr>
                <w:rFonts w:hAnsi="Arial" w:cs="Arial"/>
              </w:rPr>
              <w:t xml:space="preserve"> its</w:t>
            </w:r>
            <w:r>
              <w:rPr>
                <w:rFonts w:hAnsi="Arial" w:cs="Arial"/>
              </w:rPr>
              <w:t xml:space="preserve"> inflationary assumptions, cost control measures and saving plan delivery; </w:t>
            </w:r>
          </w:p>
          <w:p w14:paraId="0A26EA42" w14:textId="5D8078EF" w:rsidR="003D2E7F" w:rsidRDefault="003D2E7F" w:rsidP="005E6926">
            <w:pPr>
              <w:pStyle w:val="ListParagraph"/>
              <w:numPr>
                <w:ilvl w:val="0"/>
                <w:numId w:val="37"/>
              </w:numPr>
              <w:jc w:val="both"/>
              <w:rPr>
                <w:rFonts w:hAnsi="Arial" w:cs="Arial"/>
              </w:rPr>
            </w:pPr>
            <w:r>
              <w:rPr>
                <w:rFonts w:hAnsi="Arial" w:cs="Arial"/>
              </w:rPr>
              <w:t xml:space="preserve">What was important to be clear on, was that the </w:t>
            </w:r>
            <w:r w:rsidR="00B743AD">
              <w:rPr>
                <w:rFonts w:hAnsi="Arial" w:cs="Arial"/>
              </w:rPr>
              <w:t xml:space="preserve">forecast </w:t>
            </w:r>
            <w:r>
              <w:rPr>
                <w:rFonts w:hAnsi="Arial" w:cs="Arial"/>
              </w:rPr>
              <w:t>position was after £0.60m - £0.70m of other things the health board needs to do and in parallel</w:t>
            </w:r>
            <w:r>
              <w:t xml:space="preserve"> with this, the chief executive officer had asked Darren Griffiths to write to </w:t>
            </w:r>
            <w:r w:rsidR="001743EC">
              <w:t>Chief Executive of NHS Wales</w:t>
            </w:r>
            <w:r>
              <w:rPr>
                <w:rFonts w:hAnsi="Arial" w:cs="Arial"/>
              </w:rPr>
              <w:t xml:space="preserve"> setting out the next steps the health board needed to take; </w:t>
            </w:r>
          </w:p>
          <w:p w14:paraId="4CBF7F5C" w14:textId="31D1EC98" w:rsidR="003D2E7F" w:rsidRPr="005E6926" w:rsidRDefault="003D2E7F" w:rsidP="005E6926">
            <w:pPr>
              <w:pStyle w:val="ListParagraph"/>
              <w:numPr>
                <w:ilvl w:val="0"/>
                <w:numId w:val="37"/>
              </w:numPr>
              <w:jc w:val="both"/>
              <w:rPr>
                <w:rFonts w:hAnsi="Arial" w:cs="Arial"/>
              </w:rPr>
            </w:pPr>
            <w:r>
              <w:rPr>
                <w:rFonts w:hAnsi="Arial" w:cs="Arial"/>
              </w:rPr>
              <w:t>A meeting was scheduled to take place on 2</w:t>
            </w:r>
            <w:r w:rsidRPr="003D2E7F">
              <w:rPr>
                <w:rFonts w:hAnsi="Arial" w:cs="Arial"/>
                <w:vertAlign w:val="superscript"/>
              </w:rPr>
              <w:t>nd</w:t>
            </w:r>
            <w:r>
              <w:rPr>
                <w:rFonts w:hAnsi="Arial" w:cs="Arial"/>
              </w:rPr>
              <w:t xml:space="preserve"> May 2023 to present against the context of the letter and the content of the plan. </w:t>
            </w:r>
          </w:p>
          <w:p w14:paraId="7CEC0E9F" w14:textId="6F120CE0" w:rsidR="00653B27" w:rsidRPr="00086234" w:rsidRDefault="00653B27" w:rsidP="002855CD">
            <w:pPr>
              <w:jc w:val="both"/>
              <w:rPr>
                <w:rFonts w:ascii="Arial" w:hAnsi="Arial" w:cs="Arial"/>
                <w:sz w:val="24"/>
                <w:szCs w:val="24"/>
              </w:rPr>
            </w:pPr>
            <w:r w:rsidRPr="00086234">
              <w:rPr>
                <w:rFonts w:ascii="Arial" w:hAnsi="Arial" w:cs="Arial"/>
                <w:sz w:val="24"/>
                <w:szCs w:val="24"/>
              </w:rPr>
              <w:t xml:space="preserve">In discussing the </w:t>
            </w:r>
            <w:r w:rsidR="003D2E7F">
              <w:rPr>
                <w:rFonts w:ascii="Arial" w:hAnsi="Arial" w:cs="Arial"/>
                <w:sz w:val="24"/>
                <w:szCs w:val="24"/>
              </w:rPr>
              <w:t>feedback</w:t>
            </w:r>
            <w:r w:rsidRPr="00086234">
              <w:rPr>
                <w:rFonts w:ascii="Arial" w:hAnsi="Arial" w:cs="Arial"/>
                <w:sz w:val="24"/>
                <w:szCs w:val="24"/>
              </w:rPr>
              <w:t>, the following points were raised:</w:t>
            </w:r>
          </w:p>
          <w:p w14:paraId="1DBC9427" w14:textId="3F7BD20F" w:rsidR="001743EC" w:rsidRPr="00086234" w:rsidRDefault="003D2E7F" w:rsidP="002855CD">
            <w:pPr>
              <w:jc w:val="both"/>
              <w:rPr>
                <w:rFonts w:ascii="Arial" w:hAnsi="Arial" w:cs="Arial"/>
                <w:sz w:val="24"/>
                <w:szCs w:val="24"/>
              </w:rPr>
            </w:pPr>
            <w:r>
              <w:rPr>
                <w:rFonts w:ascii="Arial" w:hAnsi="Arial" w:cs="Arial"/>
                <w:sz w:val="24"/>
                <w:szCs w:val="24"/>
              </w:rPr>
              <w:t>Reena Owen asked whether the letter of a similar vein had been sent to all health boards. Darren Griffiths was</w:t>
            </w:r>
            <w:r w:rsidR="00B743AD">
              <w:rPr>
                <w:rFonts w:ascii="Arial" w:hAnsi="Arial" w:cs="Arial"/>
                <w:sz w:val="24"/>
                <w:szCs w:val="24"/>
              </w:rPr>
              <w:t xml:space="preserve"> not</w:t>
            </w:r>
            <w:r>
              <w:rPr>
                <w:rFonts w:ascii="Arial" w:hAnsi="Arial" w:cs="Arial"/>
                <w:sz w:val="24"/>
                <w:szCs w:val="24"/>
              </w:rPr>
              <w:t xml:space="preserve"> sure, due to receiving the letter a couple of days ahead of the committee and would speak with finance colleagues to see what they had received. Darren Griffiths anticipated the underlying position would be the similar for most.</w:t>
            </w:r>
          </w:p>
        </w:tc>
        <w:tc>
          <w:tcPr>
            <w:tcW w:w="12956" w:type="dxa"/>
            <w:gridSpan w:val="2"/>
            <w:tcMar>
              <w:top w:w="80" w:type="dxa"/>
              <w:left w:w="80" w:type="dxa"/>
              <w:bottom w:w="80" w:type="dxa"/>
              <w:right w:w="80" w:type="dxa"/>
            </w:tcMar>
          </w:tcPr>
          <w:p w14:paraId="3E87138D" w14:textId="77777777" w:rsidR="00CC7F8F" w:rsidRPr="00086234" w:rsidRDefault="00CC7F8F" w:rsidP="000A4688">
            <w:pPr>
              <w:rPr>
                <w:rFonts w:ascii="Arial" w:hAnsi="Arial" w:cs="Arial"/>
                <w:b/>
                <w:sz w:val="24"/>
                <w:szCs w:val="24"/>
              </w:rPr>
            </w:pPr>
          </w:p>
          <w:p w14:paraId="0936E66A" w14:textId="19EE7008" w:rsidR="009B2D33" w:rsidRPr="00086234" w:rsidRDefault="009B2D33" w:rsidP="00095775">
            <w:pPr>
              <w:rPr>
                <w:rFonts w:ascii="Arial" w:hAnsi="Arial" w:cs="Arial"/>
                <w:b/>
                <w:sz w:val="24"/>
                <w:szCs w:val="24"/>
              </w:rPr>
            </w:pPr>
          </w:p>
        </w:tc>
      </w:tr>
      <w:tr w:rsidR="00CC1037" w:rsidRPr="00086234" w14:paraId="229362B7" w14:textId="77777777" w:rsidTr="00B257D4">
        <w:trPr>
          <w:trHeight w:val="301"/>
        </w:trPr>
        <w:tc>
          <w:tcPr>
            <w:tcW w:w="1704" w:type="dxa"/>
            <w:tcMar>
              <w:top w:w="80" w:type="dxa"/>
              <w:left w:w="80" w:type="dxa"/>
              <w:bottom w:w="80" w:type="dxa"/>
              <w:right w:w="80" w:type="dxa"/>
            </w:tcMar>
          </w:tcPr>
          <w:p w14:paraId="173BDEF4" w14:textId="3EAE8E97" w:rsidR="00CC1037" w:rsidRPr="00086234" w:rsidRDefault="00CC1037" w:rsidP="00C83D35">
            <w:pPr>
              <w:jc w:val="both"/>
              <w:rPr>
                <w:rFonts w:ascii="Arial" w:hAnsi="Arial" w:cs="Arial"/>
                <w:b/>
                <w:sz w:val="24"/>
                <w:szCs w:val="24"/>
              </w:rPr>
            </w:pPr>
            <w:r w:rsidRPr="00086234">
              <w:rPr>
                <w:rFonts w:ascii="Arial" w:hAnsi="Arial" w:cs="Arial"/>
                <w:b/>
                <w:sz w:val="24"/>
                <w:szCs w:val="24"/>
              </w:rPr>
              <w:t>Resolved:</w:t>
            </w:r>
          </w:p>
        </w:tc>
        <w:tc>
          <w:tcPr>
            <w:tcW w:w="8157" w:type="dxa"/>
            <w:tcMar>
              <w:top w:w="80" w:type="dxa"/>
              <w:left w:w="80" w:type="dxa"/>
              <w:bottom w:w="80" w:type="dxa"/>
              <w:right w:w="80" w:type="dxa"/>
            </w:tcMar>
          </w:tcPr>
          <w:p w14:paraId="6EE4F7AD" w14:textId="66193DE6" w:rsidR="0091504B" w:rsidRPr="001743EC" w:rsidRDefault="001743EC" w:rsidP="001743EC">
            <w:pPr>
              <w:pStyle w:val="ListParagraph"/>
              <w:numPr>
                <w:ilvl w:val="0"/>
                <w:numId w:val="37"/>
              </w:numPr>
              <w:rPr>
                <w:rFonts w:hAnsi="Arial" w:cs="Arial"/>
              </w:rPr>
            </w:pPr>
            <w:r>
              <w:rPr>
                <w:rFonts w:hAnsi="Arial" w:cs="Arial"/>
              </w:rPr>
              <w:t xml:space="preserve">The verbal update be </w:t>
            </w:r>
            <w:r w:rsidRPr="001743EC">
              <w:rPr>
                <w:rFonts w:hAnsi="Arial" w:cs="Arial"/>
                <w:b/>
              </w:rPr>
              <w:t>noted</w:t>
            </w:r>
            <w:r>
              <w:rPr>
                <w:rFonts w:hAnsi="Arial" w:cs="Arial"/>
              </w:rPr>
              <w:t xml:space="preserve">. </w:t>
            </w:r>
          </w:p>
        </w:tc>
        <w:tc>
          <w:tcPr>
            <w:tcW w:w="12956" w:type="dxa"/>
            <w:gridSpan w:val="2"/>
            <w:tcMar>
              <w:top w:w="80" w:type="dxa"/>
              <w:left w:w="80" w:type="dxa"/>
              <w:bottom w:w="80" w:type="dxa"/>
              <w:right w:w="80" w:type="dxa"/>
            </w:tcMar>
          </w:tcPr>
          <w:p w14:paraId="60FE9B29" w14:textId="1F659610" w:rsidR="009B2D33" w:rsidRPr="00086234" w:rsidRDefault="009B2D33" w:rsidP="000A4688">
            <w:pPr>
              <w:rPr>
                <w:rFonts w:ascii="Arial" w:hAnsi="Arial" w:cs="Arial"/>
                <w:b/>
                <w:sz w:val="24"/>
                <w:szCs w:val="24"/>
              </w:rPr>
            </w:pPr>
          </w:p>
        </w:tc>
      </w:tr>
      <w:tr w:rsidR="000A4688" w:rsidRPr="00086234" w14:paraId="646304B8" w14:textId="77777777" w:rsidTr="00B257D4">
        <w:trPr>
          <w:trHeight w:val="301"/>
        </w:trPr>
        <w:tc>
          <w:tcPr>
            <w:tcW w:w="1704" w:type="dxa"/>
            <w:tcMar>
              <w:top w:w="80" w:type="dxa"/>
              <w:left w:w="80" w:type="dxa"/>
              <w:bottom w:w="80" w:type="dxa"/>
              <w:right w:w="80" w:type="dxa"/>
            </w:tcMar>
          </w:tcPr>
          <w:p w14:paraId="7BEE30B3" w14:textId="7F8C5C77" w:rsidR="000A4688" w:rsidRPr="00086234" w:rsidRDefault="002B7A8A" w:rsidP="00C83D35">
            <w:pPr>
              <w:jc w:val="both"/>
              <w:rPr>
                <w:rFonts w:ascii="Arial" w:hAnsi="Arial" w:cs="Arial"/>
                <w:b/>
                <w:sz w:val="24"/>
                <w:szCs w:val="24"/>
              </w:rPr>
            </w:pPr>
            <w:r>
              <w:rPr>
                <w:rFonts w:ascii="Arial" w:hAnsi="Arial" w:cs="Arial"/>
                <w:b/>
                <w:sz w:val="24"/>
                <w:szCs w:val="24"/>
              </w:rPr>
              <w:t>057</w:t>
            </w:r>
            <w:r w:rsidR="005F1F32" w:rsidRPr="00086234">
              <w:rPr>
                <w:rFonts w:ascii="Arial" w:hAnsi="Arial" w:cs="Arial"/>
                <w:b/>
                <w:sz w:val="24"/>
                <w:szCs w:val="24"/>
              </w:rPr>
              <w:t>/23</w:t>
            </w:r>
          </w:p>
        </w:tc>
        <w:tc>
          <w:tcPr>
            <w:tcW w:w="8157" w:type="dxa"/>
            <w:tcMar>
              <w:top w:w="80" w:type="dxa"/>
              <w:left w:w="80" w:type="dxa"/>
              <w:bottom w:w="80" w:type="dxa"/>
              <w:right w:w="80" w:type="dxa"/>
            </w:tcMar>
          </w:tcPr>
          <w:p w14:paraId="7BCF3A03" w14:textId="7E5D7696" w:rsidR="000A4688" w:rsidRPr="00086234" w:rsidRDefault="00095775" w:rsidP="00C332DD">
            <w:pPr>
              <w:rPr>
                <w:rFonts w:ascii="Arial" w:hAnsi="Arial" w:cs="Arial"/>
                <w:b/>
                <w:iCs/>
                <w:sz w:val="24"/>
                <w:szCs w:val="24"/>
              </w:rPr>
            </w:pPr>
            <w:r>
              <w:rPr>
                <w:rFonts w:ascii="Arial" w:hAnsi="Arial" w:cs="Arial"/>
                <w:b/>
                <w:iCs/>
                <w:sz w:val="24"/>
                <w:szCs w:val="24"/>
              </w:rPr>
              <w:t>MONTH TWELVE PERFORMANCE REPORT</w:t>
            </w:r>
            <w:r w:rsidR="001916AD" w:rsidRPr="00086234">
              <w:rPr>
                <w:rFonts w:ascii="Arial" w:hAnsi="Arial" w:cs="Arial"/>
                <w:b/>
                <w:iCs/>
                <w:sz w:val="24"/>
                <w:szCs w:val="24"/>
              </w:rPr>
              <w:t xml:space="preserve"> </w:t>
            </w:r>
          </w:p>
        </w:tc>
        <w:tc>
          <w:tcPr>
            <w:tcW w:w="12956" w:type="dxa"/>
            <w:gridSpan w:val="2"/>
            <w:tcMar>
              <w:top w:w="80" w:type="dxa"/>
              <w:left w:w="80" w:type="dxa"/>
              <w:bottom w:w="80" w:type="dxa"/>
              <w:right w:w="80" w:type="dxa"/>
            </w:tcMar>
          </w:tcPr>
          <w:p w14:paraId="57F17003" w14:textId="77777777" w:rsidR="000A4688" w:rsidRPr="00086234" w:rsidRDefault="000A4688" w:rsidP="000A4688">
            <w:pPr>
              <w:rPr>
                <w:rFonts w:ascii="Arial" w:hAnsi="Arial" w:cs="Arial"/>
                <w:b/>
                <w:sz w:val="24"/>
                <w:szCs w:val="24"/>
              </w:rPr>
            </w:pPr>
          </w:p>
        </w:tc>
      </w:tr>
      <w:tr w:rsidR="000A4688" w:rsidRPr="00086234" w14:paraId="3D326749" w14:textId="77777777" w:rsidTr="00B257D4">
        <w:trPr>
          <w:trHeight w:val="301"/>
        </w:trPr>
        <w:tc>
          <w:tcPr>
            <w:tcW w:w="1704" w:type="dxa"/>
            <w:tcMar>
              <w:top w:w="80" w:type="dxa"/>
              <w:left w:w="80" w:type="dxa"/>
              <w:bottom w:w="80" w:type="dxa"/>
              <w:right w:w="80" w:type="dxa"/>
            </w:tcMar>
          </w:tcPr>
          <w:p w14:paraId="128CB5C4" w14:textId="77777777" w:rsidR="000A4688" w:rsidRPr="00086234" w:rsidRDefault="000A4688" w:rsidP="00C83D35">
            <w:pPr>
              <w:jc w:val="both"/>
              <w:rPr>
                <w:rFonts w:ascii="Arial" w:hAnsi="Arial" w:cs="Arial"/>
                <w:b/>
                <w:sz w:val="24"/>
                <w:szCs w:val="24"/>
              </w:rPr>
            </w:pPr>
          </w:p>
        </w:tc>
        <w:tc>
          <w:tcPr>
            <w:tcW w:w="8157" w:type="dxa"/>
            <w:tcMar>
              <w:top w:w="80" w:type="dxa"/>
              <w:left w:w="80" w:type="dxa"/>
              <w:bottom w:w="80" w:type="dxa"/>
              <w:right w:w="80" w:type="dxa"/>
            </w:tcMar>
          </w:tcPr>
          <w:p w14:paraId="216DD199" w14:textId="54E532B1" w:rsidR="00C716DF" w:rsidRPr="00086234" w:rsidRDefault="00C716DF" w:rsidP="00C716DF">
            <w:pPr>
              <w:rPr>
                <w:rFonts w:ascii="Arial" w:hAnsi="Arial" w:cs="Arial"/>
                <w:b/>
                <w:sz w:val="24"/>
                <w:szCs w:val="24"/>
              </w:rPr>
            </w:pPr>
            <w:r w:rsidRPr="00086234">
              <w:rPr>
                <w:rFonts w:ascii="Arial" w:hAnsi="Arial" w:cs="Arial"/>
                <w:sz w:val="24"/>
                <w:szCs w:val="24"/>
              </w:rPr>
              <w:t xml:space="preserve">An update setting out the month </w:t>
            </w:r>
            <w:r>
              <w:rPr>
                <w:rFonts w:ascii="Arial" w:hAnsi="Arial" w:cs="Arial"/>
                <w:sz w:val="24"/>
                <w:szCs w:val="24"/>
              </w:rPr>
              <w:t>twelve</w:t>
            </w:r>
            <w:r w:rsidRPr="00086234">
              <w:rPr>
                <w:rFonts w:ascii="Arial" w:hAnsi="Arial" w:cs="Arial"/>
                <w:sz w:val="24"/>
                <w:szCs w:val="24"/>
              </w:rPr>
              <w:t xml:space="preserve"> </w:t>
            </w:r>
            <w:r>
              <w:rPr>
                <w:rFonts w:ascii="Arial" w:hAnsi="Arial" w:cs="Arial"/>
                <w:sz w:val="24"/>
                <w:szCs w:val="24"/>
              </w:rPr>
              <w:t xml:space="preserve">performance </w:t>
            </w:r>
            <w:r w:rsidRPr="00086234">
              <w:rPr>
                <w:rFonts w:ascii="Arial" w:hAnsi="Arial" w:cs="Arial"/>
                <w:sz w:val="24"/>
                <w:szCs w:val="24"/>
              </w:rPr>
              <w:t xml:space="preserve">was </w:t>
            </w:r>
            <w:r w:rsidRPr="00086234">
              <w:rPr>
                <w:rFonts w:ascii="Arial" w:hAnsi="Arial" w:cs="Arial"/>
                <w:b/>
                <w:sz w:val="24"/>
                <w:szCs w:val="24"/>
              </w:rPr>
              <w:t xml:space="preserve">received. </w:t>
            </w:r>
          </w:p>
          <w:p w14:paraId="396B77A8" w14:textId="2DF4A28C" w:rsidR="00814365" w:rsidRDefault="00814365" w:rsidP="009B2D33">
            <w:pPr>
              <w:jc w:val="both"/>
              <w:rPr>
                <w:rFonts w:ascii="Arial" w:hAnsi="Arial" w:cs="Arial"/>
                <w:sz w:val="24"/>
                <w:szCs w:val="24"/>
              </w:rPr>
            </w:pPr>
            <w:r w:rsidRPr="00086234">
              <w:rPr>
                <w:rFonts w:ascii="Arial" w:hAnsi="Arial" w:cs="Arial"/>
                <w:sz w:val="24"/>
                <w:szCs w:val="24"/>
              </w:rPr>
              <w:t xml:space="preserve">In introducing the report, </w:t>
            </w:r>
            <w:r w:rsidR="00C716DF">
              <w:rPr>
                <w:rFonts w:ascii="Arial" w:hAnsi="Arial" w:cs="Arial"/>
                <w:sz w:val="24"/>
                <w:szCs w:val="24"/>
              </w:rPr>
              <w:t>Meghann Protheroe, Head of Performance</w:t>
            </w:r>
            <w:r w:rsidRPr="00086234">
              <w:rPr>
                <w:rFonts w:ascii="Arial" w:hAnsi="Arial" w:cs="Arial"/>
                <w:sz w:val="24"/>
                <w:szCs w:val="24"/>
              </w:rPr>
              <w:t xml:space="preserve"> hi</w:t>
            </w:r>
            <w:r w:rsidR="00C716DF">
              <w:rPr>
                <w:rFonts w:ascii="Arial" w:hAnsi="Arial" w:cs="Arial"/>
                <w:sz w:val="24"/>
                <w:szCs w:val="24"/>
              </w:rPr>
              <w:t>ghlighted the following points:</w:t>
            </w:r>
          </w:p>
          <w:p w14:paraId="1D0C91EE" w14:textId="241069C7" w:rsidR="001743EC" w:rsidRDefault="001743EC" w:rsidP="001743EC">
            <w:pPr>
              <w:pStyle w:val="ListParagraph"/>
              <w:numPr>
                <w:ilvl w:val="0"/>
                <w:numId w:val="37"/>
              </w:numPr>
              <w:jc w:val="both"/>
              <w:rPr>
                <w:rFonts w:hAnsi="Arial" w:cs="Arial"/>
              </w:rPr>
            </w:pPr>
            <w:r>
              <w:rPr>
                <w:rFonts w:hAnsi="Arial" w:cs="Arial"/>
              </w:rPr>
              <w:t xml:space="preserve">The single cancer pathway </w:t>
            </w:r>
            <w:r w:rsidR="00247473">
              <w:rPr>
                <w:rFonts w:hAnsi="Arial" w:cs="Arial"/>
              </w:rPr>
              <w:t>remained under the outlined trajectory and the reported performance had deteriorated slightly to 44% from 50% in January 2023;</w:t>
            </w:r>
          </w:p>
          <w:p w14:paraId="0ECD3E23" w14:textId="1C0A3E67" w:rsidR="00247473" w:rsidRDefault="00247473" w:rsidP="001743EC">
            <w:pPr>
              <w:pStyle w:val="ListParagraph"/>
              <w:numPr>
                <w:ilvl w:val="0"/>
                <w:numId w:val="37"/>
              </w:numPr>
              <w:jc w:val="both"/>
              <w:rPr>
                <w:rFonts w:hAnsi="Arial" w:cs="Arial"/>
              </w:rPr>
            </w:pPr>
            <w:r>
              <w:rPr>
                <w:rFonts w:hAnsi="Arial" w:cs="Arial"/>
              </w:rPr>
              <w:t xml:space="preserve">Increase on covid-19 with 378 cases reported compared to 249 in February 2023; </w:t>
            </w:r>
          </w:p>
          <w:p w14:paraId="5008BF5F" w14:textId="12BABC67" w:rsidR="009F59B9" w:rsidRDefault="009F59B9" w:rsidP="001743EC">
            <w:pPr>
              <w:pStyle w:val="ListParagraph"/>
              <w:numPr>
                <w:ilvl w:val="0"/>
                <w:numId w:val="37"/>
              </w:numPr>
              <w:jc w:val="both"/>
              <w:rPr>
                <w:rFonts w:hAnsi="Arial" w:cs="Arial"/>
              </w:rPr>
            </w:pPr>
            <w:r>
              <w:rPr>
                <w:rFonts w:hAnsi="Arial" w:cs="Arial"/>
              </w:rPr>
              <w:t xml:space="preserve">Sickness rates saw an improvement from 7.46% in January 2023 to 6.69% in February 2023. </w:t>
            </w:r>
          </w:p>
          <w:p w14:paraId="43FF5766" w14:textId="64923FB3" w:rsidR="00095775" w:rsidRPr="00086234" w:rsidRDefault="00814365" w:rsidP="00095775">
            <w:pPr>
              <w:jc w:val="both"/>
              <w:rPr>
                <w:rFonts w:ascii="Arial" w:hAnsi="Arial" w:cs="Arial"/>
                <w:sz w:val="24"/>
                <w:szCs w:val="24"/>
              </w:rPr>
            </w:pPr>
            <w:r w:rsidRPr="00086234">
              <w:rPr>
                <w:rFonts w:ascii="Arial" w:hAnsi="Arial" w:cs="Arial"/>
                <w:sz w:val="24"/>
                <w:szCs w:val="24"/>
              </w:rPr>
              <w:t xml:space="preserve">In discussion of the report, </w:t>
            </w:r>
            <w:r w:rsidR="00C716DF">
              <w:rPr>
                <w:rFonts w:ascii="Arial" w:hAnsi="Arial" w:cs="Arial"/>
                <w:sz w:val="24"/>
                <w:szCs w:val="24"/>
              </w:rPr>
              <w:t>the following points were made:</w:t>
            </w:r>
          </w:p>
          <w:p w14:paraId="3E6965DA" w14:textId="77777777" w:rsidR="00AE1D9E" w:rsidRDefault="006D3731" w:rsidP="006D3731">
            <w:pPr>
              <w:jc w:val="both"/>
              <w:rPr>
                <w:rFonts w:ascii="Arial" w:hAnsi="Arial" w:cs="Arial"/>
                <w:sz w:val="24"/>
                <w:szCs w:val="24"/>
              </w:rPr>
            </w:pPr>
            <w:r>
              <w:rPr>
                <w:rFonts w:ascii="Arial" w:hAnsi="Arial" w:cs="Arial"/>
                <w:sz w:val="24"/>
                <w:szCs w:val="24"/>
              </w:rPr>
              <w:t xml:space="preserve">Deb Lewis noted that the 2023-24 trajectories against 104 week target had not yet been submitted to Welsh Government, but would be finalised this week. </w:t>
            </w:r>
          </w:p>
          <w:p w14:paraId="40F308D2" w14:textId="34C138A5" w:rsidR="006D3731" w:rsidRDefault="006D3731" w:rsidP="006D3731">
            <w:pPr>
              <w:jc w:val="both"/>
              <w:rPr>
                <w:rFonts w:ascii="Arial" w:hAnsi="Arial" w:cs="Arial"/>
                <w:sz w:val="24"/>
                <w:szCs w:val="24"/>
              </w:rPr>
            </w:pPr>
            <w:r>
              <w:rPr>
                <w:rFonts w:ascii="Arial" w:hAnsi="Arial" w:cs="Arial"/>
                <w:sz w:val="24"/>
                <w:szCs w:val="24"/>
              </w:rPr>
              <w:t xml:space="preserve">Steve Spill highlighted </w:t>
            </w:r>
            <w:r w:rsidR="00C842CD">
              <w:rPr>
                <w:rFonts w:ascii="Arial" w:hAnsi="Arial" w:cs="Arial"/>
                <w:sz w:val="24"/>
                <w:szCs w:val="24"/>
              </w:rPr>
              <w:t>the cancer ministerial targets</w:t>
            </w:r>
            <w:r w:rsidR="00C26C9C">
              <w:rPr>
                <w:rFonts w:ascii="Arial" w:hAnsi="Arial" w:cs="Arial"/>
                <w:sz w:val="24"/>
                <w:szCs w:val="24"/>
              </w:rPr>
              <w:t xml:space="preserve"> particularly patients waiting of 52-weeks</w:t>
            </w:r>
            <w:r w:rsidR="00C842CD">
              <w:rPr>
                <w:rFonts w:ascii="Arial" w:hAnsi="Arial" w:cs="Arial"/>
                <w:sz w:val="24"/>
                <w:szCs w:val="24"/>
              </w:rPr>
              <w:t xml:space="preserve">, and queried how confident were the health board in achieving </w:t>
            </w:r>
            <w:r w:rsidR="00C26C9C">
              <w:rPr>
                <w:rFonts w:ascii="Arial" w:hAnsi="Arial" w:cs="Arial"/>
                <w:sz w:val="24"/>
                <w:szCs w:val="24"/>
              </w:rPr>
              <w:t xml:space="preserve">those targets. Deb Lewis advised that there was a good degree of confidence in relation to achieving the 52-week target </w:t>
            </w:r>
            <w:r w:rsidR="00A7506E">
              <w:rPr>
                <w:rFonts w:ascii="Arial" w:hAnsi="Arial" w:cs="Arial"/>
                <w:sz w:val="24"/>
                <w:szCs w:val="24"/>
              </w:rPr>
              <w:t xml:space="preserve">in all specialities with </w:t>
            </w:r>
            <w:r w:rsidR="00315354">
              <w:rPr>
                <w:rFonts w:ascii="Arial" w:hAnsi="Arial" w:cs="Arial"/>
                <w:sz w:val="24"/>
                <w:szCs w:val="24"/>
              </w:rPr>
              <w:t xml:space="preserve">a </w:t>
            </w:r>
            <w:r w:rsidR="00A7506E">
              <w:rPr>
                <w:rFonts w:ascii="Arial" w:hAnsi="Arial" w:cs="Arial"/>
                <w:sz w:val="24"/>
                <w:szCs w:val="24"/>
              </w:rPr>
              <w:t xml:space="preserve">slight uncertainty </w:t>
            </w:r>
            <w:r w:rsidR="00315354">
              <w:rPr>
                <w:rFonts w:ascii="Arial" w:hAnsi="Arial" w:cs="Arial"/>
                <w:sz w:val="24"/>
                <w:szCs w:val="24"/>
              </w:rPr>
              <w:t xml:space="preserve">to </w:t>
            </w:r>
            <w:r w:rsidR="00A7506E">
              <w:rPr>
                <w:rFonts w:ascii="Arial" w:hAnsi="Arial" w:cs="Arial"/>
                <w:sz w:val="24"/>
                <w:szCs w:val="24"/>
              </w:rPr>
              <w:t xml:space="preserve">orthopaedics. </w:t>
            </w:r>
            <w:r w:rsidR="00E85214">
              <w:rPr>
                <w:rFonts w:ascii="Arial" w:hAnsi="Arial" w:cs="Arial"/>
                <w:sz w:val="24"/>
                <w:szCs w:val="24"/>
              </w:rPr>
              <w:t>The assurance has been provided to Welsh Government, with the caveat that orthopaedics was a challenge</w:t>
            </w:r>
            <w:r w:rsidR="00B017B6">
              <w:rPr>
                <w:rFonts w:ascii="Arial" w:hAnsi="Arial" w:cs="Arial"/>
                <w:sz w:val="24"/>
                <w:szCs w:val="24"/>
              </w:rPr>
              <w:t xml:space="preserve"> for the health board</w:t>
            </w:r>
            <w:r w:rsidR="00E85214">
              <w:rPr>
                <w:rFonts w:ascii="Arial" w:hAnsi="Arial" w:cs="Arial"/>
                <w:sz w:val="24"/>
                <w:szCs w:val="24"/>
              </w:rPr>
              <w:t xml:space="preserve">, but </w:t>
            </w:r>
            <w:r w:rsidR="00B017B6">
              <w:rPr>
                <w:rFonts w:ascii="Arial" w:hAnsi="Arial" w:cs="Arial"/>
                <w:sz w:val="24"/>
                <w:szCs w:val="24"/>
              </w:rPr>
              <w:t xml:space="preserve">the plan was to achieve it for all specialities. </w:t>
            </w:r>
            <w:r w:rsidR="00610172">
              <w:rPr>
                <w:rFonts w:ascii="Arial" w:hAnsi="Arial" w:cs="Arial"/>
                <w:sz w:val="24"/>
                <w:szCs w:val="24"/>
              </w:rPr>
              <w:t xml:space="preserve">The orthopaedic directorate </w:t>
            </w:r>
            <w:r w:rsidR="000339E2">
              <w:rPr>
                <w:rFonts w:ascii="Arial" w:hAnsi="Arial" w:cs="Arial"/>
                <w:sz w:val="24"/>
                <w:szCs w:val="24"/>
              </w:rPr>
              <w:t xml:space="preserve">had the capacity in place to make that happen, however everything needed to </w:t>
            </w:r>
            <w:r w:rsidR="00B257D4">
              <w:rPr>
                <w:rFonts w:ascii="Arial" w:hAnsi="Arial" w:cs="Arial"/>
                <w:sz w:val="24"/>
                <w:szCs w:val="24"/>
              </w:rPr>
              <w:t>align</w:t>
            </w:r>
            <w:r w:rsidR="000339E2">
              <w:rPr>
                <w:rFonts w:ascii="Arial" w:hAnsi="Arial" w:cs="Arial"/>
                <w:sz w:val="24"/>
                <w:szCs w:val="24"/>
              </w:rPr>
              <w:t xml:space="preserve"> with the orthopaedic plan. The 104-week would be very challenging, but the deteriorating picture was seen through all health boards in Wales</w:t>
            </w:r>
            <w:r w:rsidR="00E1048D">
              <w:rPr>
                <w:rFonts w:ascii="Arial" w:hAnsi="Arial" w:cs="Arial"/>
                <w:sz w:val="24"/>
                <w:szCs w:val="24"/>
              </w:rPr>
              <w:t xml:space="preserve">. </w:t>
            </w:r>
            <w:r w:rsidR="009045E2">
              <w:rPr>
                <w:rFonts w:ascii="Arial" w:hAnsi="Arial" w:cs="Arial"/>
                <w:sz w:val="24"/>
                <w:szCs w:val="24"/>
              </w:rPr>
              <w:t>In relation to cancer, Deb Lewis advised that it was</w:t>
            </w:r>
            <w:r w:rsidR="00B743AD">
              <w:rPr>
                <w:rFonts w:ascii="Arial" w:hAnsi="Arial" w:cs="Arial"/>
                <w:sz w:val="24"/>
                <w:szCs w:val="24"/>
              </w:rPr>
              <w:t xml:space="preserve"> not</w:t>
            </w:r>
            <w:r w:rsidR="009045E2">
              <w:rPr>
                <w:rFonts w:ascii="Arial" w:hAnsi="Arial" w:cs="Arial"/>
                <w:sz w:val="24"/>
                <w:szCs w:val="24"/>
              </w:rPr>
              <w:t xml:space="preserve"> one of the ministerial priorities at the moment. The health board had submitted a very realistic trajectory for backlog removal which was approved through the enhanced monitoring meeting. </w:t>
            </w:r>
          </w:p>
          <w:p w14:paraId="39341DE1" w14:textId="4A36927B" w:rsidR="00A57D77" w:rsidRDefault="00D26005" w:rsidP="00A57D77">
            <w:pPr>
              <w:jc w:val="both"/>
              <w:rPr>
                <w:rFonts w:ascii="Arial" w:hAnsi="Arial" w:cs="Arial"/>
                <w:sz w:val="24"/>
                <w:szCs w:val="24"/>
              </w:rPr>
            </w:pPr>
            <w:r>
              <w:rPr>
                <w:rFonts w:ascii="Arial" w:hAnsi="Arial" w:cs="Arial"/>
                <w:sz w:val="24"/>
                <w:szCs w:val="24"/>
              </w:rPr>
              <w:t>Reena Owen noted that recovery had</w:t>
            </w:r>
            <w:r w:rsidR="00B743AD">
              <w:rPr>
                <w:rFonts w:ascii="Arial" w:hAnsi="Arial" w:cs="Arial"/>
                <w:sz w:val="24"/>
                <w:szCs w:val="24"/>
              </w:rPr>
              <w:t xml:space="preserve"> not</w:t>
            </w:r>
            <w:r>
              <w:rPr>
                <w:rFonts w:ascii="Arial" w:hAnsi="Arial" w:cs="Arial"/>
                <w:sz w:val="24"/>
                <w:szCs w:val="24"/>
              </w:rPr>
              <w:t xml:space="preserve"> been seen in the cancer performance in specialities of gynaecology and lower GI and asked if there was more</w:t>
            </w:r>
            <w:r w:rsidR="00B743AD">
              <w:rPr>
                <w:rFonts w:ascii="Arial" w:hAnsi="Arial" w:cs="Arial"/>
                <w:sz w:val="24"/>
                <w:szCs w:val="24"/>
              </w:rPr>
              <w:t xml:space="preserve"> </w:t>
            </w:r>
            <w:r>
              <w:rPr>
                <w:rFonts w:ascii="Arial" w:hAnsi="Arial" w:cs="Arial"/>
                <w:sz w:val="24"/>
                <w:szCs w:val="24"/>
              </w:rPr>
              <w:t>which could be done. Deb Lewis advised that there were improvement</w:t>
            </w:r>
            <w:r w:rsidR="009411E8">
              <w:rPr>
                <w:rFonts w:ascii="Arial" w:hAnsi="Arial" w:cs="Arial"/>
                <w:sz w:val="24"/>
                <w:szCs w:val="24"/>
              </w:rPr>
              <w:t>s</w:t>
            </w:r>
            <w:r>
              <w:rPr>
                <w:rFonts w:ascii="Arial" w:hAnsi="Arial" w:cs="Arial"/>
                <w:sz w:val="24"/>
                <w:szCs w:val="24"/>
              </w:rPr>
              <w:t xml:space="preserve"> to lower GI, with additional capacity approved by the chief executive </w:t>
            </w:r>
            <w:r w:rsidR="00AB5188">
              <w:rPr>
                <w:rFonts w:ascii="Arial" w:hAnsi="Arial" w:cs="Arial"/>
                <w:sz w:val="24"/>
                <w:szCs w:val="24"/>
              </w:rPr>
              <w:t xml:space="preserve">officer, </w:t>
            </w:r>
            <w:r w:rsidR="00B743AD">
              <w:rPr>
                <w:rFonts w:ascii="Arial" w:hAnsi="Arial" w:cs="Arial"/>
                <w:sz w:val="24"/>
                <w:szCs w:val="24"/>
              </w:rPr>
              <w:t xml:space="preserve">in relation to </w:t>
            </w:r>
            <w:r w:rsidR="00AB5188">
              <w:rPr>
                <w:rFonts w:ascii="Arial" w:hAnsi="Arial" w:cs="Arial"/>
                <w:sz w:val="24"/>
                <w:szCs w:val="24"/>
              </w:rPr>
              <w:t xml:space="preserve">theatres and lower GI services. Gynaecology is a challenge from a cancer pathway perspective, a lot more capacity had been put in place to the front end of the pathway to get the patients through to diagnostics as soon as possible, but the capacity gap was in the treatment. A second gynaecology surgeon </w:t>
            </w:r>
            <w:r w:rsidR="00FF724F">
              <w:rPr>
                <w:rFonts w:ascii="Arial" w:hAnsi="Arial" w:cs="Arial"/>
                <w:sz w:val="24"/>
                <w:szCs w:val="24"/>
              </w:rPr>
              <w:t xml:space="preserve">was in post </w:t>
            </w:r>
            <w:r w:rsidR="009C076D">
              <w:rPr>
                <w:rFonts w:ascii="Arial" w:hAnsi="Arial" w:cs="Arial"/>
                <w:sz w:val="24"/>
                <w:szCs w:val="24"/>
              </w:rPr>
              <w:t>but unfortunately, the surgeon was</w:t>
            </w:r>
            <w:r w:rsidR="00B743AD">
              <w:rPr>
                <w:rFonts w:ascii="Arial" w:hAnsi="Arial" w:cs="Arial"/>
                <w:sz w:val="24"/>
                <w:szCs w:val="24"/>
              </w:rPr>
              <w:t xml:space="preserve"> not currently </w:t>
            </w:r>
            <w:r w:rsidR="009C076D">
              <w:rPr>
                <w:rFonts w:ascii="Arial" w:hAnsi="Arial" w:cs="Arial"/>
                <w:sz w:val="24"/>
                <w:szCs w:val="24"/>
              </w:rPr>
              <w:t>operating so the team were back down to a single handed surgeon and this was due to issues in the service which could</w:t>
            </w:r>
            <w:r w:rsidR="00B743AD">
              <w:rPr>
                <w:rFonts w:ascii="Arial" w:hAnsi="Arial" w:cs="Arial"/>
                <w:sz w:val="24"/>
                <w:szCs w:val="24"/>
              </w:rPr>
              <w:t xml:space="preserve"> not </w:t>
            </w:r>
            <w:r w:rsidR="009C076D">
              <w:rPr>
                <w:rFonts w:ascii="Arial" w:hAnsi="Arial" w:cs="Arial"/>
                <w:sz w:val="24"/>
                <w:szCs w:val="24"/>
              </w:rPr>
              <w:t>be discussed publicly. Outsourcing had been discussed, with Cardiff and Vale health board be</w:t>
            </w:r>
            <w:r w:rsidR="00B743AD">
              <w:rPr>
                <w:rFonts w:ascii="Arial" w:hAnsi="Arial" w:cs="Arial"/>
                <w:sz w:val="24"/>
                <w:szCs w:val="24"/>
              </w:rPr>
              <w:t>ing</w:t>
            </w:r>
            <w:r w:rsidR="009C076D">
              <w:rPr>
                <w:rFonts w:ascii="Arial" w:hAnsi="Arial" w:cs="Arial"/>
                <w:sz w:val="24"/>
                <w:szCs w:val="24"/>
              </w:rPr>
              <w:t xml:space="preserve"> asked to assist with treatment however, everyone was struggling with the surgical capacity. </w:t>
            </w:r>
          </w:p>
          <w:p w14:paraId="3B25EBCE" w14:textId="75CB74C8" w:rsidR="00C506D7" w:rsidRPr="00086234" w:rsidRDefault="00C506D7" w:rsidP="00A57D77">
            <w:pPr>
              <w:jc w:val="both"/>
              <w:rPr>
                <w:rFonts w:ascii="Arial" w:hAnsi="Arial" w:cs="Arial"/>
                <w:sz w:val="24"/>
                <w:szCs w:val="24"/>
              </w:rPr>
            </w:pPr>
            <w:r>
              <w:rPr>
                <w:rFonts w:ascii="Arial" w:hAnsi="Arial" w:cs="Arial"/>
                <w:sz w:val="24"/>
                <w:szCs w:val="24"/>
              </w:rPr>
              <w:t>Deb Lewis raised that aside from endoscopy, the diagnostic and therapy waits continue to be the best in Wales but reco</w:t>
            </w:r>
            <w:r w:rsidR="00B743AD">
              <w:rPr>
                <w:rFonts w:ascii="Arial" w:hAnsi="Arial" w:cs="Arial"/>
                <w:sz w:val="24"/>
                <w:szCs w:val="24"/>
              </w:rPr>
              <w:t>g</w:t>
            </w:r>
            <w:r>
              <w:rPr>
                <w:rFonts w:ascii="Arial" w:hAnsi="Arial" w:cs="Arial"/>
                <w:sz w:val="24"/>
                <w:szCs w:val="24"/>
              </w:rPr>
              <w:t>n</w:t>
            </w:r>
            <w:r w:rsidR="00B743AD">
              <w:rPr>
                <w:rFonts w:ascii="Arial" w:hAnsi="Arial" w:cs="Arial"/>
                <w:sz w:val="24"/>
                <w:szCs w:val="24"/>
              </w:rPr>
              <w:t>i</w:t>
            </w:r>
            <w:r>
              <w:rPr>
                <w:rFonts w:ascii="Arial" w:hAnsi="Arial" w:cs="Arial"/>
                <w:sz w:val="24"/>
                <w:szCs w:val="24"/>
              </w:rPr>
              <w:t xml:space="preserve">sed there were pockets of improvements. </w:t>
            </w:r>
          </w:p>
        </w:tc>
        <w:tc>
          <w:tcPr>
            <w:tcW w:w="12956" w:type="dxa"/>
            <w:gridSpan w:val="2"/>
            <w:tcMar>
              <w:top w:w="80" w:type="dxa"/>
              <w:left w:w="80" w:type="dxa"/>
              <w:bottom w:w="80" w:type="dxa"/>
              <w:right w:w="80" w:type="dxa"/>
            </w:tcMar>
          </w:tcPr>
          <w:p w14:paraId="2361B263" w14:textId="77777777" w:rsidR="000A4688" w:rsidRPr="00086234" w:rsidRDefault="000A4688" w:rsidP="000A4688">
            <w:pPr>
              <w:rPr>
                <w:rFonts w:ascii="Arial" w:hAnsi="Arial" w:cs="Arial"/>
                <w:b/>
                <w:sz w:val="24"/>
                <w:szCs w:val="24"/>
              </w:rPr>
            </w:pPr>
          </w:p>
          <w:p w14:paraId="0D20B323" w14:textId="77777777" w:rsidR="004E7C42" w:rsidRPr="00086234" w:rsidRDefault="004E7C42" w:rsidP="000A4688">
            <w:pPr>
              <w:rPr>
                <w:rFonts w:ascii="Arial" w:hAnsi="Arial" w:cs="Arial"/>
                <w:b/>
                <w:sz w:val="24"/>
                <w:szCs w:val="24"/>
              </w:rPr>
            </w:pPr>
          </w:p>
          <w:p w14:paraId="38D4223E" w14:textId="18A2429F" w:rsidR="008100EC" w:rsidRPr="00086234" w:rsidRDefault="008100EC" w:rsidP="000A4688">
            <w:pPr>
              <w:rPr>
                <w:rFonts w:ascii="Arial" w:hAnsi="Arial" w:cs="Arial"/>
                <w:b/>
                <w:sz w:val="24"/>
                <w:szCs w:val="24"/>
              </w:rPr>
            </w:pPr>
          </w:p>
        </w:tc>
      </w:tr>
      <w:tr w:rsidR="00CC1037" w:rsidRPr="00086234" w14:paraId="64C67C16" w14:textId="77777777" w:rsidTr="00B257D4">
        <w:trPr>
          <w:trHeight w:val="519"/>
        </w:trPr>
        <w:tc>
          <w:tcPr>
            <w:tcW w:w="1704" w:type="dxa"/>
            <w:shd w:val="clear" w:color="auto" w:fill="auto"/>
            <w:tcMar>
              <w:top w:w="80" w:type="dxa"/>
              <w:left w:w="80" w:type="dxa"/>
              <w:bottom w:w="80" w:type="dxa"/>
              <w:right w:w="80" w:type="dxa"/>
            </w:tcMar>
          </w:tcPr>
          <w:p w14:paraId="6C6F8376" w14:textId="48E56369" w:rsidR="00CC1037" w:rsidRPr="00086234" w:rsidRDefault="00CC1037" w:rsidP="005E3F93">
            <w:pPr>
              <w:rPr>
                <w:rFonts w:ascii="Arial" w:hAnsi="Arial" w:cs="Arial"/>
                <w:b/>
                <w:sz w:val="24"/>
                <w:szCs w:val="24"/>
              </w:rPr>
            </w:pPr>
            <w:r w:rsidRPr="00086234">
              <w:rPr>
                <w:rFonts w:ascii="Arial" w:hAnsi="Arial" w:cs="Arial"/>
                <w:b/>
                <w:sz w:val="24"/>
                <w:szCs w:val="24"/>
              </w:rPr>
              <w:t>Resolved:</w:t>
            </w:r>
          </w:p>
        </w:tc>
        <w:tc>
          <w:tcPr>
            <w:tcW w:w="8157" w:type="dxa"/>
            <w:shd w:val="clear" w:color="auto" w:fill="auto"/>
            <w:tcMar>
              <w:top w:w="80" w:type="dxa"/>
              <w:left w:w="80" w:type="dxa"/>
              <w:bottom w:w="80" w:type="dxa"/>
              <w:right w:w="80" w:type="dxa"/>
            </w:tcMar>
          </w:tcPr>
          <w:p w14:paraId="6E317618" w14:textId="77777777" w:rsidR="00CC1037" w:rsidRPr="00FF33F0" w:rsidRDefault="00354521" w:rsidP="00095775">
            <w:pPr>
              <w:pStyle w:val="ListParagraph"/>
              <w:numPr>
                <w:ilvl w:val="0"/>
                <w:numId w:val="36"/>
              </w:numPr>
              <w:rPr>
                <w:rFonts w:hAnsi="Arial" w:cs="Arial"/>
                <w:b/>
              </w:rPr>
            </w:pPr>
            <w:r w:rsidRPr="00095775">
              <w:rPr>
                <w:rFonts w:hAnsi="Arial" w:cs="Arial"/>
              </w:rPr>
              <w:t xml:space="preserve">The update be </w:t>
            </w:r>
            <w:r w:rsidRPr="00095775">
              <w:rPr>
                <w:rFonts w:hAnsi="Arial" w:cs="Arial"/>
                <w:b/>
              </w:rPr>
              <w:t>noted</w:t>
            </w:r>
            <w:r w:rsidRPr="00095775">
              <w:rPr>
                <w:rFonts w:hAnsi="Arial" w:cs="Arial"/>
              </w:rPr>
              <w:t xml:space="preserve">.  </w:t>
            </w:r>
          </w:p>
          <w:p w14:paraId="0D133789" w14:textId="6387BC14" w:rsidR="00FF33F0" w:rsidRPr="005D6C58" w:rsidRDefault="005D6C58" w:rsidP="005D6C58">
            <w:pPr>
              <w:rPr>
                <w:rFonts w:ascii="Arial" w:hAnsi="Arial" w:cs="Arial"/>
                <w:b/>
              </w:rPr>
            </w:pPr>
            <w:r w:rsidRPr="00C07152">
              <w:rPr>
                <w:rFonts w:ascii="Arial" w:hAnsi="Arial" w:cs="Arial"/>
                <w:b/>
                <w:sz w:val="24"/>
              </w:rPr>
              <w:t>Action</w:t>
            </w:r>
            <w:r w:rsidRPr="00C07152">
              <w:rPr>
                <w:rFonts w:ascii="Arial" w:hAnsi="Arial" w:cs="Arial"/>
                <w:sz w:val="24"/>
              </w:rPr>
              <w:t xml:space="preserve"> - </w:t>
            </w:r>
            <w:r w:rsidR="00FB4CC0" w:rsidRPr="00C07152">
              <w:rPr>
                <w:rFonts w:ascii="Arial" w:hAnsi="Arial" w:cs="Arial"/>
                <w:sz w:val="24"/>
              </w:rPr>
              <w:t xml:space="preserve">The detailed action plan </w:t>
            </w:r>
            <w:r w:rsidR="005E11DE" w:rsidRPr="00C07152">
              <w:rPr>
                <w:rFonts w:ascii="Arial" w:hAnsi="Arial" w:cs="Arial"/>
                <w:sz w:val="24"/>
              </w:rPr>
              <w:t xml:space="preserve">on the recovery of the </w:t>
            </w:r>
            <w:r w:rsidR="00A84764" w:rsidRPr="00C07152">
              <w:rPr>
                <w:rFonts w:ascii="Arial" w:hAnsi="Arial" w:cs="Arial"/>
                <w:sz w:val="24"/>
              </w:rPr>
              <w:t xml:space="preserve">speech and language therapies </w:t>
            </w:r>
            <w:r w:rsidR="00FB4CC0" w:rsidRPr="00C07152">
              <w:rPr>
                <w:rFonts w:ascii="Arial" w:hAnsi="Arial" w:cs="Arial"/>
                <w:sz w:val="24"/>
              </w:rPr>
              <w:t xml:space="preserve">to be </w:t>
            </w:r>
            <w:r w:rsidR="00A84764" w:rsidRPr="00C07152">
              <w:rPr>
                <w:rFonts w:ascii="Arial" w:hAnsi="Arial" w:cs="Arial"/>
                <w:sz w:val="24"/>
              </w:rPr>
              <w:t>included as an appendix</w:t>
            </w:r>
            <w:r w:rsidR="005E11DE" w:rsidRPr="00C07152">
              <w:rPr>
                <w:rFonts w:ascii="Arial" w:hAnsi="Arial" w:cs="Arial"/>
                <w:sz w:val="24"/>
              </w:rPr>
              <w:t xml:space="preserve"> to the performance report. </w:t>
            </w:r>
            <w:r w:rsidR="00FB4CC0" w:rsidRPr="00C07152">
              <w:rPr>
                <w:rFonts w:ascii="Arial" w:hAnsi="Arial" w:cs="Arial"/>
                <w:sz w:val="24"/>
              </w:rPr>
              <w:t xml:space="preserve"> </w:t>
            </w:r>
          </w:p>
        </w:tc>
        <w:tc>
          <w:tcPr>
            <w:tcW w:w="12956" w:type="dxa"/>
            <w:gridSpan w:val="2"/>
            <w:shd w:val="clear" w:color="auto" w:fill="auto"/>
            <w:tcMar>
              <w:top w:w="80" w:type="dxa"/>
              <w:left w:w="80" w:type="dxa"/>
              <w:bottom w:w="80" w:type="dxa"/>
              <w:right w:w="80" w:type="dxa"/>
            </w:tcMar>
          </w:tcPr>
          <w:p w14:paraId="131C5001" w14:textId="77777777" w:rsidR="00CC1037" w:rsidRDefault="00CC1037" w:rsidP="00095775">
            <w:pPr>
              <w:rPr>
                <w:rFonts w:ascii="Arial" w:hAnsi="Arial" w:cs="Arial"/>
                <w:b/>
                <w:sz w:val="24"/>
                <w:szCs w:val="24"/>
              </w:rPr>
            </w:pPr>
          </w:p>
          <w:p w14:paraId="35464B60" w14:textId="3AA25234" w:rsidR="00FB4CC0" w:rsidRPr="00086234" w:rsidRDefault="00FB4CC0" w:rsidP="00095775">
            <w:pPr>
              <w:rPr>
                <w:rFonts w:ascii="Arial" w:hAnsi="Arial" w:cs="Arial"/>
                <w:b/>
                <w:sz w:val="24"/>
                <w:szCs w:val="24"/>
              </w:rPr>
            </w:pPr>
            <w:r>
              <w:rPr>
                <w:rFonts w:ascii="Arial" w:hAnsi="Arial" w:cs="Arial"/>
                <w:b/>
                <w:sz w:val="24"/>
                <w:szCs w:val="24"/>
              </w:rPr>
              <w:t>MP/DL</w:t>
            </w:r>
          </w:p>
        </w:tc>
      </w:tr>
      <w:tr w:rsidR="00CC1037" w:rsidRPr="00086234" w14:paraId="77E08570" w14:textId="77777777" w:rsidTr="00B257D4">
        <w:trPr>
          <w:trHeight w:val="519"/>
        </w:trPr>
        <w:tc>
          <w:tcPr>
            <w:tcW w:w="1704" w:type="dxa"/>
            <w:shd w:val="clear" w:color="auto" w:fill="auto"/>
            <w:tcMar>
              <w:top w:w="80" w:type="dxa"/>
              <w:left w:w="80" w:type="dxa"/>
              <w:bottom w:w="80" w:type="dxa"/>
              <w:right w:w="80" w:type="dxa"/>
            </w:tcMar>
          </w:tcPr>
          <w:p w14:paraId="3168D2CA" w14:textId="461F78E2" w:rsidR="00CC1037" w:rsidRPr="00086234" w:rsidRDefault="002B7A8A" w:rsidP="005E3F93">
            <w:pPr>
              <w:rPr>
                <w:rFonts w:ascii="Arial" w:hAnsi="Arial" w:cs="Arial"/>
                <w:b/>
                <w:sz w:val="24"/>
                <w:szCs w:val="24"/>
              </w:rPr>
            </w:pPr>
            <w:r>
              <w:rPr>
                <w:rFonts w:ascii="Arial" w:hAnsi="Arial" w:cs="Arial"/>
                <w:b/>
                <w:sz w:val="24"/>
                <w:szCs w:val="24"/>
              </w:rPr>
              <w:t>058</w:t>
            </w:r>
            <w:r w:rsidR="005F1F32" w:rsidRPr="00086234">
              <w:rPr>
                <w:rFonts w:ascii="Arial" w:hAnsi="Arial" w:cs="Arial"/>
                <w:b/>
                <w:sz w:val="24"/>
                <w:szCs w:val="24"/>
              </w:rPr>
              <w:t>/23</w:t>
            </w:r>
          </w:p>
        </w:tc>
        <w:tc>
          <w:tcPr>
            <w:tcW w:w="8157" w:type="dxa"/>
            <w:shd w:val="clear" w:color="auto" w:fill="auto"/>
            <w:tcMar>
              <w:top w:w="80" w:type="dxa"/>
              <w:left w:w="80" w:type="dxa"/>
              <w:bottom w:w="80" w:type="dxa"/>
              <w:right w:w="80" w:type="dxa"/>
            </w:tcMar>
          </w:tcPr>
          <w:p w14:paraId="1D6B6AB9" w14:textId="003D89DB" w:rsidR="00CC1037" w:rsidRPr="00086234" w:rsidRDefault="00095775" w:rsidP="0088715D">
            <w:pPr>
              <w:rPr>
                <w:rFonts w:ascii="Arial" w:hAnsi="Arial" w:cs="Arial"/>
                <w:b/>
                <w:sz w:val="24"/>
                <w:szCs w:val="24"/>
              </w:rPr>
            </w:pPr>
            <w:r>
              <w:rPr>
                <w:rFonts w:ascii="Arial" w:hAnsi="Arial" w:cs="Arial"/>
                <w:b/>
                <w:sz w:val="24"/>
                <w:szCs w:val="24"/>
              </w:rPr>
              <w:t>UNSCHEDULED CARE</w:t>
            </w:r>
            <w:r w:rsidR="005F1F32" w:rsidRPr="00086234">
              <w:rPr>
                <w:rFonts w:ascii="Arial" w:hAnsi="Arial" w:cs="Arial"/>
                <w:b/>
                <w:sz w:val="24"/>
                <w:szCs w:val="24"/>
              </w:rPr>
              <w:t xml:space="preserve"> </w:t>
            </w:r>
          </w:p>
        </w:tc>
        <w:tc>
          <w:tcPr>
            <w:tcW w:w="12956" w:type="dxa"/>
            <w:gridSpan w:val="2"/>
            <w:shd w:val="clear" w:color="auto" w:fill="auto"/>
            <w:tcMar>
              <w:top w:w="80" w:type="dxa"/>
              <w:left w:w="80" w:type="dxa"/>
              <w:bottom w:w="80" w:type="dxa"/>
              <w:right w:w="80" w:type="dxa"/>
            </w:tcMar>
          </w:tcPr>
          <w:p w14:paraId="3CE9FECB" w14:textId="77777777" w:rsidR="00CC1037" w:rsidRPr="00086234" w:rsidRDefault="00CC1037" w:rsidP="005E3F93">
            <w:pPr>
              <w:rPr>
                <w:rFonts w:ascii="Arial" w:hAnsi="Arial" w:cs="Arial"/>
                <w:b/>
                <w:sz w:val="24"/>
                <w:szCs w:val="24"/>
              </w:rPr>
            </w:pPr>
          </w:p>
        </w:tc>
      </w:tr>
      <w:tr w:rsidR="00CC1037" w:rsidRPr="00086234" w14:paraId="4A56AEAA" w14:textId="77777777" w:rsidTr="00B257D4">
        <w:trPr>
          <w:trHeight w:val="519"/>
        </w:trPr>
        <w:tc>
          <w:tcPr>
            <w:tcW w:w="1704" w:type="dxa"/>
            <w:shd w:val="clear" w:color="auto" w:fill="auto"/>
            <w:tcMar>
              <w:top w:w="80" w:type="dxa"/>
              <w:left w:w="80" w:type="dxa"/>
              <w:bottom w:w="80" w:type="dxa"/>
              <w:right w:w="80" w:type="dxa"/>
            </w:tcMar>
          </w:tcPr>
          <w:p w14:paraId="050D81DA" w14:textId="77777777" w:rsidR="00CC1037" w:rsidRPr="00086234" w:rsidRDefault="00CC1037" w:rsidP="005E3F93">
            <w:pPr>
              <w:rPr>
                <w:rFonts w:ascii="Arial" w:hAnsi="Arial" w:cs="Arial"/>
                <w:b/>
                <w:sz w:val="24"/>
                <w:szCs w:val="24"/>
              </w:rPr>
            </w:pPr>
          </w:p>
        </w:tc>
        <w:tc>
          <w:tcPr>
            <w:tcW w:w="8157" w:type="dxa"/>
            <w:shd w:val="clear" w:color="auto" w:fill="auto"/>
            <w:tcMar>
              <w:top w:w="80" w:type="dxa"/>
              <w:left w:w="80" w:type="dxa"/>
              <w:bottom w:w="80" w:type="dxa"/>
              <w:right w:w="80" w:type="dxa"/>
            </w:tcMar>
          </w:tcPr>
          <w:p w14:paraId="15C2A209" w14:textId="1655E191" w:rsidR="00C716DF" w:rsidRDefault="00C716DF" w:rsidP="008100EC">
            <w:pPr>
              <w:jc w:val="both"/>
              <w:rPr>
                <w:rFonts w:ascii="Arial" w:hAnsi="Arial" w:cs="Arial"/>
                <w:sz w:val="24"/>
                <w:szCs w:val="24"/>
              </w:rPr>
            </w:pPr>
            <w:r>
              <w:rPr>
                <w:rFonts w:ascii="Arial" w:hAnsi="Arial" w:cs="Arial"/>
                <w:sz w:val="24"/>
                <w:szCs w:val="24"/>
              </w:rPr>
              <w:t xml:space="preserve">Members welcomed Kate Hannam, Service Group Director at Morriston. </w:t>
            </w:r>
          </w:p>
          <w:p w14:paraId="3ABC4A19" w14:textId="3EE296DE" w:rsidR="00CC1037" w:rsidRPr="00086234" w:rsidRDefault="00CC1037" w:rsidP="008100EC">
            <w:pPr>
              <w:jc w:val="both"/>
              <w:rPr>
                <w:rFonts w:ascii="Arial" w:hAnsi="Arial" w:cs="Arial"/>
                <w:b/>
                <w:sz w:val="24"/>
                <w:szCs w:val="24"/>
              </w:rPr>
            </w:pPr>
            <w:r w:rsidRPr="00086234">
              <w:rPr>
                <w:rFonts w:ascii="Arial" w:hAnsi="Arial" w:cs="Arial"/>
                <w:sz w:val="24"/>
                <w:szCs w:val="24"/>
              </w:rPr>
              <w:t xml:space="preserve">A </w:t>
            </w:r>
            <w:r w:rsidR="00C716DF">
              <w:rPr>
                <w:rFonts w:ascii="Arial" w:hAnsi="Arial" w:cs="Arial"/>
                <w:sz w:val="24"/>
                <w:szCs w:val="24"/>
              </w:rPr>
              <w:t>report on unscheduled care performance was</w:t>
            </w:r>
            <w:r w:rsidR="00C716DF" w:rsidRPr="00C716DF">
              <w:rPr>
                <w:rFonts w:ascii="Arial" w:hAnsi="Arial" w:cs="Arial"/>
                <w:b/>
                <w:sz w:val="24"/>
                <w:szCs w:val="24"/>
              </w:rPr>
              <w:t xml:space="preserve"> received</w:t>
            </w:r>
            <w:r w:rsidR="00C716DF">
              <w:rPr>
                <w:rFonts w:ascii="Arial" w:hAnsi="Arial" w:cs="Arial"/>
                <w:sz w:val="24"/>
                <w:szCs w:val="24"/>
              </w:rPr>
              <w:t xml:space="preserve">. </w:t>
            </w:r>
            <w:r w:rsidRPr="00086234">
              <w:rPr>
                <w:rFonts w:ascii="Arial" w:hAnsi="Arial" w:cs="Arial"/>
                <w:b/>
                <w:sz w:val="24"/>
                <w:szCs w:val="24"/>
              </w:rPr>
              <w:t xml:space="preserve"> </w:t>
            </w:r>
          </w:p>
          <w:p w14:paraId="660C2E20" w14:textId="403F28EF" w:rsidR="005F1F32" w:rsidRDefault="00CC1037" w:rsidP="008100EC">
            <w:pPr>
              <w:jc w:val="both"/>
              <w:rPr>
                <w:rFonts w:ascii="Arial" w:hAnsi="Arial" w:cs="Arial"/>
                <w:sz w:val="24"/>
                <w:szCs w:val="24"/>
              </w:rPr>
            </w:pPr>
            <w:r w:rsidRPr="00086234">
              <w:rPr>
                <w:rFonts w:ascii="Arial" w:hAnsi="Arial" w:cs="Arial"/>
                <w:sz w:val="24"/>
                <w:szCs w:val="24"/>
              </w:rPr>
              <w:t xml:space="preserve">In introducing the report </w:t>
            </w:r>
            <w:r w:rsidR="00C716DF">
              <w:rPr>
                <w:rFonts w:ascii="Arial" w:hAnsi="Arial" w:cs="Arial"/>
                <w:sz w:val="24"/>
                <w:szCs w:val="24"/>
              </w:rPr>
              <w:t xml:space="preserve">Kate Hannam, </w:t>
            </w:r>
            <w:r w:rsidRPr="00086234">
              <w:rPr>
                <w:rFonts w:ascii="Arial" w:hAnsi="Arial" w:cs="Arial"/>
                <w:sz w:val="24"/>
                <w:szCs w:val="24"/>
              </w:rPr>
              <w:t>highlighted the following points:</w:t>
            </w:r>
          </w:p>
          <w:p w14:paraId="5212233A" w14:textId="1CEACCB2" w:rsidR="002A3A10" w:rsidRDefault="002A3A10" w:rsidP="002A3A10">
            <w:pPr>
              <w:pStyle w:val="ListParagraph"/>
              <w:numPr>
                <w:ilvl w:val="0"/>
                <w:numId w:val="36"/>
              </w:numPr>
              <w:jc w:val="both"/>
              <w:rPr>
                <w:rFonts w:hAnsi="Arial" w:cs="Arial"/>
              </w:rPr>
            </w:pPr>
            <w:r>
              <w:rPr>
                <w:rFonts w:hAnsi="Arial" w:cs="Arial"/>
              </w:rPr>
              <w:t xml:space="preserve">From a good news perspective, the year finished </w:t>
            </w:r>
            <w:r w:rsidR="008F3062">
              <w:rPr>
                <w:rFonts w:hAnsi="Arial" w:cs="Arial"/>
              </w:rPr>
              <w:t xml:space="preserve">in a better position than it started in terms of the 12-hour delays; </w:t>
            </w:r>
          </w:p>
          <w:p w14:paraId="02D01FEF" w14:textId="194C0EC6" w:rsidR="008F3062" w:rsidRPr="008F3062" w:rsidRDefault="00B743AD" w:rsidP="008F3062">
            <w:pPr>
              <w:pStyle w:val="ListParagraph"/>
              <w:numPr>
                <w:ilvl w:val="0"/>
                <w:numId w:val="36"/>
              </w:numPr>
              <w:rPr>
                <w:rFonts w:hAnsi="Arial" w:cs="Arial"/>
              </w:rPr>
            </w:pPr>
            <w:r>
              <w:rPr>
                <w:rFonts w:hAnsi="Arial" w:cs="Arial"/>
              </w:rPr>
              <w:t xml:space="preserve">This </w:t>
            </w:r>
            <w:r w:rsidR="008F3062" w:rsidRPr="008F3062">
              <w:rPr>
                <w:rFonts w:hAnsi="Arial" w:cs="Arial"/>
              </w:rPr>
              <w:t xml:space="preserve">was a huge reflection in the work </w:t>
            </w:r>
            <w:r>
              <w:rPr>
                <w:rFonts w:hAnsi="Arial" w:cs="Arial"/>
              </w:rPr>
              <w:t xml:space="preserve">which had </w:t>
            </w:r>
            <w:r w:rsidR="008F3062" w:rsidRPr="008F3062">
              <w:rPr>
                <w:rFonts w:hAnsi="Arial" w:cs="Arial"/>
              </w:rPr>
              <w:t xml:space="preserve">taken place in pre-hospital care and </w:t>
            </w:r>
            <w:r w:rsidR="008F3062">
              <w:rPr>
                <w:rFonts w:hAnsi="Arial" w:cs="Arial"/>
              </w:rPr>
              <w:t>the</w:t>
            </w:r>
            <w:r w:rsidR="008F3062">
              <w:t xml:space="preserve"> </w:t>
            </w:r>
            <w:r w:rsidR="008F3062">
              <w:rPr>
                <w:rFonts w:hAnsi="Arial" w:cs="Arial"/>
              </w:rPr>
              <w:t>a</w:t>
            </w:r>
            <w:r w:rsidR="008F3062" w:rsidRPr="008F3062">
              <w:rPr>
                <w:rFonts w:hAnsi="Arial" w:cs="Arial"/>
              </w:rPr>
              <w:t>dvanced practice paramedic screening of the waiting demand with redirection of appropriate patients to altern</w:t>
            </w:r>
            <w:r w:rsidR="008F3062">
              <w:rPr>
                <w:rFonts w:hAnsi="Arial" w:cs="Arial"/>
              </w:rPr>
              <w:t>ative pathways thus avoiding ED;</w:t>
            </w:r>
          </w:p>
          <w:p w14:paraId="76BB7EC2" w14:textId="42E917D3" w:rsidR="008F3062" w:rsidRDefault="008F3062" w:rsidP="002A3A10">
            <w:pPr>
              <w:pStyle w:val="ListParagraph"/>
              <w:numPr>
                <w:ilvl w:val="0"/>
                <w:numId w:val="36"/>
              </w:numPr>
              <w:jc w:val="both"/>
              <w:rPr>
                <w:rFonts w:hAnsi="Arial" w:cs="Arial"/>
              </w:rPr>
            </w:pPr>
            <w:r>
              <w:rPr>
                <w:rFonts w:hAnsi="Arial" w:cs="Arial"/>
              </w:rPr>
              <w:t xml:space="preserve">The key focus for the remaining year, was to reduce the length of time ambulances are waiting to offload when they do attend; </w:t>
            </w:r>
          </w:p>
          <w:p w14:paraId="3733832A" w14:textId="77777777" w:rsidR="008F3062" w:rsidRDefault="008F3062" w:rsidP="002A3A10">
            <w:pPr>
              <w:pStyle w:val="ListParagraph"/>
              <w:numPr>
                <w:ilvl w:val="0"/>
                <w:numId w:val="36"/>
              </w:numPr>
              <w:jc w:val="both"/>
              <w:rPr>
                <w:rFonts w:hAnsi="Arial" w:cs="Arial"/>
              </w:rPr>
            </w:pPr>
            <w:r>
              <w:rPr>
                <w:rFonts w:hAnsi="Arial" w:cs="Arial"/>
              </w:rPr>
              <w:t>In May 2023 a zero tolerance of the 4-hour performance in terms of patients waiting on ambulances;</w:t>
            </w:r>
          </w:p>
          <w:p w14:paraId="1B08C17F" w14:textId="12312E76" w:rsidR="008F3062" w:rsidRDefault="008F3062" w:rsidP="002A3A10">
            <w:pPr>
              <w:pStyle w:val="ListParagraph"/>
              <w:numPr>
                <w:ilvl w:val="0"/>
                <w:numId w:val="36"/>
              </w:numPr>
              <w:jc w:val="both"/>
              <w:rPr>
                <w:rFonts w:hAnsi="Arial" w:cs="Arial"/>
              </w:rPr>
            </w:pPr>
            <w:r>
              <w:rPr>
                <w:rFonts w:hAnsi="Arial" w:cs="Arial"/>
              </w:rPr>
              <w:t>Despite the data included in the Audit Wales report, SBUHB has never refused a red release and this</w:t>
            </w:r>
            <w:r w:rsidR="001D2C4B">
              <w:rPr>
                <w:rFonts w:hAnsi="Arial" w:cs="Arial"/>
              </w:rPr>
              <w:t xml:space="preserve"> would be challenged; </w:t>
            </w:r>
          </w:p>
          <w:p w14:paraId="64E5D75F" w14:textId="6643BD80" w:rsidR="001D2C4B" w:rsidRDefault="001D2C4B" w:rsidP="002A3A10">
            <w:pPr>
              <w:pStyle w:val="ListParagraph"/>
              <w:numPr>
                <w:ilvl w:val="0"/>
                <w:numId w:val="36"/>
              </w:numPr>
              <w:jc w:val="both"/>
              <w:rPr>
                <w:rFonts w:hAnsi="Arial" w:cs="Arial"/>
              </w:rPr>
            </w:pPr>
            <w:r>
              <w:rPr>
                <w:rFonts w:hAnsi="Arial" w:cs="Arial"/>
              </w:rPr>
              <w:t>Meridian were comm</w:t>
            </w:r>
            <w:r w:rsidR="00C105F5">
              <w:rPr>
                <w:rFonts w:hAnsi="Arial" w:cs="Arial"/>
              </w:rPr>
              <w:t>issioned to spend a month to look</w:t>
            </w:r>
            <w:r>
              <w:rPr>
                <w:rFonts w:hAnsi="Arial" w:cs="Arial"/>
              </w:rPr>
              <w:t xml:space="preserve"> at the pathways internally into ED, and found that systems and practices were good in response to that, and there were tweaks carried out to increase staffing of the medical body;</w:t>
            </w:r>
          </w:p>
          <w:p w14:paraId="03D01F3E" w14:textId="030D563A" w:rsidR="001D2C4B" w:rsidRPr="001D2C4B" w:rsidRDefault="001D2C4B" w:rsidP="001D2C4B">
            <w:pPr>
              <w:pStyle w:val="ListParagraph"/>
              <w:numPr>
                <w:ilvl w:val="0"/>
                <w:numId w:val="36"/>
              </w:numPr>
              <w:rPr>
                <w:rFonts w:hAnsi="Arial" w:cs="Arial"/>
                <w:lang w:val="en-GB"/>
              </w:rPr>
            </w:pPr>
            <w:r w:rsidRPr="001D2C4B">
              <w:rPr>
                <w:rFonts w:hAnsi="Arial" w:cs="Arial"/>
                <w:lang w:val="en-GB"/>
              </w:rPr>
              <w:t>The Ur</w:t>
            </w:r>
            <w:r>
              <w:rPr>
                <w:rFonts w:hAnsi="Arial" w:cs="Arial"/>
                <w:lang w:val="en-GB"/>
              </w:rPr>
              <w:t>gent and Emergency Care Board was</w:t>
            </w:r>
            <w:r w:rsidRPr="001D2C4B">
              <w:rPr>
                <w:rFonts w:hAnsi="Arial" w:cs="Arial"/>
                <w:lang w:val="en-GB"/>
              </w:rPr>
              <w:t xml:space="preserve"> being transformed to the ‘6 Goals Board’ to provide oversight to the delivery of the programme across the Health</w:t>
            </w:r>
            <w:r w:rsidR="009411E8">
              <w:rPr>
                <w:rFonts w:hAnsi="Arial" w:cs="Arial"/>
                <w:lang w:val="en-GB"/>
              </w:rPr>
              <w:t xml:space="preserve"> </w:t>
            </w:r>
            <w:r w:rsidRPr="001D2C4B">
              <w:rPr>
                <w:rFonts w:hAnsi="Arial" w:cs="Arial"/>
                <w:lang w:val="en-GB"/>
              </w:rPr>
              <w:t>board</w:t>
            </w:r>
            <w:r>
              <w:rPr>
                <w:rFonts w:hAnsi="Arial" w:cs="Arial"/>
                <w:lang w:val="en-GB"/>
              </w:rPr>
              <w:t xml:space="preserve"> – the Board would</w:t>
            </w:r>
            <w:r w:rsidRPr="001D2C4B">
              <w:rPr>
                <w:rFonts w:hAnsi="Arial" w:cs="Arial"/>
                <w:lang w:val="en-GB"/>
              </w:rPr>
              <w:t xml:space="preserve"> be establishing the trajectories for improvement across the programme</w:t>
            </w:r>
            <w:r>
              <w:rPr>
                <w:rFonts w:hAnsi="Arial" w:cs="Arial"/>
                <w:lang w:val="en-GB"/>
              </w:rPr>
              <w:t xml:space="preserve"> including the Tier 1 standards.</w:t>
            </w:r>
          </w:p>
          <w:p w14:paraId="78F6EAEC" w14:textId="3F6A87DB" w:rsidR="00CC1037" w:rsidRPr="00086234" w:rsidRDefault="00CC1037" w:rsidP="00E054AE">
            <w:pPr>
              <w:rPr>
                <w:rFonts w:ascii="Arial" w:hAnsi="Arial" w:cs="Arial"/>
                <w:sz w:val="24"/>
                <w:szCs w:val="24"/>
              </w:rPr>
            </w:pPr>
            <w:r w:rsidRPr="00086234">
              <w:rPr>
                <w:rFonts w:ascii="Arial" w:hAnsi="Arial" w:cs="Arial"/>
                <w:sz w:val="24"/>
                <w:szCs w:val="24"/>
              </w:rPr>
              <w:t>In discussing the report, the following points were raised:</w:t>
            </w:r>
          </w:p>
          <w:p w14:paraId="6D896D3C" w14:textId="15DF8DFC" w:rsidR="00A37441" w:rsidRDefault="001D2C4B" w:rsidP="008100EC">
            <w:pPr>
              <w:jc w:val="both"/>
              <w:rPr>
                <w:rFonts w:ascii="Arial" w:hAnsi="Arial" w:cs="Arial"/>
                <w:sz w:val="24"/>
                <w:szCs w:val="24"/>
              </w:rPr>
            </w:pPr>
            <w:r>
              <w:rPr>
                <w:rFonts w:ascii="Arial" w:hAnsi="Arial" w:cs="Arial"/>
                <w:sz w:val="24"/>
                <w:szCs w:val="24"/>
              </w:rPr>
              <w:t>Deb Lewis highlighted that the audit report was</w:t>
            </w:r>
            <w:r w:rsidR="00B743AD">
              <w:rPr>
                <w:rFonts w:ascii="Arial" w:hAnsi="Arial" w:cs="Arial"/>
                <w:sz w:val="24"/>
                <w:szCs w:val="24"/>
              </w:rPr>
              <w:t xml:space="preserve"> not </w:t>
            </w:r>
            <w:r>
              <w:rPr>
                <w:rFonts w:ascii="Arial" w:hAnsi="Arial" w:cs="Arial"/>
                <w:sz w:val="24"/>
                <w:szCs w:val="24"/>
              </w:rPr>
              <w:t xml:space="preserve">shared with the team prior to publishing. The data was challenged in relation to the red release by way of a feedback loop with WAST. </w:t>
            </w:r>
          </w:p>
          <w:p w14:paraId="542D102F" w14:textId="35C28924" w:rsidR="00593D69" w:rsidRDefault="00593D69" w:rsidP="00525ACE">
            <w:pPr>
              <w:jc w:val="both"/>
              <w:rPr>
                <w:rFonts w:ascii="Arial" w:hAnsi="Arial" w:cs="Arial"/>
                <w:sz w:val="24"/>
                <w:szCs w:val="24"/>
              </w:rPr>
            </w:pPr>
            <w:r>
              <w:rPr>
                <w:rFonts w:ascii="Arial" w:hAnsi="Arial" w:cs="Arial"/>
                <w:sz w:val="24"/>
                <w:szCs w:val="24"/>
              </w:rPr>
              <w:t>Steve Spill asked what was being done with the covid-19 protocols</w:t>
            </w:r>
            <w:r w:rsidR="00992B44">
              <w:rPr>
                <w:rFonts w:ascii="Arial" w:hAnsi="Arial" w:cs="Arial"/>
                <w:sz w:val="24"/>
                <w:szCs w:val="24"/>
              </w:rPr>
              <w:t xml:space="preserve"> as there was a review in the paper dated end of March 2023</w:t>
            </w:r>
            <w:r>
              <w:rPr>
                <w:rFonts w:ascii="Arial" w:hAnsi="Arial" w:cs="Arial"/>
                <w:sz w:val="24"/>
                <w:szCs w:val="24"/>
              </w:rPr>
              <w:t>, Deb Lewis</w:t>
            </w:r>
            <w:r w:rsidR="00525ACE">
              <w:rPr>
                <w:rFonts w:ascii="Arial" w:hAnsi="Arial" w:cs="Arial"/>
                <w:sz w:val="24"/>
                <w:szCs w:val="24"/>
              </w:rPr>
              <w:t xml:space="preserve"> advised that the health board was managing the change in protocols slowly and </w:t>
            </w:r>
            <w:r w:rsidR="00B743AD">
              <w:rPr>
                <w:rFonts w:ascii="Arial" w:hAnsi="Arial" w:cs="Arial"/>
                <w:sz w:val="24"/>
                <w:szCs w:val="24"/>
              </w:rPr>
              <w:t xml:space="preserve">on a </w:t>
            </w:r>
            <w:r w:rsidR="00525ACE">
              <w:rPr>
                <w:rFonts w:ascii="Arial" w:hAnsi="Arial" w:cs="Arial"/>
                <w:sz w:val="24"/>
                <w:szCs w:val="24"/>
              </w:rPr>
              <w:t xml:space="preserve"> patient by patient whilst trying to get back to ‘business as usual’ at the same time. Steve Spill went on to ask </w:t>
            </w:r>
            <w:r w:rsidR="00992B44">
              <w:rPr>
                <w:rFonts w:ascii="Arial" w:hAnsi="Arial" w:cs="Arial"/>
                <w:sz w:val="24"/>
                <w:szCs w:val="24"/>
              </w:rPr>
              <w:t>if there was any push back from the commissioning services for example</w:t>
            </w:r>
            <w:r w:rsidR="00B743AD">
              <w:rPr>
                <w:rFonts w:ascii="Arial" w:hAnsi="Arial" w:cs="Arial"/>
                <w:sz w:val="24"/>
                <w:szCs w:val="24"/>
              </w:rPr>
              <w:t>,</w:t>
            </w:r>
            <w:r w:rsidR="00992B44">
              <w:rPr>
                <w:rFonts w:ascii="Arial" w:hAnsi="Arial" w:cs="Arial"/>
                <w:sz w:val="24"/>
                <w:szCs w:val="24"/>
              </w:rPr>
              <w:t xml:space="preserve"> the trauma network in relation to the health board’s performance. Deb Lewis advised there was</w:t>
            </w:r>
            <w:r w:rsidR="00B743AD">
              <w:rPr>
                <w:rFonts w:ascii="Arial" w:hAnsi="Arial" w:cs="Arial"/>
                <w:sz w:val="24"/>
                <w:szCs w:val="24"/>
              </w:rPr>
              <w:t xml:space="preserve"> not </w:t>
            </w:r>
            <w:r w:rsidR="00992B44">
              <w:rPr>
                <w:rFonts w:ascii="Arial" w:hAnsi="Arial" w:cs="Arial"/>
                <w:sz w:val="24"/>
                <w:szCs w:val="24"/>
              </w:rPr>
              <w:t>, the only push back</w:t>
            </w:r>
            <w:r w:rsidR="00B743AD">
              <w:rPr>
                <w:rFonts w:ascii="Arial" w:hAnsi="Arial" w:cs="Arial"/>
                <w:sz w:val="24"/>
                <w:szCs w:val="24"/>
              </w:rPr>
              <w:t xml:space="preserve"> </w:t>
            </w:r>
            <w:r w:rsidR="00992B44">
              <w:rPr>
                <w:rFonts w:ascii="Arial" w:hAnsi="Arial" w:cs="Arial"/>
                <w:sz w:val="24"/>
                <w:szCs w:val="24"/>
              </w:rPr>
              <w:t>from commissioners in regards to performance</w:t>
            </w:r>
            <w:r w:rsidR="00B743AD">
              <w:rPr>
                <w:rFonts w:ascii="Arial" w:hAnsi="Arial" w:cs="Arial"/>
                <w:sz w:val="24"/>
                <w:szCs w:val="24"/>
              </w:rPr>
              <w:t>,</w:t>
            </w:r>
            <w:r w:rsidR="00992B44">
              <w:rPr>
                <w:rFonts w:ascii="Arial" w:hAnsi="Arial" w:cs="Arial"/>
                <w:sz w:val="24"/>
                <w:szCs w:val="24"/>
              </w:rPr>
              <w:t xml:space="preserve"> was the bed issue, particularly from the cardiology pathway where patients are unable to be brought across from Princess of Wales and HDUHB due to lack of flow in the system rather than front door performance. </w:t>
            </w:r>
          </w:p>
          <w:p w14:paraId="7A807A3D" w14:textId="22958CB8" w:rsidR="00EF27B4" w:rsidRDefault="00992B44" w:rsidP="00EF27B4">
            <w:pPr>
              <w:jc w:val="both"/>
              <w:rPr>
                <w:rFonts w:ascii="Arial" w:hAnsi="Arial" w:cs="Arial"/>
                <w:sz w:val="24"/>
                <w:szCs w:val="24"/>
              </w:rPr>
            </w:pPr>
            <w:r>
              <w:rPr>
                <w:rFonts w:ascii="Arial" w:hAnsi="Arial" w:cs="Arial"/>
                <w:sz w:val="24"/>
                <w:szCs w:val="24"/>
              </w:rPr>
              <w:t>Pat Price asked if the health board</w:t>
            </w:r>
            <w:r w:rsidR="00B743AD">
              <w:rPr>
                <w:rFonts w:ascii="Arial" w:hAnsi="Arial" w:cs="Arial"/>
                <w:sz w:val="24"/>
                <w:szCs w:val="24"/>
              </w:rPr>
              <w:t>’</w:t>
            </w:r>
            <w:r>
              <w:rPr>
                <w:rFonts w:ascii="Arial" w:hAnsi="Arial" w:cs="Arial"/>
                <w:sz w:val="24"/>
                <w:szCs w:val="24"/>
              </w:rPr>
              <w:t xml:space="preserve">s approach to </w:t>
            </w:r>
            <w:r w:rsidR="00C6671A">
              <w:rPr>
                <w:rFonts w:ascii="Arial" w:hAnsi="Arial" w:cs="Arial"/>
                <w:sz w:val="24"/>
                <w:szCs w:val="24"/>
              </w:rPr>
              <w:t>the change to</w:t>
            </w:r>
            <w:r>
              <w:rPr>
                <w:rFonts w:ascii="Arial" w:hAnsi="Arial" w:cs="Arial"/>
                <w:sz w:val="24"/>
                <w:szCs w:val="24"/>
              </w:rPr>
              <w:t xml:space="preserve"> covid-19 protocols was a commo</w:t>
            </w:r>
            <w:r w:rsidR="00C6671A">
              <w:rPr>
                <w:rFonts w:ascii="Arial" w:hAnsi="Arial" w:cs="Arial"/>
                <w:sz w:val="24"/>
                <w:szCs w:val="24"/>
              </w:rPr>
              <w:t>n approach across health boards. Deb Lewis advised there were hybrid approaches across health boards in Wales, very much depending on the configurations of their emergency departments on how their manage the protocols at the front door, and highlighted very few health boards had gone back to ‘business as usual’. Pat Price was surprised to see that WAST had withdrawn the three halo vehicles</w:t>
            </w:r>
            <w:r w:rsidR="00A612F3">
              <w:rPr>
                <w:rFonts w:ascii="Arial" w:hAnsi="Arial" w:cs="Arial"/>
                <w:sz w:val="24"/>
                <w:szCs w:val="24"/>
              </w:rPr>
              <w:t xml:space="preserve">, </w:t>
            </w:r>
            <w:r w:rsidR="00B743AD">
              <w:rPr>
                <w:rFonts w:ascii="Arial" w:hAnsi="Arial" w:cs="Arial"/>
                <w:sz w:val="24"/>
                <w:szCs w:val="24"/>
              </w:rPr>
              <w:t xml:space="preserve">and </w:t>
            </w:r>
            <w:r w:rsidR="00A612F3">
              <w:rPr>
                <w:rFonts w:ascii="Arial" w:hAnsi="Arial" w:cs="Arial"/>
                <w:sz w:val="24"/>
                <w:szCs w:val="24"/>
              </w:rPr>
              <w:t>noted her concern of the amber releases</w:t>
            </w:r>
            <w:r w:rsidR="00B743AD">
              <w:rPr>
                <w:rFonts w:ascii="Arial" w:hAnsi="Arial" w:cs="Arial"/>
                <w:sz w:val="24"/>
                <w:szCs w:val="24"/>
              </w:rPr>
              <w:t xml:space="preserve">. </w:t>
            </w:r>
            <w:r w:rsidR="00A612F3">
              <w:rPr>
                <w:rFonts w:ascii="Arial" w:hAnsi="Arial" w:cs="Arial"/>
                <w:sz w:val="24"/>
                <w:szCs w:val="24"/>
              </w:rPr>
              <w:t xml:space="preserve"> </w:t>
            </w:r>
            <w:r w:rsidR="00B743AD">
              <w:rPr>
                <w:rFonts w:ascii="Arial" w:hAnsi="Arial" w:cs="Arial"/>
                <w:sz w:val="24"/>
                <w:szCs w:val="24"/>
              </w:rPr>
              <w:t>S</w:t>
            </w:r>
            <w:r w:rsidR="00A612F3">
              <w:rPr>
                <w:rFonts w:ascii="Arial" w:hAnsi="Arial" w:cs="Arial"/>
                <w:sz w:val="24"/>
                <w:szCs w:val="24"/>
              </w:rPr>
              <w:t xml:space="preserve">he </w:t>
            </w:r>
            <w:r w:rsidR="00A53578">
              <w:rPr>
                <w:rFonts w:ascii="Arial" w:hAnsi="Arial" w:cs="Arial"/>
                <w:sz w:val="24"/>
                <w:szCs w:val="24"/>
              </w:rPr>
              <w:t xml:space="preserve">commented that </w:t>
            </w:r>
            <w:r w:rsidR="00A612F3">
              <w:rPr>
                <w:rFonts w:ascii="Arial" w:hAnsi="Arial" w:cs="Arial"/>
                <w:sz w:val="24"/>
                <w:szCs w:val="24"/>
              </w:rPr>
              <w:t>the COP (Clinically Optimised Patients) graph was difficult to read, as some of the reasons in the graph were compressed, and felt it would be useful to see the table behind the reasons which underpins the COPs position and asked if the change to the 6-goals approach would see a helpful change. On the COPs position, Kate Hannam advised that in November 2022 Welsh Government implemented the validation of the delayed transfers of care position, and that has been done following a 3-month pilot period</w:t>
            </w:r>
            <w:r w:rsidR="00B743AD">
              <w:rPr>
                <w:rFonts w:ascii="Arial" w:hAnsi="Arial" w:cs="Arial"/>
                <w:sz w:val="24"/>
                <w:szCs w:val="24"/>
              </w:rPr>
              <w:t xml:space="preserve">. </w:t>
            </w:r>
            <w:r w:rsidR="00A612F3">
              <w:rPr>
                <w:rFonts w:ascii="Arial" w:hAnsi="Arial" w:cs="Arial"/>
                <w:sz w:val="24"/>
                <w:szCs w:val="24"/>
              </w:rPr>
              <w:t xml:space="preserve"> </w:t>
            </w:r>
            <w:r w:rsidR="00B743AD">
              <w:rPr>
                <w:rFonts w:ascii="Arial" w:hAnsi="Arial" w:cs="Arial"/>
                <w:sz w:val="24"/>
                <w:szCs w:val="24"/>
              </w:rPr>
              <w:t>T</w:t>
            </w:r>
            <w:r w:rsidR="00A612F3">
              <w:rPr>
                <w:rFonts w:ascii="Arial" w:hAnsi="Arial" w:cs="Arial"/>
                <w:sz w:val="24"/>
                <w:szCs w:val="24"/>
              </w:rPr>
              <w:t xml:space="preserve">he </w:t>
            </w:r>
            <w:r w:rsidR="00A4534C">
              <w:rPr>
                <w:rFonts w:ascii="Arial" w:hAnsi="Arial" w:cs="Arial"/>
                <w:sz w:val="24"/>
                <w:szCs w:val="24"/>
              </w:rPr>
              <w:t xml:space="preserve">March 2023 position had been finalised </w:t>
            </w:r>
            <w:r w:rsidR="00A612F3">
              <w:rPr>
                <w:rFonts w:ascii="Arial" w:hAnsi="Arial" w:cs="Arial"/>
                <w:sz w:val="24"/>
                <w:szCs w:val="24"/>
              </w:rPr>
              <w:t>which Kate Hannam</w:t>
            </w:r>
            <w:r w:rsidR="00C07152">
              <w:rPr>
                <w:rFonts w:ascii="Arial" w:hAnsi="Arial" w:cs="Arial"/>
                <w:sz w:val="24"/>
                <w:szCs w:val="24"/>
              </w:rPr>
              <w:t xml:space="preserve"> agreed to share at the June 2023 committee</w:t>
            </w:r>
            <w:r w:rsidR="00EF27B4">
              <w:rPr>
                <w:rFonts w:ascii="Arial" w:hAnsi="Arial" w:cs="Arial"/>
                <w:sz w:val="24"/>
                <w:szCs w:val="24"/>
              </w:rPr>
              <w:t>.</w:t>
            </w:r>
          </w:p>
          <w:p w14:paraId="29295ADB" w14:textId="3BF6A744" w:rsidR="00525ACE" w:rsidRDefault="00EF27B4" w:rsidP="00EF27B4">
            <w:pPr>
              <w:jc w:val="both"/>
              <w:rPr>
                <w:rFonts w:ascii="Arial" w:hAnsi="Arial" w:cs="Arial"/>
                <w:sz w:val="24"/>
                <w:szCs w:val="24"/>
              </w:rPr>
            </w:pPr>
            <w:r>
              <w:rPr>
                <w:rFonts w:ascii="Arial" w:hAnsi="Arial" w:cs="Arial"/>
                <w:sz w:val="24"/>
                <w:szCs w:val="24"/>
              </w:rPr>
              <w:t>Given</w:t>
            </w:r>
            <w:r w:rsidR="00A4534C">
              <w:rPr>
                <w:rFonts w:ascii="Arial" w:hAnsi="Arial" w:cs="Arial"/>
                <w:sz w:val="24"/>
                <w:szCs w:val="24"/>
              </w:rPr>
              <w:t xml:space="preserve"> the gap in social services’</w:t>
            </w:r>
            <w:r w:rsidR="00B743AD">
              <w:rPr>
                <w:rFonts w:ascii="Arial" w:hAnsi="Arial" w:cs="Arial"/>
                <w:sz w:val="24"/>
                <w:szCs w:val="24"/>
              </w:rPr>
              <w:t xml:space="preserve"> provision</w:t>
            </w:r>
            <w:r w:rsidR="00A4534C">
              <w:rPr>
                <w:rFonts w:ascii="Arial" w:hAnsi="Arial" w:cs="Arial"/>
                <w:sz w:val="24"/>
                <w:szCs w:val="24"/>
              </w:rPr>
              <w:t xml:space="preserve"> </w:t>
            </w:r>
            <w:r>
              <w:rPr>
                <w:rFonts w:ascii="Arial" w:hAnsi="Arial" w:cs="Arial"/>
                <w:sz w:val="24"/>
                <w:szCs w:val="24"/>
              </w:rPr>
              <w:t xml:space="preserve">Reena Owen </w:t>
            </w:r>
            <w:r w:rsidR="00A4534C">
              <w:rPr>
                <w:rFonts w:ascii="Arial" w:hAnsi="Arial" w:cs="Arial"/>
                <w:sz w:val="24"/>
                <w:szCs w:val="24"/>
              </w:rPr>
              <w:t xml:space="preserve">asked if staff </w:t>
            </w:r>
            <w:r>
              <w:rPr>
                <w:rFonts w:ascii="Arial" w:hAnsi="Arial" w:cs="Arial"/>
                <w:sz w:val="24"/>
                <w:szCs w:val="24"/>
              </w:rPr>
              <w:t>would</w:t>
            </w:r>
            <w:r w:rsidR="00A4534C">
              <w:rPr>
                <w:rFonts w:ascii="Arial" w:hAnsi="Arial" w:cs="Arial"/>
                <w:sz w:val="24"/>
                <w:szCs w:val="24"/>
              </w:rPr>
              <w:t xml:space="preserve"> be seconded into this area for the time being, given the area is a cause for concern. Deb Lewis advised that increase</w:t>
            </w:r>
            <w:r w:rsidR="00B743AD">
              <w:rPr>
                <w:rFonts w:ascii="Arial" w:hAnsi="Arial" w:cs="Arial"/>
                <w:sz w:val="24"/>
                <w:szCs w:val="24"/>
              </w:rPr>
              <w:t>d</w:t>
            </w:r>
            <w:r w:rsidR="00A4534C">
              <w:rPr>
                <w:rFonts w:ascii="Arial" w:hAnsi="Arial" w:cs="Arial"/>
                <w:sz w:val="24"/>
                <w:szCs w:val="24"/>
              </w:rPr>
              <w:t xml:space="preserve"> dialogue had been held with the director</w:t>
            </w:r>
            <w:r w:rsidR="00B743AD">
              <w:rPr>
                <w:rFonts w:ascii="Arial" w:hAnsi="Arial" w:cs="Arial"/>
                <w:sz w:val="24"/>
                <w:szCs w:val="24"/>
              </w:rPr>
              <w:t>s</w:t>
            </w:r>
            <w:r w:rsidR="00A4534C">
              <w:rPr>
                <w:rFonts w:ascii="Arial" w:hAnsi="Arial" w:cs="Arial"/>
                <w:sz w:val="24"/>
                <w:szCs w:val="24"/>
              </w:rPr>
              <w:t xml:space="preserve"> of social services’ in both Swansea Bay and Neath Port Talbot </w:t>
            </w:r>
            <w:r w:rsidR="00B743AD">
              <w:rPr>
                <w:rFonts w:ascii="Arial" w:hAnsi="Arial" w:cs="Arial"/>
                <w:sz w:val="24"/>
                <w:szCs w:val="24"/>
              </w:rPr>
              <w:t xml:space="preserve">to </w:t>
            </w:r>
            <w:r w:rsidR="00A4534C">
              <w:rPr>
                <w:rFonts w:ascii="Arial" w:hAnsi="Arial" w:cs="Arial"/>
                <w:sz w:val="24"/>
                <w:szCs w:val="24"/>
              </w:rPr>
              <w:t xml:space="preserve">which a good narrative had been received where most gaps have been filled and the lack of availability should reduce. Deb Lewis noted that work was required to ensure social workers were out in the community. </w:t>
            </w:r>
            <w:r w:rsidR="00B44102">
              <w:rPr>
                <w:rFonts w:ascii="Arial" w:hAnsi="Arial" w:cs="Arial"/>
                <w:sz w:val="24"/>
                <w:szCs w:val="24"/>
              </w:rPr>
              <w:t xml:space="preserve">Reena Owen felt that a clear narrative was required for families involved to ensure clarity, Deb Lewis agreed and advised members that an integrated discharge hub was in the process of establishment.  </w:t>
            </w:r>
          </w:p>
          <w:p w14:paraId="5BB07E09" w14:textId="05D01E4C" w:rsidR="008B0EFA" w:rsidRDefault="008B0EFA" w:rsidP="00E5717A">
            <w:pPr>
              <w:jc w:val="both"/>
              <w:rPr>
                <w:rFonts w:ascii="Arial" w:hAnsi="Arial" w:cs="Arial"/>
                <w:sz w:val="24"/>
                <w:szCs w:val="24"/>
              </w:rPr>
            </w:pPr>
            <w:r>
              <w:rPr>
                <w:rFonts w:ascii="Arial" w:hAnsi="Arial" w:cs="Arial"/>
                <w:sz w:val="24"/>
                <w:szCs w:val="24"/>
              </w:rPr>
              <w:t>Reena Owen noted the continual increase in pressure at the front door, and in relation to the major trauma centre</w:t>
            </w:r>
            <w:r w:rsidR="00B743AD">
              <w:rPr>
                <w:rFonts w:ascii="Arial" w:hAnsi="Arial" w:cs="Arial"/>
                <w:sz w:val="24"/>
                <w:szCs w:val="24"/>
              </w:rPr>
              <w:t>, asked</w:t>
            </w:r>
            <w:r>
              <w:rPr>
                <w:rFonts w:ascii="Arial" w:hAnsi="Arial" w:cs="Arial"/>
                <w:sz w:val="24"/>
                <w:szCs w:val="24"/>
              </w:rPr>
              <w:t xml:space="preserve"> whether </w:t>
            </w:r>
            <w:r w:rsidR="00C90094">
              <w:rPr>
                <w:rFonts w:ascii="Arial" w:hAnsi="Arial" w:cs="Arial"/>
                <w:sz w:val="24"/>
                <w:szCs w:val="24"/>
              </w:rPr>
              <w:t xml:space="preserve">it </w:t>
            </w:r>
            <w:r>
              <w:rPr>
                <w:rFonts w:ascii="Arial" w:hAnsi="Arial" w:cs="Arial"/>
                <w:sz w:val="24"/>
                <w:szCs w:val="24"/>
              </w:rPr>
              <w:t xml:space="preserve">had contributed to the continual rise in numbers of patients attending A&amp;E. </w:t>
            </w:r>
            <w:r w:rsidRPr="006B74E7">
              <w:rPr>
                <w:rFonts w:ascii="Arial" w:hAnsi="Arial" w:cs="Arial"/>
                <w:sz w:val="24"/>
                <w:szCs w:val="24"/>
              </w:rPr>
              <w:t xml:space="preserve">Deb Lewis advised that numbers coming through A&amp;E </w:t>
            </w:r>
            <w:r w:rsidR="00C90094" w:rsidRPr="006B74E7">
              <w:rPr>
                <w:rFonts w:ascii="Arial" w:hAnsi="Arial" w:cs="Arial"/>
                <w:sz w:val="24"/>
                <w:szCs w:val="24"/>
              </w:rPr>
              <w:t xml:space="preserve">were </w:t>
            </w:r>
            <w:r w:rsidRPr="006B74E7">
              <w:rPr>
                <w:rFonts w:ascii="Arial" w:hAnsi="Arial" w:cs="Arial"/>
                <w:sz w:val="24"/>
                <w:szCs w:val="24"/>
              </w:rPr>
              <w:t>static, what was being seen was the difference in</w:t>
            </w:r>
            <w:r w:rsidR="0064660C">
              <w:rPr>
                <w:rFonts w:ascii="Arial" w:hAnsi="Arial" w:cs="Arial"/>
                <w:sz w:val="24"/>
                <w:szCs w:val="24"/>
              </w:rPr>
              <w:t xml:space="preserve"> acuity </w:t>
            </w:r>
            <w:r>
              <w:rPr>
                <w:rFonts w:ascii="Arial" w:hAnsi="Arial" w:cs="Arial"/>
                <w:sz w:val="24"/>
                <w:szCs w:val="24"/>
              </w:rPr>
              <w:t>of the patients and whether that was the ability to access GPs was she did</w:t>
            </w:r>
            <w:r w:rsidR="000C76CF">
              <w:rPr>
                <w:rFonts w:ascii="Arial" w:hAnsi="Arial" w:cs="Arial"/>
                <w:sz w:val="24"/>
                <w:szCs w:val="24"/>
              </w:rPr>
              <w:t xml:space="preserve"> not </w:t>
            </w:r>
            <w:r>
              <w:rPr>
                <w:rFonts w:ascii="Arial" w:hAnsi="Arial" w:cs="Arial"/>
                <w:sz w:val="24"/>
                <w:szCs w:val="24"/>
              </w:rPr>
              <w:t xml:space="preserve">know. The health board was trying to provide as much of an </w:t>
            </w:r>
            <w:r w:rsidR="00C07152">
              <w:rPr>
                <w:rFonts w:ascii="Arial" w:hAnsi="Arial" w:cs="Arial"/>
                <w:sz w:val="24"/>
                <w:szCs w:val="24"/>
              </w:rPr>
              <w:t xml:space="preserve">same day emergency care </w:t>
            </w:r>
            <w:r>
              <w:rPr>
                <w:rFonts w:ascii="Arial" w:hAnsi="Arial" w:cs="Arial"/>
                <w:sz w:val="24"/>
                <w:szCs w:val="24"/>
              </w:rPr>
              <w:t xml:space="preserve">service to plug the gaps which might be contributed by GPs, further work through communications and working with patient groups was required to manage patient expectations on what primary care services look like post covid, for example face to face appointments. </w:t>
            </w:r>
          </w:p>
          <w:p w14:paraId="723B324D" w14:textId="73C3FF5A" w:rsidR="00C95B1D" w:rsidRPr="00086234" w:rsidRDefault="00C95B1D" w:rsidP="00B22FB9">
            <w:pPr>
              <w:jc w:val="both"/>
              <w:rPr>
                <w:rFonts w:ascii="Arial" w:hAnsi="Arial" w:cs="Arial"/>
                <w:sz w:val="24"/>
                <w:szCs w:val="24"/>
              </w:rPr>
            </w:pPr>
            <w:r>
              <w:rPr>
                <w:rFonts w:ascii="Arial" w:hAnsi="Arial" w:cs="Arial"/>
                <w:sz w:val="24"/>
                <w:szCs w:val="24"/>
              </w:rPr>
              <w:t xml:space="preserve">In relation to the increase in patients due to the major trauma centre Kate Hannam advised that early indications showed an increase in patients, in relation to plastics in particular. </w:t>
            </w:r>
            <w:r w:rsidR="00B22FB9">
              <w:rPr>
                <w:rFonts w:ascii="Arial" w:hAnsi="Arial" w:cs="Arial"/>
                <w:sz w:val="24"/>
                <w:szCs w:val="24"/>
              </w:rPr>
              <w:t xml:space="preserve">A piece of work was being done through the vascular steering group, as significant delays were seen in repatriating patients to their local health board </w:t>
            </w:r>
          </w:p>
        </w:tc>
        <w:tc>
          <w:tcPr>
            <w:tcW w:w="12956" w:type="dxa"/>
            <w:gridSpan w:val="2"/>
            <w:shd w:val="clear" w:color="auto" w:fill="auto"/>
            <w:tcMar>
              <w:top w:w="80" w:type="dxa"/>
              <w:left w:w="80" w:type="dxa"/>
              <w:bottom w:w="80" w:type="dxa"/>
              <w:right w:w="80" w:type="dxa"/>
            </w:tcMar>
          </w:tcPr>
          <w:p w14:paraId="54F4AF84" w14:textId="77777777" w:rsidR="00CC1037" w:rsidRDefault="00CC1037" w:rsidP="005E3F93">
            <w:pPr>
              <w:rPr>
                <w:rFonts w:ascii="Arial" w:hAnsi="Arial" w:cs="Arial"/>
                <w:b/>
                <w:sz w:val="24"/>
                <w:szCs w:val="24"/>
              </w:rPr>
            </w:pPr>
          </w:p>
          <w:p w14:paraId="63329BE0" w14:textId="77777777" w:rsidR="00A612F3" w:rsidRDefault="00A612F3" w:rsidP="005E3F93">
            <w:pPr>
              <w:rPr>
                <w:rFonts w:ascii="Arial" w:hAnsi="Arial" w:cs="Arial"/>
                <w:b/>
                <w:sz w:val="24"/>
                <w:szCs w:val="24"/>
              </w:rPr>
            </w:pPr>
          </w:p>
          <w:p w14:paraId="77A2BB69" w14:textId="77777777" w:rsidR="00A612F3" w:rsidRDefault="00A612F3" w:rsidP="005E3F93">
            <w:pPr>
              <w:rPr>
                <w:rFonts w:ascii="Arial" w:hAnsi="Arial" w:cs="Arial"/>
                <w:b/>
                <w:sz w:val="24"/>
                <w:szCs w:val="24"/>
              </w:rPr>
            </w:pPr>
          </w:p>
          <w:p w14:paraId="46B0728C" w14:textId="77777777" w:rsidR="00A612F3" w:rsidRDefault="00A612F3" w:rsidP="005E3F93">
            <w:pPr>
              <w:rPr>
                <w:rFonts w:ascii="Arial" w:hAnsi="Arial" w:cs="Arial"/>
                <w:b/>
                <w:sz w:val="24"/>
                <w:szCs w:val="24"/>
              </w:rPr>
            </w:pPr>
          </w:p>
          <w:p w14:paraId="2A8FDE78" w14:textId="77777777" w:rsidR="00A612F3" w:rsidRDefault="00A612F3" w:rsidP="005E3F93">
            <w:pPr>
              <w:rPr>
                <w:rFonts w:ascii="Arial" w:hAnsi="Arial" w:cs="Arial"/>
                <w:b/>
                <w:sz w:val="24"/>
                <w:szCs w:val="24"/>
              </w:rPr>
            </w:pPr>
          </w:p>
          <w:p w14:paraId="6FFE31F1" w14:textId="77777777" w:rsidR="00A612F3" w:rsidRDefault="00A612F3" w:rsidP="005E3F93">
            <w:pPr>
              <w:rPr>
                <w:rFonts w:ascii="Arial" w:hAnsi="Arial" w:cs="Arial"/>
                <w:b/>
                <w:sz w:val="24"/>
                <w:szCs w:val="24"/>
              </w:rPr>
            </w:pPr>
          </w:p>
          <w:p w14:paraId="2D7BF67F" w14:textId="77777777" w:rsidR="00A612F3" w:rsidRDefault="00A612F3" w:rsidP="005E3F93">
            <w:pPr>
              <w:rPr>
                <w:rFonts w:ascii="Arial" w:hAnsi="Arial" w:cs="Arial"/>
                <w:b/>
                <w:sz w:val="24"/>
                <w:szCs w:val="24"/>
              </w:rPr>
            </w:pPr>
          </w:p>
          <w:p w14:paraId="66816124" w14:textId="77777777" w:rsidR="00A612F3" w:rsidRDefault="00A612F3" w:rsidP="005E3F93">
            <w:pPr>
              <w:rPr>
                <w:rFonts w:ascii="Arial" w:hAnsi="Arial" w:cs="Arial"/>
                <w:b/>
                <w:sz w:val="24"/>
                <w:szCs w:val="24"/>
              </w:rPr>
            </w:pPr>
          </w:p>
          <w:p w14:paraId="1E003147" w14:textId="77777777" w:rsidR="00A612F3" w:rsidRDefault="00A612F3" w:rsidP="005E3F93">
            <w:pPr>
              <w:rPr>
                <w:rFonts w:ascii="Arial" w:hAnsi="Arial" w:cs="Arial"/>
                <w:b/>
                <w:sz w:val="24"/>
                <w:szCs w:val="24"/>
              </w:rPr>
            </w:pPr>
          </w:p>
          <w:p w14:paraId="52437CFE" w14:textId="77777777" w:rsidR="00A612F3" w:rsidRDefault="00A612F3" w:rsidP="005E3F93">
            <w:pPr>
              <w:rPr>
                <w:rFonts w:ascii="Arial" w:hAnsi="Arial" w:cs="Arial"/>
                <w:b/>
                <w:sz w:val="24"/>
                <w:szCs w:val="24"/>
              </w:rPr>
            </w:pPr>
          </w:p>
          <w:p w14:paraId="77AA1CFA" w14:textId="77777777" w:rsidR="00A612F3" w:rsidRDefault="00A612F3" w:rsidP="005E3F93">
            <w:pPr>
              <w:rPr>
                <w:rFonts w:ascii="Arial" w:hAnsi="Arial" w:cs="Arial"/>
                <w:b/>
                <w:sz w:val="24"/>
                <w:szCs w:val="24"/>
              </w:rPr>
            </w:pPr>
          </w:p>
          <w:p w14:paraId="235FB707" w14:textId="77777777" w:rsidR="00A612F3" w:rsidRDefault="00A612F3" w:rsidP="005E3F93">
            <w:pPr>
              <w:rPr>
                <w:rFonts w:ascii="Arial" w:hAnsi="Arial" w:cs="Arial"/>
                <w:b/>
                <w:sz w:val="24"/>
                <w:szCs w:val="24"/>
              </w:rPr>
            </w:pPr>
          </w:p>
          <w:p w14:paraId="7BD51A22" w14:textId="77777777" w:rsidR="00A612F3" w:rsidRDefault="00A612F3" w:rsidP="005E3F93">
            <w:pPr>
              <w:rPr>
                <w:rFonts w:ascii="Arial" w:hAnsi="Arial" w:cs="Arial"/>
                <w:b/>
                <w:sz w:val="24"/>
                <w:szCs w:val="24"/>
              </w:rPr>
            </w:pPr>
          </w:p>
          <w:p w14:paraId="7586BB49" w14:textId="77777777" w:rsidR="00A612F3" w:rsidRDefault="00A612F3" w:rsidP="005E3F93">
            <w:pPr>
              <w:rPr>
                <w:rFonts w:ascii="Arial" w:hAnsi="Arial" w:cs="Arial"/>
                <w:b/>
                <w:sz w:val="24"/>
                <w:szCs w:val="24"/>
              </w:rPr>
            </w:pPr>
          </w:p>
          <w:p w14:paraId="2A02AECB" w14:textId="77777777" w:rsidR="00A612F3" w:rsidRDefault="00A612F3" w:rsidP="005E3F93">
            <w:pPr>
              <w:rPr>
                <w:rFonts w:ascii="Arial" w:hAnsi="Arial" w:cs="Arial"/>
                <w:b/>
                <w:sz w:val="24"/>
                <w:szCs w:val="24"/>
              </w:rPr>
            </w:pPr>
          </w:p>
          <w:p w14:paraId="5D5E4DF4" w14:textId="77777777" w:rsidR="00A612F3" w:rsidRDefault="00A612F3" w:rsidP="005E3F93">
            <w:pPr>
              <w:rPr>
                <w:rFonts w:ascii="Arial" w:hAnsi="Arial" w:cs="Arial"/>
                <w:b/>
                <w:sz w:val="24"/>
                <w:szCs w:val="24"/>
              </w:rPr>
            </w:pPr>
          </w:p>
          <w:p w14:paraId="10E7E4A3" w14:textId="77777777" w:rsidR="00A612F3" w:rsidRDefault="00A612F3" w:rsidP="005E3F93">
            <w:pPr>
              <w:rPr>
                <w:rFonts w:ascii="Arial" w:hAnsi="Arial" w:cs="Arial"/>
                <w:b/>
                <w:sz w:val="24"/>
                <w:szCs w:val="24"/>
              </w:rPr>
            </w:pPr>
          </w:p>
          <w:p w14:paraId="74DDC6AF" w14:textId="77777777" w:rsidR="00A612F3" w:rsidRDefault="00A612F3" w:rsidP="005E3F93">
            <w:pPr>
              <w:rPr>
                <w:rFonts w:ascii="Arial" w:hAnsi="Arial" w:cs="Arial"/>
                <w:b/>
                <w:sz w:val="24"/>
                <w:szCs w:val="24"/>
              </w:rPr>
            </w:pPr>
          </w:p>
          <w:p w14:paraId="075AAE2D" w14:textId="77777777" w:rsidR="00A612F3" w:rsidRDefault="00A612F3" w:rsidP="005E3F93">
            <w:pPr>
              <w:rPr>
                <w:rFonts w:ascii="Arial" w:hAnsi="Arial" w:cs="Arial"/>
                <w:b/>
                <w:sz w:val="24"/>
                <w:szCs w:val="24"/>
              </w:rPr>
            </w:pPr>
          </w:p>
          <w:p w14:paraId="32A77FB8" w14:textId="77777777" w:rsidR="00A612F3" w:rsidRDefault="00A612F3" w:rsidP="005E3F93">
            <w:pPr>
              <w:rPr>
                <w:rFonts w:ascii="Arial" w:hAnsi="Arial" w:cs="Arial"/>
                <w:b/>
                <w:sz w:val="24"/>
                <w:szCs w:val="24"/>
              </w:rPr>
            </w:pPr>
          </w:p>
          <w:p w14:paraId="41A027DD" w14:textId="77777777" w:rsidR="00A612F3" w:rsidRDefault="00A612F3" w:rsidP="005E3F93">
            <w:pPr>
              <w:rPr>
                <w:rFonts w:ascii="Arial" w:hAnsi="Arial" w:cs="Arial"/>
                <w:b/>
                <w:sz w:val="24"/>
                <w:szCs w:val="24"/>
              </w:rPr>
            </w:pPr>
          </w:p>
          <w:p w14:paraId="6DF7A967" w14:textId="77777777" w:rsidR="00A612F3" w:rsidRDefault="00A612F3" w:rsidP="005E3F93">
            <w:pPr>
              <w:rPr>
                <w:rFonts w:ascii="Arial" w:hAnsi="Arial" w:cs="Arial"/>
                <w:b/>
                <w:sz w:val="24"/>
                <w:szCs w:val="24"/>
              </w:rPr>
            </w:pPr>
          </w:p>
          <w:p w14:paraId="61429F97" w14:textId="77777777" w:rsidR="00A612F3" w:rsidRDefault="00A612F3" w:rsidP="005E3F93">
            <w:pPr>
              <w:rPr>
                <w:rFonts w:ascii="Arial" w:hAnsi="Arial" w:cs="Arial"/>
                <w:b/>
                <w:sz w:val="24"/>
                <w:szCs w:val="24"/>
              </w:rPr>
            </w:pPr>
          </w:p>
          <w:p w14:paraId="42A57AB5" w14:textId="77777777" w:rsidR="00A612F3" w:rsidRDefault="00A612F3" w:rsidP="005E3F93">
            <w:pPr>
              <w:rPr>
                <w:rFonts w:ascii="Arial" w:hAnsi="Arial" w:cs="Arial"/>
                <w:b/>
                <w:sz w:val="24"/>
                <w:szCs w:val="24"/>
              </w:rPr>
            </w:pPr>
          </w:p>
          <w:p w14:paraId="6A67883A" w14:textId="77777777" w:rsidR="00A612F3" w:rsidRDefault="00A612F3" w:rsidP="005E3F93">
            <w:pPr>
              <w:rPr>
                <w:rFonts w:ascii="Arial" w:hAnsi="Arial" w:cs="Arial"/>
                <w:b/>
                <w:sz w:val="24"/>
                <w:szCs w:val="24"/>
              </w:rPr>
            </w:pPr>
          </w:p>
          <w:p w14:paraId="540BE4FE" w14:textId="77777777" w:rsidR="00A612F3" w:rsidRDefault="00A612F3" w:rsidP="005E3F93">
            <w:pPr>
              <w:rPr>
                <w:rFonts w:ascii="Arial" w:hAnsi="Arial" w:cs="Arial"/>
                <w:b/>
                <w:sz w:val="24"/>
                <w:szCs w:val="24"/>
              </w:rPr>
            </w:pPr>
          </w:p>
          <w:p w14:paraId="55206450" w14:textId="77777777" w:rsidR="00A612F3" w:rsidRDefault="00A612F3" w:rsidP="005E3F93">
            <w:pPr>
              <w:rPr>
                <w:rFonts w:ascii="Arial" w:hAnsi="Arial" w:cs="Arial"/>
                <w:b/>
                <w:sz w:val="24"/>
                <w:szCs w:val="24"/>
              </w:rPr>
            </w:pPr>
          </w:p>
          <w:p w14:paraId="194D09B3" w14:textId="77777777" w:rsidR="00A612F3" w:rsidRDefault="00A612F3" w:rsidP="005E3F93">
            <w:pPr>
              <w:rPr>
                <w:rFonts w:ascii="Arial" w:hAnsi="Arial" w:cs="Arial"/>
                <w:b/>
                <w:sz w:val="24"/>
                <w:szCs w:val="24"/>
              </w:rPr>
            </w:pPr>
          </w:p>
          <w:p w14:paraId="782D9085" w14:textId="77777777" w:rsidR="00A612F3" w:rsidRDefault="00A612F3" w:rsidP="005E3F93">
            <w:pPr>
              <w:rPr>
                <w:rFonts w:ascii="Arial" w:hAnsi="Arial" w:cs="Arial"/>
                <w:b/>
                <w:sz w:val="24"/>
                <w:szCs w:val="24"/>
              </w:rPr>
            </w:pPr>
          </w:p>
          <w:p w14:paraId="319FAC95" w14:textId="77777777" w:rsidR="00A612F3" w:rsidRDefault="00A612F3" w:rsidP="005E3F93">
            <w:pPr>
              <w:rPr>
                <w:rFonts w:ascii="Arial" w:hAnsi="Arial" w:cs="Arial"/>
                <w:b/>
                <w:sz w:val="24"/>
                <w:szCs w:val="24"/>
              </w:rPr>
            </w:pPr>
          </w:p>
          <w:p w14:paraId="3EA1D1BD" w14:textId="77777777" w:rsidR="00A612F3" w:rsidRDefault="00A612F3" w:rsidP="005E3F93">
            <w:pPr>
              <w:rPr>
                <w:rFonts w:ascii="Arial" w:hAnsi="Arial" w:cs="Arial"/>
                <w:b/>
                <w:sz w:val="24"/>
                <w:szCs w:val="24"/>
              </w:rPr>
            </w:pPr>
          </w:p>
          <w:p w14:paraId="234E610F" w14:textId="77777777" w:rsidR="00A612F3" w:rsidRDefault="00A612F3" w:rsidP="005E3F93">
            <w:pPr>
              <w:rPr>
                <w:rFonts w:ascii="Arial" w:hAnsi="Arial" w:cs="Arial"/>
                <w:b/>
                <w:sz w:val="24"/>
                <w:szCs w:val="24"/>
              </w:rPr>
            </w:pPr>
          </w:p>
          <w:p w14:paraId="29653D28" w14:textId="77777777" w:rsidR="00A612F3" w:rsidRDefault="00A612F3" w:rsidP="005E3F93">
            <w:pPr>
              <w:rPr>
                <w:rFonts w:ascii="Arial" w:hAnsi="Arial" w:cs="Arial"/>
                <w:b/>
                <w:sz w:val="24"/>
                <w:szCs w:val="24"/>
              </w:rPr>
            </w:pPr>
          </w:p>
          <w:p w14:paraId="6FFAF75B" w14:textId="77777777" w:rsidR="00A612F3" w:rsidRDefault="00A612F3" w:rsidP="005E3F93">
            <w:pPr>
              <w:rPr>
                <w:rFonts w:ascii="Arial" w:hAnsi="Arial" w:cs="Arial"/>
                <w:b/>
                <w:sz w:val="24"/>
                <w:szCs w:val="24"/>
              </w:rPr>
            </w:pPr>
          </w:p>
          <w:p w14:paraId="26741F84" w14:textId="77777777" w:rsidR="00A612F3" w:rsidRDefault="00A612F3" w:rsidP="005E3F93">
            <w:pPr>
              <w:rPr>
                <w:rFonts w:ascii="Arial" w:hAnsi="Arial" w:cs="Arial"/>
                <w:b/>
                <w:sz w:val="24"/>
                <w:szCs w:val="24"/>
              </w:rPr>
            </w:pPr>
          </w:p>
          <w:p w14:paraId="4687484D" w14:textId="77777777" w:rsidR="00A612F3" w:rsidRDefault="00A612F3" w:rsidP="005E3F93">
            <w:pPr>
              <w:rPr>
                <w:rFonts w:ascii="Arial" w:hAnsi="Arial" w:cs="Arial"/>
                <w:b/>
                <w:sz w:val="24"/>
                <w:szCs w:val="24"/>
              </w:rPr>
            </w:pPr>
          </w:p>
          <w:p w14:paraId="754B6F4E" w14:textId="77777777" w:rsidR="00A612F3" w:rsidRDefault="00A612F3" w:rsidP="005E3F93">
            <w:pPr>
              <w:rPr>
                <w:rFonts w:ascii="Arial" w:hAnsi="Arial" w:cs="Arial"/>
                <w:b/>
                <w:sz w:val="24"/>
                <w:szCs w:val="24"/>
              </w:rPr>
            </w:pPr>
          </w:p>
          <w:p w14:paraId="2C123EFB" w14:textId="77777777" w:rsidR="00A612F3" w:rsidRDefault="00A612F3" w:rsidP="005E3F93">
            <w:pPr>
              <w:rPr>
                <w:rFonts w:ascii="Arial" w:hAnsi="Arial" w:cs="Arial"/>
                <w:b/>
                <w:sz w:val="24"/>
                <w:szCs w:val="24"/>
              </w:rPr>
            </w:pPr>
          </w:p>
          <w:p w14:paraId="14ED7F10" w14:textId="77777777" w:rsidR="00A612F3" w:rsidRDefault="00A612F3" w:rsidP="005E3F93">
            <w:pPr>
              <w:rPr>
                <w:rFonts w:ascii="Arial" w:hAnsi="Arial" w:cs="Arial"/>
                <w:b/>
                <w:sz w:val="24"/>
                <w:szCs w:val="24"/>
              </w:rPr>
            </w:pPr>
          </w:p>
          <w:p w14:paraId="61B969CE" w14:textId="77777777" w:rsidR="00A612F3" w:rsidRDefault="00A612F3" w:rsidP="005E3F93">
            <w:pPr>
              <w:rPr>
                <w:rFonts w:ascii="Arial" w:hAnsi="Arial" w:cs="Arial"/>
                <w:b/>
                <w:sz w:val="24"/>
                <w:szCs w:val="24"/>
              </w:rPr>
            </w:pPr>
          </w:p>
          <w:p w14:paraId="6014E4D3" w14:textId="77777777" w:rsidR="00A612F3" w:rsidRDefault="00A612F3" w:rsidP="005E3F93">
            <w:pPr>
              <w:rPr>
                <w:rFonts w:ascii="Arial" w:hAnsi="Arial" w:cs="Arial"/>
                <w:b/>
                <w:sz w:val="24"/>
                <w:szCs w:val="24"/>
              </w:rPr>
            </w:pPr>
          </w:p>
          <w:p w14:paraId="6405B752" w14:textId="12ED9E08" w:rsidR="00A612F3" w:rsidRPr="00086234" w:rsidRDefault="00A612F3" w:rsidP="005E3F93">
            <w:pPr>
              <w:rPr>
                <w:rFonts w:ascii="Arial" w:hAnsi="Arial" w:cs="Arial"/>
                <w:b/>
                <w:sz w:val="24"/>
                <w:szCs w:val="24"/>
              </w:rPr>
            </w:pPr>
            <w:r>
              <w:rPr>
                <w:rFonts w:ascii="Arial" w:hAnsi="Arial" w:cs="Arial"/>
                <w:b/>
                <w:sz w:val="24"/>
                <w:szCs w:val="24"/>
              </w:rPr>
              <w:t>KH</w:t>
            </w:r>
          </w:p>
        </w:tc>
      </w:tr>
      <w:tr w:rsidR="00CC1037" w:rsidRPr="00086234" w14:paraId="10ACBCE7" w14:textId="77777777" w:rsidTr="00B257D4">
        <w:trPr>
          <w:trHeight w:val="519"/>
        </w:trPr>
        <w:tc>
          <w:tcPr>
            <w:tcW w:w="1704" w:type="dxa"/>
            <w:shd w:val="clear" w:color="auto" w:fill="auto"/>
            <w:tcMar>
              <w:top w:w="80" w:type="dxa"/>
              <w:left w:w="80" w:type="dxa"/>
              <w:bottom w:w="80" w:type="dxa"/>
              <w:right w:w="80" w:type="dxa"/>
            </w:tcMar>
          </w:tcPr>
          <w:p w14:paraId="71F57FF9" w14:textId="6FB475E0" w:rsidR="00CC1037" w:rsidRPr="00086234" w:rsidRDefault="00CC1037" w:rsidP="005E3F93">
            <w:pPr>
              <w:rPr>
                <w:rFonts w:ascii="Arial" w:hAnsi="Arial" w:cs="Arial"/>
                <w:b/>
                <w:sz w:val="24"/>
                <w:szCs w:val="24"/>
              </w:rPr>
            </w:pPr>
            <w:r w:rsidRPr="00086234">
              <w:rPr>
                <w:rFonts w:ascii="Arial" w:hAnsi="Arial" w:cs="Arial"/>
                <w:b/>
                <w:sz w:val="24"/>
                <w:szCs w:val="24"/>
              </w:rPr>
              <w:t>Resolved:</w:t>
            </w:r>
          </w:p>
        </w:tc>
        <w:tc>
          <w:tcPr>
            <w:tcW w:w="8157" w:type="dxa"/>
            <w:shd w:val="clear" w:color="auto" w:fill="auto"/>
            <w:tcMar>
              <w:top w:w="80" w:type="dxa"/>
              <w:left w:w="80" w:type="dxa"/>
              <w:bottom w:w="80" w:type="dxa"/>
              <w:right w:w="80" w:type="dxa"/>
            </w:tcMar>
          </w:tcPr>
          <w:p w14:paraId="5C7E99AD" w14:textId="77777777" w:rsidR="009E644C" w:rsidRDefault="00354521" w:rsidP="0042161B">
            <w:pPr>
              <w:pStyle w:val="ListParagraph"/>
              <w:numPr>
                <w:ilvl w:val="0"/>
                <w:numId w:val="33"/>
              </w:numPr>
              <w:tabs>
                <w:tab w:val="center" w:pos="4168"/>
              </w:tabs>
              <w:rPr>
                <w:rFonts w:hAnsi="Arial" w:cs="Arial"/>
              </w:rPr>
            </w:pPr>
            <w:r w:rsidRPr="00086234">
              <w:rPr>
                <w:rFonts w:hAnsi="Arial" w:cs="Arial"/>
              </w:rPr>
              <w:t xml:space="preserve">The report be </w:t>
            </w:r>
            <w:r w:rsidRPr="00086234">
              <w:rPr>
                <w:rFonts w:hAnsi="Arial" w:cs="Arial"/>
                <w:b/>
              </w:rPr>
              <w:t>noted</w:t>
            </w:r>
            <w:r w:rsidRPr="00086234">
              <w:rPr>
                <w:rFonts w:hAnsi="Arial" w:cs="Arial"/>
              </w:rPr>
              <w:t xml:space="preserve">.  </w:t>
            </w:r>
          </w:p>
          <w:p w14:paraId="723B63ED" w14:textId="77C97AF4" w:rsidR="00F03AD0" w:rsidRPr="00F03AD0" w:rsidRDefault="00F03AD0" w:rsidP="00CD24EC">
            <w:pPr>
              <w:tabs>
                <w:tab w:val="center" w:pos="4168"/>
              </w:tabs>
              <w:rPr>
                <w:rFonts w:ascii="Arial" w:hAnsi="Arial" w:cs="Arial"/>
                <w:sz w:val="24"/>
                <w:szCs w:val="24"/>
              </w:rPr>
            </w:pPr>
            <w:r w:rsidRPr="00F03AD0">
              <w:rPr>
                <w:rFonts w:ascii="Arial" w:hAnsi="Arial" w:cs="Arial"/>
                <w:b/>
                <w:sz w:val="24"/>
                <w:szCs w:val="24"/>
              </w:rPr>
              <w:t>Action</w:t>
            </w:r>
            <w:r w:rsidRPr="00F03AD0">
              <w:rPr>
                <w:rFonts w:ascii="Arial" w:hAnsi="Arial" w:cs="Arial"/>
                <w:sz w:val="24"/>
                <w:szCs w:val="24"/>
              </w:rPr>
              <w:t xml:space="preserve"> - </w:t>
            </w:r>
            <w:r>
              <w:rPr>
                <w:rFonts w:ascii="Arial" w:hAnsi="Arial" w:cs="Arial"/>
                <w:sz w:val="24"/>
                <w:szCs w:val="24"/>
              </w:rPr>
              <w:t>T</w:t>
            </w:r>
            <w:r w:rsidRPr="00F03AD0">
              <w:rPr>
                <w:rFonts w:ascii="Arial" w:hAnsi="Arial" w:cs="Arial"/>
                <w:sz w:val="24"/>
                <w:szCs w:val="24"/>
              </w:rPr>
              <w:t xml:space="preserve">he validation of the delayed transfers of care position, </w:t>
            </w:r>
            <w:r>
              <w:rPr>
                <w:rFonts w:ascii="Arial" w:hAnsi="Arial" w:cs="Arial"/>
                <w:sz w:val="24"/>
                <w:szCs w:val="24"/>
              </w:rPr>
              <w:t>following the</w:t>
            </w:r>
            <w:r w:rsidRPr="00F03AD0">
              <w:rPr>
                <w:rFonts w:ascii="Arial" w:hAnsi="Arial" w:cs="Arial"/>
                <w:sz w:val="24"/>
                <w:szCs w:val="24"/>
              </w:rPr>
              <w:t xml:space="preserve"> 3-month pilot period,</w:t>
            </w:r>
            <w:r>
              <w:rPr>
                <w:rFonts w:ascii="Arial" w:hAnsi="Arial" w:cs="Arial"/>
                <w:sz w:val="24"/>
                <w:szCs w:val="24"/>
              </w:rPr>
              <w:t xml:space="preserve"> </w:t>
            </w:r>
            <w:r w:rsidR="000C76CF">
              <w:rPr>
                <w:rFonts w:ascii="Arial" w:hAnsi="Arial" w:cs="Arial"/>
                <w:sz w:val="24"/>
                <w:szCs w:val="24"/>
              </w:rPr>
              <w:t xml:space="preserve">and </w:t>
            </w:r>
            <w:r>
              <w:rPr>
                <w:rFonts w:ascii="Arial" w:hAnsi="Arial" w:cs="Arial"/>
                <w:sz w:val="24"/>
                <w:szCs w:val="24"/>
              </w:rPr>
              <w:t xml:space="preserve">the performance position </w:t>
            </w:r>
            <w:r w:rsidR="00CD24EC">
              <w:rPr>
                <w:rFonts w:ascii="Arial" w:hAnsi="Arial" w:cs="Arial"/>
                <w:sz w:val="24"/>
                <w:szCs w:val="24"/>
              </w:rPr>
              <w:t>to be brought to the June 2023 committee.</w:t>
            </w:r>
            <w:r>
              <w:rPr>
                <w:rFonts w:ascii="Arial" w:hAnsi="Arial" w:cs="Arial"/>
                <w:sz w:val="24"/>
                <w:szCs w:val="24"/>
              </w:rPr>
              <w:t xml:space="preserve"> </w:t>
            </w:r>
          </w:p>
        </w:tc>
        <w:tc>
          <w:tcPr>
            <w:tcW w:w="12956" w:type="dxa"/>
            <w:gridSpan w:val="2"/>
            <w:shd w:val="clear" w:color="auto" w:fill="auto"/>
            <w:tcMar>
              <w:top w:w="80" w:type="dxa"/>
              <w:left w:w="80" w:type="dxa"/>
              <w:bottom w:w="80" w:type="dxa"/>
              <w:right w:w="80" w:type="dxa"/>
            </w:tcMar>
          </w:tcPr>
          <w:p w14:paraId="29622652" w14:textId="77777777" w:rsidR="009D03FC" w:rsidRDefault="009D03FC" w:rsidP="005E3F93">
            <w:pPr>
              <w:rPr>
                <w:rFonts w:ascii="Arial" w:hAnsi="Arial" w:cs="Arial"/>
                <w:b/>
                <w:sz w:val="24"/>
                <w:szCs w:val="24"/>
              </w:rPr>
            </w:pPr>
          </w:p>
          <w:p w14:paraId="42355A61" w14:textId="77777777" w:rsidR="00205422" w:rsidRDefault="00205422" w:rsidP="005E3F93">
            <w:pPr>
              <w:rPr>
                <w:rFonts w:ascii="Arial" w:hAnsi="Arial" w:cs="Arial"/>
                <w:b/>
                <w:sz w:val="24"/>
                <w:szCs w:val="24"/>
              </w:rPr>
            </w:pPr>
          </w:p>
          <w:p w14:paraId="6B755E3A" w14:textId="77DD5758" w:rsidR="00205422" w:rsidRPr="00086234" w:rsidRDefault="00205422" w:rsidP="005E3F93">
            <w:pPr>
              <w:rPr>
                <w:rFonts w:ascii="Arial" w:hAnsi="Arial" w:cs="Arial"/>
                <w:b/>
                <w:sz w:val="24"/>
                <w:szCs w:val="24"/>
              </w:rPr>
            </w:pPr>
            <w:r>
              <w:rPr>
                <w:rFonts w:ascii="Arial" w:hAnsi="Arial" w:cs="Arial"/>
                <w:b/>
                <w:sz w:val="24"/>
                <w:szCs w:val="24"/>
              </w:rPr>
              <w:t>KH</w:t>
            </w:r>
          </w:p>
        </w:tc>
      </w:tr>
      <w:tr w:rsidR="00CC1037" w:rsidRPr="00086234" w14:paraId="49F1672A" w14:textId="77777777" w:rsidTr="00B257D4">
        <w:trPr>
          <w:trHeight w:val="519"/>
        </w:trPr>
        <w:tc>
          <w:tcPr>
            <w:tcW w:w="1704" w:type="dxa"/>
            <w:shd w:val="clear" w:color="auto" w:fill="auto"/>
            <w:tcMar>
              <w:top w:w="80" w:type="dxa"/>
              <w:left w:w="80" w:type="dxa"/>
              <w:bottom w:w="80" w:type="dxa"/>
              <w:right w:w="80" w:type="dxa"/>
            </w:tcMar>
          </w:tcPr>
          <w:p w14:paraId="4DD797B3" w14:textId="5C2B6285" w:rsidR="00CC1037" w:rsidRPr="00086234" w:rsidRDefault="002B7A8A" w:rsidP="005E3F93">
            <w:pPr>
              <w:rPr>
                <w:rFonts w:ascii="Arial" w:hAnsi="Arial" w:cs="Arial"/>
                <w:b/>
                <w:sz w:val="24"/>
                <w:szCs w:val="24"/>
              </w:rPr>
            </w:pPr>
            <w:r>
              <w:rPr>
                <w:rFonts w:ascii="Arial" w:hAnsi="Arial" w:cs="Arial"/>
                <w:b/>
                <w:sz w:val="24"/>
                <w:szCs w:val="24"/>
              </w:rPr>
              <w:t>059</w:t>
            </w:r>
            <w:r w:rsidR="00CC1037" w:rsidRPr="00086234">
              <w:rPr>
                <w:rFonts w:ascii="Arial" w:hAnsi="Arial" w:cs="Arial"/>
                <w:b/>
                <w:sz w:val="24"/>
                <w:szCs w:val="24"/>
              </w:rPr>
              <w:t>/23</w:t>
            </w:r>
          </w:p>
        </w:tc>
        <w:tc>
          <w:tcPr>
            <w:tcW w:w="8157" w:type="dxa"/>
            <w:shd w:val="clear" w:color="auto" w:fill="auto"/>
            <w:tcMar>
              <w:top w:w="80" w:type="dxa"/>
              <w:left w:w="80" w:type="dxa"/>
              <w:bottom w:w="80" w:type="dxa"/>
              <w:right w:w="80" w:type="dxa"/>
            </w:tcMar>
          </w:tcPr>
          <w:p w14:paraId="62E38731" w14:textId="446A8E11" w:rsidR="00CC1037" w:rsidRPr="00086234" w:rsidRDefault="002B7A8A" w:rsidP="002B7A8A">
            <w:pPr>
              <w:rPr>
                <w:rFonts w:ascii="Arial" w:hAnsi="Arial" w:cs="Arial"/>
                <w:b/>
                <w:sz w:val="24"/>
                <w:szCs w:val="24"/>
              </w:rPr>
            </w:pPr>
            <w:r>
              <w:rPr>
                <w:rFonts w:ascii="Arial" w:hAnsi="Arial" w:cs="Arial"/>
                <w:b/>
                <w:sz w:val="24"/>
                <w:szCs w:val="24"/>
              </w:rPr>
              <w:t>ORTHOPAEDICS</w:t>
            </w:r>
          </w:p>
        </w:tc>
        <w:tc>
          <w:tcPr>
            <w:tcW w:w="12956" w:type="dxa"/>
            <w:gridSpan w:val="2"/>
            <w:shd w:val="clear" w:color="auto" w:fill="auto"/>
            <w:tcMar>
              <w:top w:w="80" w:type="dxa"/>
              <w:left w:w="80" w:type="dxa"/>
              <w:bottom w:w="80" w:type="dxa"/>
              <w:right w:w="80" w:type="dxa"/>
            </w:tcMar>
          </w:tcPr>
          <w:p w14:paraId="4DC6427C" w14:textId="77777777" w:rsidR="00CC1037" w:rsidRPr="00086234" w:rsidRDefault="00CC1037" w:rsidP="005E3F93">
            <w:pPr>
              <w:rPr>
                <w:rFonts w:ascii="Arial" w:hAnsi="Arial" w:cs="Arial"/>
                <w:b/>
                <w:sz w:val="24"/>
                <w:szCs w:val="24"/>
              </w:rPr>
            </w:pPr>
          </w:p>
        </w:tc>
      </w:tr>
      <w:tr w:rsidR="00CC1037" w:rsidRPr="00086234" w14:paraId="78334BCB" w14:textId="77777777" w:rsidTr="00B257D4">
        <w:trPr>
          <w:trHeight w:val="519"/>
        </w:trPr>
        <w:tc>
          <w:tcPr>
            <w:tcW w:w="1704" w:type="dxa"/>
            <w:shd w:val="clear" w:color="auto" w:fill="auto"/>
            <w:tcMar>
              <w:top w:w="80" w:type="dxa"/>
              <w:left w:w="80" w:type="dxa"/>
              <w:bottom w:w="80" w:type="dxa"/>
              <w:right w:w="80" w:type="dxa"/>
            </w:tcMar>
          </w:tcPr>
          <w:p w14:paraId="5D0AEB89" w14:textId="77777777" w:rsidR="00CC1037" w:rsidRPr="00086234" w:rsidRDefault="00CC1037" w:rsidP="005E3F93">
            <w:pPr>
              <w:rPr>
                <w:rFonts w:ascii="Arial" w:hAnsi="Arial" w:cs="Arial"/>
                <w:b/>
                <w:sz w:val="24"/>
                <w:szCs w:val="24"/>
              </w:rPr>
            </w:pPr>
          </w:p>
        </w:tc>
        <w:tc>
          <w:tcPr>
            <w:tcW w:w="8157" w:type="dxa"/>
            <w:shd w:val="clear" w:color="auto" w:fill="auto"/>
            <w:tcMar>
              <w:top w:w="80" w:type="dxa"/>
              <w:left w:w="80" w:type="dxa"/>
              <w:bottom w:w="80" w:type="dxa"/>
              <w:right w:w="80" w:type="dxa"/>
            </w:tcMar>
          </w:tcPr>
          <w:p w14:paraId="236BF3E3" w14:textId="7D00BAB5" w:rsidR="00CC1037" w:rsidRPr="00086234" w:rsidRDefault="00CC1037" w:rsidP="00CC1037">
            <w:pPr>
              <w:rPr>
                <w:rFonts w:ascii="Arial" w:hAnsi="Arial" w:cs="Arial"/>
                <w:sz w:val="24"/>
                <w:szCs w:val="24"/>
              </w:rPr>
            </w:pPr>
            <w:r w:rsidRPr="00086234">
              <w:rPr>
                <w:rFonts w:ascii="Arial" w:hAnsi="Arial" w:cs="Arial"/>
                <w:sz w:val="24"/>
                <w:szCs w:val="24"/>
              </w:rPr>
              <w:t>A</w:t>
            </w:r>
            <w:r w:rsidR="00653B27" w:rsidRPr="00086234">
              <w:rPr>
                <w:rFonts w:ascii="Arial" w:hAnsi="Arial" w:cs="Arial"/>
                <w:sz w:val="24"/>
                <w:szCs w:val="24"/>
              </w:rPr>
              <w:t xml:space="preserve"> </w:t>
            </w:r>
            <w:r w:rsidR="002B7A8A">
              <w:rPr>
                <w:rFonts w:ascii="Arial" w:hAnsi="Arial" w:cs="Arial"/>
                <w:sz w:val="24"/>
                <w:szCs w:val="24"/>
              </w:rPr>
              <w:t>verbal update on orthopaedics</w:t>
            </w:r>
            <w:r w:rsidR="005F1F32" w:rsidRPr="00086234">
              <w:rPr>
                <w:rFonts w:ascii="Arial" w:hAnsi="Arial" w:cs="Arial"/>
                <w:sz w:val="24"/>
                <w:szCs w:val="24"/>
              </w:rPr>
              <w:t xml:space="preserve"> was </w:t>
            </w:r>
            <w:r w:rsidR="005F1F32" w:rsidRPr="00C716DF">
              <w:rPr>
                <w:rFonts w:ascii="Arial" w:hAnsi="Arial" w:cs="Arial"/>
                <w:b/>
                <w:sz w:val="24"/>
                <w:szCs w:val="24"/>
              </w:rPr>
              <w:t>received</w:t>
            </w:r>
            <w:r w:rsidR="005F1F32" w:rsidRPr="00086234">
              <w:rPr>
                <w:rFonts w:ascii="Arial" w:hAnsi="Arial" w:cs="Arial"/>
                <w:sz w:val="24"/>
                <w:szCs w:val="24"/>
              </w:rPr>
              <w:t xml:space="preserve">. </w:t>
            </w:r>
          </w:p>
          <w:p w14:paraId="26E7A2DF" w14:textId="2EF6FE9F" w:rsidR="005F1F32" w:rsidRDefault="002B7A8A" w:rsidP="00CC1037">
            <w:pPr>
              <w:rPr>
                <w:rFonts w:ascii="Arial" w:hAnsi="Arial" w:cs="Arial"/>
                <w:sz w:val="24"/>
                <w:szCs w:val="24"/>
              </w:rPr>
            </w:pPr>
            <w:r>
              <w:rPr>
                <w:rFonts w:ascii="Arial" w:hAnsi="Arial" w:cs="Arial"/>
                <w:sz w:val="24"/>
                <w:szCs w:val="24"/>
              </w:rPr>
              <w:t>Deb Lewis</w:t>
            </w:r>
            <w:r w:rsidR="005F1F32" w:rsidRPr="00086234">
              <w:rPr>
                <w:rFonts w:ascii="Arial" w:hAnsi="Arial" w:cs="Arial"/>
                <w:sz w:val="24"/>
                <w:szCs w:val="24"/>
              </w:rPr>
              <w:t xml:space="preserve"> hi</w:t>
            </w:r>
            <w:r w:rsidR="00C716DF">
              <w:rPr>
                <w:rFonts w:ascii="Arial" w:hAnsi="Arial" w:cs="Arial"/>
                <w:sz w:val="24"/>
                <w:szCs w:val="24"/>
              </w:rPr>
              <w:t>ghlighted the following points:</w:t>
            </w:r>
          </w:p>
          <w:p w14:paraId="5492F59F" w14:textId="7A6EEA93" w:rsidR="00337172" w:rsidRDefault="00337172" w:rsidP="00337172">
            <w:pPr>
              <w:pStyle w:val="ListParagraph"/>
              <w:numPr>
                <w:ilvl w:val="0"/>
                <w:numId w:val="33"/>
              </w:numPr>
              <w:rPr>
                <w:rFonts w:hAnsi="Arial" w:cs="Arial"/>
              </w:rPr>
            </w:pPr>
            <w:r>
              <w:rPr>
                <w:rFonts w:hAnsi="Arial" w:cs="Arial"/>
              </w:rPr>
              <w:t>The Audit Wales report was undertaken pre-covid during 2018</w:t>
            </w:r>
            <w:r w:rsidR="0059013E">
              <w:rPr>
                <w:rFonts w:hAnsi="Arial" w:cs="Arial"/>
              </w:rPr>
              <w:t>;</w:t>
            </w:r>
            <w:r>
              <w:rPr>
                <w:rFonts w:hAnsi="Arial" w:cs="Arial"/>
              </w:rPr>
              <w:t xml:space="preserve"> </w:t>
            </w:r>
          </w:p>
          <w:p w14:paraId="25442F05" w14:textId="5CFB74C8" w:rsidR="00337172" w:rsidRDefault="00337172" w:rsidP="00337172">
            <w:pPr>
              <w:pStyle w:val="ListParagraph"/>
              <w:numPr>
                <w:ilvl w:val="0"/>
                <w:numId w:val="33"/>
              </w:numPr>
              <w:rPr>
                <w:rFonts w:hAnsi="Arial" w:cs="Arial"/>
              </w:rPr>
            </w:pPr>
            <w:r>
              <w:rPr>
                <w:rFonts w:hAnsi="Arial" w:cs="Arial"/>
              </w:rPr>
              <w:t xml:space="preserve">Usefully the data used in the Audit Wales report was more recent from 2021-22; </w:t>
            </w:r>
          </w:p>
          <w:p w14:paraId="35BC0A81" w14:textId="0A9DB9EF" w:rsidR="00D22A19" w:rsidRDefault="00D22A19" w:rsidP="00337172">
            <w:pPr>
              <w:pStyle w:val="ListParagraph"/>
              <w:numPr>
                <w:ilvl w:val="0"/>
                <w:numId w:val="33"/>
              </w:numPr>
              <w:rPr>
                <w:rFonts w:hAnsi="Arial" w:cs="Arial"/>
              </w:rPr>
            </w:pPr>
            <w:r>
              <w:rPr>
                <w:rFonts w:hAnsi="Arial" w:cs="Arial"/>
              </w:rPr>
              <w:t>There were no surprises</w:t>
            </w:r>
            <w:r w:rsidR="005D6C58">
              <w:rPr>
                <w:rFonts w:hAnsi="Arial" w:cs="Arial"/>
              </w:rPr>
              <w:t xml:space="preserve"> in</w:t>
            </w:r>
            <w:r>
              <w:rPr>
                <w:rFonts w:hAnsi="Arial" w:cs="Arial"/>
              </w:rPr>
              <w:t xml:space="preserve"> the report, and it was a fair reflection</w:t>
            </w:r>
            <w:r w:rsidR="005D6C58">
              <w:rPr>
                <w:rFonts w:hAnsi="Arial" w:cs="Arial"/>
              </w:rPr>
              <w:t xml:space="preserve"> and the report would go through the May 2023 audit committee</w:t>
            </w:r>
            <w:r>
              <w:rPr>
                <w:rFonts w:hAnsi="Arial" w:cs="Arial"/>
              </w:rPr>
              <w:t>;</w:t>
            </w:r>
          </w:p>
          <w:p w14:paraId="0B19478C" w14:textId="077EDEE0" w:rsidR="00337172" w:rsidRDefault="00337172" w:rsidP="00337172">
            <w:pPr>
              <w:pStyle w:val="ListParagraph"/>
              <w:numPr>
                <w:ilvl w:val="0"/>
                <w:numId w:val="33"/>
              </w:numPr>
              <w:rPr>
                <w:rFonts w:hAnsi="Arial" w:cs="Arial"/>
              </w:rPr>
            </w:pPr>
            <w:r>
              <w:rPr>
                <w:rFonts w:hAnsi="Arial" w:cs="Arial"/>
              </w:rPr>
              <w:t>From a findings perspective</w:t>
            </w:r>
            <w:r w:rsidR="000C76CF">
              <w:rPr>
                <w:rFonts w:hAnsi="Arial" w:cs="Arial"/>
              </w:rPr>
              <w:t>,</w:t>
            </w:r>
            <w:r>
              <w:rPr>
                <w:rFonts w:hAnsi="Arial" w:cs="Arial"/>
              </w:rPr>
              <w:t xml:space="preserve"> SBUHB has the second highest volume of patients waiting for orthopedic surgery with waits being the longest in Wales by a large margin. With 20% of patients waiting over two years; </w:t>
            </w:r>
          </w:p>
          <w:p w14:paraId="487B584B" w14:textId="3959D57E" w:rsidR="00337172" w:rsidRDefault="00337172" w:rsidP="00337172">
            <w:pPr>
              <w:pStyle w:val="ListParagraph"/>
              <w:numPr>
                <w:ilvl w:val="0"/>
                <w:numId w:val="33"/>
              </w:numPr>
              <w:rPr>
                <w:rFonts w:hAnsi="Arial" w:cs="Arial"/>
              </w:rPr>
            </w:pPr>
            <w:r>
              <w:rPr>
                <w:rFonts w:hAnsi="Arial" w:cs="Arial"/>
              </w:rPr>
              <w:t>Whilst the orthopedic delays have been exasperated by Covid-19, the problems started long before Covid-19 took place predominately due to bed availability at Morriston;</w:t>
            </w:r>
          </w:p>
          <w:p w14:paraId="4CDFE37C" w14:textId="77777777" w:rsidR="00337172" w:rsidRDefault="00337172" w:rsidP="00337172">
            <w:pPr>
              <w:pStyle w:val="ListParagraph"/>
              <w:numPr>
                <w:ilvl w:val="0"/>
                <w:numId w:val="33"/>
              </w:numPr>
              <w:rPr>
                <w:rFonts w:hAnsi="Arial" w:cs="Arial"/>
              </w:rPr>
            </w:pPr>
            <w:r>
              <w:rPr>
                <w:rFonts w:hAnsi="Arial" w:cs="Arial"/>
              </w:rPr>
              <w:t xml:space="preserve">The report teases out some recommendations which are predominately how the service recovery was aligned to GIRFT recommendations; </w:t>
            </w:r>
          </w:p>
          <w:p w14:paraId="46601EC9" w14:textId="206CC598" w:rsidR="00337172" w:rsidRDefault="00D52520" w:rsidP="00337172">
            <w:pPr>
              <w:pStyle w:val="ListParagraph"/>
              <w:numPr>
                <w:ilvl w:val="0"/>
                <w:numId w:val="33"/>
              </w:numPr>
              <w:rPr>
                <w:rFonts w:hAnsi="Arial" w:cs="Arial"/>
              </w:rPr>
            </w:pPr>
            <w:r>
              <w:rPr>
                <w:rFonts w:hAnsi="Arial" w:cs="Arial"/>
              </w:rPr>
              <w:t xml:space="preserve">Team were working closely to achieve GIRFT </w:t>
            </w:r>
            <w:r w:rsidR="00CF44A9">
              <w:rPr>
                <w:rFonts w:hAnsi="Arial" w:cs="Arial"/>
              </w:rPr>
              <w:t xml:space="preserve">(Getting It Right First Time) </w:t>
            </w:r>
            <w:r>
              <w:rPr>
                <w:rFonts w:hAnsi="Arial" w:cs="Arial"/>
              </w:rPr>
              <w:t>accreditation for the Neath Port Talbot unit, which would mean the first in Wales;</w:t>
            </w:r>
          </w:p>
          <w:p w14:paraId="6A540D91" w14:textId="42A2065A" w:rsidR="00DC730C" w:rsidRDefault="00DC730C" w:rsidP="00337172">
            <w:pPr>
              <w:pStyle w:val="ListParagraph"/>
              <w:numPr>
                <w:ilvl w:val="0"/>
                <w:numId w:val="33"/>
              </w:numPr>
              <w:rPr>
                <w:rFonts w:hAnsi="Arial" w:cs="Arial"/>
              </w:rPr>
            </w:pPr>
            <w:r>
              <w:rPr>
                <w:rFonts w:hAnsi="Arial" w:cs="Arial"/>
              </w:rPr>
              <w:t xml:space="preserve">Plans were in place for continued recovery, </w:t>
            </w:r>
            <w:r w:rsidR="004D6944">
              <w:rPr>
                <w:rFonts w:hAnsi="Arial" w:cs="Arial"/>
              </w:rPr>
              <w:t xml:space="preserve">and </w:t>
            </w:r>
            <w:r>
              <w:rPr>
                <w:rFonts w:hAnsi="Arial" w:cs="Arial"/>
              </w:rPr>
              <w:t>the new units were handed over last week;</w:t>
            </w:r>
          </w:p>
          <w:p w14:paraId="20556C41" w14:textId="1C10CCA6" w:rsidR="00DC730C" w:rsidRDefault="00DC730C" w:rsidP="00337172">
            <w:pPr>
              <w:pStyle w:val="ListParagraph"/>
              <w:numPr>
                <w:ilvl w:val="0"/>
                <w:numId w:val="33"/>
              </w:numPr>
              <w:rPr>
                <w:rFonts w:hAnsi="Arial" w:cs="Arial"/>
              </w:rPr>
            </w:pPr>
            <w:r>
              <w:rPr>
                <w:rFonts w:hAnsi="Arial" w:cs="Arial"/>
              </w:rPr>
              <w:t xml:space="preserve">From June 2023 onwards an additional theatre list every day would be rolled out, by September 2023 all three new theatres would be used as well as the old estate available through Neath Port Talbot hospital and it was hoped this would see a reduction </w:t>
            </w:r>
            <w:r w:rsidR="000C76CF">
              <w:rPr>
                <w:rFonts w:hAnsi="Arial" w:cs="Arial"/>
              </w:rPr>
              <w:t xml:space="preserve">to </w:t>
            </w:r>
            <w:r>
              <w:rPr>
                <w:rFonts w:hAnsi="Arial" w:cs="Arial"/>
              </w:rPr>
              <w:t xml:space="preserve"> </w:t>
            </w:r>
            <w:r w:rsidR="00BB2556">
              <w:rPr>
                <w:rFonts w:hAnsi="Arial" w:cs="Arial"/>
              </w:rPr>
              <w:t xml:space="preserve">zero 104 week wait by the end of March 2024; </w:t>
            </w:r>
          </w:p>
          <w:p w14:paraId="6C27E035" w14:textId="335D7011" w:rsidR="00BB2556" w:rsidRDefault="00BB2556" w:rsidP="00337172">
            <w:pPr>
              <w:pStyle w:val="ListParagraph"/>
              <w:numPr>
                <w:ilvl w:val="0"/>
                <w:numId w:val="33"/>
              </w:numPr>
              <w:rPr>
                <w:rFonts w:hAnsi="Arial" w:cs="Arial"/>
              </w:rPr>
            </w:pPr>
            <w:r>
              <w:rPr>
                <w:rFonts w:hAnsi="Arial" w:cs="Arial"/>
              </w:rPr>
              <w:t>The ten beds available to patients who are</w:t>
            </w:r>
            <w:r w:rsidR="000C76CF">
              <w:rPr>
                <w:rFonts w:hAnsi="Arial" w:cs="Arial"/>
              </w:rPr>
              <w:t xml:space="preserve"> not</w:t>
            </w:r>
            <w:r>
              <w:rPr>
                <w:rFonts w:hAnsi="Arial" w:cs="Arial"/>
              </w:rPr>
              <w:t xml:space="preserve"> suitable for Neath Port Talbot</w:t>
            </w:r>
            <w:r w:rsidR="000C76CF">
              <w:rPr>
                <w:rFonts w:hAnsi="Arial" w:cs="Arial"/>
              </w:rPr>
              <w:t>,</w:t>
            </w:r>
            <w:r>
              <w:rPr>
                <w:rFonts w:hAnsi="Arial" w:cs="Arial"/>
              </w:rPr>
              <w:t xml:space="preserve"> were still ring fenced in Morriston and that was an important part of the GIRFT recommendations. A regional approach would be sought through HDUHB Prince Philip hospital which would provide an ‘in between resource’ and additional capacity for those patients who w</w:t>
            </w:r>
            <w:r w:rsidR="000C76CF">
              <w:rPr>
                <w:rFonts w:hAnsi="Arial" w:cs="Arial"/>
              </w:rPr>
              <w:t xml:space="preserve">ill not </w:t>
            </w:r>
            <w:r>
              <w:rPr>
                <w:rFonts w:hAnsi="Arial" w:cs="Arial"/>
              </w:rPr>
              <w:t xml:space="preserve"> be suitable for Neath Port Talbot but may not need Morriston; </w:t>
            </w:r>
          </w:p>
          <w:p w14:paraId="623ACED0" w14:textId="22A0FEA4" w:rsidR="00BB2556" w:rsidRDefault="0059013E" w:rsidP="00337172">
            <w:pPr>
              <w:pStyle w:val="ListParagraph"/>
              <w:numPr>
                <w:ilvl w:val="0"/>
                <w:numId w:val="33"/>
              </w:numPr>
              <w:rPr>
                <w:rFonts w:hAnsi="Arial" w:cs="Arial"/>
              </w:rPr>
            </w:pPr>
            <w:r>
              <w:rPr>
                <w:rFonts w:hAnsi="Arial" w:cs="Arial"/>
              </w:rPr>
              <w:t>Work was already progressing to address the recommendation of community musculoskeletal service and whether the health board were looking to review and maximise the effect that would have on the surgical waiting lists</w:t>
            </w:r>
            <w:r w:rsidR="000B2301">
              <w:rPr>
                <w:rFonts w:hAnsi="Arial" w:cs="Arial"/>
              </w:rPr>
              <w:t>. The findings would be brought together for the full review of the orthopedic service. The results are</w:t>
            </w:r>
            <w:r w:rsidR="000C76CF">
              <w:rPr>
                <w:rFonts w:hAnsi="Arial" w:cs="Arial"/>
              </w:rPr>
              <w:t xml:space="preserve"> not </w:t>
            </w:r>
            <w:r w:rsidR="000B2301">
              <w:rPr>
                <w:rFonts w:hAnsi="Arial" w:cs="Arial"/>
              </w:rPr>
              <w:t>available yet, but the recommendation was to start to look at the area of work, which has been done;</w:t>
            </w:r>
          </w:p>
          <w:p w14:paraId="5ABB1F70" w14:textId="0F3F6D0B" w:rsidR="000B2301" w:rsidRPr="00EE25C1" w:rsidRDefault="000B2301" w:rsidP="00EE25C1">
            <w:pPr>
              <w:pStyle w:val="ListParagraph"/>
              <w:numPr>
                <w:ilvl w:val="0"/>
                <w:numId w:val="33"/>
              </w:numPr>
              <w:rPr>
                <w:rFonts w:hAnsi="Arial" w:cs="Arial"/>
              </w:rPr>
            </w:pPr>
            <w:r>
              <w:rPr>
                <w:rFonts w:hAnsi="Arial" w:cs="Arial"/>
              </w:rPr>
              <w:t xml:space="preserve">The final recommendation was looking at outcomes of orthopedic surgery, which was one area the health board was behind the curve compared to </w:t>
            </w:r>
            <w:r w:rsidR="000C76CF">
              <w:rPr>
                <w:rFonts w:hAnsi="Arial" w:cs="Arial"/>
              </w:rPr>
              <w:t xml:space="preserve">other </w:t>
            </w:r>
            <w:r>
              <w:rPr>
                <w:rFonts w:hAnsi="Arial" w:cs="Arial"/>
              </w:rPr>
              <w:t>health boards in Wales. Work had commenced with a company called ‘promap’ which looks at patients on the waiting lists and provides them with information on the surgery and connects patient data</w:t>
            </w:r>
            <w:r w:rsidR="00EE25C1">
              <w:rPr>
                <w:rFonts w:hAnsi="Arial" w:cs="Arial"/>
              </w:rPr>
              <w:t>.</w:t>
            </w:r>
          </w:p>
          <w:p w14:paraId="3712404D" w14:textId="238B45C2" w:rsidR="00CC1037" w:rsidRPr="00086234" w:rsidRDefault="00CC1037" w:rsidP="00653B27">
            <w:pPr>
              <w:rPr>
                <w:rFonts w:ascii="Arial" w:hAnsi="Arial" w:cs="Arial"/>
                <w:sz w:val="24"/>
                <w:szCs w:val="24"/>
              </w:rPr>
            </w:pPr>
            <w:r w:rsidRPr="00086234">
              <w:rPr>
                <w:rFonts w:ascii="Arial" w:hAnsi="Arial" w:cs="Arial"/>
                <w:sz w:val="24"/>
                <w:szCs w:val="24"/>
              </w:rPr>
              <w:t xml:space="preserve">In discussing the </w:t>
            </w:r>
            <w:r w:rsidR="00653B27" w:rsidRPr="00086234">
              <w:rPr>
                <w:rFonts w:ascii="Arial" w:hAnsi="Arial" w:cs="Arial"/>
                <w:sz w:val="24"/>
                <w:szCs w:val="24"/>
              </w:rPr>
              <w:t>report</w:t>
            </w:r>
            <w:r w:rsidRPr="00086234">
              <w:rPr>
                <w:rFonts w:ascii="Arial" w:hAnsi="Arial" w:cs="Arial"/>
                <w:sz w:val="24"/>
                <w:szCs w:val="24"/>
              </w:rPr>
              <w:t>, the following points were raised:</w:t>
            </w:r>
          </w:p>
          <w:p w14:paraId="1728D1FB" w14:textId="77777777" w:rsidR="00044EB6" w:rsidRDefault="00D22A19" w:rsidP="005D6C58">
            <w:pPr>
              <w:rPr>
                <w:rFonts w:ascii="Arial" w:hAnsi="Arial" w:cs="Arial"/>
                <w:sz w:val="24"/>
                <w:szCs w:val="24"/>
              </w:rPr>
            </w:pPr>
            <w:r>
              <w:rPr>
                <w:rFonts w:ascii="Arial" w:hAnsi="Arial" w:cs="Arial"/>
                <w:sz w:val="24"/>
                <w:szCs w:val="24"/>
              </w:rPr>
              <w:t>Reena Owen</w:t>
            </w:r>
            <w:r w:rsidR="005D6C58">
              <w:rPr>
                <w:rFonts w:ascii="Arial" w:hAnsi="Arial" w:cs="Arial"/>
                <w:sz w:val="24"/>
                <w:szCs w:val="24"/>
              </w:rPr>
              <w:t xml:space="preserve"> asked to receive the recommendations and the response which would go to the Audit Committee in May 2023. Deb Lewis agreed to circulate the information outside of the committee.</w:t>
            </w:r>
          </w:p>
          <w:p w14:paraId="5E031E1A" w14:textId="1555917A" w:rsidR="000A7F53" w:rsidRDefault="000E1421" w:rsidP="00143DA0">
            <w:pPr>
              <w:rPr>
                <w:rFonts w:ascii="Arial" w:hAnsi="Arial" w:cs="Arial"/>
                <w:sz w:val="24"/>
                <w:szCs w:val="24"/>
              </w:rPr>
            </w:pPr>
            <w:r>
              <w:rPr>
                <w:rFonts w:ascii="Arial" w:hAnsi="Arial" w:cs="Arial"/>
                <w:sz w:val="24"/>
                <w:szCs w:val="24"/>
              </w:rPr>
              <w:t>Reena Owen asked what the s</w:t>
            </w:r>
            <w:r w:rsidR="00143DA0">
              <w:rPr>
                <w:rFonts w:ascii="Arial" w:hAnsi="Arial" w:cs="Arial"/>
                <w:sz w:val="24"/>
                <w:szCs w:val="24"/>
              </w:rPr>
              <w:t>ignificance of achieving the GIR</w:t>
            </w:r>
            <w:r>
              <w:rPr>
                <w:rFonts w:ascii="Arial" w:hAnsi="Arial" w:cs="Arial"/>
                <w:sz w:val="24"/>
                <w:szCs w:val="24"/>
              </w:rPr>
              <w:t>FT accreditation was. Deb Lewis advised that from an NHS systems per</w:t>
            </w:r>
            <w:r w:rsidR="00143DA0">
              <w:rPr>
                <w:rFonts w:ascii="Arial" w:hAnsi="Arial" w:cs="Arial"/>
                <w:sz w:val="24"/>
                <w:szCs w:val="24"/>
              </w:rPr>
              <w:t>spective G</w:t>
            </w:r>
            <w:r>
              <w:rPr>
                <w:rFonts w:ascii="Arial" w:hAnsi="Arial" w:cs="Arial"/>
                <w:sz w:val="24"/>
                <w:szCs w:val="24"/>
              </w:rPr>
              <w:t>I</w:t>
            </w:r>
            <w:r w:rsidR="00143DA0">
              <w:rPr>
                <w:rFonts w:ascii="Arial" w:hAnsi="Arial" w:cs="Arial"/>
                <w:sz w:val="24"/>
                <w:szCs w:val="24"/>
              </w:rPr>
              <w:t>R</w:t>
            </w:r>
            <w:r>
              <w:rPr>
                <w:rFonts w:ascii="Arial" w:hAnsi="Arial" w:cs="Arial"/>
                <w:sz w:val="24"/>
                <w:szCs w:val="24"/>
              </w:rPr>
              <w:t xml:space="preserve">FT was the recognised quality ‘stamp’ – it was an indicator of the quality of service which the health board was running. </w:t>
            </w:r>
            <w:r w:rsidR="00143DA0">
              <w:rPr>
                <w:rFonts w:ascii="Arial" w:hAnsi="Arial" w:cs="Arial"/>
                <w:sz w:val="24"/>
                <w:szCs w:val="24"/>
              </w:rPr>
              <w:t xml:space="preserve">Deb Lewis advised that her reservation of the GIRFT recommendations was that it had the potential to put orthopaedics on a pedestal above all other services, which could become at the detriment to other services, therefore it was important to ensure the system </w:t>
            </w:r>
            <w:r w:rsidR="000C76CF">
              <w:rPr>
                <w:rFonts w:ascii="Arial" w:hAnsi="Arial" w:cs="Arial"/>
                <w:sz w:val="24"/>
                <w:szCs w:val="24"/>
              </w:rPr>
              <w:t>was</w:t>
            </w:r>
            <w:r w:rsidR="00143DA0">
              <w:rPr>
                <w:rFonts w:ascii="Arial" w:hAnsi="Arial" w:cs="Arial"/>
                <w:sz w:val="24"/>
                <w:szCs w:val="24"/>
              </w:rPr>
              <w:t xml:space="preserve"> balanced. Reena Owen asked whether the GIRFT recommendations included the pre-operative elements, Deb Lewis advised it would. </w:t>
            </w:r>
          </w:p>
          <w:p w14:paraId="621F410E" w14:textId="5551DD7B" w:rsidR="000A7F53" w:rsidRDefault="000A7F53" w:rsidP="00143DA0">
            <w:pPr>
              <w:rPr>
                <w:rFonts w:ascii="Arial" w:hAnsi="Arial" w:cs="Arial"/>
                <w:sz w:val="24"/>
                <w:szCs w:val="24"/>
              </w:rPr>
            </w:pPr>
            <w:r>
              <w:rPr>
                <w:rFonts w:ascii="Arial" w:hAnsi="Arial" w:cs="Arial"/>
                <w:sz w:val="24"/>
                <w:szCs w:val="24"/>
              </w:rPr>
              <w:t xml:space="preserve">Deb Lewis advised that the Neath Port Talbot service group were holding conversations with </w:t>
            </w:r>
            <w:r w:rsidRPr="000A7F53">
              <w:rPr>
                <w:rFonts w:ascii="Arial" w:hAnsi="Arial" w:cs="Arial"/>
                <w:sz w:val="24"/>
                <w:szCs w:val="24"/>
              </w:rPr>
              <w:t xml:space="preserve">Emergency Ambulance Services </w:t>
            </w:r>
            <w:r>
              <w:rPr>
                <w:rFonts w:ascii="Arial" w:hAnsi="Arial" w:cs="Arial"/>
                <w:sz w:val="24"/>
                <w:szCs w:val="24"/>
              </w:rPr>
              <w:t xml:space="preserve">Committee (EASC) colleagues in relation to a designated repatriation vehicle to work across sites for those patients who become unwell.  </w:t>
            </w:r>
          </w:p>
          <w:p w14:paraId="4776098B" w14:textId="0EBABC22" w:rsidR="00143DA0" w:rsidRDefault="00143DA0" w:rsidP="00143DA0">
            <w:pPr>
              <w:rPr>
                <w:rFonts w:ascii="Arial" w:hAnsi="Arial" w:cs="Arial"/>
                <w:sz w:val="24"/>
                <w:szCs w:val="24"/>
              </w:rPr>
            </w:pPr>
            <w:r>
              <w:rPr>
                <w:rFonts w:ascii="Arial" w:hAnsi="Arial" w:cs="Arial"/>
                <w:sz w:val="24"/>
                <w:szCs w:val="24"/>
              </w:rPr>
              <w:t xml:space="preserve">In terms of the new theatres, Reena Owen asked for assurance </w:t>
            </w:r>
            <w:r w:rsidR="000C76CF">
              <w:rPr>
                <w:rFonts w:ascii="Arial" w:hAnsi="Arial" w:cs="Arial"/>
                <w:sz w:val="24"/>
                <w:szCs w:val="24"/>
              </w:rPr>
              <w:t xml:space="preserve">with regard to </w:t>
            </w:r>
            <w:r>
              <w:rPr>
                <w:rFonts w:ascii="Arial" w:hAnsi="Arial" w:cs="Arial"/>
                <w:sz w:val="24"/>
                <w:szCs w:val="24"/>
              </w:rPr>
              <w:t xml:space="preserve">the staffing levels. Deb Lewis advised that there was a ‘pipeline’ of staff in training who would commence in September 2023. Some of the surgeon and anaesthetic teams may not be fully staffed but the theatres would manage with the staff in place, with assistance from insourcing company or additional sessions for existing staff members. </w:t>
            </w:r>
          </w:p>
          <w:p w14:paraId="06FAC050" w14:textId="7EEDE861" w:rsidR="002A3A10" w:rsidRPr="00086234" w:rsidRDefault="00143DA0" w:rsidP="00604B65">
            <w:pPr>
              <w:rPr>
                <w:rFonts w:ascii="Arial" w:hAnsi="Arial" w:cs="Arial"/>
                <w:sz w:val="24"/>
                <w:szCs w:val="24"/>
              </w:rPr>
            </w:pPr>
            <w:r>
              <w:rPr>
                <w:rFonts w:ascii="Arial" w:hAnsi="Arial" w:cs="Arial"/>
                <w:sz w:val="24"/>
                <w:szCs w:val="24"/>
              </w:rPr>
              <w:t xml:space="preserve">Darren Griffiths agreed with Deb Lewis that the contingency plan was to use the insourcing company, </w:t>
            </w:r>
            <w:r w:rsidR="00604B65">
              <w:rPr>
                <w:rFonts w:ascii="Arial" w:hAnsi="Arial" w:cs="Arial"/>
                <w:sz w:val="24"/>
                <w:szCs w:val="24"/>
              </w:rPr>
              <w:t xml:space="preserve">and advised that the physical ownership of the theatres commenced yesterday (24/04/2023) and commended the work of capital colleagues who worked with the </w:t>
            </w:r>
            <w:r w:rsidR="00604B65" w:rsidRPr="00604B65">
              <w:rPr>
                <w:rFonts w:ascii="Arial" w:hAnsi="Arial" w:cs="Arial"/>
                <w:sz w:val="24"/>
                <w:szCs w:val="24"/>
              </w:rPr>
              <w:t>Private Finance Initiative</w:t>
            </w:r>
            <w:r w:rsidR="00604B65">
              <w:rPr>
                <w:rFonts w:ascii="Arial" w:hAnsi="Arial" w:cs="Arial"/>
                <w:sz w:val="24"/>
                <w:szCs w:val="24"/>
              </w:rPr>
              <w:t xml:space="preserve"> (PFI) to get the theatres in place as quickly as possible. </w:t>
            </w:r>
          </w:p>
        </w:tc>
        <w:tc>
          <w:tcPr>
            <w:tcW w:w="12956" w:type="dxa"/>
            <w:gridSpan w:val="2"/>
            <w:shd w:val="clear" w:color="auto" w:fill="auto"/>
            <w:tcMar>
              <w:top w:w="80" w:type="dxa"/>
              <w:left w:w="80" w:type="dxa"/>
              <w:bottom w:w="80" w:type="dxa"/>
              <w:right w:w="80" w:type="dxa"/>
            </w:tcMar>
          </w:tcPr>
          <w:p w14:paraId="25DDD309" w14:textId="77777777" w:rsidR="00CC1037" w:rsidRDefault="00CC1037" w:rsidP="005E3F93">
            <w:pPr>
              <w:rPr>
                <w:rFonts w:ascii="Arial" w:hAnsi="Arial" w:cs="Arial"/>
                <w:b/>
                <w:sz w:val="24"/>
                <w:szCs w:val="24"/>
              </w:rPr>
            </w:pPr>
          </w:p>
          <w:p w14:paraId="12F6488B" w14:textId="77777777" w:rsidR="000E1421" w:rsidRDefault="000E1421" w:rsidP="005E3F93">
            <w:pPr>
              <w:rPr>
                <w:rFonts w:ascii="Arial" w:hAnsi="Arial" w:cs="Arial"/>
                <w:b/>
                <w:sz w:val="24"/>
                <w:szCs w:val="24"/>
              </w:rPr>
            </w:pPr>
          </w:p>
          <w:p w14:paraId="437DCF44" w14:textId="77777777" w:rsidR="000E1421" w:rsidRDefault="000E1421" w:rsidP="005E3F93">
            <w:pPr>
              <w:rPr>
                <w:rFonts w:ascii="Arial" w:hAnsi="Arial" w:cs="Arial"/>
                <w:b/>
                <w:sz w:val="24"/>
                <w:szCs w:val="24"/>
              </w:rPr>
            </w:pPr>
          </w:p>
          <w:p w14:paraId="46AE7B9C" w14:textId="77777777" w:rsidR="000E1421" w:rsidRDefault="000E1421" w:rsidP="005E3F93">
            <w:pPr>
              <w:rPr>
                <w:rFonts w:ascii="Arial" w:hAnsi="Arial" w:cs="Arial"/>
                <w:b/>
                <w:sz w:val="24"/>
                <w:szCs w:val="24"/>
              </w:rPr>
            </w:pPr>
          </w:p>
          <w:p w14:paraId="33B15675" w14:textId="77777777" w:rsidR="000E1421" w:rsidRDefault="000E1421" w:rsidP="005E3F93">
            <w:pPr>
              <w:rPr>
                <w:rFonts w:ascii="Arial" w:hAnsi="Arial" w:cs="Arial"/>
                <w:b/>
                <w:sz w:val="24"/>
                <w:szCs w:val="24"/>
              </w:rPr>
            </w:pPr>
          </w:p>
          <w:p w14:paraId="26BB5950" w14:textId="77777777" w:rsidR="000E1421" w:rsidRDefault="000E1421" w:rsidP="005E3F93">
            <w:pPr>
              <w:rPr>
                <w:rFonts w:ascii="Arial" w:hAnsi="Arial" w:cs="Arial"/>
                <w:b/>
                <w:sz w:val="24"/>
                <w:szCs w:val="24"/>
              </w:rPr>
            </w:pPr>
          </w:p>
          <w:p w14:paraId="5461ECE2" w14:textId="77777777" w:rsidR="000E1421" w:rsidRDefault="000E1421" w:rsidP="005E3F93">
            <w:pPr>
              <w:rPr>
                <w:rFonts w:ascii="Arial" w:hAnsi="Arial" w:cs="Arial"/>
                <w:b/>
                <w:sz w:val="24"/>
                <w:szCs w:val="24"/>
              </w:rPr>
            </w:pPr>
          </w:p>
          <w:p w14:paraId="18A2EC74" w14:textId="77777777" w:rsidR="000E1421" w:rsidRDefault="000E1421" w:rsidP="005E3F93">
            <w:pPr>
              <w:rPr>
                <w:rFonts w:ascii="Arial" w:hAnsi="Arial" w:cs="Arial"/>
                <w:b/>
                <w:sz w:val="24"/>
                <w:szCs w:val="24"/>
              </w:rPr>
            </w:pPr>
          </w:p>
          <w:p w14:paraId="43193DE4" w14:textId="77777777" w:rsidR="000E1421" w:rsidRDefault="000E1421" w:rsidP="005E3F93">
            <w:pPr>
              <w:rPr>
                <w:rFonts w:ascii="Arial" w:hAnsi="Arial" w:cs="Arial"/>
                <w:b/>
                <w:sz w:val="24"/>
                <w:szCs w:val="24"/>
              </w:rPr>
            </w:pPr>
          </w:p>
          <w:p w14:paraId="56DDE204" w14:textId="77777777" w:rsidR="000E1421" w:rsidRDefault="000E1421" w:rsidP="005E3F93">
            <w:pPr>
              <w:rPr>
                <w:rFonts w:ascii="Arial" w:hAnsi="Arial" w:cs="Arial"/>
                <w:b/>
                <w:sz w:val="24"/>
                <w:szCs w:val="24"/>
              </w:rPr>
            </w:pPr>
          </w:p>
          <w:p w14:paraId="7F5D4E6B" w14:textId="77777777" w:rsidR="000E1421" w:rsidRDefault="000E1421" w:rsidP="005E3F93">
            <w:pPr>
              <w:rPr>
                <w:rFonts w:ascii="Arial" w:hAnsi="Arial" w:cs="Arial"/>
                <w:b/>
                <w:sz w:val="24"/>
                <w:szCs w:val="24"/>
              </w:rPr>
            </w:pPr>
          </w:p>
          <w:p w14:paraId="21921670" w14:textId="77777777" w:rsidR="000E1421" w:rsidRDefault="000E1421" w:rsidP="005E3F93">
            <w:pPr>
              <w:rPr>
                <w:rFonts w:ascii="Arial" w:hAnsi="Arial" w:cs="Arial"/>
                <w:b/>
                <w:sz w:val="24"/>
                <w:szCs w:val="24"/>
              </w:rPr>
            </w:pPr>
          </w:p>
          <w:p w14:paraId="7FB00DFE" w14:textId="77777777" w:rsidR="000E1421" w:rsidRDefault="000E1421" w:rsidP="005E3F93">
            <w:pPr>
              <w:rPr>
                <w:rFonts w:ascii="Arial" w:hAnsi="Arial" w:cs="Arial"/>
                <w:b/>
                <w:sz w:val="24"/>
                <w:szCs w:val="24"/>
              </w:rPr>
            </w:pPr>
          </w:p>
          <w:p w14:paraId="1C7C6ADF" w14:textId="77777777" w:rsidR="000E1421" w:rsidRDefault="000E1421" w:rsidP="005E3F93">
            <w:pPr>
              <w:rPr>
                <w:rFonts w:ascii="Arial" w:hAnsi="Arial" w:cs="Arial"/>
                <w:b/>
                <w:sz w:val="24"/>
                <w:szCs w:val="24"/>
              </w:rPr>
            </w:pPr>
          </w:p>
          <w:p w14:paraId="3AA3A8B5" w14:textId="77777777" w:rsidR="000E1421" w:rsidRDefault="000E1421" w:rsidP="005E3F93">
            <w:pPr>
              <w:rPr>
                <w:rFonts w:ascii="Arial" w:hAnsi="Arial" w:cs="Arial"/>
                <w:b/>
                <w:sz w:val="24"/>
                <w:szCs w:val="24"/>
              </w:rPr>
            </w:pPr>
          </w:p>
          <w:p w14:paraId="5EC5F111" w14:textId="77777777" w:rsidR="000E1421" w:rsidRDefault="000E1421" w:rsidP="005E3F93">
            <w:pPr>
              <w:rPr>
                <w:rFonts w:ascii="Arial" w:hAnsi="Arial" w:cs="Arial"/>
                <w:b/>
                <w:sz w:val="24"/>
                <w:szCs w:val="24"/>
              </w:rPr>
            </w:pPr>
          </w:p>
          <w:p w14:paraId="35466A57" w14:textId="77777777" w:rsidR="000E1421" w:rsidRDefault="000E1421" w:rsidP="005E3F93">
            <w:pPr>
              <w:rPr>
                <w:rFonts w:ascii="Arial" w:hAnsi="Arial" w:cs="Arial"/>
                <w:b/>
                <w:sz w:val="24"/>
                <w:szCs w:val="24"/>
              </w:rPr>
            </w:pPr>
          </w:p>
          <w:p w14:paraId="63CB40DA" w14:textId="77777777" w:rsidR="000E1421" w:rsidRDefault="000E1421" w:rsidP="005E3F93">
            <w:pPr>
              <w:rPr>
                <w:rFonts w:ascii="Arial" w:hAnsi="Arial" w:cs="Arial"/>
                <w:b/>
                <w:sz w:val="24"/>
                <w:szCs w:val="24"/>
              </w:rPr>
            </w:pPr>
          </w:p>
          <w:p w14:paraId="010ADDA1" w14:textId="77777777" w:rsidR="000E1421" w:rsidRDefault="000E1421" w:rsidP="005E3F93">
            <w:pPr>
              <w:rPr>
                <w:rFonts w:ascii="Arial" w:hAnsi="Arial" w:cs="Arial"/>
                <w:b/>
                <w:sz w:val="24"/>
                <w:szCs w:val="24"/>
              </w:rPr>
            </w:pPr>
          </w:p>
          <w:p w14:paraId="70ACF544" w14:textId="77777777" w:rsidR="000E1421" w:rsidRDefault="000E1421" w:rsidP="005E3F93">
            <w:pPr>
              <w:rPr>
                <w:rFonts w:ascii="Arial" w:hAnsi="Arial" w:cs="Arial"/>
                <w:b/>
                <w:sz w:val="24"/>
                <w:szCs w:val="24"/>
              </w:rPr>
            </w:pPr>
          </w:p>
          <w:p w14:paraId="048B616D" w14:textId="77777777" w:rsidR="000E1421" w:rsidRDefault="000E1421" w:rsidP="005E3F93">
            <w:pPr>
              <w:rPr>
                <w:rFonts w:ascii="Arial" w:hAnsi="Arial" w:cs="Arial"/>
                <w:b/>
                <w:sz w:val="24"/>
                <w:szCs w:val="24"/>
              </w:rPr>
            </w:pPr>
          </w:p>
          <w:p w14:paraId="4C95D124" w14:textId="77777777" w:rsidR="000E1421" w:rsidRDefault="000E1421" w:rsidP="005E3F93">
            <w:pPr>
              <w:rPr>
                <w:rFonts w:ascii="Arial" w:hAnsi="Arial" w:cs="Arial"/>
                <w:b/>
                <w:sz w:val="24"/>
                <w:szCs w:val="24"/>
              </w:rPr>
            </w:pPr>
          </w:p>
          <w:p w14:paraId="5A6932A8" w14:textId="77777777" w:rsidR="000E1421" w:rsidRDefault="000E1421" w:rsidP="005E3F93">
            <w:pPr>
              <w:rPr>
                <w:rFonts w:ascii="Arial" w:hAnsi="Arial" w:cs="Arial"/>
                <w:b/>
                <w:sz w:val="24"/>
                <w:szCs w:val="24"/>
              </w:rPr>
            </w:pPr>
          </w:p>
          <w:p w14:paraId="2A1B9E0E" w14:textId="77777777" w:rsidR="000E1421" w:rsidRDefault="000E1421" w:rsidP="005E3F93">
            <w:pPr>
              <w:rPr>
                <w:rFonts w:ascii="Arial" w:hAnsi="Arial" w:cs="Arial"/>
                <w:b/>
                <w:sz w:val="24"/>
                <w:szCs w:val="24"/>
              </w:rPr>
            </w:pPr>
          </w:p>
          <w:p w14:paraId="0E079927" w14:textId="77777777" w:rsidR="000E1421" w:rsidRDefault="000E1421" w:rsidP="005E3F93">
            <w:pPr>
              <w:rPr>
                <w:rFonts w:ascii="Arial" w:hAnsi="Arial" w:cs="Arial"/>
                <w:b/>
                <w:sz w:val="24"/>
                <w:szCs w:val="24"/>
              </w:rPr>
            </w:pPr>
          </w:p>
          <w:p w14:paraId="44D44967" w14:textId="77777777" w:rsidR="000E1421" w:rsidRDefault="000E1421" w:rsidP="005E3F93">
            <w:pPr>
              <w:rPr>
                <w:rFonts w:ascii="Arial" w:hAnsi="Arial" w:cs="Arial"/>
                <w:b/>
                <w:sz w:val="24"/>
                <w:szCs w:val="24"/>
              </w:rPr>
            </w:pPr>
          </w:p>
          <w:p w14:paraId="72B12833" w14:textId="77777777" w:rsidR="000E1421" w:rsidRDefault="000E1421" w:rsidP="005E3F93">
            <w:pPr>
              <w:rPr>
                <w:rFonts w:ascii="Arial" w:hAnsi="Arial" w:cs="Arial"/>
                <w:b/>
                <w:sz w:val="24"/>
                <w:szCs w:val="24"/>
              </w:rPr>
            </w:pPr>
          </w:p>
          <w:p w14:paraId="3B26D2C5" w14:textId="77777777" w:rsidR="000E1421" w:rsidRDefault="000E1421" w:rsidP="005E3F93">
            <w:pPr>
              <w:rPr>
                <w:rFonts w:ascii="Arial" w:hAnsi="Arial" w:cs="Arial"/>
                <w:b/>
                <w:sz w:val="24"/>
                <w:szCs w:val="24"/>
              </w:rPr>
            </w:pPr>
          </w:p>
          <w:p w14:paraId="75E8C1C3" w14:textId="77777777" w:rsidR="000E1421" w:rsidRDefault="000E1421" w:rsidP="005E3F93">
            <w:pPr>
              <w:rPr>
                <w:rFonts w:ascii="Arial" w:hAnsi="Arial" w:cs="Arial"/>
                <w:b/>
                <w:sz w:val="24"/>
                <w:szCs w:val="24"/>
              </w:rPr>
            </w:pPr>
          </w:p>
          <w:p w14:paraId="3CFFD4B2" w14:textId="77777777" w:rsidR="000E1421" w:rsidRDefault="000E1421" w:rsidP="005E3F93">
            <w:pPr>
              <w:rPr>
                <w:rFonts w:ascii="Arial" w:hAnsi="Arial" w:cs="Arial"/>
                <w:b/>
                <w:sz w:val="24"/>
                <w:szCs w:val="24"/>
              </w:rPr>
            </w:pPr>
          </w:p>
          <w:p w14:paraId="145D1D24" w14:textId="77777777" w:rsidR="000E1421" w:rsidRDefault="000E1421" w:rsidP="005E3F93">
            <w:pPr>
              <w:rPr>
                <w:rFonts w:ascii="Arial" w:hAnsi="Arial" w:cs="Arial"/>
                <w:b/>
                <w:sz w:val="24"/>
                <w:szCs w:val="24"/>
              </w:rPr>
            </w:pPr>
          </w:p>
          <w:p w14:paraId="612A0274" w14:textId="77777777" w:rsidR="000E1421" w:rsidRDefault="000E1421" w:rsidP="005E3F93">
            <w:pPr>
              <w:rPr>
                <w:rFonts w:ascii="Arial" w:hAnsi="Arial" w:cs="Arial"/>
                <w:b/>
                <w:sz w:val="24"/>
                <w:szCs w:val="24"/>
              </w:rPr>
            </w:pPr>
          </w:p>
          <w:p w14:paraId="519BA907" w14:textId="77777777" w:rsidR="000E1421" w:rsidRDefault="000E1421" w:rsidP="005E3F93">
            <w:pPr>
              <w:rPr>
                <w:rFonts w:ascii="Arial" w:hAnsi="Arial" w:cs="Arial"/>
                <w:b/>
                <w:sz w:val="24"/>
                <w:szCs w:val="24"/>
              </w:rPr>
            </w:pPr>
          </w:p>
          <w:p w14:paraId="42797A53" w14:textId="77777777" w:rsidR="000E1421" w:rsidRDefault="000E1421" w:rsidP="005E3F93">
            <w:pPr>
              <w:rPr>
                <w:rFonts w:ascii="Arial" w:hAnsi="Arial" w:cs="Arial"/>
                <w:b/>
                <w:sz w:val="24"/>
                <w:szCs w:val="24"/>
              </w:rPr>
            </w:pPr>
          </w:p>
          <w:p w14:paraId="2C5F2EB6" w14:textId="77777777" w:rsidR="000E1421" w:rsidRDefault="000E1421" w:rsidP="005E3F93">
            <w:pPr>
              <w:rPr>
                <w:rFonts w:ascii="Arial" w:hAnsi="Arial" w:cs="Arial"/>
                <w:b/>
                <w:sz w:val="24"/>
                <w:szCs w:val="24"/>
              </w:rPr>
            </w:pPr>
          </w:p>
          <w:p w14:paraId="7AA091CD" w14:textId="77777777" w:rsidR="000E1421" w:rsidRDefault="000E1421" w:rsidP="005E3F93">
            <w:pPr>
              <w:rPr>
                <w:rFonts w:ascii="Arial" w:hAnsi="Arial" w:cs="Arial"/>
                <w:b/>
                <w:sz w:val="24"/>
                <w:szCs w:val="24"/>
              </w:rPr>
            </w:pPr>
          </w:p>
          <w:p w14:paraId="10D9CA22" w14:textId="77777777" w:rsidR="000E1421" w:rsidRDefault="000E1421" w:rsidP="005E3F93">
            <w:pPr>
              <w:rPr>
                <w:rFonts w:ascii="Arial" w:hAnsi="Arial" w:cs="Arial"/>
                <w:b/>
                <w:sz w:val="24"/>
                <w:szCs w:val="24"/>
              </w:rPr>
            </w:pPr>
          </w:p>
          <w:p w14:paraId="5CB072DC" w14:textId="46C99ABA" w:rsidR="000E1421" w:rsidRPr="00086234" w:rsidRDefault="000E1421" w:rsidP="005E3F93">
            <w:pPr>
              <w:rPr>
                <w:rFonts w:ascii="Arial" w:hAnsi="Arial" w:cs="Arial"/>
                <w:b/>
                <w:sz w:val="24"/>
                <w:szCs w:val="24"/>
              </w:rPr>
            </w:pPr>
            <w:r>
              <w:rPr>
                <w:rFonts w:ascii="Arial" w:hAnsi="Arial" w:cs="Arial"/>
                <w:b/>
                <w:sz w:val="24"/>
                <w:szCs w:val="24"/>
              </w:rPr>
              <w:t>DL</w:t>
            </w:r>
          </w:p>
        </w:tc>
      </w:tr>
      <w:tr w:rsidR="00CC1037" w:rsidRPr="00086234" w14:paraId="0B8796DE" w14:textId="77777777" w:rsidTr="00B257D4">
        <w:trPr>
          <w:trHeight w:val="23"/>
        </w:trPr>
        <w:tc>
          <w:tcPr>
            <w:tcW w:w="1704" w:type="dxa"/>
            <w:shd w:val="clear" w:color="auto" w:fill="auto"/>
            <w:tcMar>
              <w:top w:w="80" w:type="dxa"/>
              <w:left w:w="80" w:type="dxa"/>
              <w:bottom w:w="80" w:type="dxa"/>
              <w:right w:w="80" w:type="dxa"/>
            </w:tcMar>
          </w:tcPr>
          <w:p w14:paraId="62EF9DD6" w14:textId="245D1992" w:rsidR="00CC1037" w:rsidRPr="00086234" w:rsidRDefault="00CC1037" w:rsidP="005E3F93">
            <w:pPr>
              <w:rPr>
                <w:rFonts w:ascii="Arial" w:hAnsi="Arial" w:cs="Arial"/>
                <w:b/>
                <w:sz w:val="24"/>
                <w:szCs w:val="24"/>
              </w:rPr>
            </w:pPr>
            <w:r w:rsidRPr="00086234">
              <w:rPr>
                <w:rFonts w:ascii="Arial" w:hAnsi="Arial" w:cs="Arial"/>
                <w:b/>
                <w:sz w:val="24"/>
                <w:szCs w:val="24"/>
              </w:rPr>
              <w:t>Resolved:</w:t>
            </w:r>
          </w:p>
        </w:tc>
        <w:tc>
          <w:tcPr>
            <w:tcW w:w="8157" w:type="dxa"/>
            <w:shd w:val="clear" w:color="auto" w:fill="auto"/>
            <w:tcMar>
              <w:top w:w="80" w:type="dxa"/>
              <w:left w:w="80" w:type="dxa"/>
              <w:bottom w:w="80" w:type="dxa"/>
              <w:right w:w="80" w:type="dxa"/>
            </w:tcMar>
          </w:tcPr>
          <w:p w14:paraId="5BE206DE" w14:textId="77777777" w:rsidR="00383749" w:rsidRPr="005D6C58" w:rsidRDefault="00383749" w:rsidP="00383749">
            <w:pPr>
              <w:pStyle w:val="ListParagraph"/>
              <w:numPr>
                <w:ilvl w:val="0"/>
                <w:numId w:val="33"/>
              </w:numPr>
              <w:rPr>
                <w:rFonts w:hAnsi="Arial" w:cs="Arial"/>
              </w:rPr>
            </w:pPr>
            <w:r w:rsidRPr="005D6C58">
              <w:rPr>
                <w:rFonts w:hAnsi="Arial" w:cs="Arial"/>
              </w:rPr>
              <w:t>The report be</w:t>
            </w:r>
            <w:r w:rsidRPr="005D6C58">
              <w:rPr>
                <w:rFonts w:hAnsi="Arial" w:cs="Arial"/>
                <w:b/>
              </w:rPr>
              <w:t xml:space="preserve"> noted</w:t>
            </w:r>
            <w:r w:rsidRPr="005D6C58">
              <w:rPr>
                <w:rFonts w:hAnsi="Arial" w:cs="Arial"/>
              </w:rPr>
              <w:t xml:space="preserve">. </w:t>
            </w:r>
          </w:p>
          <w:p w14:paraId="1D86F495" w14:textId="17061377" w:rsidR="005D6C58" w:rsidRPr="005D6C58" w:rsidRDefault="005D6C58" w:rsidP="005D6C58">
            <w:pPr>
              <w:rPr>
                <w:rFonts w:ascii="Arial" w:hAnsi="Arial" w:cs="Arial"/>
              </w:rPr>
            </w:pPr>
            <w:r w:rsidRPr="005D6C58">
              <w:rPr>
                <w:rFonts w:ascii="Arial" w:hAnsi="Arial" w:cs="Arial"/>
                <w:b/>
                <w:sz w:val="24"/>
              </w:rPr>
              <w:t>Action</w:t>
            </w:r>
            <w:r w:rsidRPr="005D6C58">
              <w:rPr>
                <w:rFonts w:ascii="Arial" w:hAnsi="Arial" w:cs="Arial"/>
                <w:sz w:val="24"/>
              </w:rPr>
              <w:t xml:space="preserve"> – Deb Lewis to circulate the recommendations and the response to the Audit Wales orthopaedics report which was due to go through May 2023 Audit Committee. </w:t>
            </w:r>
          </w:p>
        </w:tc>
        <w:tc>
          <w:tcPr>
            <w:tcW w:w="12956" w:type="dxa"/>
            <w:gridSpan w:val="2"/>
            <w:shd w:val="clear" w:color="auto" w:fill="auto"/>
            <w:tcMar>
              <w:top w:w="80" w:type="dxa"/>
              <w:left w:w="80" w:type="dxa"/>
              <w:bottom w:w="80" w:type="dxa"/>
              <w:right w:w="80" w:type="dxa"/>
            </w:tcMar>
          </w:tcPr>
          <w:p w14:paraId="295D4E44" w14:textId="77777777" w:rsidR="00CC1037" w:rsidRDefault="00CC1037" w:rsidP="005E3F93">
            <w:pPr>
              <w:rPr>
                <w:rFonts w:ascii="Arial" w:hAnsi="Arial" w:cs="Arial"/>
                <w:b/>
                <w:sz w:val="24"/>
                <w:szCs w:val="24"/>
              </w:rPr>
            </w:pPr>
          </w:p>
          <w:p w14:paraId="5D61C9CD" w14:textId="210004FF" w:rsidR="005A28CE" w:rsidRPr="00086234" w:rsidRDefault="005A28CE" w:rsidP="005E3F93">
            <w:pPr>
              <w:rPr>
                <w:rFonts w:ascii="Arial" w:hAnsi="Arial" w:cs="Arial"/>
                <w:b/>
                <w:sz w:val="24"/>
                <w:szCs w:val="24"/>
              </w:rPr>
            </w:pPr>
            <w:r>
              <w:rPr>
                <w:rFonts w:ascii="Arial" w:hAnsi="Arial" w:cs="Arial"/>
                <w:b/>
                <w:sz w:val="24"/>
                <w:szCs w:val="24"/>
              </w:rPr>
              <w:t>DL</w:t>
            </w:r>
          </w:p>
        </w:tc>
      </w:tr>
      <w:bookmarkEnd w:id="0"/>
      <w:tr w:rsidR="0024279D" w:rsidRPr="00086234" w14:paraId="7A6EFCCC" w14:textId="77777777" w:rsidTr="00B257D4">
        <w:trPr>
          <w:trHeight w:val="519"/>
        </w:trPr>
        <w:tc>
          <w:tcPr>
            <w:tcW w:w="1704" w:type="dxa"/>
            <w:shd w:val="clear" w:color="auto" w:fill="auto"/>
            <w:tcMar>
              <w:top w:w="80" w:type="dxa"/>
              <w:left w:w="80" w:type="dxa"/>
              <w:bottom w:w="80" w:type="dxa"/>
              <w:right w:w="80" w:type="dxa"/>
            </w:tcMar>
          </w:tcPr>
          <w:p w14:paraId="700EEE61" w14:textId="2AB85411" w:rsidR="005E3F93" w:rsidRPr="00086234" w:rsidRDefault="002B7A8A" w:rsidP="005E3F93">
            <w:pPr>
              <w:rPr>
                <w:rFonts w:ascii="Arial" w:hAnsi="Arial" w:cs="Arial"/>
                <w:b/>
                <w:sz w:val="24"/>
                <w:szCs w:val="24"/>
              </w:rPr>
            </w:pPr>
            <w:r>
              <w:rPr>
                <w:rFonts w:ascii="Arial" w:hAnsi="Arial" w:cs="Arial"/>
                <w:b/>
                <w:sz w:val="24"/>
                <w:szCs w:val="24"/>
              </w:rPr>
              <w:t>060</w:t>
            </w:r>
            <w:r w:rsidR="002F44EA" w:rsidRPr="00086234">
              <w:rPr>
                <w:rFonts w:ascii="Arial" w:hAnsi="Arial" w:cs="Arial"/>
                <w:b/>
                <w:sz w:val="24"/>
                <w:szCs w:val="24"/>
              </w:rPr>
              <w:t>/23</w:t>
            </w:r>
          </w:p>
        </w:tc>
        <w:tc>
          <w:tcPr>
            <w:tcW w:w="8157" w:type="dxa"/>
            <w:shd w:val="clear" w:color="auto" w:fill="auto"/>
            <w:tcMar>
              <w:top w:w="80" w:type="dxa"/>
              <w:left w:w="80" w:type="dxa"/>
              <w:bottom w:w="80" w:type="dxa"/>
              <w:right w:w="80" w:type="dxa"/>
            </w:tcMar>
          </w:tcPr>
          <w:p w14:paraId="07DBFE9F" w14:textId="17CE0C0C" w:rsidR="002F44EA" w:rsidRPr="00086234" w:rsidRDefault="002B7A8A" w:rsidP="0088715D">
            <w:pPr>
              <w:rPr>
                <w:rFonts w:ascii="Arial" w:hAnsi="Arial" w:cs="Arial"/>
                <w:b/>
                <w:sz w:val="24"/>
                <w:szCs w:val="24"/>
              </w:rPr>
            </w:pPr>
            <w:r>
              <w:rPr>
                <w:rFonts w:ascii="Arial" w:hAnsi="Arial" w:cs="Arial"/>
                <w:b/>
                <w:sz w:val="24"/>
                <w:szCs w:val="24"/>
              </w:rPr>
              <w:t>FINAL FINANCIAL PLAN</w:t>
            </w:r>
            <w:r w:rsidR="002F44EA" w:rsidRPr="00086234">
              <w:rPr>
                <w:rFonts w:ascii="Arial" w:hAnsi="Arial" w:cs="Arial"/>
                <w:b/>
                <w:sz w:val="24"/>
                <w:szCs w:val="24"/>
              </w:rPr>
              <w:t xml:space="preserve"> </w:t>
            </w:r>
          </w:p>
        </w:tc>
        <w:tc>
          <w:tcPr>
            <w:tcW w:w="12956" w:type="dxa"/>
            <w:gridSpan w:val="2"/>
            <w:shd w:val="clear" w:color="auto" w:fill="auto"/>
            <w:tcMar>
              <w:top w:w="80" w:type="dxa"/>
              <w:left w:w="80" w:type="dxa"/>
              <w:bottom w:w="80" w:type="dxa"/>
              <w:right w:w="80" w:type="dxa"/>
            </w:tcMar>
          </w:tcPr>
          <w:p w14:paraId="1DC3C526" w14:textId="77777777" w:rsidR="005E3F93" w:rsidRPr="00086234" w:rsidRDefault="005E3F93" w:rsidP="005E3F93">
            <w:pPr>
              <w:rPr>
                <w:rFonts w:ascii="Arial" w:hAnsi="Arial" w:cs="Arial"/>
                <w:b/>
                <w:sz w:val="24"/>
                <w:szCs w:val="24"/>
              </w:rPr>
            </w:pPr>
          </w:p>
        </w:tc>
      </w:tr>
      <w:tr w:rsidR="0024279D" w:rsidRPr="00086234" w14:paraId="7643DC8D" w14:textId="77777777" w:rsidTr="00B257D4">
        <w:trPr>
          <w:trHeight w:val="519"/>
        </w:trPr>
        <w:tc>
          <w:tcPr>
            <w:tcW w:w="1704" w:type="dxa"/>
            <w:shd w:val="clear" w:color="auto" w:fill="auto"/>
            <w:tcMar>
              <w:top w:w="80" w:type="dxa"/>
              <w:left w:w="80" w:type="dxa"/>
              <w:bottom w:w="80" w:type="dxa"/>
              <w:right w:w="80" w:type="dxa"/>
            </w:tcMar>
          </w:tcPr>
          <w:p w14:paraId="4E03D511" w14:textId="77777777" w:rsidR="005E3F93" w:rsidRPr="00086234" w:rsidRDefault="005E3F93" w:rsidP="005E3F93">
            <w:pPr>
              <w:rPr>
                <w:rFonts w:ascii="Arial" w:hAnsi="Arial" w:cs="Arial"/>
                <w:b/>
                <w:sz w:val="24"/>
                <w:szCs w:val="24"/>
              </w:rPr>
            </w:pPr>
          </w:p>
        </w:tc>
        <w:tc>
          <w:tcPr>
            <w:tcW w:w="8157" w:type="dxa"/>
            <w:shd w:val="clear" w:color="auto" w:fill="auto"/>
            <w:tcMar>
              <w:top w:w="80" w:type="dxa"/>
              <w:left w:w="80" w:type="dxa"/>
              <w:bottom w:w="80" w:type="dxa"/>
              <w:right w:w="80" w:type="dxa"/>
            </w:tcMar>
          </w:tcPr>
          <w:p w14:paraId="74FC1FE0" w14:textId="58446E4D" w:rsidR="00153211" w:rsidRPr="00FC334A" w:rsidRDefault="005E3F93" w:rsidP="0088715D">
            <w:pPr>
              <w:rPr>
                <w:rFonts w:ascii="Arial" w:hAnsi="Arial" w:cs="Arial"/>
                <w:b/>
                <w:sz w:val="24"/>
                <w:szCs w:val="24"/>
              </w:rPr>
            </w:pPr>
            <w:r w:rsidRPr="00086234">
              <w:rPr>
                <w:rFonts w:ascii="Arial" w:hAnsi="Arial" w:cs="Arial"/>
                <w:sz w:val="24"/>
                <w:szCs w:val="24"/>
              </w:rPr>
              <w:t xml:space="preserve">A </w:t>
            </w:r>
            <w:r w:rsidR="00B257D4">
              <w:rPr>
                <w:rFonts w:ascii="Arial" w:hAnsi="Arial" w:cs="Arial"/>
                <w:sz w:val="24"/>
                <w:szCs w:val="24"/>
              </w:rPr>
              <w:t xml:space="preserve">presentation </w:t>
            </w:r>
            <w:r w:rsidR="00B257D4" w:rsidRPr="00086234">
              <w:rPr>
                <w:rFonts w:ascii="Arial" w:hAnsi="Arial" w:cs="Arial"/>
                <w:sz w:val="24"/>
                <w:szCs w:val="24"/>
              </w:rPr>
              <w:t>regarding</w:t>
            </w:r>
            <w:r w:rsidRPr="00086234">
              <w:rPr>
                <w:rFonts w:ascii="Arial" w:hAnsi="Arial" w:cs="Arial"/>
                <w:sz w:val="24"/>
                <w:szCs w:val="24"/>
              </w:rPr>
              <w:t xml:space="preserve"> the financial </w:t>
            </w:r>
            <w:r w:rsidR="00153211">
              <w:rPr>
                <w:rFonts w:ascii="Arial" w:hAnsi="Arial" w:cs="Arial"/>
                <w:sz w:val="24"/>
                <w:szCs w:val="24"/>
              </w:rPr>
              <w:t xml:space="preserve">plan </w:t>
            </w:r>
            <w:r w:rsidR="000C76CF">
              <w:rPr>
                <w:rFonts w:ascii="Arial" w:hAnsi="Arial" w:cs="Arial"/>
                <w:sz w:val="24"/>
                <w:szCs w:val="24"/>
              </w:rPr>
              <w:t>was</w:t>
            </w:r>
            <w:r w:rsidRPr="00086234">
              <w:rPr>
                <w:rFonts w:ascii="Arial" w:hAnsi="Arial" w:cs="Arial"/>
                <w:sz w:val="24"/>
                <w:szCs w:val="24"/>
              </w:rPr>
              <w:t xml:space="preserve"> </w:t>
            </w:r>
            <w:r w:rsidR="008D4CAA" w:rsidRPr="00086234">
              <w:rPr>
                <w:rFonts w:ascii="Arial" w:hAnsi="Arial" w:cs="Arial"/>
                <w:b/>
                <w:sz w:val="24"/>
                <w:szCs w:val="24"/>
              </w:rPr>
              <w:t xml:space="preserve">received. </w:t>
            </w:r>
          </w:p>
          <w:p w14:paraId="641AE42D" w14:textId="0406B24B" w:rsidR="008D4CAA" w:rsidRPr="00086234" w:rsidRDefault="008D4CAA" w:rsidP="0088715D">
            <w:pPr>
              <w:rPr>
                <w:rFonts w:ascii="Arial" w:hAnsi="Arial" w:cs="Arial"/>
                <w:sz w:val="24"/>
                <w:szCs w:val="24"/>
              </w:rPr>
            </w:pPr>
            <w:r w:rsidRPr="00086234">
              <w:rPr>
                <w:rFonts w:ascii="Arial" w:hAnsi="Arial" w:cs="Arial"/>
                <w:sz w:val="24"/>
                <w:szCs w:val="24"/>
              </w:rPr>
              <w:t xml:space="preserve">In discussion of the </w:t>
            </w:r>
            <w:r w:rsidR="00153211">
              <w:rPr>
                <w:rFonts w:ascii="Arial" w:hAnsi="Arial" w:cs="Arial"/>
                <w:sz w:val="24"/>
                <w:szCs w:val="24"/>
              </w:rPr>
              <w:t>slides</w:t>
            </w:r>
            <w:r w:rsidRPr="00086234">
              <w:rPr>
                <w:rFonts w:ascii="Arial" w:hAnsi="Arial" w:cs="Arial"/>
                <w:sz w:val="24"/>
                <w:szCs w:val="24"/>
              </w:rPr>
              <w:t xml:space="preserve">, </w:t>
            </w:r>
            <w:r w:rsidR="00C716DF">
              <w:rPr>
                <w:rFonts w:ascii="Arial" w:hAnsi="Arial" w:cs="Arial"/>
                <w:sz w:val="24"/>
                <w:szCs w:val="24"/>
              </w:rPr>
              <w:t>the following points were made:</w:t>
            </w:r>
          </w:p>
          <w:p w14:paraId="1F173FE7" w14:textId="11D777CE" w:rsidR="008D4CAA" w:rsidRDefault="006C748B" w:rsidP="006C748B">
            <w:pPr>
              <w:jc w:val="both"/>
              <w:rPr>
                <w:rFonts w:ascii="Arial" w:hAnsi="Arial" w:cs="Arial"/>
                <w:sz w:val="24"/>
                <w:szCs w:val="24"/>
              </w:rPr>
            </w:pPr>
            <w:r>
              <w:rPr>
                <w:rFonts w:ascii="Arial" w:hAnsi="Arial" w:cs="Arial"/>
                <w:sz w:val="24"/>
                <w:szCs w:val="24"/>
              </w:rPr>
              <w:t xml:space="preserve">Pat Price </w:t>
            </w:r>
            <w:r w:rsidR="000C76CF">
              <w:rPr>
                <w:rFonts w:ascii="Arial" w:hAnsi="Arial" w:cs="Arial"/>
                <w:sz w:val="24"/>
                <w:szCs w:val="24"/>
              </w:rPr>
              <w:t xml:space="preserve">endorsed </w:t>
            </w:r>
            <w:r>
              <w:rPr>
                <w:rFonts w:ascii="Arial" w:hAnsi="Arial" w:cs="Arial"/>
                <w:sz w:val="24"/>
                <w:szCs w:val="24"/>
              </w:rPr>
              <w:t xml:space="preserve">the approach to budget holders, as they can be held to account more effectively and in a way it acted as an escalation within the health board. </w:t>
            </w:r>
          </w:p>
          <w:p w14:paraId="7A5CF38C" w14:textId="121BCBE4" w:rsidR="006C748B" w:rsidRDefault="006C748B" w:rsidP="006C748B">
            <w:pPr>
              <w:jc w:val="both"/>
              <w:rPr>
                <w:rFonts w:ascii="Arial" w:hAnsi="Arial" w:cs="Arial"/>
                <w:sz w:val="24"/>
                <w:szCs w:val="24"/>
              </w:rPr>
            </w:pPr>
            <w:r>
              <w:rPr>
                <w:rFonts w:ascii="Arial" w:hAnsi="Arial" w:cs="Arial"/>
                <w:sz w:val="24"/>
                <w:szCs w:val="24"/>
              </w:rPr>
              <w:t>Steve Spill asked how confident Darren Griffiths was that the non-recurrent mid-year funds from Welsh Government would be recurrent, Darren Griffiths advised it would be mixed, and lots of the planned care programme items would often come in mid-year in response to policy decisions, he wasn’t expecting to receive many of those next year and he was</w:t>
            </w:r>
            <w:r w:rsidR="000C76CF">
              <w:rPr>
                <w:rFonts w:ascii="Arial" w:hAnsi="Arial" w:cs="Arial"/>
                <w:sz w:val="24"/>
                <w:szCs w:val="24"/>
              </w:rPr>
              <w:t xml:space="preserve"> not </w:t>
            </w:r>
            <w:r>
              <w:rPr>
                <w:rFonts w:ascii="Arial" w:hAnsi="Arial" w:cs="Arial"/>
                <w:sz w:val="24"/>
                <w:szCs w:val="24"/>
              </w:rPr>
              <w:t xml:space="preserve"> overly confident as a whole that much would be recurrent other than what was set out and included in the allocation letter, due to the scale of the deficit </w:t>
            </w:r>
            <w:r w:rsidR="000C76CF">
              <w:rPr>
                <w:rFonts w:ascii="Arial" w:hAnsi="Arial" w:cs="Arial"/>
                <w:sz w:val="24"/>
                <w:szCs w:val="24"/>
              </w:rPr>
              <w:t xml:space="preserve">which </w:t>
            </w:r>
            <w:r>
              <w:rPr>
                <w:rFonts w:ascii="Arial" w:hAnsi="Arial" w:cs="Arial"/>
                <w:sz w:val="24"/>
                <w:szCs w:val="24"/>
              </w:rPr>
              <w:t xml:space="preserve">meant there might be a different approach taken. </w:t>
            </w:r>
          </w:p>
          <w:p w14:paraId="0411D927" w14:textId="200249FF" w:rsidR="00993328" w:rsidRPr="00086234" w:rsidRDefault="00993328" w:rsidP="0043480A">
            <w:pPr>
              <w:jc w:val="both"/>
              <w:rPr>
                <w:rFonts w:ascii="Arial" w:hAnsi="Arial" w:cs="Arial"/>
                <w:sz w:val="24"/>
                <w:szCs w:val="24"/>
              </w:rPr>
            </w:pPr>
            <w:r>
              <w:rPr>
                <w:rFonts w:ascii="Arial" w:hAnsi="Arial" w:cs="Arial"/>
                <w:sz w:val="24"/>
                <w:szCs w:val="24"/>
              </w:rPr>
              <w:t xml:space="preserve">Reena Owen agreed with the approach but asked if the health board were fully </w:t>
            </w:r>
            <w:r w:rsidR="000C76CF">
              <w:rPr>
                <w:rFonts w:ascii="Arial" w:hAnsi="Arial" w:cs="Arial"/>
                <w:sz w:val="24"/>
                <w:szCs w:val="24"/>
              </w:rPr>
              <w:t xml:space="preserve">conversant </w:t>
            </w:r>
            <w:r>
              <w:rPr>
                <w:rFonts w:ascii="Arial" w:hAnsi="Arial" w:cs="Arial"/>
                <w:sz w:val="24"/>
                <w:szCs w:val="24"/>
              </w:rPr>
              <w:t>with the risks in a sense that, should Welsh Government decide they are</w:t>
            </w:r>
            <w:r w:rsidR="000C76CF">
              <w:rPr>
                <w:rFonts w:ascii="Arial" w:hAnsi="Arial" w:cs="Arial"/>
                <w:sz w:val="24"/>
                <w:szCs w:val="24"/>
              </w:rPr>
              <w:t xml:space="preserve"> </w:t>
            </w:r>
            <w:r w:rsidR="00B257D4">
              <w:rPr>
                <w:rFonts w:ascii="Arial" w:hAnsi="Arial" w:cs="Arial"/>
                <w:sz w:val="24"/>
                <w:szCs w:val="24"/>
              </w:rPr>
              <w:t>not able</w:t>
            </w:r>
            <w:r>
              <w:rPr>
                <w:rFonts w:ascii="Arial" w:hAnsi="Arial" w:cs="Arial"/>
                <w:sz w:val="24"/>
                <w:szCs w:val="24"/>
              </w:rPr>
              <w:t xml:space="preserve"> to accept that approach and were not prepared to accept the deficit. </w:t>
            </w:r>
            <w:r w:rsidR="000E2164">
              <w:rPr>
                <w:rFonts w:ascii="Arial" w:hAnsi="Arial" w:cs="Arial"/>
                <w:sz w:val="24"/>
                <w:szCs w:val="24"/>
              </w:rPr>
              <w:t xml:space="preserve">Darren Griffiths advised that as part of the delegation, the health board was in a position to reserve the right to ‘claw back’ and it would act as a reversed </w:t>
            </w:r>
            <w:r w:rsidR="0043480A">
              <w:rPr>
                <w:rFonts w:ascii="Arial" w:hAnsi="Arial" w:cs="Arial"/>
                <w:sz w:val="24"/>
                <w:szCs w:val="24"/>
              </w:rPr>
              <w:t xml:space="preserve">CIP. Darren Griffiths would report to the board any variations which were </w:t>
            </w:r>
            <w:r w:rsidR="00C2559E">
              <w:rPr>
                <w:rFonts w:ascii="Arial" w:hAnsi="Arial" w:cs="Arial"/>
                <w:sz w:val="24"/>
                <w:szCs w:val="24"/>
              </w:rPr>
              <w:t>re</w:t>
            </w:r>
            <w:r w:rsidR="0043480A">
              <w:rPr>
                <w:rFonts w:ascii="Arial" w:hAnsi="Arial" w:cs="Arial"/>
                <w:sz w:val="24"/>
                <w:szCs w:val="24"/>
              </w:rPr>
              <w:t xml:space="preserve">versed but also high level variations which were favourable, and the best way to approach this would be to keep the £69.9m as a pillar, and any action plan and response against that to improve it would be reported. </w:t>
            </w:r>
          </w:p>
        </w:tc>
        <w:tc>
          <w:tcPr>
            <w:tcW w:w="12956" w:type="dxa"/>
            <w:gridSpan w:val="2"/>
            <w:shd w:val="clear" w:color="auto" w:fill="auto"/>
            <w:tcMar>
              <w:top w:w="80" w:type="dxa"/>
              <w:left w:w="80" w:type="dxa"/>
              <w:bottom w:w="80" w:type="dxa"/>
              <w:right w:w="80" w:type="dxa"/>
            </w:tcMar>
          </w:tcPr>
          <w:p w14:paraId="5AB3E23B" w14:textId="5C4D4DA9" w:rsidR="005E3F93" w:rsidRPr="00086234" w:rsidRDefault="005E3F93" w:rsidP="005E3F93">
            <w:pPr>
              <w:rPr>
                <w:rFonts w:ascii="Arial" w:hAnsi="Arial" w:cs="Arial"/>
                <w:b/>
                <w:sz w:val="24"/>
                <w:szCs w:val="24"/>
              </w:rPr>
            </w:pPr>
          </w:p>
          <w:p w14:paraId="3BC456D4" w14:textId="711F595B" w:rsidR="00E054AE" w:rsidRPr="00086234" w:rsidRDefault="00E054AE" w:rsidP="005E3F93">
            <w:pPr>
              <w:rPr>
                <w:rFonts w:ascii="Arial" w:hAnsi="Arial" w:cs="Arial"/>
                <w:b/>
                <w:sz w:val="24"/>
                <w:szCs w:val="24"/>
              </w:rPr>
            </w:pPr>
          </w:p>
        </w:tc>
      </w:tr>
      <w:tr w:rsidR="008D4CAA" w:rsidRPr="00086234" w14:paraId="6C7F1363" w14:textId="77777777" w:rsidTr="00B257D4">
        <w:trPr>
          <w:trHeight w:val="519"/>
        </w:trPr>
        <w:tc>
          <w:tcPr>
            <w:tcW w:w="1704" w:type="dxa"/>
            <w:shd w:val="clear" w:color="auto" w:fill="auto"/>
            <w:tcMar>
              <w:top w:w="80" w:type="dxa"/>
              <w:left w:w="80" w:type="dxa"/>
              <w:bottom w:w="80" w:type="dxa"/>
              <w:right w:w="80" w:type="dxa"/>
            </w:tcMar>
          </w:tcPr>
          <w:p w14:paraId="729616CF" w14:textId="77777777" w:rsidR="008D4CAA" w:rsidRPr="00086234" w:rsidRDefault="008D4CAA" w:rsidP="005E3F93">
            <w:pPr>
              <w:rPr>
                <w:rFonts w:ascii="Arial" w:hAnsi="Arial" w:cs="Arial"/>
                <w:b/>
                <w:sz w:val="24"/>
                <w:szCs w:val="24"/>
              </w:rPr>
            </w:pPr>
          </w:p>
        </w:tc>
        <w:tc>
          <w:tcPr>
            <w:tcW w:w="8157" w:type="dxa"/>
            <w:shd w:val="clear" w:color="auto" w:fill="auto"/>
            <w:tcMar>
              <w:top w:w="80" w:type="dxa"/>
              <w:left w:w="80" w:type="dxa"/>
              <w:bottom w:w="80" w:type="dxa"/>
              <w:right w:w="80" w:type="dxa"/>
            </w:tcMar>
          </w:tcPr>
          <w:p w14:paraId="02F5F060" w14:textId="3AF39C0C" w:rsidR="008D4CAA" w:rsidRPr="00086234" w:rsidRDefault="008D4CAA" w:rsidP="0088715D">
            <w:pPr>
              <w:rPr>
                <w:rFonts w:ascii="Arial" w:hAnsi="Arial" w:cs="Arial"/>
                <w:sz w:val="24"/>
                <w:szCs w:val="24"/>
              </w:rPr>
            </w:pPr>
            <w:r w:rsidRPr="00086234">
              <w:rPr>
                <w:rFonts w:ascii="Arial" w:hAnsi="Arial" w:cs="Arial"/>
                <w:sz w:val="24"/>
                <w:szCs w:val="24"/>
              </w:rPr>
              <w:t xml:space="preserve">The report be </w:t>
            </w:r>
            <w:r w:rsidRPr="00086234">
              <w:rPr>
                <w:rFonts w:ascii="Arial" w:hAnsi="Arial" w:cs="Arial"/>
                <w:b/>
                <w:sz w:val="24"/>
                <w:szCs w:val="24"/>
              </w:rPr>
              <w:t>noted.</w:t>
            </w:r>
          </w:p>
        </w:tc>
        <w:tc>
          <w:tcPr>
            <w:tcW w:w="12956" w:type="dxa"/>
            <w:gridSpan w:val="2"/>
            <w:shd w:val="clear" w:color="auto" w:fill="auto"/>
            <w:tcMar>
              <w:top w:w="80" w:type="dxa"/>
              <w:left w:w="80" w:type="dxa"/>
              <w:bottom w:w="80" w:type="dxa"/>
              <w:right w:w="80" w:type="dxa"/>
            </w:tcMar>
          </w:tcPr>
          <w:p w14:paraId="30133904" w14:textId="77777777" w:rsidR="008D4CAA" w:rsidRPr="00086234" w:rsidRDefault="008D4CAA" w:rsidP="005E3F93">
            <w:pPr>
              <w:rPr>
                <w:rFonts w:ascii="Arial" w:hAnsi="Arial" w:cs="Arial"/>
                <w:b/>
                <w:sz w:val="24"/>
                <w:szCs w:val="24"/>
              </w:rPr>
            </w:pPr>
          </w:p>
        </w:tc>
      </w:tr>
      <w:tr w:rsidR="0024279D" w:rsidRPr="00086234" w14:paraId="6BC8010D" w14:textId="77777777" w:rsidTr="00B257D4">
        <w:trPr>
          <w:trHeight w:val="627"/>
        </w:trPr>
        <w:tc>
          <w:tcPr>
            <w:tcW w:w="1704" w:type="dxa"/>
            <w:shd w:val="clear" w:color="auto" w:fill="auto"/>
            <w:tcMar>
              <w:top w:w="80" w:type="dxa"/>
              <w:left w:w="80" w:type="dxa"/>
              <w:bottom w:w="80" w:type="dxa"/>
              <w:right w:w="80" w:type="dxa"/>
            </w:tcMar>
          </w:tcPr>
          <w:p w14:paraId="070A9D2E" w14:textId="6A4366B3" w:rsidR="005E3F93" w:rsidRPr="00086234" w:rsidRDefault="002B7A8A" w:rsidP="005E3F93">
            <w:pPr>
              <w:rPr>
                <w:rFonts w:ascii="Arial" w:hAnsi="Arial" w:cs="Arial"/>
                <w:b/>
                <w:sz w:val="24"/>
                <w:szCs w:val="24"/>
              </w:rPr>
            </w:pPr>
            <w:r>
              <w:rPr>
                <w:rFonts w:ascii="Arial" w:hAnsi="Arial" w:cs="Arial"/>
                <w:b/>
                <w:sz w:val="24"/>
                <w:szCs w:val="24"/>
              </w:rPr>
              <w:t>061</w:t>
            </w:r>
            <w:r w:rsidR="00973246" w:rsidRPr="00086234">
              <w:rPr>
                <w:rFonts w:ascii="Arial" w:hAnsi="Arial" w:cs="Arial"/>
                <w:b/>
                <w:sz w:val="24"/>
                <w:szCs w:val="24"/>
              </w:rPr>
              <w:t>/2</w:t>
            </w:r>
            <w:r w:rsidR="002F44EA" w:rsidRPr="00086234">
              <w:rPr>
                <w:rFonts w:ascii="Arial" w:hAnsi="Arial" w:cs="Arial"/>
                <w:b/>
                <w:sz w:val="24"/>
                <w:szCs w:val="24"/>
              </w:rPr>
              <w:t>3</w:t>
            </w:r>
          </w:p>
        </w:tc>
        <w:tc>
          <w:tcPr>
            <w:tcW w:w="8157" w:type="dxa"/>
            <w:shd w:val="clear" w:color="auto" w:fill="auto"/>
            <w:tcMar>
              <w:top w:w="80" w:type="dxa"/>
              <w:left w:w="80" w:type="dxa"/>
              <w:bottom w:w="80" w:type="dxa"/>
              <w:right w:w="80" w:type="dxa"/>
            </w:tcMar>
          </w:tcPr>
          <w:p w14:paraId="3D3CAC80" w14:textId="77777777" w:rsidR="005E3F93" w:rsidRPr="00086234" w:rsidRDefault="005E3F93" w:rsidP="005E3F93">
            <w:pPr>
              <w:rPr>
                <w:rFonts w:ascii="Arial" w:hAnsi="Arial" w:cs="Arial"/>
                <w:b/>
                <w:sz w:val="24"/>
                <w:szCs w:val="24"/>
              </w:rPr>
            </w:pPr>
            <w:r w:rsidRPr="00086234">
              <w:rPr>
                <w:rFonts w:ascii="Arial" w:hAnsi="Arial" w:cs="Arial"/>
                <w:b/>
                <w:sz w:val="24"/>
                <w:szCs w:val="24"/>
              </w:rPr>
              <w:t>ITEMS FOR REFERRAL TO OTHER COMMITTEES</w:t>
            </w:r>
          </w:p>
        </w:tc>
        <w:tc>
          <w:tcPr>
            <w:tcW w:w="12956" w:type="dxa"/>
            <w:gridSpan w:val="2"/>
            <w:shd w:val="clear" w:color="auto" w:fill="auto"/>
            <w:tcMar>
              <w:top w:w="80" w:type="dxa"/>
              <w:left w:w="80" w:type="dxa"/>
              <w:bottom w:w="80" w:type="dxa"/>
              <w:right w:w="80" w:type="dxa"/>
            </w:tcMar>
          </w:tcPr>
          <w:p w14:paraId="5BB28C94" w14:textId="77777777" w:rsidR="005E3F93" w:rsidRPr="00086234" w:rsidRDefault="005E3F93" w:rsidP="005E3F93">
            <w:pPr>
              <w:rPr>
                <w:rFonts w:ascii="Arial" w:hAnsi="Arial" w:cs="Arial"/>
                <w:b/>
                <w:sz w:val="24"/>
                <w:szCs w:val="24"/>
              </w:rPr>
            </w:pPr>
          </w:p>
        </w:tc>
      </w:tr>
      <w:tr w:rsidR="0024279D" w:rsidRPr="00086234" w14:paraId="6F2C6704" w14:textId="77777777" w:rsidTr="00B257D4">
        <w:trPr>
          <w:trHeight w:val="205"/>
        </w:trPr>
        <w:tc>
          <w:tcPr>
            <w:tcW w:w="1704" w:type="dxa"/>
            <w:shd w:val="clear" w:color="auto" w:fill="auto"/>
            <w:tcMar>
              <w:top w:w="80" w:type="dxa"/>
              <w:left w:w="80" w:type="dxa"/>
              <w:bottom w:w="80" w:type="dxa"/>
              <w:right w:w="80" w:type="dxa"/>
            </w:tcMar>
          </w:tcPr>
          <w:p w14:paraId="72DD3027" w14:textId="77777777" w:rsidR="005E3F93" w:rsidRPr="00086234" w:rsidRDefault="005E3F93" w:rsidP="005E3F93">
            <w:pPr>
              <w:rPr>
                <w:rFonts w:ascii="Arial" w:hAnsi="Arial" w:cs="Arial"/>
                <w:sz w:val="24"/>
                <w:szCs w:val="24"/>
              </w:rPr>
            </w:pPr>
          </w:p>
        </w:tc>
        <w:tc>
          <w:tcPr>
            <w:tcW w:w="8157" w:type="dxa"/>
            <w:shd w:val="clear" w:color="auto" w:fill="auto"/>
            <w:tcMar>
              <w:top w:w="80" w:type="dxa"/>
              <w:left w:w="80" w:type="dxa"/>
              <w:bottom w:w="80" w:type="dxa"/>
              <w:right w:w="80" w:type="dxa"/>
            </w:tcMar>
          </w:tcPr>
          <w:p w14:paraId="2A8D3FAE" w14:textId="77C4A91E" w:rsidR="00B0297B" w:rsidRPr="00086234" w:rsidRDefault="00CC1037" w:rsidP="00A60A3E">
            <w:pPr>
              <w:rPr>
                <w:rFonts w:ascii="Arial" w:hAnsi="Arial" w:cs="Arial"/>
                <w:sz w:val="24"/>
                <w:szCs w:val="24"/>
              </w:rPr>
            </w:pPr>
            <w:r w:rsidRPr="00086234">
              <w:rPr>
                <w:rFonts w:ascii="Arial" w:hAnsi="Arial" w:cs="Arial"/>
                <w:sz w:val="24"/>
                <w:szCs w:val="24"/>
              </w:rPr>
              <w:t xml:space="preserve">There were </w:t>
            </w:r>
            <w:r w:rsidR="00A60A3E" w:rsidRPr="00086234">
              <w:rPr>
                <w:rFonts w:ascii="Arial" w:hAnsi="Arial" w:cs="Arial"/>
                <w:sz w:val="24"/>
                <w:szCs w:val="24"/>
              </w:rPr>
              <w:t>no</w:t>
            </w:r>
            <w:r w:rsidRPr="00086234">
              <w:rPr>
                <w:rFonts w:ascii="Arial" w:hAnsi="Arial" w:cs="Arial"/>
                <w:sz w:val="24"/>
                <w:szCs w:val="24"/>
              </w:rPr>
              <w:t xml:space="preserve"> items for referral to other committees.</w:t>
            </w:r>
          </w:p>
        </w:tc>
        <w:tc>
          <w:tcPr>
            <w:tcW w:w="12956" w:type="dxa"/>
            <w:gridSpan w:val="2"/>
            <w:shd w:val="clear" w:color="auto" w:fill="auto"/>
            <w:tcMar>
              <w:top w:w="80" w:type="dxa"/>
              <w:left w:w="80" w:type="dxa"/>
              <w:bottom w:w="80" w:type="dxa"/>
              <w:right w:w="80" w:type="dxa"/>
            </w:tcMar>
          </w:tcPr>
          <w:p w14:paraId="07D0C544" w14:textId="6C77EB68" w:rsidR="00B0297B" w:rsidRPr="00086234" w:rsidRDefault="00B0297B" w:rsidP="005E3F93">
            <w:pPr>
              <w:rPr>
                <w:rFonts w:ascii="Arial" w:hAnsi="Arial" w:cs="Arial"/>
                <w:b/>
                <w:sz w:val="24"/>
                <w:szCs w:val="24"/>
              </w:rPr>
            </w:pPr>
          </w:p>
        </w:tc>
      </w:tr>
      <w:tr w:rsidR="0024279D" w:rsidRPr="00086234" w14:paraId="5D0CE467" w14:textId="77777777" w:rsidTr="00B257D4">
        <w:trPr>
          <w:trHeight w:val="627"/>
        </w:trPr>
        <w:tc>
          <w:tcPr>
            <w:tcW w:w="1704" w:type="dxa"/>
            <w:shd w:val="clear" w:color="auto" w:fill="auto"/>
            <w:tcMar>
              <w:top w:w="80" w:type="dxa"/>
              <w:left w:w="80" w:type="dxa"/>
              <w:bottom w:w="80" w:type="dxa"/>
              <w:right w:w="80" w:type="dxa"/>
            </w:tcMar>
          </w:tcPr>
          <w:p w14:paraId="1578EFD4" w14:textId="1B126E6E" w:rsidR="002F44EA" w:rsidRPr="00086234" w:rsidRDefault="002B7A8A" w:rsidP="005E3F93">
            <w:pPr>
              <w:rPr>
                <w:rFonts w:ascii="Arial" w:hAnsi="Arial" w:cs="Arial"/>
                <w:b/>
                <w:sz w:val="24"/>
                <w:szCs w:val="24"/>
              </w:rPr>
            </w:pPr>
            <w:r>
              <w:rPr>
                <w:rFonts w:ascii="Arial" w:hAnsi="Arial" w:cs="Arial"/>
                <w:b/>
                <w:sz w:val="24"/>
                <w:szCs w:val="24"/>
              </w:rPr>
              <w:t>062</w:t>
            </w:r>
            <w:r w:rsidR="002F44EA" w:rsidRPr="00086234">
              <w:rPr>
                <w:rFonts w:ascii="Arial" w:hAnsi="Arial" w:cs="Arial"/>
                <w:b/>
                <w:sz w:val="24"/>
                <w:szCs w:val="24"/>
              </w:rPr>
              <w:t>/23</w:t>
            </w:r>
          </w:p>
        </w:tc>
        <w:tc>
          <w:tcPr>
            <w:tcW w:w="8157" w:type="dxa"/>
            <w:shd w:val="clear" w:color="auto" w:fill="auto"/>
            <w:tcMar>
              <w:top w:w="80" w:type="dxa"/>
              <w:left w:w="80" w:type="dxa"/>
              <w:bottom w:w="80" w:type="dxa"/>
              <w:right w:w="80" w:type="dxa"/>
            </w:tcMar>
          </w:tcPr>
          <w:p w14:paraId="5B9556BB" w14:textId="77777777" w:rsidR="005E3F93" w:rsidRPr="00086234" w:rsidRDefault="005E3F93" w:rsidP="005E3F93">
            <w:pPr>
              <w:rPr>
                <w:rFonts w:ascii="Arial" w:hAnsi="Arial" w:cs="Arial"/>
                <w:b/>
                <w:sz w:val="24"/>
                <w:szCs w:val="24"/>
              </w:rPr>
            </w:pPr>
            <w:r w:rsidRPr="00086234">
              <w:rPr>
                <w:rFonts w:ascii="Arial" w:hAnsi="Arial" w:cs="Arial"/>
                <w:b/>
                <w:sz w:val="24"/>
                <w:szCs w:val="24"/>
              </w:rPr>
              <w:t>ANY OTHER BUSINESS</w:t>
            </w:r>
          </w:p>
        </w:tc>
        <w:tc>
          <w:tcPr>
            <w:tcW w:w="12956" w:type="dxa"/>
            <w:gridSpan w:val="2"/>
            <w:shd w:val="clear" w:color="auto" w:fill="auto"/>
            <w:tcMar>
              <w:top w:w="80" w:type="dxa"/>
              <w:left w:w="80" w:type="dxa"/>
              <w:bottom w:w="80" w:type="dxa"/>
              <w:right w:w="80" w:type="dxa"/>
            </w:tcMar>
          </w:tcPr>
          <w:p w14:paraId="0B2D1F0D" w14:textId="77777777" w:rsidR="005E3F93" w:rsidRPr="00086234" w:rsidRDefault="005E3F93" w:rsidP="005E3F93">
            <w:pPr>
              <w:ind w:right="4192"/>
              <w:rPr>
                <w:rFonts w:ascii="Arial" w:hAnsi="Arial" w:cs="Arial"/>
                <w:b/>
                <w:sz w:val="24"/>
                <w:szCs w:val="24"/>
              </w:rPr>
            </w:pPr>
          </w:p>
        </w:tc>
      </w:tr>
      <w:tr w:rsidR="0024279D" w:rsidRPr="00086234" w14:paraId="295C5EB8" w14:textId="77777777" w:rsidTr="00B257D4">
        <w:trPr>
          <w:trHeight w:val="455"/>
        </w:trPr>
        <w:tc>
          <w:tcPr>
            <w:tcW w:w="1704" w:type="dxa"/>
            <w:shd w:val="clear" w:color="auto" w:fill="auto"/>
            <w:tcMar>
              <w:top w:w="80" w:type="dxa"/>
              <w:left w:w="80" w:type="dxa"/>
              <w:bottom w:w="80" w:type="dxa"/>
              <w:right w:w="80" w:type="dxa"/>
            </w:tcMar>
          </w:tcPr>
          <w:p w14:paraId="52A3237A" w14:textId="77777777" w:rsidR="005E3F93" w:rsidRPr="00086234" w:rsidRDefault="005E3F93" w:rsidP="005E3F93">
            <w:pPr>
              <w:rPr>
                <w:rFonts w:ascii="Arial" w:hAnsi="Arial" w:cs="Arial"/>
                <w:b/>
                <w:sz w:val="24"/>
                <w:szCs w:val="24"/>
              </w:rPr>
            </w:pPr>
          </w:p>
        </w:tc>
        <w:tc>
          <w:tcPr>
            <w:tcW w:w="8157" w:type="dxa"/>
            <w:shd w:val="clear" w:color="auto" w:fill="auto"/>
            <w:tcMar>
              <w:top w:w="80" w:type="dxa"/>
              <w:left w:w="80" w:type="dxa"/>
              <w:bottom w:w="80" w:type="dxa"/>
              <w:right w:w="80" w:type="dxa"/>
            </w:tcMar>
          </w:tcPr>
          <w:p w14:paraId="5794D3EA" w14:textId="28F81AA3" w:rsidR="005E3F93" w:rsidRPr="00086234" w:rsidRDefault="00910AEB" w:rsidP="00A60A3E">
            <w:pPr>
              <w:rPr>
                <w:rFonts w:ascii="Arial" w:hAnsi="Arial" w:cs="Arial"/>
                <w:sz w:val="24"/>
                <w:szCs w:val="24"/>
              </w:rPr>
            </w:pPr>
            <w:r w:rsidRPr="00086234">
              <w:rPr>
                <w:rFonts w:ascii="Arial" w:hAnsi="Arial" w:cs="Arial"/>
                <w:sz w:val="24"/>
                <w:szCs w:val="24"/>
              </w:rPr>
              <w:t xml:space="preserve">There was </w:t>
            </w:r>
            <w:r w:rsidR="00A60A3E" w:rsidRPr="00086234">
              <w:rPr>
                <w:rFonts w:ascii="Arial" w:hAnsi="Arial" w:cs="Arial"/>
                <w:sz w:val="24"/>
                <w:szCs w:val="24"/>
              </w:rPr>
              <w:t>no</w:t>
            </w:r>
            <w:r w:rsidR="005E3F93" w:rsidRPr="00086234">
              <w:rPr>
                <w:rFonts w:ascii="Arial" w:hAnsi="Arial" w:cs="Arial"/>
                <w:sz w:val="24"/>
                <w:szCs w:val="24"/>
              </w:rPr>
              <w:t xml:space="preserve"> further business</w:t>
            </w:r>
            <w:r w:rsidR="003D5ACD" w:rsidRPr="00086234">
              <w:rPr>
                <w:rFonts w:ascii="Arial" w:hAnsi="Arial" w:cs="Arial"/>
                <w:sz w:val="24"/>
                <w:szCs w:val="24"/>
              </w:rPr>
              <w:t xml:space="preserve"> discussed</w:t>
            </w:r>
            <w:r w:rsidR="005E3F93" w:rsidRPr="00086234">
              <w:rPr>
                <w:rFonts w:ascii="Arial" w:hAnsi="Arial" w:cs="Arial"/>
                <w:sz w:val="24"/>
                <w:szCs w:val="24"/>
              </w:rPr>
              <w:t xml:space="preserve"> and the meeting was closed. </w:t>
            </w:r>
          </w:p>
        </w:tc>
        <w:tc>
          <w:tcPr>
            <w:tcW w:w="12956" w:type="dxa"/>
            <w:gridSpan w:val="2"/>
            <w:shd w:val="clear" w:color="auto" w:fill="auto"/>
            <w:tcMar>
              <w:top w:w="80" w:type="dxa"/>
              <w:left w:w="80" w:type="dxa"/>
              <w:bottom w:w="80" w:type="dxa"/>
              <w:right w:w="80" w:type="dxa"/>
            </w:tcMar>
          </w:tcPr>
          <w:p w14:paraId="039294A0" w14:textId="77777777" w:rsidR="005E3F93" w:rsidRPr="00086234" w:rsidRDefault="005E3F93" w:rsidP="005E3F93">
            <w:pPr>
              <w:rPr>
                <w:rFonts w:ascii="Arial" w:hAnsi="Arial" w:cs="Arial"/>
                <w:b/>
                <w:sz w:val="24"/>
                <w:szCs w:val="24"/>
              </w:rPr>
            </w:pPr>
          </w:p>
        </w:tc>
      </w:tr>
      <w:tr w:rsidR="0024279D" w:rsidRPr="00086234" w14:paraId="006E0271" w14:textId="77777777" w:rsidTr="00B257D4">
        <w:trPr>
          <w:gridAfter w:val="1"/>
          <w:wAfter w:w="11193" w:type="dxa"/>
          <w:trHeight w:val="200"/>
        </w:trPr>
        <w:tc>
          <w:tcPr>
            <w:tcW w:w="1704" w:type="dxa"/>
            <w:shd w:val="clear" w:color="auto" w:fill="auto"/>
            <w:tcMar>
              <w:top w:w="80" w:type="dxa"/>
              <w:left w:w="80" w:type="dxa"/>
              <w:bottom w:w="80" w:type="dxa"/>
              <w:right w:w="80" w:type="dxa"/>
            </w:tcMar>
          </w:tcPr>
          <w:p w14:paraId="57AA9335" w14:textId="53E95F5D" w:rsidR="005E3F93" w:rsidRPr="00086234" w:rsidRDefault="00973246" w:rsidP="005E3F93">
            <w:pPr>
              <w:rPr>
                <w:rFonts w:ascii="Arial" w:hAnsi="Arial" w:cs="Arial"/>
                <w:b/>
                <w:sz w:val="24"/>
                <w:szCs w:val="24"/>
              </w:rPr>
            </w:pPr>
            <w:r w:rsidRPr="00086234">
              <w:rPr>
                <w:rFonts w:ascii="Arial" w:hAnsi="Arial" w:cs="Arial"/>
                <w:b/>
                <w:sz w:val="24"/>
                <w:szCs w:val="24"/>
              </w:rPr>
              <w:t>048</w:t>
            </w:r>
            <w:r w:rsidR="002F44EA" w:rsidRPr="00086234">
              <w:rPr>
                <w:rFonts w:ascii="Arial" w:hAnsi="Arial" w:cs="Arial"/>
                <w:b/>
                <w:sz w:val="24"/>
                <w:szCs w:val="24"/>
              </w:rPr>
              <w:t>/23</w:t>
            </w:r>
          </w:p>
        </w:tc>
        <w:tc>
          <w:tcPr>
            <w:tcW w:w="8157" w:type="dxa"/>
            <w:shd w:val="clear" w:color="auto" w:fill="auto"/>
            <w:tcMar>
              <w:top w:w="80" w:type="dxa"/>
              <w:left w:w="80" w:type="dxa"/>
              <w:bottom w:w="80" w:type="dxa"/>
              <w:right w:w="80" w:type="dxa"/>
            </w:tcMar>
          </w:tcPr>
          <w:p w14:paraId="45DE3457" w14:textId="77777777" w:rsidR="005E3F93" w:rsidRPr="00086234" w:rsidRDefault="005E3F93" w:rsidP="005E3F93">
            <w:pPr>
              <w:rPr>
                <w:rFonts w:ascii="Arial" w:hAnsi="Arial" w:cs="Arial"/>
                <w:b/>
                <w:sz w:val="24"/>
                <w:szCs w:val="24"/>
              </w:rPr>
            </w:pPr>
            <w:r w:rsidRPr="00086234">
              <w:rPr>
                <w:rFonts w:ascii="Arial" w:hAnsi="Arial" w:cs="Arial"/>
                <w:b/>
                <w:sz w:val="24"/>
                <w:szCs w:val="24"/>
              </w:rPr>
              <w:t>DATE OF NEXT MEETING</w:t>
            </w:r>
          </w:p>
        </w:tc>
        <w:tc>
          <w:tcPr>
            <w:tcW w:w="1763" w:type="dxa"/>
            <w:shd w:val="clear" w:color="auto" w:fill="auto"/>
            <w:tcMar>
              <w:top w:w="80" w:type="dxa"/>
              <w:left w:w="80" w:type="dxa"/>
              <w:bottom w:w="80" w:type="dxa"/>
              <w:right w:w="80" w:type="dxa"/>
            </w:tcMar>
          </w:tcPr>
          <w:p w14:paraId="788AD082" w14:textId="77777777" w:rsidR="005E3F93" w:rsidRPr="00086234" w:rsidRDefault="005E3F93" w:rsidP="005E3F93">
            <w:pPr>
              <w:spacing w:before="0" w:after="0"/>
              <w:rPr>
                <w:rFonts w:ascii="Arial" w:hAnsi="Arial" w:cs="Arial"/>
                <w:sz w:val="24"/>
                <w:szCs w:val="24"/>
              </w:rPr>
            </w:pPr>
          </w:p>
        </w:tc>
      </w:tr>
      <w:tr w:rsidR="0024279D" w:rsidRPr="00797548" w14:paraId="1F257D9D" w14:textId="77777777" w:rsidTr="00B257D4">
        <w:trPr>
          <w:gridAfter w:val="1"/>
          <w:wAfter w:w="11193" w:type="dxa"/>
          <w:trHeight w:val="200"/>
        </w:trPr>
        <w:tc>
          <w:tcPr>
            <w:tcW w:w="1704" w:type="dxa"/>
            <w:shd w:val="clear" w:color="auto" w:fill="auto"/>
            <w:tcMar>
              <w:top w:w="80" w:type="dxa"/>
              <w:left w:w="80" w:type="dxa"/>
              <w:bottom w:w="80" w:type="dxa"/>
              <w:right w:w="80" w:type="dxa"/>
            </w:tcMar>
          </w:tcPr>
          <w:p w14:paraId="17605C3B" w14:textId="77777777" w:rsidR="005E3F93" w:rsidRPr="00086234" w:rsidRDefault="005E3F93" w:rsidP="005E3F93">
            <w:pPr>
              <w:rPr>
                <w:rFonts w:ascii="Arial" w:hAnsi="Arial" w:cs="Arial"/>
                <w:sz w:val="24"/>
                <w:szCs w:val="24"/>
              </w:rPr>
            </w:pPr>
          </w:p>
        </w:tc>
        <w:tc>
          <w:tcPr>
            <w:tcW w:w="8157" w:type="dxa"/>
            <w:shd w:val="clear" w:color="auto" w:fill="auto"/>
            <w:tcMar>
              <w:top w:w="80" w:type="dxa"/>
              <w:left w:w="80" w:type="dxa"/>
              <w:bottom w:w="80" w:type="dxa"/>
              <w:right w:w="80" w:type="dxa"/>
            </w:tcMar>
          </w:tcPr>
          <w:p w14:paraId="66BEF93B" w14:textId="6D885BD6" w:rsidR="005E3F93" w:rsidRPr="00086234" w:rsidRDefault="005E3F93" w:rsidP="002B7A8A">
            <w:pPr>
              <w:rPr>
                <w:rFonts w:ascii="Arial" w:hAnsi="Arial" w:cs="Arial"/>
                <w:b/>
                <w:sz w:val="24"/>
                <w:szCs w:val="24"/>
                <w:vertAlign w:val="superscript"/>
              </w:rPr>
            </w:pPr>
            <w:r w:rsidRPr="00086234">
              <w:rPr>
                <w:rFonts w:ascii="Arial" w:hAnsi="Arial" w:cs="Arial"/>
                <w:sz w:val="24"/>
                <w:szCs w:val="24"/>
              </w:rPr>
              <w:t xml:space="preserve">The next scheduled meeting is </w:t>
            </w:r>
            <w:r w:rsidR="00E733A4" w:rsidRPr="00086234">
              <w:rPr>
                <w:rFonts w:ascii="Arial" w:hAnsi="Arial" w:cs="Arial"/>
                <w:sz w:val="24"/>
                <w:szCs w:val="24"/>
              </w:rPr>
              <w:t>T</w:t>
            </w:r>
            <w:r w:rsidR="00653B27" w:rsidRPr="00086234">
              <w:rPr>
                <w:rFonts w:ascii="Arial" w:hAnsi="Arial" w:cs="Arial"/>
                <w:sz w:val="24"/>
                <w:szCs w:val="24"/>
              </w:rPr>
              <w:t>uesday</w:t>
            </w:r>
            <w:r w:rsidR="00E733A4" w:rsidRPr="00086234">
              <w:rPr>
                <w:rFonts w:ascii="Arial" w:hAnsi="Arial" w:cs="Arial"/>
                <w:sz w:val="24"/>
                <w:szCs w:val="24"/>
              </w:rPr>
              <w:t xml:space="preserve">, </w:t>
            </w:r>
            <w:r w:rsidR="002B7A8A">
              <w:rPr>
                <w:rFonts w:ascii="Arial" w:hAnsi="Arial" w:cs="Arial"/>
                <w:sz w:val="24"/>
                <w:szCs w:val="24"/>
              </w:rPr>
              <w:t>27</w:t>
            </w:r>
            <w:r w:rsidR="002B7A8A" w:rsidRPr="002B7A8A">
              <w:rPr>
                <w:rFonts w:ascii="Arial" w:hAnsi="Arial" w:cs="Arial"/>
                <w:sz w:val="24"/>
                <w:szCs w:val="24"/>
                <w:vertAlign w:val="superscript"/>
              </w:rPr>
              <w:t>th</w:t>
            </w:r>
            <w:r w:rsidR="002B7A8A">
              <w:rPr>
                <w:rFonts w:ascii="Arial" w:hAnsi="Arial" w:cs="Arial"/>
                <w:sz w:val="24"/>
                <w:szCs w:val="24"/>
              </w:rPr>
              <w:t xml:space="preserve"> June 2023. </w:t>
            </w:r>
          </w:p>
        </w:tc>
        <w:tc>
          <w:tcPr>
            <w:tcW w:w="1763" w:type="dxa"/>
            <w:shd w:val="clear" w:color="auto" w:fill="auto"/>
            <w:tcMar>
              <w:top w:w="80" w:type="dxa"/>
              <w:left w:w="80" w:type="dxa"/>
              <w:bottom w:w="80" w:type="dxa"/>
              <w:right w:w="80" w:type="dxa"/>
            </w:tcMar>
          </w:tcPr>
          <w:p w14:paraId="476C41CF" w14:textId="77777777" w:rsidR="005E3F93" w:rsidRPr="00086234" w:rsidRDefault="005E3F93" w:rsidP="005E3F93">
            <w:pPr>
              <w:rPr>
                <w:rFonts w:ascii="Arial" w:hAnsi="Arial" w:cs="Arial"/>
                <w:sz w:val="24"/>
                <w:szCs w:val="24"/>
              </w:rPr>
            </w:pPr>
          </w:p>
        </w:tc>
      </w:tr>
    </w:tbl>
    <w:p w14:paraId="7C50BA96" w14:textId="77777777" w:rsidR="004B2CF2" w:rsidRPr="00797548" w:rsidRDefault="004B2CF2" w:rsidP="009A5120">
      <w:pPr>
        <w:tabs>
          <w:tab w:val="left" w:pos="6420"/>
        </w:tabs>
        <w:rPr>
          <w:rFonts w:ascii="Arial" w:hAnsi="Arial" w:cs="Arial"/>
          <w:sz w:val="24"/>
          <w:szCs w:val="24"/>
          <w:lang w:eastAsia="en-GB"/>
        </w:rPr>
      </w:pPr>
    </w:p>
    <w:sectPr w:rsidR="004B2CF2" w:rsidRPr="00797548" w:rsidSect="00506375">
      <w:headerReference w:type="default" r:id="rId8"/>
      <w:footerReference w:type="default" r:id="rId9"/>
      <w:pgSz w:w="12240" w:h="15840"/>
      <w:pgMar w:top="978" w:right="63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1CD7E50" w14:textId="77777777" w:rsidR="00F71216" w:rsidRDefault="00F71216" w:rsidP="00DE2CEF">
      <w:r>
        <w:separator/>
      </w:r>
    </w:p>
  </w:endnote>
  <w:endnote w:type="continuationSeparator" w:id="0">
    <w:p w14:paraId="169ECCD9" w14:textId="77777777" w:rsidR="00F71216" w:rsidRDefault="00F71216" w:rsidP="00DE2CEF">
      <w:r>
        <w:continuationSeparator/>
      </w:r>
    </w:p>
  </w:endnote>
  <w:endnote w:type="continuationNotice" w:id="1">
    <w:p w14:paraId="68647B3A" w14:textId="77777777" w:rsidR="00F71216" w:rsidRDefault="00F71216">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Bold">
    <w:altName w:val="Arial"/>
    <w:panose1 w:val="020B0704020202020204"/>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 w:name="Arial Unicode MS">
    <w:altName w:val="Arial"/>
    <w:panose1 w:val="020B0604020202020204"/>
    <w:charset w:val="4E"/>
    <w:family w:val="auto"/>
    <w:pitch w:val="variable"/>
    <w:sig w:usb0="00000000" w:usb1="E9DFFFFF" w:usb2="0000003F" w:usb3="00000000" w:csb0="003F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4E"/>
    <w:family w:val="auto"/>
    <w:pitch w:val="variable"/>
    <w:sig w:usb0="E00002FF" w:usb1="6AC7FDFB"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56458883"/>
      <w:docPartObj>
        <w:docPartGallery w:val="Page Numbers (Bottom of Page)"/>
        <w:docPartUnique/>
      </w:docPartObj>
    </w:sdtPr>
    <w:sdtEndPr>
      <w:rPr>
        <w:color w:val="7F7F7F" w:themeColor="background1" w:themeShade="7F"/>
        <w:spacing w:val="60"/>
      </w:rPr>
    </w:sdtEndPr>
    <w:sdtContent>
      <w:p w14:paraId="662E473B" w14:textId="00A26C57" w:rsidR="000C76CF" w:rsidRDefault="000C76CF">
        <w:pPr>
          <w:pStyle w:val="Footer"/>
          <w:pBdr>
            <w:top w:val="single" w:sz="4" w:space="1" w:color="D9D9D9" w:themeColor="background1" w:themeShade="D9"/>
          </w:pBdr>
          <w:jc w:val="right"/>
        </w:pPr>
        <w:r>
          <w:fldChar w:fldCharType="begin"/>
        </w:r>
        <w:r>
          <w:instrText xml:space="preserve"> PAGE   \* MERGEFORMAT </w:instrText>
        </w:r>
        <w:r>
          <w:fldChar w:fldCharType="separate"/>
        </w:r>
        <w:r w:rsidR="00D17E13">
          <w:rPr>
            <w:noProof/>
          </w:rPr>
          <w:t>10</w:t>
        </w:r>
        <w:r>
          <w:rPr>
            <w:noProof/>
          </w:rPr>
          <w:fldChar w:fldCharType="end"/>
        </w:r>
        <w:r>
          <w:t xml:space="preserve"> | </w:t>
        </w:r>
        <w:r>
          <w:rPr>
            <w:color w:val="7F7F7F" w:themeColor="background1" w:themeShade="7F"/>
            <w:spacing w:val="60"/>
          </w:rPr>
          <w:t>Page</w:t>
        </w:r>
      </w:p>
    </w:sdtContent>
  </w:sdt>
  <w:p w14:paraId="186F880A" w14:textId="77777777" w:rsidR="000C76CF" w:rsidRDefault="000C76CF">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50987B6" w14:textId="77777777" w:rsidR="00F71216" w:rsidRDefault="00F71216" w:rsidP="00DE2CEF">
      <w:r>
        <w:separator/>
      </w:r>
    </w:p>
  </w:footnote>
  <w:footnote w:type="continuationSeparator" w:id="0">
    <w:p w14:paraId="1DCDAC81" w14:textId="77777777" w:rsidR="00F71216" w:rsidRDefault="00F71216" w:rsidP="00DE2CEF">
      <w:r>
        <w:continuationSeparator/>
      </w:r>
    </w:p>
  </w:footnote>
  <w:footnote w:type="continuationNotice" w:id="1">
    <w:p w14:paraId="4D39032D" w14:textId="77777777" w:rsidR="00F71216" w:rsidRDefault="00F71216">
      <w:pPr>
        <w:spacing w:before="0"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C7611C" w14:textId="77777777" w:rsidR="000C76CF" w:rsidRDefault="000C76CF" w:rsidP="003E45D8">
    <w:pPr>
      <w:pStyle w:val="Header"/>
      <w:jc w:val="center"/>
    </w:pPr>
    <w:r>
      <w:rPr>
        <w:noProof/>
        <w:lang w:val="en-GB"/>
      </w:rPr>
      <w:drawing>
        <wp:inline distT="0" distB="0" distL="0" distR="0" wp14:anchorId="24F088CE" wp14:editId="3ABD02C7">
          <wp:extent cx="1762125" cy="450850"/>
          <wp:effectExtent l="0" t="0" r="9525" b="635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62125" cy="450850"/>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D37EE8"/>
    <w:multiLevelType w:val="hybridMultilevel"/>
    <w:tmpl w:val="C9D81DB2"/>
    <w:lvl w:ilvl="0" w:tplc="563E0E2E">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7F62AE2"/>
    <w:multiLevelType w:val="hybridMultilevel"/>
    <w:tmpl w:val="C1660142"/>
    <w:lvl w:ilvl="0" w:tplc="98BE3C16">
      <w:start w:val="1"/>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E30CC2"/>
    <w:multiLevelType w:val="multilevel"/>
    <w:tmpl w:val="1C52C796"/>
    <w:styleLink w:val="List0"/>
    <w:lvl w:ilvl="0">
      <w:numFmt w:val="bullet"/>
      <w:lvlText w:val="−"/>
      <w:lvlJc w:val="left"/>
      <w:pPr>
        <w:tabs>
          <w:tab w:val="num" w:pos="702"/>
        </w:tabs>
        <w:ind w:left="702"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 w15:restartNumberingAfterBreak="0">
    <w:nsid w:val="102809C5"/>
    <w:multiLevelType w:val="multilevel"/>
    <w:tmpl w:val="17D46E28"/>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 w15:restartNumberingAfterBreak="0">
    <w:nsid w:val="102E5E11"/>
    <w:multiLevelType w:val="multilevel"/>
    <w:tmpl w:val="D988B73A"/>
    <w:styleLink w:val="List31"/>
    <w:lvl w:ilvl="0">
      <w:numFmt w:val="bullet"/>
      <w:lvlText w:val="−"/>
      <w:lvlJc w:val="left"/>
      <w:pPr>
        <w:tabs>
          <w:tab w:val="num" w:pos="720"/>
        </w:tabs>
        <w:ind w:left="720" w:hanging="30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5" w15:restartNumberingAfterBreak="0">
    <w:nsid w:val="154238B3"/>
    <w:multiLevelType w:val="multilevel"/>
    <w:tmpl w:val="EFF08EBA"/>
    <w:styleLink w:val="ImportedStyle7"/>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6" w15:restartNumberingAfterBreak="0">
    <w:nsid w:val="15E93C6E"/>
    <w:multiLevelType w:val="hybridMultilevel"/>
    <w:tmpl w:val="83CC8DF2"/>
    <w:lvl w:ilvl="0" w:tplc="80944BE8">
      <w:numFmt w:val="bullet"/>
      <w:lvlText w:val="-"/>
      <w:lvlJc w:val="left"/>
      <w:pPr>
        <w:ind w:left="720" w:hanging="360"/>
      </w:pPr>
      <w:rPr>
        <w:rFonts w:ascii="Calibri" w:eastAsia="Times New Roman" w:hAnsi="Calibri" w:cs="Calibri"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76127FB"/>
    <w:multiLevelType w:val="hybridMultilevel"/>
    <w:tmpl w:val="E4A2E01A"/>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A270116"/>
    <w:multiLevelType w:val="multilevel"/>
    <w:tmpl w:val="C7D496EC"/>
    <w:styleLink w:val="List41"/>
    <w:lvl w:ilvl="0">
      <w:numFmt w:val="bullet"/>
      <w:lvlText w:val="−"/>
      <w:lvlJc w:val="left"/>
      <w:pPr>
        <w:tabs>
          <w:tab w:val="num" w:pos="720"/>
        </w:tabs>
        <w:ind w:left="720" w:hanging="302"/>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9" w15:restartNumberingAfterBreak="0">
    <w:nsid w:val="22B372C4"/>
    <w:multiLevelType w:val="hybridMultilevel"/>
    <w:tmpl w:val="145EA1DA"/>
    <w:lvl w:ilvl="0" w:tplc="3E3E550A">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56F3CF7"/>
    <w:multiLevelType w:val="hybridMultilevel"/>
    <w:tmpl w:val="3A9A789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2" w15:restartNumberingAfterBreak="0">
    <w:nsid w:val="2B34202B"/>
    <w:multiLevelType w:val="hybridMultilevel"/>
    <w:tmpl w:val="131683DE"/>
    <w:lvl w:ilvl="0" w:tplc="7A4C382A">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34BD70A3"/>
    <w:multiLevelType w:val="hybridMultilevel"/>
    <w:tmpl w:val="156C3AF2"/>
    <w:lvl w:ilvl="0" w:tplc="08645526">
      <w:start w:val="1"/>
      <w:numFmt w:val="lowerRoman"/>
      <w:lvlText w:val="%1."/>
      <w:lvlJc w:val="left"/>
      <w:pPr>
        <w:ind w:left="1080" w:hanging="72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37E62901"/>
    <w:multiLevelType w:val="hybridMultilevel"/>
    <w:tmpl w:val="74A2EAB0"/>
    <w:lvl w:ilvl="0" w:tplc="98BE3C16">
      <w:start w:val="1"/>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C996E6D"/>
    <w:multiLevelType w:val="multilevel"/>
    <w:tmpl w:val="23ACFA5E"/>
    <w:styleLink w:val="ImportedStyle4"/>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6"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7" w15:restartNumberingAfterBreak="0">
    <w:nsid w:val="48595305"/>
    <w:multiLevelType w:val="multilevel"/>
    <w:tmpl w:val="777C3BB4"/>
    <w:styleLink w:val="List6"/>
    <w:lvl w:ilvl="0">
      <w:start w:val="2"/>
      <w:numFmt w:val="lowerRoman"/>
      <w:lvlText w:val="(%1)"/>
      <w:lvlJc w:val="left"/>
      <w:pPr>
        <w:tabs>
          <w:tab w:val="num" w:pos="810"/>
        </w:tabs>
        <w:ind w:left="810" w:hanging="45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18" w15:restartNumberingAfterBreak="0">
    <w:nsid w:val="55C0642F"/>
    <w:multiLevelType w:val="multilevel"/>
    <w:tmpl w:val="444A424E"/>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9" w15:restartNumberingAfterBreak="0">
    <w:nsid w:val="57AA626B"/>
    <w:multiLevelType w:val="multilevel"/>
    <w:tmpl w:val="BEEC1ED2"/>
    <w:styleLink w:val="List2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0"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1" w15:restartNumberingAfterBreak="0">
    <w:nsid w:val="58700367"/>
    <w:multiLevelType w:val="hybridMultilevel"/>
    <w:tmpl w:val="D5BAC89C"/>
    <w:lvl w:ilvl="0" w:tplc="E38CEC54">
      <w:numFmt w:val="bullet"/>
      <w:lvlText w:val=""/>
      <w:lvlJc w:val="left"/>
      <w:pPr>
        <w:ind w:left="720" w:hanging="360"/>
      </w:pPr>
      <w:rPr>
        <w:rFonts w:ascii="Symbol" w:eastAsia="Times New Roman"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BE47FE7"/>
    <w:multiLevelType w:val="multilevel"/>
    <w:tmpl w:val="15969628"/>
    <w:styleLink w:val="ImportedStyle6"/>
    <w:lvl w:ilvl="0">
      <w:start w:val="1"/>
      <w:numFmt w:val="bullet"/>
      <w:lvlText w:val="−"/>
      <w:lvlJc w:val="left"/>
      <w:pPr>
        <w:tabs>
          <w:tab w:val="num" w:pos="780"/>
        </w:tabs>
        <w:ind w:left="7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3" w15:restartNumberingAfterBreak="0">
    <w:nsid w:val="5E88455F"/>
    <w:multiLevelType w:val="hybridMultilevel"/>
    <w:tmpl w:val="833631E8"/>
    <w:lvl w:ilvl="0" w:tplc="16DC5D3A">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04C157F"/>
    <w:multiLevelType w:val="multilevel"/>
    <w:tmpl w:val="A784ED54"/>
    <w:styleLink w:val="ImportedStyle5"/>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5" w15:restartNumberingAfterBreak="0">
    <w:nsid w:val="661D3CB5"/>
    <w:multiLevelType w:val="hybridMultilevel"/>
    <w:tmpl w:val="68FE3432"/>
    <w:lvl w:ilvl="0" w:tplc="16DC5D3A">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77B3564"/>
    <w:multiLevelType w:val="hybridMultilevel"/>
    <w:tmpl w:val="B3020280"/>
    <w:lvl w:ilvl="0" w:tplc="21980EF2">
      <w:numFmt w:val="bullet"/>
      <w:lvlText w:val="-"/>
      <w:lvlJc w:val="left"/>
      <w:pPr>
        <w:ind w:left="765" w:hanging="360"/>
      </w:pPr>
      <w:rPr>
        <w:rFonts w:ascii="Arial" w:eastAsia="Times New Roman" w:hAnsi="Arial" w:cs="Arial" w:hint="default"/>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27" w15:restartNumberingAfterBreak="0">
    <w:nsid w:val="6B4B5DF4"/>
    <w:multiLevelType w:val="multilevel"/>
    <w:tmpl w:val="2EDACC40"/>
    <w:styleLink w:val="ImportedStyle2"/>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8" w15:restartNumberingAfterBreak="0">
    <w:nsid w:val="6B6254C2"/>
    <w:multiLevelType w:val="hybridMultilevel"/>
    <w:tmpl w:val="BC0A5840"/>
    <w:lvl w:ilvl="0" w:tplc="98BE3C16">
      <w:start w:val="1"/>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0250401"/>
    <w:multiLevelType w:val="hybridMultilevel"/>
    <w:tmpl w:val="A636F28A"/>
    <w:lvl w:ilvl="0" w:tplc="98BE3C16">
      <w:start w:val="1"/>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0426500"/>
    <w:multiLevelType w:val="multilevel"/>
    <w:tmpl w:val="0FD4AEC0"/>
    <w:styleLink w:val="ImportedStyle130"/>
    <w:lvl w:ilvl="0">
      <w:start w:val="1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1" w15:restartNumberingAfterBreak="0">
    <w:nsid w:val="71C67C1B"/>
    <w:multiLevelType w:val="multilevel"/>
    <w:tmpl w:val="E9981CDC"/>
    <w:styleLink w:val="ImportedStyle9"/>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2" w15:restartNumberingAfterBreak="0">
    <w:nsid w:val="7253366F"/>
    <w:multiLevelType w:val="multilevel"/>
    <w:tmpl w:val="E45C4218"/>
    <w:styleLink w:val="ImportedStyle8"/>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3" w15:restartNumberingAfterBreak="0">
    <w:nsid w:val="769E4A4B"/>
    <w:multiLevelType w:val="multilevel"/>
    <w:tmpl w:val="B8F65C0A"/>
    <w:styleLink w:val="List51"/>
    <w:lvl w:ilvl="0">
      <w:start w:val="1"/>
      <w:numFmt w:val="lowerRoman"/>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4" w15:restartNumberingAfterBreak="0">
    <w:nsid w:val="7D5A3451"/>
    <w:multiLevelType w:val="hybridMultilevel"/>
    <w:tmpl w:val="8C24C708"/>
    <w:lvl w:ilvl="0" w:tplc="50E25C62">
      <w:numFmt w:val="bullet"/>
      <w:lvlText w:val="-"/>
      <w:lvlJc w:val="left"/>
      <w:pPr>
        <w:ind w:left="720" w:hanging="360"/>
      </w:pPr>
      <w:rPr>
        <w:rFonts w:ascii="Arial" w:eastAsia="Times New Roman" w:hAnsi="Arial" w:cs="Arial"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E92703D"/>
    <w:multiLevelType w:val="hybridMultilevel"/>
    <w:tmpl w:val="3084A8DC"/>
    <w:lvl w:ilvl="0" w:tplc="52CCC222">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F77432B"/>
    <w:multiLevelType w:val="hybridMultilevel"/>
    <w:tmpl w:val="4A0AF424"/>
    <w:lvl w:ilvl="0" w:tplc="4198CA70">
      <w:numFmt w:val="bullet"/>
      <w:lvlText w:val="-"/>
      <w:lvlJc w:val="left"/>
      <w:pPr>
        <w:ind w:left="765" w:hanging="360"/>
      </w:pPr>
      <w:rPr>
        <w:rFonts w:ascii="Arial" w:eastAsia="Times New Roman" w:hAnsi="Arial" w:cs="Arial" w:hint="default"/>
      </w:rPr>
    </w:lvl>
    <w:lvl w:ilvl="1" w:tplc="08090001">
      <w:start w:val="1"/>
      <w:numFmt w:val="bullet"/>
      <w:lvlText w:val=""/>
      <w:lvlJc w:val="left"/>
      <w:pPr>
        <w:ind w:left="1485" w:hanging="360"/>
      </w:pPr>
      <w:rPr>
        <w:rFonts w:ascii="Symbol" w:hAnsi="Symbol" w:hint="default"/>
      </w:rPr>
    </w:lvl>
    <w:lvl w:ilvl="2" w:tplc="08090005">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num w:numId="1" w16cid:durableId="149443274">
    <w:abstractNumId w:val="16"/>
  </w:num>
  <w:num w:numId="2" w16cid:durableId="1138188797">
    <w:abstractNumId w:val="27"/>
  </w:num>
  <w:num w:numId="3" w16cid:durableId="781994241">
    <w:abstractNumId w:val="2"/>
  </w:num>
  <w:num w:numId="4" w16cid:durableId="1016077586">
    <w:abstractNumId w:val="20"/>
  </w:num>
  <w:num w:numId="5" w16cid:durableId="1527211262">
    <w:abstractNumId w:val="15"/>
  </w:num>
  <w:num w:numId="6" w16cid:durableId="999578703">
    <w:abstractNumId w:val="24"/>
  </w:num>
  <w:num w:numId="7" w16cid:durableId="161481126">
    <w:abstractNumId w:val="22"/>
  </w:num>
  <w:num w:numId="8" w16cid:durableId="754471350">
    <w:abstractNumId w:val="19"/>
  </w:num>
  <w:num w:numId="9" w16cid:durableId="623464241">
    <w:abstractNumId w:val="4"/>
  </w:num>
  <w:num w:numId="10" w16cid:durableId="1597708544">
    <w:abstractNumId w:val="8"/>
  </w:num>
  <w:num w:numId="11" w16cid:durableId="703600341">
    <w:abstractNumId w:val="5"/>
  </w:num>
  <w:num w:numId="12" w16cid:durableId="198010301">
    <w:abstractNumId w:val="32"/>
  </w:num>
  <w:num w:numId="13" w16cid:durableId="1587838855">
    <w:abstractNumId w:val="31"/>
  </w:num>
  <w:num w:numId="14" w16cid:durableId="60980197">
    <w:abstractNumId w:val="33"/>
  </w:num>
  <w:num w:numId="15" w16cid:durableId="1712220427">
    <w:abstractNumId w:val="17"/>
  </w:num>
  <w:num w:numId="16" w16cid:durableId="1759058211">
    <w:abstractNumId w:val="11"/>
  </w:num>
  <w:num w:numId="17" w16cid:durableId="377898487">
    <w:abstractNumId w:val="18"/>
  </w:num>
  <w:num w:numId="18" w16cid:durableId="963075681">
    <w:abstractNumId w:val="3"/>
  </w:num>
  <w:num w:numId="19" w16cid:durableId="96366959">
    <w:abstractNumId w:val="30"/>
  </w:num>
  <w:num w:numId="20" w16cid:durableId="1329484119">
    <w:abstractNumId w:val="29"/>
  </w:num>
  <w:num w:numId="21" w16cid:durableId="517741713">
    <w:abstractNumId w:val="9"/>
  </w:num>
  <w:num w:numId="22" w16cid:durableId="997420233">
    <w:abstractNumId w:val="0"/>
  </w:num>
  <w:num w:numId="23" w16cid:durableId="213273351">
    <w:abstractNumId w:val="14"/>
  </w:num>
  <w:num w:numId="24" w16cid:durableId="2105568485">
    <w:abstractNumId w:val="1"/>
  </w:num>
  <w:num w:numId="25" w16cid:durableId="2021349990">
    <w:abstractNumId w:val="23"/>
  </w:num>
  <w:num w:numId="26" w16cid:durableId="2094744383">
    <w:abstractNumId w:val="25"/>
  </w:num>
  <w:num w:numId="27" w16cid:durableId="15936138">
    <w:abstractNumId w:val="7"/>
  </w:num>
  <w:num w:numId="28" w16cid:durableId="282346694">
    <w:abstractNumId w:val="28"/>
  </w:num>
  <w:num w:numId="29" w16cid:durableId="476267174">
    <w:abstractNumId w:val="10"/>
  </w:num>
  <w:num w:numId="30" w16cid:durableId="1372849386">
    <w:abstractNumId w:val="26"/>
  </w:num>
  <w:num w:numId="31" w16cid:durableId="21562827">
    <w:abstractNumId w:val="21"/>
  </w:num>
  <w:num w:numId="32" w16cid:durableId="413670896">
    <w:abstractNumId w:val="34"/>
  </w:num>
  <w:num w:numId="33" w16cid:durableId="1016151933">
    <w:abstractNumId w:val="36"/>
  </w:num>
  <w:num w:numId="34" w16cid:durableId="123666881">
    <w:abstractNumId w:val="12"/>
  </w:num>
  <w:num w:numId="35" w16cid:durableId="160900905">
    <w:abstractNumId w:val="13"/>
  </w:num>
  <w:num w:numId="36" w16cid:durableId="1638685949">
    <w:abstractNumId w:val="6"/>
  </w:num>
  <w:num w:numId="37" w16cid:durableId="1340505930">
    <w:abstractNumId w:val="35"/>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savePreviewPicture/>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2CEF"/>
    <w:rsid w:val="00000338"/>
    <w:rsid w:val="00000911"/>
    <w:rsid w:val="000013AC"/>
    <w:rsid w:val="000015AD"/>
    <w:rsid w:val="00001B5D"/>
    <w:rsid w:val="000020A1"/>
    <w:rsid w:val="000026A3"/>
    <w:rsid w:val="00002A1E"/>
    <w:rsid w:val="00002FA4"/>
    <w:rsid w:val="0000347B"/>
    <w:rsid w:val="000035C1"/>
    <w:rsid w:val="00003F9D"/>
    <w:rsid w:val="00003FA4"/>
    <w:rsid w:val="000045B3"/>
    <w:rsid w:val="00004D62"/>
    <w:rsid w:val="0000539D"/>
    <w:rsid w:val="000057A1"/>
    <w:rsid w:val="00005DCA"/>
    <w:rsid w:val="00006417"/>
    <w:rsid w:val="0000756F"/>
    <w:rsid w:val="00007989"/>
    <w:rsid w:val="00010B9C"/>
    <w:rsid w:val="000115FB"/>
    <w:rsid w:val="000116CA"/>
    <w:rsid w:val="00011B40"/>
    <w:rsid w:val="00011D69"/>
    <w:rsid w:val="00012650"/>
    <w:rsid w:val="00012FC7"/>
    <w:rsid w:val="0001326B"/>
    <w:rsid w:val="0001352B"/>
    <w:rsid w:val="00013591"/>
    <w:rsid w:val="00013B84"/>
    <w:rsid w:val="0001405A"/>
    <w:rsid w:val="000140B6"/>
    <w:rsid w:val="0001419B"/>
    <w:rsid w:val="00014229"/>
    <w:rsid w:val="00014BA2"/>
    <w:rsid w:val="0001548F"/>
    <w:rsid w:val="00015737"/>
    <w:rsid w:val="0001583A"/>
    <w:rsid w:val="00016913"/>
    <w:rsid w:val="00016B55"/>
    <w:rsid w:val="000171A1"/>
    <w:rsid w:val="000174BB"/>
    <w:rsid w:val="00017726"/>
    <w:rsid w:val="000178C2"/>
    <w:rsid w:val="00017F91"/>
    <w:rsid w:val="00020007"/>
    <w:rsid w:val="0002054C"/>
    <w:rsid w:val="000206F7"/>
    <w:rsid w:val="00020F6D"/>
    <w:rsid w:val="00021237"/>
    <w:rsid w:val="00021559"/>
    <w:rsid w:val="00021A6C"/>
    <w:rsid w:val="00021D5D"/>
    <w:rsid w:val="00021F67"/>
    <w:rsid w:val="00022863"/>
    <w:rsid w:val="00022E7F"/>
    <w:rsid w:val="0002325D"/>
    <w:rsid w:val="0002354B"/>
    <w:rsid w:val="00023F44"/>
    <w:rsid w:val="00024024"/>
    <w:rsid w:val="0002430F"/>
    <w:rsid w:val="00024526"/>
    <w:rsid w:val="000249ED"/>
    <w:rsid w:val="00024CB0"/>
    <w:rsid w:val="00025F11"/>
    <w:rsid w:val="00026A3E"/>
    <w:rsid w:val="00026B4D"/>
    <w:rsid w:val="0002767E"/>
    <w:rsid w:val="00027FDF"/>
    <w:rsid w:val="00030092"/>
    <w:rsid w:val="00030393"/>
    <w:rsid w:val="0003049D"/>
    <w:rsid w:val="00030775"/>
    <w:rsid w:val="00030968"/>
    <w:rsid w:val="000309C4"/>
    <w:rsid w:val="00030A04"/>
    <w:rsid w:val="00030B07"/>
    <w:rsid w:val="000312E1"/>
    <w:rsid w:val="00031B81"/>
    <w:rsid w:val="00031C50"/>
    <w:rsid w:val="00031E59"/>
    <w:rsid w:val="00031FF4"/>
    <w:rsid w:val="0003228C"/>
    <w:rsid w:val="000334D1"/>
    <w:rsid w:val="00033624"/>
    <w:rsid w:val="00033728"/>
    <w:rsid w:val="000339E2"/>
    <w:rsid w:val="00034771"/>
    <w:rsid w:val="000349E4"/>
    <w:rsid w:val="000351A7"/>
    <w:rsid w:val="000351E7"/>
    <w:rsid w:val="00035EAB"/>
    <w:rsid w:val="00035F3E"/>
    <w:rsid w:val="000361EB"/>
    <w:rsid w:val="000372DF"/>
    <w:rsid w:val="00037B1B"/>
    <w:rsid w:val="000402B8"/>
    <w:rsid w:val="0004075F"/>
    <w:rsid w:val="00040D77"/>
    <w:rsid w:val="000412D2"/>
    <w:rsid w:val="000417BE"/>
    <w:rsid w:val="00041810"/>
    <w:rsid w:val="00041B08"/>
    <w:rsid w:val="00041BB0"/>
    <w:rsid w:val="0004231E"/>
    <w:rsid w:val="00042457"/>
    <w:rsid w:val="00042492"/>
    <w:rsid w:val="00042803"/>
    <w:rsid w:val="00042D7F"/>
    <w:rsid w:val="00043E6E"/>
    <w:rsid w:val="00044A9D"/>
    <w:rsid w:val="00044EB6"/>
    <w:rsid w:val="00045102"/>
    <w:rsid w:val="00045304"/>
    <w:rsid w:val="0004530A"/>
    <w:rsid w:val="00045317"/>
    <w:rsid w:val="00045DA9"/>
    <w:rsid w:val="00045EA5"/>
    <w:rsid w:val="00046680"/>
    <w:rsid w:val="00046893"/>
    <w:rsid w:val="0004706F"/>
    <w:rsid w:val="000477EA"/>
    <w:rsid w:val="00050231"/>
    <w:rsid w:val="00050B4E"/>
    <w:rsid w:val="00050E97"/>
    <w:rsid w:val="00051215"/>
    <w:rsid w:val="00051303"/>
    <w:rsid w:val="00051349"/>
    <w:rsid w:val="00051365"/>
    <w:rsid w:val="000516B7"/>
    <w:rsid w:val="0005184A"/>
    <w:rsid w:val="00051A21"/>
    <w:rsid w:val="0005233A"/>
    <w:rsid w:val="00052342"/>
    <w:rsid w:val="0005285D"/>
    <w:rsid w:val="00052AE5"/>
    <w:rsid w:val="000532B8"/>
    <w:rsid w:val="0005331D"/>
    <w:rsid w:val="000538A3"/>
    <w:rsid w:val="00053C8F"/>
    <w:rsid w:val="000540FC"/>
    <w:rsid w:val="00054849"/>
    <w:rsid w:val="00054C1F"/>
    <w:rsid w:val="00055043"/>
    <w:rsid w:val="000553D2"/>
    <w:rsid w:val="00056856"/>
    <w:rsid w:val="00056AD1"/>
    <w:rsid w:val="0005780E"/>
    <w:rsid w:val="00057A58"/>
    <w:rsid w:val="00057D1C"/>
    <w:rsid w:val="00061234"/>
    <w:rsid w:val="000615EF"/>
    <w:rsid w:val="00061DDB"/>
    <w:rsid w:val="00062148"/>
    <w:rsid w:val="000622FE"/>
    <w:rsid w:val="000624D7"/>
    <w:rsid w:val="000634AF"/>
    <w:rsid w:val="000638D4"/>
    <w:rsid w:val="000638EB"/>
    <w:rsid w:val="00063D75"/>
    <w:rsid w:val="000643B2"/>
    <w:rsid w:val="000645AD"/>
    <w:rsid w:val="0006487C"/>
    <w:rsid w:val="00064A5B"/>
    <w:rsid w:val="00064C22"/>
    <w:rsid w:val="00065353"/>
    <w:rsid w:val="00065470"/>
    <w:rsid w:val="000656A6"/>
    <w:rsid w:val="00065BA9"/>
    <w:rsid w:val="00065DF3"/>
    <w:rsid w:val="00065FAB"/>
    <w:rsid w:val="000662E1"/>
    <w:rsid w:val="00066468"/>
    <w:rsid w:val="000679C2"/>
    <w:rsid w:val="0007264C"/>
    <w:rsid w:val="0007279C"/>
    <w:rsid w:val="00072969"/>
    <w:rsid w:val="00072A0A"/>
    <w:rsid w:val="00073660"/>
    <w:rsid w:val="00073CD6"/>
    <w:rsid w:val="00074333"/>
    <w:rsid w:val="00074517"/>
    <w:rsid w:val="000745FC"/>
    <w:rsid w:val="00074908"/>
    <w:rsid w:val="0007505D"/>
    <w:rsid w:val="000751DD"/>
    <w:rsid w:val="000759BE"/>
    <w:rsid w:val="00075AC4"/>
    <w:rsid w:val="00075B90"/>
    <w:rsid w:val="00076274"/>
    <w:rsid w:val="00076560"/>
    <w:rsid w:val="00076653"/>
    <w:rsid w:val="0007677B"/>
    <w:rsid w:val="00077BDF"/>
    <w:rsid w:val="000800BD"/>
    <w:rsid w:val="00080D7B"/>
    <w:rsid w:val="00080E31"/>
    <w:rsid w:val="00081154"/>
    <w:rsid w:val="00081EE2"/>
    <w:rsid w:val="00082AF5"/>
    <w:rsid w:val="00082B07"/>
    <w:rsid w:val="00082ED6"/>
    <w:rsid w:val="000830C2"/>
    <w:rsid w:val="000830C4"/>
    <w:rsid w:val="000830D6"/>
    <w:rsid w:val="000831B7"/>
    <w:rsid w:val="0008332C"/>
    <w:rsid w:val="0008337D"/>
    <w:rsid w:val="00083967"/>
    <w:rsid w:val="00084073"/>
    <w:rsid w:val="0008422C"/>
    <w:rsid w:val="0008456E"/>
    <w:rsid w:val="00084AFD"/>
    <w:rsid w:val="000853CD"/>
    <w:rsid w:val="00085771"/>
    <w:rsid w:val="00085ABE"/>
    <w:rsid w:val="00085F16"/>
    <w:rsid w:val="00086234"/>
    <w:rsid w:val="00086AE4"/>
    <w:rsid w:val="0008724E"/>
    <w:rsid w:val="00087F1C"/>
    <w:rsid w:val="000906CA"/>
    <w:rsid w:val="000907FA"/>
    <w:rsid w:val="00090AC9"/>
    <w:rsid w:val="00090D20"/>
    <w:rsid w:val="000913CA"/>
    <w:rsid w:val="0009214D"/>
    <w:rsid w:val="00092687"/>
    <w:rsid w:val="00092A88"/>
    <w:rsid w:val="00092E85"/>
    <w:rsid w:val="00093107"/>
    <w:rsid w:val="00093148"/>
    <w:rsid w:val="00093D21"/>
    <w:rsid w:val="00094140"/>
    <w:rsid w:val="000941BE"/>
    <w:rsid w:val="00094AC2"/>
    <w:rsid w:val="00094F29"/>
    <w:rsid w:val="0009529B"/>
    <w:rsid w:val="00095775"/>
    <w:rsid w:val="00095AC9"/>
    <w:rsid w:val="00095FEF"/>
    <w:rsid w:val="000964B7"/>
    <w:rsid w:val="00096CF9"/>
    <w:rsid w:val="00097E0D"/>
    <w:rsid w:val="00097F4E"/>
    <w:rsid w:val="000A018F"/>
    <w:rsid w:val="000A03B7"/>
    <w:rsid w:val="000A11DB"/>
    <w:rsid w:val="000A1222"/>
    <w:rsid w:val="000A1623"/>
    <w:rsid w:val="000A1825"/>
    <w:rsid w:val="000A2469"/>
    <w:rsid w:val="000A337B"/>
    <w:rsid w:val="000A3421"/>
    <w:rsid w:val="000A3461"/>
    <w:rsid w:val="000A36FA"/>
    <w:rsid w:val="000A39CB"/>
    <w:rsid w:val="000A39D1"/>
    <w:rsid w:val="000A3A8E"/>
    <w:rsid w:val="000A4063"/>
    <w:rsid w:val="000A4523"/>
    <w:rsid w:val="000A4688"/>
    <w:rsid w:val="000A4E60"/>
    <w:rsid w:val="000A4E95"/>
    <w:rsid w:val="000A4ECA"/>
    <w:rsid w:val="000A5B00"/>
    <w:rsid w:val="000A6061"/>
    <w:rsid w:val="000A610A"/>
    <w:rsid w:val="000A69F7"/>
    <w:rsid w:val="000A6AE8"/>
    <w:rsid w:val="000A6B88"/>
    <w:rsid w:val="000A73F1"/>
    <w:rsid w:val="000A7420"/>
    <w:rsid w:val="000A76EF"/>
    <w:rsid w:val="000A78F4"/>
    <w:rsid w:val="000A7BFF"/>
    <w:rsid w:val="000A7F53"/>
    <w:rsid w:val="000A7FB9"/>
    <w:rsid w:val="000B0210"/>
    <w:rsid w:val="000B0303"/>
    <w:rsid w:val="000B07A0"/>
    <w:rsid w:val="000B0A14"/>
    <w:rsid w:val="000B0A83"/>
    <w:rsid w:val="000B0D97"/>
    <w:rsid w:val="000B11CE"/>
    <w:rsid w:val="000B1335"/>
    <w:rsid w:val="000B1589"/>
    <w:rsid w:val="000B17CE"/>
    <w:rsid w:val="000B1976"/>
    <w:rsid w:val="000B209A"/>
    <w:rsid w:val="000B20CB"/>
    <w:rsid w:val="000B2301"/>
    <w:rsid w:val="000B27B9"/>
    <w:rsid w:val="000B2BD7"/>
    <w:rsid w:val="000B3034"/>
    <w:rsid w:val="000B3173"/>
    <w:rsid w:val="000B33D2"/>
    <w:rsid w:val="000B3B62"/>
    <w:rsid w:val="000B4122"/>
    <w:rsid w:val="000B4C8C"/>
    <w:rsid w:val="000B50FD"/>
    <w:rsid w:val="000B5415"/>
    <w:rsid w:val="000B548B"/>
    <w:rsid w:val="000B5C9E"/>
    <w:rsid w:val="000B5CB6"/>
    <w:rsid w:val="000B5F69"/>
    <w:rsid w:val="000B6046"/>
    <w:rsid w:val="000B6590"/>
    <w:rsid w:val="000B7789"/>
    <w:rsid w:val="000C0C54"/>
    <w:rsid w:val="000C12F8"/>
    <w:rsid w:val="000C1EA7"/>
    <w:rsid w:val="000C25A7"/>
    <w:rsid w:val="000C2C7E"/>
    <w:rsid w:val="000C2CDB"/>
    <w:rsid w:val="000C2D1C"/>
    <w:rsid w:val="000C33A3"/>
    <w:rsid w:val="000C36D1"/>
    <w:rsid w:val="000C3F30"/>
    <w:rsid w:val="000C4170"/>
    <w:rsid w:val="000C448A"/>
    <w:rsid w:val="000C44E1"/>
    <w:rsid w:val="000C463E"/>
    <w:rsid w:val="000C46C9"/>
    <w:rsid w:val="000C4B22"/>
    <w:rsid w:val="000C5148"/>
    <w:rsid w:val="000C58BF"/>
    <w:rsid w:val="000C58FD"/>
    <w:rsid w:val="000C59FE"/>
    <w:rsid w:val="000C612F"/>
    <w:rsid w:val="000C67E0"/>
    <w:rsid w:val="000C68CD"/>
    <w:rsid w:val="000C68DD"/>
    <w:rsid w:val="000C7454"/>
    <w:rsid w:val="000C75A4"/>
    <w:rsid w:val="000C76CF"/>
    <w:rsid w:val="000C77B0"/>
    <w:rsid w:val="000C7CCF"/>
    <w:rsid w:val="000D07B5"/>
    <w:rsid w:val="000D0C33"/>
    <w:rsid w:val="000D1466"/>
    <w:rsid w:val="000D216D"/>
    <w:rsid w:val="000D2411"/>
    <w:rsid w:val="000D25F8"/>
    <w:rsid w:val="000D27DC"/>
    <w:rsid w:val="000D2B6A"/>
    <w:rsid w:val="000D365D"/>
    <w:rsid w:val="000D3A96"/>
    <w:rsid w:val="000D3C1F"/>
    <w:rsid w:val="000D4011"/>
    <w:rsid w:val="000D44F4"/>
    <w:rsid w:val="000D4516"/>
    <w:rsid w:val="000D49D0"/>
    <w:rsid w:val="000D50FC"/>
    <w:rsid w:val="000D51BD"/>
    <w:rsid w:val="000D5471"/>
    <w:rsid w:val="000D552B"/>
    <w:rsid w:val="000D564A"/>
    <w:rsid w:val="000D5F4F"/>
    <w:rsid w:val="000D5F87"/>
    <w:rsid w:val="000D6354"/>
    <w:rsid w:val="000D63EC"/>
    <w:rsid w:val="000D6893"/>
    <w:rsid w:val="000D6E1E"/>
    <w:rsid w:val="000D7805"/>
    <w:rsid w:val="000D7BC3"/>
    <w:rsid w:val="000E08F3"/>
    <w:rsid w:val="000E0C83"/>
    <w:rsid w:val="000E0FDB"/>
    <w:rsid w:val="000E1421"/>
    <w:rsid w:val="000E1929"/>
    <w:rsid w:val="000E1D06"/>
    <w:rsid w:val="000E20D5"/>
    <w:rsid w:val="000E2164"/>
    <w:rsid w:val="000E24DA"/>
    <w:rsid w:val="000E2A59"/>
    <w:rsid w:val="000E3624"/>
    <w:rsid w:val="000E36A4"/>
    <w:rsid w:val="000E3B5F"/>
    <w:rsid w:val="000E499A"/>
    <w:rsid w:val="000E49C0"/>
    <w:rsid w:val="000E4D50"/>
    <w:rsid w:val="000E4DF3"/>
    <w:rsid w:val="000E4E3D"/>
    <w:rsid w:val="000E51B7"/>
    <w:rsid w:val="000E532F"/>
    <w:rsid w:val="000E5848"/>
    <w:rsid w:val="000E65E0"/>
    <w:rsid w:val="000E6665"/>
    <w:rsid w:val="000E6B44"/>
    <w:rsid w:val="000E6BA2"/>
    <w:rsid w:val="000E7BD0"/>
    <w:rsid w:val="000F007B"/>
    <w:rsid w:val="000F05C7"/>
    <w:rsid w:val="000F0BC8"/>
    <w:rsid w:val="000F0F3C"/>
    <w:rsid w:val="000F13C7"/>
    <w:rsid w:val="000F1682"/>
    <w:rsid w:val="000F185D"/>
    <w:rsid w:val="000F1C18"/>
    <w:rsid w:val="000F2427"/>
    <w:rsid w:val="000F2458"/>
    <w:rsid w:val="000F2BD2"/>
    <w:rsid w:val="000F33BB"/>
    <w:rsid w:val="000F35EE"/>
    <w:rsid w:val="000F3923"/>
    <w:rsid w:val="000F3F5B"/>
    <w:rsid w:val="000F4058"/>
    <w:rsid w:val="000F4E3E"/>
    <w:rsid w:val="000F57A5"/>
    <w:rsid w:val="000F5958"/>
    <w:rsid w:val="000F5E42"/>
    <w:rsid w:val="000F6475"/>
    <w:rsid w:val="000F6766"/>
    <w:rsid w:val="000F6A48"/>
    <w:rsid w:val="000F6C2A"/>
    <w:rsid w:val="000F6D4B"/>
    <w:rsid w:val="000F6FB2"/>
    <w:rsid w:val="000F70A1"/>
    <w:rsid w:val="000F77BE"/>
    <w:rsid w:val="000F7A27"/>
    <w:rsid w:val="000F7BB2"/>
    <w:rsid w:val="00100104"/>
    <w:rsid w:val="001001E6"/>
    <w:rsid w:val="0010026C"/>
    <w:rsid w:val="001012EF"/>
    <w:rsid w:val="001017C0"/>
    <w:rsid w:val="001019A9"/>
    <w:rsid w:val="001020A2"/>
    <w:rsid w:val="001021D8"/>
    <w:rsid w:val="00103053"/>
    <w:rsid w:val="001034E2"/>
    <w:rsid w:val="00103D06"/>
    <w:rsid w:val="00104415"/>
    <w:rsid w:val="00104E99"/>
    <w:rsid w:val="00105194"/>
    <w:rsid w:val="001052E1"/>
    <w:rsid w:val="00106392"/>
    <w:rsid w:val="00106424"/>
    <w:rsid w:val="00106489"/>
    <w:rsid w:val="00106BF6"/>
    <w:rsid w:val="00106CD2"/>
    <w:rsid w:val="00106FAF"/>
    <w:rsid w:val="00107506"/>
    <w:rsid w:val="001076ED"/>
    <w:rsid w:val="00110428"/>
    <w:rsid w:val="00110EDF"/>
    <w:rsid w:val="00110F27"/>
    <w:rsid w:val="00111046"/>
    <w:rsid w:val="00111765"/>
    <w:rsid w:val="0011176E"/>
    <w:rsid w:val="0011196F"/>
    <w:rsid w:val="00111D8F"/>
    <w:rsid w:val="00112261"/>
    <w:rsid w:val="001124B7"/>
    <w:rsid w:val="0011261E"/>
    <w:rsid w:val="00112968"/>
    <w:rsid w:val="00112E31"/>
    <w:rsid w:val="001132EB"/>
    <w:rsid w:val="001134E2"/>
    <w:rsid w:val="00113E3C"/>
    <w:rsid w:val="001145D2"/>
    <w:rsid w:val="00114732"/>
    <w:rsid w:val="00115DA8"/>
    <w:rsid w:val="0011657D"/>
    <w:rsid w:val="001169DC"/>
    <w:rsid w:val="001171BE"/>
    <w:rsid w:val="00117395"/>
    <w:rsid w:val="001177A9"/>
    <w:rsid w:val="00117993"/>
    <w:rsid w:val="0012012F"/>
    <w:rsid w:val="00120368"/>
    <w:rsid w:val="00120390"/>
    <w:rsid w:val="00120794"/>
    <w:rsid w:val="00120C41"/>
    <w:rsid w:val="00122140"/>
    <w:rsid w:val="00122327"/>
    <w:rsid w:val="001223C8"/>
    <w:rsid w:val="00122572"/>
    <w:rsid w:val="001226CD"/>
    <w:rsid w:val="001227BB"/>
    <w:rsid w:val="00122D01"/>
    <w:rsid w:val="00122E7C"/>
    <w:rsid w:val="00123048"/>
    <w:rsid w:val="00123111"/>
    <w:rsid w:val="00123547"/>
    <w:rsid w:val="001236C9"/>
    <w:rsid w:val="00123C25"/>
    <w:rsid w:val="00124203"/>
    <w:rsid w:val="00124336"/>
    <w:rsid w:val="00124692"/>
    <w:rsid w:val="00124961"/>
    <w:rsid w:val="00124B62"/>
    <w:rsid w:val="0012508E"/>
    <w:rsid w:val="00125243"/>
    <w:rsid w:val="001254C5"/>
    <w:rsid w:val="001257B1"/>
    <w:rsid w:val="00125B5F"/>
    <w:rsid w:val="0012681D"/>
    <w:rsid w:val="001269B9"/>
    <w:rsid w:val="001269BB"/>
    <w:rsid w:val="00126FD5"/>
    <w:rsid w:val="00127B01"/>
    <w:rsid w:val="00130094"/>
    <w:rsid w:val="001318E2"/>
    <w:rsid w:val="00132B2B"/>
    <w:rsid w:val="00132DF2"/>
    <w:rsid w:val="001336E3"/>
    <w:rsid w:val="001340E4"/>
    <w:rsid w:val="00134B1C"/>
    <w:rsid w:val="00135E09"/>
    <w:rsid w:val="00135FD2"/>
    <w:rsid w:val="00135FF1"/>
    <w:rsid w:val="00136385"/>
    <w:rsid w:val="001364D9"/>
    <w:rsid w:val="0013669B"/>
    <w:rsid w:val="00136CC8"/>
    <w:rsid w:val="00136DC8"/>
    <w:rsid w:val="00136E7E"/>
    <w:rsid w:val="00136EF8"/>
    <w:rsid w:val="001372BC"/>
    <w:rsid w:val="00137935"/>
    <w:rsid w:val="00137A38"/>
    <w:rsid w:val="00137AE3"/>
    <w:rsid w:val="00137EF8"/>
    <w:rsid w:val="001402E0"/>
    <w:rsid w:val="00141428"/>
    <w:rsid w:val="00141752"/>
    <w:rsid w:val="00141981"/>
    <w:rsid w:val="00141BB1"/>
    <w:rsid w:val="00142186"/>
    <w:rsid w:val="00142AB7"/>
    <w:rsid w:val="00142D61"/>
    <w:rsid w:val="00143056"/>
    <w:rsid w:val="00143083"/>
    <w:rsid w:val="001433BC"/>
    <w:rsid w:val="00143899"/>
    <w:rsid w:val="00143991"/>
    <w:rsid w:val="00143B3C"/>
    <w:rsid w:val="00143C9C"/>
    <w:rsid w:val="00143DA0"/>
    <w:rsid w:val="00143E53"/>
    <w:rsid w:val="00144067"/>
    <w:rsid w:val="00144EC2"/>
    <w:rsid w:val="001450E4"/>
    <w:rsid w:val="00145638"/>
    <w:rsid w:val="00145A55"/>
    <w:rsid w:val="00145DB8"/>
    <w:rsid w:val="00145DEB"/>
    <w:rsid w:val="0014638D"/>
    <w:rsid w:val="00146492"/>
    <w:rsid w:val="00146716"/>
    <w:rsid w:val="00146838"/>
    <w:rsid w:val="00146DD9"/>
    <w:rsid w:val="00146FA8"/>
    <w:rsid w:val="00147397"/>
    <w:rsid w:val="00150462"/>
    <w:rsid w:val="00150B2E"/>
    <w:rsid w:val="00150C0D"/>
    <w:rsid w:val="00150C94"/>
    <w:rsid w:val="00151092"/>
    <w:rsid w:val="00151098"/>
    <w:rsid w:val="0015132F"/>
    <w:rsid w:val="001516C0"/>
    <w:rsid w:val="001519DE"/>
    <w:rsid w:val="001520B9"/>
    <w:rsid w:val="0015235C"/>
    <w:rsid w:val="00152596"/>
    <w:rsid w:val="00152B8B"/>
    <w:rsid w:val="00152CAE"/>
    <w:rsid w:val="00152F1C"/>
    <w:rsid w:val="0015303F"/>
    <w:rsid w:val="00153211"/>
    <w:rsid w:val="001533E1"/>
    <w:rsid w:val="001537E5"/>
    <w:rsid w:val="00153C43"/>
    <w:rsid w:val="001541AF"/>
    <w:rsid w:val="00154391"/>
    <w:rsid w:val="0015446B"/>
    <w:rsid w:val="00155385"/>
    <w:rsid w:val="00155CE5"/>
    <w:rsid w:val="00155E6C"/>
    <w:rsid w:val="001564EC"/>
    <w:rsid w:val="00157C6D"/>
    <w:rsid w:val="00157FFD"/>
    <w:rsid w:val="00160451"/>
    <w:rsid w:val="00160957"/>
    <w:rsid w:val="00161023"/>
    <w:rsid w:val="0016146D"/>
    <w:rsid w:val="00161658"/>
    <w:rsid w:val="00161841"/>
    <w:rsid w:val="001622FD"/>
    <w:rsid w:val="00162637"/>
    <w:rsid w:val="00163179"/>
    <w:rsid w:val="001632B2"/>
    <w:rsid w:val="00163883"/>
    <w:rsid w:val="0016461A"/>
    <w:rsid w:val="00164788"/>
    <w:rsid w:val="00164797"/>
    <w:rsid w:val="00164A24"/>
    <w:rsid w:val="00164F3F"/>
    <w:rsid w:val="00164FD8"/>
    <w:rsid w:val="00165A50"/>
    <w:rsid w:val="00165BB8"/>
    <w:rsid w:val="00165E7D"/>
    <w:rsid w:val="00166D0B"/>
    <w:rsid w:val="00167B7D"/>
    <w:rsid w:val="00167DB5"/>
    <w:rsid w:val="00170140"/>
    <w:rsid w:val="0017018E"/>
    <w:rsid w:val="001702CD"/>
    <w:rsid w:val="001704D6"/>
    <w:rsid w:val="001704EA"/>
    <w:rsid w:val="00170650"/>
    <w:rsid w:val="001708BE"/>
    <w:rsid w:val="00170AE5"/>
    <w:rsid w:val="00170D2A"/>
    <w:rsid w:val="00170DBD"/>
    <w:rsid w:val="00170E32"/>
    <w:rsid w:val="0017165D"/>
    <w:rsid w:val="001716B4"/>
    <w:rsid w:val="0017170D"/>
    <w:rsid w:val="0017180D"/>
    <w:rsid w:val="00172146"/>
    <w:rsid w:val="001729B8"/>
    <w:rsid w:val="00172CB9"/>
    <w:rsid w:val="001741EE"/>
    <w:rsid w:val="001743EC"/>
    <w:rsid w:val="0017495E"/>
    <w:rsid w:val="00174EC5"/>
    <w:rsid w:val="001755AB"/>
    <w:rsid w:val="001755F2"/>
    <w:rsid w:val="001758AC"/>
    <w:rsid w:val="00176321"/>
    <w:rsid w:val="001763F3"/>
    <w:rsid w:val="00176F54"/>
    <w:rsid w:val="00177781"/>
    <w:rsid w:val="001779BE"/>
    <w:rsid w:val="00177A9B"/>
    <w:rsid w:val="00177C51"/>
    <w:rsid w:val="00180CA9"/>
    <w:rsid w:val="00181693"/>
    <w:rsid w:val="00181749"/>
    <w:rsid w:val="00181A5C"/>
    <w:rsid w:val="00181C9B"/>
    <w:rsid w:val="001824C1"/>
    <w:rsid w:val="00182790"/>
    <w:rsid w:val="00182CD4"/>
    <w:rsid w:val="0018319F"/>
    <w:rsid w:val="00183243"/>
    <w:rsid w:val="00183618"/>
    <w:rsid w:val="001838B1"/>
    <w:rsid w:val="0018473D"/>
    <w:rsid w:val="00184AFA"/>
    <w:rsid w:val="00184C13"/>
    <w:rsid w:val="00184DDE"/>
    <w:rsid w:val="001853D5"/>
    <w:rsid w:val="00185B1C"/>
    <w:rsid w:val="00185CF6"/>
    <w:rsid w:val="001868EB"/>
    <w:rsid w:val="00186D90"/>
    <w:rsid w:val="0018767D"/>
    <w:rsid w:val="0018774D"/>
    <w:rsid w:val="00187E12"/>
    <w:rsid w:val="00190623"/>
    <w:rsid w:val="00190B02"/>
    <w:rsid w:val="00191435"/>
    <w:rsid w:val="00191518"/>
    <w:rsid w:val="001916AD"/>
    <w:rsid w:val="0019202E"/>
    <w:rsid w:val="0019223C"/>
    <w:rsid w:val="001929C4"/>
    <w:rsid w:val="00192A36"/>
    <w:rsid w:val="00192F01"/>
    <w:rsid w:val="00193033"/>
    <w:rsid w:val="00193BAA"/>
    <w:rsid w:val="00193F16"/>
    <w:rsid w:val="00194179"/>
    <w:rsid w:val="001941EC"/>
    <w:rsid w:val="001942E6"/>
    <w:rsid w:val="00194308"/>
    <w:rsid w:val="00194B89"/>
    <w:rsid w:val="00194C1E"/>
    <w:rsid w:val="00194F68"/>
    <w:rsid w:val="0019533F"/>
    <w:rsid w:val="0019553E"/>
    <w:rsid w:val="00195853"/>
    <w:rsid w:val="001971CB"/>
    <w:rsid w:val="0019757F"/>
    <w:rsid w:val="0019783B"/>
    <w:rsid w:val="00197AA4"/>
    <w:rsid w:val="00197C2C"/>
    <w:rsid w:val="00197DB8"/>
    <w:rsid w:val="00197F62"/>
    <w:rsid w:val="001A0151"/>
    <w:rsid w:val="001A042D"/>
    <w:rsid w:val="001A0A4C"/>
    <w:rsid w:val="001A0C0C"/>
    <w:rsid w:val="001A0DA3"/>
    <w:rsid w:val="001A0E6E"/>
    <w:rsid w:val="001A108D"/>
    <w:rsid w:val="001A1266"/>
    <w:rsid w:val="001A1631"/>
    <w:rsid w:val="001A1C10"/>
    <w:rsid w:val="001A2632"/>
    <w:rsid w:val="001A28D7"/>
    <w:rsid w:val="001A334B"/>
    <w:rsid w:val="001A352F"/>
    <w:rsid w:val="001A3BD2"/>
    <w:rsid w:val="001A4711"/>
    <w:rsid w:val="001A4A73"/>
    <w:rsid w:val="001A4ABE"/>
    <w:rsid w:val="001A5136"/>
    <w:rsid w:val="001A5298"/>
    <w:rsid w:val="001A53D8"/>
    <w:rsid w:val="001A5697"/>
    <w:rsid w:val="001A5974"/>
    <w:rsid w:val="001A5C70"/>
    <w:rsid w:val="001A5F1D"/>
    <w:rsid w:val="001A5F4F"/>
    <w:rsid w:val="001A6163"/>
    <w:rsid w:val="001A65B6"/>
    <w:rsid w:val="001A67DE"/>
    <w:rsid w:val="001A68A0"/>
    <w:rsid w:val="001A6AB5"/>
    <w:rsid w:val="001A7119"/>
    <w:rsid w:val="001A733D"/>
    <w:rsid w:val="001A7727"/>
    <w:rsid w:val="001A78F0"/>
    <w:rsid w:val="001B0163"/>
    <w:rsid w:val="001B018C"/>
    <w:rsid w:val="001B021F"/>
    <w:rsid w:val="001B024C"/>
    <w:rsid w:val="001B0DC5"/>
    <w:rsid w:val="001B115F"/>
    <w:rsid w:val="001B1188"/>
    <w:rsid w:val="001B1257"/>
    <w:rsid w:val="001B19A6"/>
    <w:rsid w:val="001B19C1"/>
    <w:rsid w:val="001B1DBB"/>
    <w:rsid w:val="001B1DD8"/>
    <w:rsid w:val="001B21A1"/>
    <w:rsid w:val="001B2B11"/>
    <w:rsid w:val="001B3D93"/>
    <w:rsid w:val="001B46BA"/>
    <w:rsid w:val="001B4906"/>
    <w:rsid w:val="001B542E"/>
    <w:rsid w:val="001B5639"/>
    <w:rsid w:val="001B5C91"/>
    <w:rsid w:val="001B638E"/>
    <w:rsid w:val="001B6B7C"/>
    <w:rsid w:val="001B6EE7"/>
    <w:rsid w:val="001B6FE4"/>
    <w:rsid w:val="001B787E"/>
    <w:rsid w:val="001B7C50"/>
    <w:rsid w:val="001C0446"/>
    <w:rsid w:val="001C181C"/>
    <w:rsid w:val="001C1B48"/>
    <w:rsid w:val="001C2C1B"/>
    <w:rsid w:val="001C33E4"/>
    <w:rsid w:val="001C3491"/>
    <w:rsid w:val="001C37E7"/>
    <w:rsid w:val="001C3CAD"/>
    <w:rsid w:val="001C3DB0"/>
    <w:rsid w:val="001C3E5C"/>
    <w:rsid w:val="001C42C0"/>
    <w:rsid w:val="001C42F9"/>
    <w:rsid w:val="001C4303"/>
    <w:rsid w:val="001C464C"/>
    <w:rsid w:val="001C4795"/>
    <w:rsid w:val="001C4B02"/>
    <w:rsid w:val="001C5CEE"/>
    <w:rsid w:val="001C667D"/>
    <w:rsid w:val="001C69CD"/>
    <w:rsid w:val="001C6CB2"/>
    <w:rsid w:val="001C7119"/>
    <w:rsid w:val="001C72D2"/>
    <w:rsid w:val="001C7EBD"/>
    <w:rsid w:val="001C7F6E"/>
    <w:rsid w:val="001D0A36"/>
    <w:rsid w:val="001D148F"/>
    <w:rsid w:val="001D18C2"/>
    <w:rsid w:val="001D1C3C"/>
    <w:rsid w:val="001D2B9A"/>
    <w:rsid w:val="001D2C22"/>
    <w:rsid w:val="001D2C4B"/>
    <w:rsid w:val="001D3066"/>
    <w:rsid w:val="001D3175"/>
    <w:rsid w:val="001D3196"/>
    <w:rsid w:val="001D34F9"/>
    <w:rsid w:val="001D3ACF"/>
    <w:rsid w:val="001D4788"/>
    <w:rsid w:val="001D51D5"/>
    <w:rsid w:val="001D5358"/>
    <w:rsid w:val="001D5359"/>
    <w:rsid w:val="001D5471"/>
    <w:rsid w:val="001D6200"/>
    <w:rsid w:val="001D64A3"/>
    <w:rsid w:val="001D6BB7"/>
    <w:rsid w:val="001D7758"/>
    <w:rsid w:val="001D7B2F"/>
    <w:rsid w:val="001E0C74"/>
    <w:rsid w:val="001E1063"/>
    <w:rsid w:val="001E1077"/>
    <w:rsid w:val="001E1A4E"/>
    <w:rsid w:val="001E1AC1"/>
    <w:rsid w:val="001E2936"/>
    <w:rsid w:val="001E2CB0"/>
    <w:rsid w:val="001E2E0B"/>
    <w:rsid w:val="001E33A0"/>
    <w:rsid w:val="001E340E"/>
    <w:rsid w:val="001E38BF"/>
    <w:rsid w:val="001E3B2F"/>
    <w:rsid w:val="001E3BA4"/>
    <w:rsid w:val="001E4832"/>
    <w:rsid w:val="001E4FAC"/>
    <w:rsid w:val="001E501F"/>
    <w:rsid w:val="001E5525"/>
    <w:rsid w:val="001E6004"/>
    <w:rsid w:val="001E6152"/>
    <w:rsid w:val="001E6B0C"/>
    <w:rsid w:val="001E6D4C"/>
    <w:rsid w:val="001E6D69"/>
    <w:rsid w:val="001E7091"/>
    <w:rsid w:val="001E715F"/>
    <w:rsid w:val="001E751D"/>
    <w:rsid w:val="001E7863"/>
    <w:rsid w:val="001E7F1F"/>
    <w:rsid w:val="001F02D0"/>
    <w:rsid w:val="001F09C0"/>
    <w:rsid w:val="001F0B7D"/>
    <w:rsid w:val="001F1315"/>
    <w:rsid w:val="001F1364"/>
    <w:rsid w:val="001F15AA"/>
    <w:rsid w:val="001F19DF"/>
    <w:rsid w:val="001F22CD"/>
    <w:rsid w:val="001F27C7"/>
    <w:rsid w:val="001F3D45"/>
    <w:rsid w:val="001F3ED4"/>
    <w:rsid w:val="001F426E"/>
    <w:rsid w:val="001F44AA"/>
    <w:rsid w:val="001F44B3"/>
    <w:rsid w:val="001F4639"/>
    <w:rsid w:val="001F4647"/>
    <w:rsid w:val="001F4C8E"/>
    <w:rsid w:val="001F4F22"/>
    <w:rsid w:val="001F529B"/>
    <w:rsid w:val="001F5390"/>
    <w:rsid w:val="001F5B19"/>
    <w:rsid w:val="001F5F51"/>
    <w:rsid w:val="001F61B2"/>
    <w:rsid w:val="001F6847"/>
    <w:rsid w:val="001F6A0D"/>
    <w:rsid w:val="001F6A29"/>
    <w:rsid w:val="001F6B51"/>
    <w:rsid w:val="001F6E1A"/>
    <w:rsid w:val="001F6EA7"/>
    <w:rsid w:val="001F70A2"/>
    <w:rsid w:val="001F71AF"/>
    <w:rsid w:val="001F74AA"/>
    <w:rsid w:val="001F754A"/>
    <w:rsid w:val="001F7A29"/>
    <w:rsid w:val="001F7F5D"/>
    <w:rsid w:val="001F7F76"/>
    <w:rsid w:val="002001D7"/>
    <w:rsid w:val="0020031B"/>
    <w:rsid w:val="00200A25"/>
    <w:rsid w:val="002010A1"/>
    <w:rsid w:val="0020122C"/>
    <w:rsid w:val="002015C3"/>
    <w:rsid w:val="00201EDB"/>
    <w:rsid w:val="00201FC2"/>
    <w:rsid w:val="00201FFC"/>
    <w:rsid w:val="00202381"/>
    <w:rsid w:val="002023D3"/>
    <w:rsid w:val="00202EAB"/>
    <w:rsid w:val="00202F1D"/>
    <w:rsid w:val="00203231"/>
    <w:rsid w:val="0020396E"/>
    <w:rsid w:val="002039FA"/>
    <w:rsid w:val="0020407A"/>
    <w:rsid w:val="0020421F"/>
    <w:rsid w:val="002045DE"/>
    <w:rsid w:val="00204D24"/>
    <w:rsid w:val="00205000"/>
    <w:rsid w:val="00205422"/>
    <w:rsid w:val="0020566E"/>
    <w:rsid w:val="00205A59"/>
    <w:rsid w:val="002061D6"/>
    <w:rsid w:val="00206794"/>
    <w:rsid w:val="002069A6"/>
    <w:rsid w:val="0020709C"/>
    <w:rsid w:val="002070D1"/>
    <w:rsid w:val="0020722C"/>
    <w:rsid w:val="00207416"/>
    <w:rsid w:val="002076FE"/>
    <w:rsid w:val="00207A8F"/>
    <w:rsid w:val="00207B93"/>
    <w:rsid w:val="00207FC8"/>
    <w:rsid w:val="00210117"/>
    <w:rsid w:val="00210AF5"/>
    <w:rsid w:val="00210B2B"/>
    <w:rsid w:val="0021110E"/>
    <w:rsid w:val="0021184D"/>
    <w:rsid w:val="00211B24"/>
    <w:rsid w:val="00211C15"/>
    <w:rsid w:val="00212178"/>
    <w:rsid w:val="00212411"/>
    <w:rsid w:val="002128BD"/>
    <w:rsid w:val="00212C2C"/>
    <w:rsid w:val="00212EDC"/>
    <w:rsid w:val="002130B2"/>
    <w:rsid w:val="00213637"/>
    <w:rsid w:val="00213C1C"/>
    <w:rsid w:val="00213F59"/>
    <w:rsid w:val="002140A8"/>
    <w:rsid w:val="002147EF"/>
    <w:rsid w:val="0021492D"/>
    <w:rsid w:val="00214BEF"/>
    <w:rsid w:val="00215226"/>
    <w:rsid w:val="00215356"/>
    <w:rsid w:val="002156E1"/>
    <w:rsid w:val="00215CA9"/>
    <w:rsid w:val="00215E7C"/>
    <w:rsid w:val="00215FCB"/>
    <w:rsid w:val="002162EB"/>
    <w:rsid w:val="00216317"/>
    <w:rsid w:val="0021663D"/>
    <w:rsid w:val="0021687E"/>
    <w:rsid w:val="0021743C"/>
    <w:rsid w:val="00217631"/>
    <w:rsid w:val="002176B1"/>
    <w:rsid w:val="00217BBA"/>
    <w:rsid w:val="002208DC"/>
    <w:rsid w:val="002209AA"/>
    <w:rsid w:val="002213C7"/>
    <w:rsid w:val="002218E2"/>
    <w:rsid w:val="00221B1E"/>
    <w:rsid w:val="00222C5B"/>
    <w:rsid w:val="00222E43"/>
    <w:rsid w:val="00223633"/>
    <w:rsid w:val="0022376A"/>
    <w:rsid w:val="00223BE0"/>
    <w:rsid w:val="002247A6"/>
    <w:rsid w:val="00224838"/>
    <w:rsid w:val="00224C87"/>
    <w:rsid w:val="002252E5"/>
    <w:rsid w:val="00225429"/>
    <w:rsid w:val="002254F9"/>
    <w:rsid w:val="00225A88"/>
    <w:rsid w:val="00225AAE"/>
    <w:rsid w:val="00225C16"/>
    <w:rsid w:val="00225C96"/>
    <w:rsid w:val="002263BA"/>
    <w:rsid w:val="00226673"/>
    <w:rsid w:val="00226B62"/>
    <w:rsid w:val="00226BC5"/>
    <w:rsid w:val="00226D2C"/>
    <w:rsid w:val="00226E0B"/>
    <w:rsid w:val="00226FFC"/>
    <w:rsid w:val="002271BF"/>
    <w:rsid w:val="002273D6"/>
    <w:rsid w:val="0023060F"/>
    <w:rsid w:val="00230AFA"/>
    <w:rsid w:val="00230D73"/>
    <w:rsid w:val="00230D90"/>
    <w:rsid w:val="002310E0"/>
    <w:rsid w:val="00231126"/>
    <w:rsid w:val="0023146C"/>
    <w:rsid w:val="00231742"/>
    <w:rsid w:val="002319B2"/>
    <w:rsid w:val="00231B5C"/>
    <w:rsid w:val="00231D6E"/>
    <w:rsid w:val="002323B8"/>
    <w:rsid w:val="0023301D"/>
    <w:rsid w:val="002335CE"/>
    <w:rsid w:val="00233633"/>
    <w:rsid w:val="00233A97"/>
    <w:rsid w:val="00233BCE"/>
    <w:rsid w:val="00233FA2"/>
    <w:rsid w:val="00234183"/>
    <w:rsid w:val="0023423C"/>
    <w:rsid w:val="00234838"/>
    <w:rsid w:val="00234B2B"/>
    <w:rsid w:val="0023502D"/>
    <w:rsid w:val="00235A30"/>
    <w:rsid w:val="00235E4C"/>
    <w:rsid w:val="002366B4"/>
    <w:rsid w:val="00236890"/>
    <w:rsid w:val="00236A53"/>
    <w:rsid w:val="00236A6B"/>
    <w:rsid w:val="00236D33"/>
    <w:rsid w:val="0023709E"/>
    <w:rsid w:val="002370B2"/>
    <w:rsid w:val="00237391"/>
    <w:rsid w:val="002378AC"/>
    <w:rsid w:val="00237B85"/>
    <w:rsid w:val="0024014B"/>
    <w:rsid w:val="002402D5"/>
    <w:rsid w:val="002406F6"/>
    <w:rsid w:val="00240CCD"/>
    <w:rsid w:val="00240D3C"/>
    <w:rsid w:val="00240EAB"/>
    <w:rsid w:val="00240F13"/>
    <w:rsid w:val="0024114C"/>
    <w:rsid w:val="00241291"/>
    <w:rsid w:val="00241573"/>
    <w:rsid w:val="002417DD"/>
    <w:rsid w:val="00242429"/>
    <w:rsid w:val="0024279D"/>
    <w:rsid w:val="002429DB"/>
    <w:rsid w:val="00242D70"/>
    <w:rsid w:val="00242D9E"/>
    <w:rsid w:val="00242DD0"/>
    <w:rsid w:val="002433F8"/>
    <w:rsid w:val="002436B8"/>
    <w:rsid w:val="0024390F"/>
    <w:rsid w:val="00244072"/>
    <w:rsid w:val="00244838"/>
    <w:rsid w:val="00244B47"/>
    <w:rsid w:val="00244D4F"/>
    <w:rsid w:val="002450EA"/>
    <w:rsid w:val="0024541F"/>
    <w:rsid w:val="00246160"/>
    <w:rsid w:val="00246E0B"/>
    <w:rsid w:val="00247473"/>
    <w:rsid w:val="00247536"/>
    <w:rsid w:val="00247CD7"/>
    <w:rsid w:val="00247F96"/>
    <w:rsid w:val="00250CCC"/>
    <w:rsid w:val="00251840"/>
    <w:rsid w:val="00251AB5"/>
    <w:rsid w:val="00251B14"/>
    <w:rsid w:val="00251BCA"/>
    <w:rsid w:val="00251F5F"/>
    <w:rsid w:val="00252052"/>
    <w:rsid w:val="002520E8"/>
    <w:rsid w:val="002521B0"/>
    <w:rsid w:val="002523D9"/>
    <w:rsid w:val="00252480"/>
    <w:rsid w:val="00252A0F"/>
    <w:rsid w:val="00252FC3"/>
    <w:rsid w:val="00253390"/>
    <w:rsid w:val="002535E0"/>
    <w:rsid w:val="002536D1"/>
    <w:rsid w:val="002538BA"/>
    <w:rsid w:val="00253BB1"/>
    <w:rsid w:val="00253D15"/>
    <w:rsid w:val="00254444"/>
    <w:rsid w:val="002544F0"/>
    <w:rsid w:val="00254615"/>
    <w:rsid w:val="0025478C"/>
    <w:rsid w:val="0025494F"/>
    <w:rsid w:val="00254A71"/>
    <w:rsid w:val="00254D42"/>
    <w:rsid w:val="00254F94"/>
    <w:rsid w:val="002553E6"/>
    <w:rsid w:val="0025569F"/>
    <w:rsid w:val="0025578F"/>
    <w:rsid w:val="00256B77"/>
    <w:rsid w:val="00256D4E"/>
    <w:rsid w:val="00256D51"/>
    <w:rsid w:val="00256E4D"/>
    <w:rsid w:val="00256FF2"/>
    <w:rsid w:val="002570EE"/>
    <w:rsid w:val="002572C5"/>
    <w:rsid w:val="00257758"/>
    <w:rsid w:val="0025795A"/>
    <w:rsid w:val="00257E7D"/>
    <w:rsid w:val="002600AB"/>
    <w:rsid w:val="0026083C"/>
    <w:rsid w:val="00260B83"/>
    <w:rsid w:val="00260ED9"/>
    <w:rsid w:val="0026176F"/>
    <w:rsid w:val="002617A6"/>
    <w:rsid w:val="00261F5B"/>
    <w:rsid w:val="002620B5"/>
    <w:rsid w:val="00262360"/>
    <w:rsid w:val="00262BC0"/>
    <w:rsid w:val="002631F3"/>
    <w:rsid w:val="00263208"/>
    <w:rsid w:val="00263A84"/>
    <w:rsid w:val="00263EED"/>
    <w:rsid w:val="00264198"/>
    <w:rsid w:val="00265306"/>
    <w:rsid w:val="00266698"/>
    <w:rsid w:val="00267444"/>
    <w:rsid w:val="0026757A"/>
    <w:rsid w:val="00270AF9"/>
    <w:rsid w:val="00270C50"/>
    <w:rsid w:val="00270EF4"/>
    <w:rsid w:val="00271178"/>
    <w:rsid w:val="0027154C"/>
    <w:rsid w:val="00271A39"/>
    <w:rsid w:val="00271A58"/>
    <w:rsid w:val="00271CF1"/>
    <w:rsid w:val="0027229C"/>
    <w:rsid w:val="00272680"/>
    <w:rsid w:val="00272786"/>
    <w:rsid w:val="0027351F"/>
    <w:rsid w:val="002735BF"/>
    <w:rsid w:val="00273B44"/>
    <w:rsid w:val="0027423D"/>
    <w:rsid w:val="00274BB8"/>
    <w:rsid w:val="00274BFC"/>
    <w:rsid w:val="00274D0A"/>
    <w:rsid w:val="00274D50"/>
    <w:rsid w:val="00274F05"/>
    <w:rsid w:val="002752BB"/>
    <w:rsid w:val="00275B91"/>
    <w:rsid w:val="00275FA2"/>
    <w:rsid w:val="0027612A"/>
    <w:rsid w:val="00276303"/>
    <w:rsid w:val="00276CC1"/>
    <w:rsid w:val="00277523"/>
    <w:rsid w:val="002775A0"/>
    <w:rsid w:val="00277813"/>
    <w:rsid w:val="00277DCA"/>
    <w:rsid w:val="00277DFA"/>
    <w:rsid w:val="00277FCD"/>
    <w:rsid w:val="00280440"/>
    <w:rsid w:val="00280492"/>
    <w:rsid w:val="00280691"/>
    <w:rsid w:val="00281B50"/>
    <w:rsid w:val="002820B7"/>
    <w:rsid w:val="002820D7"/>
    <w:rsid w:val="00282ABA"/>
    <w:rsid w:val="00282D5B"/>
    <w:rsid w:val="00283296"/>
    <w:rsid w:val="00283E5D"/>
    <w:rsid w:val="002841C2"/>
    <w:rsid w:val="00284B27"/>
    <w:rsid w:val="00284CA2"/>
    <w:rsid w:val="00284DA5"/>
    <w:rsid w:val="00284E35"/>
    <w:rsid w:val="0028506B"/>
    <w:rsid w:val="002855CD"/>
    <w:rsid w:val="00285CD6"/>
    <w:rsid w:val="0028601D"/>
    <w:rsid w:val="002860CF"/>
    <w:rsid w:val="00286372"/>
    <w:rsid w:val="00286551"/>
    <w:rsid w:val="002866EC"/>
    <w:rsid w:val="002867D4"/>
    <w:rsid w:val="0028701B"/>
    <w:rsid w:val="00287577"/>
    <w:rsid w:val="002875C0"/>
    <w:rsid w:val="0028787D"/>
    <w:rsid w:val="00287C74"/>
    <w:rsid w:val="00287E56"/>
    <w:rsid w:val="002905A7"/>
    <w:rsid w:val="002909B5"/>
    <w:rsid w:val="00290FD5"/>
    <w:rsid w:val="002910A0"/>
    <w:rsid w:val="002911B1"/>
    <w:rsid w:val="00291D51"/>
    <w:rsid w:val="00292C37"/>
    <w:rsid w:val="0029317B"/>
    <w:rsid w:val="00293343"/>
    <w:rsid w:val="00293396"/>
    <w:rsid w:val="00293421"/>
    <w:rsid w:val="00293755"/>
    <w:rsid w:val="00293E82"/>
    <w:rsid w:val="00294836"/>
    <w:rsid w:val="00294AE2"/>
    <w:rsid w:val="00294CB6"/>
    <w:rsid w:val="00294D88"/>
    <w:rsid w:val="00294DF0"/>
    <w:rsid w:val="00294EE7"/>
    <w:rsid w:val="00295F13"/>
    <w:rsid w:val="0029647B"/>
    <w:rsid w:val="00296654"/>
    <w:rsid w:val="00296A58"/>
    <w:rsid w:val="00296EF1"/>
    <w:rsid w:val="00297407"/>
    <w:rsid w:val="002977F6"/>
    <w:rsid w:val="00297917"/>
    <w:rsid w:val="00297DFC"/>
    <w:rsid w:val="002A0324"/>
    <w:rsid w:val="002A07D4"/>
    <w:rsid w:val="002A0924"/>
    <w:rsid w:val="002A14C7"/>
    <w:rsid w:val="002A17E5"/>
    <w:rsid w:val="002A1FBD"/>
    <w:rsid w:val="002A2275"/>
    <w:rsid w:val="002A29B7"/>
    <w:rsid w:val="002A342F"/>
    <w:rsid w:val="002A37F9"/>
    <w:rsid w:val="002A3830"/>
    <w:rsid w:val="002A3A10"/>
    <w:rsid w:val="002A3BEB"/>
    <w:rsid w:val="002A4AC8"/>
    <w:rsid w:val="002A4CED"/>
    <w:rsid w:val="002A5509"/>
    <w:rsid w:val="002A5B80"/>
    <w:rsid w:val="002A5D3C"/>
    <w:rsid w:val="002A6037"/>
    <w:rsid w:val="002A60A1"/>
    <w:rsid w:val="002A6203"/>
    <w:rsid w:val="002A640B"/>
    <w:rsid w:val="002A6D4A"/>
    <w:rsid w:val="002A6DC7"/>
    <w:rsid w:val="002A76A5"/>
    <w:rsid w:val="002B0117"/>
    <w:rsid w:val="002B0646"/>
    <w:rsid w:val="002B0A04"/>
    <w:rsid w:val="002B0D96"/>
    <w:rsid w:val="002B0DD5"/>
    <w:rsid w:val="002B0F35"/>
    <w:rsid w:val="002B1991"/>
    <w:rsid w:val="002B1AD9"/>
    <w:rsid w:val="002B3132"/>
    <w:rsid w:val="002B349E"/>
    <w:rsid w:val="002B3F0E"/>
    <w:rsid w:val="002B4AB6"/>
    <w:rsid w:val="002B4C20"/>
    <w:rsid w:val="002B4C25"/>
    <w:rsid w:val="002B4DE0"/>
    <w:rsid w:val="002B4E3D"/>
    <w:rsid w:val="002B4FA3"/>
    <w:rsid w:val="002B5949"/>
    <w:rsid w:val="002B595E"/>
    <w:rsid w:val="002B5A9B"/>
    <w:rsid w:val="002B5D44"/>
    <w:rsid w:val="002B5EBA"/>
    <w:rsid w:val="002B6644"/>
    <w:rsid w:val="002B68E3"/>
    <w:rsid w:val="002B7802"/>
    <w:rsid w:val="002B79AB"/>
    <w:rsid w:val="002B7A8A"/>
    <w:rsid w:val="002C0FAF"/>
    <w:rsid w:val="002C12DF"/>
    <w:rsid w:val="002C1334"/>
    <w:rsid w:val="002C1874"/>
    <w:rsid w:val="002C27D7"/>
    <w:rsid w:val="002C2CFF"/>
    <w:rsid w:val="002C2EDB"/>
    <w:rsid w:val="002C357F"/>
    <w:rsid w:val="002C383E"/>
    <w:rsid w:val="002C384D"/>
    <w:rsid w:val="002C3BA0"/>
    <w:rsid w:val="002C3C99"/>
    <w:rsid w:val="002C3F92"/>
    <w:rsid w:val="002C4197"/>
    <w:rsid w:val="002C4644"/>
    <w:rsid w:val="002C4681"/>
    <w:rsid w:val="002C4E14"/>
    <w:rsid w:val="002C4E6F"/>
    <w:rsid w:val="002C503F"/>
    <w:rsid w:val="002C505C"/>
    <w:rsid w:val="002C510D"/>
    <w:rsid w:val="002C51A6"/>
    <w:rsid w:val="002C5379"/>
    <w:rsid w:val="002C5B6F"/>
    <w:rsid w:val="002C5D94"/>
    <w:rsid w:val="002C6115"/>
    <w:rsid w:val="002C6697"/>
    <w:rsid w:val="002C6BCD"/>
    <w:rsid w:val="002C705B"/>
    <w:rsid w:val="002C73A9"/>
    <w:rsid w:val="002D0A2F"/>
    <w:rsid w:val="002D0CCE"/>
    <w:rsid w:val="002D0DDB"/>
    <w:rsid w:val="002D1078"/>
    <w:rsid w:val="002D1A92"/>
    <w:rsid w:val="002D1E24"/>
    <w:rsid w:val="002D2289"/>
    <w:rsid w:val="002D2668"/>
    <w:rsid w:val="002D2B98"/>
    <w:rsid w:val="002D2DBD"/>
    <w:rsid w:val="002D2F00"/>
    <w:rsid w:val="002D30BB"/>
    <w:rsid w:val="002D3144"/>
    <w:rsid w:val="002D3946"/>
    <w:rsid w:val="002D3AC4"/>
    <w:rsid w:val="002D3B69"/>
    <w:rsid w:val="002D3D3B"/>
    <w:rsid w:val="002D4219"/>
    <w:rsid w:val="002D4854"/>
    <w:rsid w:val="002D4CB5"/>
    <w:rsid w:val="002D4DC0"/>
    <w:rsid w:val="002D4DEC"/>
    <w:rsid w:val="002D4E6F"/>
    <w:rsid w:val="002D5343"/>
    <w:rsid w:val="002D63E2"/>
    <w:rsid w:val="002D67B0"/>
    <w:rsid w:val="002D67BE"/>
    <w:rsid w:val="002D67F3"/>
    <w:rsid w:val="002D6A2E"/>
    <w:rsid w:val="002D6AFD"/>
    <w:rsid w:val="002D6E86"/>
    <w:rsid w:val="002D6F7C"/>
    <w:rsid w:val="002D7694"/>
    <w:rsid w:val="002D7846"/>
    <w:rsid w:val="002D794E"/>
    <w:rsid w:val="002D7B3F"/>
    <w:rsid w:val="002E0345"/>
    <w:rsid w:val="002E0AD4"/>
    <w:rsid w:val="002E0D2D"/>
    <w:rsid w:val="002E10D0"/>
    <w:rsid w:val="002E1332"/>
    <w:rsid w:val="002E23EC"/>
    <w:rsid w:val="002E25DA"/>
    <w:rsid w:val="002E2AC4"/>
    <w:rsid w:val="002E30F6"/>
    <w:rsid w:val="002E3490"/>
    <w:rsid w:val="002E38C3"/>
    <w:rsid w:val="002E3BD7"/>
    <w:rsid w:val="002E3E2D"/>
    <w:rsid w:val="002E3EE3"/>
    <w:rsid w:val="002E4569"/>
    <w:rsid w:val="002E48F0"/>
    <w:rsid w:val="002E4920"/>
    <w:rsid w:val="002E5A13"/>
    <w:rsid w:val="002E5E70"/>
    <w:rsid w:val="002E6050"/>
    <w:rsid w:val="002E6111"/>
    <w:rsid w:val="002E6812"/>
    <w:rsid w:val="002E6D06"/>
    <w:rsid w:val="002E70EE"/>
    <w:rsid w:val="002F00B4"/>
    <w:rsid w:val="002F055D"/>
    <w:rsid w:val="002F0BA4"/>
    <w:rsid w:val="002F140D"/>
    <w:rsid w:val="002F1445"/>
    <w:rsid w:val="002F18EC"/>
    <w:rsid w:val="002F1CF5"/>
    <w:rsid w:val="002F1E5C"/>
    <w:rsid w:val="002F254D"/>
    <w:rsid w:val="002F25F0"/>
    <w:rsid w:val="002F2742"/>
    <w:rsid w:val="002F2DAF"/>
    <w:rsid w:val="002F2FB6"/>
    <w:rsid w:val="002F326A"/>
    <w:rsid w:val="002F335E"/>
    <w:rsid w:val="002F3F41"/>
    <w:rsid w:val="002F44EA"/>
    <w:rsid w:val="002F4842"/>
    <w:rsid w:val="002F4CFB"/>
    <w:rsid w:val="002F55DE"/>
    <w:rsid w:val="002F5A04"/>
    <w:rsid w:val="002F5C72"/>
    <w:rsid w:val="002F629C"/>
    <w:rsid w:val="002F688E"/>
    <w:rsid w:val="002F6A85"/>
    <w:rsid w:val="002F6C31"/>
    <w:rsid w:val="002F7548"/>
    <w:rsid w:val="003004EA"/>
    <w:rsid w:val="00300F79"/>
    <w:rsid w:val="00301260"/>
    <w:rsid w:val="00301852"/>
    <w:rsid w:val="00301D00"/>
    <w:rsid w:val="00301DBB"/>
    <w:rsid w:val="0030297A"/>
    <w:rsid w:val="0030344A"/>
    <w:rsid w:val="00303655"/>
    <w:rsid w:val="00303BA1"/>
    <w:rsid w:val="00303E2A"/>
    <w:rsid w:val="00303F7B"/>
    <w:rsid w:val="003041C3"/>
    <w:rsid w:val="00304597"/>
    <w:rsid w:val="00304E4B"/>
    <w:rsid w:val="00304F1E"/>
    <w:rsid w:val="00304FFE"/>
    <w:rsid w:val="0030518D"/>
    <w:rsid w:val="003052B7"/>
    <w:rsid w:val="0030540A"/>
    <w:rsid w:val="00305577"/>
    <w:rsid w:val="00305C11"/>
    <w:rsid w:val="00305C6B"/>
    <w:rsid w:val="00305E8A"/>
    <w:rsid w:val="003063C7"/>
    <w:rsid w:val="00306E08"/>
    <w:rsid w:val="00306F4F"/>
    <w:rsid w:val="00307044"/>
    <w:rsid w:val="0030713A"/>
    <w:rsid w:val="0030717E"/>
    <w:rsid w:val="003071D5"/>
    <w:rsid w:val="00307E41"/>
    <w:rsid w:val="00307EBE"/>
    <w:rsid w:val="0031002A"/>
    <w:rsid w:val="00310142"/>
    <w:rsid w:val="003102F5"/>
    <w:rsid w:val="0031049B"/>
    <w:rsid w:val="00310A50"/>
    <w:rsid w:val="00310A84"/>
    <w:rsid w:val="00310F27"/>
    <w:rsid w:val="00311F34"/>
    <w:rsid w:val="003125FA"/>
    <w:rsid w:val="00312D29"/>
    <w:rsid w:val="003131D5"/>
    <w:rsid w:val="00313B07"/>
    <w:rsid w:val="00313C81"/>
    <w:rsid w:val="00313D00"/>
    <w:rsid w:val="00313F47"/>
    <w:rsid w:val="00313FEB"/>
    <w:rsid w:val="003141F5"/>
    <w:rsid w:val="003144CE"/>
    <w:rsid w:val="003146FD"/>
    <w:rsid w:val="00314910"/>
    <w:rsid w:val="00314ADB"/>
    <w:rsid w:val="00314B84"/>
    <w:rsid w:val="00315106"/>
    <w:rsid w:val="0031520E"/>
    <w:rsid w:val="0031524C"/>
    <w:rsid w:val="00315354"/>
    <w:rsid w:val="003155CE"/>
    <w:rsid w:val="0031624E"/>
    <w:rsid w:val="003166F0"/>
    <w:rsid w:val="00316900"/>
    <w:rsid w:val="00316D96"/>
    <w:rsid w:val="00316F2E"/>
    <w:rsid w:val="003170BC"/>
    <w:rsid w:val="00317D44"/>
    <w:rsid w:val="00320064"/>
    <w:rsid w:val="003201EA"/>
    <w:rsid w:val="0032061D"/>
    <w:rsid w:val="00320CE1"/>
    <w:rsid w:val="003217C1"/>
    <w:rsid w:val="00321820"/>
    <w:rsid w:val="00322037"/>
    <w:rsid w:val="00322468"/>
    <w:rsid w:val="00322847"/>
    <w:rsid w:val="00322AD6"/>
    <w:rsid w:val="00323267"/>
    <w:rsid w:val="00323673"/>
    <w:rsid w:val="0032448B"/>
    <w:rsid w:val="00324F57"/>
    <w:rsid w:val="003255E7"/>
    <w:rsid w:val="00325849"/>
    <w:rsid w:val="00325944"/>
    <w:rsid w:val="00325ECB"/>
    <w:rsid w:val="00325FCF"/>
    <w:rsid w:val="003263A0"/>
    <w:rsid w:val="00326454"/>
    <w:rsid w:val="003269B2"/>
    <w:rsid w:val="003269B6"/>
    <w:rsid w:val="003270B7"/>
    <w:rsid w:val="003271C1"/>
    <w:rsid w:val="00327303"/>
    <w:rsid w:val="00327403"/>
    <w:rsid w:val="00327DB0"/>
    <w:rsid w:val="003302A5"/>
    <w:rsid w:val="003315C8"/>
    <w:rsid w:val="003319C8"/>
    <w:rsid w:val="00331A5C"/>
    <w:rsid w:val="00331B51"/>
    <w:rsid w:val="00331B57"/>
    <w:rsid w:val="00331F20"/>
    <w:rsid w:val="003320AD"/>
    <w:rsid w:val="00332745"/>
    <w:rsid w:val="00332960"/>
    <w:rsid w:val="00332A8A"/>
    <w:rsid w:val="003334F9"/>
    <w:rsid w:val="003337C8"/>
    <w:rsid w:val="003337E5"/>
    <w:rsid w:val="00334CC8"/>
    <w:rsid w:val="00334E4C"/>
    <w:rsid w:val="0033563F"/>
    <w:rsid w:val="00335713"/>
    <w:rsid w:val="00335879"/>
    <w:rsid w:val="00335BCF"/>
    <w:rsid w:val="00335F45"/>
    <w:rsid w:val="003360AE"/>
    <w:rsid w:val="00336203"/>
    <w:rsid w:val="0033671B"/>
    <w:rsid w:val="00337172"/>
    <w:rsid w:val="00337FA8"/>
    <w:rsid w:val="00340A78"/>
    <w:rsid w:val="00340B67"/>
    <w:rsid w:val="003417EE"/>
    <w:rsid w:val="00341966"/>
    <w:rsid w:val="00342A3D"/>
    <w:rsid w:val="00342B93"/>
    <w:rsid w:val="00342F2C"/>
    <w:rsid w:val="003432F2"/>
    <w:rsid w:val="00343932"/>
    <w:rsid w:val="003439B7"/>
    <w:rsid w:val="003442AC"/>
    <w:rsid w:val="003443DC"/>
    <w:rsid w:val="003447BC"/>
    <w:rsid w:val="00344A62"/>
    <w:rsid w:val="00344E31"/>
    <w:rsid w:val="0034507B"/>
    <w:rsid w:val="003452D7"/>
    <w:rsid w:val="00345389"/>
    <w:rsid w:val="003460EF"/>
    <w:rsid w:val="00346149"/>
    <w:rsid w:val="003465D6"/>
    <w:rsid w:val="0034689B"/>
    <w:rsid w:val="003468F5"/>
    <w:rsid w:val="00346A20"/>
    <w:rsid w:val="00346EF7"/>
    <w:rsid w:val="003474D6"/>
    <w:rsid w:val="0034792E"/>
    <w:rsid w:val="00347A17"/>
    <w:rsid w:val="00347C89"/>
    <w:rsid w:val="00347FB1"/>
    <w:rsid w:val="003503E0"/>
    <w:rsid w:val="003506C7"/>
    <w:rsid w:val="00350E74"/>
    <w:rsid w:val="003512E2"/>
    <w:rsid w:val="00351395"/>
    <w:rsid w:val="0035149C"/>
    <w:rsid w:val="003516C5"/>
    <w:rsid w:val="00352A99"/>
    <w:rsid w:val="0035325D"/>
    <w:rsid w:val="00353449"/>
    <w:rsid w:val="00353478"/>
    <w:rsid w:val="00353AF9"/>
    <w:rsid w:val="00353C96"/>
    <w:rsid w:val="0035408A"/>
    <w:rsid w:val="00354521"/>
    <w:rsid w:val="0035497F"/>
    <w:rsid w:val="00354E86"/>
    <w:rsid w:val="00354FC0"/>
    <w:rsid w:val="003551A0"/>
    <w:rsid w:val="00355B3E"/>
    <w:rsid w:val="00356153"/>
    <w:rsid w:val="0035658A"/>
    <w:rsid w:val="003565AE"/>
    <w:rsid w:val="00356BCE"/>
    <w:rsid w:val="0035714C"/>
    <w:rsid w:val="0035736A"/>
    <w:rsid w:val="0035773C"/>
    <w:rsid w:val="00357792"/>
    <w:rsid w:val="0036080D"/>
    <w:rsid w:val="00360E1A"/>
    <w:rsid w:val="00360FAB"/>
    <w:rsid w:val="003618E6"/>
    <w:rsid w:val="00362356"/>
    <w:rsid w:val="0036275F"/>
    <w:rsid w:val="00362CC9"/>
    <w:rsid w:val="003634EF"/>
    <w:rsid w:val="00363FD8"/>
    <w:rsid w:val="0036485D"/>
    <w:rsid w:val="003650CD"/>
    <w:rsid w:val="00365478"/>
    <w:rsid w:val="00365773"/>
    <w:rsid w:val="00365B92"/>
    <w:rsid w:val="00366E23"/>
    <w:rsid w:val="00367546"/>
    <w:rsid w:val="003676E2"/>
    <w:rsid w:val="00367D87"/>
    <w:rsid w:val="003700CE"/>
    <w:rsid w:val="003701AD"/>
    <w:rsid w:val="003703A9"/>
    <w:rsid w:val="0037072D"/>
    <w:rsid w:val="00370921"/>
    <w:rsid w:val="00370ECD"/>
    <w:rsid w:val="0037100D"/>
    <w:rsid w:val="00371724"/>
    <w:rsid w:val="00371A1A"/>
    <w:rsid w:val="003720E4"/>
    <w:rsid w:val="00372452"/>
    <w:rsid w:val="003725C4"/>
    <w:rsid w:val="003728D9"/>
    <w:rsid w:val="00372EC7"/>
    <w:rsid w:val="00373C4C"/>
    <w:rsid w:val="00374742"/>
    <w:rsid w:val="00374759"/>
    <w:rsid w:val="0037484A"/>
    <w:rsid w:val="00374C17"/>
    <w:rsid w:val="00374D32"/>
    <w:rsid w:val="003750A6"/>
    <w:rsid w:val="00375246"/>
    <w:rsid w:val="00375497"/>
    <w:rsid w:val="00375B4B"/>
    <w:rsid w:val="00375E6F"/>
    <w:rsid w:val="00376192"/>
    <w:rsid w:val="003761C2"/>
    <w:rsid w:val="003765FA"/>
    <w:rsid w:val="0037688B"/>
    <w:rsid w:val="00376B64"/>
    <w:rsid w:val="00377200"/>
    <w:rsid w:val="003772F9"/>
    <w:rsid w:val="003777B1"/>
    <w:rsid w:val="003779A5"/>
    <w:rsid w:val="00380164"/>
    <w:rsid w:val="00380190"/>
    <w:rsid w:val="0038096B"/>
    <w:rsid w:val="00380CB1"/>
    <w:rsid w:val="003810B0"/>
    <w:rsid w:val="003816CC"/>
    <w:rsid w:val="00382271"/>
    <w:rsid w:val="00382403"/>
    <w:rsid w:val="00382626"/>
    <w:rsid w:val="003826B4"/>
    <w:rsid w:val="00382B19"/>
    <w:rsid w:val="00382EE4"/>
    <w:rsid w:val="00383749"/>
    <w:rsid w:val="00383E4C"/>
    <w:rsid w:val="00383E7B"/>
    <w:rsid w:val="0038406B"/>
    <w:rsid w:val="003841EA"/>
    <w:rsid w:val="00385101"/>
    <w:rsid w:val="00385447"/>
    <w:rsid w:val="00385594"/>
    <w:rsid w:val="003859B4"/>
    <w:rsid w:val="003860A8"/>
    <w:rsid w:val="0038717F"/>
    <w:rsid w:val="00387767"/>
    <w:rsid w:val="00387E63"/>
    <w:rsid w:val="00390F3C"/>
    <w:rsid w:val="00391013"/>
    <w:rsid w:val="00391249"/>
    <w:rsid w:val="00391288"/>
    <w:rsid w:val="003914F4"/>
    <w:rsid w:val="003917BA"/>
    <w:rsid w:val="00392114"/>
    <w:rsid w:val="003924D7"/>
    <w:rsid w:val="00392A03"/>
    <w:rsid w:val="00392BB6"/>
    <w:rsid w:val="00393BD6"/>
    <w:rsid w:val="0039422C"/>
    <w:rsid w:val="00394388"/>
    <w:rsid w:val="00394A11"/>
    <w:rsid w:val="00394E95"/>
    <w:rsid w:val="003950D3"/>
    <w:rsid w:val="00395946"/>
    <w:rsid w:val="00395FC4"/>
    <w:rsid w:val="003964C7"/>
    <w:rsid w:val="00396667"/>
    <w:rsid w:val="0039694B"/>
    <w:rsid w:val="00397086"/>
    <w:rsid w:val="003971DD"/>
    <w:rsid w:val="0039757B"/>
    <w:rsid w:val="00397DB6"/>
    <w:rsid w:val="00397DC2"/>
    <w:rsid w:val="003A05C0"/>
    <w:rsid w:val="003A06C3"/>
    <w:rsid w:val="003A08A9"/>
    <w:rsid w:val="003A0C9C"/>
    <w:rsid w:val="003A18DC"/>
    <w:rsid w:val="003A1E69"/>
    <w:rsid w:val="003A3181"/>
    <w:rsid w:val="003A32BA"/>
    <w:rsid w:val="003A3A78"/>
    <w:rsid w:val="003A3E26"/>
    <w:rsid w:val="003A3F3A"/>
    <w:rsid w:val="003A4674"/>
    <w:rsid w:val="003A50DB"/>
    <w:rsid w:val="003A5141"/>
    <w:rsid w:val="003A53E8"/>
    <w:rsid w:val="003A5872"/>
    <w:rsid w:val="003A5A5B"/>
    <w:rsid w:val="003A61F1"/>
    <w:rsid w:val="003A6B29"/>
    <w:rsid w:val="003A6B9D"/>
    <w:rsid w:val="003A70F3"/>
    <w:rsid w:val="003A7497"/>
    <w:rsid w:val="003A7EB8"/>
    <w:rsid w:val="003B0006"/>
    <w:rsid w:val="003B05B3"/>
    <w:rsid w:val="003B129B"/>
    <w:rsid w:val="003B181E"/>
    <w:rsid w:val="003B1BB1"/>
    <w:rsid w:val="003B1CB6"/>
    <w:rsid w:val="003B2202"/>
    <w:rsid w:val="003B2290"/>
    <w:rsid w:val="003B25D9"/>
    <w:rsid w:val="003B26C6"/>
    <w:rsid w:val="003B287C"/>
    <w:rsid w:val="003B2CDC"/>
    <w:rsid w:val="003B31AF"/>
    <w:rsid w:val="003B3E39"/>
    <w:rsid w:val="003B3F1A"/>
    <w:rsid w:val="003B42E9"/>
    <w:rsid w:val="003B4E3D"/>
    <w:rsid w:val="003B4E6F"/>
    <w:rsid w:val="003B4F30"/>
    <w:rsid w:val="003B4FA3"/>
    <w:rsid w:val="003B5329"/>
    <w:rsid w:val="003B5802"/>
    <w:rsid w:val="003B6F0F"/>
    <w:rsid w:val="003B6F23"/>
    <w:rsid w:val="003B7D93"/>
    <w:rsid w:val="003C0344"/>
    <w:rsid w:val="003C0BBD"/>
    <w:rsid w:val="003C0C29"/>
    <w:rsid w:val="003C0CFB"/>
    <w:rsid w:val="003C1160"/>
    <w:rsid w:val="003C21C6"/>
    <w:rsid w:val="003C2896"/>
    <w:rsid w:val="003C2941"/>
    <w:rsid w:val="003C2A9F"/>
    <w:rsid w:val="003C2B1D"/>
    <w:rsid w:val="003C2FAA"/>
    <w:rsid w:val="003C38A3"/>
    <w:rsid w:val="003C38E6"/>
    <w:rsid w:val="003C3B55"/>
    <w:rsid w:val="003C3B56"/>
    <w:rsid w:val="003C3B8B"/>
    <w:rsid w:val="003C4307"/>
    <w:rsid w:val="003C4731"/>
    <w:rsid w:val="003C4B9E"/>
    <w:rsid w:val="003C50A0"/>
    <w:rsid w:val="003C53AF"/>
    <w:rsid w:val="003C5655"/>
    <w:rsid w:val="003C56CB"/>
    <w:rsid w:val="003C5C66"/>
    <w:rsid w:val="003C624A"/>
    <w:rsid w:val="003C662E"/>
    <w:rsid w:val="003C672A"/>
    <w:rsid w:val="003C6FAD"/>
    <w:rsid w:val="003C70D7"/>
    <w:rsid w:val="003C7325"/>
    <w:rsid w:val="003C7417"/>
    <w:rsid w:val="003C77DE"/>
    <w:rsid w:val="003C7AD4"/>
    <w:rsid w:val="003D04EA"/>
    <w:rsid w:val="003D066E"/>
    <w:rsid w:val="003D0B8A"/>
    <w:rsid w:val="003D0F88"/>
    <w:rsid w:val="003D0FAE"/>
    <w:rsid w:val="003D0FB5"/>
    <w:rsid w:val="003D15C2"/>
    <w:rsid w:val="003D180A"/>
    <w:rsid w:val="003D1AC4"/>
    <w:rsid w:val="003D1C33"/>
    <w:rsid w:val="003D256E"/>
    <w:rsid w:val="003D26C5"/>
    <w:rsid w:val="003D2AC3"/>
    <w:rsid w:val="003D2E7F"/>
    <w:rsid w:val="003D2EAA"/>
    <w:rsid w:val="003D38CE"/>
    <w:rsid w:val="003D3C9E"/>
    <w:rsid w:val="003D3CE7"/>
    <w:rsid w:val="003D3E04"/>
    <w:rsid w:val="003D402A"/>
    <w:rsid w:val="003D40BB"/>
    <w:rsid w:val="003D416D"/>
    <w:rsid w:val="003D4983"/>
    <w:rsid w:val="003D4A69"/>
    <w:rsid w:val="003D4C3B"/>
    <w:rsid w:val="003D4E37"/>
    <w:rsid w:val="003D5799"/>
    <w:rsid w:val="003D5838"/>
    <w:rsid w:val="003D5912"/>
    <w:rsid w:val="003D5ACD"/>
    <w:rsid w:val="003D5B01"/>
    <w:rsid w:val="003D5BCD"/>
    <w:rsid w:val="003D63B9"/>
    <w:rsid w:val="003D66E7"/>
    <w:rsid w:val="003D66FA"/>
    <w:rsid w:val="003D6CFD"/>
    <w:rsid w:val="003D6E5C"/>
    <w:rsid w:val="003D717F"/>
    <w:rsid w:val="003D7943"/>
    <w:rsid w:val="003E0017"/>
    <w:rsid w:val="003E068E"/>
    <w:rsid w:val="003E0B59"/>
    <w:rsid w:val="003E0C80"/>
    <w:rsid w:val="003E0EF5"/>
    <w:rsid w:val="003E122F"/>
    <w:rsid w:val="003E21B3"/>
    <w:rsid w:val="003E2693"/>
    <w:rsid w:val="003E287E"/>
    <w:rsid w:val="003E2C2B"/>
    <w:rsid w:val="003E2CD8"/>
    <w:rsid w:val="003E2EA4"/>
    <w:rsid w:val="003E325C"/>
    <w:rsid w:val="003E3542"/>
    <w:rsid w:val="003E38D4"/>
    <w:rsid w:val="003E3F0E"/>
    <w:rsid w:val="003E45D8"/>
    <w:rsid w:val="003E486E"/>
    <w:rsid w:val="003E5433"/>
    <w:rsid w:val="003E5D0D"/>
    <w:rsid w:val="003E5E2A"/>
    <w:rsid w:val="003E5E82"/>
    <w:rsid w:val="003E63A6"/>
    <w:rsid w:val="003E655E"/>
    <w:rsid w:val="003E677D"/>
    <w:rsid w:val="003E6DC7"/>
    <w:rsid w:val="003E7A1A"/>
    <w:rsid w:val="003E7EC8"/>
    <w:rsid w:val="003F007E"/>
    <w:rsid w:val="003F00F3"/>
    <w:rsid w:val="003F0A16"/>
    <w:rsid w:val="003F0EED"/>
    <w:rsid w:val="003F0EFA"/>
    <w:rsid w:val="003F15BB"/>
    <w:rsid w:val="003F17E0"/>
    <w:rsid w:val="003F1E67"/>
    <w:rsid w:val="003F1FCF"/>
    <w:rsid w:val="003F33D1"/>
    <w:rsid w:val="003F38AA"/>
    <w:rsid w:val="003F3DBE"/>
    <w:rsid w:val="003F4488"/>
    <w:rsid w:val="003F46FC"/>
    <w:rsid w:val="003F489C"/>
    <w:rsid w:val="003F4AAF"/>
    <w:rsid w:val="003F5D19"/>
    <w:rsid w:val="003F65D3"/>
    <w:rsid w:val="003F69C0"/>
    <w:rsid w:val="003F7154"/>
    <w:rsid w:val="003F785B"/>
    <w:rsid w:val="003F799F"/>
    <w:rsid w:val="003F7A19"/>
    <w:rsid w:val="004001E1"/>
    <w:rsid w:val="004002B2"/>
    <w:rsid w:val="0040062E"/>
    <w:rsid w:val="00400B48"/>
    <w:rsid w:val="00400B98"/>
    <w:rsid w:val="00400E1F"/>
    <w:rsid w:val="004012F8"/>
    <w:rsid w:val="004018D9"/>
    <w:rsid w:val="004022DB"/>
    <w:rsid w:val="004026EE"/>
    <w:rsid w:val="0040393C"/>
    <w:rsid w:val="00403E3E"/>
    <w:rsid w:val="004040BC"/>
    <w:rsid w:val="004048FF"/>
    <w:rsid w:val="00404A75"/>
    <w:rsid w:val="0040519D"/>
    <w:rsid w:val="004055CB"/>
    <w:rsid w:val="00405FEB"/>
    <w:rsid w:val="0040643D"/>
    <w:rsid w:val="0040672B"/>
    <w:rsid w:val="004068F4"/>
    <w:rsid w:val="00406F5E"/>
    <w:rsid w:val="004072DC"/>
    <w:rsid w:val="004078A0"/>
    <w:rsid w:val="004078D4"/>
    <w:rsid w:val="00410456"/>
    <w:rsid w:val="004106D7"/>
    <w:rsid w:val="004109C4"/>
    <w:rsid w:val="00410D42"/>
    <w:rsid w:val="00410EF6"/>
    <w:rsid w:val="00411652"/>
    <w:rsid w:val="004118A8"/>
    <w:rsid w:val="00411984"/>
    <w:rsid w:val="00411A0F"/>
    <w:rsid w:val="00412E5B"/>
    <w:rsid w:val="004133BB"/>
    <w:rsid w:val="004136BC"/>
    <w:rsid w:val="00413876"/>
    <w:rsid w:val="00413A1D"/>
    <w:rsid w:val="00413D29"/>
    <w:rsid w:val="00414D2F"/>
    <w:rsid w:val="004150C3"/>
    <w:rsid w:val="00415274"/>
    <w:rsid w:val="0041528F"/>
    <w:rsid w:val="004152DC"/>
    <w:rsid w:val="0041572B"/>
    <w:rsid w:val="00415A9A"/>
    <w:rsid w:val="00416CEF"/>
    <w:rsid w:val="004178D5"/>
    <w:rsid w:val="0042027B"/>
    <w:rsid w:val="00420319"/>
    <w:rsid w:val="004205AB"/>
    <w:rsid w:val="00420692"/>
    <w:rsid w:val="0042097C"/>
    <w:rsid w:val="00420B77"/>
    <w:rsid w:val="00420CE5"/>
    <w:rsid w:val="00420FDF"/>
    <w:rsid w:val="004214B4"/>
    <w:rsid w:val="0042161B"/>
    <w:rsid w:val="00421B76"/>
    <w:rsid w:val="00421CFE"/>
    <w:rsid w:val="00421D99"/>
    <w:rsid w:val="00421DB4"/>
    <w:rsid w:val="004226C8"/>
    <w:rsid w:val="00422A7D"/>
    <w:rsid w:val="0042335C"/>
    <w:rsid w:val="0042348C"/>
    <w:rsid w:val="0042351A"/>
    <w:rsid w:val="004244B2"/>
    <w:rsid w:val="00424A61"/>
    <w:rsid w:val="00424DA5"/>
    <w:rsid w:val="0042554A"/>
    <w:rsid w:val="00425BFC"/>
    <w:rsid w:val="00425C07"/>
    <w:rsid w:val="00425C59"/>
    <w:rsid w:val="0042606A"/>
    <w:rsid w:val="004261FD"/>
    <w:rsid w:val="004271EA"/>
    <w:rsid w:val="004275E9"/>
    <w:rsid w:val="00427CB8"/>
    <w:rsid w:val="00427DAC"/>
    <w:rsid w:val="004301B1"/>
    <w:rsid w:val="0043037D"/>
    <w:rsid w:val="00430A2D"/>
    <w:rsid w:val="00430CB0"/>
    <w:rsid w:val="00430E18"/>
    <w:rsid w:val="00431021"/>
    <w:rsid w:val="00431242"/>
    <w:rsid w:val="0043244F"/>
    <w:rsid w:val="00433351"/>
    <w:rsid w:val="00433C72"/>
    <w:rsid w:val="004342C2"/>
    <w:rsid w:val="00434589"/>
    <w:rsid w:val="00434795"/>
    <w:rsid w:val="0043480A"/>
    <w:rsid w:val="00434D64"/>
    <w:rsid w:val="00434D68"/>
    <w:rsid w:val="004355C4"/>
    <w:rsid w:val="0043584D"/>
    <w:rsid w:val="00435D0B"/>
    <w:rsid w:val="00435F3B"/>
    <w:rsid w:val="00436571"/>
    <w:rsid w:val="004365A6"/>
    <w:rsid w:val="004365C7"/>
    <w:rsid w:val="00436889"/>
    <w:rsid w:val="004375AA"/>
    <w:rsid w:val="00437B10"/>
    <w:rsid w:val="0044010E"/>
    <w:rsid w:val="004402E3"/>
    <w:rsid w:val="00440A67"/>
    <w:rsid w:val="004410A6"/>
    <w:rsid w:val="004419F4"/>
    <w:rsid w:val="00442530"/>
    <w:rsid w:val="0044277F"/>
    <w:rsid w:val="00442C5B"/>
    <w:rsid w:val="00442DF3"/>
    <w:rsid w:val="0044336A"/>
    <w:rsid w:val="0044358C"/>
    <w:rsid w:val="00443910"/>
    <w:rsid w:val="00443942"/>
    <w:rsid w:val="0044396A"/>
    <w:rsid w:val="00443CB5"/>
    <w:rsid w:val="00444332"/>
    <w:rsid w:val="0044482B"/>
    <w:rsid w:val="00444BB1"/>
    <w:rsid w:val="0044513F"/>
    <w:rsid w:val="00445757"/>
    <w:rsid w:val="00445C4F"/>
    <w:rsid w:val="00445DA7"/>
    <w:rsid w:val="00446442"/>
    <w:rsid w:val="00446549"/>
    <w:rsid w:val="00446766"/>
    <w:rsid w:val="00446B6D"/>
    <w:rsid w:val="00446DF5"/>
    <w:rsid w:val="00446F0C"/>
    <w:rsid w:val="004470F3"/>
    <w:rsid w:val="0044746D"/>
    <w:rsid w:val="00450141"/>
    <w:rsid w:val="004507A7"/>
    <w:rsid w:val="00450B9F"/>
    <w:rsid w:val="00450BCF"/>
    <w:rsid w:val="00451EAB"/>
    <w:rsid w:val="004524CB"/>
    <w:rsid w:val="00452594"/>
    <w:rsid w:val="004529DC"/>
    <w:rsid w:val="00452D66"/>
    <w:rsid w:val="00453C4B"/>
    <w:rsid w:val="00453D8D"/>
    <w:rsid w:val="00453E24"/>
    <w:rsid w:val="00453FCC"/>
    <w:rsid w:val="00454D90"/>
    <w:rsid w:val="00455F11"/>
    <w:rsid w:val="004565C4"/>
    <w:rsid w:val="00456B36"/>
    <w:rsid w:val="004570EA"/>
    <w:rsid w:val="00457B91"/>
    <w:rsid w:val="00457D65"/>
    <w:rsid w:val="00460DAC"/>
    <w:rsid w:val="00461407"/>
    <w:rsid w:val="00461E68"/>
    <w:rsid w:val="00461F61"/>
    <w:rsid w:val="00462358"/>
    <w:rsid w:val="00462421"/>
    <w:rsid w:val="00462768"/>
    <w:rsid w:val="00462941"/>
    <w:rsid w:val="0046351F"/>
    <w:rsid w:val="00463686"/>
    <w:rsid w:val="00463767"/>
    <w:rsid w:val="00463BC9"/>
    <w:rsid w:val="00463E7F"/>
    <w:rsid w:val="00463FC5"/>
    <w:rsid w:val="0046474E"/>
    <w:rsid w:val="004648BC"/>
    <w:rsid w:val="00464920"/>
    <w:rsid w:val="00465BC6"/>
    <w:rsid w:val="00466221"/>
    <w:rsid w:val="004666A1"/>
    <w:rsid w:val="00466739"/>
    <w:rsid w:val="00466803"/>
    <w:rsid w:val="0046683D"/>
    <w:rsid w:val="00466D79"/>
    <w:rsid w:val="0046753C"/>
    <w:rsid w:val="0046761A"/>
    <w:rsid w:val="004676F8"/>
    <w:rsid w:val="00467A2A"/>
    <w:rsid w:val="004700E3"/>
    <w:rsid w:val="00470118"/>
    <w:rsid w:val="0047020D"/>
    <w:rsid w:val="0047037C"/>
    <w:rsid w:val="00470C3A"/>
    <w:rsid w:val="00470C5F"/>
    <w:rsid w:val="00470D87"/>
    <w:rsid w:val="00470DD4"/>
    <w:rsid w:val="00470ECA"/>
    <w:rsid w:val="0047168A"/>
    <w:rsid w:val="00471AB6"/>
    <w:rsid w:val="00472909"/>
    <w:rsid w:val="00472EF9"/>
    <w:rsid w:val="00472FCB"/>
    <w:rsid w:val="0047305F"/>
    <w:rsid w:val="00473121"/>
    <w:rsid w:val="004737DA"/>
    <w:rsid w:val="00473D7C"/>
    <w:rsid w:val="00473F59"/>
    <w:rsid w:val="004756BA"/>
    <w:rsid w:val="00475732"/>
    <w:rsid w:val="00475F97"/>
    <w:rsid w:val="00476E20"/>
    <w:rsid w:val="00476F66"/>
    <w:rsid w:val="0047737A"/>
    <w:rsid w:val="004776B2"/>
    <w:rsid w:val="0048023D"/>
    <w:rsid w:val="00480B1B"/>
    <w:rsid w:val="00480E06"/>
    <w:rsid w:val="00480F79"/>
    <w:rsid w:val="00481239"/>
    <w:rsid w:val="0048132F"/>
    <w:rsid w:val="00481341"/>
    <w:rsid w:val="00481B97"/>
    <w:rsid w:val="004827A9"/>
    <w:rsid w:val="0048284B"/>
    <w:rsid w:val="00482A6B"/>
    <w:rsid w:val="004834D9"/>
    <w:rsid w:val="0048361D"/>
    <w:rsid w:val="00483A3B"/>
    <w:rsid w:val="00483F4E"/>
    <w:rsid w:val="00484647"/>
    <w:rsid w:val="00484A1C"/>
    <w:rsid w:val="00484C40"/>
    <w:rsid w:val="00484CD6"/>
    <w:rsid w:val="0048517A"/>
    <w:rsid w:val="00485C7B"/>
    <w:rsid w:val="00486B28"/>
    <w:rsid w:val="00486C09"/>
    <w:rsid w:val="00486C8D"/>
    <w:rsid w:val="00486F3A"/>
    <w:rsid w:val="004870D5"/>
    <w:rsid w:val="00487970"/>
    <w:rsid w:val="004904A4"/>
    <w:rsid w:val="00490A2F"/>
    <w:rsid w:val="00490AEA"/>
    <w:rsid w:val="00490C1E"/>
    <w:rsid w:val="00491784"/>
    <w:rsid w:val="00492056"/>
    <w:rsid w:val="0049236D"/>
    <w:rsid w:val="004923F9"/>
    <w:rsid w:val="004924BC"/>
    <w:rsid w:val="00492AEE"/>
    <w:rsid w:val="00492C20"/>
    <w:rsid w:val="00492E22"/>
    <w:rsid w:val="00492ECE"/>
    <w:rsid w:val="00493224"/>
    <w:rsid w:val="0049366C"/>
    <w:rsid w:val="0049447A"/>
    <w:rsid w:val="0049584F"/>
    <w:rsid w:val="00495CE8"/>
    <w:rsid w:val="00496764"/>
    <w:rsid w:val="0049687C"/>
    <w:rsid w:val="00496A70"/>
    <w:rsid w:val="00497045"/>
    <w:rsid w:val="004970EF"/>
    <w:rsid w:val="00497E73"/>
    <w:rsid w:val="004A0914"/>
    <w:rsid w:val="004A122B"/>
    <w:rsid w:val="004A1391"/>
    <w:rsid w:val="004A14C5"/>
    <w:rsid w:val="004A199F"/>
    <w:rsid w:val="004A1E81"/>
    <w:rsid w:val="004A1EF6"/>
    <w:rsid w:val="004A20BB"/>
    <w:rsid w:val="004A2152"/>
    <w:rsid w:val="004A23B2"/>
    <w:rsid w:val="004A263F"/>
    <w:rsid w:val="004A2B90"/>
    <w:rsid w:val="004A3546"/>
    <w:rsid w:val="004A39CF"/>
    <w:rsid w:val="004A3D7B"/>
    <w:rsid w:val="004A3DEE"/>
    <w:rsid w:val="004A3ECA"/>
    <w:rsid w:val="004A4159"/>
    <w:rsid w:val="004A46E8"/>
    <w:rsid w:val="004A49D2"/>
    <w:rsid w:val="004A5104"/>
    <w:rsid w:val="004A53A5"/>
    <w:rsid w:val="004A5DFB"/>
    <w:rsid w:val="004A622D"/>
    <w:rsid w:val="004A64AD"/>
    <w:rsid w:val="004A69F6"/>
    <w:rsid w:val="004A6EF9"/>
    <w:rsid w:val="004A74A1"/>
    <w:rsid w:val="004A757D"/>
    <w:rsid w:val="004A7F2C"/>
    <w:rsid w:val="004B07E0"/>
    <w:rsid w:val="004B0C96"/>
    <w:rsid w:val="004B1371"/>
    <w:rsid w:val="004B1A12"/>
    <w:rsid w:val="004B1B98"/>
    <w:rsid w:val="004B2092"/>
    <w:rsid w:val="004B2784"/>
    <w:rsid w:val="004B280F"/>
    <w:rsid w:val="004B2CF2"/>
    <w:rsid w:val="004B3608"/>
    <w:rsid w:val="004B36C2"/>
    <w:rsid w:val="004B381B"/>
    <w:rsid w:val="004B3B31"/>
    <w:rsid w:val="004B48AA"/>
    <w:rsid w:val="004B48C5"/>
    <w:rsid w:val="004B4E87"/>
    <w:rsid w:val="004B59B7"/>
    <w:rsid w:val="004B5F47"/>
    <w:rsid w:val="004B621A"/>
    <w:rsid w:val="004B643D"/>
    <w:rsid w:val="004B6671"/>
    <w:rsid w:val="004B6774"/>
    <w:rsid w:val="004B6BEC"/>
    <w:rsid w:val="004B6F17"/>
    <w:rsid w:val="004B71CB"/>
    <w:rsid w:val="004B77C0"/>
    <w:rsid w:val="004B789D"/>
    <w:rsid w:val="004B7B3B"/>
    <w:rsid w:val="004B7E10"/>
    <w:rsid w:val="004C0076"/>
    <w:rsid w:val="004C0336"/>
    <w:rsid w:val="004C0651"/>
    <w:rsid w:val="004C0AF4"/>
    <w:rsid w:val="004C0C97"/>
    <w:rsid w:val="004C0F1D"/>
    <w:rsid w:val="004C165E"/>
    <w:rsid w:val="004C198E"/>
    <w:rsid w:val="004C1CA8"/>
    <w:rsid w:val="004C2737"/>
    <w:rsid w:val="004C30EE"/>
    <w:rsid w:val="004C3ACA"/>
    <w:rsid w:val="004C3B05"/>
    <w:rsid w:val="004C3FFA"/>
    <w:rsid w:val="004C40F5"/>
    <w:rsid w:val="004C4533"/>
    <w:rsid w:val="004C462A"/>
    <w:rsid w:val="004C5AC2"/>
    <w:rsid w:val="004C6313"/>
    <w:rsid w:val="004C675F"/>
    <w:rsid w:val="004C69EC"/>
    <w:rsid w:val="004C6A6A"/>
    <w:rsid w:val="004C75B1"/>
    <w:rsid w:val="004D0052"/>
    <w:rsid w:val="004D0A50"/>
    <w:rsid w:val="004D0D81"/>
    <w:rsid w:val="004D1433"/>
    <w:rsid w:val="004D14D8"/>
    <w:rsid w:val="004D159C"/>
    <w:rsid w:val="004D1907"/>
    <w:rsid w:val="004D23AC"/>
    <w:rsid w:val="004D294B"/>
    <w:rsid w:val="004D2ACB"/>
    <w:rsid w:val="004D3039"/>
    <w:rsid w:val="004D30FD"/>
    <w:rsid w:val="004D350D"/>
    <w:rsid w:val="004D395E"/>
    <w:rsid w:val="004D39F0"/>
    <w:rsid w:val="004D3D96"/>
    <w:rsid w:val="004D3ED8"/>
    <w:rsid w:val="004D462E"/>
    <w:rsid w:val="004D4807"/>
    <w:rsid w:val="004D4838"/>
    <w:rsid w:val="004D4975"/>
    <w:rsid w:val="004D511F"/>
    <w:rsid w:val="004D5847"/>
    <w:rsid w:val="004D5CE7"/>
    <w:rsid w:val="004D60B5"/>
    <w:rsid w:val="004D647F"/>
    <w:rsid w:val="004D6558"/>
    <w:rsid w:val="004D6741"/>
    <w:rsid w:val="004D6837"/>
    <w:rsid w:val="004D6944"/>
    <w:rsid w:val="004D6E4A"/>
    <w:rsid w:val="004D7453"/>
    <w:rsid w:val="004D7614"/>
    <w:rsid w:val="004D7716"/>
    <w:rsid w:val="004D7B41"/>
    <w:rsid w:val="004D7F3E"/>
    <w:rsid w:val="004E03E8"/>
    <w:rsid w:val="004E041A"/>
    <w:rsid w:val="004E0FEB"/>
    <w:rsid w:val="004E14E2"/>
    <w:rsid w:val="004E1DBD"/>
    <w:rsid w:val="004E24BC"/>
    <w:rsid w:val="004E2A19"/>
    <w:rsid w:val="004E2B13"/>
    <w:rsid w:val="004E3436"/>
    <w:rsid w:val="004E3A72"/>
    <w:rsid w:val="004E3FE5"/>
    <w:rsid w:val="004E3FF1"/>
    <w:rsid w:val="004E4474"/>
    <w:rsid w:val="004E44E6"/>
    <w:rsid w:val="004E48E0"/>
    <w:rsid w:val="004E4A26"/>
    <w:rsid w:val="004E55F6"/>
    <w:rsid w:val="004E5C49"/>
    <w:rsid w:val="004E5DE4"/>
    <w:rsid w:val="004E6425"/>
    <w:rsid w:val="004E6742"/>
    <w:rsid w:val="004E6899"/>
    <w:rsid w:val="004E6971"/>
    <w:rsid w:val="004E7C42"/>
    <w:rsid w:val="004E7DCA"/>
    <w:rsid w:val="004E7FC9"/>
    <w:rsid w:val="004F01B3"/>
    <w:rsid w:val="004F0218"/>
    <w:rsid w:val="004F02AB"/>
    <w:rsid w:val="004F08D4"/>
    <w:rsid w:val="004F11C9"/>
    <w:rsid w:val="004F1378"/>
    <w:rsid w:val="004F15BD"/>
    <w:rsid w:val="004F16FF"/>
    <w:rsid w:val="004F1A55"/>
    <w:rsid w:val="004F20DD"/>
    <w:rsid w:val="004F27E6"/>
    <w:rsid w:val="004F3B28"/>
    <w:rsid w:val="004F3D20"/>
    <w:rsid w:val="004F3F2A"/>
    <w:rsid w:val="004F4714"/>
    <w:rsid w:val="004F4E1D"/>
    <w:rsid w:val="004F5105"/>
    <w:rsid w:val="004F6254"/>
    <w:rsid w:val="004F6310"/>
    <w:rsid w:val="004F63EF"/>
    <w:rsid w:val="004F6417"/>
    <w:rsid w:val="004F6543"/>
    <w:rsid w:val="004F6F6D"/>
    <w:rsid w:val="004F73B9"/>
    <w:rsid w:val="004F73E5"/>
    <w:rsid w:val="004F7ADA"/>
    <w:rsid w:val="004F7B00"/>
    <w:rsid w:val="004F7C67"/>
    <w:rsid w:val="0050033F"/>
    <w:rsid w:val="00500354"/>
    <w:rsid w:val="0050038A"/>
    <w:rsid w:val="00500471"/>
    <w:rsid w:val="00500882"/>
    <w:rsid w:val="005008A7"/>
    <w:rsid w:val="005008E5"/>
    <w:rsid w:val="0050143F"/>
    <w:rsid w:val="005014C0"/>
    <w:rsid w:val="00502271"/>
    <w:rsid w:val="005022BD"/>
    <w:rsid w:val="0050240A"/>
    <w:rsid w:val="0050297F"/>
    <w:rsid w:val="00503AF5"/>
    <w:rsid w:val="00503C62"/>
    <w:rsid w:val="00503F5C"/>
    <w:rsid w:val="00504629"/>
    <w:rsid w:val="00504E7C"/>
    <w:rsid w:val="00505438"/>
    <w:rsid w:val="00505866"/>
    <w:rsid w:val="005060F2"/>
    <w:rsid w:val="00506375"/>
    <w:rsid w:val="00506AE0"/>
    <w:rsid w:val="00506C2B"/>
    <w:rsid w:val="00506E08"/>
    <w:rsid w:val="00506E8B"/>
    <w:rsid w:val="00507684"/>
    <w:rsid w:val="00507C24"/>
    <w:rsid w:val="005103D6"/>
    <w:rsid w:val="00510440"/>
    <w:rsid w:val="00510B2B"/>
    <w:rsid w:val="00510B46"/>
    <w:rsid w:val="0051103B"/>
    <w:rsid w:val="005111E1"/>
    <w:rsid w:val="005115D0"/>
    <w:rsid w:val="00511A78"/>
    <w:rsid w:val="00511F6D"/>
    <w:rsid w:val="00511F9B"/>
    <w:rsid w:val="00512167"/>
    <w:rsid w:val="005128E4"/>
    <w:rsid w:val="005136E3"/>
    <w:rsid w:val="005137F6"/>
    <w:rsid w:val="00513954"/>
    <w:rsid w:val="00513998"/>
    <w:rsid w:val="00513ADC"/>
    <w:rsid w:val="005150E1"/>
    <w:rsid w:val="00515CC7"/>
    <w:rsid w:val="00515EA2"/>
    <w:rsid w:val="00516373"/>
    <w:rsid w:val="005164E9"/>
    <w:rsid w:val="0051663A"/>
    <w:rsid w:val="0051674D"/>
    <w:rsid w:val="00517249"/>
    <w:rsid w:val="005172CA"/>
    <w:rsid w:val="00517594"/>
    <w:rsid w:val="00517804"/>
    <w:rsid w:val="0051783A"/>
    <w:rsid w:val="0052048E"/>
    <w:rsid w:val="00520662"/>
    <w:rsid w:val="00520713"/>
    <w:rsid w:val="005208C6"/>
    <w:rsid w:val="00520C6D"/>
    <w:rsid w:val="00520CC1"/>
    <w:rsid w:val="00521093"/>
    <w:rsid w:val="00521788"/>
    <w:rsid w:val="00521F7A"/>
    <w:rsid w:val="0052210F"/>
    <w:rsid w:val="005234FD"/>
    <w:rsid w:val="00523873"/>
    <w:rsid w:val="00523F3C"/>
    <w:rsid w:val="005244A0"/>
    <w:rsid w:val="0052556D"/>
    <w:rsid w:val="0052560C"/>
    <w:rsid w:val="00525ACE"/>
    <w:rsid w:val="0052608A"/>
    <w:rsid w:val="00526406"/>
    <w:rsid w:val="005266C5"/>
    <w:rsid w:val="00526AE5"/>
    <w:rsid w:val="00526E1B"/>
    <w:rsid w:val="0052723C"/>
    <w:rsid w:val="00527489"/>
    <w:rsid w:val="005274BB"/>
    <w:rsid w:val="00527FED"/>
    <w:rsid w:val="00530BE5"/>
    <w:rsid w:val="00530CB4"/>
    <w:rsid w:val="0053269F"/>
    <w:rsid w:val="005326F4"/>
    <w:rsid w:val="00533301"/>
    <w:rsid w:val="00533736"/>
    <w:rsid w:val="005338A3"/>
    <w:rsid w:val="00533EA2"/>
    <w:rsid w:val="00533F54"/>
    <w:rsid w:val="00534B0A"/>
    <w:rsid w:val="0053500B"/>
    <w:rsid w:val="005357F5"/>
    <w:rsid w:val="00535B84"/>
    <w:rsid w:val="00535E41"/>
    <w:rsid w:val="00535F25"/>
    <w:rsid w:val="005367B3"/>
    <w:rsid w:val="00536F7C"/>
    <w:rsid w:val="00536FA7"/>
    <w:rsid w:val="0054107C"/>
    <w:rsid w:val="005410F2"/>
    <w:rsid w:val="00541498"/>
    <w:rsid w:val="00541D80"/>
    <w:rsid w:val="0054281A"/>
    <w:rsid w:val="00542BC8"/>
    <w:rsid w:val="00542D8D"/>
    <w:rsid w:val="00542F04"/>
    <w:rsid w:val="00543120"/>
    <w:rsid w:val="005431EA"/>
    <w:rsid w:val="0054323B"/>
    <w:rsid w:val="005435F5"/>
    <w:rsid w:val="0054367E"/>
    <w:rsid w:val="005439A7"/>
    <w:rsid w:val="00544132"/>
    <w:rsid w:val="005443F2"/>
    <w:rsid w:val="00544408"/>
    <w:rsid w:val="00544662"/>
    <w:rsid w:val="00544793"/>
    <w:rsid w:val="005448BF"/>
    <w:rsid w:val="005456E3"/>
    <w:rsid w:val="00545E54"/>
    <w:rsid w:val="00546B7A"/>
    <w:rsid w:val="00546FE3"/>
    <w:rsid w:val="00547A1F"/>
    <w:rsid w:val="00547AA4"/>
    <w:rsid w:val="00550483"/>
    <w:rsid w:val="005504CA"/>
    <w:rsid w:val="00550DCA"/>
    <w:rsid w:val="00550EF1"/>
    <w:rsid w:val="00550F0E"/>
    <w:rsid w:val="00551581"/>
    <w:rsid w:val="00551ACC"/>
    <w:rsid w:val="00552113"/>
    <w:rsid w:val="00552252"/>
    <w:rsid w:val="00552373"/>
    <w:rsid w:val="005526B9"/>
    <w:rsid w:val="00552E3B"/>
    <w:rsid w:val="00552FF1"/>
    <w:rsid w:val="00553253"/>
    <w:rsid w:val="00553C77"/>
    <w:rsid w:val="0055415D"/>
    <w:rsid w:val="0055436C"/>
    <w:rsid w:val="00554C60"/>
    <w:rsid w:val="00555014"/>
    <w:rsid w:val="0055545C"/>
    <w:rsid w:val="0055549B"/>
    <w:rsid w:val="005555EF"/>
    <w:rsid w:val="00555693"/>
    <w:rsid w:val="00555DE0"/>
    <w:rsid w:val="005561A7"/>
    <w:rsid w:val="00556633"/>
    <w:rsid w:val="00556B72"/>
    <w:rsid w:val="005572DE"/>
    <w:rsid w:val="005575F3"/>
    <w:rsid w:val="00557A56"/>
    <w:rsid w:val="00560379"/>
    <w:rsid w:val="00560EEA"/>
    <w:rsid w:val="00561458"/>
    <w:rsid w:val="005622B6"/>
    <w:rsid w:val="00562C1F"/>
    <w:rsid w:val="00562D41"/>
    <w:rsid w:val="00563272"/>
    <w:rsid w:val="005636C9"/>
    <w:rsid w:val="00563C61"/>
    <w:rsid w:val="00563D7E"/>
    <w:rsid w:val="005640D9"/>
    <w:rsid w:val="00564B27"/>
    <w:rsid w:val="00564CE9"/>
    <w:rsid w:val="005654B7"/>
    <w:rsid w:val="00565B9B"/>
    <w:rsid w:val="00566149"/>
    <w:rsid w:val="005661D8"/>
    <w:rsid w:val="0056643B"/>
    <w:rsid w:val="005668E9"/>
    <w:rsid w:val="00566EA3"/>
    <w:rsid w:val="00566F6E"/>
    <w:rsid w:val="00567214"/>
    <w:rsid w:val="00567498"/>
    <w:rsid w:val="00567D28"/>
    <w:rsid w:val="005707C1"/>
    <w:rsid w:val="00570CF1"/>
    <w:rsid w:val="00570D8A"/>
    <w:rsid w:val="005711CB"/>
    <w:rsid w:val="00571386"/>
    <w:rsid w:val="005713AD"/>
    <w:rsid w:val="005716C6"/>
    <w:rsid w:val="00571C23"/>
    <w:rsid w:val="00571E38"/>
    <w:rsid w:val="005722A1"/>
    <w:rsid w:val="0057268D"/>
    <w:rsid w:val="00572F35"/>
    <w:rsid w:val="005732C3"/>
    <w:rsid w:val="00573BF7"/>
    <w:rsid w:val="00574106"/>
    <w:rsid w:val="005742C9"/>
    <w:rsid w:val="0057449C"/>
    <w:rsid w:val="00574745"/>
    <w:rsid w:val="0057493A"/>
    <w:rsid w:val="00574B4F"/>
    <w:rsid w:val="00575537"/>
    <w:rsid w:val="005757D8"/>
    <w:rsid w:val="00575B94"/>
    <w:rsid w:val="00575DFE"/>
    <w:rsid w:val="00575F6A"/>
    <w:rsid w:val="00576144"/>
    <w:rsid w:val="005769AD"/>
    <w:rsid w:val="00576CD3"/>
    <w:rsid w:val="00577440"/>
    <w:rsid w:val="0057764C"/>
    <w:rsid w:val="0058054D"/>
    <w:rsid w:val="00580960"/>
    <w:rsid w:val="00580CD6"/>
    <w:rsid w:val="00581640"/>
    <w:rsid w:val="0058274C"/>
    <w:rsid w:val="00583038"/>
    <w:rsid w:val="005831FB"/>
    <w:rsid w:val="00583309"/>
    <w:rsid w:val="00583838"/>
    <w:rsid w:val="00583CB4"/>
    <w:rsid w:val="00583DD8"/>
    <w:rsid w:val="00584202"/>
    <w:rsid w:val="00584780"/>
    <w:rsid w:val="0058480E"/>
    <w:rsid w:val="00584C4E"/>
    <w:rsid w:val="00585355"/>
    <w:rsid w:val="005854CC"/>
    <w:rsid w:val="0058554F"/>
    <w:rsid w:val="00585A23"/>
    <w:rsid w:val="00585B94"/>
    <w:rsid w:val="00585BCC"/>
    <w:rsid w:val="0058659E"/>
    <w:rsid w:val="00586B6B"/>
    <w:rsid w:val="0058772B"/>
    <w:rsid w:val="00587A59"/>
    <w:rsid w:val="00587DF9"/>
    <w:rsid w:val="005900F9"/>
    <w:rsid w:val="0059013E"/>
    <w:rsid w:val="0059049E"/>
    <w:rsid w:val="00590C14"/>
    <w:rsid w:val="00590C24"/>
    <w:rsid w:val="005910FC"/>
    <w:rsid w:val="0059127E"/>
    <w:rsid w:val="005912CB"/>
    <w:rsid w:val="005914A8"/>
    <w:rsid w:val="0059230B"/>
    <w:rsid w:val="0059281F"/>
    <w:rsid w:val="00592A18"/>
    <w:rsid w:val="00592EFE"/>
    <w:rsid w:val="005935BC"/>
    <w:rsid w:val="00593C68"/>
    <w:rsid w:val="00593D69"/>
    <w:rsid w:val="00593E17"/>
    <w:rsid w:val="00593E32"/>
    <w:rsid w:val="005941C7"/>
    <w:rsid w:val="00594474"/>
    <w:rsid w:val="005944C8"/>
    <w:rsid w:val="005945B7"/>
    <w:rsid w:val="005945C6"/>
    <w:rsid w:val="0059543D"/>
    <w:rsid w:val="00595D5E"/>
    <w:rsid w:val="0059683D"/>
    <w:rsid w:val="00596B09"/>
    <w:rsid w:val="005972B8"/>
    <w:rsid w:val="00597504"/>
    <w:rsid w:val="005A002E"/>
    <w:rsid w:val="005A1281"/>
    <w:rsid w:val="005A195C"/>
    <w:rsid w:val="005A2099"/>
    <w:rsid w:val="005A28CE"/>
    <w:rsid w:val="005A2CDB"/>
    <w:rsid w:val="005A2CF6"/>
    <w:rsid w:val="005A3043"/>
    <w:rsid w:val="005A30F7"/>
    <w:rsid w:val="005A3804"/>
    <w:rsid w:val="005A49DA"/>
    <w:rsid w:val="005A4B77"/>
    <w:rsid w:val="005A4B82"/>
    <w:rsid w:val="005A4BE1"/>
    <w:rsid w:val="005A50BC"/>
    <w:rsid w:val="005A636F"/>
    <w:rsid w:val="005A6430"/>
    <w:rsid w:val="005A659A"/>
    <w:rsid w:val="005A69FA"/>
    <w:rsid w:val="005A6EB1"/>
    <w:rsid w:val="005A705F"/>
    <w:rsid w:val="005A7883"/>
    <w:rsid w:val="005B01CA"/>
    <w:rsid w:val="005B0A55"/>
    <w:rsid w:val="005B1151"/>
    <w:rsid w:val="005B243E"/>
    <w:rsid w:val="005B25A3"/>
    <w:rsid w:val="005B25CD"/>
    <w:rsid w:val="005B2C74"/>
    <w:rsid w:val="005B3A34"/>
    <w:rsid w:val="005B3B80"/>
    <w:rsid w:val="005B3B91"/>
    <w:rsid w:val="005B411C"/>
    <w:rsid w:val="005B436A"/>
    <w:rsid w:val="005B49E6"/>
    <w:rsid w:val="005B5E14"/>
    <w:rsid w:val="005B5FEE"/>
    <w:rsid w:val="005B6A6E"/>
    <w:rsid w:val="005B6BEA"/>
    <w:rsid w:val="005B6DCA"/>
    <w:rsid w:val="005B6FC3"/>
    <w:rsid w:val="005B7155"/>
    <w:rsid w:val="005B747C"/>
    <w:rsid w:val="005B7875"/>
    <w:rsid w:val="005B7A91"/>
    <w:rsid w:val="005B7FE4"/>
    <w:rsid w:val="005C0A24"/>
    <w:rsid w:val="005C0D55"/>
    <w:rsid w:val="005C1224"/>
    <w:rsid w:val="005C14DC"/>
    <w:rsid w:val="005C15D6"/>
    <w:rsid w:val="005C1E84"/>
    <w:rsid w:val="005C1FEA"/>
    <w:rsid w:val="005C2157"/>
    <w:rsid w:val="005C21DB"/>
    <w:rsid w:val="005C23E0"/>
    <w:rsid w:val="005C2BA4"/>
    <w:rsid w:val="005C2F74"/>
    <w:rsid w:val="005C3A66"/>
    <w:rsid w:val="005C3F2F"/>
    <w:rsid w:val="005C4821"/>
    <w:rsid w:val="005C4C6A"/>
    <w:rsid w:val="005C5A42"/>
    <w:rsid w:val="005C5C35"/>
    <w:rsid w:val="005C616C"/>
    <w:rsid w:val="005C6612"/>
    <w:rsid w:val="005C6B0B"/>
    <w:rsid w:val="005C6B93"/>
    <w:rsid w:val="005C6BA0"/>
    <w:rsid w:val="005C6BCD"/>
    <w:rsid w:val="005C7102"/>
    <w:rsid w:val="005C7BBE"/>
    <w:rsid w:val="005C7EDC"/>
    <w:rsid w:val="005C7F5B"/>
    <w:rsid w:val="005D00E4"/>
    <w:rsid w:val="005D02D0"/>
    <w:rsid w:val="005D0A05"/>
    <w:rsid w:val="005D0ED5"/>
    <w:rsid w:val="005D0EF8"/>
    <w:rsid w:val="005D167F"/>
    <w:rsid w:val="005D1960"/>
    <w:rsid w:val="005D1ABA"/>
    <w:rsid w:val="005D26EE"/>
    <w:rsid w:val="005D29F2"/>
    <w:rsid w:val="005D2C0C"/>
    <w:rsid w:val="005D333C"/>
    <w:rsid w:val="005D39A1"/>
    <w:rsid w:val="005D3C43"/>
    <w:rsid w:val="005D41FF"/>
    <w:rsid w:val="005D451A"/>
    <w:rsid w:val="005D467E"/>
    <w:rsid w:val="005D4F44"/>
    <w:rsid w:val="005D536C"/>
    <w:rsid w:val="005D5627"/>
    <w:rsid w:val="005D5B77"/>
    <w:rsid w:val="005D5EF1"/>
    <w:rsid w:val="005D65E3"/>
    <w:rsid w:val="005D66C8"/>
    <w:rsid w:val="005D6C58"/>
    <w:rsid w:val="005D6D6F"/>
    <w:rsid w:val="005D782C"/>
    <w:rsid w:val="005D7832"/>
    <w:rsid w:val="005D7978"/>
    <w:rsid w:val="005D7A0D"/>
    <w:rsid w:val="005E006E"/>
    <w:rsid w:val="005E07E9"/>
    <w:rsid w:val="005E0855"/>
    <w:rsid w:val="005E0865"/>
    <w:rsid w:val="005E0938"/>
    <w:rsid w:val="005E096F"/>
    <w:rsid w:val="005E11DE"/>
    <w:rsid w:val="005E143E"/>
    <w:rsid w:val="005E1603"/>
    <w:rsid w:val="005E1AC2"/>
    <w:rsid w:val="005E1AFD"/>
    <w:rsid w:val="005E204B"/>
    <w:rsid w:val="005E2567"/>
    <w:rsid w:val="005E25EF"/>
    <w:rsid w:val="005E2875"/>
    <w:rsid w:val="005E2A09"/>
    <w:rsid w:val="005E2A40"/>
    <w:rsid w:val="005E340D"/>
    <w:rsid w:val="005E3658"/>
    <w:rsid w:val="005E3B89"/>
    <w:rsid w:val="005E3F93"/>
    <w:rsid w:val="005E444A"/>
    <w:rsid w:val="005E4623"/>
    <w:rsid w:val="005E53EE"/>
    <w:rsid w:val="005E560B"/>
    <w:rsid w:val="005E5643"/>
    <w:rsid w:val="005E5CBC"/>
    <w:rsid w:val="005E5CDC"/>
    <w:rsid w:val="005E5DC5"/>
    <w:rsid w:val="005E5EF4"/>
    <w:rsid w:val="005E60FA"/>
    <w:rsid w:val="005E6926"/>
    <w:rsid w:val="005E6996"/>
    <w:rsid w:val="005E6A83"/>
    <w:rsid w:val="005E6B4C"/>
    <w:rsid w:val="005E6C71"/>
    <w:rsid w:val="005E6EF2"/>
    <w:rsid w:val="005E730D"/>
    <w:rsid w:val="005E7E61"/>
    <w:rsid w:val="005E7F68"/>
    <w:rsid w:val="005E7F89"/>
    <w:rsid w:val="005F0814"/>
    <w:rsid w:val="005F0A28"/>
    <w:rsid w:val="005F0B32"/>
    <w:rsid w:val="005F0C9E"/>
    <w:rsid w:val="005F153E"/>
    <w:rsid w:val="005F1595"/>
    <w:rsid w:val="005F1714"/>
    <w:rsid w:val="005F1A19"/>
    <w:rsid w:val="005F1F32"/>
    <w:rsid w:val="005F1FF2"/>
    <w:rsid w:val="005F256B"/>
    <w:rsid w:val="005F2572"/>
    <w:rsid w:val="005F2BD5"/>
    <w:rsid w:val="005F3136"/>
    <w:rsid w:val="005F3731"/>
    <w:rsid w:val="005F396A"/>
    <w:rsid w:val="005F3CBA"/>
    <w:rsid w:val="005F4530"/>
    <w:rsid w:val="005F45C2"/>
    <w:rsid w:val="005F4676"/>
    <w:rsid w:val="005F54AA"/>
    <w:rsid w:val="005F56E9"/>
    <w:rsid w:val="005F6284"/>
    <w:rsid w:val="005F687C"/>
    <w:rsid w:val="005F7A26"/>
    <w:rsid w:val="005F7DFA"/>
    <w:rsid w:val="00600132"/>
    <w:rsid w:val="00600C0D"/>
    <w:rsid w:val="00600C2A"/>
    <w:rsid w:val="00600EDD"/>
    <w:rsid w:val="0060115E"/>
    <w:rsid w:val="00601D63"/>
    <w:rsid w:val="006024B1"/>
    <w:rsid w:val="00602E5A"/>
    <w:rsid w:val="00603664"/>
    <w:rsid w:val="006037EE"/>
    <w:rsid w:val="00603E5E"/>
    <w:rsid w:val="0060408A"/>
    <w:rsid w:val="006043A4"/>
    <w:rsid w:val="006047A1"/>
    <w:rsid w:val="00604B65"/>
    <w:rsid w:val="0060557C"/>
    <w:rsid w:val="006056CA"/>
    <w:rsid w:val="0060580C"/>
    <w:rsid w:val="00605A3A"/>
    <w:rsid w:val="00605C57"/>
    <w:rsid w:val="00606356"/>
    <w:rsid w:val="006065C0"/>
    <w:rsid w:val="0060676F"/>
    <w:rsid w:val="00606933"/>
    <w:rsid w:val="0060739D"/>
    <w:rsid w:val="00607474"/>
    <w:rsid w:val="00607682"/>
    <w:rsid w:val="00607888"/>
    <w:rsid w:val="0060792C"/>
    <w:rsid w:val="00607DFE"/>
    <w:rsid w:val="00607FE9"/>
    <w:rsid w:val="00610172"/>
    <w:rsid w:val="006102F1"/>
    <w:rsid w:val="00610A33"/>
    <w:rsid w:val="00610EB0"/>
    <w:rsid w:val="00610EE8"/>
    <w:rsid w:val="006114BB"/>
    <w:rsid w:val="00611BFA"/>
    <w:rsid w:val="00611D52"/>
    <w:rsid w:val="00611F3A"/>
    <w:rsid w:val="00612204"/>
    <w:rsid w:val="006125FA"/>
    <w:rsid w:val="00612CED"/>
    <w:rsid w:val="00612D4D"/>
    <w:rsid w:val="0061314E"/>
    <w:rsid w:val="0061339D"/>
    <w:rsid w:val="00613EA5"/>
    <w:rsid w:val="00614085"/>
    <w:rsid w:val="0061426D"/>
    <w:rsid w:val="00614BCE"/>
    <w:rsid w:val="00614E91"/>
    <w:rsid w:val="0061520F"/>
    <w:rsid w:val="006167C2"/>
    <w:rsid w:val="00616D6B"/>
    <w:rsid w:val="006170FC"/>
    <w:rsid w:val="0061751F"/>
    <w:rsid w:val="0061766B"/>
    <w:rsid w:val="00617CD1"/>
    <w:rsid w:val="00617F8B"/>
    <w:rsid w:val="00617FB5"/>
    <w:rsid w:val="00620DBB"/>
    <w:rsid w:val="00620DFD"/>
    <w:rsid w:val="006211B7"/>
    <w:rsid w:val="006214FE"/>
    <w:rsid w:val="00621B77"/>
    <w:rsid w:val="00621EDD"/>
    <w:rsid w:val="00622D4C"/>
    <w:rsid w:val="00624D0C"/>
    <w:rsid w:val="00624E19"/>
    <w:rsid w:val="00625548"/>
    <w:rsid w:val="00625A12"/>
    <w:rsid w:val="00626153"/>
    <w:rsid w:val="00626DC2"/>
    <w:rsid w:val="006277DD"/>
    <w:rsid w:val="00627ABE"/>
    <w:rsid w:val="00630878"/>
    <w:rsid w:val="00630D2D"/>
    <w:rsid w:val="00631246"/>
    <w:rsid w:val="0063139A"/>
    <w:rsid w:val="006313E2"/>
    <w:rsid w:val="006315B4"/>
    <w:rsid w:val="0063176A"/>
    <w:rsid w:val="006324B8"/>
    <w:rsid w:val="00632BA0"/>
    <w:rsid w:val="00632C5E"/>
    <w:rsid w:val="00633419"/>
    <w:rsid w:val="0063353D"/>
    <w:rsid w:val="00633AA2"/>
    <w:rsid w:val="00633E99"/>
    <w:rsid w:val="00634001"/>
    <w:rsid w:val="006346F2"/>
    <w:rsid w:val="00634C5C"/>
    <w:rsid w:val="00634CE8"/>
    <w:rsid w:val="0063507D"/>
    <w:rsid w:val="00635419"/>
    <w:rsid w:val="006354B8"/>
    <w:rsid w:val="00635C41"/>
    <w:rsid w:val="00635CAD"/>
    <w:rsid w:val="00635EB8"/>
    <w:rsid w:val="00636056"/>
    <w:rsid w:val="00636224"/>
    <w:rsid w:val="00636234"/>
    <w:rsid w:val="00636551"/>
    <w:rsid w:val="006365D0"/>
    <w:rsid w:val="006366D3"/>
    <w:rsid w:val="00636B30"/>
    <w:rsid w:val="006371BD"/>
    <w:rsid w:val="00637F56"/>
    <w:rsid w:val="00640129"/>
    <w:rsid w:val="0064080A"/>
    <w:rsid w:val="006410B3"/>
    <w:rsid w:val="00641561"/>
    <w:rsid w:val="00641C07"/>
    <w:rsid w:val="006428F7"/>
    <w:rsid w:val="00642A1B"/>
    <w:rsid w:val="00642EB3"/>
    <w:rsid w:val="00643435"/>
    <w:rsid w:val="00643445"/>
    <w:rsid w:val="006437EE"/>
    <w:rsid w:val="00644A6D"/>
    <w:rsid w:val="00644C39"/>
    <w:rsid w:val="0064511C"/>
    <w:rsid w:val="006454D4"/>
    <w:rsid w:val="00645FBB"/>
    <w:rsid w:val="006461E2"/>
    <w:rsid w:val="0064620F"/>
    <w:rsid w:val="0064660C"/>
    <w:rsid w:val="00646784"/>
    <w:rsid w:val="00647D12"/>
    <w:rsid w:val="00647F35"/>
    <w:rsid w:val="00650141"/>
    <w:rsid w:val="00650156"/>
    <w:rsid w:val="0065029D"/>
    <w:rsid w:val="006505D7"/>
    <w:rsid w:val="006506E8"/>
    <w:rsid w:val="00650B41"/>
    <w:rsid w:val="00650BF0"/>
    <w:rsid w:val="00650D92"/>
    <w:rsid w:val="00650E7E"/>
    <w:rsid w:val="00650F89"/>
    <w:rsid w:val="00650FD9"/>
    <w:rsid w:val="006515BF"/>
    <w:rsid w:val="006516D9"/>
    <w:rsid w:val="00652F2D"/>
    <w:rsid w:val="00653065"/>
    <w:rsid w:val="0065338D"/>
    <w:rsid w:val="0065382F"/>
    <w:rsid w:val="00653B27"/>
    <w:rsid w:val="00653BD5"/>
    <w:rsid w:val="00653C58"/>
    <w:rsid w:val="00653CD5"/>
    <w:rsid w:val="00653F09"/>
    <w:rsid w:val="00654093"/>
    <w:rsid w:val="00654E05"/>
    <w:rsid w:val="00655061"/>
    <w:rsid w:val="00655278"/>
    <w:rsid w:val="006562DA"/>
    <w:rsid w:val="00656586"/>
    <w:rsid w:val="00656960"/>
    <w:rsid w:val="00656E0A"/>
    <w:rsid w:val="00656E33"/>
    <w:rsid w:val="006573AD"/>
    <w:rsid w:val="006576AE"/>
    <w:rsid w:val="00657AC1"/>
    <w:rsid w:val="00657DEB"/>
    <w:rsid w:val="006607B1"/>
    <w:rsid w:val="00660846"/>
    <w:rsid w:val="006611F7"/>
    <w:rsid w:val="00661659"/>
    <w:rsid w:val="0066182C"/>
    <w:rsid w:val="00661D23"/>
    <w:rsid w:val="00662D04"/>
    <w:rsid w:val="00662D82"/>
    <w:rsid w:val="00663054"/>
    <w:rsid w:val="006633DA"/>
    <w:rsid w:val="00663E08"/>
    <w:rsid w:val="006641B4"/>
    <w:rsid w:val="006642E5"/>
    <w:rsid w:val="006646E6"/>
    <w:rsid w:val="00664B4A"/>
    <w:rsid w:val="00665627"/>
    <w:rsid w:val="00665CF7"/>
    <w:rsid w:val="00666383"/>
    <w:rsid w:val="00666D8C"/>
    <w:rsid w:val="006671A3"/>
    <w:rsid w:val="0066734B"/>
    <w:rsid w:val="00667515"/>
    <w:rsid w:val="006700D4"/>
    <w:rsid w:val="006701E7"/>
    <w:rsid w:val="0067038F"/>
    <w:rsid w:val="00671255"/>
    <w:rsid w:val="0067187C"/>
    <w:rsid w:val="0067188A"/>
    <w:rsid w:val="00671B32"/>
    <w:rsid w:val="00671B6F"/>
    <w:rsid w:val="00671D0F"/>
    <w:rsid w:val="0067212C"/>
    <w:rsid w:val="006724EC"/>
    <w:rsid w:val="00672A36"/>
    <w:rsid w:val="00673A11"/>
    <w:rsid w:val="00673D15"/>
    <w:rsid w:val="00674D2E"/>
    <w:rsid w:val="00674DB8"/>
    <w:rsid w:val="0067534D"/>
    <w:rsid w:val="0067590A"/>
    <w:rsid w:val="0067596F"/>
    <w:rsid w:val="006759C6"/>
    <w:rsid w:val="00675C19"/>
    <w:rsid w:val="00677199"/>
    <w:rsid w:val="00677AF0"/>
    <w:rsid w:val="006805D8"/>
    <w:rsid w:val="00680720"/>
    <w:rsid w:val="00680A5C"/>
    <w:rsid w:val="006810C6"/>
    <w:rsid w:val="00681845"/>
    <w:rsid w:val="00681EC5"/>
    <w:rsid w:val="00682AF6"/>
    <w:rsid w:val="00683752"/>
    <w:rsid w:val="006839A2"/>
    <w:rsid w:val="00683F2E"/>
    <w:rsid w:val="006846D4"/>
    <w:rsid w:val="0068474D"/>
    <w:rsid w:val="00684FB6"/>
    <w:rsid w:val="00685539"/>
    <w:rsid w:val="0068560B"/>
    <w:rsid w:val="00685FEB"/>
    <w:rsid w:val="00686803"/>
    <w:rsid w:val="00686A0C"/>
    <w:rsid w:val="00686AAA"/>
    <w:rsid w:val="00686C6E"/>
    <w:rsid w:val="00686E53"/>
    <w:rsid w:val="00686E76"/>
    <w:rsid w:val="0068721E"/>
    <w:rsid w:val="00687421"/>
    <w:rsid w:val="00687874"/>
    <w:rsid w:val="00687C6E"/>
    <w:rsid w:val="00687D0A"/>
    <w:rsid w:val="00690351"/>
    <w:rsid w:val="00690639"/>
    <w:rsid w:val="006908A2"/>
    <w:rsid w:val="0069270E"/>
    <w:rsid w:val="00692874"/>
    <w:rsid w:val="00693300"/>
    <w:rsid w:val="00693429"/>
    <w:rsid w:val="00693605"/>
    <w:rsid w:val="00693B4B"/>
    <w:rsid w:val="006944B9"/>
    <w:rsid w:val="00695055"/>
    <w:rsid w:val="00695271"/>
    <w:rsid w:val="006953DC"/>
    <w:rsid w:val="006953FD"/>
    <w:rsid w:val="00695825"/>
    <w:rsid w:val="006958B2"/>
    <w:rsid w:val="00695A97"/>
    <w:rsid w:val="00695E9E"/>
    <w:rsid w:val="00695F5D"/>
    <w:rsid w:val="00696426"/>
    <w:rsid w:val="0069649E"/>
    <w:rsid w:val="00696BF4"/>
    <w:rsid w:val="00697187"/>
    <w:rsid w:val="006972B2"/>
    <w:rsid w:val="00697BA5"/>
    <w:rsid w:val="00697D65"/>
    <w:rsid w:val="00697E78"/>
    <w:rsid w:val="006A0BFA"/>
    <w:rsid w:val="006A0C36"/>
    <w:rsid w:val="006A0F7C"/>
    <w:rsid w:val="006A0F9C"/>
    <w:rsid w:val="006A22E6"/>
    <w:rsid w:val="006A2377"/>
    <w:rsid w:val="006A239C"/>
    <w:rsid w:val="006A2903"/>
    <w:rsid w:val="006A3171"/>
    <w:rsid w:val="006A3942"/>
    <w:rsid w:val="006A3ACD"/>
    <w:rsid w:val="006A445B"/>
    <w:rsid w:val="006A4E8F"/>
    <w:rsid w:val="006A53E7"/>
    <w:rsid w:val="006A5709"/>
    <w:rsid w:val="006A5DD8"/>
    <w:rsid w:val="006A6002"/>
    <w:rsid w:val="006A6159"/>
    <w:rsid w:val="006A61D7"/>
    <w:rsid w:val="006A640E"/>
    <w:rsid w:val="006A65CE"/>
    <w:rsid w:val="006A6738"/>
    <w:rsid w:val="006A687C"/>
    <w:rsid w:val="006A6A06"/>
    <w:rsid w:val="006A6B1D"/>
    <w:rsid w:val="006A7A98"/>
    <w:rsid w:val="006A7C5C"/>
    <w:rsid w:val="006A7D12"/>
    <w:rsid w:val="006A7ED8"/>
    <w:rsid w:val="006B02AD"/>
    <w:rsid w:val="006B19CD"/>
    <w:rsid w:val="006B2472"/>
    <w:rsid w:val="006B28A0"/>
    <w:rsid w:val="006B2B7E"/>
    <w:rsid w:val="006B2CC8"/>
    <w:rsid w:val="006B3070"/>
    <w:rsid w:val="006B350C"/>
    <w:rsid w:val="006B400B"/>
    <w:rsid w:val="006B4357"/>
    <w:rsid w:val="006B438B"/>
    <w:rsid w:val="006B48CE"/>
    <w:rsid w:val="006B57EF"/>
    <w:rsid w:val="006B57F6"/>
    <w:rsid w:val="006B5FEA"/>
    <w:rsid w:val="006B60AE"/>
    <w:rsid w:val="006B69B5"/>
    <w:rsid w:val="006B6C08"/>
    <w:rsid w:val="006B6DC8"/>
    <w:rsid w:val="006B74E7"/>
    <w:rsid w:val="006B78B1"/>
    <w:rsid w:val="006B7C49"/>
    <w:rsid w:val="006B7D78"/>
    <w:rsid w:val="006B7ED9"/>
    <w:rsid w:val="006C0007"/>
    <w:rsid w:val="006C001B"/>
    <w:rsid w:val="006C0E67"/>
    <w:rsid w:val="006C1524"/>
    <w:rsid w:val="006C166C"/>
    <w:rsid w:val="006C1D4F"/>
    <w:rsid w:val="006C1DC7"/>
    <w:rsid w:val="006C225F"/>
    <w:rsid w:val="006C2523"/>
    <w:rsid w:val="006C2A9A"/>
    <w:rsid w:val="006C317B"/>
    <w:rsid w:val="006C31AC"/>
    <w:rsid w:val="006C345C"/>
    <w:rsid w:val="006C35E1"/>
    <w:rsid w:val="006C3FDF"/>
    <w:rsid w:val="006C4184"/>
    <w:rsid w:val="006C41D6"/>
    <w:rsid w:val="006C493B"/>
    <w:rsid w:val="006C49A1"/>
    <w:rsid w:val="006C4C61"/>
    <w:rsid w:val="006C4CD9"/>
    <w:rsid w:val="006C5657"/>
    <w:rsid w:val="006C5D47"/>
    <w:rsid w:val="006C5E7C"/>
    <w:rsid w:val="006C623E"/>
    <w:rsid w:val="006C6350"/>
    <w:rsid w:val="006C660C"/>
    <w:rsid w:val="006C66F3"/>
    <w:rsid w:val="006C68DC"/>
    <w:rsid w:val="006C6AEA"/>
    <w:rsid w:val="006C6FDC"/>
    <w:rsid w:val="006C748B"/>
    <w:rsid w:val="006D068B"/>
    <w:rsid w:val="006D0BBA"/>
    <w:rsid w:val="006D0C49"/>
    <w:rsid w:val="006D0EB6"/>
    <w:rsid w:val="006D1098"/>
    <w:rsid w:val="006D1A31"/>
    <w:rsid w:val="006D2142"/>
    <w:rsid w:val="006D2AAD"/>
    <w:rsid w:val="006D2E8F"/>
    <w:rsid w:val="006D2EDA"/>
    <w:rsid w:val="006D3514"/>
    <w:rsid w:val="006D3731"/>
    <w:rsid w:val="006D3DC9"/>
    <w:rsid w:val="006D3F7B"/>
    <w:rsid w:val="006D4379"/>
    <w:rsid w:val="006D44CC"/>
    <w:rsid w:val="006D49DD"/>
    <w:rsid w:val="006D5FB6"/>
    <w:rsid w:val="006D69ED"/>
    <w:rsid w:val="006D6F23"/>
    <w:rsid w:val="006D71B3"/>
    <w:rsid w:val="006D73BA"/>
    <w:rsid w:val="006D75E2"/>
    <w:rsid w:val="006D7B28"/>
    <w:rsid w:val="006D7D4C"/>
    <w:rsid w:val="006E0216"/>
    <w:rsid w:val="006E0413"/>
    <w:rsid w:val="006E0690"/>
    <w:rsid w:val="006E07D0"/>
    <w:rsid w:val="006E0959"/>
    <w:rsid w:val="006E0970"/>
    <w:rsid w:val="006E106F"/>
    <w:rsid w:val="006E1094"/>
    <w:rsid w:val="006E12AF"/>
    <w:rsid w:val="006E199D"/>
    <w:rsid w:val="006E1A0F"/>
    <w:rsid w:val="006E1B87"/>
    <w:rsid w:val="006E1BBC"/>
    <w:rsid w:val="006E20A9"/>
    <w:rsid w:val="006E2D86"/>
    <w:rsid w:val="006E38F2"/>
    <w:rsid w:val="006E3B1F"/>
    <w:rsid w:val="006E40EF"/>
    <w:rsid w:val="006E49CB"/>
    <w:rsid w:val="006E4C06"/>
    <w:rsid w:val="006E4F0F"/>
    <w:rsid w:val="006E56D2"/>
    <w:rsid w:val="006E5D44"/>
    <w:rsid w:val="006E66DB"/>
    <w:rsid w:val="006E6840"/>
    <w:rsid w:val="006E7B4E"/>
    <w:rsid w:val="006F02F0"/>
    <w:rsid w:val="006F0ABB"/>
    <w:rsid w:val="006F0EAB"/>
    <w:rsid w:val="006F0EE5"/>
    <w:rsid w:val="006F146A"/>
    <w:rsid w:val="006F193A"/>
    <w:rsid w:val="006F1C18"/>
    <w:rsid w:val="006F2152"/>
    <w:rsid w:val="006F2CED"/>
    <w:rsid w:val="006F42A9"/>
    <w:rsid w:val="006F4626"/>
    <w:rsid w:val="006F4D4B"/>
    <w:rsid w:val="006F52B5"/>
    <w:rsid w:val="006F5619"/>
    <w:rsid w:val="006F5FB5"/>
    <w:rsid w:val="006F755C"/>
    <w:rsid w:val="006F75FB"/>
    <w:rsid w:val="006F771D"/>
    <w:rsid w:val="006F771E"/>
    <w:rsid w:val="00700030"/>
    <w:rsid w:val="00700395"/>
    <w:rsid w:val="00700BCB"/>
    <w:rsid w:val="00700F92"/>
    <w:rsid w:val="00701931"/>
    <w:rsid w:val="00701BD8"/>
    <w:rsid w:val="00701F92"/>
    <w:rsid w:val="00702024"/>
    <w:rsid w:val="007021DA"/>
    <w:rsid w:val="00702CBF"/>
    <w:rsid w:val="00702D7B"/>
    <w:rsid w:val="00702F2B"/>
    <w:rsid w:val="00702FAB"/>
    <w:rsid w:val="007030B5"/>
    <w:rsid w:val="0070347B"/>
    <w:rsid w:val="007035CA"/>
    <w:rsid w:val="00703D91"/>
    <w:rsid w:val="00703F14"/>
    <w:rsid w:val="00704343"/>
    <w:rsid w:val="00704378"/>
    <w:rsid w:val="00704428"/>
    <w:rsid w:val="0070461E"/>
    <w:rsid w:val="00704EA7"/>
    <w:rsid w:val="00705302"/>
    <w:rsid w:val="00705432"/>
    <w:rsid w:val="0070546D"/>
    <w:rsid w:val="0070613B"/>
    <w:rsid w:val="00706501"/>
    <w:rsid w:val="0070651E"/>
    <w:rsid w:val="007065B3"/>
    <w:rsid w:val="007065E9"/>
    <w:rsid w:val="0070666C"/>
    <w:rsid w:val="0070769A"/>
    <w:rsid w:val="007079F5"/>
    <w:rsid w:val="00707F75"/>
    <w:rsid w:val="00710443"/>
    <w:rsid w:val="0071054B"/>
    <w:rsid w:val="007105F7"/>
    <w:rsid w:val="00710CEF"/>
    <w:rsid w:val="007112AF"/>
    <w:rsid w:val="00711F98"/>
    <w:rsid w:val="00711FE0"/>
    <w:rsid w:val="0071216D"/>
    <w:rsid w:val="00712599"/>
    <w:rsid w:val="007125A8"/>
    <w:rsid w:val="00712A4D"/>
    <w:rsid w:val="00712E96"/>
    <w:rsid w:val="007130EF"/>
    <w:rsid w:val="0071330D"/>
    <w:rsid w:val="0071385C"/>
    <w:rsid w:val="00714952"/>
    <w:rsid w:val="0071534B"/>
    <w:rsid w:val="00715E38"/>
    <w:rsid w:val="00715E54"/>
    <w:rsid w:val="007161EF"/>
    <w:rsid w:val="0071650D"/>
    <w:rsid w:val="007175A6"/>
    <w:rsid w:val="007179D5"/>
    <w:rsid w:val="00720270"/>
    <w:rsid w:val="0072030E"/>
    <w:rsid w:val="00720421"/>
    <w:rsid w:val="007206B7"/>
    <w:rsid w:val="00720973"/>
    <w:rsid w:val="00720AE8"/>
    <w:rsid w:val="00720F6C"/>
    <w:rsid w:val="0072172A"/>
    <w:rsid w:val="00721A29"/>
    <w:rsid w:val="00721FDF"/>
    <w:rsid w:val="00722034"/>
    <w:rsid w:val="007223CB"/>
    <w:rsid w:val="007226EA"/>
    <w:rsid w:val="00722BCA"/>
    <w:rsid w:val="00723019"/>
    <w:rsid w:val="00723753"/>
    <w:rsid w:val="00723876"/>
    <w:rsid w:val="00723CC5"/>
    <w:rsid w:val="0072409A"/>
    <w:rsid w:val="007241DF"/>
    <w:rsid w:val="007244B0"/>
    <w:rsid w:val="007244EE"/>
    <w:rsid w:val="00724AD6"/>
    <w:rsid w:val="007253D8"/>
    <w:rsid w:val="007253E4"/>
    <w:rsid w:val="00725551"/>
    <w:rsid w:val="00725E7F"/>
    <w:rsid w:val="007268DA"/>
    <w:rsid w:val="00726D71"/>
    <w:rsid w:val="00726E90"/>
    <w:rsid w:val="00726F36"/>
    <w:rsid w:val="00726FF8"/>
    <w:rsid w:val="00727234"/>
    <w:rsid w:val="007279C1"/>
    <w:rsid w:val="00727BAB"/>
    <w:rsid w:val="00727D80"/>
    <w:rsid w:val="00727DD8"/>
    <w:rsid w:val="00730491"/>
    <w:rsid w:val="0073082B"/>
    <w:rsid w:val="0073087A"/>
    <w:rsid w:val="00730C9B"/>
    <w:rsid w:val="00730D12"/>
    <w:rsid w:val="00731121"/>
    <w:rsid w:val="00731343"/>
    <w:rsid w:val="00731C55"/>
    <w:rsid w:val="00731FD8"/>
    <w:rsid w:val="00732453"/>
    <w:rsid w:val="00732513"/>
    <w:rsid w:val="00733127"/>
    <w:rsid w:val="00733624"/>
    <w:rsid w:val="00734010"/>
    <w:rsid w:val="00734048"/>
    <w:rsid w:val="00734DDD"/>
    <w:rsid w:val="00734E5F"/>
    <w:rsid w:val="007351A5"/>
    <w:rsid w:val="007351DB"/>
    <w:rsid w:val="0073557F"/>
    <w:rsid w:val="00735767"/>
    <w:rsid w:val="00735804"/>
    <w:rsid w:val="00735FD1"/>
    <w:rsid w:val="00736105"/>
    <w:rsid w:val="00736D95"/>
    <w:rsid w:val="00736E43"/>
    <w:rsid w:val="00737A2E"/>
    <w:rsid w:val="00740315"/>
    <w:rsid w:val="00740629"/>
    <w:rsid w:val="00740AC4"/>
    <w:rsid w:val="00740E45"/>
    <w:rsid w:val="00741BDC"/>
    <w:rsid w:val="0074238E"/>
    <w:rsid w:val="007438F3"/>
    <w:rsid w:val="00743C13"/>
    <w:rsid w:val="00743F2C"/>
    <w:rsid w:val="00744087"/>
    <w:rsid w:val="00744962"/>
    <w:rsid w:val="00745744"/>
    <w:rsid w:val="00745849"/>
    <w:rsid w:val="00745907"/>
    <w:rsid w:val="00746665"/>
    <w:rsid w:val="007469F5"/>
    <w:rsid w:val="00746BA6"/>
    <w:rsid w:val="00747355"/>
    <w:rsid w:val="0075019A"/>
    <w:rsid w:val="007501B9"/>
    <w:rsid w:val="00750B4A"/>
    <w:rsid w:val="00751DE6"/>
    <w:rsid w:val="00751DF7"/>
    <w:rsid w:val="00751EE7"/>
    <w:rsid w:val="00751FDE"/>
    <w:rsid w:val="0075205C"/>
    <w:rsid w:val="00752285"/>
    <w:rsid w:val="00752A62"/>
    <w:rsid w:val="00753228"/>
    <w:rsid w:val="00753ACF"/>
    <w:rsid w:val="00753B60"/>
    <w:rsid w:val="00753C91"/>
    <w:rsid w:val="00753CB5"/>
    <w:rsid w:val="00753F11"/>
    <w:rsid w:val="007547AF"/>
    <w:rsid w:val="00754C95"/>
    <w:rsid w:val="00754E94"/>
    <w:rsid w:val="007550B0"/>
    <w:rsid w:val="00755725"/>
    <w:rsid w:val="00755816"/>
    <w:rsid w:val="00756127"/>
    <w:rsid w:val="007564C6"/>
    <w:rsid w:val="0075663F"/>
    <w:rsid w:val="007569A3"/>
    <w:rsid w:val="00756A94"/>
    <w:rsid w:val="007571B7"/>
    <w:rsid w:val="007572FA"/>
    <w:rsid w:val="00757708"/>
    <w:rsid w:val="0075774A"/>
    <w:rsid w:val="00757CE2"/>
    <w:rsid w:val="00760046"/>
    <w:rsid w:val="007600EF"/>
    <w:rsid w:val="00760B02"/>
    <w:rsid w:val="00760C4D"/>
    <w:rsid w:val="00760EB5"/>
    <w:rsid w:val="00761D99"/>
    <w:rsid w:val="007621DE"/>
    <w:rsid w:val="0076222F"/>
    <w:rsid w:val="007627AD"/>
    <w:rsid w:val="007628EF"/>
    <w:rsid w:val="00762A26"/>
    <w:rsid w:val="00762A96"/>
    <w:rsid w:val="00762FA7"/>
    <w:rsid w:val="00763971"/>
    <w:rsid w:val="00763A76"/>
    <w:rsid w:val="0076422D"/>
    <w:rsid w:val="00764CDA"/>
    <w:rsid w:val="00764E87"/>
    <w:rsid w:val="00765BF4"/>
    <w:rsid w:val="0076604F"/>
    <w:rsid w:val="00766A48"/>
    <w:rsid w:val="00766B88"/>
    <w:rsid w:val="007700A7"/>
    <w:rsid w:val="007700ED"/>
    <w:rsid w:val="00770499"/>
    <w:rsid w:val="007712FF"/>
    <w:rsid w:val="0077143B"/>
    <w:rsid w:val="0077187D"/>
    <w:rsid w:val="007718F1"/>
    <w:rsid w:val="007722CA"/>
    <w:rsid w:val="00772641"/>
    <w:rsid w:val="0077302D"/>
    <w:rsid w:val="00773EF6"/>
    <w:rsid w:val="0077493B"/>
    <w:rsid w:val="00774B77"/>
    <w:rsid w:val="00775950"/>
    <w:rsid w:val="00775A8E"/>
    <w:rsid w:val="007767EA"/>
    <w:rsid w:val="00776AAC"/>
    <w:rsid w:val="0077752E"/>
    <w:rsid w:val="007778BB"/>
    <w:rsid w:val="00777EA6"/>
    <w:rsid w:val="00780AF0"/>
    <w:rsid w:val="00780CA9"/>
    <w:rsid w:val="00780D97"/>
    <w:rsid w:val="0078151C"/>
    <w:rsid w:val="00781977"/>
    <w:rsid w:val="0078266F"/>
    <w:rsid w:val="007829FC"/>
    <w:rsid w:val="00782C11"/>
    <w:rsid w:val="00782F60"/>
    <w:rsid w:val="00783733"/>
    <w:rsid w:val="007837BD"/>
    <w:rsid w:val="00784096"/>
    <w:rsid w:val="0078452E"/>
    <w:rsid w:val="007848FA"/>
    <w:rsid w:val="00784BF4"/>
    <w:rsid w:val="00785630"/>
    <w:rsid w:val="007858F6"/>
    <w:rsid w:val="00786223"/>
    <w:rsid w:val="0078625F"/>
    <w:rsid w:val="00786322"/>
    <w:rsid w:val="007879A4"/>
    <w:rsid w:val="007905F4"/>
    <w:rsid w:val="0079067B"/>
    <w:rsid w:val="00790694"/>
    <w:rsid w:val="00790C23"/>
    <w:rsid w:val="00790D85"/>
    <w:rsid w:val="00792369"/>
    <w:rsid w:val="00792CE9"/>
    <w:rsid w:val="00792E47"/>
    <w:rsid w:val="0079350D"/>
    <w:rsid w:val="007938A7"/>
    <w:rsid w:val="007941F9"/>
    <w:rsid w:val="007942AB"/>
    <w:rsid w:val="00794708"/>
    <w:rsid w:val="0079490B"/>
    <w:rsid w:val="00795CBD"/>
    <w:rsid w:val="007968FB"/>
    <w:rsid w:val="00796C8D"/>
    <w:rsid w:val="00797130"/>
    <w:rsid w:val="00797214"/>
    <w:rsid w:val="00797260"/>
    <w:rsid w:val="00797548"/>
    <w:rsid w:val="00797858"/>
    <w:rsid w:val="00797A1A"/>
    <w:rsid w:val="00797EA8"/>
    <w:rsid w:val="007A0365"/>
    <w:rsid w:val="007A1090"/>
    <w:rsid w:val="007A1890"/>
    <w:rsid w:val="007A2640"/>
    <w:rsid w:val="007A3126"/>
    <w:rsid w:val="007A3411"/>
    <w:rsid w:val="007A43C1"/>
    <w:rsid w:val="007A441B"/>
    <w:rsid w:val="007A4B81"/>
    <w:rsid w:val="007A4D17"/>
    <w:rsid w:val="007A5066"/>
    <w:rsid w:val="007A50F5"/>
    <w:rsid w:val="007A57F4"/>
    <w:rsid w:val="007A6208"/>
    <w:rsid w:val="007A663D"/>
    <w:rsid w:val="007A7318"/>
    <w:rsid w:val="007A788F"/>
    <w:rsid w:val="007A7968"/>
    <w:rsid w:val="007A7A4E"/>
    <w:rsid w:val="007A7B65"/>
    <w:rsid w:val="007B02C2"/>
    <w:rsid w:val="007B03E7"/>
    <w:rsid w:val="007B0D03"/>
    <w:rsid w:val="007B1AE8"/>
    <w:rsid w:val="007B1C83"/>
    <w:rsid w:val="007B1D2F"/>
    <w:rsid w:val="007B1FD4"/>
    <w:rsid w:val="007B21F5"/>
    <w:rsid w:val="007B2690"/>
    <w:rsid w:val="007B3371"/>
    <w:rsid w:val="007B3CC7"/>
    <w:rsid w:val="007B4254"/>
    <w:rsid w:val="007B48A0"/>
    <w:rsid w:val="007B5450"/>
    <w:rsid w:val="007B588E"/>
    <w:rsid w:val="007B64CD"/>
    <w:rsid w:val="007B73EF"/>
    <w:rsid w:val="007B7451"/>
    <w:rsid w:val="007C0189"/>
    <w:rsid w:val="007C01DC"/>
    <w:rsid w:val="007C09A2"/>
    <w:rsid w:val="007C0A28"/>
    <w:rsid w:val="007C0A9D"/>
    <w:rsid w:val="007C0B38"/>
    <w:rsid w:val="007C0BA9"/>
    <w:rsid w:val="007C15BB"/>
    <w:rsid w:val="007C24A7"/>
    <w:rsid w:val="007C2C02"/>
    <w:rsid w:val="007C2D7D"/>
    <w:rsid w:val="007C2E9C"/>
    <w:rsid w:val="007C324E"/>
    <w:rsid w:val="007C3840"/>
    <w:rsid w:val="007C3A94"/>
    <w:rsid w:val="007C3C3B"/>
    <w:rsid w:val="007C3DDE"/>
    <w:rsid w:val="007C42D9"/>
    <w:rsid w:val="007C4813"/>
    <w:rsid w:val="007C4A33"/>
    <w:rsid w:val="007C52D2"/>
    <w:rsid w:val="007C53D3"/>
    <w:rsid w:val="007C556B"/>
    <w:rsid w:val="007C594A"/>
    <w:rsid w:val="007C59B7"/>
    <w:rsid w:val="007C5A2D"/>
    <w:rsid w:val="007C5DE2"/>
    <w:rsid w:val="007C6DE8"/>
    <w:rsid w:val="007C7298"/>
    <w:rsid w:val="007C7458"/>
    <w:rsid w:val="007C77ED"/>
    <w:rsid w:val="007C7A06"/>
    <w:rsid w:val="007C7E5C"/>
    <w:rsid w:val="007D00C3"/>
    <w:rsid w:val="007D03B8"/>
    <w:rsid w:val="007D09B5"/>
    <w:rsid w:val="007D0AFD"/>
    <w:rsid w:val="007D0D5A"/>
    <w:rsid w:val="007D0FFA"/>
    <w:rsid w:val="007D1309"/>
    <w:rsid w:val="007D13AB"/>
    <w:rsid w:val="007D13BD"/>
    <w:rsid w:val="007D252F"/>
    <w:rsid w:val="007D25FE"/>
    <w:rsid w:val="007D277A"/>
    <w:rsid w:val="007D27DB"/>
    <w:rsid w:val="007D2BD9"/>
    <w:rsid w:val="007D2FB0"/>
    <w:rsid w:val="007D3706"/>
    <w:rsid w:val="007D3BFD"/>
    <w:rsid w:val="007D4730"/>
    <w:rsid w:val="007D49B3"/>
    <w:rsid w:val="007D5148"/>
    <w:rsid w:val="007D5197"/>
    <w:rsid w:val="007D520F"/>
    <w:rsid w:val="007D5450"/>
    <w:rsid w:val="007D55CA"/>
    <w:rsid w:val="007D561B"/>
    <w:rsid w:val="007D5956"/>
    <w:rsid w:val="007D5A17"/>
    <w:rsid w:val="007D5C4E"/>
    <w:rsid w:val="007D5E7D"/>
    <w:rsid w:val="007D6386"/>
    <w:rsid w:val="007D6407"/>
    <w:rsid w:val="007D674C"/>
    <w:rsid w:val="007D6A65"/>
    <w:rsid w:val="007D6B8B"/>
    <w:rsid w:val="007D724E"/>
    <w:rsid w:val="007D7903"/>
    <w:rsid w:val="007D7C5E"/>
    <w:rsid w:val="007E0267"/>
    <w:rsid w:val="007E02F9"/>
    <w:rsid w:val="007E0488"/>
    <w:rsid w:val="007E09A9"/>
    <w:rsid w:val="007E0FFA"/>
    <w:rsid w:val="007E1024"/>
    <w:rsid w:val="007E1BFA"/>
    <w:rsid w:val="007E234D"/>
    <w:rsid w:val="007E2743"/>
    <w:rsid w:val="007E2DBA"/>
    <w:rsid w:val="007E31E4"/>
    <w:rsid w:val="007E335F"/>
    <w:rsid w:val="007E33F0"/>
    <w:rsid w:val="007E3A3E"/>
    <w:rsid w:val="007E4D3A"/>
    <w:rsid w:val="007E4D95"/>
    <w:rsid w:val="007E4EFA"/>
    <w:rsid w:val="007E5D51"/>
    <w:rsid w:val="007E608F"/>
    <w:rsid w:val="007E625E"/>
    <w:rsid w:val="007E6376"/>
    <w:rsid w:val="007E679F"/>
    <w:rsid w:val="007E6E6E"/>
    <w:rsid w:val="007E7577"/>
    <w:rsid w:val="007E794E"/>
    <w:rsid w:val="007E7E8E"/>
    <w:rsid w:val="007F0157"/>
    <w:rsid w:val="007F0846"/>
    <w:rsid w:val="007F0B9D"/>
    <w:rsid w:val="007F0CDA"/>
    <w:rsid w:val="007F143F"/>
    <w:rsid w:val="007F1B94"/>
    <w:rsid w:val="007F1EB2"/>
    <w:rsid w:val="007F1FA5"/>
    <w:rsid w:val="007F2D91"/>
    <w:rsid w:val="007F2E95"/>
    <w:rsid w:val="007F3062"/>
    <w:rsid w:val="007F31E4"/>
    <w:rsid w:val="007F3AF6"/>
    <w:rsid w:val="007F3E21"/>
    <w:rsid w:val="007F4A0A"/>
    <w:rsid w:val="007F4A99"/>
    <w:rsid w:val="007F4CEF"/>
    <w:rsid w:val="007F5A1A"/>
    <w:rsid w:val="007F605F"/>
    <w:rsid w:val="007F6D14"/>
    <w:rsid w:val="007F7034"/>
    <w:rsid w:val="007F79F2"/>
    <w:rsid w:val="007F7DF9"/>
    <w:rsid w:val="007F7E18"/>
    <w:rsid w:val="008005C4"/>
    <w:rsid w:val="008009D5"/>
    <w:rsid w:val="00800C14"/>
    <w:rsid w:val="00800E36"/>
    <w:rsid w:val="00800F56"/>
    <w:rsid w:val="0080117D"/>
    <w:rsid w:val="00801425"/>
    <w:rsid w:val="008016B0"/>
    <w:rsid w:val="00801C6C"/>
    <w:rsid w:val="00801D13"/>
    <w:rsid w:val="00802A33"/>
    <w:rsid w:val="00802EE1"/>
    <w:rsid w:val="00803382"/>
    <w:rsid w:val="00803A64"/>
    <w:rsid w:val="00803F56"/>
    <w:rsid w:val="0080403F"/>
    <w:rsid w:val="00804458"/>
    <w:rsid w:val="0080469B"/>
    <w:rsid w:val="00804A74"/>
    <w:rsid w:val="00804EC7"/>
    <w:rsid w:val="0080507E"/>
    <w:rsid w:val="00805179"/>
    <w:rsid w:val="008052AB"/>
    <w:rsid w:val="00805443"/>
    <w:rsid w:val="008054D7"/>
    <w:rsid w:val="00805E5C"/>
    <w:rsid w:val="0080635C"/>
    <w:rsid w:val="008076F9"/>
    <w:rsid w:val="00807C53"/>
    <w:rsid w:val="008100EC"/>
    <w:rsid w:val="0081093F"/>
    <w:rsid w:val="00810CDF"/>
    <w:rsid w:val="00811030"/>
    <w:rsid w:val="00811663"/>
    <w:rsid w:val="00811996"/>
    <w:rsid w:val="008119B1"/>
    <w:rsid w:val="008119FF"/>
    <w:rsid w:val="00811B9B"/>
    <w:rsid w:val="00811BF4"/>
    <w:rsid w:val="00812449"/>
    <w:rsid w:val="008127AC"/>
    <w:rsid w:val="00812C02"/>
    <w:rsid w:val="00812F73"/>
    <w:rsid w:val="00813548"/>
    <w:rsid w:val="00813C67"/>
    <w:rsid w:val="00814365"/>
    <w:rsid w:val="0081484D"/>
    <w:rsid w:val="00814B15"/>
    <w:rsid w:val="00814DCC"/>
    <w:rsid w:val="00815036"/>
    <w:rsid w:val="00815039"/>
    <w:rsid w:val="00815CE0"/>
    <w:rsid w:val="008165DC"/>
    <w:rsid w:val="00816671"/>
    <w:rsid w:val="0081673D"/>
    <w:rsid w:val="00816E0F"/>
    <w:rsid w:val="00817137"/>
    <w:rsid w:val="008175D0"/>
    <w:rsid w:val="00817BE2"/>
    <w:rsid w:val="00817E01"/>
    <w:rsid w:val="008201F4"/>
    <w:rsid w:val="00820246"/>
    <w:rsid w:val="00821406"/>
    <w:rsid w:val="00821499"/>
    <w:rsid w:val="00821586"/>
    <w:rsid w:val="00821C62"/>
    <w:rsid w:val="00822378"/>
    <w:rsid w:val="00822A5E"/>
    <w:rsid w:val="00822B6B"/>
    <w:rsid w:val="00822E41"/>
    <w:rsid w:val="008230A0"/>
    <w:rsid w:val="00823BF1"/>
    <w:rsid w:val="008242F4"/>
    <w:rsid w:val="008249FA"/>
    <w:rsid w:val="00824BFB"/>
    <w:rsid w:val="008251A3"/>
    <w:rsid w:val="008256C7"/>
    <w:rsid w:val="00825889"/>
    <w:rsid w:val="00825F4B"/>
    <w:rsid w:val="008264D2"/>
    <w:rsid w:val="00826B10"/>
    <w:rsid w:val="00826C3B"/>
    <w:rsid w:val="00827655"/>
    <w:rsid w:val="008279A6"/>
    <w:rsid w:val="00827BFB"/>
    <w:rsid w:val="00830B5C"/>
    <w:rsid w:val="00831394"/>
    <w:rsid w:val="00831E8F"/>
    <w:rsid w:val="00831F14"/>
    <w:rsid w:val="00832147"/>
    <w:rsid w:val="00832221"/>
    <w:rsid w:val="008322EB"/>
    <w:rsid w:val="008325DD"/>
    <w:rsid w:val="0083296A"/>
    <w:rsid w:val="00832D90"/>
    <w:rsid w:val="00833BD2"/>
    <w:rsid w:val="00833FC0"/>
    <w:rsid w:val="008342D3"/>
    <w:rsid w:val="0083434C"/>
    <w:rsid w:val="008344D7"/>
    <w:rsid w:val="0083453F"/>
    <w:rsid w:val="00834648"/>
    <w:rsid w:val="00834DDF"/>
    <w:rsid w:val="008355E2"/>
    <w:rsid w:val="00835A1A"/>
    <w:rsid w:val="00835A1C"/>
    <w:rsid w:val="00835EEC"/>
    <w:rsid w:val="0083645C"/>
    <w:rsid w:val="00836507"/>
    <w:rsid w:val="0083670A"/>
    <w:rsid w:val="00836A30"/>
    <w:rsid w:val="00836AD5"/>
    <w:rsid w:val="00836FED"/>
    <w:rsid w:val="0083744E"/>
    <w:rsid w:val="00837964"/>
    <w:rsid w:val="00837EEA"/>
    <w:rsid w:val="00840C29"/>
    <w:rsid w:val="00841246"/>
    <w:rsid w:val="008417E8"/>
    <w:rsid w:val="00841A04"/>
    <w:rsid w:val="00842CB1"/>
    <w:rsid w:val="00842D1C"/>
    <w:rsid w:val="008431D9"/>
    <w:rsid w:val="008433EE"/>
    <w:rsid w:val="00843CF5"/>
    <w:rsid w:val="00843EF9"/>
    <w:rsid w:val="008440E4"/>
    <w:rsid w:val="008446B8"/>
    <w:rsid w:val="00845276"/>
    <w:rsid w:val="00845DAB"/>
    <w:rsid w:val="00846125"/>
    <w:rsid w:val="008466BA"/>
    <w:rsid w:val="00847491"/>
    <w:rsid w:val="008476B1"/>
    <w:rsid w:val="00847A12"/>
    <w:rsid w:val="00847DBF"/>
    <w:rsid w:val="00850044"/>
    <w:rsid w:val="00850056"/>
    <w:rsid w:val="00850B19"/>
    <w:rsid w:val="00850B79"/>
    <w:rsid w:val="008511D0"/>
    <w:rsid w:val="00851294"/>
    <w:rsid w:val="008519CC"/>
    <w:rsid w:val="00851AAD"/>
    <w:rsid w:val="00853059"/>
    <w:rsid w:val="008548B8"/>
    <w:rsid w:val="00854C4F"/>
    <w:rsid w:val="00854EC3"/>
    <w:rsid w:val="00855296"/>
    <w:rsid w:val="00855454"/>
    <w:rsid w:val="008555C3"/>
    <w:rsid w:val="00855BD9"/>
    <w:rsid w:val="00855ECF"/>
    <w:rsid w:val="008561C3"/>
    <w:rsid w:val="00856F60"/>
    <w:rsid w:val="008570EB"/>
    <w:rsid w:val="00857271"/>
    <w:rsid w:val="0085762B"/>
    <w:rsid w:val="00857B75"/>
    <w:rsid w:val="00860DF9"/>
    <w:rsid w:val="00861CAB"/>
    <w:rsid w:val="00862220"/>
    <w:rsid w:val="008622EB"/>
    <w:rsid w:val="008626FB"/>
    <w:rsid w:val="008631F1"/>
    <w:rsid w:val="00863544"/>
    <w:rsid w:val="00863726"/>
    <w:rsid w:val="00864583"/>
    <w:rsid w:val="00864732"/>
    <w:rsid w:val="0086501A"/>
    <w:rsid w:val="0086538F"/>
    <w:rsid w:val="008655B0"/>
    <w:rsid w:val="00866111"/>
    <w:rsid w:val="0086662B"/>
    <w:rsid w:val="008667F7"/>
    <w:rsid w:val="00867877"/>
    <w:rsid w:val="00870202"/>
    <w:rsid w:val="00870346"/>
    <w:rsid w:val="00870615"/>
    <w:rsid w:val="00870697"/>
    <w:rsid w:val="0087087C"/>
    <w:rsid w:val="00871846"/>
    <w:rsid w:val="00872098"/>
    <w:rsid w:val="00872C12"/>
    <w:rsid w:val="00872CD0"/>
    <w:rsid w:val="008738C5"/>
    <w:rsid w:val="0087391E"/>
    <w:rsid w:val="00873B17"/>
    <w:rsid w:val="00873E05"/>
    <w:rsid w:val="008741BC"/>
    <w:rsid w:val="0087489E"/>
    <w:rsid w:val="008749AB"/>
    <w:rsid w:val="00874D24"/>
    <w:rsid w:val="008750E7"/>
    <w:rsid w:val="00875ABF"/>
    <w:rsid w:val="00875AE8"/>
    <w:rsid w:val="0087602E"/>
    <w:rsid w:val="00876A1F"/>
    <w:rsid w:val="00876AEF"/>
    <w:rsid w:val="008772EB"/>
    <w:rsid w:val="00877414"/>
    <w:rsid w:val="008774A8"/>
    <w:rsid w:val="008777F4"/>
    <w:rsid w:val="00877969"/>
    <w:rsid w:val="00877C1A"/>
    <w:rsid w:val="00877FA6"/>
    <w:rsid w:val="00880084"/>
    <w:rsid w:val="008801C0"/>
    <w:rsid w:val="00880538"/>
    <w:rsid w:val="008807B8"/>
    <w:rsid w:val="00880A15"/>
    <w:rsid w:val="00880BD2"/>
    <w:rsid w:val="00880E9D"/>
    <w:rsid w:val="00880F5D"/>
    <w:rsid w:val="008810CA"/>
    <w:rsid w:val="00881EAC"/>
    <w:rsid w:val="0088275A"/>
    <w:rsid w:val="00882C76"/>
    <w:rsid w:val="00883513"/>
    <w:rsid w:val="00883524"/>
    <w:rsid w:val="00883916"/>
    <w:rsid w:val="0088462E"/>
    <w:rsid w:val="00884C35"/>
    <w:rsid w:val="00884CB3"/>
    <w:rsid w:val="00884DB3"/>
    <w:rsid w:val="008851C1"/>
    <w:rsid w:val="0088540B"/>
    <w:rsid w:val="0088584B"/>
    <w:rsid w:val="00885B4C"/>
    <w:rsid w:val="00886138"/>
    <w:rsid w:val="0088637B"/>
    <w:rsid w:val="00886586"/>
    <w:rsid w:val="008866DF"/>
    <w:rsid w:val="0088715D"/>
    <w:rsid w:val="008874B3"/>
    <w:rsid w:val="008903D4"/>
    <w:rsid w:val="008909A2"/>
    <w:rsid w:val="008914DE"/>
    <w:rsid w:val="00891512"/>
    <w:rsid w:val="00891531"/>
    <w:rsid w:val="00891679"/>
    <w:rsid w:val="008918A6"/>
    <w:rsid w:val="008922C0"/>
    <w:rsid w:val="00892338"/>
    <w:rsid w:val="00892695"/>
    <w:rsid w:val="0089284C"/>
    <w:rsid w:val="0089288F"/>
    <w:rsid w:val="008929EB"/>
    <w:rsid w:val="0089367A"/>
    <w:rsid w:val="008936ED"/>
    <w:rsid w:val="00893AA8"/>
    <w:rsid w:val="00894311"/>
    <w:rsid w:val="008947BA"/>
    <w:rsid w:val="00894B9A"/>
    <w:rsid w:val="0089534B"/>
    <w:rsid w:val="00895470"/>
    <w:rsid w:val="008959EF"/>
    <w:rsid w:val="00895C10"/>
    <w:rsid w:val="00895C9D"/>
    <w:rsid w:val="00895D2B"/>
    <w:rsid w:val="00895E2D"/>
    <w:rsid w:val="008969FA"/>
    <w:rsid w:val="00896CF6"/>
    <w:rsid w:val="00897452"/>
    <w:rsid w:val="00897532"/>
    <w:rsid w:val="00897D1E"/>
    <w:rsid w:val="008A02FF"/>
    <w:rsid w:val="008A07D7"/>
    <w:rsid w:val="008A0AFA"/>
    <w:rsid w:val="008A0E8A"/>
    <w:rsid w:val="008A1874"/>
    <w:rsid w:val="008A1CB2"/>
    <w:rsid w:val="008A21A8"/>
    <w:rsid w:val="008A3224"/>
    <w:rsid w:val="008A32B1"/>
    <w:rsid w:val="008A344C"/>
    <w:rsid w:val="008A388A"/>
    <w:rsid w:val="008A4BDF"/>
    <w:rsid w:val="008A4CD6"/>
    <w:rsid w:val="008A4DD4"/>
    <w:rsid w:val="008A51A5"/>
    <w:rsid w:val="008A555D"/>
    <w:rsid w:val="008A56E1"/>
    <w:rsid w:val="008A5877"/>
    <w:rsid w:val="008A5BAD"/>
    <w:rsid w:val="008A5C53"/>
    <w:rsid w:val="008A5D7F"/>
    <w:rsid w:val="008A5F06"/>
    <w:rsid w:val="008A67FD"/>
    <w:rsid w:val="008A6D24"/>
    <w:rsid w:val="008A7041"/>
    <w:rsid w:val="008B00F3"/>
    <w:rsid w:val="008B01CD"/>
    <w:rsid w:val="008B0EFA"/>
    <w:rsid w:val="008B1183"/>
    <w:rsid w:val="008B131D"/>
    <w:rsid w:val="008B161B"/>
    <w:rsid w:val="008B1D2B"/>
    <w:rsid w:val="008B27D3"/>
    <w:rsid w:val="008B297D"/>
    <w:rsid w:val="008B324F"/>
    <w:rsid w:val="008B3329"/>
    <w:rsid w:val="008B3472"/>
    <w:rsid w:val="008B3508"/>
    <w:rsid w:val="008B365B"/>
    <w:rsid w:val="008B3744"/>
    <w:rsid w:val="008B3A0D"/>
    <w:rsid w:val="008B3CA7"/>
    <w:rsid w:val="008B3F20"/>
    <w:rsid w:val="008B3FBE"/>
    <w:rsid w:val="008B405E"/>
    <w:rsid w:val="008B4478"/>
    <w:rsid w:val="008B4639"/>
    <w:rsid w:val="008B4928"/>
    <w:rsid w:val="008B4C54"/>
    <w:rsid w:val="008B4F48"/>
    <w:rsid w:val="008B50F2"/>
    <w:rsid w:val="008B5467"/>
    <w:rsid w:val="008B5837"/>
    <w:rsid w:val="008B5D8F"/>
    <w:rsid w:val="008B6547"/>
    <w:rsid w:val="008B657D"/>
    <w:rsid w:val="008B6758"/>
    <w:rsid w:val="008B747C"/>
    <w:rsid w:val="008B770E"/>
    <w:rsid w:val="008B777D"/>
    <w:rsid w:val="008B7BD0"/>
    <w:rsid w:val="008C04C8"/>
    <w:rsid w:val="008C0655"/>
    <w:rsid w:val="008C06C3"/>
    <w:rsid w:val="008C0B99"/>
    <w:rsid w:val="008C0EF6"/>
    <w:rsid w:val="008C1260"/>
    <w:rsid w:val="008C1504"/>
    <w:rsid w:val="008C16D9"/>
    <w:rsid w:val="008C1DC9"/>
    <w:rsid w:val="008C1F00"/>
    <w:rsid w:val="008C1F11"/>
    <w:rsid w:val="008C2B69"/>
    <w:rsid w:val="008C2CC3"/>
    <w:rsid w:val="008C35E0"/>
    <w:rsid w:val="008C37F4"/>
    <w:rsid w:val="008C58E3"/>
    <w:rsid w:val="008C5F87"/>
    <w:rsid w:val="008C665B"/>
    <w:rsid w:val="008C6D1D"/>
    <w:rsid w:val="008C70CA"/>
    <w:rsid w:val="008C776F"/>
    <w:rsid w:val="008C78E3"/>
    <w:rsid w:val="008C7B05"/>
    <w:rsid w:val="008C7E62"/>
    <w:rsid w:val="008D02C2"/>
    <w:rsid w:val="008D0576"/>
    <w:rsid w:val="008D06A0"/>
    <w:rsid w:val="008D1460"/>
    <w:rsid w:val="008D1577"/>
    <w:rsid w:val="008D1866"/>
    <w:rsid w:val="008D1FB3"/>
    <w:rsid w:val="008D294E"/>
    <w:rsid w:val="008D3410"/>
    <w:rsid w:val="008D384D"/>
    <w:rsid w:val="008D3FB8"/>
    <w:rsid w:val="008D4A7B"/>
    <w:rsid w:val="008D4CAA"/>
    <w:rsid w:val="008D4CB1"/>
    <w:rsid w:val="008D4DFF"/>
    <w:rsid w:val="008D4F02"/>
    <w:rsid w:val="008D62B5"/>
    <w:rsid w:val="008D63F2"/>
    <w:rsid w:val="008D6437"/>
    <w:rsid w:val="008D671F"/>
    <w:rsid w:val="008D67F4"/>
    <w:rsid w:val="008D723E"/>
    <w:rsid w:val="008D797A"/>
    <w:rsid w:val="008D7B92"/>
    <w:rsid w:val="008E0260"/>
    <w:rsid w:val="008E037C"/>
    <w:rsid w:val="008E0585"/>
    <w:rsid w:val="008E09BA"/>
    <w:rsid w:val="008E0C10"/>
    <w:rsid w:val="008E18E6"/>
    <w:rsid w:val="008E19F4"/>
    <w:rsid w:val="008E1CC2"/>
    <w:rsid w:val="008E1E1D"/>
    <w:rsid w:val="008E225C"/>
    <w:rsid w:val="008E23EA"/>
    <w:rsid w:val="008E28DB"/>
    <w:rsid w:val="008E2A9B"/>
    <w:rsid w:val="008E32B4"/>
    <w:rsid w:val="008E332C"/>
    <w:rsid w:val="008E36AF"/>
    <w:rsid w:val="008E392F"/>
    <w:rsid w:val="008E4A2B"/>
    <w:rsid w:val="008E5214"/>
    <w:rsid w:val="008E53B0"/>
    <w:rsid w:val="008E5509"/>
    <w:rsid w:val="008E56FA"/>
    <w:rsid w:val="008E5900"/>
    <w:rsid w:val="008E59FD"/>
    <w:rsid w:val="008E5D5A"/>
    <w:rsid w:val="008E5FE7"/>
    <w:rsid w:val="008E6F78"/>
    <w:rsid w:val="008E76B9"/>
    <w:rsid w:val="008E7858"/>
    <w:rsid w:val="008F00EE"/>
    <w:rsid w:val="008F0450"/>
    <w:rsid w:val="008F0521"/>
    <w:rsid w:val="008F092D"/>
    <w:rsid w:val="008F0939"/>
    <w:rsid w:val="008F0B56"/>
    <w:rsid w:val="008F0C44"/>
    <w:rsid w:val="008F11F6"/>
    <w:rsid w:val="008F1831"/>
    <w:rsid w:val="008F18E5"/>
    <w:rsid w:val="008F1BA5"/>
    <w:rsid w:val="008F22B9"/>
    <w:rsid w:val="008F290F"/>
    <w:rsid w:val="008F29D7"/>
    <w:rsid w:val="008F3062"/>
    <w:rsid w:val="008F3448"/>
    <w:rsid w:val="008F3461"/>
    <w:rsid w:val="008F3B13"/>
    <w:rsid w:val="008F3E6B"/>
    <w:rsid w:val="008F414B"/>
    <w:rsid w:val="008F45D0"/>
    <w:rsid w:val="008F4631"/>
    <w:rsid w:val="008F47E8"/>
    <w:rsid w:val="008F56AD"/>
    <w:rsid w:val="008F58C1"/>
    <w:rsid w:val="008F5DBB"/>
    <w:rsid w:val="008F5E50"/>
    <w:rsid w:val="008F6292"/>
    <w:rsid w:val="008F6722"/>
    <w:rsid w:val="008F6E27"/>
    <w:rsid w:val="008F6FF5"/>
    <w:rsid w:val="008F777F"/>
    <w:rsid w:val="008F7CDA"/>
    <w:rsid w:val="00900179"/>
    <w:rsid w:val="00900308"/>
    <w:rsid w:val="0090054E"/>
    <w:rsid w:val="00900BAD"/>
    <w:rsid w:val="00900C05"/>
    <w:rsid w:val="00900E02"/>
    <w:rsid w:val="0090146A"/>
    <w:rsid w:val="00901675"/>
    <w:rsid w:val="00901FDC"/>
    <w:rsid w:val="009022ED"/>
    <w:rsid w:val="0090252B"/>
    <w:rsid w:val="0090271C"/>
    <w:rsid w:val="00902A4E"/>
    <w:rsid w:val="00902F4A"/>
    <w:rsid w:val="0090387E"/>
    <w:rsid w:val="009039D7"/>
    <w:rsid w:val="0090409E"/>
    <w:rsid w:val="009045E2"/>
    <w:rsid w:val="0090529B"/>
    <w:rsid w:val="0090579F"/>
    <w:rsid w:val="009057E9"/>
    <w:rsid w:val="00906094"/>
    <w:rsid w:val="009065F7"/>
    <w:rsid w:val="00906AB6"/>
    <w:rsid w:val="00906C49"/>
    <w:rsid w:val="00907071"/>
    <w:rsid w:val="00907734"/>
    <w:rsid w:val="0090790A"/>
    <w:rsid w:val="00907D86"/>
    <w:rsid w:val="00910983"/>
    <w:rsid w:val="00910AEB"/>
    <w:rsid w:val="00910F98"/>
    <w:rsid w:val="00911A2D"/>
    <w:rsid w:val="00911B60"/>
    <w:rsid w:val="00912F4A"/>
    <w:rsid w:val="0091360D"/>
    <w:rsid w:val="009142DE"/>
    <w:rsid w:val="0091434C"/>
    <w:rsid w:val="0091452D"/>
    <w:rsid w:val="009146DB"/>
    <w:rsid w:val="00915027"/>
    <w:rsid w:val="0091504B"/>
    <w:rsid w:val="0091614E"/>
    <w:rsid w:val="00916862"/>
    <w:rsid w:val="00916D3B"/>
    <w:rsid w:val="009174BA"/>
    <w:rsid w:val="00920DCE"/>
    <w:rsid w:val="00921186"/>
    <w:rsid w:val="009217D0"/>
    <w:rsid w:val="0092189C"/>
    <w:rsid w:val="00921959"/>
    <w:rsid w:val="00923772"/>
    <w:rsid w:val="009239B9"/>
    <w:rsid w:val="00924178"/>
    <w:rsid w:val="0092476D"/>
    <w:rsid w:val="00924A70"/>
    <w:rsid w:val="0092506A"/>
    <w:rsid w:val="00925602"/>
    <w:rsid w:val="0092570A"/>
    <w:rsid w:val="00925795"/>
    <w:rsid w:val="00925B6F"/>
    <w:rsid w:val="0092651C"/>
    <w:rsid w:val="0092725F"/>
    <w:rsid w:val="00927AD8"/>
    <w:rsid w:val="00930439"/>
    <w:rsid w:val="00930456"/>
    <w:rsid w:val="00930800"/>
    <w:rsid w:val="009314CE"/>
    <w:rsid w:val="0093168D"/>
    <w:rsid w:val="00931B2A"/>
    <w:rsid w:val="00931B6C"/>
    <w:rsid w:val="0093218B"/>
    <w:rsid w:val="0093228A"/>
    <w:rsid w:val="009326D2"/>
    <w:rsid w:val="00932BE1"/>
    <w:rsid w:val="00932F75"/>
    <w:rsid w:val="0093336A"/>
    <w:rsid w:val="00933DBA"/>
    <w:rsid w:val="009346F5"/>
    <w:rsid w:val="00934A64"/>
    <w:rsid w:val="00934ABB"/>
    <w:rsid w:val="009352C4"/>
    <w:rsid w:val="00935362"/>
    <w:rsid w:val="00935520"/>
    <w:rsid w:val="00935A51"/>
    <w:rsid w:val="009366B0"/>
    <w:rsid w:val="009369ED"/>
    <w:rsid w:val="00936D97"/>
    <w:rsid w:val="0093723D"/>
    <w:rsid w:val="00937406"/>
    <w:rsid w:val="00937943"/>
    <w:rsid w:val="00937F00"/>
    <w:rsid w:val="009401A4"/>
    <w:rsid w:val="0094061A"/>
    <w:rsid w:val="009411E8"/>
    <w:rsid w:val="009414D9"/>
    <w:rsid w:val="0094170E"/>
    <w:rsid w:val="00941791"/>
    <w:rsid w:val="00941B6D"/>
    <w:rsid w:val="00941D71"/>
    <w:rsid w:val="00941EE0"/>
    <w:rsid w:val="00942031"/>
    <w:rsid w:val="00942BF3"/>
    <w:rsid w:val="00942C4A"/>
    <w:rsid w:val="00942E63"/>
    <w:rsid w:val="00942FDA"/>
    <w:rsid w:val="0094312B"/>
    <w:rsid w:val="009431EE"/>
    <w:rsid w:val="00943331"/>
    <w:rsid w:val="00944132"/>
    <w:rsid w:val="009445C9"/>
    <w:rsid w:val="00944716"/>
    <w:rsid w:val="00944D17"/>
    <w:rsid w:val="0094512C"/>
    <w:rsid w:val="00945E0B"/>
    <w:rsid w:val="00945EE4"/>
    <w:rsid w:val="009462B3"/>
    <w:rsid w:val="009466C5"/>
    <w:rsid w:val="00947B7B"/>
    <w:rsid w:val="00950525"/>
    <w:rsid w:val="0095087C"/>
    <w:rsid w:val="00950A20"/>
    <w:rsid w:val="00950E64"/>
    <w:rsid w:val="00950F18"/>
    <w:rsid w:val="00950F8F"/>
    <w:rsid w:val="009511A7"/>
    <w:rsid w:val="00951327"/>
    <w:rsid w:val="0095142A"/>
    <w:rsid w:val="00951DC0"/>
    <w:rsid w:val="00951F12"/>
    <w:rsid w:val="0095201B"/>
    <w:rsid w:val="009520DA"/>
    <w:rsid w:val="0095211E"/>
    <w:rsid w:val="009522CB"/>
    <w:rsid w:val="0095246D"/>
    <w:rsid w:val="009525A3"/>
    <w:rsid w:val="009527CC"/>
    <w:rsid w:val="00952862"/>
    <w:rsid w:val="00952999"/>
    <w:rsid w:val="0095399B"/>
    <w:rsid w:val="00953E73"/>
    <w:rsid w:val="00954808"/>
    <w:rsid w:val="00954C3B"/>
    <w:rsid w:val="00955453"/>
    <w:rsid w:val="00955679"/>
    <w:rsid w:val="00956159"/>
    <w:rsid w:val="00956195"/>
    <w:rsid w:val="00956E08"/>
    <w:rsid w:val="009570AE"/>
    <w:rsid w:val="00957611"/>
    <w:rsid w:val="009612A8"/>
    <w:rsid w:val="00962073"/>
    <w:rsid w:val="009623AB"/>
    <w:rsid w:val="009639D2"/>
    <w:rsid w:val="00963B38"/>
    <w:rsid w:val="00964C62"/>
    <w:rsid w:val="009650A7"/>
    <w:rsid w:val="009650C6"/>
    <w:rsid w:val="00965D23"/>
    <w:rsid w:val="00966133"/>
    <w:rsid w:val="009662DE"/>
    <w:rsid w:val="00966F47"/>
    <w:rsid w:val="00966F50"/>
    <w:rsid w:val="009672FA"/>
    <w:rsid w:val="0096770C"/>
    <w:rsid w:val="00967CE3"/>
    <w:rsid w:val="009702F5"/>
    <w:rsid w:val="00970537"/>
    <w:rsid w:val="00970C02"/>
    <w:rsid w:val="00970C4B"/>
    <w:rsid w:val="00970CCA"/>
    <w:rsid w:val="00970D63"/>
    <w:rsid w:val="009712EB"/>
    <w:rsid w:val="00971503"/>
    <w:rsid w:val="0097187F"/>
    <w:rsid w:val="009718D5"/>
    <w:rsid w:val="009723CB"/>
    <w:rsid w:val="00972A6C"/>
    <w:rsid w:val="00972B18"/>
    <w:rsid w:val="00972C65"/>
    <w:rsid w:val="00972E24"/>
    <w:rsid w:val="00973246"/>
    <w:rsid w:val="0097366E"/>
    <w:rsid w:val="0097385A"/>
    <w:rsid w:val="00975677"/>
    <w:rsid w:val="009763D5"/>
    <w:rsid w:val="00976715"/>
    <w:rsid w:val="00976EF6"/>
    <w:rsid w:val="009773F8"/>
    <w:rsid w:val="009775C9"/>
    <w:rsid w:val="00977748"/>
    <w:rsid w:val="00977F48"/>
    <w:rsid w:val="0098001D"/>
    <w:rsid w:val="00980F9B"/>
    <w:rsid w:val="00981772"/>
    <w:rsid w:val="00981E04"/>
    <w:rsid w:val="00981ED9"/>
    <w:rsid w:val="0098201C"/>
    <w:rsid w:val="0098230B"/>
    <w:rsid w:val="00982489"/>
    <w:rsid w:val="009825E3"/>
    <w:rsid w:val="00982852"/>
    <w:rsid w:val="0098322B"/>
    <w:rsid w:val="00983531"/>
    <w:rsid w:val="0098367C"/>
    <w:rsid w:val="00983B6A"/>
    <w:rsid w:val="00984F97"/>
    <w:rsid w:val="009856FD"/>
    <w:rsid w:val="0098589A"/>
    <w:rsid w:val="0098598C"/>
    <w:rsid w:val="00985F5A"/>
    <w:rsid w:val="0098605F"/>
    <w:rsid w:val="00986654"/>
    <w:rsid w:val="00986831"/>
    <w:rsid w:val="0098716E"/>
    <w:rsid w:val="00987D11"/>
    <w:rsid w:val="00987FC5"/>
    <w:rsid w:val="00990963"/>
    <w:rsid w:val="00990E1E"/>
    <w:rsid w:val="00990F53"/>
    <w:rsid w:val="0099137A"/>
    <w:rsid w:val="009913F8"/>
    <w:rsid w:val="00991814"/>
    <w:rsid w:val="00991D06"/>
    <w:rsid w:val="00991E03"/>
    <w:rsid w:val="00992527"/>
    <w:rsid w:val="00992812"/>
    <w:rsid w:val="00992954"/>
    <w:rsid w:val="00992B12"/>
    <w:rsid w:val="00992B44"/>
    <w:rsid w:val="0099318A"/>
    <w:rsid w:val="0099324E"/>
    <w:rsid w:val="00993328"/>
    <w:rsid w:val="009933CE"/>
    <w:rsid w:val="0099340E"/>
    <w:rsid w:val="009936CA"/>
    <w:rsid w:val="0099379E"/>
    <w:rsid w:val="00993BD2"/>
    <w:rsid w:val="00993BE7"/>
    <w:rsid w:val="00994214"/>
    <w:rsid w:val="009945C5"/>
    <w:rsid w:val="00994B7B"/>
    <w:rsid w:val="0099568E"/>
    <w:rsid w:val="00995768"/>
    <w:rsid w:val="0099583D"/>
    <w:rsid w:val="00996250"/>
    <w:rsid w:val="00996479"/>
    <w:rsid w:val="009966C5"/>
    <w:rsid w:val="009978BF"/>
    <w:rsid w:val="00997923"/>
    <w:rsid w:val="00997E21"/>
    <w:rsid w:val="009A058B"/>
    <w:rsid w:val="009A059E"/>
    <w:rsid w:val="009A0E8F"/>
    <w:rsid w:val="009A1078"/>
    <w:rsid w:val="009A1460"/>
    <w:rsid w:val="009A2110"/>
    <w:rsid w:val="009A2477"/>
    <w:rsid w:val="009A2829"/>
    <w:rsid w:val="009A2931"/>
    <w:rsid w:val="009A2A35"/>
    <w:rsid w:val="009A2BB5"/>
    <w:rsid w:val="009A2D06"/>
    <w:rsid w:val="009A2E02"/>
    <w:rsid w:val="009A30DF"/>
    <w:rsid w:val="009A31C9"/>
    <w:rsid w:val="009A3714"/>
    <w:rsid w:val="009A39DC"/>
    <w:rsid w:val="009A3C04"/>
    <w:rsid w:val="009A44B3"/>
    <w:rsid w:val="009A4DB6"/>
    <w:rsid w:val="009A4E2D"/>
    <w:rsid w:val="009A5042"/>
    <w:rsid w:val="009A5061"/>
    <w:rsid w:val="009A5120"/>
    <w:rsid w:val="009A5250"/>
    <w:rsid w:val="009A549D"/>
    <w:rsid w:val="009A5F48"/>
    <w:rsid w:val="009A6388"/>
    <w:rsid w:val="009A63D3"/>
    <w:rsid w:val="009A653D"/>
    <w:rsid w:val="009A68C0"/>
    <w:rsid w:val="009A74E5"/>
    <w:rsid w:val="009A7C30"/>
    <w:rsid w:val="009A7C82"/>
    <w:rsid w:val="009B02BB"/>
    <w:rsid w:val="009B0E48"/>
    <w:rsid w:val="009B1880"/>
    <w:rsid w:val="009B1DAB"/>
    <w:rsid w:val="009B1F71"/>
    <w:rsid w:val="009B2813"/>
    <w:rsid w:val="009B2B4B"/>
    <w:rsid w:val="009B2D33"/>
    <w:rsid w:val="009B2E2C"/>
    <w:rsid w:val="009B31EB"/>
    <w:rsid w:val="009B3383"/>
    <w:rsid w:val="009B3CA5"/>
    <w:rsid w:val="009B3D43"/>
    <w:rsid w:val="009B3FCC"/>
    <w:rsid w:val="009B410F"/>
    <w:rsid w:val="009B45A5"/>
    <w:rsid w:val="009B46F3"/>
    <w:rsid w:val="009B4A1E"/>
    <w:rsid w:val="009B4F8B"/>
    <w:rsid w:val="009B58DC"/>
    <w:rsid w:val="009B5AE1"/>
    <w:rsid w:val="009B5B38"/>
    <w:rsid w:val="009B6696"/>
    <w:rsid w:val="009B68F1"/>
    <w:rsid w:val="009B6967"/>
    <w:rsid w:val="009B6A93"/>
    <w:rsid w:val="009B78C3"/>
    <w:rsid w:val="009B7CD0"/>
    <w:rsid w:val="009B7F5C"/>
    <w:rsid w:val="009C0067"/>
    <w:rsid w:val="009C0080"/>
    <w:rsid w:val="009C076D"/>
    <w:rsid w:val="009C0D62"/>
    <w:rsid w:val="009C0DFE"/>
    <w:rsid w:val="009C11E9"/>
    <w:rsid w:val="009C1217"/>
    <w:rsid w:val="009C1C5C"/>
    <w:rsid w:val="009C1F88"/>
    <w:rsid w:val="009C25BE"/>
    <w:rsid w:val="009C28F2"/>
    <w:rsid w:val="009C2E4B"/>
    <w:rsid w:val="009C31E8"/>
    <w:rsid w:val="009C35D5"/>
    <w:rsid w:val="009C3920"/>
    <w:rsid w:val="009C4E18"/>
    <w:rsid w:val="009C4FA1"/>
    <w:rsid w:val="009C4FE5"/>
    <w:rsid w:val="009C530F"/>
    <w:rsid w:val="009C551E"/>
    <w:rsid w:val="009C64E6"/>
    <w:rsid w:val="009C6667"/>
    <w:rsid w:val="009C6BAB"/>
    <w:rsid w:val="009C74B5"/>
    <w:rsid w:val="009C7811"/>
    <w:rsid w:val="009C7EA0"/>
    <w:rsid w:val="009D0121"/>
    <w:rsid w:val="009D03FC"/>
    <w:rsid w:val="009D0CE3"/>
    <w:rsid w:val="009D1340"/>
    <w:rsid w:val="009D1C1E"/>
    <w:rsid w:val="009D2754"/>
    <w:rsid w:val="009D27A6"/>
    <w:rsid w:val="009D2BB1"/>
    <w:rsid w:val="009D2C79"/>
    <w:rsid w:val="009D31CD"/>
    <w:rsid w:val="009D37C6"/>
    <w:rsid w:val="009D3A5C"/>
    <w:rsid w:val="009D400B"/>
    <w:rsid w:val="009D4380"/>
    <w:rsid w:val="009D47F2"/>
    <w:rsid w:val="009D4D8F"/>
    <w:rsid w:val="009D4F4E"/>
    <w:rsid w:val="009D5781"/>
    <w:rsid w:val="009D5852"/>
    <w:rsid w:val="009D650C"/>
    <w:rsid w:val="009D76C1"/>
    <w:rsid w:val="009D776A"/>
    <w:rsid w:val="009D78E1"/>
    <w:rsid w:val="009D7D63"/>
    <w:rsid w:val="009D7F1F"/>
    <w:rsid w:val="009E027B"/>
    <w:rsid w:val="009E0CAF"/>
    <w:rsid w:val="009E0D9E"/>
    <w:rsid w:val="009E0ECF"/>
    <w:rsid w:val="009E1180"/>
    <w:rsid w:val="009E11B3"/>
    <w:rsid w:val="009E1974"/>
    <w:rsid w:val="009E1BAB"/>
    <w:rsid w:val="009E223B"/>
    <w:rsid w:val="009E24E2"/>
    <w:rsid w:val="009E2F4C"/>
    <w:rsid w:val="009E3000"/>
    <w:rsid w:val="009E395B"/>
    <w:rsid w:val="009E39C6"/>
    <w:rsid w:val="009E3B6F"/>
    <w:rsid w:val="009E3BA8"/>
    <w:rsid w:val="009E3D5E"/>
    <w:rsid w:val="009E4539"/>
    <w:rsid w:val="009E45AD"/>
    <w:rsid w:val="009E466D"/>
    <w:rsid w:val="009E4B30"/>
    <w:rsid w:val="009E4BAB"/>
    <w:rsid w:val="009E4F15"/>
    <w:rsid w:val="009E546C"/>
    <w:rsid w:val="009E550A"/>
    <w:rsid w:val="009E58F2"/>
    <w:rsid w:val="009E5AF7"/>
    <w:rsid w:val="009E5B21"/>
    <w:rsid w:val="009E6057"/>
    <w:rsid w:val="009E6420"/>
    <w:rsid w:val="009E644C"/>
    <w:rsid w:val="009E6629"/>
    <w:rsid w:val="009E69FD"/>
    <w:rsid w:val="009E6BC8"/>
    <w:rsid w:val="009E6D64"/>
    <w:rsid w:val="009E7592"/>
    <w:rsid w:val="009F008E"/>
    <w:rsid w:val="009F0A40"/>
    <w:rsid w:val="009F1077"/>
    <w:rsid w:val="009F1235"/>
    <w:rsid w:val="009F1283"/>
    <w:rsid w:val="009F13F6"/>
    <w:rsid w:val="009F2128"/>
    <w:rsid w:val="009F2C41"/>
    <w:rsid w:val="009F2C59"/>
    <w:rsid w:val="009F2D9C"/>
    <w:rsid w:val="009F31A0"/>
    <w:rsid w:val="009F37D7"/>
    <w:rsid w:val="009F4CE8"/>
    <w:rsid w:val="009F4F0D"/>
    <w:rsid w:val="009F4F58"/>
    <w:rsid w:val="009F528F"/>
    <w:rsid w:val="009F57FA"/>
    <w:rsid w:val="009F59B9"/>
    <w:rsid w:val="009F5D76"/>
    <w:rsid w:val="009F789B"/>
    <w:rsid w:val="009F7B91"/>
    <w:rsid w:val="009F7D8E"/>
    <w:rsid w:val="009F7EEE"/>
    <w:rsid w:val="00A000C5"/>
    <w:rsid w:val="00A00501"/>
    <w:rsid w:val="00A00715"/>
    <w:rsid w:val="00A007B4"/>
    <w:rsid w:val="00A009FF"/>
    <w:rsid w:val="00A01839"/>
    <w:rsid w:val="00A01BA7"/>
    <w:rsid w:val="00A0232E"/>
    <w:rsid w:val="00A0235C"/>
    <w:rsid w:val="00A02F46"/>
    <w:rsid w:val="00A034DB"/>
    <w:rsid w:val="00A034F0"/>
    <w:rsid w:val="00A037A8"/>
    <w:rsid w:val="00A03B39"/>
    <w:rsid w:val="00A03BB8"/>
    <w:rsid w:val="00A041B7"/>
    <w:rsid w:val="00A0420B"/>
    <w:rsid w:val="00A0469E"/>
    <w:rsid w:val="00A04B41"/>
    <w:rsid w:val="00A04E5E"/>
    <w:rsid w:val="00A054A4"/>
    <w:rsid w:val="00A05607"/>
    <w:rsid w:val="00A0563F"/>
    <w:rsid w:val="00A05A0B"/>
    <w:rsid w:val="00A05B27"/>
    <w:rsid w:val="00A05D2A"/>
    <w:rsid w:val="00A0617E"/>
    <w:rsid w:val="00A0652C"/>
    <w:rsid w:val="00A06BDF"/>
    <w:rsid w:val="00A06C21"/>
    <w:rsid w:val="00A06D21"/>
    <w:rsid w:val="00A06FDB"/>
    <w:rsid w:val="00A075EB"/>
    <w:rsid w:val="00A07B07"/>
    <w:rsid w:val="00A07B11"/>
    <w:rsid w:val="00A113D4"/>
    <w:rsid w:val="00A11610"/>
    <w:rsid w:val="00A11627"/>
    <w:rsid w:val="00A11E47"/>
    <w:rsid w:val="00A120D5"/>
    <w:rsid w:val="00A12C3B"/>
    <w:rsid w:val="00A12D8E"/>
    <w:rsid w:val="00A132D3"/>
    <w:rsid w:val="00A13483"/>
    <w:rsid w:val="00A139E0"/>
    <w:rsid w:val="00A13E6B"/>
    <w:rsid w:val="00A13F45"/>
    <w:rsid w:val="00A149E9"/>
    <w:rsid w:val="00A15504"/>
    <w:rsid w:val="00A15816"/>
    <w:rsid w:val="00A15AC8"/>
    <w:rsid w:val="00A16113"/>
    <w:rsid w:val="00A1672D"/>
    <w:rsid w:val="00A16890"/>
    <w:rsid w:val="00A1698E"/>
    <w:rsid w:val="00A16B02"/>
    <w:rsid w:val="00A173D8"/>
    <w:rsid w:val="00A17ADF"/>
    <w:rsid w:val="00A17CFE"/>
    <w:rsid w:val="00A20564"/>
    <w:rsid w:val="00A2090B"/>
    <w:rsid w:val="00A20E4A"/>
    <w:rsid w:val="00A20F28"/>
    <w:rsid w:val="00A21001"/>
    <w:rsid w:val="00A2150D"/>
    <w:rsid w:val="00A2174D"/>
    <w:rsid w:val="00A226A1"/>
    <w:rsid w:val="00A227FA"/>
    <w:rsid w:val="00A22D20"/>
    <w:rsid w:val="00A235F4"/>
    <w:rsid w:val="00A236B0"/>
    <w:rsid w:val="00A23702"/>
    <w:rsid w:val="00A242F0"/>
    <w:rsid w:val="00A24728"/>
    <w:rsid w:val="00A2496A"/>
    <w:rsid w:val="00A24B19"/>
    <w:rsid w:val="00A25096"/>
    <w:rsid w:val="00A25106"/>
    <w:rsid w:val="00A25D93"/>
    <w:rsid w:val="00A26437"/>
    <w:rsid w:val="00A269A1"/>
    <w:rsid w:val="00A26EDC"/>
    <w:rsid w:val="00A27095"/>
    <w:rsid w:val="00A2779B"/>
    <w:rsid w:val="00A277CA"/>
    <w:rsid w:val="00A30669"/>
    <w:rsid w:val="00A3079D"/>
    <w:rsid w:val="00A30D22"/>
    <w:rsid w:val="00A31213"/>
    <w:rsid w:val="00A31A74"/>
    <w:rsid w:val="00A31AFA"/>
    <w:rsid w:val="00A32121"/>
    <w:rsid w:val="00A321A3"/>
    <w:rsid w:val="00A3289B"/>
    <w:rsid w:val="00A33176"/>
    <w:rsid w:val="00A332F6"/>
    <w:rsid w:val="00A33496"/>
    <w:rsid w:val="00A33B58"/>
    <w:rsid w:val="00A34160"/>
    <w:rsid w:val="00A34356"/>
    <w:rsid w:val="00A34EF8"/>
    <w:rsid w:val="00A35297"/>
    <w:rsid w:val="00A355CD"/>
    <w:rsid w:val="00A35945"/>
    <w:rsid w:val="00A35C0C"/>
    <w:rsid w:val="00A35E4E"/>
    <w:rsid w:val="00A3663A"/>
    <w:rsid w:val="00A369F3"/>
    <w:rsid w:val="00A36BA7"/>
    <w:rsid w:val="00A37441"/>
    <w:rsid w:val="00A374CB"/>
    <w:rsid w:val="00A37597"/>
    <w:rsid w:val="00A37815"/>
    <w:rsid w:val="00A37B2F"/>
    <w:rsid w:val="00A37F7E"/>
    <w:rsid w:val="00A37F8B"/>
    <w:rsid w:val="00A401C0"/>
    <w:rsid w:val="00A413EB"/>
    <w:rsid w:val="00A4141F"/>
    <w:rsid w:val="00A41610"/>
    <w:rsid w:val="00A41627"/>
    <w:rsid w:val="00A41670"/>
    <w:rsid w:val="00A41B62"/>
    <w:rsid w:val="00A42118"/>
    <w:rsid w:val="00A42164"/>
    <w:rsid w:val="00A43000"/>
    <w:rsid w:val="00A435A2"/>
    <w:rsid w:val="00A43718"/>
    <w:rsid w:val="00A437FC"/>
    <w:rsid w:val="00A43BFF"/>
    <w:rsid w:val="00A43CBC"/>
    <w:rsid w:val="00A43E21"/>
    <w:rsid w:val="00A447CE"/>
    <w:rsid w:val="00A44E99"/>
    <w:rsid w:val="00A45164"/>
    <w:rsid w:val="00A4534C"/>
    <w:rsid w:val="00A459F1"/>
    <w:rsid w:val="00A45BB8"/>
    <w:rsid w:val="00A45C1F"/>
    <w:rsid w:val="00A46348"/>
    <w:rsid w:val="00A46459"/>
    <w:rsid w:val="00A46A1A"/>
    <w:rsid w:val="00A46E3C"/>
    <w:rsid w:val="00A46E45"/>
    <w:rsid w:val="00A46EDF"/>
    <w:rsid w:val="00A46EF5"/>
    <w:rsid w:val="00A475EA"/>
    <w:rsid w:val="00A4793B"/>
    <w:rsid w:val="00A47D14"/>
    <w:rsid w:val="00A47DEF"/>
    <w:rsid w:val="00A520E6"/>
    <w:rsid w:val="00A5258E"/>
    <w:rsid w:val="00A526FF"/>
    <w:rsid w:val="00A52B89"/>
    <w:rsid w:val="00A52EA8"/>
    <w:rsid w:val="00A531CF"/>
    <w:rsid w:val="00A53578"/>
    <w:rsid w:val="00A53822"/>
    <w:rsid w:val="00A5417F"/>
    <w:rsid w:val="00A54191"/>
    <w:rsid w:val="00A542D7"/>
    <w:rsid w:val="00A54931"/>
    <w:rsid w:val="00A54BC3"/>
    <w:rsid w:val="00A54BFA"/>
    <w:rsid w:val="00A54C3A"/>
    <w:rsid w:val="00A54E1E"/>
    <w:rsid w:val="00A54E38"/>
    <w:rsid w:val="00A55225"/>
    <w:rsid w:val="00A5574B"/>
    <w:rsid w:val="00A56034"/>
    <w:rsid w:val="00A5640C"/>
    <w:rsid w:val="00A56827"/>
    <w:rsid w:val="00A56BE8"/>
    <w:rsid w:val="00A56CAD"/>
    <w:rsid w:val="00A571E2"/>
    <w:rsid w:val="00A577C5"/>
    <w:rsid w:val="00A57D77"/>
    <w:rsid w:val="00A602AD"/>
    <w:rsid w:val="00A60890"/>
    <w:rsid w:val="00A608B3"/>
    <w:rsid w:val="00A608CC"/>
    <w:rsid w:val="00A60A3E"/>
    <w:rsid w:val="00A61065"/>
    <w:rsid w:val="00A612F3"/>
    <w:rsid w:val="00A616C9"/>
    <w:rsid w:val="00A61A30"/>
    <w:rsid w:val="00A61C3D"/>
    <w:rsid w:val="00A61C5A"/>
    <w:rsid w:val="00A620E9"/>
    <w:rsid w:val="00A6260F"/>
    <w:rsid w:val="00A628D5"/>
    <w:rsid w:val="00A631AA"/>
    <w:rsid w:val="00A6343D"/>
    <w:rsid w:val="00A639AB"/>
    <w:rsid w:val="00A63D35"/>
    <w:rsid w:val="00A63F01"/>
    <w:rsid w:val="00A645E8"/>
    <w:rsid w:val="00A65313"/>
    <w:rsid w:val="00A65D2E"/>
    <w:rsid w:val="00A65FC8"/>
    <w:rsid w:val="00A66BA1"/>
    <w:rsid w:val="00A66CC5"/>
    <w:rsid w:val="00A674F4"/>
    <w:rsid w:val="00A67730"/>
    <w:rsid w:val="00A679D0"/>
    <w:rsid w:val="00A67A8E"/>
    <w:rsid w:val="00A7028E"/>
    <w:rsid w:val="00A70840"/>
    <w:rsid w:val="00A70874"/>
    <w:rsid w:val="00A7129B"/>
    <w:rsid w:val="00A713C5"/>
    <w:rsid w:val="00A7168A"/>
    <w:rsid w:val="00A71699"/>
    <w:rsid w:val="00A7217C"/>
    <w:rsid w:val="00A7218A"/>
    <w:rsid w:val="00A726B9"/>
    <w:rsid w:val="00A72EAE"/>
    <w:rsid w:val="00A73F80"/>
    <w:rsid w:val="00A7466D"/>
    <w:rsid w:val="00A74B5F"/>
    <w:rsid w:val="00A74D13"/>
    <w:rsid w:val="00A7506E"/>
    <w:rsid w:val="00A750F2"/>
    <w:rsid w:val="00A751B6"/>
    <w:rsid w:val="00A75B21"/>
    <w:rsid w:val="00A75F4E"/>
    <w:rsid w:val="00A7620D"/>
    <w:rsid w:val="00A765FD"/>
    <w:rsid w:val="00A76830"/>
    <w:rsid w:val="00A76926"/>
    <w:rsid w:val="00A76B06"/>
    <w:rsid w:val="00A76E49"/>
    <w:rsid w:val="00A76EA8"/>
    <w:rsid w:val="00A7716B"/>
    <w:rsid w:val="00A77B86"/>
    <w:rsid w:val="00A8094B"/>
    <w:rsid w:val="00A80C39"/>
    <w:rsid w:val="00A81618"/>
    <w:rsid w:val="00A81991"/>
    <w:rsid w:val="00A81A46"/>
    <w:rsid w:val="00A820A8"/>
    <w:rsid w:val="00A82788"/>
    <w:rsid w:val="00A82CDB"/>
    <w:rsid w:val="00A830CD"/>
    <w:rsid w:val="00A8345F"/>
    <w:rsid w:val="00A834A2"/>
    <w:rsid w:val="00A83BEC"/>
    <w:rsid w:val="00A84751"/>
    <w:rsid w:val="00A84764"/>
    <w:rsid w:val="00A8490F"/>
    <w:rsid w:val="00A84CD5"/>
    <w:rsid w:val="00A84E9B"/>
    <w:rsid w:val="00A850D3"/>
    <w:rsid w:val="00A85C43"/>
    <w:rsid w:val="00A86220"/>
    <w:rsid w:val="00A8679D"/>
    <w:rsid w:val="00A86BF6"/>
    <w:rsid w:val="00A86DD9"/>
    <w:rsid w:val="00A874E4"/>
    <w:rsid w:val="00A90B70"/>
    <w:rsid w:val="00A90BFC"/>
    <w:rsid w:val="00A912AE"/>
    <w:rsid w:val="00A9144F"/>
    <w:rsid w:val="00A91D02"/>
    <w:rsid w:val="00A92026"/>
    <w:rsid w:val="00A924F6"/>
    <w:rsid w:val="00A92822"/>
    <w:rsid w:val="00A92CD2"/>
    <w:rsid w:val="00A92E9D"/>
    <w:rsid w:val="00A93318"/>
    <w:rsid w:val="00A939AD"/>
    <w:rsid w:val="00A93D23"/>
    <w:rsid w:val="00A94174"/>
    <w:rsid w:val="00A944C9"/>
    <w:rsid w:val="00A94524"/>
    <w:rsid w:val="00A948B7"/>
    <w:rsid w:val="00A94B93"/>
    <w:rsid w:val="00A94DDE"/>
    <w:rsid w:val="00A94E65"/>
    <w:rsid w:val="00A94EB3"/>
    <w:rsid w:val="00A9579E"/>
    <w:rsid w:val="00A95883"/>
    <w:rsid w:val="00A95A50"/>
    <w:rsid w:val="00A95F3F"/>
    <w:rsid w:val="00A96385"/>
    <w:rsid w:val="00A964B2"/>
    <w:rsid w:val="00A96512"/>
    <w:rsid w:val="00A96B83"/>
    <w:rsid w:val="00A96EE5"/>
    <w:rsid w:val="00A97178"/>
    <w:rsid w:val="00A97237"/>
    <w:rsid w:val="00A978BE"/>
    <w:rsid w:val="00AA0409"/>
    <w:rsid w:val="00AA08D4"/>
    <w:rsid w:val="00AA09D6"/>
    <w:rsid w:val="00AA0F94"/>
    <w:rsid w:val="00AA0FF7"/>
    <w:rsid w:val="00AA1372"/>
    <w:rsid w:val="00AA16A9"/>
    <w:rsid w:val="00AA189C"/>
    <w:rsid w:val="00AA1AFE"/>
    <w:rsid w:val="00AA1B1F"/>
    <w:rsid w:val="00AA28E9"/>
    <w:rsid w:val="00AA2F8A"/>
    <w:rsid w:val="00AA3099"/>
    <w:rsid w:val="00AA346E"/>
    <w:rsid w:val="00AA36E8"/>
    <w:rsid w:val="00AA3E39"/>
    <w:rsid w:val="00AA4294"/>
    <w:rsid w:val="00AA46A3"/>
    <w:rsid w:val="00AA64CB"/>
    <w:rsid w:val="00AA654E"/>
    <w:rsid w:val="00AA7547"/>
    <w:rsid w:val="00AA7F61"/>
    <w:rsid w:val="00AA7F93"/>
    <w:rsid w:val="00AB0618"/>
    <w:rsid w:val="00AB0709"/>
    <w:rsid w:val="00AB0829"/>
    <w:rsid w:val="00AB0AA6"/>
    <w:rsid w:val="00AB0C20"/>
    <w:rsid w:val="00AB1216"/>
    <w:rsid w:val="00AB19EB"/>
    <w:rsid w:val="00AB1C62"/>
    <w:rsid w:val="00AB20AD"/>
    <w:rsid w:val="00AB20CA"/>
    <w:rsid w:val="00AB227E"/>
    <w:rsid w:val="00AB2381"/>
    <w:rsid w:val="00AB23B6"/>
    <w:rsid w:val="00AB2728"/>
    <w:rsid w:val="00AB2748"/>
    <w:rsid w:val="00AB362D"/>
    <w:rsid w:val="00AB4073"/>
    <w:rsid w:val="00AB41CF"/>
    <w:rsid w:val="00AB452D"/>
    <w:rsid w:val="00AB4628"/>
    <w:rsid w:val="00AB4CCB"/>
    <w:rsid w:val="00AB4E6D"/>
    <w:rsid w:val="00AB5188"/>
    <w:rsid w:val="00AB52BF"/>
    <w:rsid w:val="00AB558D"/>
    <w:rsid w:val="00AB5770"/>
    <w:rsid w:val="00AB6322"/>
    <w:rsid w:val="00AB69A3"/>
    <w:rsid w:val="00AB6A8D"/>
    <w:rsid w:val="00AB6E66"/>
    <w:rsid w:val="00AB7828"/>
    <w:rsid w:val="00AB7AB8"/>
    <w:rsid w:val="00AB7C0B"/>
    <w:rsid w:val="00AC068B"/>
    <w:rsid w:val="00AC0921"/>
    <w:rsid w:val="00AC096E"/>
    <w:rsid w:val="00AC2556"/>
    <w:rsid w:val="00AC2C35"/>
    <w:rsid w:val="00AC2D16"/>
    <w:rsid w:val="00AC3121"/>
    <w:rsid w:val="00AC3A32"/>
    <w:rsid w:val="00AC3C03"/>
    <w:rsid w:val="00AC4341"/>
    <w:rsid w:val="00AC49A0"/>
    <w:rsid w:val="00AC49A6"/>
    <w:rsid w:val="00AC4B07"/>
    <w:rsid w:val="00AC4B6E"/>
    <w:rsid w:val="00AC4D0A"/>
    <w:rsid w:val="00AC4ECB"/>
    <w:rsid w:val="00AC5004"/>
    <w:rsid w:val="00AC5180"/>
    <w:rsid w:val="00AC528E"/>
    <w:rsid w:val="00AC6043"/>
    <w:rsid w:val="00AC6146"/>
    <w:rsid w:val="00AC6A08"/>
    <w:rsid w:val="00AC6C6D"/>
    <w:rsid w:val="00AC6E19"/>
    <w:rsid w:val="00AC72F7"/>
    <w:rsid w:val="00AC78B0"/>
    <w:rsid w:val="00AC7B6E"/>
    <w:rsid w:val="00AC7BF8"/>
    <w:rsid w:val="00AC7E18"/>
    <w:rsid w:val="00AD05AB"/>
    <w:rsid w:val="00AD07DF"/>
    <w:rsid w:val="00AD0CB4"/>
    <w:rsid w:val="00AD11F4"/>
    <w:rsid w:val="00AD16AC"/>
    <w:rsid w:val="00AD182F"/>
    <w:rsid w:val="00AD187D"/>
    <w:rsid w:val="00AD20C6"/>
    <w:rsid w:val="00AD2101"/>
    <w:rsid w:val="00AD2C1E"/>
    <w:rsid w:val="00AD3486"/>
    <w:rsid w:val="00AD4537"/>
    <w:rsid w:val="00AD4916"/>
    <w:rsid w:val="00AD4A65"/>
    <w:rsid w:val="00AD4F34"/>
    <w:rsid w:val="00AD4F6E"/>
    <w:rsid w:val="00AD4FA0"/>
    <w:rsid w:val="00AD5266"/>
    <w:rsid w:val="00AD5775"/>
    <w:rsid w:val="00AD5ECC"/>
    <w:rsid w:val="00AD5F1F"/>
    <w:rsid w:val="00AD62B2"/>
    <w:rsid w:val="00AD696B"/>
    <w:rsid w:val="00AD6A88"/>
    <w:rsid w:val="00AD6F2B"/>
    <w:rsid w:val="00AD6F7E"/>
    <w:rsid w:val="00AD7992"/>
    <w:rsid w:val="00AD79E1"/>
    <w:rsid w:val="00AD7B16"/>
    <w:rsid w:val="00AD7E21"/>
    <w:rsid w:val="00AE012D"/>
    <w:rsid w:val="00AE037F"/>
    <w:rsid w:val="00AE06AB"/>
    <w:rsid w:val="00AE08A5"/>
    <w:rsid w:val="00AE0FE1"/>
    <w:rsid w:val="00AE1218"/>
    <w:rsid w:val="00AE1236"/>
    <w:rsid w:val="00AE133B"/>
    <w:rsid w:val="00AE15E1"/>
    <w:rsid w:val="00AE17EC"/>
    <w:rsid w:val="00AE1D9E"/>
    <w:rsid w:val="00AE2C37"/>
    <w:rsid w:val="00AE3112"/>
    <w:rsid w:val="00AE31B4"/>
    <w:rsid w:val="00AE3DA9"/>
    <w:rsid w:val="00AE3F35"/>
    <w:rsid w:val="00AE4184"/>
    <w:rsid w:val="00AE49C9"/>
    <w:rsid w:val="00AE49D8"/>
    <w:rsid w:val="00AE4AE3"/>
    <w:rsid w:val="00AE4C73"/>
    <w:rsid w:val="00AE536D"/>
    <w:rsid w:val="00AE67A8"/>
    <w:rsid w:val="00AE6A96"/>
    <w:rsid w:val="00AE7221"/>
    <w:rsid w:val="00AE77C3"/>
    <w:rsid w:val="00AE7B9A"/>
    <w:rsid w:val="00AE7E43"/>
    <w:rsid w:val="00AF0B4A"/>
    <w:rsid w:val="00AF1B9B"/>
    <w:rsid w:val="00AF1FBF"/>
    <w:rsid w:val="00AF2225"/>
    <w:rsid w:val="00AF22FE"/>
    <w:rsid w:val="00AF2508"/>
    <w:rsid w:val="00AF258D"/>
    <w:rsid w:val="00AF2CCE"/>
    <w:rsid w:val="00AF4352"/>
    <w:rsid w:val="00AF4415"/>
    <w:rsid w:val="00AF44C4"/>
    <w:rsid w:val="00AF4DDB"/>
    <w:rsid w:val="00AF4E60"/>
    <w:rsid w:val="00AF4F97"/>
    <w:rsid w:val="00AF5327"/>
    <w:rsid w:val="00AF654D"/>
    <w:rsid w:val="00AF6F50"/>
    <w:rsid w:val="00AF739E"/>
    <w:rsid w:val="00AF7578"/>
    <w:rsid w:val="00AF7D9D"/>
    <w:rsid w:val="00AF7FB0"/>
    <w:rsid w:val="00B005FF"/>
    <w:rsid w:val="00B006AF"/>
    <w:rsid w:val="00B0088A"/>
    <w:rsid w:val="00B00CD2"/>
    <w:rsid w:val="00B00EB6"/>
    <w:rsid w:val="00B017B6"/>
    <w:rsid w:val="00B01BD0"/>
    <w:rsid w:val="00B023AD"/>
    <w:rsid w:val="00B02525"/>
    <w:rsid w:val="00B0297B"/>
    <w:rsid w:val="00B02E4B"/>
    <w:rsid w:val="00B0351C"/>
    <w:rsid w:val="00B03805"/>
    <w:rsid w:val="00B03972"/>
    <w:rsid w:val="00B04148"/>
    <w:rsid w:val="00B04208"/>
    <w:rsid w:val="00B0455B"/>
    <w:rsid w:val="00B047C5"/>
    <w:rsid w:val="00B04862"/>
    <w:rsid w:val="00B04905"/>
    <w:rsid w:val="00B04970"/>
    <w:rsid w:val="00B04A42"/>
    <w:rsid w:val="00B04FF6"/>
    <w:rsid w:val="00B05222"/>
    <w:rsid w:val="00B05AA5"/>
    <w:rsid w:val="00B06611"/>
    <w:rsid w:val="00B06BEE"/>
    <w:rsid w:val="00B070C6"/>
    <w:rsid w:val="00B077F1"/>
    <w:rsid w:val="00B0781D"/>
    <w:rsid w:val="00B07A41"/>
    <w:rsid w:val="00B07B84"/>
    <w:rsid w:val="00B100E9"/>
    <w:rsid w:val="00B10A22"/>
    <w:rsid w:val="00B114FA"/>
    <w:rsid w:val="00B12607"/>
    <w:rsid w:val="00B12A9E"/>
    <w:rsid w:val="00B1326D"/>
    <w:rsid w:val="00B13C3D"/>
    <w:rsid w:val="00B13E7B"/>
    <w:rsid w:val="00B141F7"/>
    <w:rsid w:val="00B142C2"/>
    <w:rsid w:val="00B148E8"/>
    <w:rsid w:val="00B14A33"/>
    <w:rsid w:val="00B14EAD"/>
    <w:rsid w:val="00B152D5"/>
    <w:rsid w:val="00B1533F"/>
    <w:rsid w:val="00B15733"/>
    <w:rsid w:val="00B15A2C"/>
    <w:rsid w:val="00B15C73"/>
    <w:rsid w:val="00B166A5"/>
    <w:rsid w:val="00B16781"/>
    <w:rsid w:val="00B16E4B"/>
    <w:rsid w:val="00B16FFB"/>
    <w:rsid w:val="00B17052"/>
    <w:rsid w:val="00B170A3"/>
    <w:rsid w:val="00B17222"/>
    <w:rsid w:val="00B1734B"/>
    <w:rsid w:val="00B1799F"/>
    <w:rsid w:val="00B20711"/>
    <w:rsid w:val="00B20FB4"/>
    <w:rsid w:val="00B210D1"/>
    <w:rsid w:val="00B22323"/>
    <w:rsid w:val="00B2281C"/>
    <w:rsid w:val="00B22AAF"/>
    <w:rsid w:val="00B22C7B"/>
    <w:rsid w:val="00B22D0A"/>
    <w:rsid w:val="00B22D2F"/>
    <w:rsid w:val="00B22FB9"/>
    <w:rsid w:val="00B23239"/>
    <w:rsid w:val="00B23530"/>
    <w:rsid w:val="00B23DB6"/>
    <w:rsid w:val="00B242B7"/>
    <w:rsid w:val="00B24599"/>
    <w:rsid w:val="00B2473C"/>
    <w:rsid w:val="00B24850"/>
    <w:rsid w:val="00B24865"/>
    <w:rsid w:val="00B24957"/>
    <w:rsid w:val="00B24E0D"/>
    <w:rsid w:val="00B250A2"/>
    <w:rsid w:val="00B25125"/>
    <w:rsid w:val="00B2525A"/>
    <w:rsid w:val="00B25274"/>
    <w:rsid w:val="00B253CD"/>
    <w:rsid w:val="00B257D4"/>
    <w:rsid w:val="00B258DA"/>
    <w:rsid w:val="00B25BC1"/>
    <w:rsid w:val="00B26916"/>
    <w:rsid w:val="00B26D08"/>
    <w:rsid w:val="00B270E9"/>
    <w:rsid w:val="00B2773F"/>
    <w:rsid w:val="00B303C2"/>
    <w:rsid w:val="00B31395"/>
    <w:rsid w:val="00B31946"/>
    <w:rsid w:val="00B322A6"/>
    <w:rsid w:val="00B322D3"/>
    <w:rsid w:val="00B32624"/>
    <w:rsid w:val="00B327C0"/>
    <w:rsid w:val="00B32894"/>
    <w:rsid w:val="00B32E59"/>
    <w:rsid w:val="00B3381E"/>
    <w:rsid w:val="00B33C04"/>
    <w:rsid w:val="00B33C34"/>
    <w:rsid w:val="00B344EA"/>
    <w:rsid w:val="00B3492B"/>
    <w:rsid w:val="00B35183"/>
    <w:rsid w:val="00B3539F"/>
    <w:rsid w:val="00B353BB"/>
    <w:rsid w:val="00B357FD"/>
    <w:rsid w:val="00B3589B"/>
    <w:rsid w:val="00B35A82"/>
    <w:rsid w:val="00B36277"/>
    <w:rsid w:val="00B365EB"/>
    <w:rsid w:val="00B36690"/>
    <w:rsid w:val="00B36C1F"/>
    <w:rsid w:val="00B370E6"/>
    <w:rsid w:val="00B37948"/>
    <w:rsid w:val="00B37951"/>
    <w:rsid w:val="00B37AC2"/>
    <w:rsid w:val="00B40020"/>
    <w:rsid w:val="00B40030"/>
    <w:rsid w:val="00B4008A"/>
    <w:rsid w:val="00B40D9B"/>
    <w:rsid w:val="00B4123C"/>
    <w:rsid w:val="00B412E2"/>
    <w:rsid w:val="00B4130B"/>
    <w:rsid w:val="00B41AB3"/>
    <w:rsid w:val="00B422E7"/>
    <w:rsid w:val="00B42E76"/>
    <w:rsid w:val="00B430BE"/>
    <w:rsid w:val="00B43256"/>
    <w:rsid w:val="00B43FE8"/>
    <w:rsid w:val="00B44102"/>
    <w:rsid w:val="00B44728"/>
    <w:rsid w:val="00B4482A"/>
    <w:rsid w:val="00B44DE4"/>
    <w:rsid w:val="00B4509E"/>
    <w:rsid w:val="00B45CDE"/>
    <w:rsid w:val="00B45D70"/>
    <w:rsid w:val="00B46273"/>
    <w:rsid w:val="00B46A62"/>
    <w:rsid w:val="00B46FAF"/>
    <w:rsid w:val="00B475E9"/>
    <w:rsid w:val="00B478A9"/>
    <w:rsid w:val="00B5100F"/>
    <w:rsid w:val="00B513FD"/>
    <w:rsid w:val="00B5162D"/>
    <w:rsid w:val="00B51A17"/>
    <w:rsid w:val="00B51C1C"/>
    <w:rsid w:val="00B51F96"/>
    <w:rsid w:val="00B52291"/>
    <w:rsid w:val="00B52A88"/>
    <w:rsid w:val="00B5308F"/>
    <w:rsid w:val="00B532AD"/>
    <w:rsid w:val="00B53623"/>
    <w:rsid w:val="00B53B17"/>
    <w:rsid w:val="00B53FB1"/>
    <w:rsid w:val="00B54D4E"/>
    <w:rsid w:val="00B55799"/>
    <w:rsid w:val="00B55D2A"/>
    <w:rsid w:val="00B56095"/>
    <w:rsid w:val="00B564B1"/>
    <w:rsid w:val="00B56699"/>
    <w:rsid w:val="00B56E4C"/>
    <w:rsid w:val="00B5722F"/>
    <w:rsid w:val="00B575D3"/>
    <w:rsid w:val="00B578A7"/>
    <w:rsid w:val="00B57E99"/>
    <w:rsid w:val="00B57F57"/>
    <w:rsid w:val="00B60600"/>
    <w:rsid w:val="00B60738"/>
    <w:rsid w:val="00B617D2"/>
    <w:rsid w:val="00B61AE0"/>
    <w:rsid w:val="00B61C55"/>
    <w:rsid w:val="00B61F3B"/>
    <w:rsid w:val="00B622D1"/>
    <w:rsid w:val="00B627E5"/>
    <w:rsid w:val="00B62901"/>
    <w:rsid w:val="00B62FF4"/>
    <w:rsid w:val="00B631D7"/>
    <w:rsid w:val="00B6329B"/>
    <w:rsid w:val="00B63502"/>
    <w:rsid w:val="00B63632"/>
    <w:rsid w:val="00B63E6D"/>
    <w:rsid w:val="00B64141"/>
    <w:rsid w:val="00B647CC"/>
    <w:rsid w:val="00B64FE0"/>
    <w:rsid w:val="00B65653"/>
    <w:rsid w:val="00B66165"/>
    <w:rsid w:val="00B67070"/>
    <w:rsid w:val="00B67320"/>
    <w:rsid w:val="00B675D0"/>
    <w:rsid w:val="00B67D16"/>
    <w:rsid w:val="00B67F84"/>
    <w:rsid w:val="00B7049A"/>
    <w:rsid w:val="00B70BB2"/>
    <w:rsid w:val="00B70C21"/>
    <w:rsid w:val="00B70C77"/>
    <w:rsid w:val="00B7160F"/>
    <w:rsid w:val="00B717F6"/>
    <w:rsid w:val="00B71EC9"/>
    <w:rsid w:val="00B71EFD"/>
    <w:rsid w:val="00B71F53"/>
    <w:rsid w:val="00B72246"/>
    <w:rsid w:val="00B72290"/>
    <w:rsid w:val="00B72D9C"/>
    <w:rsid w:val="00B73745"/>
    <w:rsid w:val="00B73843"/>
    <w:rsid w:val="00B73E00"/>
    <w:rsid w:val="00B743AD"/>
    <w:rsid w:val="00B74415"/>
    <w:rsid w:val="00B7441A"/>
    <w:rsid w:val="00B74539"/>
    <w:rsid w:val="00B74813"/>
    <w:rsid w:val="00B74953"/>
    <w:rsid w:val="00B749D0"/>
    <w:rsid w:val="00B74B30"/>
    <w:rsid w:val="00B74E03"/>
    <w:rsid w:val="00B752E0"/>
    <w:rsid w:val="00B7539B"/>
    <w:rsid w:val="00B755CF"/>
    <w:rsid w:val="00B75709"/>
    <w:rsid w:val="00B7584B"/>
    <w:rsid w:val="00B75B58"/>
    <w:rsid w:val="00B75B5E"/>
    <w:rsid w:val="00B76497"/>
    <w:rsid w:val="00B76660"/>
    <w:rsid w:val="00B767AB"/>
    <w:rsid w:val="00B76F96"/>
    <w:rsid w:val="00B772E3"/>
    <w:rsid w:val="00B77629"/>
    <w:rsid w:val="00B77D27"/>
    <w:rsid w:val="00B77E91"/>
    <w:rsid w:val="00B803A1"/>
    <w:rsid w:val="00B804B5"/>
    <w:rsid w:val="00B80700"/>
    <w:rsid w:val="00B80A5E"/>
    <w:rsid w:val="00B81831"/>
    <w:rsid w:val="00B8190C"/>
    <w:rsid w:val="00B820B4"/>
    <w:rsid w:val="00B8227D"/>
    <w:rsid w:val="00B82395"/>
    <w:rsid w:val="00B826AA"/>
    <w:rsid w:val="00B8277F"/>
    <w:rsid w:val="00B82891"/>
    <w:rsid w:val="00B8336B"/>
    <w:rsid w:val="00B8352C"/>
    <w:rsid w:val="00B838D3"/>
    <w:rsid w:val="00B83B45"/>
    <w:rsid w:val="00B83E77"/>
    <w:rsid w:val="00B8406A"/>
    <w:rsid w:val="00B84145"/>
    <w:rsid w:val="00B841CD"/>
    <w:rsid w:val="00B84794"/>
    <w:rsid w:val="00B84ABB"/>
    <w:rsid w:val="00B84C45"/>
    <w:rsid w:val="00B84CD0"/>
    <w:rsid w:val="00B84D79"/>
    <w:rsid w:val="00B8530E"/>
    <w:rsid w:val="00B856B1"/>
    <w:rsid w:val="00B8594B"/>
    <w:rsid w:val="00B85E67"/>
    <w:rsid w:val="00B86E3C"/>
    <w:rsid w:val="00B87111"/>
    <w:rsid w:val="00B874D2"/>
    <w:rsid w:val="00B904AA"/>
    <w:rsid w:val="00B90553"/>
    <w:rsid w:val="00B905CF"/>
    <w:rsid w:val="00B911E4"/>
    <w:rsid w:val="00B918EA"/>
    <w:rsid w:val="00B9203C"/>
    <w:rsid w:val="00B92B6D"/>
    <w:rsid w:val="00B92C9A"/>
    <w:rsid w:val="00B93306"/>
    <w:rsid w:val="00B934F2"/>
    <w:rsid w:val="00B947CF"/>
    <w:rsid w:val="00B9514C"/>
    <w:rsid w:val="00B9590A"/>
    <w:rsid w:val="00B95A39"/>
    <w:rsid w:val="00B95CA7"/>
    <w:rsid w:val="00B966EE"/>
    <w:rsid w:val="00B96FBE"/>
    <w:rsid w:val="00B97549"/>
    <w:rsid w:val="00B978D3"/>
    <w:rsid w:val="00B97F51"/>
    <w:rsid w:val="00BA0115"/>
    <w:rsid w:val="00BA083B"/>
    <w:rsid w:val="00BA0D9F"/>
    <w:rsid w:val="00BA160B"/>
    <w:rsid w:val="00BA20B8"/>
    <w:rsid w:val="00BA22B5"/>
    <w:rsid w:val="00BA28D3"/>
    <w:rsid w:val="00BA2F7D"/>
    <w:rsid w:val="00BA31F7"/>
    <w:rsid w:val="00BA340E"/>
    <w:rsid w:val="00BA3A4B"/>
    <w:rsid w:val="00BA3AB1"/>
    <w:rsid w:val="00BA3D10"/>
    <w:rsid w:val="00BA3DCB"/>
    <w:rsid w:val="00BA4274"/>
    <w:rsid w:val="00BA4613"/>
    <w:rsid w:val="00BA4627"/>
    <w:rsid w:val="00BA46F7"/>
    <w:rsid w:val="00BA4723"/>
    <w:rsid w:val="00BA518E"/>
    <w:rsid w:val="00BA53C6"/>
    <w:rsid w:val="00BA5923"/>
    <w:rsid w:val="00BA5B0C"/>
    <w:rsid w:val="00BA6310"/>
    <w:rsid w:val="00BA6412"/>
    <w:rsid w:val="00BA653C"/>
    <w:rsid w:val="00BA6675"/>
    <w:rsid w:val="00BA6792"/>
    <w:rsid w:val="00BA7344"/>
    <w:rsid w:val="00BA7B3C"/>
    <w:rsid w:val="00BA7BD6"/>
    <w:rsid w:val="00BB02DE"/>
    <w:rsid w:val="00BB04A1"/>
    <w:rsid w:val="00BB083E"/>
    <w:rsid w:val="00BB0D14"/>
    <w:rsid w:val="00BB1738"/>
    <w:rsid w:val="00BB2430"/>
    <w:rsid w:val="00BB2556"/>
    <w:rsid w:val="00BB287C"/>
    <w:rsid w:val="00BB2E5C"/>
    <w:rsid w:val="00BB300F"/>
    <w:rsid w:val="00BB31E3"/>
    <w:rsid w:val="00BB3488"/>
    <w:rsid w:val="00BB3890"/>
    <w:rsid w:val="00BB38C0"/>
    <w:rsid w:val="00BB3BE0"/>
    <w:rsid w:val="00BB557A"/>
    <w:rsid w:val="00BB557E"/>
    <w:rsid w:val="00BB564D"/>
    <w:rsid w:val="00BB57DE"/>
    <w:rsid w:val="00BB5CB6"/>
    <w:rsid w:val="00BB5DE8"/>
    <w:rsid w:val="00BB65FB"/>
    <w:rsid w:val="00BB6A26"/>
    <w:rsid w:val="00BB6A2D"/>
    <w:rsid w:val="00BB6CB2"/>
    <w:rsid w:val="00BB71BF"/>
    <w:rsid w:val="00BB7382"/>
    <w:rsid w:val="00BB7A36"/>
    <w:rsid w:val="00BB7C56"/>
    <w:rsid w:val="00BB7EF6"/>
    <w:rsid w:val="00BC0264"/>
    <w:rsid w:val="00BC0683"/>
    <w:rsid w:val="00BC0753"/>
    <w:rsid w:val="00BC0773"/>
    <w:rsid w:val="00BC0899"/>
    <w:rsid w:val="00BC0D83"/>
    <w:rsid w:val="00BC10B3"/>
    <w:rsid w:val="00BC1872"/>
    <w:rsid w:val="00BC1D7F"/>
    <w:rsid w:val="00BC2541"/>
    <w:rsid w:val="00BC28F4"/>
    <w:rsid w:val="00BC332C"/>
    <w:rsid w:val="00BC34C9"/>
    <w:rsid w:val="00BC359C"/>
    <w:rsid w:val="00BC4A13"/>
    <w:rsid w:val="00BC4E5B"/>
    <w:rsid w:val="00BC4F7E"/>
    <w:rsid w:val="00BC56B2"/>
    <w:rsid w:val="00BC5D78"/>
    <w:rsid w:val="00BC5F28"/>
    <w:rsid w:val="00BC6C5E"/>
    <w:rsid w:val="00BC6D7A"/>
    <w:rsid w:val="00BC6DEC"/>
    <w:rsid w:val="00BC7AE6"/>
    <w:rsid w:val="00BC7DBE"/>
    <w:rsid w:val="00BD0E68"/>
    <w:rsid w:val="00BD205E"/>
    <w:rsid w:val="00BD2629"/>
    <w:rsid w:val="00BD2F06"/>
    <w:rsid w:val="00BD3C31"/>
    <w:rsid w:val="00BD3E3A"/>
    <w:rsid w:val="00BD3F47"/>
    <w:rsid w:val="00BD409B"/>
    <w:rsid w:val="00BD4147"/>
    <w:rsid w:val="00BD4DBB"/>
    <w:rsid w:val="00BD568C"/>
    <w:rsid w:val="00BD6328"/>
    <w:rsid w:val="00BD6541"/>
    <w:rsid w:val="00BD6664"/>
    <w:rsid w:val="00BD67CB"/>
    <w:rsid w:val="00BD6A03"/>
    <w:rsid w:val="00BD6B9B"/>
    <w:rsid w:val="00BD6D1E"/>
    <w:rsid w:val="00BD6E75"/>
    <w:rsid w:val="00BD74D1"/>
    <w:rsid w:val="00BD7D69"/>
    <w:rsid w:val="00BD7F50"/>
    <w:rsid w:val="00BE01E0"/>
    <w:rsid w:val="00BE0714"/>
    <w:rsid w:val="00BE076B"/>
    <w:rsid w:val="00BE0825"/>
    <w:rsid w:val="00BE0BAE"/>
    <w:rsid w:val="00BE0C18"/>
    <w:rsid w:val="00BE0DF5"/>
    <w:rsid w:val="00BE147E"/>
    <w:rsid w:val="00BE1926"/>
    <w:rsid w:val="00BE22A1"/>
    <w:rsid w:val="00BE2665"/>
    <w:rsid w:val="00BE26AF"/>
    <w:rsid w:val="00BE29E6"/>
    <w:rsid w:val="00BE2AE8"/>
    <w:rsid w:val="00BE32E1"/>
    <w:rsid w:val="00BE32F1"/>
    <w:rsid w:val="00BE33B1"/>
    <w:rsid w:val="00BE3530"/>
    <w:rsid w:val="00BE391A"/>
    <w:rsid w:val="00BE3AE6"/>
    <w:rsid w:val="00BE458D"/>
    <w:rsid w:val="00BE48DE"/>
    <w:rsid w:val="00BE4A97"/>
    <w:rsid w:val="00BE4F74"/>
    <w:rsid w:val="00BE507C"/>
    <w:rsid w:val="00BE554F"/>
    <w:rsid w:val="00BE5A9B"/>
    <w:rsid w:val="00BE5C33"/>
    <w:rsid w:val="00BE5F82"/>
    <w:rsid w:val="00BE6013"/>
    <w:rsid w:val="00BE67CA"/>
    <w:rsid w:val="00BE6FE7"/>
    <w:rsid w:val="00BE747C"/>
    <w:rsid w:val="00BE7565"/>
    <w:rsid w:val="00BE7BA5"/>
    <w:rsid w:val="00BE7C30"/>
    <w:rsid w:val="00BF066E"/>
    <w:rsid w:val="00BF076C"/>
    <w:rsid w:val="00BF15BD"/>
    <w:rsid w:val="00BF1CF7"/>
    <w:rsid w:val="00BF1D07"/>
    <w:rsid w:val="00BF1DED"/>
    <w:rsid w:val="00BF2B71"/>
    <w:rsid w:val="00BF2F96"/>
    <w:rsid w:val="00BF3204"/>
    <w:rsid w:val="00BF3539"/>
    <w:rsid w:val="00BF38E9"/>
    <w:rsid w:val="00BF38F0"/>
    <w:rsid w:val="00BF3A73"/>
    <w:rsid w:val="00BF3D3C"/>
    <w:rsid w:val="00BF3D3E"/>
    <w:rsid w:val="00BF4FD1"/>
    <w:rsid w:val="00BF537A"/>
    <w:rsid w:val="00BF54F9"/>
    <w:rsid w:val="00BF5917"/>
    <w:rsid w:val="00BF59FF"/>
    <w:rsid w:val="00BF5E0A"/>
    <w:rsid w:val="00BF6A7D"/>
    <w:rsid w:val="00BF6D4F"/>
    <w:rsid w:val="00BF6D75"/>
    <w:rsid w:val="00BF6E59"/>
    <w:rsid w:val="00BF75F2"/>
    <w:rsid w:val="00C00104"/>
    <w:rsid w:val="00C00117"/>
    <w:rsid w:val="00C003E3"/>
    <w:rsid w:val="00C007F2"/>
    <w:rsid w:val="00C00BB2"/>
    <w:rsid w:val="00C01307"/>
    <w:rsid w:val="00C013B8"/>
    <w:rsid w:val="00C01688"/>
    <w:rsid w:val="00C01DF9"/>
    <w:rsid w:val="00C0311E"/>
    <w:rsid w:val="00C03150"/>
    <w:rsid w:val="00C032A6"/>
    <w:rsid w:val="00C0386E"/>
    <w:rsid w:val="00C042FD"/>
    <w:rsid w:val="00C04642"/>
    <w:rsid w:val="00C04B08"/>
    <w:rsid w:val="00C04C24"/>
    <w:rsid w:val="00C04DCF"/>
    <w:rsid w:val="00C05002"/>
    <w:rsid w:val="00C05291"/>
    <w:rsid w:val="00C056B6"/>
    <w:rsid w:val="00C05B52"/>
    <w:rsid w:val="00C05BF6"/>
    <w:rsid w:val="00C067F9"/>
    <w:rsid w:val="00C06DE5"/>
    <w:rsid w:val="00C07152"/>
    <w:rsid w:val="00C07169"/>
    <w:rsid w:val="00C07A28"/>
    <w:rsid w:val="00C07C1F"/>
    <w:rsid w:val="00C100CF"/>
    <w:rsid w:val="00C105F5"/>
    <w:rsid w:val="00C107C6"/>
    <w:rsid w:val="00C10E20"/>
    <w:rsid w:val="00C10F94"/>
    <w:rsid w:val="00C11369"/>
    <w:rsid w:val="00C11DF7"/>
    <w:rsid w:val="00C121D9"/>
    <w:rsid w:val="00C12206"/>
    <w:rsid w:val="00C13156"/>
    <w:rsid w:val="00C136F9"/>
    <w:rsid w:val="00C1374B"/>
    <w:rsid w:val="00C13A65"/>
    <w:rsid w:val="00C13B9D"/>
    <w:rsid w:val="00C13FA9"/>
    <w:rsid w:val="00C14249"/>
    <w:rsid w:val="00C142E7"/>
    <w:rsid w:val="00C143C9"/>
    <w:rsid w:val="00C14877"/>
    <w:rsid w:val="00C14A2F"/>
    <w:rsid w:val="00C15B00"/>
    <w:rsid w:val="00C15BFF"/>
    <w:rsid w:val="00C15D1A"/>
    <w:rsid w:val="00C168B1"/>
    <w:rsid w:val="00C1728C"/>
    <w:rsid w:val="00C17CE8"/>
    <w:rsid w:val="00C20F12"/>
    <w:rsid w:val="00C21230"/>
    <w:rsid w:val="00C2194F"/>
    <w:rsid w:val="00C21C5C"/>
    <w:rsid w:val="00C21F47"/>
    <w:rsid w:val="00C21FDD"/>
    <w:rsid w:val="00C2204E"/>
    <w:rsid w:val="00C226B4"/>
    <w:rsid w:val="00C22865"/>
    <w:rsid w:val="00C2305E"/>
    <w:rsid w:val="00C2324C"/>
    <w:rsid w:val="00C23769"/>
    <w:rsid w:val="00C23832"/>
    <w:rsid w:val="00C23B04"/>
    <w:rsid w:val="00C23CA6"/>
    <w:rsid w:val="00C23DCB"/>
    <w:rsid w:val="00C240E0"/>
    <w:rsid w:val="00C24F27"/>
    <w:rsid w:val="00C2559E"/>
    <w:rsid w:val="00C2585D"/>
    <w:rsid w:val="00C258B0"/>
    <w:rsid w:val="00C2591F"/>
    <w:rsid w:val="00C25936"/>
    <w:rsid w:val="00C25952"/>
    <w:rsid w:val="00C25A84"/>
    <w:rsid w:val="00C267F9"/>
    <w:rsid w:val="00C26BA3"/>
    <w:rsid w:val="00C26C9C"/>
    <w:rsid w:val="00C26D92"/>
    <w:rsid w:val="00C26F2D"/>
    <w:rsid w:val="00C27283"/>
    <w:rsid w:val="00C27BBC"/>
    <w:rsid w:val="00C27BC0"/>
    <w:rsid w:val="00C27C59"/>
    <w:rsid w:val="00C27E74"/>
    <w:rsid w:val="00C30282"/>
    <w:rsid w:val="00C302E2"/>
    <w:rsid w:val="00C30444"/>
    <w:rsid w:val="00C3068F"/>
    <w:rsid w:val="00C30B7B"/>
    <w:rsid w:val="00C311E2"/>
    <w:rsid w:val="00C31A0D"/>
    <w:rsid w:val="00C31DBC"/>
    <w:rsid w:val="00C322A1"/>
    <w:rsid w:val="00C325C7"/>
    <w:rsid w:val="00C327DC"/>
    <w:rsid w:val="00C32E47"/>
    <w:rsid w:val="00C32E4F"/>
    <w:rsid w:val="00C332DD"/>
    <w:rsid w:val="00C33430"/>
    <w:rsid w:val="00C34EBC"/>
    <w:rsid w:val="00C353A2"/>
    <w:rsid w:val="00C3612A"/>
    <w:rsid w:val="00C36398"/>
    <w:rsid w:val="00C3674E"/>
    <w:rsid w:val="00C36857"/>
    <w:rsid w:val="00C36C1B"/>
    <w:rsid w:val="00C37580"/>
    <w:rsid w:val="00C3758A"/>
    <w:rsid w:val="00C37964"/>
    <w:rsid w:val="00C40177"/>
    <w:rsid w:val="00C40309"/>
    <w:rsid w:val="00C40A91"/>
    <w:rsid w:val="00C40F14"/>
    <w:rsid w:val="00C410DF"/>
    <w:rsid w:val="00C412E3"/>
    <w:rsid w:val="00C41647"/>
    <w:rsid w:val="00C4182E"/>
    <w:rsid w:val="00C41B60"/>
    <w:rsid w:val="00C41EDB"/>
    <w:rsid w:val="00C42BE9"/>
    <w:rsid w:val="00C4302C"/>
    <w:rsid w:val="00C43934"/>
    <w:rsid w:val="00C4414F"/>
    <w:rsid w:val="00C448CE"/>
    <w:rsid w:val="00C44928"/>
    <w:rsid w:val="00C44F3E"/>
    <w:rsid w:val="00C44F64"/>
    <w:rsid w:val="00C453A6"/>
    <w:rsid w:val="00C45A71"/>
    <w:rsid w:val="00C45AB8"/>
    <w:rsid w:val="00C463C2"/>
    <w:rsid w:val="00C46F23"/>
    <w:rsid w:val="00C470EB"/>
    <w:rsid w:val="00C47F59"/>
    <w:rsid w:val="00C50349"/>
    <w:rsid w:val="00C506D7"/>
    <w:rsid w:val="00C509FE"/>
    <w:rsid w:val="00C50C3E"/>
    <w:rsid w:val="00C517D5"/>
    <w:rsid w:val="00C5198B"/>
    <w:rsid w:val="00C522F9"/>
    <w:rsid w:val="00C529AC"/>
    <w:rsid w:val="00C529FA"/>
    <w:rsid w:val="00C535D7"/>
    <w:rsid w:val="00C53FD0"/>
    <w:rsid w:val="00C5424C"/>
    <w:rsid w:val="00C54258"/>
    <w:rsid w:val="00C5458B"/>
    <w:rsid w:val="00C5476A"/>
    <w:rsid w:val="00C54BE8"/>
    <w:rsid w:val="00C55565"/>
    <w:rsid w:val="00C5563B"/>
    <w:rsid w:val="00C5593B"/>
    <w:rsid w:val="00C560D0"/>
    <w:rsid w:val="00C56301"/>
    <w:rsid w:val="00C56510"/>
    <w:rsid w:val="00C56B66"/>
    <w:rsid w:val="00C57EB9"/>
    <w:rsid w:val="00C601B3"/>
    <w:rsid w:val="00C603BE"/>
    <w:rsid w:val="00C610EF"/>
    <w:rsid w:val="00C6205A"/>
    <w:rsid w:val="00C62192"/>
    <w:rsid w:val="00C62291"/>
    <w:rsid w:val="00C6247C"/>
    <w:rsid w:val="00C63600"/>
    <w:rsid w:val="00C64165"/>
    <w:rsid w:val="00C6428B"/>
    <w:rsid w:val="00C6436B"/>
    <w:rsid w:val="00C64904"/>
    <w:rsid w:val="00C6493A"/>
    <w:rsid w:val="00C64B2B"/>
    <w:rsid w:val="00C64B7A"/>
    <w:rsid w:val="00C64DF3"/>
    <w:rsid w:val="00C64F10"/>
    <w:rsid w:val="00C650A2"/>
    <w:rsid w:val="00C660DE"/>
    <w:rsid w:val="00C66463"/>
    <w:rsid w:val="00C6653F"/>
    <w:rsid w:val="00C6671A"/>
    <w:rsid w:val="00C668CC"/>
    <w:rsid w:val="00C6698A"/>
    <w:rsid w:val="00C66E5C"/>
    <w:rsid w:val="00C6703E"/>
    <w:rsid w:val="00C672D6"/>
    <w:rsid w:val="00C67637"/>
    <w:rsid w:val="00C67667"/>
    <w:rsid w:val="00C67765"/>
    <w:rsid w:val="00C70BE0"/>
    <w:rsid w:val="00C70C8B"/>
    <w:rsid w:val="00C71145"/>
    <w:rsid w:val="00C716DF"/>
    <w:rsid w:val="00C71705"/>
    <w:rsid w:val="00C71B26"/>
    <w:rsid w:val="00C71FB5"/>
    <w:rsid w:val="00C71FC4"/>
    <w:rsid w:val="00C724D5"/>
    <w:rsid w:val="00C7255B"/>
    <w:rsid w:val="00C7258F"/>
    <w:rsid w:val="00C7300C"/>
    <w:rsid w:val="00C730E8"/>
    <w:rsid w:val="00C73127"/>
    <w:rsid w:val="00C731BD"/>
    <w:rsid w:val="00C73411"/>
    <w:rsid w:val="00C73853"/>
    <w:rsid w:val="00C74B17"/>
    <w:rsid w:val="00C74DA8"/>
    <w:rsid w:val="00C74E23"/>
    <w:rsid w:val="00C74EC6"/>
    <w:rsid w:val="00C75BFA"/>
    <w:rsid w:val="00C7608A"/>
    <w:rsid w:val="00C765BD"/>
    <w:rsid w:val="00C76DA7"/>
    <w:rsid w:val="00C76EF4"/>
    <w:rsid w:val="00C77144"/>
    <w:rsid w:val="00C77C75"/>
    <w:rsid w:val="00C77F8A"/>
    <w:rsid w:val="00C834C1"/>
    <w:rsid w:val="00C8384D"/>
    <w:rsid w:val="00C83AC4"/>
    <w:rsid w:val="00C83D35"/>
    <w:rsid w:val="00C83E95"/>
    <w:rsid w:val="00C840DF"/>
    <w:rsid w:val="00C842CD"/>
    <w:rsid w:val="00C845CA"/>
    <w:rsid w:val="00C8460A"/>
    <w:rsid w:val="00C84677"/>
    <w:rsid w:val="00C848A1"/>
    <w:rsid w:val="00C84E45"/>
    <w:rsid w:val="00C8524D"/>
    <w:rsid w:val="00C85B28"/>
    <w:rsid w:val="00C85E2C"/>
    <w:rsid w:val="00C86AEB"/>
    <w:rsid w:val="00C86C4E"/>
    <w:rsid w:val="00C86D5C"/>
    <w:rsid w:val="00C86E95"/>
    <w:rsid w:val="00C86F67"/>
    <w:rsid w:val="00C87191"/>
    <w:rsid w:val="00C90094"/>
    <w:rsid w:val="00C90164"/>
    <w:rsid w:val="00C90205"/>
    <w:rsid w:val="00C90705"/>
    <w:rsid w:val="00C912B2"/>
    <w:rsid w:val="00C915A6"/>
    <w:rsid w:val="00C9163C"/>
    <w:rsid w:val="00C91C35"/>
    <w:rsid w:val="00C91ED8"/>
    <w:rsid w:val="00C92539"/>
    <w:rsid w:val="00C9268F"/>
    <w:rsid w:val="00C9271B"/>
    <w:rsid w:val="00C92E82"/>
    <w:rsid w:val="00C92F6C"/>
    <w:rsid w:val="00C93E15"/>
    <w:rsid w:val="00C93E36"/>
    <w:rsid w:val="00C952F4"/>
    <w:rsid w:val="00C955D6"/>
    <w:rsid w:val="00C95905"/>
    <w:rsid w:val="00C95B1D"/>
    <w:rsid w:val="00C95CFB"/>
    <w:rsid w:val="00C96A78"/>
    <w:rsid w:val="00C96C13"/>
    <w:rsid w:val="00C96D8C"/>
    <w:rsid w:val="00C97018"/>
    <w:rsid w:val="00C9711C"/>
    <w:rsid w:val="00C972BA"/>
    <w:rsid w:val="00C979E5"/>
    <w:rsid w:val="00C97B28"/>
    <w:rsid w:val="00CA0036"/>
    <w:rsid w:val="00CA019B"/>
    <w:rsid w:val="00CA0351"/>
    <w:rsid w:val="00CA0DB4"/>
    <w:rsid w:val="00CA1277"/>
    <w:rsid w:val="00CA12A2"/>
    <w:rsid w:val="00CA13BC"/>
    <w:rsid w:val="00CA1C51"/>
    <w:rsid w:val="00CA33C8"/>
    <w:rsid w:val="00CA341A"/>
    <w:rsid w:val="00CA3822"/>
    <w:rsid w:val="00CA3F36"/>
    <w:rsid w:val="00CA4E2A"/>
    <w:rsid w:val="00CA4EE4"/>
    <w:rsid w:val="00CA4F36"/>
    <w:rsid w:val="00CA5702"/>
    <w:rsid w:val="00CA575F"/>
    <w:rsid w:val="00CA59D6"/>
    <w:rsid w:val="00CA59F0"/>
    <w:rsid w:val="00CA612F"/>
    <w:rsid w:val="00CA6DD8"/>
    <w:rsid w:val="00CA7B5F"/>
    <w:rsid w:val="00CA7FD3"/>
    <w:rsid w:val="00CB075A"/>
    <w:rsid w:val="00CB09BC"/>
    <w:rsid w:val="00CB0AF8"/>
    <w:rsid w:val="00CB0BDD"/>
    <w:rsid w:val="00CB0D63"/>
    <w:rsid w:val="00CB114E"/>
    <w:rsid w:val="00CB1D1C"/>
    <w:rsid w:val="00CB1F1F"/>
    <w:rsid w:val="00CB231D"/>
    <w:rsid w:val="00CB2979"/>
    <w:rsid w:val="00CB2D10"/>
    <w:rsid w:val="00CB3178"/>
    <w:rsid w:val="00CB364C"/>
    <w:rsid w:val="00CB37A6"/>
    <w:rsid w:val="00CB3C92"/>
    <w:rsid w:val="00CB413D"/>
    <w:rsid w:val="00CB4194"/>
    <w:rsid w:val="00CB428D"/>
    <w:rsid w:val="00CB4684"/>
    <w:rsid w:val="00CB47E0"/>
    <w:rsid w:val="00CB558D"/>
    <w:rsid w:val="00CB644C"/>
    <w:rsid w:val="00CB649E"/>
    <w:rsid w:val="00CB6650"/>
    <w:rsid w:val="00CB6D1C"/>
    <w:rsid w:val="00CB7959"/>
    <w:rsid w:val="00CB7D68"/>
    <w:rsid w:val="00CC01BA"/>
    <w:rsid w:val="00CC08DB"/>
    <w:rsid w:val="00CC0A5D"/>
    <w:rsid w:val="00CC0F9A"/>
    <w:rsid w:val="00CC1037"/>
    <w:rsid w:val="00CC1271"/>
    <w:rsid w:val="00CC1571"/>
    <w:rsid w:val="00CC1EFF"/>
    <w:rsid w:val="00CC1F48"/>
    <w:rsid w:val="00CC286F"/>
    <w:rsid w:val="00CC2CCC"/>
    <w:rsid w:val="00CC351B"/>
    <w:rsid w:val="00CC3677"/>
    <w:rsid w:val="00CC3BE1"/>
    <w:rsid w:val="00CC3E55"/>
    <w:rsid w:val="00CC42A7"/>
    <w:rsid w:val="00CC499C"/>
    <w:rsid w:val="00CC4D1D"/>
    <w:rsid w:val="00CC4E01"/>
    <w:rsid w:val="00CC4FE9"/>
    <w:rsid w:val="00CC54FA"/>
    <w:rsid w:val="00CC583F"/>
    <w:rsid w:val="00CC5B74"/>
    <w:rsid w:val="00CC5BA9"/>
    <w:rsid w:val="00CC631C"/>
    <w:rsid w:val="00CC65CB"/>
    <w:rsid w:val="00CC67E3"/>
    <w:rsid w:val="00CC6831"/>
    <w:rsid w:val="00CC6996"/>
    <w:rsid w:val="00CC69FA"/>
    <w:rsid w:val="00CC6D4A"/>
    <w:rsid w:val="00CC6F2D"/>
    <w:rsid w:val="00CC7685"/>
    <w:rsid w:val="00CC7719"/>
    <w:rsid w:val="00CC7AC5"/>
    <w:rsid w:val="00CC7B25"/>
    <w:rsid w:val="00CC7F8F"/>
    <w:rsid w:val="00CD02A7"/>
    <w:rsid w:val="00CD0390"/>
    <w:rsid w:val="00CD07D4"/>
    <w:rsid w:val="00CD1006"/>
    <w:rsid w:val="00CD162E"/>
    <w:rsid w:val="00CD1CA6"/>
    <w:rsid w:val="00CD24EC"/>
    <w:rsid w:val="00CD253D"/>
    <w:rsid w:val="00CD2A35"/>
    <w:rsid w:val="00CD2A6C"/>
    <w:rsid w:val="00CD2B9C"/>
    <w:rsid w:val="00CD2BD8"/>
    <w:rsid w:val="00CD3523"/>
    <w:rsid w:val="00CD35DC"/>
    <w:rsid w:val="00CD3BE1"/>
    <w:rsid w:val="00CD3BEA"/>
    <w:rsid w:val="00CD43B0"/>
    <w:rsid w:val="00CD4546"/>
    <w:rsid w:val="00CD45ED"/>
    <w:rsid w:val="00CD4804"/>
    <w:rsid w:val="00CD4BC6"/>
    <w:rsid w:val="00CD52A8"/>
    <w:rsid w:val="00CD5345"/>
    <w:rsid w:val="00CD5766"/>
    <w:rsid w:val="00CD6115"/>
    <w:rsid w:val="00CD643D"/>
    <w:rsid w:val="00CD65C1"/>
    <w:rsid w:val="00CD678A"/>
    <w:rsid w:val="00CD6F6B"/>
    <w:rsid w:val="00CD7001"/>
    <w:rsid w:val="00CD760E"/>
    <w:rsid w:val="00CD7722"/>
    <w:rsid w:val="00CD7C79"/>
    <w:rsid w:val="00CE08ED"/>
    <w:rsid w:val="00CE093D"/>
    <w:rsid w:val="00CE0DBB"/>
    <w:rsid w:val="00CE0F1A"/>
    <w:rsid w:val="00CE10E0"/>
    <w:rsid w:val="00CE10FE"/>
    <w:rsid w:val="00CE1371"/>
    <w:rsid w:val="00CE15F8"/>
    <w:rsid w:val="00CE17D1"/>
    <w:rsid w:val="00CE187B"/>
    <w:rsid w:val="00CE2731"/>
    <w:rsid w:val="00CE29FB"/>
    <w:rsid w:val="00CE2B61"/>
    <w:rsid w:val="00CE2E2B"/>
    <w:rsid w:val="00CE3054"/>
    <w:rsid w:val="00CE3701"/>
    <w:rsid w:val="00CE3B61"/>
    <w:rsid w:val="00CE3E13"/>
    <w:rsid w:val="00CE3EAC"/>
    <w:rsid w:val="00CE4B06"/>
    <w:rsid w:val="00CE5093"/>
    <w:rsid w:val="00CE56A9"/>
    <w:rsid w:val="00CE5E3C"/>
    <w:rsid w:val="00CE6137"/>
    <w:rsid w:val="00CE64AD"/>
    <w:rsid w:val="00CE698F"/>
    <w:rsid w:val="00CE6A43"/>
    <w:rsid w:val="00CE6C11"/>
    <w:rsid w:val="00CE6D05"/>
    <w:rsid w:val="00CE786C"/>
    <w:rsid w:val="00CE7F3A"/>
    <w:rsid w:val="00CF01C1"/>
    <w:rsid w:val="00CF0AC7"/>
    <w:rsid w:val="00CF0FD0"/>
    <w:rsid w:val="00CF1197"/>
    <w:rsid w:val="00CF1B96"/>
    <w:rsid w:val="00CF239D"/>
    <w:rsid w:val="00CF3327"/>
    <w:rsid w:val="00CF3AB8"/>
    <w:rsid w:val="00CF41B5"/>
    <w:rsid w:val="00CF44A9"/>
    <w:rsid w:val="00CF46D8"/>
    <w:rsid w:val="00CF4E10"/>
    <w:rsid w:val="00CF501B"/>
    <w:rsid w:val="00CF523F"/>
    <w:rsid w:val="00CF5290"/>
    <w:rsid w:val="00CF5323"/>
    <w:rsid w:val="00CF5A1E"/>
    <w:rsid w:val="00CF6C9F"/>
    <w:rsid w:val="00CF7AA2"/>
    <w:rsid w:val="00CF7F6A"/>
    <w:rsid w:val="00D00726"/>
    <w:rsid w:val="00D00D1E"/>
    <w:rsid w:val="00D012D0"/>
    <w:rsid w:val="00D01431"/>
    <w:rsid w:val="00D0143A"/>
    <w:rsid w:val="00D01863"/>
    <w:rsid w:val="00D020E6"/>
    <w:rsid w:val="00D0246F"/>
    <w:rsid w:val="00D026B4"/>
    <w:rsid w:val="00D02A7B"/>
    <w:rsid w:val="00D02A7E"/>
    <w:rsid w:val="00D03199"/>
    <w:rsid w:val="00D03486"/>
    <w:rsid w:val="00D0385E"/>
    <w:rsid w:val="00D03B9E"/>
    <w:rsid w:val="00D03BD7"/>
    <w:rsid w:val="00D03CB1"/>
    <w:rsid w:val="00D03EF9"/>
    <w:rsid w:val="00D03F0E"/>
    <w:rsid w:val="00D040F2"/>
    <w:rsid w:val="00D0488F"/>
    <w:rsid w:val="00D048ED"/>
    <w:rsid w:val="00D04E28"/>
    <w:rsid w:val="00D0501C"/>
    <w:rsid w:val="00D05772"/>
    <w:rsid w:val="00D05C5B"/>
    <w:rsid w:val="00D069ED"/>
    <w:rsid w:val="00D071AB"/>
    <w:rsid w:val="00D075BB"/>
    <w:rsid w:val="00D075E8"/>
    <w:rsid w:val="00D07CED"/>
    <w:rsid w:val="00D07DA0"/>
    <w:rsid w:val="00D103F5"/>
    <w:rsid w:val="00D10581"/>
    <w:rsid w:val="00D108A1"/>
    <w:rsid w:val="00D11D38"/>
    <w:rsid w:val="00D12153"/>
    <w:rsid w:val="00D12691"/>
    <w:rsid w:val="00D12764"/>
    <w:rsid w:val="00D13CB0"/>
    <w:rsid w:val="00D13D78"/>
    <w:rsid w:val="00D14515"/>
    <w:rsid w:val="00D145B7"/>
    <w:rsid w:val="00D14A46"/>
    <w:rsid w:val="00D152AF"/>
    <w:rsid w:val="00D15701"/>
    <w:rsid w:val="00D157FF"/>
    <w:rsid w:val="00D15AC3"/>
    <w:rsid w:val="00D15D19"/>
    <w:rsid w:val="00D16471"/>
    <w:rsid w:val="00D16B59"/>
    <w:rsid w:val="00D16B5F"/>
    <w:rsid w:val="00D1793A"/>
    <w:rsid w:val="00D17E13"/>
    <w:rsid w:val="00D20553"/>
    <w:rsid w:val="00D205E1"/>
    <w:rsid w:val="00D208BE"/>
    <w:rsid w:val="00D209F2"/>
    <w:rsid w:val="00D20A78"/>
    <w:rsid w:val="00D2199E"/>
    <w:rsid w:val="00D219E9"/>
    <w:rsid w:val="00D21CC7"/>
    <w:rsid w:val="00D21D9A"/>
    <w:rsid w:val="00D22A19"/>
    <w:rsid w:val="00D22BE9"/>
    <w:rsid w:val="00D23409"/>
    <w:rsid w:val="00D24C89"/>
    <w:rsid w:val="00D24EC8"/>
    <w:rsid w:val="00D252D6"/>
    <w:rsid w:val="00D2531C"/>
    <w:rsid w:val="00D253CA"/>
    <w:rsid w:val="00D25C4E"/>
    <w:rsid w:val="00D26005"/>
    <w:rsid w:val="00D26168"/>
    <w:rsid w:val="00D26BCB"/>
    <w:rsid w:val="00D27170"/>
    <w:rsid w:val="00D272AB"/>
    <w:rsid w:val="00D274E8"/>
    <w:rsid w:val="00D27521"/>
    <w:rsid w:val="00D278C8"/>
    <w:rsid w:val="00D27931"/>
    <w:rsid w:val="00D27A18"/>
    <w:rsid w:val="00D27B79"/>
    <w:rsid w:val="00D30049"/>
    <w:rsid w:val="00D305E2"/>
    <w:rsid w:val="00D31153"/>
    <w:rsid w:val="00D3119D"/>
    <w:rsid w:val="00D31645"/>
    <w:rsid w:val="00D32A6E"/>
    <w:rsid w:val="00D32A94"/>
    <w:rsid w:val="00D32EE8"/>
    <w:rsid w:val="00D33204"/>
    <w:rsid w:val="00D33824"/>
    <w:rsid w:val="00D33AD3"/>
    <w:rsid w:val="00D33CAE"/>
    <w:rsid w:val="00D33D96"/>
    <w:rsid w:val="00D33E25"/>
    <w:rsid w:val="00D34116"/>
    <w:rsid w:val="00D3422F"/>
    <w:rsid w:val="00D3423D"/>
    <w:rsid w:val="00D34A67"/>
    <w:rsid w:val="00D351D1"/>
    <w:rsid w:val="00D354AC"/>
    <w:rsid w:val="00D35911"/>
    <w:rsid w:val="00D35945"/>
    <w:rsid w:val="00D368D4"/>
    <w:rsid w:val="00D36E4C"/>
    <w:rsid w:val="00D37238"/>
    <w:rsid w:val="00D375E4"/>
    <w:rsid w:val="00D37712"/>
    <w:rsid w:val="00D37C9F"/>
    <w:rsid w:val="00D37D33"/>
    <w:rsid w:val="00D402CA"/>
    <w:rsid w:val="00D4041D"/>
    <w:rsid w:val="00D406A4"/>
    <w:rsid w:val="00D40DB5"/>
    <w:rsid w:val="00D40FC8"/>
    <w:rsid w:val="00D40FC9"/>
    <w:rsid w:val="00D4182F"/>
    <w:rsid w:val="00D418C1"/>
    <w:rsid w:val="00D425FC"/>
    <w:rsid w:val="00D42926"/>
    <w:rsid w:val="00D429C4"/>
    <w:rsid w:val="00D42A6E"/>
    <w:rsid w:val="00D4308F"/>
    <w:rsid w:val="00D43092"/>
    <w:rsid w:val="00D43459"/>
    <w:rsid w:val="00D43C0B"/>
    <w:rsid w:val="00D43E44"/>
    <w:rsid w:val="00D440A1"/>
    <w:rsid w:val="00D44B77"/>
    <w:rsid w:val="00D450D2"/>
    <w:rsid w:val="00D4580E"/>
    <w:rsid w:val="00D45AB6"/>
    <w:rsid w:val="00D45D14"/>
    <w:rsid w:val="00D466E5"/>
    <w:rsid w:val="00D46A56"/>
    <w:rsid w:val="00D46C73"/>
    <w:rsid w:val="00D47AA3"/>
    <w:rsid w:val="00D47F8E"/>
    <w:rsid w:val="00D503B7"/>
    <w:rsid w:val="00D50500"/>
    <w:rsid w:val="00D506CF"/>
    <w:rsid w:val="00D50849"/>
    <w:rsid w:val="00D50914"/>
    <w:rsid w:val="00D50B59"/>
    <w:rsid w:val="00D51249"/>
    <w:rsid w:val="00D51EC3"/>
    <w:rsid w:val="00D52392"/>
    <w:rsid w:val="00D52520"/>
    <w:rsid w:val="00D52550"/>
    <w:rsid w:val="00D52A42"/>
    <w:rsid w:val="00D52D05"/>
    <w:rsid w:val="00D52E5F"/>
    <w:rsid w:val="00D52F26"/>
    <w:rsid w:val="00D530CC"/>
    <w:rsid w:val="00D53528"/>
    <w:rsid w:val="00D53C32"/>
    <w:rsid w:val="00D54186"/>
    <w:rsid w:val="00D54210"/>
    <w:rsid w:val="00D5478F"/>
    <w:rsid w:val="00D550FB"/>
    <w:rsid w:val="00D552C7"/>
    <w:rsid w:val="00D554A4"/>
    <w:rsid w:val="00D55991"/>
    <w:rsid w:val="00D55C2E"/>
    <w:rsid w:val="00D568AB"/>
    <w:rsid w:val="00D569CD"/>
    <w:rsid w:val="00D56AA8"/>
    <w:rsid w:val="00D576BD"/>
    <w:rsid w:val="00D578B3"/>
    <w:rsid w:val="00D579BC"/>
    <w:rsid w:val="00D57AF0"/>
    <w:rsid w:val="00D57E10"/>
    <w:rsid w:val="00D57F3B"/>
    <w:rsid w:val="00D6018B"/>
    <w:rsid w:val="00D604BD"/>
    <w:rsid w:val="00D606E1"/>
    <w:rsid w:val="00D60792"/>
    <w:rsid w:val="00D609AC"/>
    <w:rsid w:val="00D6158B"/>
    <w:rsid w:val="00D61626"/>
    <w:rsid w:val="00D627FD"/>
    <w:rsid w:val="00D629F9"/>
    <w:rsid w:val="00D62BEE"/>
    <w:rsid w:val="00D63C2C"/>
    <w:rsid w:val="00D6418F"/>
    <w:rsid w:val="00D644E5"/>
    <w:rsid w:val="00D648BC"/>
    <w:rsid w:val="00D64C14"/>
    <w:rsid w:val="00D6514D"/>
    <w:rsid w:val="00D65639"/>
    <w:rsid w:val="00D65F25"/>
    <w:rsid w:val="00D66989"/>
    <w:rsid w:val="00D66FAC"/>
    <w:rsid w:val="00D673C7"/>
    <w:rsid w:val="00D67875"/>
    <w:rsid w:val="00D67A1F"/>
    <w:rsid w:val="00D67AA1"/>
    <w:rsid w:val="00D67C9D"/>
    <w:rsid w:val="00D67EE5"/>
    <w:rsid w:val="00D7014F"/>
    <w:rsid w:val="00D70324"/>
    <w:rsid w:val="00D70DB8"/>
    <w:rsid w:val="00D70E1E"/>
    <w:rsid w:val="00D70E3F"/>
    <w:rsid w:val="00D71B22"/>
    <w:rsid w:val="00D71D67"/>
    <w:rsid w:val="00D722BD"/>
    <w:rsid w:val="00D72AC4"/>
    <w:rsid w:val="00D72FB9"/>
    <w:rsid w:val="00D738AB"/>
    <w:rsid w:val="00D73BDA"/>
    <w:rsid w:val="00D73F57"/>
    <w:rsid w:val="00D73FA0"/>
    <w:rsid w:val="00D7443B"/>
    <w:rsid w:val="00D7450B"/>
    <w:rsid w:val="00D747E8"/>
    <w:rsid w:val="00D748AE"/>
    <w:rsid w:val="00D74A16"/>
    <w:rsid w:val="00D74C65"/>
    <w:rsid w:val="00D74EEB"/>
    <w:rsid w:val="00D75086"/>
    <w:rsid w:val="00D75E5F"/>
    <w:rsid w:val="00D760D4"/>
    <w:rsid w:val="00D765B2"/>
    <w:rsid w:val="00D769FD"/>
    <w:rsid w:val="00D76A16"/>
    <w:rsid w:val="00D775DB"/>
    <w:rsid w:val="00D7797A"/>
    <w:rsid w:val="00D8035F"/>
    <w:rsid w:val="00D80D0D"/>
    <w:rsid w:val="00D81938"/>
    <w:rsid w:val="00D81DE7"/>
    <w:rsid w:val="00D81E7C"/>
    <w:rsid w:val="00D8217B"/>
    <w:rsid w:val="00D82CCE"/>
    <w:rsid w:val="00D83128"/>
    <w:rsid w:val="00D83BFF"/>
    <w:rsid w:val="00D83E98"/>
    <w:rsid w:val="00D83EF5"/>
    <w:rsid w:val="00D84B57"/>
    <w:rsid w:val="00D852CE"/>
    <w:rsid w:val="00D8592F"/>
    <w:rsid w:val="00D85F87"/>
    <w:rsid w:val="00D865A5"/>
    <w:rsid w:val="00D86A15"/>
    <w:rsid w:val="00D86B29"/>
    <w:rsid w:val="00D8717E"/>
    <w:rsid w:val="00D87501"/>
    <w:rsid w:val="00D87601"/>
    <w:rsid w:val="00D87817"/>
    <w:rsid w:val="00D87D4E"/>
    <w:rsid w:val="00D87D74"/>
    <w:rsid w:val="00D90DC4"/>
    <w:rsid w:val="00D90DE3"/>
    <w:rsid w:val="00D91559"/>
    <w:rsid w:val="00D916A1"/>
    <w:rsid w:val="00D9198C"/>
    <w:rsid w:val="00D91CEE"/>
    <w:rsid w:val="00D9244A"/>
    <w:rsid w:val="00D92521"/>
    <w:rsid w:val="00D9294C"/>
    <w:rsid w:val="00D9294E"/>
    <w:rsid w:val="00D9356D"/>
    <w:rsid w:val="00D9478D"/>
    <w:rsid w:val="00D94B1D"/>
    <w:rsid w:val="00D94C50"/>
    <w:rsid w:val="00D95363"/>
    <w:rsid w:val="00D954E0"/>
    <w:rsid w:val="00D95FCD"/>
    <w:rsid w:val="00D96178"/>
    <w:rsid w:val="00D9664F"/>
    <w:rsid w:val="00D96A08"/>
    <w:rsid w:val="00D9773C"/>
    <w:rsid w:val="00DA0372"/>
    <w:rsid w:val="00DA0466"/>
    <w:rsid w:val="00DA0A63"/>
    <w:rsid w:val="00DA1347"/>
    <w:rsid w:val="00DA170B"/>
    <w:rsid w:val="00DA1EF3"/>
    <w:rsid w:val="00DA2792"/>
    <w:rsid w:val="00DA2F48"/>
    <w:rsid w:val="00DA2FD3"/>
    <w:rsid w:val="00DA33EA"/>
    <w:rsid w:val="00DA3430"/>
    <w:rsid w:val="00DA38BA"/>
    <w:rsid w:val="00DA453E"/>
    <w:rsid w:val="00DA489A"/>
    <w:rsid w:val="00DA49F2"/>
    <w:rsid w:val="00DA59DC"/>
    <w:rsid w:val="00DA5BBF"/>
    <w:rsid w:val="00DA61A0"/>
    <w:rsid w:val="00DA667D"/>
    <w:rsid w:val="00DA73BE"/>
    <w:rsid w:val="00DA7EED"/>
    <w:rsid w:val="00DB0326"/>
    <w:rsid w:val="00DB043B"/>
    <w:rsid w:val="00DB05B2"/>
    <w:rsid w:val="00DB079C"/>
    <w:rsid w:val="00DB07DF"/>
    <w:rsid w:val="00DB0D25"/>
    <w:rsid w:val="00DB1757"/>
    <w:rsid w:val="00DB1BB3"/>
    <w:rsid w:val="00DB1EDC"/>
    <w:rsid w:val="00DB2205"/>
    <w:rsid w:val="00DB2A5B"/>
    <w:rsid w:val="00DB2CC9"/>
    <w:rsid w:val="00DB2CE2"/>
    <w:rsid w:val="00DB3878"/>
    <w:rsid w:val="00DB3975"/>
    <w:rsid w:val="00DB44EA"/>
    <w:rsid w:val="00DB4A2E"/>
    <w:rsid w:val="00DB4C8D"/>
    <w:rsid w:val="00DB4E83"/>
    <w:rsid w:val="00DB4F44"/>
    <w:rsid w:val="00DB5249"/>
    <w:rsid w:val="00DB5E62"/>
    <w:rsid w:val="00DB65C4"/>
    <w:rsid w:val="00DB6847"/>
    <w:rsid w:val="00DB7AB1"/>
    <w:rsid w:val="00DB7B09"/>
    <w:rsid w:val="00DB7BD4"/>
    <w:rsid w:val="00DB7BDE"/>
    <w:rsid w:val="00DC0208"/>
    <w:rsid w:val="00DC065A"/>
    <w:rsid w:val="00DC1372"/>
    <w:rsid w:val="00DC14C1"/>
    <w:rsid w:val="00DC17CD"/>
    <w:rsid w:val="00DC2025"/>
    <w:rsid w:val="00DC2085"/>
    <w:rsid w:val="00DC2B99"/>
    <w:rsid w:val="00DC316E"/>
    <w:rsid w:val="00DC3293"/>
    <w:rsid w:val="00DC4258"/>
    <w:rsid w:val="00DC4B5B"/>
    <w:rsid w:val="00DC4EC8"/>
    <w:rsid w:val="00DC518E"/>
    <w:rsid w:val="00DC52D9"/>
    <w:rsid w:val="00DC57AB"/>
    <w:rsid w:val="00DC57F0"/>
    <w:rsid w:val="00DC651A"/>
    <w:rsid w:val="00DC6792"/>
    <w:rsid w:val="00DC6B78"/>
    <w:rsid w:val="00DC730C"/>
    <w:rsid w:val="00DC75C1"/>
    <w:rsid w:val="00DD03CE"/>
    <w:rsid w:val="00DD0877"/>
    <w:rsid w:val="00DD0A15"/>
    <w:rsid w:val="00DD0A55"/>
    <w:rsid w:val="00DD0F5C"/>
    <w:rsid w:val="00DD134D"/>
    <w:rsid w:val="00DD13A1"/>
    <w:rsid w:val="00DD1605"/>
    <w:rsid w:val="00DD1B1A"/>
    <w:rsid w:val="00DD1F1B"/>
    <w:rsid w:val="00DD204E"/>
    <w:rsid w:val="00DD377C"/>
    <w:rsid w:val="00DD38C7"/>
    <w:rsid w:val="00DD3D72"/>
    <w:rsid w:val="00DD3E1C"/>
    <w:rsid w:val="00DD48E9"/>
    <w:rsid w:val="00DD4BCD"/>
    <w:rsid w:val="00DD4CC7"/>
    <w:rsid w:val="00DD4CD9"/>
    <w:rsid w:val="00DD4DFB"/>
    <w:rsid w:val="00DD5BFA"/>
    <w:rsid w:val="00DD5C35"/>
    <w:rsid w:val="00DD6974"/>
    <w:rsid w:val="00DD784B"/>
    <w:rsid w:val="00DE0334"/>
    <w:rsid w:val="00DE04F4"/>
    <w:rsid w:val="00DE05FE"/>
    <w:rsid w:val="00DE0BBF"/>
    <w:rsid w:val="00DE10FA"/>
    <w:rsid w:val="00DE17C6"/>
    <w:rsid w:val="00DE208C"/>
    <w:rsid w:val="00DE2316"/>
    <w:rsid w:val="00DE23C5"/>
    <w:rsid w:val="00DE2571"/>
    <w:rsid w:val="00DE26F1"/>
    <w:rsid w:val="00DE2A6F"/>
    <w:rsid w:val="00DE2CEF"/>
    <w:rsid w:val="00DE3327"/>
    <w:rsid w:val="00DE42D1"/>
    <w:rsid w:val="00DE45FB"/>
    <w:rsid w:val="00DE4B00"/>
    <w:rsid w:val="00DE4E58"/>
    <w:rsid w:val="00DE5160"/>
    <w:rsid w:val="00DE55C3"/>
    <w:rsid w:val="00DE5AA7"/>
    <w:rsid w:val="00DE5BA4"/>
    <w:rsid w:val="00DE5D08"/>
    <w:rsid w:val="00DE61C2"/>
    <w:rsid w:val="00DE64EF"/>
    <w:rsid w:val="00DE659A"/>
    <w:rsid w:val="00DE668F"/>
    <w:rsid w:val="00DE6EA3"/>
    <w:rsid w:val="00DE6FA4"/>
    <w:rsid w:val="00DE73A1"/>
    <w:rsid w:val="00DE73BC"/>
    <w:rsid w:val="00DE7610"/>
    <w:rsid w:val="00DE7952"/>
    <w:rsid w:val="00DE79C0"/>
    <w:rsid w:val="00DF0992"/>
    <w:rsid w:val="00DF09CC"/>
    <w:rsid w:val="00DF0D00"/>
    <w:rsid w:val="00DF1AF6"/>
    <w:rsid w:val="00DF26C6"/>
    <w:rsid w:val="00DF29FB"/>
    <w:rsid w:val="00DF2B4A"/>
    <w:rsid w:val="00DF2CF3"/>
    <w:rsid w:val="00DF2E20"/>
    <w:rsid w:val="00DF341C"/>
    <w:rsid w:val="00DF370E"/>
    <w:rsid w:val="00DF3BF9"/>
    <w:rsid w:val="00DF3E30"/>
    <w:rsid w:val="00DF3F7B"/>
    <w:rsid w:val="00DF414D"/>
    <w:rsid w:val="00DF4A3E"/>
    <w:rsid w:val="00DF4EDB"/>
    <w:rsid w:val="00DF5369"/>
    <w:rsid w:val="00DF56E5"/>
    <w:rsid w:val="00DF5888"/>
    <w:rsid w:val="00DF5A1F"/>
    <w:rsid w:val="00DF5E09"/>
    <w:rsid w:val="00DF656B"/>
    <w:rsid w:val="00DF6922"/>
    <w:rsid w:val="00DF696D"/>
    <w:rsid w:val="00DF761F"/>
    <w:rsid w:val="00E00445"/>
    <w:rsid w:val="00E00589"/>
    <w:rsid w:val="00E00BA6"/>
    <w:rsid w:val="00E00E33"/>
    <w:rsid w:val="00E01327"/>
    <w:rsid w:val="00E022B6"/>
    <w:rsid w:val="00E024F1"/>
    <w:rsid w:val="00E028B5"/>
    <w:rsid w:val="00E02E80"/>
    <w:rsid w:val="00E02F30"/>
    <w:rsid w:val="00E02F47"/>
    <w:rsid w:val="00E03199"/>
    <w:rsid w:val="00E031CE"/>
    <w:rsid w:val="00E0320B"/>
    <w:rsid w:val="00E03583"/>
    <w:rsid w:val="00E04312"/>
    <w:rsid w:val="00E04595"/>
    <w:rsid w:val="00E045B5"/>
    <w:rsid w:val="00E04F25"/>
    <w:rsid w:val="00E054AE"/>
    <w:rsid w:val="00E0572A"/>
    <w:rsid w:val="00E06110"/>
    <w:rsid w:val="00E067EB"/>
    <w:rsid w:val="00E07547"/>
    <w:rsid w:val="00E1048D"/>
    <w:rsid w:val="00E107E4"/>
    <w:rsid w:val="00E108A9"/>
    <w:rsid w:val="00E10E4C"/>
    <w:rsid w:val="00E11DF4"/>
    <w:rsid w:val="00E11FF1"/>
    <w:rsid w:val="00E127D8"/>
    <w:rsid w:val="00E12A86"/>
    <w:rsid w:val="00E12EC8"/>
    <w:rsid w:val="00E13171"/>
    <w:rsid w:val="00E1346C"/>
    <w:rsid w:val="00E13AED"/>
    <w:rsid w:val="00E13F55"/>
    <w:rsid w:val="00E14364"/>
    <w:rsid w:val="00E146C9"/>
    <w:rsid w:val="00E147C6"/>
    <w:rsid w:val="00E14A2E"/>
    <w:rsid w:val="00E14C20"/>
    <w:rsid w:val="00E15679"/>
    <w:rsid w:val="00E15848"/>
    <w:rsid w:val="00E1593F"/>
    <w:rsid w:val="00E15C3F"/>
    <w:rsid w:val="00E15D1D"/>
    <w:rsid w:val="00E15D38"/>
    <w:rsid w:val="00E16B54"/>
    <w:rsid w:val="00E16D10"/>
    <w:rsid w:val="00E174A2"/>
    <w:rsid w:val="00E1798C"/>
    <w:rsid w:val="00E17D32"/>
    <w:rsid w:val="00E2017B"/>
    <w:rsid w:val="00E205B3"/>
    <w:rsid w:val="00E206BF"/>
    <w:rsid w:val="00E20C2B"/>
    <w:rsid w:val="00E20D8E"/>
    <w:rsid w:val="00E21543"/>
    <w:rsid w:val="00E21573"/>
    <w:rsid w:val="00E21AA7"/>
    <w:rsid w:val="00E21F92"/>
    <w:rsid w:val="00E220EE"/>
    <w:rsid w:val="00E22541"/>
    <w:rsid w:val="00E22BD0"/>
    <w:rsid w:val="00E22C3E"/>
    <w:rsid w:val="00E22F27"/>
    <w:rsid w:val="00E241C3"/>
    <w:rsid w:val="00E244F7"/>
    <w:rsid w:val="00E247F6"/>
    <w:rsid w:val="00E24BEC"/>
    <w:rsid w:val="00E2534E"/>
    <w:rsid w:val="00E25A23"/>
    <w:rsid w:val="00E25E31"/>
    <w:rsid w:val="00E2624E"/>
    <w:rsid w:val="00E265FF"/>
    <w:rsid w:val="00E26909"/>
    <w:rsid w:val="00E2691C"/>
    <w:rsid w:val="00E269EB"/>
    <w:rsid w:val="00E26B2D"/>
    <w:rsid w:val="00E26C99"/>
    <w:rsid w:val="00E27041"/>
    <w:rsid w:val="00E27095"/>
    <w:rsid w:val="00E276A6"/>
    <w:rsid w:val="00E2773B"/>
    <w:rsid w:val="00E2781C"/>
    <w:rsid w:val="00E278DC"/>
    <w:rsid w:val="00E30026"/>
    <w:rsid w:val="00E302AC"/>
    <w:rsid w:val="00E30399"/>
    <w:rsid w:val="00E3062B"/>
    <w:rsid w:val="00E30749"/>
    <w:rsid w:val="00E30AC5"/>
    <w:rsid w:val="00E310C3"/>
    <w:rsid w:val="00E325EC"/>
    <w:rsid w:val="00E32B3B"/>
    <w:rsid w:val="00E33626"/>
    <w:rsid w:val="00E3370B"/>
    <w:rsid w:val="00E33C16"/>
    <w:rsid w:val="00E33FB7"/>
    <w:rsid w:val="00E34193"/>
    <w:rsid w:val="00E34A6E"/>
    <w:rsid w:val="00E34F00"/>
    <w:rsid w:val="00E35089"/>
    <w:rsid w:val="00E356A0"/>
    <w:rsid w:val="00E35B9C"/>
    <w:rsid w:val="00E36058"/>
    <w:rsid w:val="00E362D1"/>
    <w:rsid w:val="00E3631E"/>
    <w:rsid w:val="00E36627"/>
    <w:rsid w:val="00E36996"/>
    <w:rsid w:val="00E36EED"/>
    <w:rsid w:val="00E3779D"/>
    <w:rsid w:val="00E4023C"/>
    <w:rsid w:val="00E40980"/>
    <w:rsid w:val="00E40C17"/>
    <w:rsid w:val="00E40E5F"/>
    <w:rsid w:val="00E41464"/>
    <w:rsid w:val="00E417F0"/>
    <w:rsid w:val="00E41B1F"/>
    <w:rsid w:val="00E41BBE"/>
    <w:rsid w:val="00E42B86"/>
    <w:rsid w:val="00E439CD"/>
    <w:rsid w:val="00E450C7"/>
    <w:rsid w:val="00E45E42"/>
    <w:rsid w:val="00E463D9"/>
    <w:rsid w:val="00E464F0"/>
    <w:rsid w:val="00E46AE1"/>
    <w:rsid w:val="00E47F88"/>
    <w:rsid w:val="00E47FBB"/>
    <w:rsid w:val="00E50288"/>
    <w:rsid w:val="00E50384"/>
    <w:rsid w:val="00E50625"/>
    <w:rsid w:val="00E50863"/>
    <w:rsid w:val="00E50884"/>
    <w:rsid w:val="00E50BFA"/>
    <w:rsid w:val="00E50DA5"/>
    <w:rsid w:val="00E50FA1"/>
    <w:rsid w:val="00E5112D"/>
    <w:rsid w:val="00E5143B"/>
    <w:rsid w:val="00E51486"/>
    <w:rsid w:val="00E516BA"/>
    <w:rsid w:val="00E528C3"/>
    <w:rsid w:val="00E52A82"/>
    <w:rsid w:val="00E52D97"/>
    <w:rsid w:val="00E52E8C"/>
    <w:rsid w:val="00E52FFF"/>
    <w:rsid w:val="00E536AE"/>
    <w:rsid w:val="00E53EFF"/>
    <w:rsid w:val="00E543EE"/>
    <w:rsid w:val="00E5441B"/>
    <w:rsid w:val="00E544FC"/>
    <w:rsid w:val="00E54721"/>
    <w:rsid w:val="00E54F20"/>
    <w:rsid w:val="00E551D0"/>
    <w:rsid w:val="00E55A52"/>
    <w:rsid w:val="00E55A7E"/>
    <w:rsid w:val="00E55B56"/>
    <w:rsid w:val="00E562A4"/>
    <w:rsid w:val="00E5655F"/>
    <w:rsid w:val="00E5656C"/>
    <w:rsid w:val="00E567C9"/>
    <w:rsid w:val="00E567E1"/>
    <w:rsid w:val="00E5717A"/>
    <w:rsid w:val="00E605C7"/>
    <w:rsid w:val="00E60CB1"/>
    <w:rsid w:val="00E60CF1"/>
    <w:rsid w:val="00E61042"/>
    <w:rsid w:val="00E61241"/>
    <w:rsid w:val="00E617E3"/>
    <w:rsid w:val="00E6221E"/>
    <w:rsid w:val="00E622BA"/>
    <w:rsid w:val="00E62C10"/>
    <w:rsid w:val="00E62D68"/>
    <w:rsid w:val="00E62E6D"/>
    <w:rsid w:val="00E636EE"/>
    <w:rsid w:val="00E63A19"/>
    <w:rsid w:val="00E64CC0"/>
    <w:rsid w:val="00E65626"/>
    <w:rsid w:val="00E664AE"/>
    <w:rsid w:val="00E66998"/>
    <w:rsid w:val="00E66D15"/>
    <w:rsid w:val="00E67070"/>
    <w:rsid w:val="00E673EA"/>
    <w:rsid w:val="00E673F1"/>
    <w:rsid w:val="00E676B5"/>
    <w:rsid w:val="00E67CA0"/>
    <w:rsid w:val="00E704B0"/>
    <w:rsid w:val="00E70652"/>
    <w:rsid w:val="00E70B85"/>
    <w:rsid w:val="00E70ED1"/>
    <w:rsid w:val="00E714ED"/>
    <w:rsid w:val="00E71545"/>
    <w:rsid w:val="00E7170F"/>
    <w:rsid w:val="00E71F56"/>
    <w:rsid w:val="00E723FF"/>
    <w:rsid w:val="00E72417"/>
    <w:rsid w:val="00E7243B"/>
    <w:rsid w:val="00E72541"/>
    <w:rsid w:val="00E72900"/>
    <w:rsid w:val="00E72BF6"/>
    <w:rsid w:val="00E731A9"/>
    <w:rsid w:val="00E73271"/>
    <w:rsid w:val="00E733A4"/>
    <w:rsid w:val="00E73426"/>
    <w:rsid w:val="00E735AF"/>
    <w:rsid w:val="00E73E56"/>
    <w:rsid w:val="00E73EE3"/>
    <w:rsid w:val="00E741BD"/>
    <w:rsid w:val="00E74517"/>
    <w:rsid w:val="00E74863"/>
    <w:rsid w:val="00E750A7"/>
    <w:rsid w:val="00E75EB0"/>
    <w:rsid w:val="00E76283"/>
    <w:rsid w:val="00E7661A"/>
    <w:rsid w:val="00E7685F"/>
    <w:rsid w:val="00E76A24"/>
    <w:rsid w:val="00E76CA2"/>
    <w:rsid w:val="00E76D89"/>
    <w:rsid w:val="00E76F08"/>
    <w:rsid w:val="00E77384"/>
    <w:rsid w:val="00E77854"/>
    <w:rsid w:val="00E77BC2"/>
    <w:rsid w:val="00E806C8"/>
    <w:rsid w:val="00E80ACF"/>
    <w:rsid w:val="00E8123E"/>
    <w:rsid w:val="00E81980"/>
    <w:rsid w:val="00E81D1B"/>
    <w:rsid w:val="00E81E08"/>
    <w:rsid w:val="00E82155"/>
    <w:rsid w:val="00E83184"/>
    <w:rsid w:val="00E83386"/>
    <w:rsid w:val="00E83FEA"/>
    <w:rsid w:val="00E84048"/>
    <w:rsid w:val="00E8442F"/>
    <w:rsid w:val="00E847C6"/>
    <w:rsid w:val="00E85214"/>
    <w:rsid w:val="00E85249"/>
    <w:rsid w:val="00E853AE"/>
    <w:rsid w:val="00E8551F"/>
    <w:rsid w:val="00E8570C"/>
    <w:rsid w:val="00E8628B"/>
    <w:rsid w:val="00E86A8E"/>
    <w:rsid w:val="00E86E72"/>
    <w:rsid w:val="00E86FAF"/>
    <w:rsid w:val="00E90A17"/>
    <w:rsid w:val="00E90B89"/>
    <w:rsid w:val="00E90F0A"/>
    <w:rsid w:val="00E92616"/>
    <w:rsid w:val="00E92659"/>
    <w:rsid w:val="00E92823"/>
    <w:rsid w:val="00E9282E"/>
    <w:rsid w:val="00E92968"/>
    <w:rsid w:val="00E92A6B"/>
    <w:rsid w:val="00E92E30"/>
    <w:rsid w:val="00E9340F"/>
    <w:rsid w:val="00E93AAA"/>
    <w:rsid w:val="00E940E8"/>
    <w:rsid w:val="00E943C3"/>
    <w:rsid w:val="00E94F3E"/>
    <w:rsid w:val="00E95305"/>
    <w:rsid w:val="00E953C9"/>
    <w:rsid w:val="00E95B19"/>
    <w:rsid w:val="00E95DBC"/>
    <w:rsid w:val="00E95DD5"/>
    <w:rsid w:val="00E95ED1"/>
    <w:rsid w:val="00E96928"/>
    <w:rsid w:val="00E96EB8"/>
    <w:rsid w:val="00E9712B"/>
    <w:rsid w:val="00E971E4"/>
    <w:rsid w:val="00E977D1"/>
    <w:rsid w:val="00E9797B"/>
    <w:rsid w:val="00E97EA5"/>
    <w:rsid w:val="00EA0019"/>
    <w:rsid w:val="00EA017E"/>
    <w:rsid w:val="00EA06AA"/>
    <w:rsid w:val="00EA07FD"/>
    <w:rsid w:val="00EA0AE5"/>
    <w:rsid w:val="00EA16E8"/>
    <w:rsid w:val="00EA18BF"/>
    <w:rsid w:val="00EA2246"/>
    <w:rsid w:val="00EA248C"/>
    <w:rsid w:val="00EA269B"/>
    <w:rsid w:val="00EA2982"/>
    <w:rsid w:val="00EA3417"/>
    <w:rsid w:val="00EA356C"/>
    <w:rsid w:val="00EA3A24"/>
    <w:rsid w:val="00EA3B8D"/>
    <w:rsid w:val="00EA3CC2"/>
    <w:rsid w:val="00EA4169"/>
    <w:rsid w:val="00EA4C93"/>
    <w:rsid w:val="00EA4D6D"/>
    <w:rsid w:val="00EA4FD3"/>
    <w:rsid w:val="00EA570B"/>
    <w:rsid w:val="00EA5ED4"/>
    <w:rsid w:val="00EA5F1E"/>
    <w:rsid w:val="00EA60BA"/>
    <w:rsid w:val="00EA62DB"/>
    <w:rsid w:val="00EA65FA"/>
    <w:rsid w:val="00EA66B0"/>
    <w:rsid w:val="00EA66C4"/>
    <w:rsid w:val="00EA6DA2"/>
    <w:rsid w:val="00EA731D"/>
    <w:rsid w:val="00EA74C0"/>
    <w:rsid w:val="00EA76D0"/>
    <w:rsid w:val="00EA78AA"/>
    <w:rsid w:val="00EB0C04"/>
    <w:rsid w:val="00EB0D3F"/>
    <w:rsid w:val="00EB16D6"/>
    <w:rsid w:val="00EB2857"/>
    <w:rsid w:val="00EB3003"/>
    <w:rsid w:val="00EB3CBA"/>
    <w:rsid w:val="00EB498F"/>
    <w:rsid w:val="00EB49D9"/>
    <w:rsid w:val="00EB4C31"/>
    <w:rsid w:val="00EB5916"/>
    <w:rsid w:val="00EB5CA4"/>
    <w:rsid w:val="00EB6492"/>
    <w:rsid w:val="00EB6900"/>
    <w:rsid w:val="00EB6B6C"/>
    <w:rsid w:val="00EB6D44"/>
    <w:rsid w:val="00EB71EF"/>
    <w:rsid w:val="00EB7739"/>
    <w:rsid w:val="00EB774E"/>
    <w:rsid w:val="00EB782A"/>
    <w:rsid w:val="00EB7CCB"/>
    <w:rsid w:val="00EC0B7A"/>
    <w:rsid w:val="00EC0BD9"/>
    <w:rsid w:val="00EC19DD"/>
    <w:rsid w:val="00EC1E9C"/>
    <w:rsid w:val="00EC1F62"/>
    <w:rsid w:val="00EC25DA"/>
    <w:rsid w:val="00EC2C3C"/>
    <w:rsid w:val="00EC2D65"/>
    <w:rsid w:val="00EC33B0"/>
    <w:rsid w:val="00EC3DB6"/>
    <w:rsid w:val="00EC47CB"/>
    <w:rsid w:val="00EC49AA"/>
    <w:rsid w:val="00EC4E9D"/>
    <w:rsid w:val="00EC5724"/>
    <w:rsid w:val="00EC615D"/>
    <w:rsid w:val="00EC66D6"/>
    <w:rsid w:val="00EC69CA"/>
    <w:rsid w:val="00EC6AF4"/>
    <w:rsid w:val="00EC7001"/>
    <w:rsid w:val="00EC7985"/>
    <w:rsid w:val="00EC7CB8"/>
    <w:rsid w:val="00ED0559"/>
    <w:rsid w:val="00ED0912"/>
    <w:rsid w:val="00ED1652"/>
    <w:rsid w:val="00ED19DC"/>
    <w:rsid w:val="00ED1E5C"/>
    <w:rsid w:val="00ED20FC"/>
    <w:rsid w:val="00ED227D"/>
    <w:rsid w:val="00ED23D7"/>
    <w:rsid w:val="00ED242A"/>
    <w:rsid w:val="00ED26B3"/>
    <w:rsid w:val="00ED2702"/>
    <w:rsid w:val="00ED29FE"/>
    <w:rsid w:val="00ED2E6E"/>
    <w:rsid w:val="00ED3001"/>
    <w:rsid w:val="00ED36CF"/>
    <w:rsid w:val="00ED42E8"/>
    <w:rsid w:val="00ED448B"/>
    <w:rsid w:val="00ED46E1"/>
    <w:rsid w:val="00ED4811"/>
    <w:rsid w:val="00ED4D55"/>
    <w:rsid w:val="00ED5D9C"/>
    <w:rsid w:val="00ED5F85"/>
    <w:rsid w:val="00ED6522"/>
    <w:rsid w:val="00ED7BFB"/>
    <w:rsid w:val="00EE000F"/>
    <w:rsid w:val="00EE0032"/>
    <w:rsid w:val="00EE016D"/>
    <w:rsid w:val="00EE082C"/>
    <w:rsid w:val="00EE1E9E"/>
    <w:rsid w:val="00EE1ED5"/>
    <w:rsid w:val="00EE25BC"/>
    <w:rsid w:val="00EE25C1"/>
    <w:rsid w:val="00EE2716"/>
    <w:rsid w:val="00EE286D"/>
    <w:rsid w:val="00EE2B78"/>
    <w:rsid w:val="00EE2CBD"/>
    <w:rsid w:val="00EE2DC2"/>
    <w:rsid w:val="00EE2E62"/>
    <w:rsid w:val="00EE3D4D"/>
    <w:rsid w:val="00EE4007"/>
    <w:rsid w:val="00EE4842"/>
    <w:rsid w:val="00EE5793"/>
    <w:rsid w:val="00EE5BAF"/>
    <w:rsid w:val="00EE635D"/>
    <w:rsid w:val="00EE695C"/>
    <w:rsid w:val="00EE7D40"/>
    <w:rsid w:val="00EE7F70"/>
    <w:rsid w:val="00EE7FE8"/>
    <w:rsid w:val="00EF0D7F"/>
    <w:rsid w:val="00EF0F59"/>
    <w:rsid w:val="00EF1AE8"/>
    <w:rsid w:val="00EF1E87"/>
    <w:rsid w:val="00EF27B4"/>
    <w:rsid w:val="00EF285C"/>
    <w:rsid w:val="00EF2BFA"/>
    <w:rsid w:val="00EF2C97"/>
    <w:rsid w:val="00EF2C9F"/>
    <w:rsid w:val="00EF2D0A"/>
    <w:rsid w:val="00EF3467"/>
    <w:rsid w:val="00EF356A"/>
    <w:rsid w:val="00EF491B"/>
    <w:rsid w:val="00EF4B3D"/>
    <w:rsid w:val="00EF4CC8"/>
    <w:rsid w:val="00EF5462"/>
    <w:rsid w:val="00EF5CB7"/>
    <w:rsid w:val="00EF6282"/>
    <w:rsid w:val="00EF6B43"/>
    <w:rsid w:val="00EF6CB0"/>
    <w:rsid w:val="00EF6CF8"/>
    <w:rsid w:val="00EF6D33"/>
    <w:rsid w:val="00EF713F"/>
    <w:rsid w:val="00EF7EAA"/>
    <w:rsid w:val="00EF7FDE"/>
    <w:rsid w:val="00F0008A"/>
    <w:rsid w:val="00F00408"/>
    <w:rsid w:val="00F00C98"/>
    <w:rsid w:val="00F0116B"/>
    <w:rsid w:val="00F014BE"/>
    <w:rsid w:val="00F016EE"/>
    <w:rsid w:val="00F01DA3"/>
    <w:rsid w:val="00F01DBA"/>
    <w:rsid w:val="00F02103"/>
    <w:rsid w:val="00F02110"/>
    <w:rsid w:val="00F021A0"/>
    <w:rsid w:val="00F02B0C"/>
    <w:rsid w:val="00F02B29"/>
    <w:rsid w:val="00F02E5A"/>
    <w:rsid w:val="00F032FA"/>
    <w:rsid w:val="00F038B0"/>
    <w:rsid w:val="00F0395C"/>
    <w:rsid w:val="00F03972"/>
    <w:rsid w:val="00F03AD0"/>
    <w:rsid w:val="00F04129"/>
    <w:rsid w:val="00F05B8F"/>
    <w:rsid w:val="00F05FBE"/>
    <w:rsid w:val="00F06631"/>
    <w:rsid w:val="00F06CB3"/>
    <w:rsid w:val="00F0752F"/>
    <w:rsid w:val="00F076CD"/>
    <w:rsid w:val="00F10272"/>
    <w:rsid w:val="00F1055C"/>
    <w:rsid w:val="00F10D8D"/>
    <w:rsid w:val="00F10DC0"/>
    <w:rsid w:val="00F10F5F"/>
    <w:rsid w:val="00F1142D"/>
    <w:rsid w:val="00F114BD"/>
    <w:rsid w:val="00F1179A"/>
    <w:rsid w:val="00F11900"/>
    <w:rsid w:val="00F12627"/>
    <w:rsid w:val="00F12D5B"/>
    <w:rsid w:val="00F131D6"/>
    <w:rsid w:val="00F1362C"/>
    <w:rsid w:val="00F13AAC"/>
    <w:rsid w:val="00F1413D"/>
    <w:rsid w:val="00F141DF"/>
    <w:rsid w:val="00F148B5"/>
    <w:rsid w:val="00F153AF"/>
    <w:rsid w:val="00F15908"/>
    <w:rsid w:val="00F15D27"/>
    <w:rsid w:val="00F15D9A"/>
    <w:rsid w:val="00F16332"/>
    <w:rsid w:val="00F16BF7"/>
    <w:rsid w:val="00F16EE7"/>
    <w:rsid w:val="00F16F8E"/>
    <w:rsid w:val="00F1704D"/>
    <w:rsid w:val="00F17552"/>
    <w:rsid w:val="00F17C49"/>
    <w:rsid w:val="00F17CA7"/>
    <w:rsid w:val="00F17D84"/>
    <w:rsid w:val="00F204A8"/>
    <w:rsid w:val="00F20927"/>
    <w:rsid w:val="00F216BE"/>
    <w:rsid w:val="00F21F58"/>
    <w:rsid w:val="00F22680"/>
    <w:rsid w:val="00F22B47"/>
    <w:rsid w:val="00F22ED8"/>
    <w:rsid w:val="00F233BD"/>
    <w:rsid w:val="00F23568"/>
    <w:rsid w:val="00F23A70"/>
    <w:rsid w:val="00F2428A"/>
    <w:rsid w:val="00F24295"/>
    <w:rsid w:val="00F24DBB"/>
    <w:rsid w:val="00F2510E"/>
    <w:rsid w:val="00F251E6"/>
    <w:rsid w:val="00F25321"/>
    <w:rsid w:val="00F2645C"/>
    <w:rsid w:val="00F2662E"/>
    <w:rsid w:val="00F2692E"/>
    <w:rsid w:val="00F27224"/>
    <w:rsid w:val="00F27451"/>
    <w:rsid w:val="00F27667"/>
    <w:rsid w:val="00F2775B"/>
    <w:rsid w:val="00F30BC1"/>
    <w:rsid w:val="00F30CD6"/>
    <w:rsid w:val="00F31466"/>
    <w:rsid w:val="00F31470"/>
    <w:rsid w:val="00F314B4"/>
    <w:rsid w:val="00F31577"/>
    <w:rsid w:val="00F3179A"/>
    <w:rsid w:val="00F31C23"/>
    <w:rsid w:val="00F3212D"/>
    <w:rsid w:val="00F32231"/>
    <w:rsid w:val="00F3238B"/>
    <w:rsid w:val="00F32AC7"/>
    <w:rsid w:val="00F33939"/>
    <w:rsid w:val="00F3394D"/>
    <w:rsid w:val="00F33CBF"/>
    <w:rsid w:val="00F34242"/>
    <w:rsid w:val="00F342FB"/>
    <w:rsid w:val="00F345FF"/>
    <w:rsid w:val="00F34910"/>
    <w:rsid w:val="00F34A0E"/>
    <w:rsid w:val="00F350C5"/>
    <w:rsid w:val="00F3531B"/>
    <w:rsid w:val="00F35535"/>
    <w:rsid w:val="00F35AB1"/>
    <w:rsid w:val="00F35C71"/>
    <w:rsid w:val="00F3602A"/>
    <w:rsid w:val="00F36186"/>
    <w:rsid w:val="00F36CA3"/>
    <w:rsid w:val="00F37067"/>
    <w:rsid w:val="00F371C1"/>
    <w:rsid w:val="00F37375"/>
    <w:rsid w:val="00F377D5"/>
    <w:rsid w:val="00F3788E"/>
    <w:rsid w:val="00F37B76"/>
    <w:rsid w:val="00F37C9B"/>
    <w:rsid w:val="00F37E8C"/>
    <w:rsid w:val="00F405B5"/>
    <w:rsid w:val="00F40678"/>
    <w:rsid w:val="00F41BEE"/>
    <w:rsid w:val="00F41C81"/>
    <w:rsid w:val="00F41F37"/>
    <w:rsid w:val="00F42972"/>
    <w:rsid w:val="00F42A27"/>
    <w:rsid w:val="00F42D00"/>
    <w:rsid w:val="00F43505"/>
    <w:rsid w:val="00F437C8"/>
    <w:rsid w:val="00F44187"/>
    <w:rsid w:val="00F44395"/>
    <w:rsid w:val="00F45858"/>
    <w:rsid w:val="00F4601D"/>
    <w:rsid w:val="00F4663D"/>
    <w:rsid w:val="00F46CC6"/>
    <w:rsid w:val="00F47196"/>
    <w:rsid w:val="00F476AE"/>
    <w:rsid w:val="00F47CE5"/>
    <w:rsid w:val="00F504EC"/>
    <w:rsid w:val="00F51419"/>
    <w:rsid w:val="00F52167"/>
    <w:rsid w:val="00F52420"/>
    <w:rsid w:val="00F5250C"/>
    <w:rsid w:val="00F529AF"/>
    <w:rsid w:val="00F52B80"/>
    <w:rsid w:val="00F52CC7"/>
    <w:rsid w:val="00F52DD6"/>
    <w:rsid w:val="00F53D8A"/>
    <w:rsid w:val="00F54C22"/>
    <w:rsid w:val="00F54C59"/>
    <w:rsid w:val="00F5514B"/>
    <w:rsid w:val="00F552C8"/>
    <w:rsid w:val="00F55339"/>
    <w:rsid w:val="00F55DAD"/>
    <w:rsid w:val="00F55DBF"/>
    <w:rsid w:val="00F55E97"/>
    <w:rsid w:val="00F55F02"/>
    <w:rsid w:val="00F56434"/>
    <w:rsid w:val="00F5692C"/>
    <w:rsid w:val="00F56A1D"/>
    <w:rsid w:val="00F56C9E"/>
    <w:rsid w:val="00F56E6E"/>
    <w:rsid w:val="00F56F62"/>
    <w:rsid w:val="00F57497"/>
    <w:rsid w:val="00F57E38"/>
    <w:rsid w:val="00F603CF"/>
    <w:rsid w:val="00F6081F"/>
    <w:rsid w:val="00F62253"/>
    <w:rsid w:val="00F6269A"/>
    <w:rsid w:val="00F62917"/>
    <w:rsid w:val="00F62C09"/>
    <w:rsid w:val="00F64023"/>
    <w:rsid w:val="00F647C9"/>
    <w:rsid w:val="00F64C42"/>
    <w:rsid w:val="00F65498"/>
    <w:rsid w:val="00F65562"/>
    <w:rsid w:val="00F656DD"/>
    <w:rsid w:val="00F65744"/>
    <w:rsid w:val="00F65873"/>
    <w:rsid w:val="00F65981"/>
    <w:rsid w:val="00F664D6"/>
    <w:rsid w:val="00F66A93"/>
    <w:rsid w:val="00F66AAC"/>
    <w:rsid w:val="00F66E1B"/>
    <w:rsid w:val="00F67039"/>
    <w:rsid w:val="00F67176"/>
    <w:rsid w:val="00F67482"/>
    <w:rsid w:val="00F6797A"/>
    <w:rsid w:val="00F67CB6"/>
    <w:rsid w:val="00F67F9D"/>
    <w:rsid w:val="00F703A8"/>
    <w:rsid w:val="00F70406"/>
    <w:rsid w:val="00F707BF"/>
    <w:rsid w:val="00F70900"/>
    <w:rsid w:val="00F71216"/>
    <w:rsid w:val="00F71494"/>
    <w:rsid w:val="00F71995"/>
    <w:rsid w:val="00F71ECA"/>
    <w:rsid w:val="00F71F01"/>
    <w:rsid w:val="00F72A62"/>
    <w:rsid w:val="00F7322D"/>
    <w:rsid w:val="00F73882"/>
    <w:rsid w:val="00F73AC5"/>
    <w:rsid w:val="00F74FFA"/>
    <w:rsid w:val="00F7560C"/>
    <w:rsid w:val="00F75907"/>
    <w:rsid w:val="00F75CED"/>
    <w:rsid w:val="00F76239"/>
    <w:rsid w:val="00F76491"/>
    <w:rsid w:val="00F770A5"/>
    <w:rsid w:val="00F8026B"/>
    <w:rsid w:val="00F80AD6"/>
    <w:rsid w:val="00F80B85"/>
    <w:rsid w:val="00F80C7D"/>
    <w:rsid w:val="00F8160F"/>
    <w:rsid w:val="00F81848"/>
    <w:rsid w:val="00F81D2A"/>
    <w:rsid w:val="00F82207"/>
    <w:rsid w:val="00F82B70"/>
    <w:rsid w:val="00F83157"/>
    <w:rsid w:val="00F83307"/>
    <w:rsid w:val="00F83A88"/>
    <w:rsid w:val="00F847FC"/>
    <w:rsid w:val="00F853E2"/>
    <w:rsid w:val="00F857D7"/>
    <w:rsid w:val="00F85858"/>
    <w:rsid w:val="00F85E39"/>
    <w:rsid w:val="00F864C6"/>
    <w:rsid w:val="00F868AC"/>
    <w:rsid w:val="00F8755A"/>
    <w:rsid w:val="00F87841"/>
    <w:rsid w:val="00F87936"/>
    <w:rsid w:val="00F87C7C"/>
    <w:rsid w:val="00F87D9D"/>
    <w:rsid w:val="00F9044B"/>
    <w:rsid w:val="00F90679"/>
    <w:rsid w:val="00F907F7"/>
    <w:rsid w:val="00F908A5"/>
    <w:rsid w:val="00F90D48"/>
    <w:rsid w:val="00F9159D"/>
    <w:rsid w:val="00F915AB"/>
    <w:rsid w:val="00F919D9"/>
    <w:rsid w:val="00F93692"/>
    <w:rsid w:val="00F93C97"/>
    <w:rsid w:val="00F93CEB"/>
    <w:rsid w:val="00F93E2F"/>
    <w:rsid w:val="00F93ED9"/>
    <w:rsid w:val="00F93EE0"/>
    <w:rsid w:val="00F93F6F"/>
    <w:rsid w:val="00F940DC"/>
    <w:rsid w:val="00F952EA"/>
    <w:rsid w:val="00F95508"/>
    <w:rsid w:val="00F958A0"/>
    <w:rsid w:val="00F95CC0"/>
    <w:rsid w:val="00F95E66"/>
    <w:rsid w:val="00F95F0F"/>
    <w:rsid w:val="00F9632B"/>
    <w:rsid w:val="00F96795"/>
    <w:rsid w:val="00F96A97"/>
    <w:rsid w:val="00F97735"/>
    <w:rsid w:val="00FA0AE2"/>
    <w:rsid w:val="00FA112A"/>
    <w:rsid w:val="00FA117D"/>
    <w:rsid w:val="00FA1B55"/>
    <w:rsid w:val="00FA1C98"/>
    <w:rsid w:val="00FA203A"/>
    <w:rsid w:val="00FA2583"/>
    <w:rsid w:val="00FA261C"/>
    <w:rsid w:val="00FA26E9"/>
    <w:rsid w:val="00FA2D0A"/>
    <w:rsid w:val="00FA2D53"/>
    <w:rsid w:val="00FA2F4D"/>
    <w:rsid w:val="00FA329F"/>
    <w:rsid w:val="00FA3CFD"/>
    <w:rsid w:val="00FA3DC3"/>
    <w:rsid w:val="00FA4804"/>
    <w:rsid w:val="00FA48AB"/>
    <w:rsid w:val="00FA4E72"/>
    <w:rsid w:val="00FA5655"/>
    <w:rsid w:val="00FA6450"/>
    <w:rsid w:val="00FA6E09"/>
    <w:rsid w:val="00FA719B"/>
    <w:rsid w:val="00FA721D"/>
    <w:rsid w:val="00FA7B02"/>
    <w:rsid w:val="00FA7F4D"/>
    <w:rsid w:val="00FB00AE"/>
    <w:rsid w:val="00FB0547"/>
    <w:rsid w:val="00FB1C54"/>
    <w:rsid w:val="00FB1CC2"/>
    <w:rsid w:val="00FB20C7"/>
    <w:rsid w:val="00FB264F"/>
    <w:rsid w:val="00FB279E"/>
    <w:rsid w:val="00FB3B8F"/>
    <w:rsid w:val="00FB4CC0"/>
    <w:rsid w:val="00FB67C7"/>
    <w:rsid w:val="00FB6AD4"/>
    <w:rsid w:val="00FB6C8A"/>
    <w:rsid w:val="00FB7301"/>
    <w:rsid w:val="00FB734F"/>
    <w:rsid w:val="00FB73D0"/>
    <w:rsid w:val="00FB742C"/>
    <w:rsid w:val="00FB7775"/>
    <w:rsid w:val="00FB79B6"/>
    <w:rsid w:val="00FC0734"/>
    <w:rsid w:val="00FC0DBE"/>
    <w:rsid w:val="00FC0DD3"/>
    <w:rsid w:val="00FC1357"/>
    <w:rsid w:val="00FC1A34"/>
    <w:rsid w:val="00FC250D"/>
    <w:rsid w:val="00FC2DC5"/>
    <w:rsid w:val="00FC2E02"/>
    <w:rsid w:val="00FC3197"/>
    <w:rsid w:val="00FC3218"/>
    <w:rsid w:val="00FC334A"/>
    <w:rsid w:val="00FC38E6"/>
    <w:rsid w:val="00FC470F"/>
    <w:rsid w:val="00FC4AB6"/>
    <w:rsid w:val="00FC4B80"/>
    <w:rsid w:val="00FC4F97"/>
    <w:rsid w:val="00FC5486"/>
    <w:rsid w:val="00FC56BD"/>
    <w:rsid w:val="00FC572E"/>
    <w:rsid w:val="00FC5FDF"/>
    <w:rsid w:val="00FC6E6F"/>
    <w:rsid w:val="00FC7025"/>
    <w:rsid w:val="00FC750B"/>
    <w:rsid w:val="00FD01AC"/>
    <w:rsid w:val="00FD01C8"/>
    <w:rsid w:val="00FD033F"/>
    <w:rsid w:val="00FD0792"/>
    <w:rsid w:val="00FD0B24"/>
    <w:rsid w:val="00FD0D1A"/>
    <w:rsid w:val="00FD0DDC"/>
    <w:rsid w:val="00FD0E43"/>
    <w:rsid w:val="00FD0F77"/>
    <w:rsid w:val="00FD0FAC"/>
    <w:rsid w:val="00FD1168"/>
    <w:rsid w:val="00FD1902"/>
    <w:rsid w:val="00FD1DF5"/>
    <w:rsid w:val="00FD2319"/>
    <w:rsid w:val="00FD23A6"/>
    <w:rsid w:val="00FD2A12"/>
    <w:rsid w:val="00FD2FFA"/>
    <w:rsid w:val="00FD3536"/>
    <w:rsid w:val="00FD3FEA"/>
    <w:rsid w:val="00FD422A"/>
    <w:rsid w:val="00FD43AC"/>
    <w:rsid w:val="00FD4923"/>
    <w:rsid w:val="00FD51A2"/>
    <w:rsid w:val="00FD5622"/>
    <w:rsid w:val="00FD58B7"/>
    <w:rsid w:val="00FD5D1B"/>
    <w:rsid w:val="00FD7DEC"/>
    <w:rsid w:val="00FE0394"/>
    <w:rsid w:val="00FE03AF"/>
    <w:rsid w:val="00FE1723"/>
    <w:rsid w:val="00FE1979"/>
    <w:rsid w:val="00FE260C"/>
    <w:rsid w:val="00FE270E"/>
    <w:rsid w:val="00FE3736"/>
    <w:rsid w:val="00FE3A19"/>
    <w:rsid w:val="00FE3EFB"/>
    <w:rsid w:val="00FE451A"/>
    <w:rsid w:val="00FE4558"/>
    <w:rsid w:val="00FE5003"/>
    <w:rsid w:val="00FE5750"/>
    <w:rsid w:val="00FE5844"/>
    <w:rsid w:val="00FE5D81"/>
    <w:rsid w:val="00FE60FA"/>
    <w:rsid w:val="00FE6A7D"/>
    <w:rsid w:val="00FE6E66"/>
    <w:rsid w:val="00FF00E6"/>
    <w:rsid w:val="00FF09E4"/>
    <w:rsid w:val="00FF13F5"/>
    <w:rsid w:val="00FF15C8"/>
    <w:rsid w:val="00FF1625"/>
    <w:rsid w:val="00FF1853"/>
    <w:rsid w:val="00FF1B7B"/>
    <w:rsid w:val="00FF1DBB"/>
    <w:rsid w:val="00FF25D8"/>
    <w:rsid w:val="00FF276E"/>
    <w:rsid w:val="00FF30B4"/>
    <w:rsid w:val="00FF3102"/>
    <w:rsid w:val="00FF336F"/>
    <w:rsid w:val="00FF33F0"/>
    <w:rsid w:val="00FF363C"/>
    <w:rsid w:val="00FF3FFD"/>
    <w:rsid w:val="00FF411D"/>
    <w:rsid w:val="00FF46CA"/>
    <w:rsid w:val="00FF47DD"/>
    <w:rsid w:val="00FF4A94"/>
    <w:rsid w:val="00FF4E07"/>
    <w:rsid w:val="00FF5010"/>
    <w:rsid w:val="00FF535B"/>
    <w:rsid w:val="00FF5A1F"/>
    <w:rsid w:val="00FF5FE6"/>
    <w:rsid w:val="00FF619B"/>
    <w:rsid w:val="00FF67FC"/>
    <w:rsid w:val="00FF687F"/>
    <w:rsid w:val="00FF6C1F"/>
    <w:rsid w:val="00FF71C4"/>
    <w:rsid w:val="00FF724F"/>
    <w:rsid w:val="00FF75C5"/>
    <w:rsid w:val="00FF7B3C"/>
    <w:rsid w:val="00FF7B79"/>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77C6E354"/>
  <w15:docId w15:val="{D3B46FD4-1E20-46E0-A369-53A5B1DC81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spacing w:before="120" w:after="120"/>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716DF"/>
    <w:rPr>
      <w:rFonts w:asciiTheme="minorHAnsi" w:eastAsia="Times New Roman" w:hAnsiTheme="minorHAnsi" w:cstheme="minorBidi"/>
      <w:sz w:val="22"/>
      <w:szCs w:val="22"/>
      <w:bdr w:val="none" w:sz="0" w:space="0" w:color="auto"/>
      <w:lang w:eastAsia="en-US"/>
    </w:rPr>
  </w:style>
  <w:style w:type="paragraph" w:styleId="Heading1">
    <w:name w:val="heading 1"/>
    <w:basedOn w:val="Normal"/>
    <w:next w:val="Normal"/>
    <w:link w:val="Heading1Char"/>
    <w:qFormat/>
    <w:rsid w:val="006C4CD9"/>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DE2CEF"/>
    <w:rPr>
      <w:u w:val="single"/>
    </w:rPr>
  </w:style>
  <w:style w:type="paragraph" w:styleId="Header">
    <w:name w:val="header"/>
    <w:rsid w:val="00DE2CEF"/>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rsid w:val="00DE2CEF"/>
    <w:pPr>
      <w:tabs>
        <w:tab w:val="center" w:pos="4513"/>
        <w:tab w:val="right" w:pos="9026"/>
      </w:tabs>
    </w:pPr>
    <w:rPr>
      <w:rFonts w:ascii="Arial" w:eastAsia="Arial" w:hAnsi="Arial" w:cs="Arial"/>
      <w:color w:val="000000"/>
      <w:sz w:val="24"/>
      <w:szCs w:val="24"/>
      <w:u w:color="000000"/>
      <w:lang w:val="en-US"/>
    </w:rPr>
  </w:style>
  <w:style w:type="paragraph" w:customStyle="1" w:styleId="Body">
    <w:name w:val="Body"/>
    <w:rsid w:val="00DE2CEF"/>
    <w:rPr>
      <w:rFonts w:ascii="Arial" w:hAnsi="Arial Unicode MS" w:cs="Arial Unicode MS"/>
      <w:color w:val="000000"/>
      <w:sz w:val="24"/>
      <w:szCs w:val="24"/>
      <w:u w:color="000000"/>
      <w:lang w:val="en-US"/>
    </w:rPr>
  </w:style>
  <w:style w:type="paragraph" w:styleId="NoSpacing">
    <w:name w:val="No Spacing"/>
    <w:qFormat/>
    <w:rsid w:val="00DE2CEF"/>
    <w:rPr>
      <w:rFonts w:hAnsi="Arial Unicode MS" w:cs="Arial Unicode MS"/>
      <w:color w:val="000000"/>
      <w:sz w:val="24"/>
      <w:szCs w:val="24"/>
      <w:u w:color="000000"/>
      <w:lang w:val="en-US"/>
    </w:rPr>
  </w:style>
  <w:style w:type="numbering" w:customStyle="1" w:styleId="ImportedStyle1">
    <w:name w:val="Imported Style 1"/>
    <w:rsid w:val="00DE2CEF"/>
    <w:pPr>
      <w:numPr>
        <w:numId w:val="1"/>
      </w:numPr>
    </w:pPr>
  </w:style>
  <w:style w:type="numbering" w:customStyle="1" w:styleId="ImportedStyle2">
    <w:name w:val="Imported Style 2"/>
    <w:rsid w:val="00DE2CEF"/>
    <w:pPr>
      <w:numPr>
        <w:numId w:val="2"/>
      </w:numPr>
    </w:pPr>
  </w:style>
  <w:style w:type="numbering" w:customStyle="1" w:styleId="List0">
    <w:name w:val="List 0"/>
    <w:basedOn w:val="ImportedStyle3"/>
    <w:rsid w:val="00DE2CEF"/>
    <w:pPr>
      <w:numPr>
        <w:numId w:val="3"/>
      </w:numPr>
    </w:pPr>
  </w:style>
  <w:style w:type="numbering" w:customStyle="1" w:styleId="ImportedStyle3">
    <w:name w:val="Imported Style 3"/>
    <w:rsid w:val="00DE2CEF"/>
  </w:style>
  <w:style w:type="numbering" w:customStyle="1" w:styleId="List1">
    <w:name w:val="List 1"/>
    <w:basedOn w:val="ImportedStyle3"/>
    <w:rsid w:val="00DE2CEF"/>
    <w:pPr>
      <w:numPr>
        <w:numId w:val="4"/>
      </w:numPr>
    </w:pPr>
  </w:style>
  <w:style w:type="numbering" w:customStyle="1" w:styleId="ImportedStyle4">
    <w:name w:val="Imported Style 4"/>
    <w:rsid w:val="00DE2CEF"/>
    <w:pPr>
      <w:numPr>
        <w:numId w:val="5"/>
      </w:numPr>
    </w:pPr>
  </w:style>
  <w:style w:type="numbering" w:customStyle="1" w:styleId="ImportedStyle5">
    <w:name w:val="Imported Style 5"/>
    <w:rsid w:val="00DE2CEF"/>
    <w:pPr>
      <w:numPr>
        <w:numId w:val="6"/>
      </w:numPr>
    </w:pPr>
  </w:style>
  <w:style w:type="numbering" w:customStyle="1" w:styleId="ImportedStyle6">
    <w:name w:val="Imported Style 6"/>
    <w:rsid w:val="00DE2CEF"/>
    <w:pPr>
      <w:numPr>
        <w:numId w:val="7"/>
      </w:numPr>
    </w:pPr>
  </w:style>
  <w:style w:type="numbering" w:customStyle="1" w:styleId="List21">
    <w:name w:val="List 21"/>
    <w:basedOn w:val="ImportedStyle6"/>
    <w:rsid w:val="00DE2CEF"/>
    <w:pPr>
      <w:numPr>
        <w:numId w:val="8"/>
      </w:numPr>
    </w:pPr>
  </w:style>
  <w:style w:type="numbering" w:customStyle="1" w:styleId="List31">
    <w:name w:val="List 31"/>
    <w:basedOn w:val="ImportedStyle6"/>
    <w:rsid w:val="00DE2CEF"/>
    <w:pPr>
      <w:numPr>
        <w:numId w:val="9"/>
      </w:numPr>
    </w:pPr>
  </w:style>
  <w:style w:type="numbering" w:customStyle="1" w:styleId="List41">
    <w:name w:val="List 41"/>
    <w:basedOn w:val="ImportedStyle6"/>
    <w:rsid w:val="00DE2CEF"/>
    <w:pPr>
      <w:numPr>
        <w:numId w:val="10"/>
      </w:numPr>
    </w:pPr>
  </w:style>
  <w:style w:type="numbering" w:customStyle="1" w:styleId="ImportedStyle7">
    <w:name w:val="Imported Style 7"/>
    <w:rsid w:val="00DE2CEF"/>
    <w:pPr>
      <w:numPr>
        <w:numId w:val="11"/>
      </w:numPr>
    </w:pPr>
  </w:style>
  <w:style w:type="numbering" w:customStyle="1" w:styleId="ImportedStyle8">
    <w:name w:val="Imported Style 8"/>
    <w:rsid w:val="00DE2CEF"/>
    <w:pPr>
      <w:numPr>
        <w:numId w:val="12"/>
      </w:numPr>
    </w:pPr>
  </w:style>
  <w:style w:type="numbering" w:customStyle="1" w:styleId="ImportedStyle9">
    <w:name w:val="Imported Style 9"/>
    <w:rsid w:val="00DE2CEF"/>
    <w:pPr>
      <w:numPr>
        <w:numId w:val="13"/>
      </w:numPr>
    </w:pPr>
  </w:style>
  <w:style w:type="numbering" w:customStyle="1" w:styleId="List51">
    <w:name w:val="List 51"/>
    <w:basedOn w:val="ImportedStyle10"/>
    <w:rsid w:val="00DE2CEF"/>
    <w:pPr>
      <w:numPr>
        <w:numId w:val="14"/>
      </w:numPr>
    </w:pPr>
  </w:style>
  <w:style w:type="numbering" w:customStyle="1" w:styleId="ImportedStyle10">
    <w:name w:val="Imported Style 10"/>
    <w:rsid w:val="00DE2CEF"/>
  </w:style>
  <w:style w:type="numbering" w:customStyle="1" w:styleId="List6">
    <w:name w:val="List 6"/>
    <w:basedOn w:val="ImportedStyle10"/>
    <w:rsid w:val="00DE2CEF"/>
    <w:pPr>
      <w:numPr>
        <w:numId w:val="15"/>
      </w:numPr>
    </w:pPr>
  </w:style>
  <w:style w:type="paragraph" w:styleId="ListParagraph">
    <w:name w:val="List Paragraph"/>
    <w:aliases w:val="F5 List Paragraph,List Paragraph1,Bulleted list,Dot pt,No Spacing1,List Paragraph Char Char Char,Indicator Text,Numbered Para 1,Bullet Points,MAIN CONTENT,Bullet 1,List Paragraph11,List Paragraph12,Colorful List - Accent 11,Bullet Style,L"/>
    <w:link w:val="ListParagraphChar"/>
    <w:uiPriority w:val="34"/>
    <w:qFormat/>
    <w:rsid w:val="00DE2CEF"/>
    <w:pPr>
      <w:ind w:left="720"/>
    </w:pPr>
    <w:rPr>
      <w:rFonts w:ascii="Arial" w:hAnsi="Arial Unicode MS" w:cs="Arial Unicode MS"/>
      <w:color w:val="000000"/>
      <w:sz w:val="24"/>
      <w:szCs w:val="24"/>
      <w:u w:color="000000"/>
      <w:lang w:val="en-US"/>
    </w:rPr>
  </w:style>
  <w:style w:type="numbering" w:customStyle="1" w:styleId="ImportedStyle11">
    <w:name w:val="Imported Style 11"/>
    <w:rsid w:val="00DE2CEF"/>
    <w:pPr>
      <w:numPr>
        <w:numId w:val="16"/>
      </w:numPr>
    </w:pPr>
  </w:style>
  <w:style w:type="numbering" w:customStyle="1" w:styleId="ImportedStyle12">
    <w:name w:val="Imported Style 12"/>
    <w:rsid w:val="00DE2CEF"/>
    <w:pPr>
      <w:numPr>
        <w:numId w:val="17"/>
      </w:numPr>
    </w:pPr>
  </w:style>
  <w:style w:type="numbering" w:customStyle="1" w:styleId="ImportedStyle13">
    <w:name w:val="Imported Style 13"/>
    <w:rsid w:val="00DE2CEF"/>
    <w:pPr>
      <w:numPr>
        <w:numId w:val="18"/>
      </w:numPr>
    </w:pPr>
  </w:style>
  <w:style w:type="numbering" w:customStyle="1" w:styleId="ImportedStyle130">
    <w:name w:val="Imported Style 13.0"/>
    <w:rsid w:val="00DE2CEF"/>
    <w:pPr>
      <w:numPr>
        <w:numId w:val="19"/>
      </w:numPr>
    </w:pPr>
  </w:style>
  <w:style w:type="paragraph" w:styleId="BalloonText">
    <w:name w:val="Balloon Text"/>
    <w:basedOn w:val="Normal"/>
    <w:link w:val="BalloonTextChar"/>
    <w:uiPriority w:val="99"/>
    <w:semiHidden/>
    <w:unhideWhenUsed/>
    <w:rsid w:val="009A1078"/>
    <w:rPr>
      <w:rFonts w:ascii="Tahoma" w:hAnsi="Tahoma" w:cs="Tahoma"/>
      <w:sz w:val="16"/>
      <w:szCs w:val="16"/>
    </w:rPr>
  </w:style>
  <w:style w:type="character" w:customStyle="1" w:styleId="BalloonTextChar">
    <w:name w:val="Balloon Text Char"/>
    <w:basedOn w:val="DefaultParagraphFont"/>
    <w:link w:val="BalloonText"/>
    <w:uiPriority w:val="99"/>
    <w:semiHidden/>
    <w:rsid w:val="009A1078"/>
    <w:rPr>
      <w:rFonts w:ascii="Tahoma" w:hAnsi="Tahoma" w:cs="Tahoma"/>
      <w:sz w:val="16"/>
      <w:szCs w:val="16"/>
      <w:lang w:val="en-US" w:eastAsia="en-US"/>
    </w:rPr>
  </w:style>
  <w:style w:type="character" w:customStyle="1" w:styleId="FooterChar">
    <w:name w:val="Footer Char"/>
    <w:basedOn w:val="DefaultParagraphFont"/>
    <w:link w:val="Footer"/>
    <w:uiPriority w:val="99"/>
    <w:rsid w:val="009A1078"/>
    <w:rPr>
      <w:rFonts w:ascii="Arial" w:eastAsia="Arial" w:hAnsi="Arial" w:cs="Arial"/>
      <w:color w:val="000000"/>
      <w:sz w:val="24"/>
      <w:szCs w:val="24"/>
      <w:u w:color="000000"/>
      <w:lang w:val="en-US"/>
    </w:rPr>
  </w:style>
  <w:style w:type="paragraph" w:styleId="NormalWeb">
    <w:name w:val="Normal (Web)"/>
    <w:basedOn w:val="Normal"/>
    <w:uiPriority w:val="99"/>
    <w:unhideWhenUsed/>
    <w:rsid w:val="00855454"/>
    <w:pPr>
      <w:spacing w:before="100" w:beforeAutospacing="1" w:after="100" w:afterAutospacing="1"/>
    </w:pPr>
    <w:rPr>
      <w:lang w:eastAsia="en-GB"/>
    </w:rPr>
  </w:style>
  <w:style w:type="character" w:styleId="FollowedHyperlink">
    <w:name w:val="FollowedHyperlink"/>
    <w:basedOn w:val="DefaultParagraphFont"/>
    <w:uiPriority w:val="99"/>
    <w:semiHidden/>
    <w:unhideWhenUsed/>
    <w:rsid w:val="000B1335"/>
    <w:rPr>
      <w:color w:val="800080" w:themeColor="followedHyperlink"/>
      <w:u w:val="single"/>
    </w:rPr>
  </w:style>
  <w:style w:type="character" w:styleId="CommentReference">
    <w:name w:val="annotation reference"/>
    <w:basedOn w:val="DefaultParagraphFont"/>
    <w:uiPriority w:val="99"/>
    <w:semiHidden/>
    <w:unhideWhenUsed/>
    <w:rsid w:val="006047A1"/>
    <w:rPr>
      <w:sz w:val="16"/>
      <w:szCs w:val="16"/>
    </w:rPr>
  </w:style>
  <w:style w:type="paragraph" w:styleId="CommentText">
    <w:name w:val="annotation text"/>
    <w:basedOn w:val="Normal"/>
    <w:link w:val="CommentTextChar"/>
    <w:uiPriority w:val="99"/>
    <w:semiHidden/>
    <w:unhideWhenUsed/>
    <w:rsid w:val="006047A1"/>
    <w:rPr>
      <w:sz w:val="20"/>
      <w:szCs w:val="20"/>
    </w:rPr>
  </w:style>
  <w:style w:type="character" w:customStyle="1" w:styleId="CommentTextChar">
    <w:name w:val="Comment Text Char"/>
    <w:basedOn w:val="DefaultParagraphFont"/>
    <w:link w:val="CommentText"/>
    <w:uiPriority w:val="99"/>
    <w:semiHidden/>
    <w:rsid w:val="006047A1"/>
    <w:rPr>
      <w:lang w:val="en-US" w:eastAsia="en-US"/>
    </w:rPr>
  </w:style>
  <w:style w:type="paragraph" w:styleId="CommentSubject">
    <w:name w:val="annotation subject"/>
    <w:basedOn w:val="CommentText"/>
    <w:next w:val="CommentText"/>
    <w:link w:val="CommentSubjectChar"/>
    <w:uiPriority w:val="99"/>
    <w:semiHidden/>
    <w:unhideWhenUsed/>
    <w:rsid w:val="006047A1"/>
    <w:rPr>
      <w:b/>
      <w:bCs/>
    </w:rPr>
  </w:style>
  <w:style w:type="character" w:customStyle="1" w:styleId="CommentSubjectChar">
    <w:name w:val="Comment Subject Char"/>
    <w:basedOn w:val="CommentTextChar"/>
    <w:link w:val="CommentSubject"/>
    <w:uiPriority w:val="99"/>
    <w:semiHidden/>
    <w:rsid w:val="006047A1"/>
    <w:rPr>
      <w:b/>
      <w:bCs/>
      <w:lang w:val="en-US" w:eastAsia="en-US"/>
    </w:rPr>
  </w:style>
  <w:style w:type="character" w:styleId="Emphasis">
    <w:name w:val="Emphasis"/>
    <w:basedOn w:val="DefaultParagraphFont"/>
    <w:qFormat/>
    <w:rsid w:val="00212411"/>
    <w:rPr>
      <w:i/>
      <w:iCs/>
    </w:rPr>
  </w:style>
  <w:style w:type="character" w:customStyle="1" w:styleId="ListParagraphChar">
    <w:name w:val="List Paragraph Char"/>
    <w:aliases w:val="F5 List Paragraph Char,List Paragraph1 Char,Bulleted list Char,Dot pt Char,No Spacing1 Char,List Paragraph Char Char Char Char,Indicator Text Char,Numbered Para 1 Char,Bullet Points Char,MAIN CONTENT Char,Bullet 1 Char,L Char"/>
    <w:basedOn w:val="DefaultParagraphFont"/>
    <w:link w:val="ListParagraph"/>
    <w:uiPriority w:val="34"/>
    <w:qFormat/>
    <w:locked/>
    <w:rsid w:val="0050038A"/>
    <w:rPr>
      <w:rFonts w:ascii="Arial" w:hAnsi="Arial Unicode MS" w:cs="Arial Unicode MS"/>
      <w:color w:val="000000"/>
      <w:sz w:val="24"/>
      <w:szCs w:val="24"/>
      <w:u w:color="000000"/>
      <w:lang w:val="en-US"/>
    </w:rPr>
  </w:style>
  <w:style w:type="table" w:styleId="TableGrid">
    <w:name w:val="Table Grid"/>
    <w:basedOn w:val="TableNormal"/>
    <w:uiPriority w:val="59"/>
    <w:rsid w:val="00D46A56"/>
    <w:pPr>
      <w:spacing w:before="0"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3D4A69"/>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before="0" w:after="0"/>
    </w:pPr>
    <w:rPr>
      <w:rFonts w:ascii="Calibri" w:eastAsiaTheme="minorHAnsi" w:hAnsi="Calibri" w:cs="Calibri"/>
      <w:color w:val="000000"/>
      <w:sz w:val="24"/>
      <w:szCs w:val="24"/>
      <w:bdr w:val="none" w:sz="0" w:space="0" w:color="auto"/>
      <w:lang w:eastAsia="en-US"/>
    </w:rPr>
  </w:style>
  <w:style w:type="paragraph" w:customStyle="1" w:styleId="BodyA">
    <w:name w:val="Body A"/>
    <w:rsid w:val="00BC332C"/>
    <w:pPr>
      <w:spacing w:before="0" w:after="0"/>
    </w:pPr>
    <w:rPr>
      <w:rFonts w:hAnsi="Arial Unicode MS" w:cs="Arial Unicode MS"/>
      <w:color w:val="000000"/>
      <w:sz w:val="24"/>
      <w:szCs w:val="24"/>
      <w:u w:color="000000"/>
      <w:lang w:val="en-US"/>
    </w:rPr>
  </w:style>
  <w:style w:type="paragraph" w:styleId="Revision">
    <w:name w:val="Revision"/>
    <w:hidden/>
    <w:uiPriority w:val="99"/>
    <w:semiHidden/>
    <w:rsid w:val="000830C2"/>
    <w:pPr>
      <w:pBdr>
        <w:top w:val="none" w:sz="0" w:space="0" w:color="auto"/>
        <w:left w:val="none" w:sz="0" w:space="0" w:color="auto"/>
        <w:bottom w:val="none" w:sz="0" w:space="0" w:color="auto"/>
        <w:right w:val="none" w:sz="0" w:space="0" w:color="auto"/>
        <w:between w:val="none" w:sz="0" w:space="0" w:color="auto"/>
        <w:bar w:val="none" w:sz="0" w:color="auto"/>
      </w:pBdr>
      <w:spacing w:before="0" w:after="0"/>
    </w:pPr>
    <w:rPr>
      <w:rFonts w:asciiTheme="minorHAnsi" w:eastAsiaTheme="minorHAnsi" w:hAnsiTheme="minorHAnsi" w:cstheme="minorBidi"/>
      <w:sz w:val="22"/>
      <w:szCs w:val="22"/>
      <w:bdr w:val="none" w:sz="0" w:space="0" w:color="auto"/>
      <w:lang w:eastAsia="en-US"/>
    </w:rPr>
  </w:style>
  <w:style w:type="character" w:customStyle="1" w:styleId="Characterstyleboldcyan">
    <w:name w:val="Character style: bold cyan"/>
    <w:uiPriority w:val="1"/>
    <w:qFormat/>
    <w:rsid w:val="00476E20"/>
    <w:rPr>
      <w:rFonts w:ascii="Arial" w:hAnsi="Arial"/>
      <w:b/>
      <w:color w:val="27AAE1"/>
    </w:rPr>
  </w:style>
  <w:style w:type="character" w:customStyle="1" w:styleId="eop">
    <w:name w:val="eop"/>
    <w:basedOn w:val="DefaultParagraphFont"/>
    <w:rsid w:val="00811B9B"/>
  </w:style>
  <w:style w:type="character" w:styleId="Strong">
    <w:name w:val="Strong"/>
    <w:basedOn w:val="DefaultParagraphFont"/>
    <w:uiPriority w:val="22"/>
    <w:qFormat/>
    <w:rsid w:val="005B6FC3"/>
    <w:rPr>
      <w:b/>
      <w:bCs/>
    </w:rPr>
  </w:style>
  <w:style w:type="paragraph" w:customStyle="1" w:styleId="TableParagraph">
    <w:name w:val="Table Paragraph"/>
    <w:basedOn w:val="Normal"/>
    <w:uiPriority w:val="1"/>
    <w:qFormat/>
    <w:rsid w:val="003E486E"/>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before="0" w:after="0"/>
    </w:pPr>
    <w:rPr>
      <w:rFonts w:ascii="Arial" w:eastAsia="Arial" w:hAnsi="Arial" w:cs="Arial"/>
      <w:lang w:eastAsia="en-GB" w:bidi="en-GB"/>
    </w:rPr>
  </w:style>
  <w:style w:type="paragraph" w:styleId="BodyText">
    <w:name w:val="Body Text"/>
    <w:basedOn w:val="Normal"/>
    <w:link w:val="BodyTextChar"/>
    <w:uiPriority w:val="1"/>
    <w:qFormat/>
    <w:rsid w:val="00AF258D"/>
    <w:pPr>
      <w:widowControl w:val="0"/>
      <w:pBdr>
        <w:top w:val="none" w:sz="0" w:space="0" w:color="auto"/>
        <w:left w:val="none" w:sz="0" w:space="0" w:color="auto"/>
        <w:bottom w:val="none" w:sz="0" w:space="0" w:color="auto"/>
        <w:right w:val="none" w:sz="0" w:space="0" w:color="auto"/>
        <w:between w:val="none" w:sz="0" w:space="0" w:color="auto"/>
        <w:bar w:val="none" w:sz="0" w:color="auto"/>
      </w:pBdr>
      <w:spacing w:before="0" w:after="0"/>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AF258D"/>
    <w:rPr>
      <w:rFonts w:ascii="Verdana" w:eastAsia="Verdana" w:hAnsi="Verdana"/>
      <w:sz w:val="24"/>
      <w:szCs w:val="24"/>
      <w:bdr w:val="none" w:sz="0" w:space="0" w:color="auto"/>
      <w:lang w:val="en-US" w:eastAsia="en-US"/>
    </w:rPr>
  </w:style>
  <w:style w:type="character" w:customStyle="1" w:styleId="Heading1Char">
    <w:name w:val="Heading 1 Char"/>
    <w:basedOn w:val="DefaultParagraphFont"/>
    <w:link w:val="Heading1"/>
    <w:rsid w:val="006C4CD9"/>
    <w:rPr>
      <w:rFonts w:asciiTheme="majorHAnsi" w:eastAsiaTheme="majorEastAsia" w:hAnsiTheme="majorHAnsi" w:cstheme="majorBidi"/>
      <w:color w:val="365F91" w:themeColor="accent1" w:themeShade="BF"/>
      <w:sz w:val="32"/>
      <w:szCs w:val="32"/>
      <w:bdr w:val="none" w:sz="0" w:space="0" w:color="auto"/>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5709941">
      <w:bodyDiv w:val="1"/>
      <w:marLeft w:val="0"/>
      <w:marRight w:val="0"/>
      <w:marTop w:val="0"/>
      <w:marBottom w:val="0"/>
      <w:divBdr>
        <w:top w:val="none" w:sz="0" w:space="0" w:color="auto"/>
        <w:left w:val="none" w:sz="0" w:space="0" w:color="auto"/>
        <w:bottom w:val="none" w:sz="0" w:space="0" w:color="auto"/>
        <w:right w:val="none" w:sz="0" w:space="0" w:color="auto"/>
      </w:divBdr>
      <w:divsChild>
        <w:div w:id="1268196508">
          <w:marLeft w:val="446"/>
          <w:marRight w:val="0"/>
          <w:marTop w:val="0"/>
          <w:marBottom w:val="0"/>
          <w:divBdr>
            <w:top w:val="none" w:sz="0" w:space="0" w:color="auto"/>
            <w:left w:val="none" w:sz="0" w:space="0" w:color="auto"/>
            <w:bottom w:val="none" w:sz="0" w:space="0" w:color="auto"/>
            <w:right w:val="none" w:sz="0" w:space="0" w:color="auto"/>
          </w:divBdr>
        </w:div>
      </w:divsChild>
    </w:div>
    <w:div w:id="239945462">
      <w:bodyDiv w:val="1"/>
      <w:marLeft w:val="0"/>
      <w:marRight w:val="0"/>
      <w:marTop w:val="0"/>
      <w:marBottom w:val="0"/>
      <w:divBdr>
        <w:top w:val="none" w:sz="0" w:space="0" w:color="auto"/>
        <w:left w:val="none" w:sz="0" w:space="0" w:color="auto"/>
        <w:bottom w:val="none" w:sz="0" w:space="0" w:color="auto"/>
        <w:right w:val="none" w:sz="0" w:space="0" w:color="auto"/>
      </w:divBdr>
    </w:div>
    <w:div w:id="255020164">
      <w:bodyDiv w:val="1"/>
      <w:marLeft w:val="0"/>
      <w:marRight w:val="0"/>
      <w:marTop w:val="0"/>
      <w:marBottom w:val="0"/>
      <w:divBdr>
        <w:top w:val="none" w:sz="0" w:space="0" w:color="auto"/>
        <w:left w:val="none" w:sz="0" w:space="0" w:color="auto"/>
        <w:bottom w:val="none" w:sz="0" w:space="0" w:color="auto"/>
        <w:right w:val="none" w:sz="0" w:space="0" w:color="auto"/>
      </w:divBdr>
    </w:div>
    <w:div w:id="313684789">
      <w:bodyDiv w:val="1"/>
      <w:marLeft w:val="0"/>
      <w:marRight w:val="0"/>
      <w:marTop w:val="0"/>
      <w:marBottom w:val="0"/>
      <w:divBdr>
        <w:top w:val="none" w:sz="0" w:space="0" w:color="auto"/>
        <w:left w:val="none" w:sz="0" w:space="0" w:color="auto"/>
        <w:bottom w:val="none" w:sz="0" w:space="0" w:color="auto"/>
        <w:right w:val="none" w:sz="0" w:space="0" w:color="auto"/>
      </w:divBdr>
    </w:div>
    <w:div w:id="472646208">
      <w:bodyDiv w:val="1"/>
      <w:marLeft w:val="0"/>
      <w:marRight w:val="0"/>
      <w:marTop w:val="0"/>
      <w:marBottom w:val="0"/>
      <w:divBdr>
        <w:top w:val="none" w:sz="0" w:space="0" w:color="auto"/>
        <w:left w:val="none" w:sz="0" w:space="0" w:color="auto"/>
        <w:bottom w:val="none" w:sz="0" w:space="0" w:color="auto"/>
        <w:right w:val="none" w:sz="0" w:space="0" w:color="auto"/>
      </w:divBdr>
    </w:div>
    <w:div w:id="616984157">
      <w:bodyDiv w:val="1"/>
      <w:marLeft w:val="0"/>
      <w:marRight w:val="0"/>
      <w:marTop w:val="0"/>
      <w:marBottom w:val="0"/>
      <w:divBdr>
        <w:top w:val="none" w:sz="0" w:space="0" w:color="auto"/>
        <w:left w:val="none" w:sz="0" w:space="0" w:color="auto"/>
        <w:bottom w:val="none" w:sz="0" w:space="0" w:color="auto"/>
        <w:right w:val="none" w:sz="0" w:space="0" w:color="auto"/>
      </w:divBdr>
      <w:divsChild>
        <w:div w:id="458063360">
          <w:marLeft w:val="446"/>
          <w:marRight w:val="0"/>
          <w:marTop w:val="0"/>
          <w:marBottom w:val="0"/>
          <w:divBdr>
            <w:top w:val="none" w:sz="0" w:space="0" w:color="auto"/>
            <w:left w:val="none" w:sz="0" w:space="0" w:color="auto"/>
            <w:bottom w:val="none" w:sz="0" w:space="0" w:color="auto"/>
            <w:right w:val="none" w:sz="0" w:space="0" w:color="auto"/>
          </w:divBdr>
        </w:div>
        <w:div w:id="1046640447">
          <w:marLeft w:val="446"/>
          <w:marRight w:val="0"/>
          <w:marTop w:val="0"/>
          <w:marBottom w:val="0"/>
          <w:divBdr>
            <w:top w:val="none" w:sz="0" w:space="0" w:color="auto"/>
            <w:left w:val="none" w:sz="0" w:space="0" w:color="auto"/>
            <w:bottom w:val="none" w:sz="0" w:space="0" w:color="auto"/>
            <w:right w:val="none" w:sz="0" w:space="0" w:color="auto"/>
          </w:divBdr>
        </w:div>
        <w:div w:id="1796630248">
          <w:marLeft w:val="446"/>
          <w:marRight w:val="0"/>
          <w:marTop w:val="0"/>
          <w:marBottom w:val="0"/>
          <w:divBdr>
            <w:top w:val="none" w:sz="0" w:space="0" w:color="auto"/>
            <w:left w:val="none" w:sz="0" w:space="0" w:color="auto"/>
            <w:bottom w:val="none" w:sz="0" w:space="0" w:color="auto"/>
            <w:right w:val="none" w:sz="0" w:space="0" w:color="auto"/>
          </w:divBdr>
        </w:div>
        <w:div w:id="2010407420">
          <w:marLeft w:val="446"/>
          <w:marRight w:val="0"/>
          <w:marTop w:val="0"/>
          <w:marBottom w:val="0"/>
          <w:divBdr>
            <w:top w:val="none" w:sz="0" w:space="0" w:color="auto"/>
            <w:left w:val="none" w:sz="0" w:space="0" w:color="auto"/>
            <w:bottom w:val="none" w:sz="0" w:space="0" w:color="auto"/>
            <w:right w:val="none" w:sz="0" w:space="0" w:color="auto"/>
          </w:divBdr>
        </w:div>
      </w:divsChild>
    </w:div>
    <w:div w:id="639265363">
      <w:bodyDiv w:val="1"/>
      <w:marLeft w:val="0"/>
      <w:marRight w:val="0"/>
      <w:marTop w:val="0"/>
      <w:marBottom w:val="0"/>
      <w:divBdr>
        <w:top w:val="none" w:sz="0" w:space="0" w:color="auto"/>
        <w:left w:val="none" w:sz="0" w:space="0" w:color="auto"/>
        <w:bottom w:val="none" w:sz="0" w:space="0" w:color="auto"/>
        <w:right w:val="none" w:sz="0" w:space="0" w:color="auto"/>
      </w:divBdr>
    </w:div>
    <w:div w:id="699361361">
      <w:bodyDiv w:val="1"/>
      <w:marLeft w:val="0"/>
      <w:marRight w:val="0"/>
      <w:marTop w:val="0"/>
      <w:marBottom w:val="0"/>
      <w:divBdr>
        <w:top w:val="none" w:sz="0" w:space="0" w:color="auto"/>
        <w:left w:val="none" w:sz="0" w:space="0" w:color="auto"/>
        <w:bottom w:val="none" w:sz="0" w:space="0" w:color="auto"/>
        <w:right w:val="none" w:sz="0" w:space="0" w:color="auto"/>
      </w:divBdr>
      <w:divsChild>
        <w:div w:id="149253387">
          <w:marLeft w:val="360"/>
          <w:marRight w:val="0"/>
          <w:marTop w:val="200"/>
          <w:marBottom w:val="0"/>
          <w:divBdr>
            <w:top w:val="none" w:sz="0" w:space="0" w:color="auto"/>
            <w:left w:val="none" w:sz="0" w:space="0" w:color="auto"/>
            <w:bottom w:val="none" w:sz="0" w:space="0" w:color="auto"/>
            <w:right w:val="none" w:sz="0" w:space="0" w:color="auto"/>
          </w:divBdr>
        </w:div>
        <w:div w:id="711199422">
          <w:marLeft w:val="360"/>
          <w:marRight w:val="0"/>
          <w:marTop w:val="200"/>
          <w:marBottom w:val="0"/>
          <w:divBdr>
            <w:top w:val="none" w:sz="0" w:space="0" w:color="auto"/>
            <w:left w:val="none" w:sz="0" w:space="0" w:color="auto"/>
            <w:bottom w:val="none" w:sz="0" w:space="0" w:color="auto"/>
            <w:right w:val="none" w:sz="0" w:space="0" w:color="auto"/>
          </w:divBdr>
        </w:div>
        <w:div w:id="995301005">
          <w:marLeft w:val="360"/>
          <w:marRight w:val="0"/>
          <w:marTop w:val="200"/>
          <w:marBottom w:val="0"/>
          <w:divBdr>
            <w:top w:val="none" w:sz="0" w:space="0" w:color="auto"/>
            <w:left w:val="none" w:sz="0" w:space="0" w:color="auto"/>
            <w:bottom w:val="none" w:sz="0" w:space="0" w:color="auto"/>
            <w:right w:val="none" w:sz="0" w:space="0" w:color="auto"/>
          </w:divBdr>
        </w:div>
        <w:div w:id="1238979642">
          <w:marLeft w:val="360"/>
          <w:marRight w:val="0"/>
          <w:marTop w:val="200"/>
          <w:marBottom w:val="0"/>
          <w:divBdr>
            <w:top w:val="none" w:sz="0" w:space="0" w:color="auto"/>
            <w:left w:val="none" w:sz="0" w:space="0" w:color="auto"/>
            <w:bottom w:val="none" w:sz="0" w:space="0" w:color="auto"/>
            <w:right w:val="none" w:sz="0" w:space="0" w:color="auto"/>
          </w:divBdr>
        </w:div>
        <w:div w:id="1276058590">
          <w:marLeft w:val="360"/>
          <w:marRight w:val="0"/>
          <w:marTop w:val="200"/>
          <w:marBottom w:val="0"/>
          <w:divBdr>
            <w:top w:val="none" w:sz="0" w:space="0" w:color="auto"/>
            <w:left w:val="none" w:sz="0" w:space="0" w:color="auto"/>
            <w:bottom w:val="none" w:sz="0" w:space="0" w:color="auto"/>
            <w:right w:val="none" w:sz="0" w:space="0" w:color="auto"/>
          </w:divBdr>
        </w:div>
        <w:div w:id="1374695392">
          <w:marLeft w:val="360"/>
          <w:marRight w:val="0"/>
          <w:marTop w:val="200"/>
          <w:marBottom w:val="0"/>
          <w:divBdr>
            <w:top w:val="none" w:sz="0" w:space="0" w:color="auto"/>
            <w:left w:val="none" w:sz="0" w:space="0" w:color="auto"/>
            <w:bottom w:val="none" w:sz="0" w:space="0" w:color="auto"/>
            <w:right w:val="none" w:sz="0" w:space="0" w:color="auto"/>
          </w:divBdr>
        </w:div>
        <w:div w:id="1551770986">
          <w:marLeft w:val="360"/>
          <w:marRight w:val="0"/>
          <w:marTop w:val="200"/>
          <w:marBottom w:val="0"/>
          <w:divBdr>
            <w:top w:val="none" w:sz="0" w:space="0" w:color="auto"/>
            <w:left w:val="none" w:sz="0" w:space="0" w:color="auto"/>
            <w:bottom w:val="none" w:sz="0" w:space="0" w:color="auto"/>
            <w:right w:val="none" w:sz="0" w:space="0" w:color="auto"/>
          </w:divBdr>
        </w:div>
      </w:divsChild>
    </w:div>
    <w:div w:id="824662744">
      <w:bodyDiv w:val="1"/>
      <w:marLeft w:val="0"/>
      <w:marRight w:val="0"/>
      <w:marTop w:val="0"/>
      <w:marBottom w:val="0"/>
      <w:divBdr>
        <w:top w:val="none" w:sz="0" w:space="0" w:color="auto"/>
        <w:left w:val="none" w:sz="0" w:space="0" w:color="auto"/>
        <w:bottom w:val="none" w:sz="0" w:space="0" w:color="auto"/>
        <w:right w:val="none" w:sz="0" w:space="0" w:color="auto"/>
      </w:divBdr>
      <w:divsChild>
        <w:div w:id="1774544971">
          <w:marLeft w:val="0"/>
          <w:marRight w:val="0"/>
          <w:marTop w:val="100"/>
          <w:marBottom w:val="100"/>
          <w:divBdr>
            <w:top w:val="none" w:sz="0" w:space="0" w:color="auto"/>
            <w:left w:val="none" w:sz="0" w:space="0" w:color="auto"/>
            <w:bottom w:val="none" w:sz="0" w:space="0" w:color="auto"/>
            <w:right w:val="none" w:sz="0" w:space="0" w:color="auto"/>
          </w:divBdr>
          <w:divsChild>
            <w:div w:id="1405647049">
              <w:marLeft w:val="0"/>
              <w:marRight w:val="0"/>
              <w:marTop w:val="0"/>
              <w:marBottom w:val="0"/>
              <w:divBdr>
                <w:top w:val="none" w:sz="0" w:space="0" w:color="auto"/>
                <w:left w:val="none" w:sz="0" w:space="0" w:color="auto"/>
                <w:bottom w:val="none" w:sz="0" w:space="0" w:color="auto"/>
                <w:right w:val="none" w:sz="0" w:space="0" w:color="auto"/>
              </w:divBdr>
              <w:divsChild>
                <w:div w:id="1042242729">
                  <w:marLeft w:val="120"/>
                  <w:marRight w:val="120"/>
                  <w:marTop w:val="0"/>
                  <w:marBottom w:val="0"/>
                  <w:divBdr>
                    <w:top w:val="none" w:sz="0" w:space="0" w:color="auto"/>
                    <w:left w:val="none" w:sz="0" w:space="0" w:color="auto"/>
                    <w:bottom w:val="none" w:sz="0" w:space="0" w:color="auto"/>
                    <w:right w:val="none" w:sz="0" w:space="0" w:color="auto"/>
                  </w:divBdr>
                  <w:divsChild>
                    <w:div w:id="2112161100">
                      <w:marLeft w:val="0"/>
                      <w:marRight w:val="0"/>
                      <w:marTop w:val="0"/>
                      <w:marBottom w:val="0"/>
                      <w:divBdr>
                        <w:top w:val="none" w:sz="0" w:space="0" w:color="auto"/>
                        <w:left w:val="none" w:sz="0" w:space="0" w:color="auto"/>
                        <w:bottom w:val="none" w:sz="0" w:space="0" w:color="auto"/>
                        <w:right w:val="none" w:sz="0" w:space="0" w:color="auto"/>
                      </w:divBdr>
                      <w:divsChild>
                        <w:div w:id="1512914251">
                          <w:marLeft w:val="0"/>
                          <w:marRight w:val="0"/>
                          <w:marTop w:val="0"/>
                          <w:marBottom w:val="0"/>
                          <w:divBdr>
                            <w:top w:val="none" w:sz="0" w:space="0" w:color="auto"/>
                            <w:left w:val="none" w:sz="0" w:space="0" w:color="auto"/>
                            <w:bottom w:val="none" w:sz="0" w:space="0" w:color="auto"/>
                            <w:right w:val="none" w:sz="0" w:space="0" w:color="auto"/>
                          </w:divBdr>
                          <w:divsChild>
                            <w:div w:id="243689728">
                              <w:marLeft w:val="0"/>
                              <w:marRight w:val="0"/>
                              <w:marTop w:val="0"/>
                              <w:marBottom w:val="0"/>
                              <w:divBdr>
                                <w:top w:val="none" w:sz="0" w:space="0" w:color="auto"/>
                                <w:left w:val="none" w:sz="0" w:space="0" w:color="auto"/>
                                <w:bottom w:val="none" w:sz="0" w:space="0" w:color="auto"/>
                                <w:right w:val="none" w:sz="0" w:space="0" w:color="auto"/>
                              </w:divBdr>
                              <w:divsChild>
                                <w:div w:id="1367827974">
                                  <w:marLeft w:val="0"/>
                                  <w:marRight w:val="0"/>
                                  <w:marTop w:val="0"/>
                                  <w:marBottom w:val="0"/>
                                  <w:divBdr>
                                    <w:top w:val="none" w:sz="0" w:space="0" w:color="auto"/>
                                    <w:left w:val="none" w:sz="0" w:space="0" w:color="auto"/>
                                    <w:bottom w:val="none" w:sz="0" w:space="0" w:color="auto"/>
                                    <w:right w:val="none" w:sz="0" w:space="0" w:color="auto"/>
                                  </w:divBdr>
                                  <w:divsChild>
                                    <w:div w:id="27086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06250820">
      <w:bodyDiv w:val="1"/>
      <w:marLeft w:val="0"/>
      <w:marRight w:val="0"/>
      <w:marTop w:val="0"/>
      <w:marBottom w:val="0"/>
      <w:divBdr>
        <w:top w:val="none" w:sz="0" w:space="0" w:color="auto"/>
        <w:left w:val="none" w:sz="0" w:space="0" w:color="auto"/>
        <w:bottom w:val="none" w:sz="0" w:space="0" w:color="auto"/>
        <w:right w:val="none" w:sz="0" w:space="0" w:color="auto"/>
      </w:divBdr>
    </w:div>
    <w:div w:id="1011105529">
      <w:bodyDiv w:val="1"/>
      <w:marLeft w:val="0"/>
      <w:marRight w:val="0"/>
      <w:marTop w:val="0"/>
      <w:marBottom w:val="0"/>
      <w:divBdr>
        <w:top w:val="none" w:sz="0" w:space="0" w:color="auto"/>
        <w:left w:val="none" w:sz="0" w:space="0" w:color="auto"/>
        <w:bottom w:val="none" w:sz="0" w:space="0" w:color="auto"/>
        <w:right w:val="none" w:sz="0" w:space="0" w:color="auto"/>
      </w:divBdr>
    </w:div>
    <w:div w:id="1062945842">
      <w:bodyDiv w:val="1"/>
      <w:marLeft w:val="0"/>
      <w:marRight w:val="0"/>
      <w:marTop w:val="0"/>
      <w:marBottom w:val="0"/>
      <w:divBdr>
        <w:top w:val="none" w:sz="0" w:space="0" w:color="auto"/>
        <w:left w:val="none" w:sz="0" w:space="0" w:color="auto"/>
        <w:bottom w:val="none" w:sz="0" w:space="0" w:color="auto"/>
        <w:right w:val="none" w:sz="0" w:space="0" w:color="auto"/>
      </w:divBdr>
    </w:div>
    <w:div w:id="1076588968">
      <w:bodyDiv w:val="1"/>
      <w:marLeft w:val="0"/>
      <w:marRight w:val="0"/>
      <w:marTop w:val="0"/>
      <w:marBottom w:val="0"/>
      <w:divBdr>
        <w:top w:val="none" w:sz="0" w:space="0" w:color="auto"/>
        <w:left w:val="none" w:sz="0" w:space="0" w:color="auto"/>
        <w:bottom w:val="none" w:sz="0" w:space="0" w:color="auto"/>
        <w:right w:val="none" w:sz="0" w:space="0" w:color="auto"/>
      </w:divBdr>
    </w:div>
    <w:div w:id="1153519967">
      <w:bodyDiv w:val="1"/>
      <w:marLeft w:val="0"/>
      <w:marRight w:val="0"/>
      <w:marTop w:val="0"/>
      <w:marBottom w:val="0"/>
      <w:divBdr>
        <w:top w:val="none" w:sz="0" w:space="0" w:color="auto"/>
        <w:left w:val="none" w:sz="0" w:space="0" w:color="auto"/>
        <w:bottom w:val="none" w:sz="0" w:space="0" w:color="auto"/>
        <w:right w:val="none" w:sz="0" w:space="0" w:color="auto"/>
      </w:divBdr>
    </w:div>
    <w:div w:id="1155103082">
      <w:bodyDiv w:val="1"/>
      <w:marLeft w:val="0"/>
      <w:marRight w:val="0"/>
      <w:marTop w:val="0"/>
      <w:marBottom w:val="0"/>
      <w:divBdr>
        <w:top w:val="none" w:sz="0" w:space="0" w:color="auto"/>
        <w:left w:val="none" w:sz="0" w:space="0" w:color="auto"/>
        <w:bottom w:val="none" w:sz="0" w:space="0" w:color="auto"/>
        <w:right w:val="none" w:sz="0" w:space="0" w:color="auto"/>
      </w:divBdr>
    </w:div>
    <w:div w:id="1415275419">
      <w:bodyDiv w:val="1"/>
      <w:marLeft w:val="0"/>
      <w:marRight w:val="0"/>
      <w:marTop w:val="0"/>
      <w:marBottom w:val="0"/>
      <w:divBdr>
        <w:top w:val="none" w:sz="0" w:space="0" w:color="auto"/>
        <w:left w:val="none" w:sz="0" w:space="0" w:color="auto"/>
        <w:bottom w:val="none" w:sz="0" w:space="0" w:color="auto"/>
        <w:right w:val="none" w:sz="0" w:space="0" w:color="auto"/>
      </w:divBdr>
    </w:div>
    <w:div w:id="1418944009">
      <w:bodyDiv w:val="1"/>
      <w:marLeft w:val="0"/>
      <w:marRight w:val="0"/>
      <w:marTop w:val="0"/>
      <w:marBottom w:val="0"/>
      <w:divBdr>
        <w:top w:val="none" w:sz="0" w:space="0" w:color="auto"/>
        <w:left w:val="none" w:sz="0" w:space="0" w:color="auto"/>
        <w:bottom w:val="none" w:sz="0" w:space="0" w:color="auto"/>
        <w:right w:val="none" w:sz="0" w:space="0" w:color="auto"/>
      </w:divBdr>
    </w:div>
    <w:div w:id="1480347067">
      <w:bodyDiv w:val="1"/>
      <w:marLeft w:val="0"/>
      <w:marRight w:val="0"/>
      <w:marTop w:val="0"/>
      <w:marBottom w:val="0"/>
      <w:divBdr>
        <w:top w:val="none" w:sz="0" w:space="0" w:color="auto"/>
        <w:left w:val="none" w:sz="0" w:space="0" w:color="auto"/>
        <w:bottom w:val="none" w:sz="0" w:space="0" w:color="auto"/>
        <w:right w:val="none" w:sz="0" w:space="0" w:color="auto"/>
      </w:divBdr>
      <w:divsChild>
        <w:div w:id="585110575">
          <w:marLeft w:val="0"/>
          <w:marRight w:val="0"/>
          <w:marTop w:val="0"/>
          <w:marBottom w:val="0"/>
          <w:divBdr>
            <w:top w:val="none" w:sz="0" w:space="0" w:color="auto"/>
            <w:left w:val="none" w:sz="0" w:space="0" w:color="auto"/>
            <w:bottom w:val="none" w:sz="0" w:space="0" w:color="auto"/>
            <w:right w:val="none" w:sz="0" w:space="0" w:color="auto"/>
          </w:divBdr>
          <w:divsChild>
            <w:div w:id="2025740232">
              <w:marLeft w:val="0"/>
              <w:marRight w:val="0"/>
              <w:marTop w:val="0"/>
              <w:marBottom w:val="0"/>
              <w:divBdr>
                <w:top w:val="none" w:sz="0" w:space="0" w:color="auto"/>
                <w:left w:val="none" w:sz="0" w:space="0" w:color="auto"/>
                <w:bottom w:val="none" w:sz="0" w:space="0" w:color="auto"/>
                <w:right w:val="none" w:sz="0" w:space="0" w:color="auto"/>
              </w:divBdr>
              <w:divsChild>
                <w:div w:id="100152547">
                  <w:marLeft w:val="0"/>
                  <w:marRight w:val="0"/>
                  <w:marTop w:val="0"/>
                  <w:marBottom w:val="0"/>
                  <w:divBdr>
                    <w:top w:val="none" w:sz="0" w:space="0" w:color="auto"/>
                    <w:left w:val="none" w:sz="0" w:space="0" w:color="auto"/>
                    <w:bottom w:val="none" w:sz="0" w:space="0" w:color="auto"/>
                    <w:right w:val="none" w:sz="0" w:space="0" w:color="auto"/>
                  </w:divBdr>
                  <w:divsChild>
                    <w:div w:id="2039428320">
                      <w:marLeft w:val="0"/>
                      <w:marRight w:val="0"/>
                      <w:marTop w:val="0"/>
                      <w:marBottom w:val="0"/>
                      <w:divBdr>
                        <w:top w:val="none" w:sz="0" w:space="0" w:color="auto"/>
                        <w:left w:val="none" w:sz="0" w:space="0" w:color="auto"/>
                        <w:bottom w:val="none" w:sz="0" w:space="0" w:color="auto"/>
                        <w:right w:val="none" w:sz="0" w:space="0" w:color="auto"/>
                      </w:divBdr>
                      <w:divsChild>
                        <w:div w:id="490801603">
                          <w:marLeft w:val="0"/>
                          <w:marRight w:val="0"/>
                          <w:marTop w:val="0"/>
                          <w:marBottom w:val="0"/>
                          <w:divBdr>
                            <w:top w:val="none" w:sz="0" w:space="0" w:color="auto"/>
                            <w:left w:val="none" w:sz="0" w:space="0" w:color="auto"/>
                            <w:bottom w:val="none" w:sz="0" w:space="0" w:color="auto"/>
                            <w:right w:val="none" w:sz="0" w:space="0" w:color="auto"/>
                          </w:divBdr>
                          <w:divsChild>
                            <w:div w:id="1738550863">
                              <w:marLeft w:val="0"/>
                              <w:marRight w:val="0"/>
                              <w:marTop w:val="0"/>
                              <w:marBottom w:val="0"/>
                              <w:divBdr>
                                <w:top w:val="none" w:sz="0" w:space="0" w:color="auto"/>
                                <w:left w:val="none" w:sz="0" w:space="0" w:color="auto"/>
                                <w:bottom w:val="none" w:sz="0" w:space="0" w:color="auto"/>
                                <w:right w:val="none" w:sz="0" w:space="0" w:color="auto"/>
                              </w:divBdr>
                              <w:divsChild>
                                <w:div w:id="1367409096">
                                  <w:marLeft w:val="0"/>
                                  <w:marRight w:val="0"/>
                                  <w:marTop w:val="0"/>
                                  <w:marBottom w:val="0"/>
                                  <w:divBdr>
                                    <w:top w:val="none" w:sz="0" w:space="0" w:color="auto"/>
                                    <w:left w:val="none" w:sz="0" w:space="0" w:color="auto"/>
                                    <w:bottom w:val="none" w:sz="0" w:space="0" w:color="auto"/>
                                    <w:right w:val="none" w:sz="0" w:space="0" w:color="auto"/>
                                  </w:divBdr>
                                  <w:divsChild>
                                    <w:div w:id="2092310913">
                                      <w:marLeft w:val="0"/>
                                      <w:marRight w:val="0"/>
                                      <w:marTop w:val="0"/>
                                      <w:marBottom w:val="0"/>
                                      <w:divBdr>
                                        <w:top w:val="none" w:sz="0" w:space="0" w:color="auto"/>
                                        <w:left w:val="none" w:sz="0" w:space="0" w:color="auto"/>
                                        <w:bottom w:val="none" w:sz="0" w:space="0" w:color="auto"/>
                                        <w:right w:val="none" w:sz="0" w:space="0" w:color="auto"/>
                                      </w:divBdr>
                                      <w:divsChild>
                                        <w:div w:id="615673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43653517">
      <w:bodyDiv w:val="1"/>
      <w:marLeft w:val="0"/>
      <w:marRight w:val="0"/>
      <w:marTop w:val="0"/>
      <w:marBottom w:val="0"/>
      <w:divBdr>
        <w:top w:val="none" w:sz="0" w:space="0" w:color="auto"/>
        <w:left w:val="none" w:sz="0" w:space="0" w:color="auto"/>
        <w:bottom w:val="none" w:sz="0" w:space="0" w:color="auto"/>
        <w:right w:val="none" w:sz="0" w:space="0" w:color="auto"/>
      </w:divBdr>
    </w:div>
    <w:div w:id="1644238198">
      <w:bodyDiv w:val="1"/>
      <w:marLeft w:val="0"/>
      <w:marRight w:val="0"/>
      <w:marTop w:val="0"/>
      <w:marBottom w:val="0"/>
      <w:divBdr>
        <w:top w:val="none" w:sz="0" w:space="0" w:color="auto"/>
        <w:left w:val="none" w:sz="0" w:space="0" w:color="auto"/>
        <w:bottom w:val="none" w:sz="0" w:space="0" w:color="auto"/>
        <w:right w:val="none" w:sz="0" w:space="0" w:color="auto"/>
      </w:divBdr>
      <w:divsChild>
        <w:div w:id="459882349">
          <w:marLeft w:val="446"/>
          <w:marRight w:val="0"/>
          <w:marTop w:val="0"/>
          <w:marBottom w:val="0"/>
          <w:divBdr>
            <w:top w:val="none" w:sz="0" w:space="0" w:color="auto"/>
            <w:left w:val="none" w:sz="0" w:space="0" w:color="auto"/>
            <w:bottom w:val="none" w:sz="0" w:space="0" w:color="auto"/>
            <w:right w:val="none" w:sz="0" w:space="0" w:color="auto"/>
          </w:divBdr>
        </w:div>
      </w:divsChild>
    </w:div>
    <w:div w:id="1787656961">
      <w:bodyDiv w:val="1"/>
      <w:marLeft w:val="0"/>
      <w:marRight w:val="0"/>
      <w:marTop w:val="0"/>
      <w:marBottom w:val="0"/>
      <w:divBdr>
        <w:top w:val="none" w:sz="0" w:space="0" w:color="auto"/>
        <w:left w:val="none" w:sz="0" w:space="0" w:color="auto"/>
        <w:bottom w:val="none" w:sz="0" w:space="0" w:color="auto"/>
        <w:right w:val="none" w:sz="0" w:space="0" w:color="auto"/>
      </w:divBdr>
      <w:divsChild>
        <w:div w:id="1001466902">
          <w:marLeft w:val="0"/>
          <w:marRight w:val="0"/>
          <w:marTop w:val="0"/>
          <w:marBottom w:val="0"/>
          <w:divBdr>
            <w:top w:val="none" w:sz="0" w:space="0" w:color="auto"/>
            <w:left w:val="none" w:sz="0" w:space="0" w:color="auto"/>
            <w:bottom w:val="none" w:sz="0" w:space="0" w:color="auto"/>
            <w:right w:val="none" w:sz="0" w:space="0" w:color="auto"/>
          </w:divBdr>
        </w:div>
      </w:divsChild>
    </w:div>
    <w:div w:id="1800564563">
      <w:bodyDiv w:val="1"/>
      <w:marLeft w:val="0"/>
      <w:marRight w:val="0"/>
      <w:marTop w:val="0"/>
      <w:marBottom w:val="0"/>
      <w:divBdr>
        <w:top w:val="none" w:sz="0" w:space="0" w:color="auto"/>
        <w:left w:val="none" w:sz="0" w:space="0" w:color="auto"/>
        <w:bottom w:val="none" w:sz="0" w:space="0" w:color="auto"/>
        <w:right w:val="none" w:sz="0" w:space="0" w:color="auto"/>
      </w:divBdr>
      <w:divsChild>
        <w:div w:id="183134642">
          <w:marLeft w:val="360"/>
          <w:marRight w:val="0"/>
          <w:marTop w:val="200"/>
          <w:marBottom w:val="0"/>
          <w:divBdr>
            <w:top w:val="none" w:sz="0" w:space="0" w:color="auto"/>
            <w:left w:val="none" w:sz="0" w:space="0" w:color="auto"/>
            <w:bottom w:val="none" w:sz="0" w:space="0" w:color="auto"/>
            <w:right w:val="none" w:sz="0" w:space="0" w:color="auto"/>
          </w:divBdr>
        </w:div>
        <w:div w:id="383602729">
          <w:marLeft w:val="360"/>
          <w:marRight w:val="0"/>
          <w:marTop w:val="200"/>
          <w:marBottom w:val="0"/>
          <w:divBdr>
            <w:top w:val="none" w:sz="0" w:space="0" w:color="auto"/>
            <w:left w:val="none" w:sz="0" w:space="0" w:color="auto"/>
            <w:bottom w:val="none" w:sz="0" w:space="0" w:color="auto"/>
            <w:right w:val="none" w:sz="0" w:space="0" w:color="auto"/>
          </w:divBdr>
        </w:div>
        <w:div w:id="528105680">
          <w:marLeft w:val="360"/>
          <w:marRight w:val="0"/>
          <w:marTop w:val="200"/>
          <w:marBottom w:val="0"/>
          <w:divBdr>
            <w:top w:val="none" w:sz="0" w:space="0" w:color="auto"/>
            <w:left w:val="none" w:sz="0" w:space="0" w:color="auto"/>
            <w:bottom w:val="none" w:sz="0" w:space="0" w:color="auto"/>
            <w:right w:val="none" w:sz="0" w:space="0" w:color="auto"/>
          </w:divBdr>
        </w:div>
        <w:div w:id="956133805">
          <w:marLeft w:val="360"/>
          <w:marRight w:val="0"/>
          <w:marTop w:val="200"/>
          <w:marBottom w:val="0"/>
          <w:divBdr>
            <w:top w:val="none" w:sz="0" w:space="0" w:color="auto"/>
            <w:left w:val="none" w:sz="0" w:space="0" w:color="auto"/>
            <w:bottom w:val="none" w:sz="0" w:space="0" w:color="auto"/>
            <w:right w:val="none" w:sz="0" w:space="0" w:color="auto"/>
          </w:divBdr>
        </w:div>
        <w:div w:id="1492254939">
          <w:marLeft w:val="360"/>
          <w:marRight w:val="0"/>
          <w:marTop w:val="200"/>
          <w:marBottom w:val="0"/>
          <w:divBdr>
            <w:top w:val="none" w:sz="0" w:space="0" w:color="auto"/>
            <w:left w:val="none" w:sz="0" w:space="0" w:color="auto"/>
            <w:bottom w:val="none" w:sz="0" w:space="0" w:color="auto"/>
            <w:right w:val="none" w:sz="0" w:space="0" w:color="auto"/>
          </w:divBdr>
        </w:div>
        <w:div w:id="1563439736">
          <w:marLeft w:val="360"/>
          <w:marRight w:val="0"/>
          <w:marTop w:val="200"/>
          <w:marBottom w:val="0"/>
          <w:divBdr>
            <w:top w:val="none" w:sz="0" w:space="0" w:color="auto"/>
            <w:left w:val="none" w:sz="0" w:space="0" w:color="auto"/>
            <w:bottom w:val="none" w:sz="0" w:space="0" w:color="auto"/>
            <w:right w:val="none" w:sz="0" w:space="0" w:color="auto"/>
          </w:divBdr>
        </w:div>
        <w:div w:id="2107923562">
          <w:marLeft w:val="360"/>
          <w:marRight w:val="0"/>
          <w:marTop w:val="200"/>
          <w:marBottom w:val="0"/>
          <w:divBdr>
            <w:top w:val="none" w:sz="0" w:space="0" w:color="auto"/>
            <w:left w:val="none" w:sz="0" w:space="0" w:color="auto"/>
            <w:bottom w:val="none" w:sz="0" w:space="0" w:color="auto"/>
            <w:right w:val="none" w:sz="0" w:space="0" w:color="auto"/>
          </w:divBdr>
        </w:div>
      </w:divsChild>
    </w:div>
    <w:div w:id="1820688203">
      <w:bodyDiv w:val="1"/>
      <w:marLeft w:val="0"/>
      <w:marRight w:val="0"/>
      <w:marTop w:val="0"/>
      <w:marBottom w:val="0"/>
      <w:divBdr>
        <w:top w:val="none" w:sz="0" w:space="0" w:color="auto"/>
        <w:left w:val="none" w:sz="0" w:space="0" w:color="auto"/>
        <w:bottom w:val="none" w:sz="0" w:space="0" w:color="auto"/>
        <w:right w:val="none" w:sz="0" w:space="0" w:color="auto"/>
      </w:divBdr>
      <w:divsChild>
        <w:div w:id="386683586">
          <w:marLeft w:val="1080"/>
          <w:marRight w:val="0"/>
          <w:marTop w:val="100"/>
          <w:marBottom w:val="0"/>
          <w:divBdr>
            <w:top w:val="none" w:sz="0" w:space="0" w:color="auto"/>
            <w:left w:val="none" w:sz="0" w:space="0" w:color="auto"/>
            <w:bottom w:val="none" w:sz="0" w:space="0" w:color="auto"/>
            <w:right w:val="none" w:sz="0" w:space="0" w:color="auto"/>
          </w:divBdr>
        </w:div>
        <w:div w:id="548764236">
          <w:marLeft w:val="1080"/>
          <w:marRight w:val="0"/>
          <w:marTop w:val="100"/>
          <w:marBottom w:val="0"/>
          <w:divBdr>
            <w:top w:val="none" w:sz="0" w:space="0" w:color="auto"/>
            <w:left w:val="none" w:sz="0" w:space="0" w:color="auto"/>
            <w:bottom w:val="none" w:sz="0" w:space="0" w:color="auto"/>
            <w:right w:val="none" w:sz="0" w:space="0" w:color="auto"/>
          </w:divBdr>
        </w:div>
        <w:div w:id="790590259">
          <w:marLeft w:val="360"/>
          <w:marRight w:val="0"/>
          <w:marTop w:val="200"/>
          <w:marBottom w:val="0"/>
          <w:divBdr>
            <w:top w:val="none" w:sz="0" w:space="0" w:color="auto"/>
            <w:left w:val="none" w:sz="0" w:space="0" w:color="auto"/>
            <w:bottom w:val="none" w:sz="0" w:space="0" w:color="auto"/>
            <w:right w:val="none" w:sz="0" w:space="0" w:color="auto"/>
          </w:divBdr>
        </w:div>
        <w:div w:id="1017775472">
          <w:marLeft w:val="360"/>
          <w:marRight w:val="0"/>
          <w:marTop w:val="200"/>
          <w:marBottom w:val="0"/>
          <w:divBdr>
            <w:top w:val="none" w:sz="0" w:space="0" w:color="auto"/>
            <w:left w:val="none" w:sz="0" w:space="0" w:color="auto"/>
            <w:bottom w:val="none" w:sz="0" w:space="0" w:color="auto"/>
            <w:right w:val="none" w:sz="0" w:space="0" w:color="auto"/>
          </w:divBdr>
        </w:div>
        <w:div w:id="1579704998">
          <w:marLeft w:val="1080"/>
          <w:marRight w:val="0"/>
          <w:marTop w:val="100"/>
          <w:marBottom w:val="0"/>
          <w:divBdr>
            <w:top w:val="none" w:sz="0" w:space="0" w:color="auto"/>
            <w:left w:val="none" w:sz="0" w:space="0" w:color="auto"/>
            <w:bottom w:val="none" w:sz="0" w:space="0" w:color="auto"/>
            <w:right w:val="none" w:sz="0" w:space="0" w:color="auto"/>
          </w:divBdr>
        </w:div>
        <w:div w:id="1632831849">
          <w:marLeft w:val="1080"/>
          <w:marRight w:val="0"/>
          <w:marTop w:val="100"/>
          <w:marBottom w:val="0"/>
          <w:divBdr>
            <w:top w:val="none" w:sz="0" w:space="0" w:color="auto"/>
            <w:left w:val="none" w:sz="0" w:space="0" w:color="auto"/>
            <w:bottom w:val="none" w:sz="0" w:space="0" w:color="auto"/>
            <w:right w:val="none" w:sz="0" w:space="0" w:color="auto"/>
          </w:divBdr>
        </w:div>
        <w:div w:id="2062905113">
          <w:marLeft w:val="360"/>
          <w:marRight w:val="0"/>
          <w:marTop w:val="200"/>
          <w:marBottom w:val="0"/>
          <w:divBdr>
            <w:top w:val="none" w:sz="0" w:space="0" w:color="auto"/>
            <w:left w:val="none" w:sz="0" w:space="0" w:color="auto"/>
            <w:bottom w:val="none" w:sz="0" w:space="0" w:color="auto"/>
            <w:right w:val="none" w:sz="0" w:space="0" w:color="auto"/>
          </w:divBdr>
        </w:div>
      </w:divsChild>
    </w:div>
    <w:div w:id="2004233298">
      <w:bodyDiv w:val="1"/>
      <w:marLeft w:val="0"/>
      <w:marRight w:val="0"/>
      <w:marTop w:val="0"/>
      <w:marBottom w:val="0"/>
      <w:divBdr>
        <w:top w:val="none" w:sz="0" w:space="0" w:color="auto"/>
        <w:left w:val="none" w:sz="0" w:space="0" w:color="auto"/>
        <w:bottom w:val="none" w:sz="0" w:space="0" w:color="auto"/>
        <w:right w:val="none" w:sz="0" w:space="0" w:color="auto"/>
      </w:divBdr>
    </w:div>
    <w:div w:id="207978562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CB6873C-E2DF-4B76-AD77-BA6AAD0336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10</Pages>
  <Words>3094</Words>
  <Characters>17636</Characters>
  <Application>Microsoft Office Word</Application>
  <DocSecurity>0</DocSecurity>
  <Lines>146</Lines>
  <Paragraphs>41</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20689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el080356</dc:creator>
  <cp:keywords/>
  <dc:description/>
  <cp:lastModifiedBy>Kelly James (Swansea Bay UHB - Corporate Governance)</cp:lastModifiedBy>
  <cp:revision>8</cp:revision>
  <cp:lastPrinted>2022-12-12T15:20:00Z</cp:lastPrinted>
  <dcterms:created xsi:type="dcterms:W3CDTF">2023-05-15T15:30:00Z</dcterms:created>
  <dcterms:modified xsi:type="dcterms:W3CDTF">2023-05-26T10:25:00Z</dcterms:modified>
</cp:coreProperties>
</file>