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5204A0" w14:textId="77777777" w:rsidR="004A037B" w:rsidRPr="00526BCD" w:rsidRDefault="004A037B" w:rsidP="004A037B">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 xml:space="preserve">Swansea Bay University Health Board </w:t>
      </w:r>
    </w:p>
    <w:p w14:paraId="526A9D23" w14:textId="77777777" w:rsidR="00B1396B" w:rsidRDefault="004A037B" w:rsidP="004A037B">
      <w:pPr>
        <w:pStyle w:val="Body"/>
        <w:jc w:val="center"/>
        <w:rPr>
          <w:rFonts w:ascii="Arial Bold"/>
          <w:color w:val="FF0000"/>
          <w:sz w:val="24"/>
          <w:szCs w:val="24"/>
          <w:u w:color="FF0000"/>
          <w:lang w:val="en-GB"/>
        </w:rPr>
      </w:pPr>
      <w:r w:rsidRPr="004A037B">
        <w:rPr>
          <w:rFonts w:ascii="Arial Bold"/>
          <w:b/>
          <w:color w:val="FF0000"/>
          <w:sz w:val="24"/>
          <w:szCs w:val="24"/>
          <w:u w:color="FF0000"/>
          <w:lang w:val="en-GB"/>
        </w:rPr>
        <w:t>Unconfirmed</w:t>
      </w:r>
      <w:r>
        <w:rPr>
          <w:rFonts w:ascii="Arial Bold"/>
          <w:color w:val="FF0000"/>
          <w:sz w:val="24"/>
          <w:szCs w:val="24"/>
          <w:u w:color="FF0000"/>
          <w:lang w:val="en-GB"/>
        </w:rPr>
        <w:t xml:space="preserve"> </w:t>
      </w:r>
    </w:p>
    <w:p w14:paraId="32884CC3" w14:textId="1C4B9DD4" w:rsidR="004A037B" w:rsidRPr="0010557D" w:rsidRDefault="004A037B" w:rsidP="000220E5">
      <w:pPr>
        <w:pStyle w:val="Body"/>
        <w:jc w:val="center"/>
        <w:rPr>
          <w:rFonts w:ascii="Arial Bold"/>
          <w:b/>
          <w:color w:val="auto"/>
          <w:sz w:val="24"/>
          <w:szCs w:val="24"/>
          <w:lang w:val="en-GB"/>
        </w:rPr>
      </w:pPr>
      <w:r w:rsidRPr="00526BCD">
        <w:rPr>
          <w:rFonts w:ascii="Arial Bold"/>
          <w:b/>
          <w:color w:val="auto"/>
          <w:sz w:val="24"/>
          <w:szCs w:val="24"/>
          <w:lang w:val="en-GB"/>
        </w:rPr>
        <w:t xml:space="preserve">Minutes of a Meeting of the Health Board </w:t>
      </w:r>
    </w:p>
    <w:p w14:paraId="31F59820" w14:textId="3E2C20B9" w:rsidR="004A037B" w:rsidRPr="00526BCD" w:rsidRDefault="004A037B" w:rsidP="004A037B">
      <w:pPr>
        <w:pStyle w:val="Body"/>
        <w:jc w:val="center"/>
        <w:rPr>
          <w:rFonts w:ascii="Arial Bold"/>
          <w:b/>
          <w:color w:val="auto"/>
          <w:sz w:val="24"/>
          <w:szCs w:val="24"/>
          <w:lang w:val="en-GB"/>
        </w:rPr>
      </w:pPr>
      <w:r w:rsidRPr="00526BCD">
        <w:rPr>
          <w:rFonts w:ascii="Arial Bold"/>
          <w:b/>
          <w:color w:val="auto"/>
          <w:sz w:val="24"/>
          <w:szCs w:val="24"/>
          <w:lang w:val="en-GB"/>
        </w:rPr>
        <w:t xml:space="preserve">held on </w:t>
      </w:r>
      <w:r w:rsidR="007F1564">
        <w:rPr>
          <w:rFonts w:ascii="Arial Bold"/>
          <w:b/>
          <w:color w:val="auto"/>
          <w:sz w:val="24"/>
          <w:szCs w:val="24"/>
          <w:lang w:val="en-GB"/>
        </w:rPr>
        <w:t>29th June 2023 at 10.45am in the</w:t>
      </w:r>
      <w:r>
        <w:rPr>
          <w:rFonts w:ascii="Arial Bold"/>
          <w:b/>
          <w:color w:val="auto"/>
          <w:sz w:val="24"/>
          <w:szCs w:val="24"/>
          <w:lang w:val="en-GB"/>
        </w:rPr>
        <w:t xml:space="preserve"> </w:t>
      </w:r>
      <w:r w:rsidR="00A973BE">
        <w:rPr>
          <w:rFonts w:ascii="Arial Bold"/>
          <w:b/>
          <w:color w:val="auto"/>
          <w:sz w:val="24"/>
          <w:szCs w:val="24"/>
          <w:lang w:val="en-GB"/>
        </w:rPr>
        <w:t>Millennium Room, HQ</w:t>
      </w:r>
      <w:r w:rsidR="002A45A2">
        <w:rPr>
          <w:rFonts w:ascii="Arial Bold"/>
          <w:b/>
          <w:color w:val="auto"/>
          <w:sz w:val="24"/>
          <w:szCs w:val="24"/>
          <w:lang w:val="en-GB"/>
        </w:rPr>
        <w:t xml:space="preserve"> (livestream via YouTube)</w:t>
      </w:r>
    </w:p>
    <w:p w14:paraId="3206A1B1" w14:textId="77777777" w:rsidR="00663C4B" w:rsidRDefault="00663C4B" w:rsidP="00CE0112">
      <w:pPr>
        <w:pStyle w:val="Body"/>
        <w:rPr>
          <w:rFonts w:ascii="Arial" w:hAnsi="Arial" w:cs="Arial"/>
          <w:b/>
          <w:color w:val="auto"/>
          <w:sz w:val="24"/>
          <w:szCs w:val="24"/>
          <w:lang w:val="en-GB"/>
        </w:rPr>
      </w:pPr>
    </w:p>
    <w:p w14:paraId="192C5EB8" w14:textId="382657E4" w:rsidR="00CE0112" w:rsidRPr="00126E1C" w:rsidRDefault="00CE0112" w:rsidP="00CE0112">
      <w:pPr>
        <w:pStyle w:val="Body"/>
        <w:rPr>
          <w:rFonts w:ascii="Arial" w:eastAsia="Arial Bold" w:hAnsi="Arial" w:cs="Arial"/>
          <w:b/>
          <w:color w:val="auto"/>
          <w:sz w:val="24"/>
          <w:szCs w:val="24"/>
          <w:lang w:val="en-GB"/>
        </w:rPr>
      </w:pPr>
      <w:r w:rsidRPr="00126E1C">
        <w:rPr>
          <w:rFonts w:ascii="Arial" w:hAnsi="Arial" w:cs="Arial"/>
          <w:b/>
          <w:color w:val="auto"/>
          <w:sz w:val="24"/>
          <w:szCs w:val="24"/>
          <w:lang w:val="en-GB"/>
        </w:rPr>
        <w:t>Present</w:t>
      </w:r>
    </w:p>
    <w:p w14:paraId="39C1684F" w14:textId="77777777" w:rsidR="0010557D" w:rsidRPr="00126E1C" w:rsidRDefault="0010557D" w:rsidP="0010557D">
      <w:pPr>
        <w:ind w:left="2160" w:hanging="2160"/>
        <w:rPr>
          <w:rFonts w:ascii="Arial" w:eastAsia="Arial" w:hAnsi="Arial" w:cs="Arial"/>
          <w:u w:color="000000"/>
          <w:lang w:eastAsia="en-GB"/>
        </w:rPr>
      </w:pPr>
      <w:r w:rsidRPr="00126E1C">
        <w:rPr>
          <w:rFonts w:ascii="Arial" w:hAnsi="Arial" w:cs="Arial"/>
          <w:u w:color="000000"/>
          <w:lang w:eastAsia="en-GB"/>
        </w:rPr>
        <w:t>Emma Woollett</w:t>
      </w:r>
      <w:r w:rsidRPr="00126E1C">
        <w:rPr>
          <w:rFonts w:ascii="Arial" w:hAnsi="Arial" w:cs="Arial"/>
          <w:u w:color="000000"/>
          <w:lang w:eastAsia="en-GB"/>
        </w:rPr>
        <w:tab/>
      </w:r>
      <w:r w:rsidRPr="00126E1C">
        <w:rPr>
          <w:rFonts w:ascii="Arial" w:hAnsi="Arial" w:cs="Arial"/>
          <w:u w:color="000000"/>
          <w:lang w:eastAsia="en-GB"/>
        </w:rPr>
        <w:tab/>
        <w:t xml:space="preserve">Chair </w:t>
      </w:r>
    </w:p>
    <w:p w14:paraId="0750D4D9" w14:textId="1E73DC69" w:rsidR="00126E1C" w:rsidRPr="00126E1C" w:rsidRDefault="00126E1C" w:rsidP="0010557D">
      <w:pPr>
        <w:ind w:left="2880" w:hanging="2880"/>
        <w:rPr>
          <w:rFonts w:ascii="Arial" w:hAnsi="Arial" w:cs="Arial"/>
          <w:u w:color="000000"/>
          <w:lang w:eastAsia="en-GB"/>
        </w:rPr>
      </w:pPr>
      <w:r w:rsidRPr="00126E1C">
        <w:rPr>
          <w:rFonts w:ascii="Arial" w:hAnsi="Arial" w:cs="Arial"/>
          <w:u w:color="000000"/>
          <w:lang w:eastAsia="en-GB"/>
        </w:rPr>
        <w:t>Andrew Griffiths</w:t>
      </w:r>
      <w:r w:rsidRPr="00126E1C">
        <w:rPr>
          <w:rFonts w:ascii="Arial" w:hAnsi="Arial" w:cs="Arial"/>
          <w:u w:color="000000"/>
          <w:lang w:eastAsia="en-GB"/>
        </w:rPr>
        <w:tab/>
        <w:t>Associate Board Member</w:t>
      </w:r>
    </w:p>
    <w:p w14:paraId="08611CBB" w14:textId="7A7E6A55" w:rsidR="00126E1C" w:rsidRPr="00126E1C" w:rsidRDefault="00126E1C" w:rsidP="0010557D">
      <w:pPr>
        <w:ind w:left="2880" w:hanging="2880"/>
        <w:rPr>
          <w:rFonts w:ascii="Arial" w:hAnsi="Arial" w:cs="Arial"/>
          <w:u w:color="000000"/>
          <w:lang w:eastAsia="en-GB"/>
        </w:rPr>
      </w:pPr>
      <w:r w:rsidRPr="00126E1C">
        <w:rPr>
          <w:rFonts w:ascii="Arial" w:hAnsi="Arial" w:cs="Arial"/>
          <w:u w:color="000000"/>
          <w:lang w:eastAsia="en-GB"/>
        </w:rPr>
        <w:t>Anne-Louise Ferguson</w:t>
      </w:r>
      <w:r w:rsidRPr="00126E1C">
        <w:rPr>
          <w:rFonts w:ascii="Arial" w:hAnsi="Arial" w:cs="Arial"/>
          <w:u w:color="000000"/>
          <w:lang w:eastAsia="en-GB"/>
        </w:rPr>
        <w:tab/>
        <w:t xml:space="preserve">Independent Member </w:t>
      </w:r>
    </w:p>
    <w:p w14:paraId="1EFB100A" w14:textId="311EF39A" w:rsidR="0010557D" w:rsidRPr="00126E1C" w:rsidRDefault="0010557D" w:rsidP="0010557D">
      <w:pPr>
        <w:ind w:left="2880" w:hanging="2880"/>
        <w:rPr>
          <w:rFonts w:ascii="Arial" w:hAnsi="Arial" w:cs="Arial"/>
          <w:u w:color="000000"/>
          <w:lang w:eastAsia="en-GB"/>
        </w:rPr>
      </w:pPr>
      <w:r w:rsidRPr="00126E1C">
        <w:rPr>
          <w:rFonts w:ascii="Arial" w:hAnsi="Arial" w:cs="Arial"/>
          <w:u w:color="000000"/>
          <w:lang w:eastAsia="en-GB"/>
        </w:rPr>
        <w:t>Darren Griffiths</w:t>
      </w:r>
      <w:r w:rsidRPr="00126E1C">
        <w:rPr>
          <w:rFonts w:ascii="Arial" w:hAnsi="Arial" w:cs="Arial"/>
          <w:u w:color="000000"/>
          <w:lang w:eastAsia="en-GB"/>
        </w:rPr>
        <w:tab/>
        <w:t xml:space="preserve">Director of Finance and Performance </w:t>
      </w:r>
    </w:p>
    <w:p w14:paraId="28551B07" w14:textId="5829F09C" w:rsidR="00126E1C" w:rsidRPr="00126E1C" w:rsidRDefault="00126E1C" w:rsidP="00126E1C">
      <w:pPr>
        <w:pBdr>
          <w:top w:val="none" w:sz="0" w:space="0" w:color="auto"/>
          <w:left w:val="none" w:sz="0" w:space="0" w:color="auto"/>
          <w:bottom w:val="none" w:sz="0" w:space="0" w:color="auto"/>
          <w:right w:val="none" w:sz="0" w:space="0" w:color="auto"/>
        </w:pBdr>
        <w:ind w:left="2880" w:hanging="2880"/>
        <w:rPr>
          <w:rFonts w:ascii="Arial" w:hAnsi="Arial" w:cs="Arial"/>
          <w:lang w:eastAsia="en-GB"/>
        </w:rPr>
      </w:pPr>
      <w:r w:rsidRPr="00126E1C">
        <w:rPr>
          <w:rFonts w:ascii="Arial" w:hAnsi="Arial" w:cs="Arial"/>
          <w:lang w:eastAsia="en-GB"/>
        </w:rPr>
        <w:t>Debbie Eyitayo</w:t>
      </w:r>
      <w:r w:rsidRPr="00126E1C">
        <w:rPr>
          <w:rFonts w:ascii="Arial" w:hAnsi="Arial" w:cs="Arial"/>
          <w:lang w:eastAsia="en-GB"/>
        </w:rPr>
        <w:tab/>
        <w:t>Director of Workforce and OD</w:t>
      </w:r>
    </w:p>
    <w:p w14:paraId="1DC3F927" w14:textId="6934C6EC" w:rsidR="0010557D" w:rsidRDefault="0010557D" w:rsidP="0010557D">
      <w:pPr>
        <w:ind w:left="2160" w:hanging="2160"/>
        <w:rPr>
          <w:rFonts w:ascii="Arial" w:hAnsi="Arial" w:cs="Arial"/>
          <w:u w:color="000000"/>
          <w:lang w:eastAsia="en-GB"/>
        </w:rPr>
      </w:pPr>
      <w:r w:rsidRPr="00126E1C">
        <w:rPr>
          <w:rFonts w:ascii="Arial" w:hAnsi="Arial" w:cs="Arial"/>
          <w:u w:color="000000"/>
          <w:lang w:eastAsia="en-GB"/>
        </w:rPr>
        <w:t xml:space="preserve">Jean Church </w:t>
      </w:r>
      <w:r w:rsidRPr="00126E1C">
        <w:rPr>
          <w:rFonts w:ascii="Arial" w:hAnsi="Arial" w:cs="Arial"/>
          <w:u w:color="000000"/>
          <w:lang w:eastAsia="en-GB"/>
        </w:rPr>
        <w:tab/>
      </w:r>
      <w:r w:rsidRPr="00126E1C">
        <w:rPr>
          <w:rFonts w:ascii="Arial" w:hAnsi="Arial" w:cs="Arial"/>
          <w:u w:color="000000"/>
          <w:lang w:eastAsia="en-GB"/>
        </w:rPr>
        <w:tab/>
        <w:t xml:space="preserve">Independent Member </w:t>
      </w:r>
    </w:p>
    <w:p w14:paraId="28C03144" w14:textId="10C018A1" w:rsidR="00126E1C" w:rsidRPr="00126E1C" w:rsidRDefault="00852A4F" w:rsidP="0010557D">
      <w:pPr>
        <w:ind w:left="2160" w:hanging="2160"/>
        <w:rPr>
          <w:rFonts w:ascii="Arial" w:hAnsi="Arial" w:cs="Arial"/>
          <w:u w:color="000000"/>
          <w:lang w:eastAsia="en-GB"/>
        </w:rPr>
      </w:pPr>
      <w:r>
        <w:rPr>
          <w:rFonts w:ascii="Arial" w:hAnsi="Arial" w:cs="Arial"/>
        </w:rPr>
        <w:t>Keith Reid</w:t>
      </w:r>
      <w:r w:rsidR="00126E1C">
        <w:rPr>
          <w:rFonts w:ascii="Arial" w:hAnsi="Arial" w:cs="Arial"/>
        </w:rPr>
        <w:tab/>
      </w:r>
      <w:r w:rsidR="00126E1C">
        <w:rPr>
          <w:rFonts w:ascii="Arial" w:hAnsi="Arial" w:cs="Arial"/>
        </w:rPr>
        <w:tab/>
      </w:r>
      <w:r>
        <w:rPr>
          <w:rFonts w:ascii="Arial" w:hAnsi="Arial" w:cs="Arial"/>
          <w:u w:color="000000"/>
          <w:lang w:eastAsia="en-GB"/>
        </w:rPr>
        <w:t>Director of Public Health</w:t>
      </w:r>
    </w:p>
    <w:p w14:paraId="28495E1C" w14:textId="3B0D734D" w:rsidR="00126E1C" w:rsidRPr="00126E1C" w:rsidRDefault="00126E1C" w:rsidP="00126E1C">
      <w:pPr>
        <w:pBdr>
          <w:top w:val="none" w:sz="0" w:space="0" w:color="auto"/>
          <w:left w:val="none" w:sz="0" w:space="0" w:color="auto"/>
          <w:bottom w:val="none" w:sz="0" w:space="0" w:color="auto"/>
          <w:right w:val="none" w:sz="0" w:space="0" w:color="auto"/>
        </w:pBdr>
        <w:ind w:left="2880" w:hanging="2880"/>
        <w:rPr>
          <w:rFonts w:ascii="Arial" w:hAnsi="Arial" w:cs="Arial"/>
          <w:lang w:eastAsia="en-GB"/>
        </w:rPr>
      </w:pPr>
      <w:r w:rsidRPr="00126E1C">
        <w:rPr>
          <w:rFonts w:ascii="Arial" w:hAnsi="Arial" w:cs="Arial"/>
          <w:lang w:eastAsia="en-GB"/>
        </w:rPr>
        <w:t xml:space="preserve">Nerissa Vaughan </w:t>
      </w:r>
      <w:r w:rsidRPr="00126E1C">
        <w:rPr>
          <w:rFonts w:ascii="Arial" w:hAnsi="Arial" w:cs="Arial"/>
          <w:lang w:eastAsia="en-GB"/>
        </w:rPr>
        <w:tab/>
        <w:t xml:space="preserve">Interim Director of Strategy </w:t>
      </w:r>
    </w:p>
    <w:p w14:paraId="0E0D2A84" w14:textId="683E9CF9" w:rsidR="00126E1C" w:rsidRPr="00126E1C" w:rsidRDefault="00126E1C" w:rsidP="00126E1C">
      <w:pPr>
        <w:pBdr>
          <w:top w:val="none" w:sz="0" w:space="0" w:color="auto"/>
          <w:left w:val="none" w:sz="0" w:space="0" w:color="auto"/>
          <w:bottom w:val="none" w:sz="0" w:space="0" w:color="auto"/>
          <w:right w:val="none" w:sz="0" w:space="0" w:color="auto"/>
        </w:pBdr>
        <w:ind w:left="2880" w:hanging="2880"/>
        <w:rPr>
          <w:rFonts w:ascii="Arial" w:hAnsi="Arial" w:cs="Arial"/>
          <w:lang w:eastAsia="en-GB"/>
        </w:rPr>
      </w:pPr>
      <w:r w:rsidRPr="00126E1C">
        <w:rPr>
          <w:rFonts w:ascii="Arial" w:hAnsi="Arial" w:cs="Arial"/>
          <w:lang w:eastAsia="en-GB"/>
        </w:rPr>
        <w:t>Nicola Matthews</w:t>
      </w:r>
      <w:r w:rsidRPr="00126E1C">
        <w:rPr>
          <w:rFonts w:ascii="Arial" w:hAnsi="Arial" w:cs="Arial"/>
          <w:lang w:eastAsia="en-GB"/>
        </w:rPr>
        <w:tab/>
        <w:t>Independent Member</w:t>
      </w:r>
    </w:p>
    <w:p w14:paraId="023A0525" w14:textId="77777777" w:rsidR="0010557D" w:rsidRPr="00126E1C" w:rsidRDefault="0010557D" w:rsidP="0010557D">
      <w:pPr>
        <w:ind w:left="2160" w:hanging="2160"/>
        <w:rPr>
          <w:rFonts w:ascii="Arial" w:hAnsi="Arial" w:cs="Arial"/>
          <w:u w:color="000000"/>
          <w:lang w:eastAsia="en-GB"/>
        </w:rPr>
      </w:pPr>
      <w:r w:rsidRPr="00126E1C">
        <w:rPr>
          <w:rFonts w:ascii="Arial" w:hAnsi="Arial" w:cs="Arial"/>
          <w:u w:color="000000"/>
          <w:lang w:eastAsia="en-GB"/>
        </w:rPr>
        <w:t xml:space="preserve">Nuria Zolle </w:t>
      </w:r>
      <w:r w:rsidRPr="00126E1C">
        <w:rPr>
          <w:rFonts w:ascii="Arial" w:hAnsi="Arial" w:cs="Arial"/>
          <w:u w:color="000000"/>
          <w:lang w:eastAsia="en-GB"/>
        </w:rPr>
        <w:tab/>
      </w:r>
      <w:r w:rsidRPr="00126E1C">
        <w:rPr>
          <w:rFonts w:ascii="Arial" w:hAnsi="Arial" w:cs="Arial"/>
          <w:u w:color="000000"/>
          <w:lang w:eastAsia="en-GB"/>
        </w:rPr>
        <w:tab/>
        <w:t xml:space="preserve">Independent Member </w:t>
      </w:r>
    </w:p>
    <w:p w14:paraId="41EF705C" w14:textId="77777777" w:rsidR="00126E1C" w:rsidRPr="00126E1C" w:rsidRDefault="00126E1C" w:rsidP="00126E1C">
      <w:pPr>
        <w:ind w:left="2880" w:hanging="2880"/>
        <w:rPr>
          <w:rFonts w:ascii="Arial" w:hAnsi="Arial" w:cs="Arial"/>
          <w:u w:color="000000"/>
          <w:lang w:eastAsia="en-GB"/>
        </w:rPr>
      </w:pPr>
      <w:r w:rsidRPr="00126E1C">
        <w:rPr>
          <w:rFonts w:ascii="Arial" w:hAnsi="Arial" w:cs="Arial"/>
          <w:u w:color="000000"/>
          <w:lang w:eastAsia="en-GB"/>
        </w:rPr>
        <w:t>Pat Price</w:t>
      </w:r>
      <w:r w:rsidRPr="00126E1C">
        <w:rPr>
          <w:rFonts w:ascii="Arial" w:hAnsi="Arial" w:cs="Arial"/>
          <w:u w:color="000000"/>
          <w:lang w:eastAsia="en-GB"/>
        </w:rPr>
        <w:tab/>
        <w:t xml:space="preserve">Independent Member </w:t>
      </w:r>
    </w:p>
    <w:p w14:paraId="06E403DC" w14:textId="77777777" w:rsidR="0010557D" w:rsidRPr="003506D1" w:rsidRDefault="0010557D" w:rsidP="00126E1C">
      <w:pPr>
        <w:ind w:left="2160" w:hanging="2160"/>
        <w:rPr>
          <w:rFonts w:ascii="Arial" w:hAnsi="Arial" w:cs="Arial"/>
          <w:u w:color="000000"/>
          <w:lang w:eastAsia="en-GB"/>
        </w:rPr>
      </w:pPr>
    </w:p>
    <w:p w14:paraId="7474B0DD" w14:textId="77777777" w:rsidR="0010557D" w:rsidRDefault="0010557D" w:rsidP="00126E1C">
      <w:pPr>
        <w:ind w:left="2160" w:hanging="2160"/>
        <w:rPr>
          <w:rFonts w:ascii="Arial" w:hAnsi="Arial" w:cs="Arial"/>
          <w:b/>
          <w:u w:color="000000"/>
          <w:lang w:eastAsia="en-GB"/>
        </w:rPr>
      </w:pPr>
      <w:r w:rsidRPr="00BB6911">
        <w:rPr>
          <w:rFonts w:ascii="Arial" w:hAnsi="Arial" w:cs="Arial"/>
          <w:b/>
          <w:u w:color="000000"/>
          <w:lang w:eastAsia="en-GB"/>
        </w:rPr>
        <w:t>In Attendance:</w:t>
      </w:r>
    </w:p>
    <w:p w14:paraId="174D07AB" w14:textId="55EA54BD" w:rsidR="00126E1C" w:rsidRDefault="00126E1C" w:rsidP="00126E1C">
      <w:pPr>
        <w:ind w:left="2160" w:hanging="2160"/>
        <w:rPr>
          <w:rFonts w:ascii="Arial" w:hAnsi="Arial" w:cs="Arial"/>
          <w:u w:color="000000"/>
          <w:lang w:eastAsia="en-GB"/>
        </w:rPr>
      </w:pPr>
      <w:r>
        <w:rPr>
          <w:rFonts w:ascii="Arial" w:hAnsi="Arial" w:cs="Arial"/>
          <w:u w:color="000000"/>
          <w:lang w:eastAsia="en-GB"/>
        </w:rPr>
        <w:t>Alison Clarke</w:t>
      </w:r>
      <w:r>
        <w:rPr>
          <w:rFonts w:ascii="Arial" w:hAnsi="Arial" w:cs="Arial"/>
          <w:u w:color="000000"/>
          <w:lang w:eastAsia="en-GB"/>
        </w:rPr>
        <w:tab/>
      </w:r>
      <w:r>
        <w:rPr>
          <w:rFonts w:ascii="Arial" w:hAnsi="Arial" w:cs="Arial"/>
          <w:u w:color="000000"/>
          <w:lang w:eastAsia="en-GB"/>
        </w:rPr>
        <w:tab/>
      </w:r>
      <w:r w:rsidR="00EF024F">
        <w:rPr>
          <w:rFonts w:ascii="Arial" w:hAnsi="Arial" w:cs="Arial"/>
          <w:u w:color="000000"/>
          <w:lang w:eastAsia="en-GB"/>
        </w:rPr>
        <w:t>Deputy</w:t>
      </w:r>
      <w:r>
        <w:rPr>
          <w:rFonts w:ascii="Arial" w:hAnsi="Arial" w:cs="Arial"/>
          <w:u w:color="000000"/>
          <w:lang w:eastAsia="en-GB"/>
        </w:rPr>
        <w:t xml:space="preserve"> Director of Therapies and Health Science </w:t>
      </w:r>
    </w:p>
    <w:p w14:paraId="4EBC2F04" w14:textId="50278603" w:rsidR="00126E1C" w:rsidRDefault="00126E1C" w:rsidP="00126E1C">
      <w:pPr>
        <w:ind w:left="2160" w:hanging="2160"/>
        <w:rPr>
          <w:rFonts w:ascii="Arial" w:hAnsi="Arial" w:cs="Arial"/>
          <w:u w:color="000000"/>
          <w:lang w:eastAsia="en-GB"/>
        </w:rPr>
      </w:pPr>
      <w:r>
        <w:rPr>
          <w:rFonts w:ascii="Arial" w:hAnsi="Arial" w:cs="Arial"/>
          <w:u w:color="000000"/>
          <w:lang w:eastAsia="en-GB"/>
        </w:rPr>
        <w:t>Anjula Mehta</w:t>
      </w:r>
      <w:r>
        <w:rPr>
          <w:rFonts w:ascii="Arial" w:hAnsi="Arial" w:cs="Arial"/>
          <w:u w:color="000000"/>
          <w:lang w:eastAsia="en-GB"/>
        </w:rPr>
        <w:tab/>
      </w:r>
      <w:r>
        <w:rPr>
          <w:rFonts w:ascii="Arial" w:hAnsi="Arial" w:cs="Arial"/>
          <w:u w:color="000000"/>
          <w:lang w:eastAsia="en-GB"/>
        </w:rPr>
        <w:tab/>
        <w:t>Deputy Medical Director</w:t>
      </w:r>
    </w:p>
    <w:p w14:paraId="04C115D5" w14:textId="0EA79999" w:rsidR="00126E1C" w:rsidRPr="00DF22DB" w:rsidRDefault="00126E1C" w:rsidP="00126E1C">
      <w:pPr>
        <w:ind w:left="2160" w:hanging="2160"/>
        <w:rPr>
          <w:rFonts w:ascii="Arial" w:hAnsi="Arial" w:cs="Arial"/>
          <w:u w:color="000000"/>
          <w:lang w:eastAsia="en-GB"/>
        </w:rPr>
      </w:pPr>
      <w:r w:rsidRPr="00DF22DB">
        <w:rPr>
          <w:rFonts w:ascii="Arial" w:hAnsi="Arial" w:cs="Arial"/>
          <w:u w:color="000000"/>
          <w:lang w:eastAsia="en-GB"/>
        </w:rPr>
        <w:t>Deb Lewis</w:t>
      </w:r>
      <w:r w:rsidRPr="00DF22DB">
        <w:rPr>
          <w:rFonts w:ascii="Arial" w:hAnsi="Arial" w:cs="Arial"/>
          <w:u w:color="000000"/>
          <w:lang w:eastAsia="en-GB"/>
        </w:rPr>
        <w:tab/>
      </w:r>
      <w:r w:rsidRPr="00DF22DB">
        <w:rPr>
          <w:rFonts w:ascii="Arial" w:hAnsi="Arial" w:cs="Arial"/>
          <w:u w:color="000000"/>
          <w:lang w:eastAsia="en-GB"/>
        </w:rPr>
        <w:tab/>
        <w:t>Chief Operating Officer</w:t>
      </w:r>
    </w:p>
    <w:p w14:paraId="034F6344" w14:textId="77777777" w:rsidR="0010557D" w:rsidRPr="003506D1" w:rsidRDefault="0010557D" w:rsidP="00126E1C">
      <w:pPr>
        <w:ind w:left="2880" w:hanging="2880"/>
        <w:rPr>
          <w:rFonts w:ascii="Arial" w:hAnsi="Arial" w:cs="Arial"/>
          <w:u w:color="000000"/>
          <w:lang w:eastAsia="en-GB"/>
        </w:rPr>
      </w:pPr>
      <w:r w:rsidRPr="003506D1">
        <w:rPr>
          <w:rFonts w:ascii="Arial" w:hAnsi="Arial" w:cs="Arial"/>
          <w:u w:color="000000"/>
          <w:lang w:eastAsia="en-GB"/>
        </w:rPr>
        <w:t>Hazel Lloyd</w:t>
      </w:r>
      <w:r w:rsidRPr="003506D1">
        <w:rPr>
          <w:rFonts w:ascii="Arial" w:hAnsi="Arial" w:cs="Arial"/>
          <w:u w:color="000000"/>
          <w:lang w:eastAsia="en-GB"/>
        </w:rPr>
        <w:tab/>
        <w:t>Director of Corporate Governance</w:t>
      </w:r>
    </w:p>
    <w:p w14:paraId="6A2F8AD1" w14:textId="77777777" w:rsidR="0010557D" w:rsidRPr="00DF22DB" w:rsidRDefault="0010557D" w:rsidP="00126E1C">
      <w:pPr>
        <w:ind w:left="2160" w:hanging="2160"/>
        <w:rPr>
          <w:rFonts w:ascii="Arial" w:hAnsi="Arial" w:cs="Arial"/>
          <w:u w:color="000000"/>
          <w:lang w:eastAsia="en-GB"/>
        </w:rPr>
      </w:pPr>
      <w:r w:rsidRPr="00DF22DB">
        <w:rPr>
          <w:rFonts w:ascii="Arial" w:hAnsi="Arial" w:cs="Arial"/>
          <w:u w:color="000000"/>
          <w:lang w:eastAsia="en-GB"/>
        </w:rPr>
        <w:t>Matt John</w:t>
      </w:r>
      <w:r w:rsidRPr="00DF22DB">
        <w:rPr>
          <w:rFonts w:ascii="Arial" w:hAnsi="Arial" w:cs="Arial"/>
          <w:u w:color="000000"/>
          <w:lang w:eastAsia="en-GB"/>
        </w:rPr>
        <w:tab/>
      </w:r>
      <w:r w:rsidRPr="00DF22DB">
        <w:rPr>
          <w:rFonts w:ascii="Arial" w:hAnsi="Arial" w:cs="Arial"/>
          <w:u w:color="000000"/>
          <w:lang w:eastAsia="en-GB"/>
        </w:rPr>
        <w:tab/>
        <w:t xml:space="preserve">Director of Digital </w:t>
      </w:r>
    </w:p>
    <w:p w14:paraId="3CED5196" w14:textId="50332B12" w:rsidR="0010557D" w:rsidRDefault="0010557D" w:rsidP="00126E1C">
      <w:pPr>
        <w:ind w:left="2160" w:hanging="2160"/>
        <w:rPr>
          <w:rFonts w:ascii="Arial" w:hAnsi="Arial" w:cs="Arial"/>
          <w:u w:color="000000"/>
          <w:lang w:eastAsia="en-GB"/>
        </w:rPr>
      </w:pPr>
      <w:r>
        <w:rPr>
          <w:rFonts w:ascii="Arial" w:hAnsi="Arial" w:cs="Arial"/>
          <w:u w:color="000000"/>
          <w:lang w:eastAsia="en-GB"/>
        </w:rPr>
        <w:t xml:space="preserve">Richard Thomas                 </w:t>
      </w:r>
      <w:r w:rsidRPr="003506D1">
        <w:rPr>
          <w:rFonts w:ascii="Arial" w:hAnsi="Arial" w:cs="Arial"/>
          <w:u w:color="000000"/>
          <w:lang w:eastAsia="en-GB"/>
        </w:rPr>
        <w:t>Director of Insig</w:t>
      </w:r>
      <w:r>
        <w:rPr>
          <w:rFonts w:ascii="Arial" w:hAnsi="Arial" w:cs="Arial"/>
          <w:u w:color="000000"/>
          <w:lang w:eastAsia="en-GB"/>
        </w:rPr>
        <w:t xml:space="preserve">ht, Communications </w:t>
      </w:r>
      <w:r w:rsidR="007F1564">
        <w:rPr>
          <w:rFonts w:ascii="Arial" w:hAnsi="Arial" w:cs="Arial"/>
          <w:u w:color="000000"/>
          <w:lang w:eastAsia="en-GB"/>
        </w:rPr>
        <w:t>and</w:t>
      </w:r>
      <w:r>
        <w:rPr>
          <w:rFonts w:ascii="Arial" w:hAnsi="Arial" w:cs="Arial"/>
          <w:u w:color="000000"/>
          <w:lang w:eastAsia="en-GB"/>
        </w:rPr>
        <w:t xml:space="preserve"> Engagement</w:t>
      </w:r>
    </w:p>
    <w:p w14:paraId="7FF68C64" w14:textId="681ED77D" w:rsidR="00452D97" w:rsidRDefault="007F1564" w:rsidP="00126E1C">
      <w:pPr>
        <w:ind w:left="2880" w:hanging="2880"/>
        <w:rPr>
          <w:rFonts w:ascii="Arial" w:hAnsi="Arial" w:cs="Arial"/>
          <w:u w:color="000000"/>
          <w:lang w:eastAsia="en-GB"/>
        </w:rPr>
      </w:pPr>
      <w:r>
        <w:rPr>
          <w:rFonts w:ascii="Arial" w:hAnsi="Arial" w:cs="Arial"/>
          <w:u w:color="000000"/>
          <w:lang w:eastAsia="en-GB"/>
        </w:rPr>
        <w:t>Liz Stauber</w:t>
      </w:r>
      <w:r>
        <w:rPr>
          <w:rFonts w:ascii="Arial" w:hAnsi="Arial" w:cs="Arial"/>
          <w:u w:color="000000"/>
          <w:lang w:eastAsia="en-GB"/>
        </w:rPr>
        <w:tab/>
        <w:t>Head of Corporate Governance</w:t>
      </w:r>
    </w:p>
    <w:p w14:paraId="721A8253" w14:textId="77777777" w:rsidR="0010557D" w:rsidRDefault="0010557D" w:rsidP="00126E1C">
      <w:pPr>
        <w:ind w:left="2880" w:hanging="2880"/>
        <w:rPr>
          <w:rFonts w:ascii="Arial" w:hAnsi="Arial" w:cs="Arial"/>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097"/>
      </w:tblGrid>
      <w:tr w:rsidR="00882AD5" w:rsidRPr="00526BCD" w14:paraId="03CF1929" w14:textId="77777777" w:rsidTr="00EB7D5A">
        <w:trPr>
          <w:trHeight w:val="352"/>
        </w:trPr>
        <w:tc>
          <w:tcPr>
            <w:tcW w:w="1843" w:type="dxa"/>
            <w:shd w:val="clear" w:color="auto" w:fill="auto"/>
            <w:tcMar>
              <w:top w:w="80" w:type="dxa"/>
              <w:left w:w="80" w:type="dxa"/>
              <w:bottom w:w="80" w:type="dxa"/>
              <w:right w:w="80" w:type="dxa"/>
            </w:tcMar>
          </w:tcPr>
          <w:p w14:paraId="4B52751F"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3563F11E" w14:textId="77777777" w:rsidR="00E120B1" w:rsidRPr="00526BCD" w:rsidRDefault="00E120B1" w:rsidP="00521C88">
            <w:pPr>
              <w:pStyle w:val="Body"/>
              <w:spacing w:before="120" w:after="120"/>
              <w:rPr>
                <w:rFonts w:ascii="Arial" w:hAnsi="Arial" w:cs="Arial"/>
                <w:b/>
                <w:color w:val="auto"/>
                <w:sz w:val="24"/>
                <w:szCs w:val="24"/>
                <w:lang w:val="en-GB"/>
              </w:rPr>
            </w:pPr>
          </w:p>
        </w:tc>
        <w:tc>
          <w:tcPr>
            <w:tcW w:w="1097" w:type="dxa"/>
            <w:shd w:val="clear" w:color="auto" w:fill="auto"/>
            <w:tcMar>
              <w:top w:w="80" w:type="dxa"/>
              <w:left w:w="80" w:type="dxa"/>
              <w:bottom w:w="80" w:type="dxa"/>
              <w:right w:w="80" w:type="dxa"/>
            </w:tcMar>
          </w:tcPr>
          <w:p w14:paraId="5625D0FB"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3FF80BE5" w14:textId="77777777" w:rsidTr="00EB7D5A">
        <w:trPr>
          <w:trHeight w:val="352"/>
        </w:trPr>
        <w:tc>
          <w:tcPr>
            <w:tcW w:w="1843" w:type="dxa"/>
            <w:shd w:val="clear" w:color="auto" w:fill="auto"/>
            <w:tcMar>
              <w:top w:w="80" w:type="dxa"/>
              <w:left w:w="80" w:type="dxa"/>
              <w:bottom w:w="80" w:type="dxa"/>
              <w:right w:w="80" w:type="dxa"/>
            </w:tcMar>
          </w:tcPr>
          <w:p w14:paraId="3B04E38E" w14:textId="3783C5AA" w:rsidR="00894C4B" w:rsidRPr="00526BCD" w:rsidRDefault="00852A4F"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118</w:t>
            </w:r>
            <w:r w:rsidR="00B1396B">
              <w:rPr>
                <w:rFonts w:ascii="Arial" w:hAnsi="Arial" w:cs="Arial"/>
                <w:b/>
                <w:color w:val="auto"/>
                <w:sz w:val="24"/>
                <w:szCs w:val="24"/>
                <w:lang w:val="en-GB"/>
              </w:rPr>
              <w:t>/23</w:t>
            </w:r>
          </w:p>
        </w:tc>
        <w:tc>
          <w:tcPr>
            <w:tcW w:w="7938" w:type="dxa"/>
            <w:shd w:val="clear" w:color="auto" w:fill="auto"/>
            <w:tcMar>
              <w:top w:w="80" w:type="dxa"/>
              <w:left w:w="80" w:type="dxa"/>
              <w:bottom w:w="80" w:type="dxa"/>
              <w:right w:w="80" w:type="dxa"/>
            </w:tcMar>
          </w:tcPr>
          <w:p w14:paraId="459A9820" w14:textId="59D37F24" w:rsidR="00894C4B" w:rsidRPr="00526BCD" w:rsidRDefault="00882AD5" w:rsidP="00D37A9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W</w:t>
            </w:r>
            <w:r w:rsidR="00F80D9D">
              <w:rPr>
                <w:rFonts w:ascii="Arial" w:hAnsi="Arial" w:cs="Arial"/>
                <w:b/>
                <w:color w:val="auto"/>
                <w:sz w:val="24"/>
                <w:szCs w:val="24"/>
                <w:lang w:val="en-GB"/>
              </w:rPr>
              <w:t>E</w:t>
            </w:r>
            <w:r w:rsidRPr="00526BCD">
              <w:rPr>
                <w:rFonts w:ascii="Arial" w:hAnsi="Arial" w:cs="Arial"/>
                <w:b/>
                <w:color w:val="auto"/>
                <w:sz w:val="24"/>
                <w:szCs w:val="24"/>
                <w:lang w:val="en-GB"/>
              </w:rPr>
              <w:t xml:space="preserve">LCOME AND </w:t>
            </w:r>
            <w:r w:rsidR="00D37A90" w:rsidRPr="00526BCD">
              <w:rPr>
                <w:rFonts w:ascii="Arial" w:hAnsi="Arial" w:cs="Arial"/>
                <w:b/>
                <w:color w:val="auto"/>
                <w:sz w:val="24"/>
                <w:szCs w:val="24"/>
                <w:lang w:val="en-GB"/>
              </w:rPr>
              <w:t>INTRODUCTIONS</w:t>
            </w:r>
            <w:r w:rsidR="00F15C08" w:rsidRPr="00526BCD">
              <w:rPr>
                <w:rFonts w:ascii="Arial" w:hAnsi="Arial" w:cs="Arial"/>
                <w:b/>
                <w:color w:val="auto"/>
                <w:sz w:val="24"/>
                <w:szCs w:val="24"/>
                <w:lang w:val="en-GB"/>
              </w:rPr>
              <w:t xml:space="preserve"> </w:t>
            </w:r>
          </w:p>
        </w:tc>
        <w:tc>
          <w:tcPr>
            <w:tcW w:w="1097" w:type="dxa"/>
            <w:shd w:val="clear" w:color="auto" w:fill="auto"/>
            <w:tcMar>
              <w:top w:w="80" w:type="dxa"/>
              <w:left w:w="80" w:type="dxa"/>
              <w:bottom w:w="80" w:type="dxa"/>
              <w:right w:w="80" w:type="dxa"/>
            </w:tcMar>
          </w:tcPr>
          <w:p w14:paraId="56CADFC9" w14:textId="77777777" w:rsidR="00FE5E56" w:rsidRPr="00526BCD" w:rsidRDefault="00FE5E56" w:rsidP="00521C88">
            <w:pPr>
              <w:pStyle w:val="Body"/>
              <w:spacing w:before="120" w:after="120"/>
              <w:rPr>
                <w:b/>
                <w:color w:val="auto"/>
                <w:lang w:val="en-GB"/>
              </w:rPr>
            </w:pPr>
          </w:p>
        </w:tc>
      </w:tr>
      <w:tr w:rsidR="00C8643E" w:rsidRPr="00526BCD" w14:paraId="4FFD03AE" w14:textId="77777777" w:rsidTr="00EB7D5A">
        <w:trPr>
          <w:trHeight w:val="200"/>
        </w:trPr>
        <w:tc>
          <w:tcPr>
            <w:tcW w:w="1843" w:type="dxa"/>
            <w:shd w:val="clear" w:color="auto" w:fill="auto"/>
            <w:tcMar>
              <w:top w:w="80" w:type="dxa"/>
              <w:left w:w="80" w:type="dxa"/>
              <w:bottom w:w="80" w:type="dxa"/>
              <w:right w:w="80" w:type="dxa"/>
            </w:tcMar>
          </w:tcPr>
          <w:p w14:paraId="569ED3BF" w14:textId="77777777" w:rsidR="00C8643E" w:rsidRPr="0010557D" w:rsidRDefault="00C8643E"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262E221A" w14:textId="17995A9A" w:rsidR="00C8643E" w:rsidRPr="0010557D" w:rsidRDefault="00C8643E" w:rsidP="00126E1C">
            <w:pPr>
              <w:spacing w:before="120" w:after="120"/>
              <w:rPr>
                <w:rFonts w:ascii="Arial" w:hAnsi="Arial" w:cs="Arial"/>
              </w:rPr>
            </w:pPr>
            <w:r w:rsidRPr="00126E1C">
              <w:rPr>
                <w:rFonts w:ascii="Arial" w:hAnsi="Arial" w:cs="Arial"/>
              </w:rPr>
              <w:t xml:space="preserve">The chair welcomed everyone to the meeting. </w:t>
            </w:r>
            <w:r w:rsidR="00126E1C" w:rsidRPr="00126E1C">
              <w:rPr>
                <w:rFonts w:ascii="Arial" w:hAnsi="Arial" w:cs="Arial"/>
              </w:rPr>
              <w:t xml:space="preserve">Apologies for absence had been received from </w:t>
            </w:r>
            <w:r w:rsidR="00126E1C" w:rsidRPr="00126E1C">
              <w:rPr>
                <w:rFonts w:ascii="Arial" w:hAnsi="Arial Unicode MS" w:cs="Arial Unicode MS"/>
                <w:u w:color="000000"/>
                <w:lang w:eastAsia="en-GB"/>
              </w:rPr>
              <w:t xml:space="preserve">Mark Hackett, Chief Executive, </w:t>
            </w:r>
            <w:r w:rsidR="00126E1C" w:rsidRPr="00126E1C">
              <w:rPr>
                <w:rFonts w:ascii="Arial" w:hAnsi="Arial" w:cs="Arial"/>
                <w:u w:color="000000"/>
                <w:lang w:eastAsia="en-GB"/>
              </w:rPr>
              <w:t>Steve Spill, Vice-Chair, Christine Morrell, Director of Therapies and Health Science, Gareth Howells, Director of Nursing and Patient Experience, Richard Evans, Executive Medical Director, Tom Crick, Independent Member,</w:t>
            </w:r>
            <w:r w:rsidR="00126E1C" w:rsidRPr="00126E1C">
              <w:rPr>
                <w:rFonts w:ascii="Arial" w:hAnsi="Arial" w:cs="Arial"/>
              </w:rPr>
              <w:t xml:space="preserve"> Jackie Davies, Independent Member,</w:t>
            </w:r>
            <w:r w:rsidR="00126E1C">
              <w:rPr>
                <w:rFonts w:ascii="Arial" w:hAnsi="Arial" w:cs="Arial"/>
              </w:rPr>
              <w:t xml:space="preserve"> </w:t>
            </w:r>
            <w:r w:rsidR="00126E1C" w:rsidRPr="00126E1C">
              <w:rPr>
                <w:rFonts w:ascii="Arial" w:hAnsi="Arial" w:cs="Arial"/>
              </w:rPr>
              <w:t>Keith Lloyd, Independent Member and Reena Owen, Independent Member.</w:t>
            </w:r>
            <w:r w:rsidR="004C6211" w:rsidRPr="00126E1C">
              <w:rPr>
                <w:rFonts w:ascii="Arial" w:hAnsi="Arial" w:cs="Arial"/>
              </w:rPr>
              <w:t xml:space="preserve"> </w:t>
            </w:r>
          </w:p>
        </w:tc>
        <w:tc>
          <w:tcPr>
            <w:tcW w:w="1097" w:type="dxa"/>
            <w:shd w:val="clear" w:color="auto" w:fill="auto"/>
            <w:tcMar>
              <w:top w:w="80" w:type="dxa"/>
              <w:left w:w="80" w:type="dxa"/>
              <w:bottom w:w="80" w:type="dxa"/>
              <w:right w:w="80" w:type="dxa"/>
            </w:tcMar>
          </w:tcPr>
          <w:p w14:paraId="52DEFF82" w14:textId="77777777" w:rsidR="00C8643E" w:rsidRPr="00526BCD" w:rsidRDefault="00C8643E" w:rsidP="00521C88">
            <w:pPr>
              <w:spacing w:before="120" w:after="120"/>
              <w:rPr>
                <w:rFonts w:ascii="Arial" w:hAnsi="Arial" w:cs="Arial"/>
              </w:rPr>
            </w:pPr>
          </w:p>
        </w:tc>
      </w:tr>
      <w:tr w:rsidR="00882AD5" w:rsidRPr="00526BCD" w14:paraId="5B939426" w14:textId="77777777" w:rsidTr="00EB7D5A">
        <w:trPr>
          <w:trHeight w:val="374"/>
        </w:trPr>
        <w:tc>
          <w:tcPr>
            <w:tcW w:w="1843" w:type="dxa"/>
            <w:shd w:val="clear" w:color="auto" w:fill="auto"/>
            <w:tcMar>
              <w:top w:w="80" w:type="dxa"/>
              <w:left w:w="80" w:type="dxa"/>
              <w:bottom w:w="80" w:type="dxa"/>
              <w:right w:w="80" w:type="dxa"/>
            </w:tcMar>
          </w:tcPr>
          <w:p w14:paraId="7454E1A7" w14:textId="6A7D30D8" w:rsidR="00FE5E56" w:rsidRPr="0010557D" w:rsidRDefault="00852A4F" w:rsidP="00C9164F">
            <w:pPr>
              <w:pStyle w:val="Body"/>
              <w:spacing w:before="120" w:after="120"/>
              <w:rPr>
                <w:rFonts w:ascii="Arial" w:hAnsi="Arial" w:cs="Arial"/>
                <w:b/>
                <w:color w:val="auto"/>
                <w:sz w:val="24"/>
                <w:szCs w:val="24"/>
                <w:lang w:val="en-GB"/>
              </w:rPr>
            </w:pPr>
            <w:r>
              <w:rPr>
                <w:rFonts w:ascii="Arial Bold"/>
                <w:b/>
                <w:color w:val="auto"/>
                <w:sz w:val="24"/>
                <w:szCs w:val="24"/>
                <w:lang w:val="en-GB"/>
              </w:rPr>
              <w:t>119</w:t>
            </w:r>
            <w:r w:rsidR="00B1396B" w:rsidRPr="0010557D">
              <w:rPr>
                <w:rFonts w:ascii="Arial Bold"/>
                <w:b/>
                <w:color w:val="auto"/>
                <w:sz w:val="24"/>
                <w:szCs w:val="24"/>
                <w:lang w:val="en-GB"/>
              </w:rPr>
              <w:t>/23</w:t>
            </w:r>
          </w:p>
        </w:tc>
        <w:tc>
          <w:tcPr>
            <w:tcW w:w="7938" w:type="dxa"/>
            <w:shd w:val="clear" w:color="auto" w:fill="auto"/>
            <w:tcMar>
              <w:top w:w="80" w:type="dxa"/>
              <w:left w:w="80" w:type="dxa"/>
              <w:bottom w:w="80" w:type="dxa"/>
              <w:right w:w="80" w:type="dxa"/>
            </w:tcMar>
          </w:tcPr>
          <w:p w14:paraId="7761B1E2" w14:textId="77777777" w:rsidR="00FE5E56" w:rsidRPr="0010557D" w:rsidRDefault="002E4324" w:rsidP="00521C88">
            <w:pPr>
              <w:pStyle w:val="Body"/>
              <w:spacing w:before="120" w:after="120"/>
              <w:rPr>
                <w:rFonts w:ascii="Arial" w:hAnsi="Arial" w:cs="Arial"/>
                <w:b/>
                <w:color w:val="auto"/>
                <w:sz w:val="24"/>
                <w:szCs w:val="24"/>
                <w:lang w:val="en-GB"/>
              </w:rPr>
            </w:pPr>
            <w:r w:rsidRPr="0010557D">
              <w:rPr>
                <w:rFonts w:ascii="Arial" w:hAnsi="Arial" w:cs="Arial"/>
                <w:b/>
                <w:color w:val="auto"/>
                <w:sz w:val="24"/>
                <w:szCs w:val="24"/>
                <w:lang w:val="en-GB"/>
              </w:rPr>
              <w:t>DECLARATIONS OF INTEREST</w:t>
            </w:r>
          </w:p>
        </w:tc>
        <w:tc>
          <w:tcPr>
            <w:tcW w:w="1097" w:type="dxa"/>
            <w:shd w:val="clear" w:color="auto" w:fill="auto"/>
            <w:tcMar>
              <w:top w:w="80" w:type="dxa"/>
              <w:left w:w="80" w:type="dxa"/>
              <w:bottom w:w="80" w:type="dxa"/>
              <w:right w:w="80" w:type="dxa"/>
            </w:tcMar>
          </w:tcPr>
          <w:p w14:paraId="79F232CB" w14:textId="77777777" w:rsidR="00FE5E56" w:rsidRPr="00526BCD" w:rsidRDefault="00FE5E56" w:rsidP="00521C88">
            <w:pPr>
              <w:spacing w:before="120" w:after="120"/>
              <w:rPr>
                <w:rFonts w:ascii="Arial" w:hAnsi="Arial" w:cs="Arial"/>
              </w:rPr>
            </w:pPr>
          </w:p>
        </w:tc>
      </w:tr>
      <w:tr w:rsidR="00882AD5" w:rsidRPr="00526BCD" w14:paraId="293E9E82" w14:textId="77777777" w:rsidTr="00EB7D5A">
        <w:trPr>
          <w:trHeight w:val="374"/>
        </w:trPr>
        <w:tc>
          <w:tcPr>
            <w:tcW w:w="1843" w:type="dxa"/>
            <w:shd w:val="clear" w:color="auto" w:fill="auto"/>
            <w:tcMar>
              <w:top w:w="80" w:type="dxa"/>
              <w:left w:w="80" w:type="dxa"/>
              <w:bottom w:w="80" w:type="dxa"/>
              <w:right w:w="80" w:type="dxa"/>
            </w:tcMar>
          </w:tcPr>
          <w:p w14:paraId="47A76021" w14:textId="77777777" w:rsidR="00FE5E56" w:rsidRPr="0010557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B1FA229" w14:textId="26766459" w:rsidR="00FE5E56" w:rsidRPr="0010557D" w:rsidRDefault="00F80D9D" w:rsidP="000A7823">
            <w:pPr>
              <w:pStyle w:val="Body"/>
              <w:spacing w:before="120" w:after="120"/>
              <w:rPr>
                <w:rFonts w:ascii="Arial" w:hAnsi="Arial" w:cs="Arial"/>
                <w:b/>
                <w:color w:val="auto"/>
                <w:sz w:val="24"/>
                <w:szCs w:val="24"/>
                <w:lang w:val="en-GB"/>
              </w:rPr>
            </w:pPr>
            <w:r w:rsidRPr="0010557D">
              <w:rPr>
                <w:rFonts w:ascii="Arial" w:hAnsi="Arial" w:cs="Arial"/>
                <w:color w:val="auto"/>
                <w:sz w:val="24"/>
                <w:szCs w:val="24"/>
                <w:lang w:val="en-GB"/>
              </w:rPr>
              <w:t>There were</w:t>
            </w:r>
            <w:r w:rsidR="002F2945" w:rsidRPr="0010557D">
              <w:rPr>
                <w:rFonts w:ascii="Arial" w:hAnsi="Arial" w:cs="Arial"/>
                <w:color w:val="auto"/>
                <w:sz w:val="24"/>
                <w:szCs w:val="24"/>
                <w:lang w:val="en-GB"/>
              </w:rPr>
              <w:t xml:space="preserve"> no</w:t>
            </w:r>
            <w:r w:rsidR="00C612DA" w:rsidRPr="0010557D">
              <w:rPr>
                <w:rFonts w:ascii="Arial" w:hAnsi="Arial" w:cs="Arial"/>
                <w:color w:val="auto"/>
                <w:sz w:val="24"/>
                <w:szCs w:val="24"/>
                <w:lang w:val="en-GB"/>
              </w:rPr>
              <w:t xml:space="preserve"> de</w:t>
            </w:r>
            <w:r w:rsidRPr="0010557D">
              <w:rPr>
                <w:rFonts w:ascii="Arial" w:hAnsi="Arial" w:cs="Arial"/>
                <w:color w:val="auto"/>
                <w:sz w:val="24"/>
                <w:szCs w:val="24"/>
                <w:lang w:val="en-GB"/>
              </w:rPr>
              <w:t>clarations of interest.</w:t>
            </w:r>
            <w:r w:rsidR="008B7069" w:rsidRPr="0010557D">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079CE660" w14:textId="77777777" w:rsidR="00FE5E56" w:rsidRPr="00526BCD" w:rsidRDefault="00FE5E56" w:rsidP="00521C88">
            <w:pPr>
              <w:spacing w:before="120" w:after="120"/>
              <w:rPr>
                <w:rFonts w:ascii="Arial" w:hAnsi="Arial" w:cs="Arial"/>
              </w:rPr>
            </w:pPr>
          </w:p>
        </w:tc>
      </w:tr>
      <w:tr w:rsidR="00A93486" w:rsidRPr="00526BCD" w14:paraId="36B4751A" w14:textId="77777777" w:rsidTr="00EB7D5A">
        <w:trPr>
          <w:trHeight w:val="374"/>
        </w:trPr>
        <w:tc>
          <w:tcPr>
            <w:tcW w:w="1843" w:type="dxa"/>
            <w:shd w:val="clear" w:color="auto" w:fill="auto"/>
            <w:tcMar>
              <w:top w:w="80" w:type="dxa"/>
              <w:left w:w="80" w:type="dxa"/>
              <w:bottom w:w="80" w:type="dxa"/>
              <w:right w:w="80" w:type="dxa"/>
            </w:tcMar>
          </w:tcPr>
          <w:p w14:paraId="20E5C30E" w14:textId="392C0BFE" w:rsidR="00A93486" w:rsidRPr="0010557D" w:rsidRDefault="00852A4F" w:rsidP="00D948A0">
            <w:pPr>
              <w:spacing w:before="120" w:after="120"/>
              <w:rPr>
                <w:rFonts w:ascii="Arial" w:hAnsi="Arial" w:cs="Arial"/>
                <w:b/>
              </w:rPr>
            </w:pPr>
            <w:r>
              <w:rPr>
                <w:rFonts w:ascii="Arial" w:hAnsi="Arial" w:cs="Arial"/>
                <w:b/>
              </w:rPr>
              <w:lastRenderedPageBreak/>
              <w:t>120</w:t>
            </w:r>
            <w:r w:rsidR="00B1396B" w:rsidRPr="0010557D">
              <w:rPr>
                <w:rFonts w:ascii="Arial" w:hAnsi="Arial" w:cs="Arial"/>
                <w:b/>
              </w:rPr>
              <w:t>/23</w:t>
            </w:r>
          </w:p>
        </w:tc>
        <w:tc>
          <w:tcPr>
            <w:tcW w:w="7938" w:type="dxa"/>
            <w:shd w:val="clear" w:color="auto" w:fill="auto"/>
            <w:tcMar>
              <w:top w:w="80" w:type="dxa"/>
              <w:left w:w="80" w:type="dxa"/>
              <w:bottom w:w="80" w:type="dxa"/>
              <w:right w:w="80" w:type="dxa"/>
            </w:tcMar>
          </w:tcPr>
          <w:p w14:paraId="2978B3E6" w14:textId="57A9EBF4" w:rsidR="00A93486" w:rsidRPr="00852A4F" w:rsidRDefault="00852A4F" w:rsidP="00D948A0">
            <w:pPr>
              <w:pStyle w:val="Body"/>
              <w:spacing w:before="120" w:after="120"/>
              <w:rPr>
                <w:rFonts w:ascii="Arial" w:hAnsi="Arial" w:cs="Arial"/>
                <w:b/>
                <w:color w:val="auto"/>
                <w:sz w:val="24"/>
                <w:szCs w:val="24"/>
                <w:lang w:val="en-GB"/>
              </w:rPr>
            </w:pPr>
            <w:r w:rsidRPr="00852A4F">
              <w:rPr>
                <w:rFonts w:ascii="Arial" w:hAnsi="Arial" w:cs="Arial"/>
                <w:b/>
                <w:sz w:val="24"/>
              </w:rPr>
              <w:t>PROPOSAL TO PROCEED WITH THE ORTHOPAEDIC SERVICE CHANGE AS OUTLINED IN THE ENGAGEMENT DOCUMENT</w:t>
            </w:r>
          </w:p>
        </w:tc>
        <w:tc>
          <w:tcPr>
            <w:tcW w:w="1097" w:type="dxa"/>
            <w:shd w:val="clear" w:color="auto" w:fill="auto"/>
            <w:tcMar>
              <w:top w:w="80" w:type="dxa"/>
              <w:left w:w="80" w:type="dxa"/>
              <w:bottom w:w="80" w:type="dxa"/>
              <w:right w:w="80" w:type="dxa"/>
            </w:tcMar>
          </w:tcPr>
          <w:p w14:paraId="169A40CB" w14:textId="77777777" w:rsidR="00A93486" w:rsidRPr="00526BCD" w:rsidRDefault="00A93486" w:rsidP="00D948A0">
            <w:pPr>
              <w:spacing w:before="120" w:after="120"/>
              <w:rPr>
                <w:rFonts w:ascii="Arial" w:hAnsi="Arial" w:cs="Arial"/>
                <w:b/>
              </w:rPr>
            </w:pPr>
          </w:p>
        </w:tc>
      </w:tr>
      <w:tr w:rsidR="00A93486" w:rsidRPr="00507086" w14:paraId="51D75D91" w14:textId="77777777" w:rsidTr="00EB7D5A">
        <w:trPr>
          <w:trHeight w:val="374"/>
        </w:trPr>
        <w:tc>
          <w:tcPr>
            <w:tcW w:w="1843" w:type="dxa"/>
            <w:shd w:val="clear" w:color="auto" w:fill="auto"/>
            <w:tcMar>
              <w:top w:w="80" w:type="dxa"/>
              <w:left w:w="80" w:type="dxa"/>
              <w:bottom w:w="80" w:type="dxa"/>
              <w:right w:w="80" w:type="dxa"/>
            </w:tcMar>
          </w:tcPr>
          <w:p w14:paraId="43FD399E" w14:textId="77777777" w:rsidR="00A93486" w:rsidRPr="00507086" w:rsidRDefault="00A93486"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8ADD855" w14:textId="6F764BD9" w:rsidR="0056256B" w:rsidRPr="00507086" w:rsidRDefault="0056256B" w:rsidP="00852A4F">
            <w:pPr>
              <w:pStyle w:val="Body"/>
              <w:spacing w:before="120" w:after="120"/>
              <w:rPr>
                <w:rFonts w:ascii="Arial" w:hAnsi="Arial" w:cs="Arial"/>
                <w:b/>
                <w:color w:val="auto"/>
                <w:sz w:val="24"/>
                <w:szCs w:val="24"/>
                <w:lang w:val="en-GB"/>
              </w:rPr>
            </w:pPr>
            <w:r w:rsidRPr="00507086">
              <w:rPr>
                <w:rFonts w:ascii="Arial" w:hAnsi="Arial" w:cs="Arial"/>
                <w:color w:val="auto"/>
                <w:sz w:val="24"/>
                <w:szCs w:val="24"/>
                <w:lang w:val="en-GB"/>
              </w:rPr>
              <w:t xml:space="preserve">A report </w:t>
            </w:r>
            <w:r w:rsidR="00852A4F" w:rsidRPr="00507086">
              <w:rPr>
                <w:rFonts w:ascii="Arial" w:hAnsi="Arial" w:cs="Arial"/>
                <w:color w:val="auto"/>
                <w:sz w:val="24"/>
                <w:szCs w:val="24"/>
                <w:lang w:val="en-GB"/>
              </w:rPr>
              <w:t xml:space="preserve">seeking approval of the </w:t>
            </w:r>
            <w:r w:rsidR="00852A4F" w:rsidRPr="00507086">
              <w:rPr>
                <w:rFonts w:ascii="Arial" w:hAnsi="Arial" w:cs="Arial"/>
                <w:sz w:val="24"/>
                <w:szCs w:val="24"/>
              </w:rPr>
              <w:t xml:space="preserve">proposal to proceed with the </w:t>
            </w:r>
            <w:proofErr w:type="spellStart"/>
            <w:r w:rsidR="00852A4F" w:rsidRPr="00507086">
              <w:rPr>
                <w:rFonts w:ascii="Arial" w:hAnsi="Arial" w:cs="Arial"/>
                <w:sz w:val="24"/>
                <w:szCs w:val="24"/>
              </w:rPr>
              <w:t>orthopaedic</w:t>
            </w:r>
            <w:proofErr w:type="spellEnd"/>
            <w:r w:rsidR="00852A4F" w:rsidRPr="00507086">
              <w:rPr>
                <w:rFonts w:ascii="Arial" w:hAnsi="Arial" w:cs="Arial"/>
                <w:sz w:val="24"/>
                <w:szCs w:val="24"/>
              </w:rPr>
              <w:t xml:space="preserve"> service change as outlined in the engagement document</w:t>
            </w:r>
            <w:r w:rsidRPr="00507086">
              <w:rPr>
                <w:rFonts w:ascii="Arial" w:hAnsi="Arial" w:cs="Arial"/>
                <w:color w:val="auto"/>
                <w:sz w:val="24"/>
                <w:szCs w:val="24"/>
                <w:lang w:val="en-GB"/>
              </w:rPr>
              <w:t xml:space="preserve"> was </w:t>
            </w:r>
            <w:r w:rsidRPr="00507086">
              <w:rPr>
                <w:rFonts w:ascii="Arial" w:hAnsi="Arial" w:cs="Arial"/>
                <w:b/>
                <w:color w:val="auto"/>
                <w:sz w:val="24"/>
                <w:szCs w:val="24"/>
                <w:lang w:val="en-GB"/>
              </w:rPr>
              <w:t xml:space="preserve">received. </w:t>
            </w:r>
          </w:p>
          <w:p w14:paraId="6622AAC0" w14:textId="61FAE067" w:rsidR="0056256B" w:rsidRPr="00507086" w:rsidRDefault="0056256B" w:rsidP="0056256B">
            <w:pPr>
              <w:pStyle w:val="Body"/>
              <w:spacing w:before="120" w:after="120"/>
              <w:rPr>
                <w:rFonts w:ascii="Arial" w:hAnsi="Arial" w:cs="Arial"/>
                <w:color w:val="auto"/>
                <w:sz w:val="24"/>
                <w:szCs w:val="24"/>
                <w:lang w:val="en-GB"/>
              </w:rPr>
            </w:pPr>
            <w:r w:rsidRPr="00507086">
              <w:rPr>
                <w:rFonts w:ascii="Arial" w:hAnsi="Arial" w:cs="Arial"/>
                <w:color w:val="auto"/>
                <w:sz w:val="24"/>
                <w:szCs w:val="24"/>
                <w:lang w:val="en-GB"/>
              </w:rPr>
              <w:t xml:space="preserve">In introducing the report, </w:t>
            </w:r>
            <w:r w:rsidR="00D16669" w:rsidRPr="00507086">
              <w:rPr>
                <w:rFonts w:ascii="Arial" w:hAnsi="Arial" w:cs="Arial"/>
                <w:color w:val="auto"/>
                <w:sz w:val="24"/>
                <w:szCs w:val="24"/>
                <w:lang w:val="en-GB"/>
              </w:rPr>
              <w:t>Richard Thomas</w:t>
            </w:r>
            <w:r w:rsidRPr="00507086">
              <w:rPr>
                <w:rFonts w:ascii="Arial" w:hAnsi="Arial" w:cs="Arial"/>
                <w:color w:val="auto"/>
                <w:sz w:val="24"/>
                <w:szCs w:val="24"/>
                <w:lang w:val="en-GB"/>
              </w:rPr>
              <w:t xml:space="preserve"> highlighted the following points: </w:t>
            </w:r>
          </w:p>
          <w:p w14:paraId="7DC38A73" w14:textId="0D9839CF" w:rsidR="0056256B" w:rsidRPr="00507086" w:rsidRDefault="00D16669" w:rsidP="007261DE">
            <w:pPr>
              <w:pStyle w:val="Body"/>
              <w:numPr>
                <w:ilvl w:val="0"/>
                <w:numId w:val="36"/>
              </w:numPr>
              <w:spacing w:before="120" w:after="120"/>
              <w:rPr>
                <w:rFonts w:ascii="Arial" w:hAnsi="Arial" w:cs="Arial"/>
                <w:color w:val="auto"/>
                <w:sz w:val="24"/>
                <w:szCs w:val="24"/>
                <w:lang w:val="en-GB"/>
              </w:rPr>
            </w:pPr>
            <w:r w:rsidRPr="00507086">
              <w:rPr>
                <w:rFonts w:ascii="Arial" w:hAnsi="Arial" w:cs="Arial"/>
                <w:color w:val="auto"/>
                <w:sz w:val="24"/>
                <w:szCs w:val="24"/>
                <w:lang w:val="en-GB"/>
              </w:rPr>
              <w:t>The transfer of the orthopaedic lists from Cwm Taf Morgannwg University Health Board was part of Swansea Bay’s plans to establish centres of excellence;</w:t>
            </w:r>
          </w:p>
          <w:p w14:paraId="309E79A2" w14:textId="3C833BAC" w:rsidR="00035F22" w:rsidRPr="00507086" w:rsidRDefault="00D16669" w:rsidP="0056256B">
            <w:pPr>
              <w:pStyle w:val="Body"/>
              <w:numPr>
                <w:ilvl w:val="0"/>
                <w:numId w:val="36"/>
              </w:numPr>
              <w:spacing w:before="120" w:after="120"/>
              <w:rPr>
                <w:rFonts w:ascii="Arial" w:hAnsi="Arial" w:cs="Arial"/>
                <w:color w:val="auto"/>
                <w:sz w:val="24"/>
                <w:szCs w:val="24"/>
                <w:lang w:val="en-GB"/>
              </w:rPr>
            </w:pPr>
            <w:r w:rsidRPr="00507086">
              <w:rPr>
                <w:rFonts w:ascii="Arial" w:hAnsi="Arial" w:cs="Arial"/>
                <w:color w:val="auto"/>
                <w:sz w:val="24"/>
                <w:szCs w:val="24"/>
                <w:lang w:val="en-GB"/>
              </w:rPr>
              <w:t>It would address long waits for Swansea Bay residents and establish e</w:t>
            </w:r>
            <w:r w:rsidR="00035F22" w:rsidRPr="00507086">
              <w:rPr>
                <w:rFonts w:ascii="Arial" w:hAnsi="Arial" w:cs="Arial"/>
                <w:color w:val="auto"/>
                <w:sz w:val="24"/>
                <w:szCs w:val="24"/>
                <w:lang w:val="en-GB"/>
              </w:rPr>
              <w:t>quity in treatment availability across board’s area;</w:t>
            </w:r>
          </w:p>
          <w:p w14:paraId="1194F759" w14:textId="73D28159" w:rsidR="00693996" w:rsidRPr="00507086" w:rsidRDefault="00693996" w:rsidP="0056256B">
            <w:pPr>
              <w:pStyle w:val="Body"/>
              <w:numPr>
                <w:ilvl w:val="0"/>
                <w:numId w:val="36"/>
              </w:numPr>
              <w:spacing w:before="120" w:after="120"/>
              <w:rPr>
                <w:rFonts w:ascii="Arial" w:hAnsi="Arial" w:cs="Arial"/>
                <w:color w:val="auto"/>
                <w:sz w:val="24"/>
                <w:szCs w:val="24"/>
                <w:lang w:val="en-GB"/>
              </w:rPr>
            </w:pPr>
            <w:r w:rsidRPr="00507086">
              <w:rPr>
                <w:rFonts w:ascii="Arial" w:hAnsi="Arial" w:cs="Arial"/>
                <w:color w:val="auto"/>
                <w:sz w:val="24"/>
                <w:szCs w:val="24"/>
                <w:lang w:val="en-GB"/>
              </w:rPr>
              <w:t>There were some issues raised around transport, for which there were plans in development, however these were from patients based in Swansea</w:t>
            </w:r>
            <w:r w:rsidR="004E0315">
              <w:rPr>
                <w:rFonts w:ascii="Arial" w:hAnsi="Arial" w:cs="Arial"/>
                <w:color w:val="auto"/>
                <w:sz w:val="24"/>
                <w:szCs w:val="24"/>
                <w:lang w:val="en-GB"/>
              </w:rPr>
              <w:t xml:space="preserve">, who </w:t>
            </w:r>
            <w:r w:rsidRPr="00507086">
              <w:rPr>
                <w:rFonts w:ascii="Arial" w:hAnsi="Arial" w:cs="Arial"/>
                <w:color w:val="auto"/>
                <w:sz w:val="24"/>
                <w:szCs w:val="24"/>
                <w:lang w:val="en-GB"/>
              </w:rPr>
              <w:t>would not be affected by the changes proposed in the engagement document;</w:t>
            </w:r>
          </w:p>
          <w:p w14:paraId="145A19DF" w14:textId="7FFC2226" w:rsidR="00693996" w:rsidRPr="00507086" w:rsidRDefault="00693996" w:rsidP="0056256B">
            <w:pPr>
              <w:pStyle w:val="Body"/>
              <w:numPr>
                <w:ilvl w:val="0"/>
                <w:numId w:val="36"/>
              </w:numPr>
              <w:spacing w:before="120" w:after="120"/>
              <w:rPr>
                <w:rFonts w:ascii="Arial" w:hAnsi="Arial" w:cs="Arial"/>
                <w:color w:val="auto"/>
                <w:sz w:val="24"/>
                <w:szCs w:val="24"/>
                <w:lang w:val="en-GB"/>
              </w:rPr>
            </w:pPr>
            <w:r w:rsidRPr="00507086">
              <w:rPr>
                <w:rFonts w:ascii="Arial" w:hAnsi="Arial" w:cs="Arial"/>
                <w:color w:val="auto"/>
                <w:sz w:val="24"/>
                <w:szCs w:val="24"/>
                <w:lang w:val="en-GB"/>
              </w:rPr>
              <w:t xml:space="preserve">Mitigations were in place to ensure clinical assessments for any patients transferring from Cwm Taf Morgannwg University Health Board </w:t>
            </w:r>
            <w:r w:rsidR="00B1780F" w:rsidRPr="00507086">
              <w:rPr>
                <w:rFonts w:ascii="Arial" w:hAnsi="Arial" w:cs="Arial"/>
                <w:color w:val="auto"/>
                <w:sz w:val="24"/>
                <w:szCs w:val="24"/>
                <w:lang w:val="en-GB"/>
              </w:rPr>
              <w:t xml:space="preserve">as well as access to </w:t>
            </w:r>
            <w:proofErr w:type="spellStart"/>
            <w:r w:rsidR="00B1780F" w:rsidRPr="00507086">
              <w:rPr>
                <w:rFonts w:ascii="Arial" w:hAnsi="Arial" w:cs="Arial"/>
                <w:color w:val="auto"/>
                <w:sz w:val="24"/>
                <w:szCs w:val="24"/>
                <w:lang w:val="en-GB"/>
              </w:rPr>
              <w:t>prehabilitation</w:t>
            </w:r>
            <w:proofErr w:type="spellEnd"/>
            <w:r w:rsidR="00B1780F" w:rsidRPr="00507086">
              <w:rPr>
                <w:rFonts w:ascii="Arial" w:hAnsi="Arial" w:cs="Arial"/>
                <w:color w:val="auto"/>
                <w:sz w:val="24"/>
                <w:szCs w:val="24"/>
                <w:lang w:val="en-GB"/>
              </w:rPr>
              <w:t xml:space="preserve"> and pain management services</w:t>
            </w:r>
            <w:r w:rsidR="004E0315">
              <w:rPr>
                <w:rFonts w:ascii="Arial" w:hAnsi="Arial" w:cs="Arial"/>
                <w:color w:val="auto"/>
                <w:sz w:val="24"/>
                <w:szCs w:val="24"/>
                <w:lang w:val="en-GB"/>
              </w:rPr>
              <w:t xml:space="preserve"> would be equitable and efficient</w:t>
            </w:r>
            <w:r w:rsidR="00B1780F" w:rsidRPr="00507086">
              <w:rPr>
                <w:rFonts w:ascii="Arial" w:hAnsi="Arial" w:cs="Arial"/>
                <w:color w:val="auto"/>
                <w:sz w:val="24"/>
                <w:szCs w:val="24"/>
                <w:lang w:val="en-GB"/>
              </w:rPr>
              <w:t>;</w:t>
            </w:r>
          </w:p>
          <w:p w14:paraId="33FA9570" w14:textId="5BE394ED" w:rsidR="00B1780F" w:rsidRPr="00507086" w:rsidRDefault="00B1780F" w:rsidP="0056256B">
            <w:pPr>
              <w:pStyle w:val="Body"/>
              <w:numPr>
                <w:ilvl w:val="0"/>
                <w:numId w:val="36"/>
              </w:numPr>
              <w:spacing w:before="120" w:after="120"/>
              <w:rPr>
                <w:rFonts w:ascii="Arial" w:hAnsi="Arial" w:cs="Arial"/>
                <w:color w:val="auto"/>
                <w:sz w:val="24"/>
                <w:szCs w:val="24"/>
                <w:lang w:val="en-GB"/>
              </w:rPr>
            </w:pPr>
            <w:r w:rsidRPr="00507086">
              <w:rPr>
                <w:rFonts w:ascii="Arial" w:hAnsi="Arial" w:cs="Arial"/>
                <w:color w:val="auto"/>
                <w:sz w:val="24"/>
                <w:szCs w:val="24"/>
                <w:lang w:val="en-GB"/>
              </w:rPr>
              <w:t>Communications would be issued to those affected by the change to set out expected wait times.</w:t>
            </w:r>
          </w:p>
          <w:p w14:paraId="31D62792" w14:textId="5FFE0F51" w:rsidR="0056256B" w:rsidRPr="00507086" w:rsidRDefault="0056256B" w:rsidP="00035F22">
            <w:pPr>
              <w:pStyle w:val="Body"/>
              <w:spacing w:before="120" w:after="120"/>
              <w:rPr>
                <w:rFonts w:ascii="Arial" w:hAnsi="Arial" w:cs="Arial"/>
                <w:color w:val="auto"/>
                <w:sz w:val="24"/>
                <w:szCs w:val="24"/>
                <w:lang w:val="en-GB"/>
              </w:rPr>
            </w:pPr>
            <w:r w:rsidRPr="00507086">
              <w:rPr>
                <w:rFonts w:ascii="Arial" w:hAnsi="Arial" w:cs="Arial"/>
                <w:color w:val="auto"/>
                <w:sz w:val="24"/>
                <w:szCs w:val="24"/>
                <w:lang w:val="en-GB"/>
              </w:rPr>
              <w:t xml:space="preserve">In discussing the report, the following points were raised: </w:t>
            </w:r>
          </w:p>
          <w:p w14:paraId="6A64B979" w14:textId="6DB93089" w:rsidR="00B17F40" w:rsidRPr="00507086" w:rsidRDefault="00B1780F" w:rsidP="00B17F40">
            <w:pPr>
              <w:pStyle w:val="Body"/>
              <w:spacing w:before="120" w:after="120"/>
              <w:rPr>
                <w:rFonts w:ascii="Arial" w:hAnsi="Arial" w:cs="Arial"/>
                <w:color w:val="auto"/>
                <w:sz w:val="24"/>
                <w:szCs w:val="24"/>
                <w:lang w:val="en-GB"/>
              </w:rPr>
            </w:pPr>
            <w:r w:rsidRPr="00507086">
              <w:rPr>
                <w:rFonts w:ascii="Arial" w:hAnsi="Arial" w:cs="Arial"/>
                <w:color w:val="auto"/>
                <w:sz w:val="24"/>
                <w:szCs w:val="24"/>
                <w:lang w:val="en-GB"/>
              </w:rPr>
              <w:t>Nuria Zolle referenced the commitment to no patient waiting more than two years for treatment by April 2024 and queried if this was achievable. Deb Lewis advised that plans were in development to manage delivery but it was dependent on funding from Welsh Government for the orthopaedic unit at Neath Port Talbot Hospital</w:t>
            </w:r>
            <w:r w:rsidR="004E0315">
              <w:rPr>
                <w:rFonts w:ascii="Arial" w:hAnsi="Arial" w:cs="Arial"/>
                <w:color w:val="auto"/>
                <w:sz w:val="24"/>
                <w:szCs w:val="24"/>
                <w:lang w:val="en-GB"/>
              </w:rPr>
              <w:t>,</w:t>
            </w:r>
            <w:r w:rsidRPr="00507086">
              <w:rPr>
                <w:rFonts w:ascii="Arial" w:hAnsi="Arial" w:cs="Arial"/>
                <w:color w:val="auto"/>
                <w:sz w:val="24"/>
                <w:szCs w:val="24"/>
                <w:lang w:val="en-GB"/>
              </w:rPr>
              <w:t xml:space="preserve"> </w:t>
            </w:r>
            <w:r w:rsidR="004E0315">
              <w:rPr>
                <w:rFonts w:ascii="Arial" w:hAnsi="Arial" w:cs="Arial"/>
                <w:color w:val="auto"/>
                <w:sz w:val="24"/>
                <w:szCs w:val="24"/>
                <w:lang w:val="en-GB"/>
              </w:rPr>
              <w:t>for</w:t>
            </w:r>
            <w:r w:rsidR="004E0315" w:rsidRPr="00507086">
              <w:rPr>
                <w:rFonts w:ascii="Arial" w:hAnsi="Arial" w:cs="Arial"/>
                <w:color w:val="auto"/>
                <w:sz w:val="24"/>
                <w:szCs w:val="24"/>
                <w:lang w:val="en-GB"/>
              </w:rPr>
              <w:t xml:space="preserve"> </w:t>
            </w:r>
            <w:r w:rsidRPr="00507086">
              <w:rPr>
                <w:rFonts w:ascii="Arial" w:hAnsi="Arial" w:cs="Arial"/>
                <w:color w:val="auto"/>
                <w:sz w:val="24"/>
                <w:szCs w:val="24"/>
                <w:lang w:val="en-GB"/>
              </w:rPr>
              <w:t xml:space="preserve">which confirmation was still awaited. This was pivotal to the health board delivering its target and receiving the money would </w:t>
            </w:r>
            <w:r w:rsidR="000330F1" w:rsidRPr="00507086">
              <w:rPr>
                <w:rFonts w:ascii="Arial" w:hAnsi="Arial" w:cs="Arial"/>
                <w:color w:val="auto"/>
                <w:sz w:val="24"/>
                <w:szCs w:val="24"/>
                <w:lang w:val="en-GB"/>
              </w:rPr>
              <w:t xml:space="preserve">mean that its patients would have equitable access to service in-line with the rest of Wales. </w:t>
            </w:r>
          </w:p>
          <w:p w14:paraId="7A114679" w14:textId="1D919030" w:rsidR="000330F1" w:rsidRPr="00507086" w:rsidRDefault="00BD7B8C" w:rsidP="00B17F40">
            <w:pPr>
              <w:pStyle w:val="Body"/>
              <w:spacing w:before="120" w:after="120"/>
              <w:rPr>
                <w:rFonts w:ascii="Arial" w:hAnsi="Arial" w:cs="Arial"/>
                <w:color w:val="auto"/>
                <w:sz w:val="24"/>
                <w:szCs w:val="24"/>
                <w:lang w:val="en-GB"/>
              </w:rPr>
            </w:pPr>
            <w:r w:rsidRPr="00507086">
              <w:rPr>
                <w:rFonts w:ascii="Arial" w:hAnsi="Arial" w:cs="Arial"/>
                <w:color w:val="auto"/>
                <w:sz w:val="24"/>
                <w:szCs w:val="24"/>
                <w:lang w:val="en-GB"/>
              </w:rPr>
              <w:t xml:space="preserve">Nuria Zolle sought assurance that the patients transferring in would be treated in turn. </w:t>
            </w:r>
            <w:r w:rsidR="00DC02B1" w:rsidRPr="00507086">
              <w:rPr>
                <w:rFonts w:ascii="Arial" w:hAnsi="Arial" w:cs="Arial"/>
                <w:color w:val="auto"/>
                <w:sz w:val="24"/>
                <w:szCs w:val="24"/>
                <w:lang w:val="en-GB"/>
              </w:rPr>
              <w:t>Deb Lewis commented that orthopaedics was most advanced of the health board’s services in terms of reviewing its waiting lists to ensure patients were on the right ones</w:t>
            </w:r>
            <w:r w:rsidR="004E0315">
              <w:rPr>
                <w:rFonts w:ascii="Arial" w:hAnsi="Arial" w:cs="Arial"/>
                <w:color w:val="auto"/>
                <w:sz w:val="24"/>
                <w:szCs w:val="24"/>
                <w:lang w:val="en-GB"/>
              </w:rPr>
              <w:t>,</w:t>
            </w:r>
            <w:r w:rsidR="00DC02B1" w:rsidRPr="00507086">
              <w:rPr>
                <w:rFonts w:ascii="Arial" w:hAnsi="Arial" w:cs="Arial"/>
                <w:color w:val="auto"/>
                <w:sz w:val="24"/>
                <w:szCs w:val="24"/>
                <w:lang w:val="en-GB"/>
              </w:rPr>
              <w:t xml:space="preserve"> but this needed to be extended to Swansea Bay residents on other health boards’ waiting lists. </w:t>
            </w:r>
            <w:r w:rsidR="006534E2">
              <w:rPr>
                <w:rFonts w:ascii="Arial" w:hAnsi="Arial" w:cs="Arial"/>
                <w:color w:val="auto"/>
                <w:sz w:val="24"/>
                <w:szCs w:val="24"/>
                <w:lang w:val="en-GB"/>
              </w:rPr>
              <w:t xml:space="preserve">She provided assurance that the patients transferring across would be added to the waiting list in chronological order and then prioritised based on clinical need. </w:t>
            </w:r>
          </w:p>
          <w:p w14:paraId="5907F84D" w14:textId="69652C1A" w:rsidR="00BD7B8C" w:rsidRPr="00507086" w:rsidRDefault="00BD7B8C" w:rsidP="00B17F40">
            <w:pPr>
              <w:pStyle w:val="Body"/>
              <w:spacing w:before="120" w:after="120"/>
              <w:rPr>
                <w:rFonts w:ascii="Arial" w:hAnsi="Arial" w:cs="Arial"/>
                <w:color w:val="auto"/>
                <w:sz w:val="24"/>
                <w:szCs w:val="24"/>
                <w:lang w:val="en-GB"/>
              </w:rPr>
            </w:pPr>
            <w:r w:rsidRPr="00507086">
              <w:rPr>
                <w:rFonts w:ascii="Arial" w:hAnsi="Arial" w:cs="Arial"/>
                <w:color w:val="auto"/>
                <w:sz w:val="24"/>
                <w:szCs w:val="24"/>
                <w:lang w:val="en-GB"/>
              </w:rPr>
              <w:lastRenderedPageBreak/>
              <w:t xml:space="preserve">Nuria Zolle stated that it was disappointing to see the critical comments from patients around pain management and queried what was being done for patients. </w:t>
            </w:r>
            <w:r w:rsidR="006534E2" w:rsidRPr="00507086">
              <w:rPr>
                <w:rFonts w:ascii="Arial" w:hAnsi="Arial" w:cs="Arial"/>
                <w:color w:val="auto"/>
                <w:sz w:val="24"/>
                <w:szCs w:val="24"/>
                <w:lang w:val="en-GB"/>
              </w:rPr>
              <w:t xml:space="preserve">Anjula Mehta </w:t>
            </w:r>
            <w:r w:rsidR="006534E2">
              <w:rPr>
                <w:rFonts w:ascii="Arial" w:hAnsi="Arial" w:cs="Arial"/>
                <w:color w:val="auto"/>
                <w:sz w:val="24"/>
                <w:szCs w:val="24"/>
                <w:lang w:val="en-GB"/>
              </w:rPr>
              <w:t>advised</w:t>
            </w:r>
            <w:r w:rsidR="006534E2" w:rsidRPr="00507086">
              <w:rPr>
                <w:rFonts w:ascii="Arial" w:hAnsi="Arial" w:cs="Arial"/>
                <w:color w:val="auto"/>
                <w:sz w:val="24"/>
                <w:szCs w:val="24"/>
                <w:lang w:val="en-GB"/>
              </w:rPr>
              <w:t xml:space="preserve"> that not only was it important that patients knew their position on the waiting list but also the services available as part of pre-</w:t>
            </w:r>
            <w:proofErr w:type="spellStart"/>
            <w:r w:rsidR="006534E2" w:rsidRPr="00507086">
              <w:rPr>
                <w:rFonts w:ascii="Arial" w:hAnsi="Arial" w:cs="Arial"/>
                <w:color w:val="auto"/>
                <w:sz w:val="24"/>
                <w:szCs w:val="24"/>
                <w:lang w:val="en-GB"/>
              </w:rPr>
              <w:t>habilitation</w:t>
            </w:r>
            <w:proofErr w:type="spellEnd"/>
            <w:r w:rsidR="006534E2" w:rsidRPr="00507086">
              <w:rPr>
                <w:rFonts w:ascii="Arial" w:hAnsi="Arial" w:cs="Arial"/>
                <w:color w:val="auto"/>
                <w:sz w:val="24"/>
                <w:szCs w:val="24"/>
                <w:lang w:val="en-GB"/>
              </w:rPr>
              <w:t xml:space="preserve">. There was a national three ‘Ps’ campaign which focussed on </w:t>
            </w:r>
            <w:r w:rsidR="006534E2" w:rsidRPr="00507086">
              <w:rPr>
                <w:rStyle w:val="ui-provider"/>
                <w:rFonts w:ascii="Arial" w:hAnsi="Arial" w:cs="Arial"/>
                <w:sz w:val="24"/>
                <w:szCs w:val="24"/>
              </w:rPr>
              <w:t>promote, prevent and prepare</w:t>
            </w:r>
            <w:r w:rsidR="006534E2" w:rsidRPr="00507086">
              <w:rPr>
                <w:rFonts w:ascii="Arial" w:hAnsi="Arial" w:cs="Arial"/>
                <w:color w:val="auto"/>
                <w:sz w:val="24"/>
                <w:szCs w:val="24"/>
                <w:lang w:val="en-GB"/>
              </w:rPr>
              <w:t xml:space="preserve"> to help patients to prepare through staying active and healthier while waiting, which led to better outcomes. </w:t>
            </w:r>
            <w:r w:rsidR="006534E2">
              <w:rPr>
                <w:rFonts w:ascii="Arial" w:hAnsi="Arial" w:cs="Arial"/>
                <w:color w:val="auto"/>
                <w:sz w:val="24"/>
                <w:szCs w:val="24"/>
                <w:lang w:val="en-GB"/>
              </w:rPr>
              <w:t xml:space="preserve">She added that there was also an exercise and lifestyle programme in place for orthopaedics and patients on this pathway would be signposted to this service. In addition, GPs could now see where their patients were on the waiting list and this would also be available to the patients themselves in due course through the Patient Portal. </w:t>
            </w:r>
          </w:p>
          <w:p w14:paraId="130057C2" w14:textId="1C837CC3" w:rsidR="00DC02B1" w:rsidRDefault="00DC02B1" w:rsidP="00C95F24">
            <w:pPr>
              <w:pStyle w:val="Body"/>
              <w:spacing w:before="120" w:after="120"/>
              <w:rPr>
                <w:rFonts w:ascii="Arial" w:hAnsi="Arial" w:cs="Arial"/>
                <w:color w:val="auto"/>
                <w:sz w:val="24"/>
                <w:szCs w:val="24"/>
                <w:lang w:val="en-GB"/>
              </w:rPr>
            </w:pPr>
            <w:r w:rsidRPr="00507086">
              <w:rPr>
                <w:rFonts w:ascii="Arial" w:hAnsi="Arial" w:cs="Arial"/>
                <w:color w:val="auto"/>
                <w:sz w:val="24"/>
                <w:szCs w:val="24"/>
                <w:lang w:val="en-GB"/>
              </w:rPr>
              <w:t>Nuria Zolle referenced the transport issues raised and queried what could be done to address these. Richard Thomas responded that the transport issues had been raised by those spoken to at the Quadrant in Swansea who would not necessarily be affected by the transfer of services and for whom it would be closer to go to Neath Port Talbot Hospital rather than Bridgend</w:t>
            </w:r>
            <w:r w:rsidR="004E0315">
              <w:rPr>
                <w:rFonts w:ascii="Arial" w:hAnsi="Arial" w:cs="Arial"/>
                <w:color w:val="auto"/>
                <w:sz w:val="24"/>
                <w:szCs w:val="24"/>
                <w:lang w:val="en-GB"/>
              </w:rPr>
              <w:t>.  H</w:t>
            </w:r>
            <w:r w:rsidRPr="00507086">
              <w:rPr>
                <w:rFonts w:ascii="Arial" w:hAnsi="Arial" w:cs="Arial"/>
                <w:color w:val="auto"/>
                <w:sz w:val="24"/>
                <w:szCs w:val="24"/>
                <w:lang w:val="en-GB"/>
              </w:rPr>
              <w:t>owever</w:t>
            </w:r>
            <w:r w:rsidR="004E0315">
              <w:rPr>
                <w:rFonts w:ascii="Arial" w:hAnsi="Arial" w:cs="Arial"/>
                <w:color w:val="auto"/>
                <w:sz w:val="24"/>
                <w:szCs w:val="24"/>
                <w:lang w:val="en-GB"/>
              </w:rPr>
              <w:t>,</w:t>
            </w:r>
            <w:r w:rsidRPr="00507086">
              <w:rPr>
                <w:rFonts w:ascii="Arial" w:hAnsi="Arial" w:cs="Arial"/>
                <w:color w:val="auto"/>
                <w:sz w:val="24"/>
                <w:szCs w:val="24"/>
                <w:lang w:val="en-GB"/>
              </w:rPr>
              <w:t xml:space="preserve"> </w:t>
            </w:r>
            <w:r w:rsidR="004E0315">
              <w:rPr>
                <w:rFonts w:ascii="Arial" w:hAnsi="Arial" w:cs="Arial"/>
                <w:color w:val="auto"/>
                <w:sz w:val="24"/>
                <w:szCs w:val="24"/>
                <w:lang w:val="en-GB"/>
              </w:rPr>
              <w:t>it remained the case</w:t>
            </w:r>
            <w:r w:rsidRPr="00507086">
              <w:rPr>
                <w:rFonts w:ascii="Arial" w:hAnsi="Arial" w:cs="Arial"/>
                <w:color w:val="auto"/>
                <w:sz w:val="24"/>
                <w:szCs w:val="24"/>
                <w:lang w:val="en-GB"/>
              </w:rPr>
              <w:t xml:space="preserve"> that there were transport issues generally for some patients to access health board sites. </w:t>
            </w:r>
            <w:r w:rsidR="001B0C47" w:rsidRPr="00507086">
              <w:rPr>
                <w:rFonts w:ascii="Arial" w:hAnsi="Arial" w:cs="Arial"/>
                <w:color w:val="auto"/>
                <w:sz w:val="24"/>
                <w:szCs w:val="24"/>
                <w:lang w:val="en-GB"/>
              </w:rPr>
              <w:t>Emma Woollett concurred, adding that the health board’s sustainable travel strategy was to be received by the board in July 2023 would be</w:t>
            </w:r>
            <w:r w:rsidR="00C95F24" w:rsidRPr="00507086">
              <w:rPr>
                <w:rFonts w:ascii="Arial" w:hAnsi="Arial" w:cs="Arial"/>
                <w:color w:val="auto"/>
                <w:sz w:val="24"/>
                <w:szCs w:val="24"/>
                <w:lang w:val="en-GB"/>
              </w:rPr>
              <w:t xml:space="preserve"> a starting point as it would consider public transport issues,</w:t>
            </w:r>
            <w:r w:rsidR="001B0C47" w:rsidRPr="00507086">
              <w:rPr>
                <w:rFonts w:ascii="Arial" w:hAnsi="Arial" w:cs="Arial"/>
                <w:color w:val="auto"/>
                <w:sz w:val="24"/>
                <w:szCs w:val="24"/>
                <w:lang w:val="en-GB"/>
              </w:rPr>
              <w:t xml:space="preserve"> </w:t>
            </w:r>
            <w:r w:rsidR="00C95F24" w:rsidRPr="00507086">
              <w:rPr>
                <w:rFonts w:ascii="Arial" w:hAnsi="Arial" w:cs="Arial"/>
                <w:color w:val="auto"/>
                <w:sz w:val="24"/>
                <w:szCs w:val="24"/>
                <w:lang w:val="en-GB"/>
              </w:rPr>
              <w:t xml:space="preserve">but work would be needed more widely on a comprehensive travel plan in general. </w:t>
            </w:r>
          </w:p>
          <w:p w14:paraId="2E07DAF8" w14:textId="7B560700" w:rsidR="00D360AD" w:rsidRPr="000A3F0E" w:rsidRDefault="00D360AD" w:rsidP="00C95F24">
            <w:pPr>
              <w:pStyle w:val="Body"/>
              <w:spacing w:before="120" w:after="120"/>
              <w:rPr>
                <w:rFonts w:ascii="Arial" w:hAnsi="Arial" w:cs="Arial"/>
                <w:b/>
                <w:bCs/>
                <w:color w:val="FF0000"/>
                <w:sz w:val="24"/>
                <w:szCs w:val="24"/>
                <w:lang w:val="en-GB"/>
              </w:rPr>
            </w:pPr>
            <w:r w:rsidRPr="000A3F0E">
              <w:rPr>
                <w:rFonts w:ascii="Arial" w:hAnsi="Arial" w:cs="Arial"/>
                <w:b/>
                <w:bCs/>
                <w:color w:val="FF0000"/>
                <w:sz w:val="24"/>
                <w:szCs w:val="24"/>
                <w:lang w:val="en-GB"/>
              </w:rPr>
              <w:t>Action: consideration to be given to a</w:t>
            </w:r>
            <w:r w:rsidR="00DA29DB" w:rsidRPr="000A3F0E">
              <w:rPr>
                <w:rFonts w:ascii="Arial" w:hAnsi="Arial" w:cs="Arial"/>
                <w:b/>
                <w:bCs/>
                <w:color w:val="FF0000"/>
                <w:sz w:val="24"/>
                <w:szCs w:val="24"/>
                <w:lang w:val="en-GB"/>
              </w:rPr>
              <w:t xml:space="preserve"> </w:t>
            </w:r>
            <w:r w:rsidR="000A3F0E">
              <w:rPr>
                <w:rFonts w:ascii="Arial" w:hAnsi="Arial" w:cs="Arial"/>
                <w:b/>
                <w:bCs/>
                <w:color w:val="FF0000"/>
                <w:sz w:val="24"/>
                <w:szCs w:val="24"/>
                <w:lang w:val="en-GB"/>
              </w:rPr>
              <w:t>report</w:t>
            </w:r>
            <w:r w:rsidR="00DA29DB" w:rsidRPr="000A3F0E">
              <w:rPr>
                <w:rFonts w:ascii="Arial" w:hAnsi="Arial" w:cs="Arial"/>
                <w:b/>
                <w:bCs/>
                <w:color w:val="FF0000"/>
                <w:sz w:val="24"/>
                <w:szCs w:val="24"/>
                <w:lang w:val="en-GB"/>
              </w:rPr>
              <w:t xml:space="preserve"> to the board on wider public transport access to hospitals and how this might be improved</w:t>
            </w:r>
          </w:p>
          <w:p w14:paraId="1A1DCE57" w14:textId="77777777" w:rsidR="00303760" w:rsidRDefault="0028742E" w:rsidP="0028742E">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Matt John advised that work had been undertaken with Northumberland University over the last 12 months around the dataset for orthopaedics and whether an artificial intelligence algorithm could be applied to cases to determine if surgery was actually necessary and if so, whether their condition was complex enough for Morriston Hospital or if they could be treated at Neath Port Talbot Hospital. </w:t>
            </w:r>
            <w:r w:rsidR="00CC10A9">
              <w:rPr>
                <w:rFonts w:ascii="Arial" w:hAnsi="Arial" w:cs="Arial"/>
                <w:color w:val="auto"/>
                <w:sz w:val="24"/>
                <w:szCs w:val="24"/>
                <w:lang w:val="en-GB"/>
              </w:rPr>
              <w:t xml:space="preserve">Orthopaedic clinicians were now undertaking validation exercises of the findings. </w:t>
            </w:r>
          </w:p>
          <w:p w14:paraId="322B4217" w14:textId="77777777" w:rsidR="0028742E" w:rsidRDefault="00303760" w:rsidP="006534E2">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Anne-Louise Ferguson commented that 100 responses had been received and queried how this compared with the number of people on the waiting list due to transfer to Swansea Bay. She also asked if a validation </w:t>
            </w:r>
            <w:r w:rsidR="00E62335">
              <w:rPr>
                <w:rFonts w:ascii="Arial" w:hAnsi="Arial" w:cs="Arial"/>
                <w:color w:val="auto"/>
                <w:sz w:val="24"/>
                <w:szCs w:val="24"/>
                <w:lang w:val="en-GB"/>
              </w:rPr>
              <w:t>exercise</w:t>
            </w:r>
            <w:r>
              <w:rPr>
                <w:rFonts w:ascii="Arial" w:hAnsi="Arial" w:cs="Arial"/>
                <w:color w:val="auto"/>
                <w:sz w:val="24"/>
                <w:szCs w:val="24"/>
                <w:lang w:val="en-GB"/>
              </w:rPr>
              <w:t xml:space="preserve"> would be undertaken of these before they were added to a Swansea Bay waiting list to determine if they required treatment. </w:t>
            </w:r>
            <w:r w:rsidR="00E62335">
              <w:rPr>
                <w:rFonts w:ascii="Arial" w:hAnsi="Arial" w:cs="Arial"/>
                <w:color w:val="auto"/>
                <w:sz w:val="24"/>
                <w:szCs w:val="24"/>
                <w:lang w:val="en-GB"/>
              </w:rPr>
              <w:t xml:space="preserve">Deb Lewis responded that as at end of May 2023, there were 880 patients on the Cwm Taf Morgannwg University Health Board waiting list for treatment and 400 waiting for a new outpatient appointment. </w:t>
            </w:r>
            <w:r w:rsidR="006534E2">
              <w:rPr>
                <w:rFonts w:ascii="Arial" w:hAnsi="Arial" w:cs="Arial"/>
                <w:color w:val="auto"/>
                <w:sz w:val="24"/>
                <w:szCs w:val="24"/>
                <w:lang w:val="en-GB"/>
              </w:rPr>
              <w:t xml:space="preserve">This number would likely be reduced by the time transfer </w:t>
            </w:r>
            <w:r w:rsidR="006534E2">
              <w:rPr>
                <w:rFonts w:ascii="Arial" w:hAnsi="Arial" w:cs="Arial"/>
                <w:color w:val="auto"/>
                <w:sz w:val="24"/>
                <w:szCs w:val="24"/>
                <w:lang w:val="en-GB"/>
              </w:rPr>
              <w:lastRenderedPageBreak/>
              <w:t xml:space="preserve">occurred as some would have already been treated. There would be a new central validation team in place from September 2023 and would continue to communicate with patients to determine if their circumstances had changed. She added that there were currently around 100 Swansea Bay waiting list patients who had been waiting longer that those transferring in </w:t>
            </w:r>
            <w:r w:rsidR="00D65225">
              <w:rPr>
                <w:rFonts w:ascii="Arial" w:hAnsi="Arial" w:cs="Arial"/>
                <w:color w:val="auto"/>
                <w:sz w:val="24"/>
                <w:szCs w:val="24"/>
                <w:lang w:val="en-GB"/>
              </w:rPr>
              <w:t xml:space="preserve">but all patients being added to the Swansea Bay lists would be assessed to ensure they were on the list for the right treatment and right consultant for their needs. Richard Thomas advised that the 100 responses were in addition to the telephone discussions with 87 individuals as well as drop-in sessions at community venues, such as supermarkets and shopping centres. Anne-Louise Ferguson responded that this meant that a significant number of those on the transferring lists had not engaged and would need to be advised of the outcome of the engagement. While it was a positive story, there was a risk of some adverse comments by patients if their waiting time was increased by the change. </w:t>
            </w:r>
          </w:p>
          <w:p w14:paraId="64B70742" w14:textId="77777777" w:rsidR="00D65225" w:rsidRDefault="00D65225" w:rsidP="006534E2">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Andrew Griffiths queried if the patients </w:t>
            </w:r>
            <w:r w:rsidR="004E08CA">
              <w:rPr>
                <w:rFonts w:ascii="Arial" w:hAnsi="Arial" w:cs="Arial"/>
                <w:color w:val="auto"/>
                <w:sz w:val="24"/>
                <w:szCs w:val="24"/>
                <w:lang w:val="en-GB"/>
              </w:rPr>
              <w:t xml:space="preserve">affected by the transfer all lived in a similar area as this would make communications easier. Deb Lewis agreed, adding that that they were all Neath residents, mostly on the border with Bridgend. </w:t>
            </w:r>
          </w:p>
          <w:p w14:paraId="1331DA2B" w14:textId="0DDFAA8F" w:rsidR="004E08CA" w:rsidRDefault="004E08CA" w:rsidP="00F84CCF">
            <w:pPr>
              <w:pStyle w:val="Body"/>
              <w:spacing w:before="120" w:after="120"/>
              <w:rPr>
                <w:rFonts w:ascii="Arial" w:hAnsi="Arial" w:cs="Arial"/>
                <w:color w:val="auto"/>
                <w:sz w:val="24"/>
                <w:szCs w:val="24"/>
                <w:lang w:val="en-GB"/>
              </w:rPr>
            </w:pPr>
            <w:r>
              <w:rPr>
                <w:rFonts w:ascii="Arial" w:hAnsi="Arial" w:cs="Arial"/>
                <w:color w:val="auto"/>
                <w:sz w:val="24"/>
                <w:szCs w:val="24"/>
                <w:lang w:val="en-GB"/>
              </w:rPr>
              <w:t>Nerissa Vaugh</w:t>
            </w:r>
            <w:r w:rsidR="00566E02">
              <w:rPr>
                <w:rFonts w:ascii="Arial" w:hAnsi="Arial" w:cs="Arial"/>
                <w:color w:val="auto"/>
                <w:sz w:val="24"/>
                <w:szCs w:val="24"/>
                <w:lang w:val="en-GB"/>
              </w:rPr>
              <w:t>a</w:t>
            </w:r>
            <w:r>
              <w:rPr>
                <w:rFonts w:ascii="Arial" w:hAnsi="Arial" w:cs="Arial"/>
                <w:color w:val="auto"/>
                <w:sz w:val="24"/>
                <w:szCs w:val="24"/>
                <w:lang w:val="en-GB"/>
              </w:rPr>
              <w:t xml:space="preserve">n asked how assured the health board could be that the data from Cwm Taf Morgannwg University Health Board was accurate. </w:t>
            </w:r>
            <w:r w:rsidR="00F84CCF">
              <w:rPr>
                <w:rFonts w:ascii="Arial" w:hAnsi="Arial" w:cs="Arial"/>
                <w:color w:val="auto"/>
                <w:sz w:val="24"/>
                <w:szCs w:val="24"/>
                <w:lang w:val="en-GB"/>
              </w:rPr>
              <w:t>Deb Lewis responded the health board had yet to see the full patient list and only aggregate figures had been received to date. Until the full list was received, it was unknown what speciality each patient was under and the type of treatment they were waiting for. A meeting was taking place that evening between the clinical leads and chief operating officers for both organisations to work through the details. Matt John stated that there could be a degree of confidence as the information was held in the same patient administration system as used by Swansea Bay.</w:t>
            </w:r>
          </w:p>
          <w:p w14:paraId="30F60EEE" w14:textId="7DF1E38B" w:rsidR="00F84CCF" w:rsidRDefault="00F84CCF" w:rsidP="00F84CCF">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Alison Clarke queried if there were plans in place to provide feedback to those who had responded to the engagement to help reduce any fears and demonstrate that their concerns had been listened to. Richard Thomas advised that those on the Cwm Taf Morgannwg University Health Board lists would be contacted directly as their contact information was held but there would be wider general communications to publicise the outcome of the engagement, both internally and externally. </w:t>
            </w:r>
            <w:r w:rsidR="009D0EEB">
              <w:rPr>
                <w:rFonts w:ascii="Arial" w:hAnsi="Arial" w:cs="Arial"/>
                <w:color w:val="auto"/>
                <w:sz w:val="24"/>
                <w:szCs w:val="24"/>
                <w:lang w:val="en-GB"/>
              </w:rPr>
              <w:t xml:space="preserve">Emma Woollett responded that this was pleasing to hear and sought confirmation that this would be carried out in line with </w:t>
            </w:r>
            <w:proofErr w:type="spellStart"/>
            <w:r w:rsidR="009D0EEB">
              <w:rPr>
                <w:rFonts w:ascii="Arial" w:hAnsi="Arial" w:cs="Arial"/>
                <w:color w:val="auto"/>
                <w:sz w:val="24"/>
                <w:szCs w:val="24"/>
                <w:lang w:val="en-GB"/>
              </w:rPr>
              <w:t>Llais</w:t>
            </w:r>
            <w:proofErr w:type="spellEnd"/>
            <w:r w:rsidR="009D0EEB">
              <w:rPr>
                <w:rFonts w:ascii="Arial" w:hAnsi="Arial" w:cs="Arial"/>
                <w:color w:val="auto"/>
                <w:sz w:val="24"/>
                <w:szCs w:val="24"/>
                <w:lang w:val="en-GB"/>
              </w:rPr>
              <w:t xml:space="preserve"> (formerly the community health council) guidance. Richard Thomas confirmed that it would be and </w:t>
            </w:r>
            <w:proofErr w:type="spellStart"/>
            <w:r w:rsidR="009D0EEB">
              <w:rPr>
                <w:rFonts w:ascii="Arial" w:hAnsi="Arial" w:cs="Arial"/>
                <w:color w:val="auto"/>
                <w:sz w:val="24"/>
                <w:szCs w:val="24"/>
                <w:lang w:val="en-GB"/>
              </w:rPr>
              <w:t>Llais</w:t>
            </w:r>
            <w:proofErr w:type="spellEnd"/>
            <w:r w:rsidR="009D0EEB">
              <w:rPr>
                <w:rFonts w:ascii="Arial" w:hAnsi="Arial" w:cs="Arial"/>
                <w:color w:val="auto"/>
                <w:sz w:val="24"/>
                <w:szCs w:val="24"/>
                <w:lang w:val="en-GB"/>
              </w:rPr>
              <w:t xml:space="preserve"> had been involved in the process throughout.</w:t>
            </w:r>
          </w:p>
          <w:p w14:paraId="65A0F4BB" w14:textId="77777777" w:rsidR="00F84CCF" w:rsidRDefault="00F84CCF" w:rsidP="009D0EEB">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Darren Griffiths provided assurance that </w:t>
            </w:r>
            <w:r w:rsidR="009D0EEB">
              <w:rPr>
                <w:rFonts w:ascii="Arial" w:hAnsi="Arial" w:cs="Arial"/>
                <w:color w:val="auto"/>
                <w:sz w:val="24"/>
                <w:szCs w:val="24"/>
                <w:lang w:val="en-GB"/>
              </w:rPr>
              <w:t xml:space="preserve">provisions had been included in the financial plan to cover the additional patients. He also reminded the </w:t>
            </w:r>
            <w:r w:rsidR="009D0EEB">
              <w:rPr>
                <w:rFonts w:ascii="Arial" w:hAnsi="Arial" w:cs="Arial"/>
                <w:color w:val="auto"/>
                <w:sz w:val="24"/>
                <w:szCs w:val="24"/>
                <w:lang w:val="en-GB"/>
              </w:rPr>
              <w:lastRenderedPageBreak/>
              <w:t xml:space="preserve">board that a business case was being considered by Welsh Government to fund the orthopaedics centre at Neath Port Talbot Hospital, for which a response was expected imminently. </w:t>
            </w:r>
          </w:p>
          <w:p w14:paraId="2C792B0F" w14:textId="77640B05" w:rsidR="009D0EEB" w:rsidRPr="00507086" w:rsidRDefault="009D0EEB" w:rsidP="009D0EEB">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Emma Woollett stated that this was a good news story for the board with a positive outcome as any Swansea Bay resident waiting more than two years, regardless of which of the two health boards’ waiting list they were currently on, would receive their treatment by April 2024. The key would be sustaining this provision for other patients. </w:t>
            </w:r>
          </w:p>
        </w:tc>
        <w:tc>
          <w:tcPr>
            <w:tcW w:w="1097" w:type="dxa"/>
            <w:shd w:val="clear" w:color="auto" w:fill="auto"/>
            <w:tcMar>
              <w:top w:w="80" w:type="dxa"/>
              <w:left w:w="80" w:type="dxa"/>
              <w:bottom w:w="80" w:type="dxa"/>
              <w:right w:w="80" w:type="dxa"/>
            </w:tcMar>
          </w:tcPr>
          <w:p w14:paraId="34E9B7F4" w14:textId="77777777" w:rsidR="00E51443" w:rsidRDefault="00E51443" w:rsidP="00B1780F">
            <w:pPr>
              <w:spacing w:before="120" w:after="120"/>
              <w:rPr>
                <w:rFonts w:ascii="Arial" w:hAnsi="Arial" w:cs="Arial"/>
                <w:b/>
              </w:rPr>
            </w:pPr>
          </w:p>
          <w:p w14:paraId="598012BD" w14:textId="77777777" w:rsidR="000A3F0E" w:rsidRDefault="000A3F0E" w:rsidP="00B1780F">
            <w:pPr>
              <w:spacing w:before="120" w:after="120"/>
              <w:rPr>
                <w:rFonts w:ascii="Arial" w:hAnsi="Arial" w:cs="Arial"/>
                <w:b/>
              </w:rPr>
            </w:pPr>
          </w:p>
          <w:p w14:paraId="6CD05E6B" w14:textId="77777777" w:rsidR="000A3F0E" w:rsidRDefault="000A3F0E" w:rsidP="00B1780F">
            <w:pPr>
              <w:spacing w:before="120" w:after="120"/>
              <w:rPr>
                <w:rFonts w:ascii="Arial" w:hAnsi="Arial" w:cs="Arial"/>
                <w:b/>
              </w:rPr>
            </w:pPr>
          </w:p>
          <w:p w14:paraId="1346D696" w14:textId="77777777" w:rsidR="000A3F0E" w:rsidRDefault="000A3F0E" w:rsidP="00B1780F">
            <w:pPr>
              <w:spacing w:before="120" w:after="120"/>
              <w:rPr>
                <w:rFonts w:ascii="Arial" w:hAnsi="Arial" w:cs="Arial"/>
                <w:b/>
              </w:rPr>
            </w:pPr>
          </w:p>
          <w:p w14:paraId="06927D52" w14:textId="77777777" w:rsidR="000A3F0E" w:rsidRDefault="000A3F0E" w:rsidP="00B1780F">
            <w:pPr>
              <w:spacing w:before="120" w:after="120"/>
              <w:rPr>
                <w:rFonts w:ascii="Arial" w:hAnsi="Arial" w:cs="Arial"/>
                <w:b/>
              </w:rPr>
            </w:pPr>
          </w:p>
          <w:p w14:paraId="3D4D41B3" w14:textId="77777777" w:rsidR="000A3F0E" w:rsidRDefault="000A3F0E" w:rsidP="00B1780F">
            <w:pPr>
              <w:spacing w:before="120" w:after="120"/>
              <w:rPr>
                <w:rFonts w:ascii="Arial" w:hAnsi="Arial" w:cs="Arial"/>
                <w:b/>
              </w:rPr>
            </w:pPr>
          </w:p>
          <w:p w14:paraId="091A21D0" w14:textId="77777777" w:rsidR="000A3F0E" w:rsidRDefault="000A3F0E" w:rsidP="00B1780F">
            <w:pPr>
              <w:spacing w:before="120" w:after="120"/>
              <w:rPr>
                <w:rFonts w:ascii="Arial" w:hAnsi="Arial" w:cs="Arial"/>
                <w:b/>
              </w:rPr>
            </w:pPr>
          </w:p>
          <w:p w14:paraId="38891794" w14:textId="77777777" w:rsidR="000A3F0E" w:rsidRDefault="000A3F0E" w:rsidP="00B1780F">
            <w:pPr>
              <w:spacing w:before="120" w:after="120"/>
              <w:rPr>
                <w:rFonts w:ascii="Arial" w:hAnsi="Arial" w:cs="Arial"/>
                <w:b/>
              </w:rPr>
            </w:pPr>
          </w:p>
          <w:p w14:paraId="27877457" w14:textId="77777777" w:rsidR="000A3F0E" w:rsidRDefault="000A3F0E" w:rsidP="00B1780F">
            <w:pPr>
              <w:spacing w:before="120" w:after="120"/>
              <w:rPr>
                <w:rFonts w:ascii="Arial" w:hAnsi="Arial" w:cs="Arial"/>
                <w:b/>
              </w:rPr>
            </w:pPr>
          </w:p>
          <w:p w14:paraId="414240CB" w14:textId="77777777" w:rsidR="000A3F0E" w:rsidRDefault="000A3F0E" w:rsidP="00B1780F">
            <w:pPr>
              <w:spacing w:before="120" w:after="120"/>
              <w:rPr>
                <w:rFonts w:ascii="Arial" w:hAnsi="Arial" w:cs="Arial"/>
                <w:b/>
              </w:rPr>
            </w:pPr>
          </w:p>
          <w:p w14:paraId="7240BE6A" w14:textId="77777777" w:rsidR="000A3F0E" w:rsidRDefault="000A3F0E" w:rsidP="00B1780F">
            <w:pPr>
              <w:spacing w:before="120" w:after="120"/>
              <w:rPr>
                <w:rFonts w:ascii="Arial" w:hAnsi="Arial" w:cs="Arial"/>
                <w:b/>
              </w:rPr>
            </w:pPr>
          </w:p>
          <w:p w14:paraId="1FDFC1C5" w14:textId="77777777" w:rsidR="000A3F0E" w:rsidRDefault="000A3F0E" w:rsidP="00B1780F">
            <w:pPr>
              <w:spacing w:before="120" w:after="120"/>
              <w:rPr>
                <w:rFonts w:ascii="Arial" w:hAnsi="Arial" w:cs="Arial"/>
                <w:b/>
              </w:rPr>
            </w:pPr>
          </w:p>
          <w:p w14:paraId="17440E4A" w14:textId="77777777" w:rsidR="000A3F0E" w:rsidRDefault="000A3F0E" w:rsidP="00B1780F">
            <w:pPr>
              <w:spacing w:before="120" w:after="120"/>
              <w:rPr>
                <w:rFonts w:ascii="Arial" w:hAnsi="Arial" w:cs="Arial"/>
                <w:b/>
              </w:rPr>
            </w:pPr>
          </w:p>
          <w:p w14:paraId="08921B60" w14:textId="77777777" w:rsidR="000A3F0E" w:rsidRDefault="000A3F0E" w:rsidP="00B1780F">
            <w:pPr>
              <w:spacing w:before="120" w:after="120"/>
              <w:rPr>
                <w:rFonts w:ascii="Arial" w:hAnsi="Arial" w:cs="Arial"/>
                <w:b/>
              </w:rPr>
            </w:pPr>
          </w:p>
          <w:p w14:paraId="3AF0CD32" w14:textId="77777777" w:rsidR="000A3F0E" w:rsidRDefault="000A3F0E" w:rsidP="00B1780F">
            <w:pPr>
              <w:spacing w:before="120" w:after="120"/>
              <w:rPr>
                <w:rFonts w:ascii="Arial" w:hAnsi="Arial" w:cs="Arial"/>
                <w:b/>
              </w:rPr>
            </w:pPr>
          </w:p>
          <w:p w14:paraId="2EB137F1" w14:textId="77777777" w:rsidR="000A3F0E" w:rsidRDefault="000A3F0E" w:rsidP="00B1780F">
            <w:pPr>
              <w:spacing w:before="120" w:after="120"/>
              <w:rPr>
                <w:rFonts w:ascii="Arial" w:hAnsi="Arial" w:cs="Arial"/>
                <w:b/>
              </w:rPr>
            </w:pPr>
          </w:p>
          <w:p w14:paraId="00584DB1" w14:textId="77777777" w:rsidR="000A3F0E" w:rsidRDefault="000A3F0E" w:rsidP="00B1780F">
            <w:pPr>
              <w:spacing w:before="120" w:after="120"/>
              <w:rPr>
                <w:rFonts w:ascii="Arial" w:hAnsi="Arial" w:cs="Arial"/>
                <w:b/>
              </w:rPr>
            </w:pPr>
          </w:p>
          <w:p w14:paraId="5C8F70B8" w14:textId="77777777" w:rsidR="000A3F0E" w:rsidRDefault="000A3F0E" w:rsidP="00B1780F">
            <w:pPr>
              <w:spacing w:before="120" w:after="120"/>
              <w:rPr>
                <w:rFonts w:ascii="Arial" w:hAnsi="Arial" w:cs="Arial"/>
                <w:b/>
              </w:rPr>
            </w:pPr>
          </w:p>
          <w:p w14:paraId="7980AEE8" w14:textId="77777777" w:rsidR="000A3F0E" w:rsidRDefault="000A3F0E" w:rsidP="00B1780F">
            <w:pPr>
              <w:spacing w:before="120" w:after="120"/>
              <w:rPr>
                <w:rFonts w:ascii="Arial" w:hAnsi="Arial" w:cs="Arial"/>
                <w:b/>
              </w:rPr>
            </w:pPr>
          </w:p>
          <w:p w14:paraId="2FFE1FFE" w14:textId="77777777" w:rsidR="000A3F0E" w:rsidRDefault="000A3F0E" w:rsidP="00B1780F">
            <w:pPr>
              <w:spacing w:before="120" w:after="120"/>
              <w:rPr>
                <w:rFonts w:ascii="Arial" w:hAnsi="Arial" w:cs="Arial"/>
                <w:b/>
              </w:rPr>
            </w:pPr>
          </w:p>
          <w:p w14:paraId="617B9AAA" w14:textId="77777777" w:rsidR="000A3F0E" w:rsidRDefault="000A3F0E" w:rsidP="00B1780F">
            <w:pPr>
              <w:spacing w:before="120" w:after="120"/>
              <w:rPr>
                <w:rFonts w:ascii="Arial" w:hAnsi="Arial" w:cs="Arial"/>
                <w:b/>
              </w:rPr>
            </w:pPr>
          </w:p>
          <w:p w14:paraId="51F34C3E" w14:textId="77777777" w:rsidR="000A3F0E" w:rsidRDefault="000A3F0E" w:rsidP="00B1780F">
            <w:pPr>
              <w:spacing w:before="120" w:after="120"/>
              <w:rPr>
                <w:rFonts w:ascii="Arial" w:hAnsi="Arial" w:cs="Arial"/>
                <w:b/>
              </w:rPr>
            </w:pPr>
          </w:p>
          <w:p w14:paraId="642BD4E7" w14:textId="77777777" w:rsidR="000A3F0E" w:rsidRDefault="000A3F0E" w:rsidP="00B1780F">
            <w:pPr>
              <w:spacing w:before="120" w:after="120"/>
              <w:rPr>
                <w:rFonts w:ascii="Arial" w:hAnsi="Arial" w:cs="Arial"/>
                <w:b/>
              </w:rPr>
            </w:pPr>
          </w:p>
          <w:p w14:paraId="3F5FE081" w14:textId="77777777" w:rsidR="000A3F0E" w:rsidRDefault="000A3F0E" w:rsidP="00B1780F">
            <w:pPr>
              <w:spacing w:before="120" w:after="120"/>
              <w:rPr>
                <w:rFonts w:ascii="Arial" w:hAnsi="Arial" w:cs="Arial"/>
                <w:b/>
              </w:rPr>
            </w:pPr>
          </w:p>
          <w:p w14:paraId="0B312AFB" w14:textId="77777777" w:rsidR="000A3F0E" w:rsidRDefault="000A3F0E" w:rsidP="00B1780F">
            <w:pPr>
              <w:spacing w:before="120" w:after="120"/>
              <w:rPr>
                <w:rFonts w:ascii="Arial" w:hAnsi="Arial" w:cs="Arial"/>
                <w:b/>
              </w:rPr>
            </w:pPr>
          </w:p>
          <w:p w14:paraId="3D2236FA" w14:textId="77777777" w:rsidR="000A3F0E" w:rsidRDefault="000A3F0E" w:rsidP="00B1780F">
            <w:pPr>
              <w:spacing w:before="120" w:after="120"/>
              <w:rPr>
                <w:rFonts w:ascii="Arial" w:hAnsi="Arial" w:cs="Arial"/>
                <w:b/>
              </w:rPr>
            </w:pPr>
          </w:p>
          <w:p w14:paraId="36B063AE" w14:textId="77777777" w:rsidR="000A3F0E" w:rsidRDefault="000A3F0E" w:rsidP="00B1780F">
            <w:pPr>
              <w:spacing w:before="120" w:after="120"/>
              <w:rPr>
                <w:rFonts w:ascii="Arial" w:hAnsi="Arial" w:cs="Arial"/>
                <w:b/>
              </w:rPr>
            </w:pPr>
          </w:p>
          <w:p w14:paraId="6518F221" w14:textId="77777777" w:rsidR="000A3F0E" w:rsidRDefault="000A3F0E" w:rsidP="00B1780F">
            <w:pPr>
              <w:spacing w:before="120" w:after="120"/>
              <w:rPr>
                <w:rFonts w:ascii="Arial" w:hAnsi="Arial" w:cs="Arial"/>
                <w:b/>
              </w:rPr>
            </w:pPr>
          </w:p>
          <w:p w14:paraId="0056885A" w14:textId="77777777" w:rsidR="000A3F0E" w:rsidRDefault="000A3F0E" w:rsidP="00B1780F">
            <w:pPr>
              <w:spacing w:before="120" w:after="120"/>
              <w:rPr>
                <w:rFonts w:ascii="Arial" w:hAnsi="Arial" w:cs="Arial"/>
                <w:b/>
              </w:rPr>
            </w:pPr>
          </w:p>
          <w:p w14:paraId="478432B0" w14:textId="77777777" w:rsidR="000A3F0E" w:rsidRDefault="000A3F0E" w:rsidP="00B1780F">
            <w:pPr>
              <w:spacing w:before="120" w:after="120"/>
              <w:rPr>
                <w:rFonts w:ascii="Arial" w:hAnsi="Arial" w:cs="Arial"/>
                <w:b/>
              </w:rPr>
            </w:pPr>
          </w:p>
          <w:p w14:paraId="14B6CA04" w14:textId="77777777" w:rsidR="000A3F0E" w:rsidRDefault="000A3F0E" w:rsidP="00B1780F">
            <w:pPr>
              <w:spacing w:before="120" w:after="120"/>
              <w:rPr>
                <w:rFonts w:ascii="Arial" w:hAnsi="Arial" w:cs="Arial"/>
                <w:b/>
              </w:rPr>
            </w:pPr>
          </w:p>
          <w:p w14:paraId="24B3CBBD" w14:textId="77777777" w:rsidR="000A3F0E" w:rsidRDefault="000A3F0E" w:rsidP="00B1780F">
            <w:pPr>
              <w:spacing w:before="120" w:after="120"/>
              <w:rPr>
                <w:rFonts w:ascii="Arial" w:hAnsi="Arial" w:cs="Arial"/>
                <w:b/>
              </w:rPr>
            </w:pPr>
          </w:p>
          <w:p w14:paraId="0324903D" w14:textId="77777777" w:rsidR="000A3F0E" w:rsidRDefault="000A3F0E" w:rsidP="00B1780F">
            <w:pPr>
              <w:spacing w:before="120" w:after="120"/>
              <w:rPr>
                <w:rFonts w:ascii="Arial" w:hAnsi="Arial" w:cs="Arial"/>
                <w:b/>
              </w:rPr>
            </w:pPr>
          </w:p>
          <w:p w14:paraId="5C2DB462" w14:textId="77777777" w:rsidR="000A3F0E" w:rsidRDefault="000A3F0E" w:rsidP="00B1780F">
            <w:pPr>
              <w:spacing w:before="120" w:after="120"/>
              <w:rPr>
                <w:rFonts w:ascii="Arial" w:hAnsi="Arial" w:cs="Arial"/>
                <w:b/>
              </w:rPr>
            </w:pPr>
          </w:p>
          <w:p w14:paraId="55ACE7C3" w14:textId="77777777" w:rsidR="000A3F0E" w:rsidRDefault="000A3F0E" w:rsidP="00B1780F">
            <w:pPr>
              <w:spacing w:before="120" w:after="120"/>
              <w:rPr>
                <w:rFonts w:ascii="Arial" w:hAnsi="Arial" w:cs="Arial"/>
                <w:b/>
              </w:rPr>
            </w:pPr>
          </w:p>
          <w:p w14:paraId="23CF4DB9" w14:textId="77777777" w:rsidR="000A3F0E" w:rsidRDefault="000A3F0E" w:rsidP="00B1780F">
            <w:pPr>
              <w:spacing w:before="120" w:after="120"/>
              <w:rPr>
                <w:rFonts w:ascii="Arial" w:hAnsi="Arial" w:cs="Arial"/>
                <w:b/>
              </w:rPr>
            </w:pPr>
          </w:p>
          <w:p w14:paraId="0E8A13F0" w14:textId="77777777" w:rsidR="000A3F0E" w:rsidRDefault="000A3F0E" w:rsidP="00B1780F">
            <w:pPr>
              <w:spacing w:before="120" w:after="120"/>
              <w:rPr>
                <w:rFonts w:ascii="Arial" w:hAnsi="Arial" w:cs="Arial"/>
                <w:b/>
              </w:rPr>
            </w:pPr>
          </w:p>
          <w:p w14:paraId="556484ED" w14:textId="77777777" w:rsidR="000A3F0E" w:rsidRDefault="000A3F0E" w:rsidP="00B1780F">
            <w:pPr>
              <w:spacing w:before="120" w:after="120"/>
              <w:rPr>
                <w:rFonts w:ascii="Arial" w:hAnsi="Arial" w:cs="Arial"/>
                <w:b/>
              </w:rPr>
            </w:pPr>
          </w:p>
          <w:p w14:paraId="29AE0F47" w14:textId="77777777" w:rsidR="000A3F0E" w:rsidRDefault="000A3F0E" w:rsidP="00B1780F">
            <w:pPr>
              <w:spacing w:before="120" w:after="120"/>
              <w:rPr>
                <w:rFonts w:ascii="Arial" w:hAnsi="Arial" w:cs="Arial"/>
                <w:b/>
              </w:rPr>
            </w:pPr>
          </w:p>
          <w:p w14:paraId="1E0E29FB" w14:textId="77777777" w:rsidR="000A3F0E" w:rsidRDefault="000A3F0E" w:rsidP="00B1780F">
            <w:pPr>
              <w:spacing w:before="120" w:after="120"/>
              <w:rPr>
                <w:rFonts w:ascii="Arial" w:hAnsi="Arial" w:cs="Arial"/>
                <w:b/>
              </w:rPr>
            </w:pPr>
          </w:p>
          <w:p w14:paraId="4B0AB40D" w14:textId="77777777" w:rsidR="000A3F0E" w:rsidRDefault="000A3F0E" w:rsidP="00B1780F">
            <w:pPr>
              <w:spacing w:before="120" w:after="120"/>
              <w:rPr>
                <w:rFonts w:ascii="Arial" w:hAnsi="Arial" w:cs="Arial"/>
                <w:b/>
              </w:rPr>
            </w:pPr>
          </w:p>
          <w:p w14:paraId="21BC6A78" w14:textId="77777777" w:rsidR="000A3F0E" w:rsidRDefault="000A3F0E" w:rsidP="00B1780F">
            <w:pPr>
              <w:spacing w:before="120" w:after="120"/>
              <w:rPr>
                <w:rFonts w:ascii="Arial" w:hAnsi="Arial" w:cs="Arial"/>
                <w:b/>
              </w:rPr>
            </w:pPr>
          </w:p>
          <w:p w14:paraId="1A07700A" w14:textId="77777777" w:rsidR="000A3F0E" w:rsidRDefault="000A3F0E" w:rsidP="00B1780F">
            <w:pPr>
              <w:spacing w:before="120" w:after="120"/>
              <w:rPr>
                <w:rFonts w:ascii="Arial" w:hAnsi="Arial" w:cs="Arial"/>
                <w:b/>
              </w:rPr>
            </w:pPr>
          </w:p>
          <w:p w14:paraId="06089823" w14:textId="77777777" w:rsidR="000A3F0E" w:rsidRDefault="000A3F0E" w:rsidP="00B1780F">
            <w:pPr>
              <w:spacing w:before="120" w:after="120"/>
              <w:rPr>
                <w:rFonts w:ascii="Arial" w:hAnsi="Arial" w:cs="Arial"/>
                <w:b/>
              </w:rPr>
            </w:pPr>
          </w:p>
          <w:p w14:paraId="3FE3CA12" w14:textId="77777777" w:rsidR="000A3F0E" w:rsidRDefault="000A3F0E" w:rsidP="00B1780F">
            <w:pPr>
              <w:spacing w:before="120" w:after="120"/>
              <w:rPr>
                <w:rFonts w:ascii="Arial" w:hAnsi="Arial" w:cs="Arial"/>
                <w:b/>
              </w:rPr>
            </w:pPr>
          </w:p>
          <w:p w14:paraId="193C8251" w14:textId="77777777" w:rsidR="000A3F0E" w:rsidRDefault="000A3F0E" w:rsidP="00B1780F">
            <w:pPr>
              <w:spacing w:before="120" w:after="120"/>
              <w:rPr>
                <w:rFonts w:ascii="Arial" w:hAnsi="Arial" w:cs="Arial"/>
                <w:b/>
              </w:rPr>
            </w:pPr>
          </w:p>
          <w:p w14:paraId="74814A68" w14:textId="77777777" w:rsidR="000A3F0E" w:rsidRDefault="000A3F0E" w:rsidP="00B1780F">
            <w:pPr>
              <w:spacing w:before="120" w:after="120"/>
              <w:rPr>
                <w:rFonts w:ascii="Arial" w:hAnsi="Arial" w:cs="Arial"/>
                <w:b/>
              </w:rPr>
            </w:pPr>
          </w:p>
          <w:p w14:paraId="79B93947" w14:textId="752A96DF" w:rsidR="000A3F0E" w:rsidRPr="00507086" w:rsidRDefault="000A3F0E" w:rsidP="00B1780F">
            <w:pPr>
              <w:spacing w:before="120" w:after="120"/>
              <w:rPr>
                <w:rFonts w:ascii="Arial" w:hAnsi="Arial" w:cs="Arial"/>
                <w:b/>
              </w:rPr>
            </w:pPr>
            <w:bookmarkStart w:id="0" w:name="_GoBack"/>
            <w:bookmarkEnd w:id="0"/>
            <w:r>
              <w:rPr>
                <w:rFonts w:ascii="Arial" w:hAnsi="Arial" w:cs="Arial"/>
                <w:b/>
              </w:rPr>
              <w:t>NV</w:t>
            </w:r>
          </w:p>
        </w:tc>
      </w:tr>
      <w:tr w:rsidR="00432B17" w:rsidRPr="00526BCD" w14:paraId="65B0EA30" w14:textId="77777777" w:rsidTr="00EB7D5A">
        <w:trPr>
          <w:trHeight w:val="374"/>
        </w:trPr>
        <w:tc>
          <w:tcPr>
            <w:tcW w:w="1843" w:type="dxa"/>
            <w:shd w:val="clear" w:color="auto" w:fill="auto"/>
            <w:tcMar>
              <w:top w:w="80" w:type="dxa"/>
              <w:left w:w="80" w:type="dxa"/>
              <w:bottom w:w="80" w:type="dxa"/>
              <w:right w:w="80" w:type="dxa"/>
            </w:tcMar>
          </w:tcPr>
          <w:p w14:paraId="4E2D586B" w14:textId="77777777" w:rsidR="00432B17" w:rsidRPr="00526BCD" w:rsidRDefault="00432B17" w:rsidP="00D948A0">
            <w:pPr>
              <w:spacing w:before="120" w:after="120"/>
              <w:rPr>
                <w:rFonts w:ascii="Arial" w:hAnsi="Arial" w:cs="Arial"/>
                <w:b/>
              </w:rPr>
            </w:pPr>
            <w:r w:rsidRPr="00526BC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511A44F7" w14:textId="77777777" w:rsidR="00E51443" w:rsidRPr="00850CB9" w:rsidRDefault="00E51443" w:rsidP="00850CB9">
            <w:pPr>
              <w:pStyle w:val="ListParagraph"/>
              <w:numPr>
                <w:ilvl w:val="0"/>
                <w:numId w:val="39"/>
              </w:numPr>
              <w:rPr>
                <w:rFonts w:hAnsi="Arial" w:cs="Arial"/>
              </w:rPr>
            </w:pPr>
            <w:r w:rsidRPr="00850CB9">
              <w:rPr>
                <w:rFonts w:hAnsi="Arial" w:cs="Arial"/>
              </w:rPr>
              <w:t xml:space="preserve">The report be </w:t>
            </w:r>
            <w:r w:rsidRPr="00850CB9">
              <w:rPr>
                <w:rFonts w:hAnsi="Arial" w:cs="Arial"/>
                <w:b/>
              </w:rPr>
              <w:t>noted</w:t>
            </w:r>
            <w:r w:rsidRPr="00850CB9">
              <w:rPr>
                <w:rFonts w:hAnsi="Arial" w:cs="Arial"/>
              </w:rPr>
              <w:t xml:space="preserve">; </w:t>
            </w:r>
          </w:p>
          <w:p w14:paraId="4BEF9E70" w14:textId="3DD8BCA7" w:rsidR="00850CB9" w:rsidRPr="00850CB9" w:rsidRDefault="00850CB9" w:rsidP="00850CB9">
            <w:pPr>
              <w:pStyle w:val="ListParagraph"/>
              <w:numPr>
                <w:ilvl w:val="0"/>
                <w:numId w:val="39"/>
              </w:numPr>
              <w:rPr>
                <w:rFonts w:hAnsi="Arial" w:cs="Arial"/>
              </w:rPr>
            </w:pPr>
            <w:r w:rsidRPr="00850CB9">
              <w:rPr>
                <w:rFonts w:hAnsi="Arial" w:cs="Arial"/>
              </w:rPr>
              <w:t xml:space="preserve">The proposal to proceed with the service change proposal as outlined in the engagement document be </w:t>
            </w:r>
            <w:r w:rsidRPr="00850CB9">
              <w:rPr>
                <w:rFonts w:hAnsi="Arial" w:cs="Arial"/>
                <w:b/>
              </w:rPr>
              <w:t>approved</w:t>
            </w:r>
            <w:r w:rsidRPr="00850CB9">
              <w:rPr>
                <w:rFonts w:hAnsi="Arial" w:cs="Arial"/>
              </w:rPr>
              <w:t xml:space="preserve">. </w:t>
            </w:r>
          </w:p>
          <w:p w14:paraId="5F1C9FDF" w14:textId="77777777" w:rsidR="00E51443" w:rsidRPr="000A3F0E" w:rsidRDefault="00850CB9" w:rsidP="00850CB9">
            <w:pPr>
              <w:pStyle w:val="ListParagraph"/>
              <w:numPr>
                <w:ilvl w:val="0"/>
                <w:numId w:val="39"/>
              </w:numPr>
              <w:rPr>
                <w:color w:val="FF0000"/>
                <w:lang w:val="en-GB"/>
              </w:rPr>
            </w:pPr>
            <w:r w:rsidRPr="00850CB9">
              <w:rPr>
                <w:rFonts w:hAnsi="Arial" w:cs="Arial"/>
              </w:rPr>
              <w:t xml:space="preserve">Further work on the mitigations to be completed as outlined be </w:t>
            </w:r>
            <w:r w:rsidRPr="00850CB9">
              <w:rPr>
                <w:rFonts w:hAnsi="Arial" w:cs="Arial"/>
                <w:b/>
              </w:rPr>
              <w:t>approved</w:t>
            </w:r>
            <w:r w:rsidRPr="00850CB9">
              <w:rPr>
                <w:rFonts w:hAnsi="Arial" w:cs="Arial"/>
              </w:rPr>
              <w:t>.</w:t>
            </w:r>
          </w:p>
          <w:p w14:paraId="31A5E164" w14:textId="2E5773C0" w:rsidR="00DA29DB" w:rsidRPr="00850CB9" w:rsidRDefault="000A3F0E" w:rsidP="00850CB9">
            <w:pPr>
              <w:pStyle w:val="ListParagraph"/>
              <w:numPr>
                <w:ilvl w:val="0"/>
                <w:numId w:val="39"/>
              </w:numPr>
              <w:rPr>
                <w:color w:val="FF0000"/>
                <w:lang w:val="en-GB"/>
              </w:rPr>
            </w:pPr>
            <w:r>
              <w:rPr>
                <w:rFonts w:hAnsi="Arial" w:cs="Arial"/>
              </w:rPr>
              <w:t>Report be considered</w:t>
            </w:r>
            <w:r w:rsidR="00DA29DB">
              <w:rPr>
                <w:rFonts w:hAnsi="Arial" w:cs="Arial"/>
              </w:rPr>
              <w:t xml:space="preserve"> on </w:t>
            </w:r>
            <w:r w:rsidR="00074795">
              <w:rPr>
                <w:rFonts w:hAnsi="Arial" w:cs="Arial"/>
              </w:rPr>
              <w:t>access to hospitals and options to improve, to include sustainable travel and improved public transport</w:t>
            </w:r>
          </w:p>
        </w:tc>
        <w:tc>
          <w:tcPr>
            <w:tcW w:w="1097" w:type="dxa"/>
            <w:shd w:val="clear" w:color="auto" w:fill="auto"/>
            <w:tcMar>
              <w:top w:w="80" w:type="dxa"/>
              <w:left w:w="80" w:type="dxa"/>
              <w:bottom w:w="80" w:type="dxa"/>
              <w:right w:w="80" w:type="dxa"/>
            </w:tcMar>
          </w:tcPr>
          <w:p w14:paraId="34AFCB9D" w14:textId="77777777" w:rsidR="00E51443" w:rsidRDefault="00E51443" w:rsidP="00810A1C">
            <w:pPr>
              <w:spacing w:before="120" w:after="120"/>
              <w:rPr>
                <w:rFonts w:ascii="Arial" w:hAnsi="Arial" w:cs="Arial"/>
                <w:b/>
              </w:rPr>
            </w:pPr>
          </w:p>
          <w:p w14:paraId="45DCF6CA" w14:textId="77777777" w:rsidR="000A3F0E" w:rsidRDefault="000A3F0E" w:rsidP="00810A1C">
            <w:pPr>
              <w:spacing w:before="120" w:after="120"/>
              <w:rPr>
                <w:rFonts w:ascii="Arial" w:hAnsi="Arial" w:cs="Arial"/>
                <w:b/>
              </w:rPr>
            </w:pPr>
          </w:p>
          <w:p w14:paraId="553D50D8" w14:textId="77777777" w:rsidR="000A3F0E" w:rsidRDefault="000A3F0E" w:rsidP="00810A1C">
            <w:pPr>
              <w:spacing w:before="120" w:after="120"/>
              <w:rPr>
                <w:rFonts w:ascii="Arial" w:hAnsi="Arial" w:cs="Arial"/>
                <w:b/>
              </w:rPr>
            </w:pPr>
          </w:p>
          <w:p w14:paraId="507091A9" w14:textId="77777777" w:rsidR="000A3F0E" w:rsidRDefault="000A3F0E" w:rsidP="00810A1C">
            <w:pPr>
              <w:spacing w:before="120" w:after="120"/>
              <w:rPr>
                <w:rFonts w:ascii="Arial" w:hAnsi="Arial" w:cs="Arial"/>
                <w:b/>
              </w:rPr>
            </w:pPr>
          </w:p>
          <w:p w14:paraId="550E6876" w14:textId="77777777" w:rsidR="000A3F0E" w:rsidRDefault="000A3F0E" w:rsidP="00810A1C">
            <w:pPr>
              <w:spacing w:before="120" w:after="120"/>
              <w:rPr>
                <w:rFonts w:ascii="Arial" w:hAnsi="Arial" w:cs="Arial"/>
                <w:b/>
              </w:rPr>
            </w:pPr>
          </w:p>
          <w:p w14:paraId="395AA677" w14:textId="550574B1" w:rsidR="000A3F0E" w:rsidRPr="00526BCD" w:rsidRDefault="000A3F0E" w:rsidP="00810A1C">
            <w:pPr>
              <w:spacing w:before="120" w:after="120"/>
              <w:rPr>
                <w:rFonts w:ascii="Arial" w:hAnsi="Arial" w:cs="Arial"/>
                <w:b/>
              </w:rPr>
            </w:pPr>
            <w:r>
              <w:rPr>
                <w:rFonts w:ascii="Arial" w:hAnsi="Arial" w:cs="Arial"/>
                <w:b/>
              </w:rPr>
              <w:t>NV</w:t>
            </w:r>
          </w:p>
        </w:tc>
      </w:tr>
      <w:tr w:rsidR="00225829" w:rsidRPr="00526BCD" w14:paraId="6587C823" w14:textId="77777777" w:rsidTr="00EB7D5A">
        <w:trPr>
          <w:trHeight w:val="210"/>
        </w:trPr>
        <w:tc>
          <w:tcPr>
            <w:tcW w:w="1843" w:type="dxa"/>
            <w:shd w:val="clear" w:color="auto" w:fill="auto"/>
            <w:tcMar>
              <w:top w:w="80" w:type="dxa"/>
              <w:left w:w="80" w:type="dxa"/>
              <w:bottom w:w="80" w:type="dxa"/>
              <w:right w:w="80" w:type="dxa"/>
            </w:tcMar>
          </w:tcPr>
          <w:p w14:paraId="5AB71351" w14:textId="56DD9F6F" w:rsidR="00225829" w:rsidRPr="004B37D4" w:rsidRDefault="00850CB9" w:rsidP="00225829">
            <w:pPr>
              <w:pStyle w:val="BodyA"/>
              <w:rPr>
                <w:rFonts w:hAnsi="Arial" w:cs="Arial"/>
                <w:b/>
                <w:color w:val="auto"/>
                <w:lang w:val="en-GB"/>
              </w:rPr>
            </w:pPr>
            <w:r>
              <w:rPr>
                <w:rFonts w:hAnsi="Arial" w:cs="Arial"/>
                <w:b/>
                <w:color w:val="auto"/>
                <w:lang w:val="en-GB"/>
              </w:rPr>
              <w:t>121</w:t>
            </w:r>
            <w:r w:rsidR="00B1396B">
              <w:rPr>
                <w:rFonts w:hAnsi="Arial" w:cs="Arial"/>
                <w:b/>
                <w:color w:val="auto"/>
                <w:lang w:val="en-GB"/>
              </w:rPr>
              <w:t>/23</w:t>
            </w:r>
          </w:p>
        </w:tc>
        <w:tc>
          <w:tcPr>
            <w:tcW w:w="7938" w:type="dxa"/>
            <w:shd w:val="clear" w:color="auto" w:fill="auto"/>
            <w:tcMar>
              <w:top w:w="80" w:type="dxa"/>
              <w:left w:w="80" w:type="dxa"/>
              <w:bottom w:w="80" w:type="dxa"/>
              <w:right w:w="80" w:type="dxa"/>
            </w:tcMar>
          </w:tcPr>
          <w:p w14:paraId="3C6CFFC4"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ANY OTHER BUSINESS</w:t>
            </w:r>
          </w:p>
        </w:tc>
        <w:tc>
          <w:tcPr>
            <w:tcW w:w="1097" w:type="dxa"/>
            <w:shd w:val="clear" w:color="auto" w:fill="auto"/>
            <w:tcMar>
              <w:top w:w="80" w:type="dxa"/>
              <w:left w:w="80" w:type="dxa"/>
              <w:bottom w:w="80" w:type="dxa"/>
              <w:right w:w="80" w:type="dxa"/>
            </w:tcMar>
          </w:tcPr>
          <w:p w14:paraId="3C9CC6EA" w14:textId="77777777" w:rsidR="00225829" w:rsidRPr="00526BCD" w:rsidRDefault="00225829" w:rsidP="00225829">
            <w:pPr>
              <w:spacing w:before="120" w:after="120"/>
              <w:rPr>
                <w:rFonts w:ascii="Arial" w:hAnsi="Arial" w:cs="Arial"/>
              </w:rPr>
            </w:pPr>
          </w:p>
        </w:tc>
      </w:tr>
      <w:tr w:rsidR="00297D49" w:rsidRPr="00526BCD" w14:paraId="46000B92" w14:textId="77777777" w:rsidTr="00EB7D5A">
        <w:trPr>
          <w:trHeight w:val="210"/>
        </w:trPr>
        <w:tc>
          <w:tcPr>
            <w:tcW w:w="1843" w:type="dxa"/>
            <w:shd w:val="clear" w:color="auto" w:fill="auto"/>
            <w:tcMar>
              <w:top w:w="80" w:type="dxa"/>
              <w:left w:w="80" w:type="dxa"/>
              <w:bottom w:w="80" w:type="dxa"/>
              <w:right w:w="80" w:type="dxa"/>
            </w:tcMar>
          </w:tcPr>
          <w:p w14:paraId="2515CB58" w14:textId="77777777" w:rsidR="00297D49" w:rsidRPr="004B37D4" w:rsidRDefault="00297D4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5026C6A2" w14:textId="263F804C" w:rsidR="00F32D48" w:rsidRPr="00297D49" w:rsidRDefault="00B1396B" w:rsidP="00952D53">
            <w:pPr>
              <w:pStyle w:val="BodyA"/>
              <w:rPr>
                <w:rFonts w:hAnsi="Arial" w:cs="Arial"/>
                <w:color w:val="auto"/>
                <w:lang w:val="en-GB"/>
              </w:rPr>
            </w:pPr>
            <w:r>
              <w:rPr>
                <w:rFonts w:hAnsi="Arial" w:cs="Arial"/>
                <w:color w:val="auto"/>
                <w:lang w:val="en-GB"/>
              </w:rPr>
              <w:t>There was no</w:t>
            </w:r>
            <w:r w:rsidR="00A37C61">
              <w:rPr>
                <w:rFonts w:hAnsi="Arial" w:cs="Arial"/>
                <w:color w:val="auto"/>
                <w:lang w:val="en-GB"/>
              </w:rPr>
              <w:t xml:space="preserve"> other business and the meeting was closed.</w:t>
            </w:r>
            <w:r w:rsidR="00F32D48">
              <w:rPr>
                <w:rFonts w:hAnsi="Arial" w:cs="Arial"/>
                <w:color w:val="auto"/>
                <w:lang w:val="en-GB"/>
              </w:rPr>
              <w:t xml:space="preserve"> </w:t>
            </w:r>
          </w:p>
        </w:tc>
        <w:tc>
          <w:tcPr>
            <w:tcW w:w="1097" w:type="dxa"/>
            <w:shd w:val="clear" w:color="auto" w:fill="auto"/>
            <w:tcMar>
              <w:top w:w="80" w:type="dxa"/>
              <w:left w:w="80" w:type="dxa"/>
              <w:bottom w:w="80" w:type="dxa"/>
              <w:right w:w="80" w:type="dxa"/>
            </w:tcMar>
          </w:tcPr>
          <w:p w14:paraId="7A9F229E" w14:textId="77777777" w:rsidR="00297D49" w:rsidRPr="00526BCD" w:rsidRDefault="00297D49" w:rsidP="00225829">
            <w:pPr>
              <w:spacing w:before="120" w:after="120"/>
              <w:rPr>
                <w:rFonts w:ascii="Arial" w:hAnsi="Arial" w:cs="Arial"/>
              </w:rPr>
            </w:pPr>
          </w:p>
        </w:tc>
      </w:tr>
      <w:tr w:rsidR="00225829" w:rsidRPr="00526BCD" w14:paraId="58F60FFB" w14:textId="77777777" w:rsidTr="00EB7D5A">
        <w:trPr>
          <w:trHeight w:val="210"/>
        </w:trPr>
        <w:tc>
          <w:tcPr>
            <w:tcW w:w="1843" w:type="dxa"/>
            <w:shd w:val="clear" w:color="auto" w:fill="auto"/>
            <w:tcMar>
              <w:top w:w="80" w:type="dxa"/>
              <w:left w:w="80" w:type="dxa"/>
              <w:bottom w:w="80" w:type="dxa"/>
              <w:right w:w="80" w:type="dxa"/>
            </w:tcMar>
          </w:tcPr>
          <w:p w14:paraId="0AC8C9C4" w14:textId="6117BAEC" w:rsidR="00225829" w:rsidRPr="004B37D4" w:rsidRDefault="00850CB9" w:rsidP="000D2204">
            <w:pPr>
              <w:spacing w:before="120" w:after="120"/>
              <w:rPr>
                <w:rFonts w:ascii="Arial" w:hAnsi="Arial" w:cs="Arial"/>
                <w:b/>
              </w:rPr>
            </w:pPr>
            <w:r>
              <w:rPr>
                <w:rFonts w:ascii="Arial" w:hAnsi="Arial" w:cs="Arial"/>
                <w:b/>
              </w:rPr>
              <w:t>122</w:t>
            </w:r>
            <w:r w:rsidR="00B1396B">
              <w:rPr>
                <w:rFonts w:ascii="Arial" w:hAnsi="Arial" w:cs="Arial"/>
                <w:b/>
              </w:rPr>
              <w:t>/23</w:t>
            </w:r>
          </w:p>
        </w:tc>
        <w:tc>
          <w:tcPr>
            <w:tcW w:w="7938" w:type="dxa"/>
            <w:shd w:val="clear" w:color="auto" w:fill="auto"/>
            <w:tcMar>
              <w:top w:w="80" w:type="dxa"/>
              <w:left w:w="80" w:type="dxa"/>
              <w:bottom w:w="80" w:type="dxa"/>
              <w:right w:w="80" w:type="dxa"/>
            </w:tcMar>
          </w:tcPr>
          <w:p w14:paraId="53F122FE"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DATE OF NEXT MEETING</w:t>
            </w:r>
          </w:p>
        </w:tc>
        <w:tc>
          <w:tcPr>
            <w:tcW w:w="1097" w:type="dxa"/>
            <w:shd w:val="clear" w:color="auto" w:fill="auto"/>
            <w:tcMar>
              <w:top w:w="80" w:type="dxa"/>
              <w:left w:w="80" w:type="dxa"/>
              <w:bottom w:w="80" w:type="dxa"/>
              <w:right w:w="80" w:type="dxa"/>
            </w:tcMar>
          </w:tcPr>
          <w:p w14:paraId="64D84C5A" w14:textId="77777777" w:rsidR="00225829" w:rsidRPr="00526BCD" w:rsidRDefault="00225829" w:rsidP="00225829">
            <w:pPr>
              <w:spacing w:before="120" w:after="120"/>
              <w:rPr>
                <w:rFonts w:ascii="Arial" w:hAnsi="Arial" w:cs="Arial"/>
              </w:rPr>
            </w:pPr>
          </w:p>
        </w:tc>
      </w:tr>
      <w:tr w:rsidR="00225829" w:rsidRPr="00526BCD" w14:paraId="5044CF4D" w14:textId="77777777" w:rsidTr="00EB7D5A">
        <w:trPr>
          <w:trHeight w:val="210"/>
        </w:trPr>
        <w:tc>
          <w:tcPr>
            <w:tcW w:w="1843" w:type="dxa"/>
            <w:shd w:val="clear" w:color="auto" w:fill="auto"/>
            <w:tcMar>
              <w:top w:w="80" w:type="dxa"/>
              <w:left w:w="80" w:type="dxa"/>
              <w:bottom w:w="80" w:type="dxa"/>
              <w:right w:w="80" w:type="dxa"/>
            </w:tcMar>
          </w:tcPr>
          <w:p w14:paraId="72CFF09D" w14:textId="77777777" w:rsidR="00225829" w:rsidRPr="00526BCD" w:rsidRDefault="0022582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2E4EAE79" w14:textId="59D8DF79" w:rsidR="00225829" w:rsidRPr="00526BCD" w:rsidRDefault="00225829" w:rsidP="00E95E4F">
            <w:pPr>
              <w:pStyle w:val="BodyA"/>
              <w:rPr>
                <w:rFonts w:hAnsi="Arial" w:cs="Arial"/>
                <w:color w:val="auto"/>
                <w:lang w:val="en-GB"/>
              </w:rPr>
            </w:pPr>
            <w:r w:rsidRPr="00526BCD">
              <w:rPr>
                <w:rFonts w:hAnsi="Arial" w:cs="Arial"/>
                <w:color w:val="auto"/>
                <w:lang w:val="en-GB"/>
              </w:rPr>
              <w:t xml:space="preserve">The date of the next meeting was confirmed as </w:t>
            </w:r>
            <w:r w:rsidR="00AF2B76" w:rsidRPr="0031220F">
              <w:rPr>
                <w:rFonts w:hAnsi="Arial" w:cs="Arial"/>
                <w:b/>
                <w:color w:val="auto"/>
                <w:lang w:val="en-GB"/>
              </w:rPr>
              <w:t xml:space="preserve">Thursday </w:t>
            </w:r>
            <w:r w:rsidR="00A37C61">
              <w:rPr>
                <w:rFonts w:hAnsi="Arial" w:cs="Arial"/>
                <w:b/>
                <w:color w:val="auto"/>
                <w:lang w:val="en-GB"/>
              </w:rPr>
              <w:t>27</w:t>
            </w:r>
            <w:r w:rsidR="00A37C61" w:rsidRPr="00A37C61">
              <w:rPr>
                <w:rFonts w:hAnsi="Arial" w:cs="Arial"/>
                <w:b/>
                <w:color w:val="auto"/>
                <w:vertAlign w:val="superscript"/>
                <w:lang w:val="en-GB"/>
              </w:rPr>
              <w:t>th</w:t>
            </w:r>
            <w:r w:rsidR="00A37C61">
              <w:rPr>
                <w:rFonts w:hAnsi="Arial" w:cs="Arial"/>
                <w:b/>
                <w:color w:val="auto"/>
                <w:lang w:val="en-GB"/>
              </w:rPr>
              <w:t xml:space="preserve"> July</w:t>
            </w:r>
            <w:r w:rsidR="00CB0E7E" w:rsidRPr="0031220F">
              <w:rPr>
                <w:rFonts w:hAnsi="Arial" w:cs="Arial"/>
                <w:b/>
                <w:color w:val="auto"/>
                <w:lang w:val="en-GB"/>
              </w:rPr>
              <w:t xml:space="preserve"> </w:t>
            </w:r>
            <w:r w:rsidR="00E95E4F" w:rsidRPr="0031220F">
              <w:rPr>
                <w:rFonts w:hAnsi="Arial" w:cs="Arial"/>
                <w:b/>
                <w:color w:val="auto"/>
                <w:lang w:val="en-GB"/>
              </w:rPr>
              <w:t>202</w:t>
            </w:r>
            <w:r w:rsidR="009120A7" w:rsidRPr="0031220F">
              <w:rPr>
                <w:rFonts w:hAnsi="Arial" w:cs="Arial"/>
                <w:b/>
                <w:color w:val="auto"/>
                <w:lang w:val="en-GB"/>
              </w:rPr>
              <w:t>3</w:t>
            </w:r>
            <w:r w:rsidR="00E95E4F">
              <w:rPr>
                <w:rFonts w:hAnsi="Arial" w:cs="Arial"/>
                <w:color w:val="auto"/>
                <w:lang w:val="en-GB"/>
              </w:rPr>
              <w:t xml:space="preserve">. </w:t>
            </w:r>
          </w:p>
        </w:tc>
        <w:tc>
          <w:tcPr>
            <w:tcW w:w="1097" w:type="dxa"/>
            <w:shd w:val="clear" w:color="auto" w:fill="auto"/>
            <w:tcMar>
              <w:top w:w="80" w:type="dxa"/>
              <w:left w:w="80" w:type="dxa"/>
              <w:bottom w:w="80" w:type="dxa"/>
              <w:right w:w="80" w:type="dxa"/>
            </w:tcMar>
          </w:tcPr>
          <w:p w14:paraId="1B88201E" w14:textId="77777777" w:rsidR="00225829" w:rsidRPr="00526BCD" w:rsidRDefault="00225829" w:rsidP="00225829">
            <w:pPr>
              <w:spacing w:before="120" w:after="120"/>
              <w:rPr>
                <w:rFonts w:ascii="Arial" w:hAnsi="Arial" w:cs="Arial"/>
              </w:rPr>
            </w:pPr>
          </w:p>
        </w:tc>
      </w:tr>
    </w:tbl>
    <w:p w14:paraId="7AD1A3D9" w14:textId="77777777" w:rsidR="00FE5E56" w:rsidRDefault="00FE5E56">
      <w:pPr>
        <w:pStyle w:val="BodyA"/>
        <w:spacing w:before="0" w:after="0"/>
        <w:rPr>
          <w:rFonts w:hAnsi="Arial" w:cs="Arial"/>
          <w:color w:val="auto"/>
          <w:lang w:val="en-GB"/>
        </w:rPr>
      </w:pPr>
    </w:p>
    <w:p w14:paraId="09C77F2A" w14:textId="1975F0E1" w:rsidR="00E95E4F" w:rsidRPr="00850CB9" w:rsidRDefault="00850CB9" w:rsidP="00E95E4F">
      <w:pPr>
        <w:rPr>
          <w:rFonts w:ascii="Arial" w:hAnsi="Arial" w:cs="Arial"/>
          <w:lang w:eastAsia="en-GB"/>
        </w:rPr>
      </w:pPr>
      <w:r>
        <w:rPr>
          <w:rFonts w:ascii="Arial" w:hAnsi="Arial" w:cs="Arial"/>
          <w:lang w:eastAsia="en-GB"/>
        </w:rPr>
        <w:t>Meeting closed: 11.45am</w:t>
      </w:r>
    </w:p>
    <w:p w14:paraId="456630F2" w14:textId="77777777" w:rsidR="00E95E4F" w:rsidRPr="00E95E4F" w:rsidRDefault="00E95E4F" w:rsidP="00E95E4F">
      <w:pPr>
        <w:rPr>
          <w:lang w:eastAsia="en-GB"/>
        </w:rPr>
      </w:pPr>
    </w:p>
    <w:p w14:paraId="7C7080B6" w14:textId="77777777" w:rsidR="00B72085" w:rsidRPr="00E95E4F" w:rsidRDefault="00B72085" w:rsidP="00E95E4F">
      <w:pPr>
        <w:tabs>
          <w:tab w:val="left" w:pos="975"/>
        </w:tabs>
        <w:rPr>
          <w:lang w:eastAsia="en-GB"/>
        </w:rPr>
      </w:pPr>
    </w:p>
    <w:sectPr w:rsidR="00B72085" w:rsidRPr="00E95E4F">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3673D9" w14:textId="77777777" w:rsidR="007A617E" w:rsidRDefault="007A617E">
      <w:r>
        <w:separator/>
      </w:r>
    </w:p>
  </w:endnote>
  <w:endnote w:type="continuationSeparator" w:id="0">
    <w:p w14:paraId="2DF22129" w14:textId="77777777" w:rsidR="007A617E" w:rsidRDefault="007A617E">
      <w:r>
        <w:continuationSeparator/>
      </w:r>
    </w:p>
  </w:endnote>
  <w:endnote w:type="continuationNotice" w:id="1">
    <w:p w14:paraId="34D7F627" w14:textId="77777777" w:rsidR="007A617E" w:rsidRDefault="007A61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7ECA7BE3" w14:textId="7F28C219" w:rsidR="001F1F34" w:rsidRDefault="001F1F34"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0A3F0E" w:rsidRPr="000A3F0E">
          <w:rPr>
            <w:b/>
            <w:bCs/>
            <w:noProof/>
            <w:sz w:val="20"/>
            <w:szCs w:val="20"/>
          </w:rPr>
          <w:t>4</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38FFB1A5" w14:textId="77777777" w:rsidR="001F1F34" w:rsidRPr="004612A3" w:rsidRDefault="001F1F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0FE27A" w14:textId="77777777" w:rsidR="007A617E" w:rsidRDefault="007A617E">
      <w:r>
        <w:separator/>
      </w:r>
    </w:p>
  </w:footnote>
  <w:footnote w:type="continuationSeparator" w:id="0">
    <w:p w14:paraId="45F9BD9A" w14:textId="77777777" w:rsidR="007A617E" w:rsidRDefault="007A617E">
      <w:r>
        <w:continuationSeparator/>
      </w:r>
    </w:p>
  </w:footnote>
  <w:footnote w:type="continuationNotice" w:id="1">
    <w:p w14:paraId="1E442E61" w14:textId="77777777" w:rsidR="007A617E" w:rsidRDefault="007A617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C46402" w14:textId="77777777" w:rsidR="001F1F34" w:rsidRPr="00682A9B" w:rsidRDefault="001F1F34" w:rsidP="00682A9B">
    <w:pPr>
      <w:pStyle w:val="Header"/>
      <w:jc w:val="center"/>
    </w:pPr>
    <w:r>
      <w:rPr>
        <w:noProof/>
        <w:lang w:val="en-GB"/>
      </w:rPr>
      <w:drawing>
        <wp:inline distT="0" distB="0" distL="0" distR="0" wp14:anchorId="786DE076" wp14:editId="2A491358">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5084384"/>
    <w:multiLevelType w:val="hybridMultilevel"/>
    <w:tmpl w:val="12A80C8C"/>
    <w:lvl w:ilvl="0" w:tplc="F94ED76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50C2E29"/>
    <w:multiLevelType w:val="hybridMultilevel"/>
    <w:tmpl w:val="45EA83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AEC4A9F"/>
    <w:multiLevelType w:val="hybridMultilevel"/>
    <w:tmpl w:val="D38EA73E"/>
    <w:lvl w:ilvl="0" w:tplc="747AD1B2">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AEE7A58"/>
    <w:multiLevelType w:val="hybridMultilevel"/>
    <w:tmpl w:val="E22EBD28"/>
    <w:lvl w:ilvl="0" w:tplc="20DAAA02">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7BBC29F8"/>
    <w:multiLevelType w:val="hybridMultilevel"/>
    <w:tmpl w:val="7DFCBA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4"/>
  </w:num>
  <w:num w:numId="2">
    <w:abstractNumId w:val="0"/>
  </w:num>
  <w:num w:numId="3">
    <w:abstractNumId w:val="28"/>
  </w:num>
  <w:num w:numId="4">
    <w:abstractNumId w:val="6"/>
  </w:num>
  <w:num w:numId="5">
    <w:abstractNumId w:val="13"/>
  </w:num>
  <w:num w:numId="6">
    <w:abstractNumId w:val="8"/>
  </w:num>
  <w:num w:numId="7">
    <w:abstractNumId w:val="5"/>
  </w:num>
  <w:num w:numId="8">
    <w:abstractNumId w:val="10"/>
  </w:num>
  <w:num w:numId="9">
    <w:abstractNumId w:val="15"/>
  </w:num>
  <w:num w:numId="10">
    <w:abstractNumId w:val="2"/>
  </w:num>
  <w:num w:numId="11">
    <w:abstractNumId w:val="12"/>
  </w:num>
  <w:num w:numId="12">
    <w:abstractNumId w:val="29"/>
  </w:num>
  <w:num w:numId="13">
    <w:abstractNumId w:val="21"/>
  </w:num>
  <w:num w:numId="14">
    <w:abstractNumId w:val="1"/>
  </w:num>
  <w:num w:numId="15">
    <w:abstractNumId w:val="18"/>
  </w:num>
  <w:num w:numId="16">
    <w:abstractNumId w:val="36"/>
  </w:num>
  <w:num w:numId="17">
    <w:abstractNumId w:val="35"/>
  </w:num>
  <w:num w:numId="18">
    <w:abstractNumId w:val="37"/>
  </w:num>
  <w:num w:numId="19">
    <w:abstractNumId w:val="9"/>
  </w:num>
  <w:num w:numId="20">
    <w:abstractNumId w:val="4"/>
  </w:num>
  <w:num w:numId="21">
    <w:abstractNumId w:val="33"/>
  </w:num>
  <w:num w:numId="22">
    <w:abstractNumId w:val="22"/>
  </w:num>
  <w:num w:numId="23">
    <w:abstractNumId w:val="26"/>
  </w:num>
  <w:num w:numId="24">
    <w:abstractNumId w:val="27"/>
  </w:num>
  <w:num w:numId="25">
    <w:abstractNumId w:val="19"/>
  </w:num>
  <w:num w:numId="26">
    <w:abstractNumId w:val="14"/>
  </w:num>
  <w:num w:numId="27">
    <w:abstractNumId w:val="24"/>
  </w:num>
  <w:num w:numId="28">
    <w:abstractNumId w:val="20"/>
  </w:num>
  <w:num w:numId="29">
    <w:abstractNumId w:val="16"/>
  </w:num>
  <w:num w:numId="30">
    <w:abstractNumId w:val="32"/>
  </w:num>
  <w:num w:numId="31">
    <w:abstractNumId w:val="23"/>
  </w:num>
  <w:num w:numId="32">
    <w:abstractNumId w:val="30"/>
  </w:num>
  <w:num w:numId="33">
    <w:abstractNumId w:val="25"/>
  </w:num>
  <w:num w:numId="34">
    <w:abstractNumId w:val="31"/>
  </w:num>
  <w:num w:numId="35">
    <w:abstractNumId w:val="17"/>
  </w:num>
  <w:num w:numId="36">
    <w:abstractNumId w:val="3"/>
  </w:num>
  <w:num w:numId="37">
    <w:abstractNumId w:val="38"/>
  </w:num>
  <w:num w:numId="38">
    <w:abstractNumId w:val="7"/>
  </w:num>
  <w:num w:numId="39">
    <w:abstractNumId w:val="11"/>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679"/>
    <w:rsid w:val="00002274"/>
    <w:rsid w:val="00002D5E"/>
    <w:rsid w:val="000034C0"/>
    <w:rsid w:val="00003D00"/>
    <w:rsid w:val="00005B11"/>
    <w:rsid w:val="00006DBD"/>
    <w:rsid w:val="00010680"/>
    <w:rsid w:val="000109B1"/>
    <w:rsid w:val="000112F4"/>
    <w:rsid w:val="00011E91"/>
    <w:rsid w:val="00015159"/>
    <w:rsid w:val="00016389"/>
    <w:rsid w:val="000164C2"/>
    <w:rsid w:val="00016569"/>
    <w:rsid w:val="00016640"/>
    <w:rsid w:val="00016BC7"/>
    <w:rsid w:val="00020E19"/>
    <w:rsid w:val="00021017"/>
    <w:rsid w:val="000220E5"/>
    <w:rsid w:val="000222E6"/>
    <w:rsid w:val="00023229"/>
    <w:rsid w:val="00024339"/>
    <w:rsid w:val="00024798"/>
    <w:rsid w:val="00025AE4"/>
    <w:rsid w:val="00025EAC"/>
    <w:rsid w:val="0002621B"/>
    <w:rsid w:val="00026769"/>
    <w:rsid w:val="00026992"/>
    <w:rsid w:val="00026A33"/>
    <w:rsid w:val="000318C4"/>
    <w:rsid w:val="000325A4"/>
    <w:rsid w:val="00032DCB"/>
    <w:rsid w:val="00032FFE"/>
    <w:rsid w:val="000330F1"/>
    <w:rsid w:val="00033649"/>
    <w:rsid w:val="00033C4E"/>
    <w:rsid w:val="00035F1A"/>
    <w:rsid w:val="00035F1E"/>
    <w:rsid w:val="00035F22"/>
    <w:rsid w:val="00036489"/>
    <w:rsid w:val="000366E0"/>
    <w:rsid w:val="00036D28"/>
    <w:rsid w:val="00036D57"/>
    <w:rsid w:val="00036F8E"/>
    <w:rsid w:val="0003732F"/>
    <w:rsid w:val="0003788C"/>
    <w:rsid w:val="000379D3"/>
    <w:rsid w:val="00037EAA"/>
    <w:rsid w:val="00042161"/>
    <w:rsid w:val="00042F48"/>
    <w:rsid w:val="000430EF"/>
    <w:rsid w:val="00043322"/>
    <w:rsid w:val="00043CBF"/>
    <w:rsid w:val="000440C4"/>
    <w:rsid w:val="000443D7"/>
    <w:rsid w:val="000444E1"/>
    <w:rsid w:val="00044C66"/>
    <w:rsid w:val="00046364"/>
    <w:rsid w:val="00046E74"/>
    <w:rsid w:val="00047DAA"/>
    <w:rsid w:val="00047E40"/>
    <w:rsid w:val="00052FC1"/>
    <w:rsid w:val="0005426C"/>
    <w:rsid w:val="000548A1"/>
    <w:rsid w:val="0005523E"/>
    <w:rsid w:val="00055289"/>
    <w:rsid w:val="000555D9"/>
    <w:rsid w:val="00055ED6"/>
    <w:rsid w:val="000577AA"/>
    <w:rsid w:val="000600A4"/>
    <w:rsid w:val="000632B0"/>
    <w:rsid w:val="000635A2"/>
    <w:rsid w:val="00064CE8"/>
    <w:rsid w:val="000660D1"/>
    <w:rsid w:val="00066817"/>
    <w:rsid w:val="00067898"/>
    <w:rsid w:val="00067AF9"/>
    <w:rsid w:val="00067BBA"/>
    <w:rsid w:val="00067E57"/>
    <w:rsid w:val="000703BD"/>
    <w:rsid w:val="00070DFF"/>
    <w:rsid w:val="000712BD"/>
    <w:rsid w:val="00072517"/>
    <w:rsid w:val="00072B73"/>
    <w:rsid w:val="00072D5E"/>
    <w:rsid w:val="00072E1F"/>
    <w:rsid w:val="00072F57"/>
    <w:rsid w:val="000733AF"/>
    <w:rsid w:val="00073992"/>
    <w:rsid w:val="00073F3D"/>
    <w:rsid w:val="00074795"/>
    <w:rsid w:val="00074C2D"/>
    <w:rsid w:val="0007506E"/>
    <w:rsid w:val="00075916"/>
    <w:rsid w:val="00076343"/>
    <w:rsid w:val="000773CE"/>
    <w:rsid w:val="0008019F"/>
    <w:rsid w:val="0008229F"/>
    <w:rsid w:val="00082620"/>
    <w:rsid w:val="000835BF"/>
    <w:rsid w:val="00083D94"/>
    <w:rsid w:val="00085671"/>
    <w:rsid w:val="00085A83"/>
    <w:rsid w:val="00086AAE"/>
    <w:rsid w:val="00086BF5"/>
    <w:rsid w:val="00090397"/>
    <w:rsid w:val="00091B11"/>
    <w:rsid w:val="000922E7"/>
    <w:rsid w:val="000923BC"/>
    <w:rsid w:val="00092867"/>
    <w:rsid w:val="000944EC"/>
    <w:rsid w:val="00095F61"/>
    <w:rsid w:val="000A01AA"/>
    <w:rsid w:val="000A15F7"/>
    <w:rsid w:val="000A33F3"/>
    <w:rsid w:val="000A3F0E"/>
    <w:rsid w:val="000A450E"/>
    <w:rsid w:val="000A5604"/>
    <w:rsid w:val="000A698E"/>
    <w:rsid w:val="000A747A"/>
    <w:rsid w:val="000A7823"/>
    <w:rsid w:val="000A7CF2"/>
    <w:rsid w:val="000B002E"/>
    <w:rsid w:val="000B0B7A"/>
    <w:rsid w:val="000B0E6C"/>
    <w:rsid w:val="000B15C0"/>
    <w:rsid w:val="000B1A35"/>
    <w:rsid w:val="000B20AF"/>
    <w:rsid w:val="000B25B7"/>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E5A"/>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E09EC"/>
    <w:rsid w:val="000E148D"/>
    <w:rsid w:val="000E1AE6"/>
    <w:rsid w:val="000E1DB3"/>
    <w:rsid w:val="000E28FE"/>
    <w:rsid w:val="000E47E9"/>
    <w:rsid w:val="000E5AC1"/>
    <w:rsid w:val="000E6C9B"/>
    <w:rsid w:val="000E77A1"/>
    <w:rsid w:val="000E7F68"/>
    <w:rsid w:val="000F0C38"/>
    <w:rsid w:val="000F0EE6"/>
    <w:rsid w:val="000F1711"/>
    <w:rsid w:val="000F1BF3"/>
    <w:rsid w:val="000F3A34"/>
    <w:rsid w:val="000F55A2"/>
    <w:rsid w:val="000F5C75"/>
    <w:rsid w:val="000F67E1"/>
    <w:rsid w:val="000F6B06"/>
    <w:rsid w:val="000F7235"/>
    <w:rsid w:val="0010057F"/>
    <w:rsid w:val="0010118D"/>
    <w:rsid w:val="001016A1"/>
    <w:rsid w:val="001018E2"/>
    <w:rsid w:val="0010208B"/>
    <w:rsid w:val="00102505"/>
    <w:rsid w:val="00102868"/>
    <w:rsid w:val="00102AFC"/>
    <w:rsid w:val="00102CDD"/>
    <w:rsid w:val="00102F3D"/>
    <w:rsid w:val="00104F0C"/>
    <w:rsid w:val="0010557D"/>
    <w:rsid w:val="0010565A"/>
    <w:rsid w:val="00105B79"/>
    <w:rsid w:val="00106D9F"/>
    <w:rsid w:val="00107030"/>
    <w:rsid w:val="001072C6"/>
    <w:rsid w:val="001105E3"/>
    <w:rsid w:val="00110A65"/>
    <w:rsid w:val="0011287B"/>
    <w:rsid w:val="0011287C"/>
    <w:rsid w:val="00112953"/>
    <w:rsid w:val="00113AAF"/>
    <w:rsid w:val="00113CE0"/>
    <w:rsid w:val="00113D37"/>
    <w:rsid w:val="00113F1F"/>
    <w:rsid w:val="00114408"/>
    <w:rsid w:val="00114909"/>
    <w:rsid w:val="001152BA"/>
    <w:rsid w:val="00115BCC"/>
    <w:rsid w:val="00115C80"/>
    <w:rsid w:val="00116179"/>
    <w:rsid w:val="00116BEB"/>
    <w:rsid w:val="0011752E"/>
    <w:rsid w:val="00117F9F"/>
    <w:rsid w:val="001205A5"/>
    <w:rsid w:val="00120ACB"/>
    <w:rsid w:val="00121BEC"/>
    <w:rsid w:val="0012238A"/>
    <w:rsid w:val="00122418"/>
    <w:rsid w:val="00123D41"/>
    <w:rsid w:val="00123FF9"/>
    <w:rsid w:val="001241C9"/>
    <w:rsid w:val="00124877"/>
    <w:rsid w:val="00124FD8"/>
    <w:rsid w:val="00125B3E"/>
    <w:rsid w:val="00125B53"/>
    <w:rsid w:val="0012616B"/>
    <w:rsid w:val="00126850"/>
    <w:rsid w:val="00126E1C"/>
    <w:rsid w:val="001273A8"/>
    <w:rsid w:val="001307F1"/>
    <w:rsid w:val="00131C0B"/>
    <w:rsid w:val="00131FA7"/>
    <w:rsid w:val="00132127"/>
    <w:rsid w:val="00133CEF"/>
    <w:rsid w:val="001354D0"/>
    <w:rsid w:val="0013580F"/>
    <w:rsid w:val="00135990"/>
    <w:rsid w:val="00135FF1"/>
    <w:rsid w:val="00136256"/>
    <w:rsid w:val="001366A3"/>
    <w:rsid w:val="00136850"/>
    <w:rsid w:val="001370EA"/>
    <w:rsid w:val="00137474"/>
    <w:rsid w:val="00137917"/>
    <w:rsid w:val="00140943"/>
    <w:rsid w:val="00141465"/>
    <w:rsid w:val="001435A4"/>
    <w:rsid w:val="00143AAE"/>
    <w:rsid w:val="00143AB0"/>
    <w:rsid w:val="0014553E"/>
    <w:rsid w:val="00145E96"/>
    <w:rsid w:val="00146F9B"/>
    <w:rsid w:val="001509D8"/>
    <w:rsid w:val="00150C15"/>
    <w:rsid w:val="00150D40"/>
    <w:rsid w:val="00151A1C"/>
    <w:rsid w:val="00151CAB"/>
    <w:rsid w:val="00151E8F"/>
    <w:rsid w:val="00152CBB"/>
    <w:rsid w:val="00154984"/>
    <w:rsid w:val="0015529E"/>
    <w:rsid w:val="00155997"/>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221A"/>
    <w:rsid w:val="001842F7"/>
    <w:rsid w:val="00184AFD"/>
    <w:rsid w:val="00190015"/>
    <w:rsid w:val="001906F4"/>
    <w:rsid w:val="00190A29"/>
    <w:rsid w:val="00190E84"/>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F09"/>
    <w:rsid w:val="001B0C47"/>
    <w:rsid w:val="001B1686"/>
    <w:rsid w:val="001B18D7"/>
    <w:rsid w:val="001B2486"/>
    <w:rsid w:val="001B29A4"/>
    <w:rsid w:val="001B40D8"/>
    <w:rsid w:val="001B49AB"/>
    <w:rsid w:val="001B535D"/>
    <w:rsid w:val="001B5C5F"/>
    <w:rsid w:val="001B74C7"/>
    <w:rsid w:val="001C1128"/>
    <w:rsid w:val="001C1FD1"/>
    <w:rsid w:val="001C2683"/>
    <w:rsid w:val="001C2CDC"/>
    <w:rsid w:val="001C3FC1"/>
    <w:rsid w:val="001C532E"/>
    <w:rsid w:val="001C5A29"/>
    <w:rsid w:val="001C5C2C"/>
    <w:rsid w:val="001C61C3"/>
    <w:rsid w:val="001C6A4A"/>
    <w:rsid w:val="001C6B56"/>
    <w:rsid w:val="001C7A29"/>
    <w:rsid w:val="001C7F03"/>
    <w:rsid w:val="001D2127"/>
    <w:rsid w:val="001D21A2"/>
    <w:rsid w:val="001D4CFE"/>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F34"/>
    <w:rsid w:val="001F2C5E"/>
    <w:rsid w:val="001F326D"/>
    <w:rsid w:val="001F33E1"/>
    <w:rsid w:val="001F4ACF"/>
    <w:rsid w:val="001F4EE9"/>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A12"/>
    <w:rsid w:val="00207134"/>
    <w:rsid w:val="002078CD"/>
    <w:rsid w:val="002079E5"/>
    <w:rsid w:val="00207FC2"/>
    <w:rsid w:val="0021062D"/>
    <w:rsid w:val="00211813"/>
    <w:rsid w:val="00211C3E"/>
    <w:rsid w:val="00211C5B"/>
    <w:rsid w:val="00212DC9"/>
    <w:rsid w:val="00213522"/>
    <w:rsid w:val="002135FF"/>
    <w:rsid w:val="00214D42"/>
    <w:rsid w:val="00215737"/>
    <w:rsid w:val="0021637D"/>
    <w:rsid w:val="00216545"/>
    <w:rsid w:val="002170E1"/>
    <w:rsid w:val="0022093F"/>
    <w:rsid w:val="0022122B"/>
    <w:rsid w:val="00222093"/>
    <w:rsid w:val="002220D2"/>
    <w:rsid w:val="0022343C"/>
    <w:rsid w:val="00223579"/>
    <w:rsid w:val="00224AA6"/>
    <w:rsid w:val="00225829"/>
    <w:rsid w:val="00226B6F"/>
    <w:rsid w:val="002270A0"/>
    <w:rsid w:val="002273D1"/>
    <w:rsid w:val="00233652"/>
    <w:rsid w:val="002337BC"/>
    <w:rsid w:val="002339D2"/>
    <w:rsid w:val="00233F29"/>
    <w:rsid w:val="0023586A"/>
    <w:rsid w:val="00235C50"/>
    <w:rsid w:val="0023600B"/>
    <w:rsid w:val="0023603D"/>
    <w:rsid w:val="002379B3"/>
    <w:rsid w:val="00241D61"/>
    <w:rsid w:val="00242C24"/>
    <w:rsid w:val="00242D34"/>
    <w:rsid w:val="00242FD3"/>
    <w:rsid w:val="00244448"/>
    <w:rsid w:val="00244EC0"/>
    <w:rsid w:val="00245325"/>
    <w:rsid w:val="00245665"/>
    <w:rsid w:val="002474A8"/>
    <w:rsid w:val="0025006B"/>
    <w:rsid w:val="002504ED"/>
    <w:rsid w:val="00250ACF"/>
    <w:rsid w:val="00255F4F"/>
    <w:rsid w:val="002574EC"/>
    <w:rsid w:val="00260649"/>
    <w:rsid w:val="00260D1B"/>
    <w:rsid w:val="00261045"/>
    <w:rsid w:val="00261560"/>
    <w:rsid w:val="00261ECB"/>
    <w:rsid w:val="00263455"/>
    <w:rsid w:val="002640B1"/>
    <w:rsid w:val="00264DDB"/>
    <w:rsid w:val="00265392"/>
    <w:rsid w:val="0026605D"/>
    <w:rsid w:val="00267234"/>
    <w:rsid w:val="00270403"/>
    <w:rsid w:val="00270864"/>
    <w:rsid w:val="00270C41"/>
    <w:rsid w:val="00271042"/>
    <w:rsid w:val="00271A31"/>
    <w:rsid w:val="002720B6"/>
    <w:rsid w:val="0027522C"/>
    <w:rsid w:val="002756B5"/>
    <w:rsid w:val="00275B11"/>
    <w:rsid w:val="002761C3"/>
    <w:rsid w:val="002768D6"/>
    <w:rsid w:val="00277407"/>
    <w:rsid w:val="0027761C"/>
    <w:rsid w:val="00277835"/>
    <w:rsid w:val="00280B52"/>
    <w:rsid w:val="0028135F"/>
    <w:rsid w:val="00282269"/>
    <w:rsid w:val="002845A0"/>
    <w:rsid w:val="0028510B"/>
    <w:rsid w:val="0028534E"/>
    <w:rsid w:val="002873CF"/>
    <w:rsid w:val="0028742E"/>
    <w:rsid w:val="0029010C"/>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20D1"/>
    <w:rsid w:val="002A2763"/>
    <w:rsid w:val="002A33E0"/>
    <w:rsid w:val="002A40DA"/>
    <w:rsid w:val="002A45A2"/>
    <w:rsid w:val="002A47B6"/>
    <w:rsid w:val="002A4BF1"/>
    <w:rsid w:val="002A7224"/>
    <w:rsid w:val="002A7BB5"/>
    <w:rsid w:val="002B0057"/>
    <w:rsid w:val="002B1109"/>
    <w:rsid w:val="002B119D"/>
    <w:rsid w:val="002B1595"/>
    <w:rsid w:val="002B1CD0"/>
    <w:rsid w:val="002B2279"/>
    <w:rsid w:val="002B36F8"/>
    <w:rsid w:val="002B3A88"/>
    <w:rsid w:val="002B4475"/>
    <w:rsid w:val="002B53C7"/>
    <w:rsid w:val="002B544C"/>
    <w:rsid w:val="002B6756"/>
    <w:rsid w:val="002B6A1C"/>
    <w:rsid w:val="002B6F51"/>
    <w:rsid w:val="002B7705"/>
    <w:rsid w:val="002B7BE0"/>
    <w:rsid w:val="002C087B"/>
    <w:rsid w:val="002C0CC9"/>
    <w:rsid w:val="002C0D35"/>
    <w:rsid w:val="002C14A5"/>
    <w:rsid w:val="002C200B"/>
    <w:rsid w:val="002C2C4D"/>
    <w:rsid w:val="002C3401"/>
    <w:rsid w:val="002C3CFC"/>
    <w:rsid w:val="002C4D88"/>
    <w:rsid w:val="002C547D"/>
    <w:rsid w:val="002C60A5"/>
    <w:rsid w:val="002D058F"/>
    <w:rsid w:val="002D060F"/>
    <w:rsid w:val="002D2418"/>
    <w:rsid w:val="002D2A76"/>
    <w:rsid w:val="002D2BCE"/>
    <w:rsid w:val="002D3E79"/>
    <w:rsid w:val="002D4A11"/>
    <w:rsid w:val="002D4BD0"/>
    <w:rsid w:val="002D5A80"/>
    <w:rsid w:val="002D739F"/>
    <w:rsid w:val="002D7A10"/>
    <w:rsid w:val="002E01B4"/>
    <w:rsid w:val="002E03D1"/>
    <w:rsid w:val="002E2063"/>
    <w:rsid w:val="002E267F"/>
    <w:rsid w:val="002E26DD"/>
    <w:rsid w:val="002E4324"/>
    <w:rsid w:val="002E5881"/>
    <w:rsid w:val="002E62D1"/>
    <w:rsid w:val="002E7180"/>
    <w:rsid w:val="002E79DE"/>
    <w:rsid w:val="002E7F8D"/>
    <w:rsid w:val="002F0077"/>
    <w:rsid w:val="002F155B"/>
    <w:rsid w:val="002F165E"/>
    <w:rsid w:val="002F2126"/>
    <w:rsid w:val="002F2945"/>
    <w:rsid w:val="002F2CAA"/>
    <w:rsid w:val="002F3D1D"/>
    <w:rsid w:val="002F5F78"/>
    <w:rsid w:val="002F618B"/>
    <w:rsid w:val="002F66DE"/>
    <w:rsid w:val="002F6855"/>
    <w:rsid w:val="002F6E10"/>
    <w:rsid w:val="00300562"/>
    <w:rsid w:val="003005FB"/>
    <w:rsid w:val="003008AD"/>
    <w:rsid w:val="00300E16"/>
    <w:rsid w:val="00301D7D"/>
    <w:rsid w:val="003025B8"/>
    <w:rsid w:val="0030296F"/>
    <w:rsid w:val="00302D17"/>
    <w:rsid w:val="00303760"/>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B35"/>
    <w:rsid w:val="003227D3"/>
    <w:rsid w:val="00322E4D"/>
    <w:rsid w:val="00325976"/>
    <w:rsid w:val="00327CD7"/>
    <w:rsid w:val="00330D69"/>
    <w:rsid w:val="00331352"/>
    <w:rsid w:val="003314EB"/>
    <w:rsid w:val="003317BF"/>
    <w:rsid w:val="00331E86"/>
    <w:rsid w:val="0033285A"/>
    <w:rsid w:val="003330F6"/>
    <w:rsid w:val="00333E93"/>
    <w:rsid w:val="00334EE9"/>
    <w:rsid w:val="00335D0C"/>
    <w:rsid w:val="00335F99"/>
    <w:rsid w:val="00336AFF"/>
    <w:rsid w:val="00336CBF"/>
    <w:rsid w:val="00337CAA"/>
    <w:rsid w:val="0034010C"/>
    <w:rsid w:val="003403DE"/>
    <w:rsid w:val="00340443"/>
    <w:rsid w:val="00341CC4"/>
    <w:rsid w:val="00341F55"/>
    <w:rsid w:val="003422AC"/>
    <w:rsid w:val="00342456"/>
    <w:rsid w:val="00344029"/>
    <w:rsid w:val="0034519F"/>
    <w:rsid w:val="00346220"/>
    <w:rsid w:val="0034664D"/>
    <w:rsid w:val="00347112"/>
    <w:rsid w:val="0034737D"/>
    <w:rsid w:val="003506D1"/>
    <w:rsid w:val="00351552"/>
    <w:rsid w:val="003519D5"/>
    <w:rsid w:val="00352005"/>
    <w:rsid w:val="00352490"/>
    <w:rsid w:val="003525C3"/>
    <w:rsid w:val="00352D36"/>
    <w:rsid w:val="00353C0F"/>
    <w:rsid w:val="00354BC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2B29"/>
    <w:rsid w:val="00375A20"/>
    <w:rsid w:val="00375CC4"/>
    <w:rsid w:val="0038011A"/>
    <w:rsid w:val="00380EF3"/>
    <w:rsid w:val="00381E19"/>
    <w:rsid w:val="003821AC"/>
    <w:rsid w:val="00382FE5"/>
    <w:rsid w:val="003836BF"/>
    <w:rsid w:val="00384F93"/>
    <w:rsid w:val="00386B8C"/>
    <w:rsid w:val="003872D4"/>
    <w:rsid w:val="00387605"/>
    <w:rsid w:val="00387A14"/>
    <w:rsid w:val="00387C0F"/>
    <w:rsid w:val="00387F63"/>
    <w:rsid w:val="00391255"/>
    <w:rsid w:val="0039334C"/>
    <w:rsid w:val="0039378B"/>
    <w:rsid w:val="003939A9"/>
    <w:rsid w:val="003947D4"/>
    <w:rsid w:val="00394BF2"/>
    <w:rsid w:val="0039525A"/>
    <w:rsid w:val="003959F8"/>
    <w:rsid w:val="00396540"/>
    <w:rsid w:val="00396E6C"/>
    <w:rsid w:val="00397A62"/>
    <w:rsid w:val="00397CDD"/>
    <w:rsid w:val="003A0190"/>
    <w:rsid w:val="003A0890"/>
    <w:rsid w:val="003A0F5F"/>
    <w:rsid w:val="003A43EC"/>
    <w:rsid w:val="003A5D3A"/>
    <w:rsid w:val="003A66F9"/>
    <w:rsid w:val="003A7B78"/>
    <w:rsid w:val="003A7D69"/>
    <w:rsid w:val="003A7E03"/>
    <w:rsid w:val="003B0442"/>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A86"/>
    <w:rsid w:val="003D1582"/>
    <w:rsid w:val="003D16E6"/>
    <w:rsid w:val="003D1FD9"/>
    <w:rsid w:val="003D326A"/>
    <w:rsid w:val="003D4240"/>
    <w:rsid w:val="003D487F"/>
    <w:rsid w:val="003D6FE6"/>
    <w:rsid w:val="003D708A"/>
    <w:rsid w:val="003E1E90"/>
    <w:rsid w:val="003E22B9"/>
    <w:rsid w:val="003E2FB6"/>
    <w:rsid w:val="003E44ED"/>
    <w:rsid w:val="003E4D13"/>
    <w:rsid w:val="003E5FFA"/>
    <w:rsid w:val="003E6035"/>
    <w:rsid w:val="003E69E6"/>
    <w:rsid w:val="003E6AA7"/>
    <w:rsid w:val="003E6CCB"/>
    <w:rsid w:val="003E7340"/>
    <w:rsid w:val="003E7642"/>
    <w:rsid w:val="003E799B"/>
    <w:rsid w:val="003E7AE3"/>
    <w:rsid w:val="003F12ED"/>
    <w:rsid w:val="003F146A"/>
    <w:rsid w:val="003F1655"/>
    <w:rsid w:val="003F29A5"/>
    <w:rsid w:val="003F3216"/>
    <w:rsid w:val="003F6954"/>
    <w:rsid w:val="003F6B5C"/>
    <w:rsid w:val="003F7EF0"/>
    <w:rsid w:val="00400319"/>
    <w:rsid w:val="004011DA"/>
    <w:rsid w:val="004012EF"/>
    <w:rsid w:val="004019CB"/>
    <w:rsid w:val="00403C5F"/>
    <w:rsid w:val="00403E1D"/>
    <w:rsid w:val="0040404A"/>
    <w:rsid w:val="0040499B"/>
    <w:rsid w:val="00405BD7"/>
    <w:rsid w:val="00405DBC"/>
    <w:rsid w:val="00410844"/>
    <w:rsid w:val="0041111B"/>
    <w:rsid w:val="00411A7B"/>
    <w:rsid w:val="00412D5C"/>
    <w:rsid w:val="00412E47"/>
    <w:rsid w:val="00414803"/>
    <w:rsid w:val="0041508D"/>
    <w:rsid w:val="004160AB"/>
    <w:rsid w:val="00416A4B"/>
    <w:rsid w:val="004178AF"/>
    <w:rsid w:val="004210A2"/>
    <w:rsid w:val="0042128B"/>
    <w:rsid w:val="00421D36"/>
    <w:rsid w:val="0042234F"/>
    <w:rsid w:val="00422F32"/>
    <w:rsid w:val="004245E7"/>
    <w:rsid w:val="00425035"/>
    <w:rsid w:val="00425405"/>
    <w:rsid w:val="00425973"/>
    <w:rsid w:val="00425C9D"/>
    <w:rsid w:val="00426F95"/>
    <w:rsid w:val="004302A7"/>
    <w:rsid w:val="004304D8"/>
    <w:rsid w:val="00431063"/>
    <w:rsid w:val="00431604"/>
    <w:rsid w:val="00431924"/>
    <w:rsid w:val="00431F14"/>
    <w:rsid w:val="00432248"/>
    <w:rsid w:val="004328AB"/>
    <w:rsid w:val="00432B17"/>
    <w:rsid w:val="00433098"/>
    <w:rsid w:val="0043380D"/>
    <w:rsid w:val="004339C8"/>
    <w:rsid w:val="00433FC5"/>
    <w:rsid w:val="004341FF"/>
    <w:rsid w:val="0043525E"/>
    <w:rsid w:val="004353C8"/>
    <w:rsid w:val="00435AC6"/>
    <w:rsid w:val="0043662E"/>
    <w:rsid w:val="004369AE"/>
    <w:rsid w:val="00441164"/>
    <w:rsid w:val="0044129B"/>
    <w:rsid w:val="00442C8A"/>
    <w:rsid w:val="00444471"/>
    <w:rsid w:val="004448F3"/>
    <w:rsid w:val="00446EB0"/>
    <w:rsid w:val="004506B9"/>
    <w:rsid w:val="0045112F"/>
    <w:rsid w:val="00451B39"/>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B8B"/>
    <w:rsid w:val="00477EEC"/>
    <w:rsid w:val="004809C4"/>
    <w:rsid w:val="0048128F"/>
    <w:rsid w:val="004814C9"/>
    <w:rsid w:val="0048424B"/>
    <w:rsid w:val="004845C0"/>
    <w:rsid w:val="00484C44"/>
    <w:rsid w:val="004853F5"/>
    <w:rsid w:val="00485435"/>
    <w:rsid w:val="004856A4"/>
    <w:rsid w:val="00486969"/>
    <w:rsid w:val="004876D6"/>
    <w:rsid w:val="0049004D"/>
    <w:rsid w:val="00491D90"/>
    <w:rsid w:val="0049414B"/>
    <w:rsid w:val="0049483F"/>
    <w:rsid w:val="004950DC"/>
    <w:rsid w:val="004951C7"/>
    <w:rsid w:val="00495677"/>
    <w:rsid w:val="00495D55"/>
    <w:rsid w:val="00496363"/>
    <w:rsid w:val="00497EAF"/>
    <w:rsid w:val="004A037B"/>
    <w:rsid w:val="004A10B5"/>
    <w:rsid w:val="004A1AC1"/>
    <w:rsid w:val="004A1FDB"/>
    <w:rsid w:val="004A20FD"/>
    <w:rsid w:val="004A2BC9"/>
    <w:rsid w:val="004A2CDD"/>
    <w:rsid w:val="004A316D"/>
    <w:rsid w:val="004A32D2"/>
    <w:rsid w:val="004A3764"/>
    <w:rsid w:val="004A4B99"/>
    <w:rsid w:val="004A75CC"/>
    <w:rsid w:val="004A78AE"/>
    <w:rsid w:val="004A79AD"/>
    <w:rsid w:val="004A7AE9"/>
    <w:rsid w:val="004A7E66"/>
    <w:rsid w:val="004B0119"/>
    <w:rsid w:val="004B0645"/>
    <w:rsid w:val="004B09E5"/>
    <w:rsid w:val="004B0D28"/>
    <w:rsid w:val="004B0D6A"/>
    <w:rsid w:val="004B0FAD"/>
    <w:rsid w:val="004B1820"/>
    <w:rsid w:val="004B2519"/>
    <w:rsid w:val="004B2BE5"/>
    <w:rsid w:val="004B37D4"/>
    <w:rsid w:val="004B5411"/>
    <w:rsid w:val="004B6037"/>
    <w:rsid w:val="004B6B7C"/>
    <w:rsid w:val="004B6DF9"/>
    <w:rsid w:val="004B6F20"/>
    <w:rsid w:val="004B6F57"/>
    <w:rsid w:val="004B6F75"/>
    <w:rsid w:val="004B714F"/>
    <w:rsid w:val="004B75C0"/>
    <w:rsid w:val="004C3CD7"/>
    <w:rsid w:val="004C6211"/>
    <w:rsid w:val="004C64F6"/>
    <w:rsid w:val="004C6A4F"/>
    <w:rsid w:val="004C6F73"/>
    <w:rsid w:val="004C70D0"/>
    <w:rsid w:val="004C714E"/>
    <w:rsid w:val="004D0AF8"/>
    <w:rsid w:val="004D2F43"/>
    <w:rsid w:val="004D3FDF"/>
    <w:rsid w:val="004D5008"/>
    <w:rsid w:val="004D61A4"/>
    <w:rsid w:val="004D61F1"/>
    <w:rsid w:val="004D64D5"/>
    <w:rsid w:val="004D6655"/>
    <w:rsid w:val="004D70ED"/>
    <w:rsid w:val="004E0315"/>
    <w:rsid w:val="004E08CA"/>
    <w:rsid w:val="004E0E83"/>
    <w:rsid w:val="004E15E6"/>
    <w:rsid w:val="004E196F"/>
    <w:rsid w:val="004E1A33"/>
    <w:rsid w:val="004E347F"/>
    <w:rsid w:val="004E3489"/>
    <w:rsid w:val="004E3663"/>
    <w:rsid w:val="004E6008"/>
    <w:rsid w:val="004E62DE"/>
    <w:rsid w:val="004E64AB"/>
    <w:rsid w:val="004E6DF1"/>
    <w:rsid w:val="004F0B19"/>
    <w:rsid w:val="004F0ECE"/>
    <w:rsid w:val="004F3D7C"/>
    <w:rsid w:val="004F4164"/>
    <w:rsid w:val="004F51F7"/>
    <w:rsid w:val="004F69F0"/>
    <w:rsid w:val="00501341"/>
    <w:rsid w:val="00501AE2"/>
    <w:rsid w:val="00502180"/>
    <w:rsid w:val="00505C7B"/>
    <w:rsid w:val="0050669D"/>
    <w:rsid w:val="00506CCD"/>
    <w:rsid w:val="00506D3C"/>
    <w:rsid w:val="00507086"/>
    <w:rsid w:val="00510901"/>
    <w:rsid w:val="00511970"/>
    <w:rsid w:val="00512207"/>
    <w:rsid w:val="00513027"/>
    <w:rsid w:val="00514861"/>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B31"/>
    <w:rsid w:val="00523F17"/>
    <w:rsid w:val="00524542"/>
    <w:rsid w:val="00526BCD"/>
    <w:rsid w:val="00527B73"/>
    <w:rsid w:val="00530126"/>
    <w:rsid w:val="0053063B"/>
    <w:rsid w:val="00531B1D"/>
    <w:rsid w:val="00531B6A"/>
    <w:rsid w:val="00532385"/>
    <w:rsid w:val="00532D5E"/>
    <w:rsid w:val="00533082"/>
    <w:rsid w:val="005334A1"/>
    <w:rsid w:val="0053373E"/>
    <w:rsid w:val="0053385F"/>
    <w:rsid w:val="00533E56"/>
    <w:rsid w:val="005353C9"/>
    <w:rsid w:val="00535B51"/>
    <w:rsid w:val="00536241"/>
    <w:rsid w:val="005367FB"/>
    <w:rsid w:val="00537AB8"/>
    <w:rsid w:val="00540283"/>
    <w:rsid w:val="00540963"/>
    <w:rsid w:val="0054108E"/>
    <w:rsid w:val="0054128D"/>
    <w:rsid w:val="00542C22"/>
    <w:rsid w:val="00543596"/>
    <w:rsid w:val="00544368"/>
    <w:rsid w:val="005447AA"/>
    <w:rsid w:val="00544F6E"/>
    <w:rsid w:val="0054654A"/>
    <w:rsid w:val="00546BE1"/>
    <w:rsid w:val="00547904"/>
    <w:rsid w:val="00550D31"/>
    <w:rsid w:val="00551252"/>
    <w:rsid w:val="00551BCE"/>
    <w:rsid w:val="00552639"/>
    <w:rsid w:val="00552729"/>
    <w:rsid w:val="00552AAE"/>
    <w:rsid w:val="00552CD3"/>
    <w:rsid w:val="00554C5E"/>
    <w:rsid w:val="00554D37"/>
    <w:rsid w:val="00555B1A"/>
    <w:rsid w:val="00557AAB"/>
    <w:rsid w:val="00557EC1"/>
    <w:rsid w:val="00561333"/>
    <w:rsid w:val="00561544"/>
    <w:rsid w:val="005616EC"/>
    <w:rsid w:val="0056256B"/>
    <w:rsid w:val="00562B75"/>
    <w:rsid w:val="0056311C"/>
    <w:rsid w:val="0056336B"/>
    <w:rsid w:val="00563BF9"/>
    <w:rsid w:val="005650C7"/>
    <w:rsid w:val="005660DE"/>
    <w:rsid w:val="00566A3A"/>
    <w:rsid w:val="00566E02"/>
    <w:rsid w:val="005672E1"/>
    <w:rsid w:val="00567DCD"/>
    <w:rsid w:val="00570219"/>
    <w:rsid w:val="00571AC4"/>
    <w:rsid w:val="00571EF6"/>
    <w:rsid w:val="00572202"/>
    <w:rsid w:val="005734AB"/>
    <w:rsid w:val="0057399D"/>
    <w:rsid w:val="005743A7"/>
    <w:rsid w:val="0057486F"/>
    <w:rsid w:val="005749BE"/>
    <w:rsid w:val="005758C2"/>
    <w:rsid w:val="00575DC2"/>
    <w:rsid w:val="005775E4"/>
    <w:rsid w:val="00577FE1"/>
    <w:rsid w:val="00580C40"/>
    <w:rsid w:val="005812E6"/>
    <w:rsid w:val="00581A5A"/>
    <w:rsid w:val="00581E23"/>
    <w:rsid w:val="00581FBA"/>
    <w:rsid w:val="005824F3"/>
    <w:rsid w:val="00584762"/>
    <w:rsid w:val="00584F12"/>
    <w:rsid w:val="00586FDE"/>
    <w:rsid w:val="00590B5B"/>
    <w:rsid w:val="00590BE4"/>
    <w:rsid w:val="00590C6D"/>
    <w:rsid w:val="00591D75"/>
    <w:rsid w:val="00592382"/>
    <w:rsid w:val="005929C8"/>
    <w:rsid w:val="00593275"/>
    <w:rsid w:val="00593474"/>
    <w:rsid w:val="00593D2C"/>
    <w:rsid w:val="00594D92"/>
    <w:rsid w:val="00596571"/>
    <w:rsid w:val="005967B3"/>
    <w:rsid w:val="00597517"/>
    <w:rsid w:val="00597823"/>
    <w:rsid w:val="00597E02"/>
    <w:rsid w:val="005A0658"/>
    <w:rsid w:val="005A06E1"/>
    <w:rsid w:val="005A094A"/>
    <w:rsid w:val="005A0A5F"/>
    <w:rsid w:val="005A1A7B"/>
    <w:rsid w:val="005A236A"/>
    <w:rsid w:val="005A246C"/>
    <w:rsid w:val="005A303C"/>
    <w:rsid w:val="005A3AFF"/>
    <w:rsid w:val="005A3C38"/>
    <w:rsid w:val="005A4A5D"/>
    <w:rsid w:val="005A4DD8"/>
    <w:rsid w:val="005A58E0"/>
    <w:rsid w:val="005A5FB4"/>
    <w:rsid w:val="005A694B"/>
    <w:rsid w:val="005A7166"/>
    <w:rsid w:val="005A77A0"/>
    <w:rsid w:val="005A7CC2"/>
    <w:rsid w:val="005B00F1"/>
    <w:rsid w:val="005B0443"/>
    <w:rsid w:val="005B07A9"/>
    <w:rsid w:val="005B0B9B"/>
    <w:rsid w:val="005B0BBD"/>
    <w:rsid w:val="005B1641"/>
    <w:rsid w:val="005B205E"/>
    <w:rsid w:val="005B21A9"/>
    <w:rsid w:val="005B44CB"/>
    <w:rsid w:val="005B4681"/>
    <w:rsid w:val="005B4ACA"/>
    <w:rsid w:val="005B5A5A"/>
    <w:rsid w:val="005B64FF"/>
    <w:rsid w:val="005C0F22"/>
    <w:rsid w:val="005C197F"/>
    <w:rsid w:val="005C199C"/>
    <w:rsid w:val="005C1CF9"/>
    <w:rsid w:val="005C276E"/>
    <w:rsid w:val="005C2918"/>
    <w:rsid w:val="005C4B26"/>
    <w:rsid w:val="005C5164"/>
    <w:rsid w:val="005C5525"/>
    <w:rsid w:val="005C6944"/>
    <w:rsid w:val="005C7C48"/>
    <w:rsid w:val="005D0697"/>
    <w:rsid w:val="005D19BE"/>
    <w:rsid w:val="005D1F1C"/>
    <w:rsid w:val="005D2809"/>
    <w:rsid w:val="005D30A5"/>
    <w:rsid w:val="005D375D"/>
    <w:rsid w:val="005D4246"/>
    <w:rsid w:val="005D4DD1"/>
    <w:rsid w:val="005D53AA"/>
    <w:rsid w:val="005D5F8D"/>
    <w:rsid w:val="005D6365"/>
    <w:rsid w:val="005D771C"/>
    <w:rsid w:val="005D7744"/>
    <w:rsid w:val="005D7D42"/>
    <w:rsid w:val="005E163B"/>
    <w:rsid w:val="005E2414"/>
    <w:rsid w:val="005E55A3"/>
    <w:rsid w:val="005E56A8"/>
    <w:rsid w:val="005E5CB3"/>
    <w:rsid w:val="005E6755"/>
    <w:rsid w:val="005E73C0"/>
    <w:rsid w:val="005F08B2"/>
    <w:rsid w:val="005F282F"/>
    <w:rsid w:val="005F2D68"/>
    <w:rsid w:val="005F2E8A"/>
    <w:rsid w:val="005F4121"/>
    <w:rsid w:val="005F502A"/>
    <w:rsid w:val="005F66C8"/>
    <w:rsid w:val="005F6C2D"/>
    <w:rsid w:val="005F709B"/>
    <w:rsid w:val="005F7996"/>
    <w:rsid w:val="00600130"/>
    <w:rsid w:val="006019BF"/>
    <w:rsid w:val="00601DF7"/>
    <w:rsid w:val="00601E9A"/>
    <w:rsid w:val="00602786"/>
    <w:rsid w:val="006041E4"/>
    <w:rsid w:val="00604E30"/>
    <w:rsid w:val="0060505F"/>
    <w:rsid w:val="006056A6"/>
    <w:rsid w:val="00605C56"/>
    <w:rsid w:val="00606337"/>
    <w:rsid w:val="006070EE"/>
    <w:rsid w:val="00607EA3"/>
    <w:rsid w:val="00607F95"/>
    <w:rsid w:val="006103BD"/>
    <w:rsid w:val="00610E96"/>
    <w:rsid w:val="00611E6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34E2"/>
    <w:rsid w:val="00654979"/>
    <w:rsid w:val="006562EF"/>
    <w:rsid w:val="006565C0"/>
    <w:rsid w:val="00656E1A"/>
    <w:rsid w:val="00656EEF"/>
    <w:rsid w:val="0066148A"/>
    <w:rsid w:val="006615A5"/>
    <w:rsid w:val="0066207A"/>
    <w:rsid w:val="006621C4"/>
    <w:rsid w:val="00662BEF"/>
    <w:rsid w:val="00663AB9"/>
    <w:rsid w:val="00663C4B"/>
    <w:rsid w:val="006640AE"/>
    <w:rsid w:val="006648C8"/>
    <w:rsid w:val="00664B28"/>
    <w:rsid w:val="00664D04"/>
    <w:rsid w:val="00665864"/>
    <w:rsid w:val="00670244"/>
    <w:rsid w:val="006715F6"/>
    <w:rsid w:val="00672CD3"/>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90169"/>
    <w:rsid w:val="0069075A"/>
    <w:rsid w:val="006911E7"/>
    <w:rsid w:val="006916FF"/>
    <w:rsid w:val="00691C41"/>
    <w:rsid w:val="00691D2F"/>
    <w:rsid w:val="00693996"/>
    <w:rsid w:val="006943D2"/>
    <w:rsid w:val="00694543"/>
    <w:rsid w:val="00695316"/>
    <w:rsid w:val="00695373"/>
    <w:rsid w:val="006960CA"/>
    <w:rsid w:val="00696303"/>
    <w:rsid w:val="00696778"/>
    <w:rsid w:val="0069729E"/>
    <w:rsid w:val="00697509"/>
    <w:rsid w:val="00697B8C"/>
    <w:rsid w:val="006A0D8F"/>
    <w:rsid w:val="006A1D22"/>
    <w:rsid w:val="006A223D"/>
    <w:rsid w:val="006A2374"/>
    <w:rsid w:val="006A3DAA"/>
    <w:rsid w:val="006A413D"/>
    <w:rsid w:val="006A49AE"/>
    <w:rsid w:val="006A4A52"/>
    <w:rsid w:val="006A5661"/>
    <w:rsid w:val="006A5780"/>
    <w:rsid w:val="006A5D4D"/>
    <w:rsid w:val="006A643D"/>
    <w:rsid w:val="006A7C8D"/>
    <w:rsid w:val="006A7CA1"/>
    <w:rsid w:val="006A7F57"/>
    <w:rsid w:val="006B077D"/>
    <w:rsid w:val="006B080B"/>
    <w:rsid w:val="006B0ED3"/>
    <w:rsid w:val="006B0F53"/>
    <w:rsid w:val="006B18DC"/>
    <w:rsid w:val="006B2146"/>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937"/>
    <w:rsid w:val="006D194D"/>
    <w:rsid w:val="006D23C6"/>
    <w:rsid w:val="006D264D"/>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26FE"/>
    <w:rsid w:val="006F2AF3"/>
    <w:rsid w:val="006F2B00"/>
    <w:rsid w:val="006F3590"/>
    <w:rsid w:val="006F367A"/>
    <w:rsid w:val="006F42FD"/>
    <w:rsid w:val="006F4B1B"/>
    <w:rsid w:val="006F5127"/>
    <w:rsid w:val="006F53B6"/>
    <w:rsid w:val="006F5583"/>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747B"/>
    <w:rsid w:val="007107BE"/>
    <w:rsid w:val="00710E1D"/>
    <w:rsid w:val="00710EE2"/>
    <w:rsid w:val="007134F0"/>
    <w:rsid w:val="00713EB9"/>
    <w:rsid w:val="007151B5"/>
    <w:rsid w:val="00715E9C"/>
    <w:rsid w:val="007160FE"/>
    <w:rsid w:val="00717BDB"/>
    <w:rsid w:val="0072084C"/>
    <w:rsid w:val="00721189"/>
    <w:rsid w:val="00722F79"/>
    <w:rsid w:val="00724B02"/>
    <w:rsid w:val="00724E3A"/>
    <w:rsid w:val="007250DB"/>
    <w:rsid w:val="0072526E"/>
    <w:rsid w:val="007261DE"/>
    <w:rsid w:val="00726661"/>
    <w:rsid w:val="00726AE6"/>
    <w:rsid w:val="00726D5C"/>
    <w:rsid w:val="00727CE3"/>
    <w:rsid w:val="0073068D"/>
    <w:rsid w:val="007307A4"/>
    <w:rsid w:val="007318B1"/>
    <w:rsid w:val="007330AA"/>
    <w:rsid w:val="007336AF"/>
    <w:rsid w:val="0073458A"/>
    <w:rsid w:val="00734D16"/>
    <w:rsid w:val="00735190"/>
    <w:rsid w:val="007359F5"/>
    <w:rsid w:val="00736163"/>
    <w:rsid w:val="007367A3"/>
    <w:rsid w:val="0073725E"/>
    <w:rsid w:val="00737B52"/>
    <w:rsid w:val="00737EC3"/>
    <w:rsid w:val="00740292"/>
    <w:rsid w:val="00740AA5"/>
    <w:rsid w:val="00740DE8"/>
    <w:rsid w:val="00741229"/>
    <w:rsid w:val="0074127B"/>
    <w:rsid w:val="00741469"/>
    <w:rsid w:val="00741CB3"/>
    <w:rsid w:val="00741F30"/>
    <w:rsid w:val="00743F55"/>
    <w:rsid w:val="00744316"/>
    <w:rsid w:val="00744632"/>
    <w:rsid w:val="00744D1D"/>
    <w:rsid w:val="0074667D"/>
    <w:rsid w:val="0075003D"/>
    <w:rsid w:val="007508F9"/>
    <w:rsid w:val="00750F4A"/>
    <w:rsid w:val="007514AC"/>
    <w:rsid w:val="00752628"/>
    <w:rsid w:val="00753B0F"/>
    <w:rsid w:val="007541E1"/>
    <w:rsid w:val="00754435"/>
    <w:rsid w:val="00754490"/>
    <w:rsid w:val="00754501"/>
    <w:rsid w:val="00754651"/>
    <w:rsid w:val="00754E96"/>
    <w:rsid w:val="00756A5F"/>
    <w:rsid w:val="007600AC"/>
    <w:rsid w:val="00761D4D"/>
    <w:rsid w:val="0076383F"/>
    <w:rsid w:val="007659D6"/>
    <w:rsid w:val="0076648F"/>
    <w:rsid w:val="00766AE1"/>
    <w:rsid w:val="00767847"/>
    <w:rsid w:val="00771741"/>
    <w:rsid w:val="00772D89"/>
    <w:rsid w:val="00773315"/>
    <w:rsid w:val="007739C8"/>
    <w:rsid w:val="00773E1E"/>
    <w:rsid w:val="00774D8E"/>
    <w:rsid w:val="0077688E"/>
    <w:rsid w:val="00777852"/>
    <w:rsid w:val="0078027F"/>
    <w:rsid w:val="00780B3E"/>
    <w:rsid w:val="007813F7"/>
    <w:rsid w:val="007814CA"/>
    <w:rsid w:val="00781838"/>
    <w:rsid w:val="0078238F"/>
    <w:rsid w:val="00782910"/>
    <w:rsid w:val="00782BBB"/>
    <w:rsid w:val="007831FC"/>
    <w:rsid w:val="00783395"/>
    <w:rsid w:val="00783449"/>
    <w:rsid w:val="007837BB"/>
    <w:rsid w:val="007844A6"/>
    <w:rsid w:val="0078582E"/>
    <w:rsid w:val="00785F8F"/>
    <w:rsid w:val="00786C37"/>
    <w:rsid w:val="0079139E"/>
    <w:rsid w:val="007915E1"/>
    <w:rsid w:val="007918F3"/>
    <w:rsid w:val="00791D66"/>
    <w:rsid w:val="00792ACD"/>
    <w:rsid w:val="00792CBD"/>
    <w:rsid w:val="00793E0A"/>
    <w:rsid w:val="00794479"/>
    <w:rsid w:val="0079453A"/>
    <w:rsid w:val="00794875"/>
    <w:rsid w:val="007948B0"/>
    <w:rsid w:val="00795B8E"/>
    <w:rsid w:val="00795DA3"/>
    <w:rsid w:val="007971C9"/>
    <w:rsid w:val="007977BB"/>
    <w:rsid w:val="007A03E9"/>
    <w:rsid w:val="007A0C46"/>
    <w:rsid w:val="007A171A"/>
    <w:rsid w:val="007A2C92"/>
    <w:rsid w:val="007A3E16"/>
    <w:rsid w:val="007A408D"/>
    <w:rsid w:val="007A4201"/>
    <w:rsid w:val="007A447E"/>
    <w:rsid w:val="007A5770"/>
    <w:rsid w:val="007A5B19"/>
    <w:rsid w:val="007A617E"/>
    <w:rsid w:val="007A659F"/>
    <w:rsid w:val="007A765B"/>
    <w:rsid w:val="007A7CF5"/>
    <w:rsid w:val="007B0A02"/>
    <w:rsid w:val="007B15A1"/>
    <w:rsid w:val="007B1A40"/>
    <w:rsid w:val="007B224E"/>
    <w:rsid w:val="007B27D0"/>
    <w:rsid w:val="007B2BDC"/>
    <w:rsid w:val="007B35DB"/>
    <w:rsid w:val="007B58B0"/>
    <w:rsid w:val="007B6371"/>
    <w:rsid w:val="007B7CB9"/>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2A2"/>
    <w:rsid w:val="007C780E"/>
    <w:rsid w:val="007C7FAA"/>
    <w:rsid w:val="007D1EF7"/>
    <w:rsid w:val="007D2996"/>
    <w:rsid w:val="007D40A7"/>
    <w:rsid w:val="007D4A7F"/>
    <w:rsid w:val="007D51B1"/>
    <w:rsid w:val="007D5356"/>
    <w:rsid w:val="007D5FCB"/>
    <w:rsid w:val="007D5FFF"/>
    <w:rsid w:val="007D6169"/>
    <w:rsid w:val="007D6785"/>
    <w:rsid w:val="007D705A"/>
    <w:rsid w:val="007D75F2"/>
    <w:rsid w:val="007E10D4"/>
    <w:rsid w:val="007E26B8"/>
    <w:rsid w:val="007E2FC2"/>
    <w:rsid w:val="007E48DA"/>
    <w:rsid w:val="007E48EF"/>
    <w:rsid w:val="007E52E1"/>
    <w:rsid w:val="007E5CF8"/>
    <w:rsid w:val="007E662E"/>
    <w:rsid w:val="007E676A"/>
    <w:rsid w:val="007E6911"/>
    <w:rsid w:val="007E6C8A"/>
    <w:rsid w:val="007E7C8D"/>
    <w:rsid w:val="007F104E"/>
    <w:rsid w:val="007F1410"/>
    <w:rsid w:val="007F1564"/>
    <w:rsid w:val="007F1626"/>
    <w:rsid w:val="007F181F"/>
    <w:rsid w:val="007F273D"/>
    <w:rsid w:val="007F2AFA"/>
    <w:rsid w:val="007F4708"/>
    <w:rsid w:val="007F6835"/>
    <w:rsid w:val="00800006"/>
    <w:rsid w:val="00800669"/>
    <w:rsid w:val="008008DF"/>
    <w:rsid w:val="0080140A"/>
    <w:rsid w:val="00801B46"/>
    <w:rsid w:val="00801B64"/>
    <w:rsid w:val="00802AF2"/>
    <w:rsid w:val="008034D7"/>
    <w:rsid w:val="00804C1B"/>
    <w:rsid w:val="00806D5D"/>
    <w:rsid w:val="00810A1C"/>
    <w:rsid w:val="0081155E"/>
    <w:rsid w:val="00814A25"/>
    <w:rsid w:val="00814C4D"/>
    <w:rsid w:val="008155C9"/>
    <w:rsid w:val="00815993"/>
    <w:rsid w:val="00815D79"/>
    <w:rsid w:val="00816892"/>
    <w:rsid w:val="00820507"/>
    <w:rsid w:val="00820ED4"/>
    <w:rsid w:val="00821838"/>
    <w:rsid w:val="008226D0"/>
    <w:rsid w:val="00822B7E"/>
    <w:rsid w:val="00823588"/>
    <w:rsid w:val="00824CEA"/>
    <w:rsid w:val="00824E91"/>
    <w:rsid w:val="0082516D"/>
    <w:rsid w:val="008253F5"/>
    <w:rsid w:val="00825E9C"/>
    <w:rsid w:val="00827B8A"/>
    <w:rsid w:val="00830067"/>
    <w:rsid w:val="008300B8"/>
    <w:rsid w:val="008347D9"/>
    <w:rsid w:val="00834CCA"/>
    <w:rsid w:val="008353B9"/>
    <w:rsid w:val="00836B2C"/>
    <w:rsid w:val="008371B6"/>
    <w:rsid w:val="008378EA"/>
    <w:rsid w:val="00840617"/>
    <w:rsid w:val="00840A20"/>
    <w:rsid w:val="008424F6"/>
    <w:rsid w:val="00844E7A"/>
    <w:rsid w:val="00845366"/>
    <w:rsid w:val="008458CE"/>
    <w:rsid w:val="00845A09"/>
    <w:rsid w:val="008473FE"/>
    <w:rsid w:val="00847541"/>
    <w:rsid w:val="0084760F"/>
    <w:rsid w:val="00847647"/>
    <w:rsid w:val="00847758"/>
    <w:rsid w:val="008477EC"/>
    <w:rsid w:val="00850422"/>
    <w:rsid w:val="00850920"/>
    <w:rsid w:val="00850CB9"/>
    <w:rsid w:val="0085122F"/>
    <w:rsid w:val="008528D8"/>
    <w:rsid w:val="00852A4F"/>
    <w:rsid w:val="008538A1"/>
    <w:rsid w:val="008544DD"/>
    <w:rsid w:val="0085630D"/>
    <w:rsid w:val="00856B92"/>
    <w:rsid w:val="0085725D"/>
    <w:rsid w:val="00857391"/>
    <w:rsid w:val="00857F61"/>
    <w:rsid w:val="00861583"/>
    <w:rsid w:val="008620AD"/>
    <w:rsid w:val="00862647"/>
    <w:rsid w:val="00862B6A"/>
    <w:rsid w:val="00862C45"/>
    <w:rsid w:val="00863120"/>
    <w:rsid w:val="00863A81"/>
    <w:rsid w:val="00863B70"/>
    <w:rsid w:val="00864F24"/>
    <w:rsid w:val="00865E39"/>
    <w:rsid w:val="008664B4"/>
    <w:rsid w:val="008709D6"/>
    <w:rsid w:val="00870A9B"/>
    <w:rsid w:val="00870EE1"/>
    <w:rsid w:val="0087170A"/>
    <w:rsid w:val="00871E24"/>
    <w:rsid w:val="008727FA"/>
    <w:rsid w:val="00872A61"/>
    <w:rsid w:val="0087381B"/>
    <w:rsid w:val="0087421A"/>
    <w:rsid w:val="0087495C"/>
    <w:rsid w:val="0087518A"/>
    <w:rsid w:val="00875244"/>
    <w:rsid w:val="008757F3"/>
    <w:rsid w:val="00875FE6"/>
    <w:rsid w:val="00876290"/>
    <w:rsid w:val="00877B37"/>
    <w:rsid w:val="008802C2"/>
    <w:rsid w:val="008810B6"/>
    <w:rsid w:val="00881931"/>
    <w:rsid w:val="00882AD5"/>
    <w:rsid w:val="00887B96"/>
    <w:rsid w:val="008916B7"/>
    <w:rsid w:val="00891705"/>
    <w:rsid w:val="00891F96"/>
    <w:rsid w:val="0089314E"/>
    <w:rsid w:val="00893D12"/>
    <w:rsid w:val="00894825"/>
    <w:rsid w:val="00894C4B"/>
    <w:rsid w:val="0089713D"/>
    <w:rsid w:val="008A0668"/>
    <w:rsid w:val="008A1AAC"/>
    <w:rsid w:val="008A23F5"/>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D1958"/>
    <w:rsid w:val="008D3611"/>
    <w:rsid w:val="008D3646"/>
    <w:rsid w:val="008D3DA8"/>
    <w:rsid w:val="008E015D"/>
    <w:rsid w:val="008E0E15"/>
    <w:rsid w:val="008E1451"/>
    <w:rsid w:val="008E3407"/>
    <w:rsid w:val="008E4130"/>
    <w:rsid w:val="008E503F"/>
    <w:rsid w:val="008E5805"/>
    <w:rsid w:val="008E6164"/>
    <w:rsid w:val="008E764B"/>
    <w:rsid w:val="008F045D"/>
    <w:rsid w:val="008F0F75"/>
    <w:rsid w:val="008F1122"/>
    <w:rsid w:val="008F21A6"/>
    <w:rsid w:val="008F2359"/>
    <w:rsid w:val="008F3A5E"/>
    <w:rsid w:val="008F4821"/>
    <w:rsid w:val="008F4B4D"/>
    <w:rsid w:val="008F5401"/>
    <w:rsid w:val="008F5FE2"/>
    <w:rsid w:val="008F6747"/>
    <w:rsid w:val="008F6FEF"/>
    <w:rsid w:val="00900521"/>
    <w:rsid w:val="00901190"/>
    <w:rsid w:val="00902181"/>
    <w:rsid w:val="00902EF7"/>
    <w:rsid w:val="00902F73"/>
    <w:rsid w:val="009038E5"/>
    <w:rsid w:val="00903F94"/>
    <w:rsid w:val="009046B7"/>
    <w:rsid w:val="0090543A"/>
    <w:rsid w:val="009054B7"/>
    <w:rsid w:val="0090556A"/>
    <w:rsid w:val="00905ECF"/>
    <w:rsid w:val="00907BFE"/>
    <w:rsid w:val="009103BC"/>
    <w:rsid w:val="00911972"/>
    <w:rsid w:val="009120A7"/>
    <w:rsid w:val="009122E1"/>
    <w:rsid w:val="00913063"/>
    <w:rsid w:val="0091335C"/>
    <w:rsid w:val="00913A96"/>
    <w:rsid w:val="0091717B"/>
    <w:rsid w:val="0091753A"/>
    <w:rsid w:val="00917FA2"/>
    <w:rsid w:val="00920080"/>
    <w:rsid w:val="00924C73"/>
    <w:rsid w:val="00924DE2"/>
    <w:rsid w:val="00925770"/>
    <w:rsid w:val="00926576"/>
    <w:rsid w:val="009274C9"/>
    <w:rsid w:val="00927AED"/>
    <w:rsid w:val="009302C3"/>
    <w:rsid w:val="0093105B"/>
    <w:rsid w:val="00931210"/>
    <w:rsid w:val="00931313"/>
    <w:rsid w:val="009317BD"/>
    <w:rsid w:val="0093180C"/>
    <w:rsid w:val="00931D31"/>
    <w:rsid w:val="00932217"/>
    <w:rsid w:val="009324DD"/>
    <w:rsid w:val="0093332D"/>
    <w:rsid w:val="00933E21"/>
    <w:rsid w:val="0093658A"/>
    <w:rsid w:val="0093768F"/>
    <w:rsid w:val="009377F4"/>
    <w:rsid w:val="00940FE5"/>
    <w:rsid w:val="00942517"/>
    <w:rsid w:val="00943030"/>
    <w:rsid w:val="009430C6"/>
    <w:rsid w:val="00944144"/>
    <w:rsid w:val="00944793"/>
    <w:rsid w:val="00944B5E"/>
    <w:rsid w:val="00944E8A"/>
    <w:rsid w:val="00946236"/>
    <w:rsid w:val="009471E8"/>
    <w:rsid w:val="00947388"/>
    <w:rsid w:val="0094756E"/>
    <w:rsid w:val="0094797D"/>
    <w:rsid w:val="00947A05"/>
    <w:rsid w:val="00952D53"/>
    <w:rsid w:val="00953259"/>
    <w:rsid w:val="00953DE9"/>
    <w:rsid w:val="0095503F"/>
    <w:rsid w:val="0095709D"/>
    <w:rsid w:val="009579C1"/>
    <w:rsid w:val="00957A3E"/>
    <w:rsid w:val="00960FCB"/>
    <w:rsid w:val="00961DF4"/>
    <w:rsid w:val="009628FF"/>
    <w:rsid w:val="009637B4"/>
    <w:rsid w:val="0096507C"/>
    <w:rsid w:val="0096515D"/>
    <w:rsid w:val="00966A75"/>
    <w:rsid w:val="00967590"/>
    <w:rsid w:val="009708B6"/>
    <w:rsid w:val="009719BD"/>
    <w:rsid w:val="00973F58"/>
    <w:rsid w:val="00974552"/>
    <w:rsid w:val="00975842"/>
    <w:rsid w:val="0097649A"/>
    <w:rsid w:val="00976DDF"/>
    <w:rsid w:val="00976E00"/>
    <w:rsid w:val="0097742E"/>
    <w:rsid w:val="00977676"/>
    <w:rsid w:val="00977702"/>
    <w:rsid w:val="0098145C"/>
    <w:rsid w:val="00981C51"/>
    <w:rsid w:val="00982203"/>
    <w:rsid w:val="00983307"/>
    <w:rsid w:val="009838D4"/>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501D"/>
    <w:rsid w:val="009955F5"/>
    <w:rsid w:val="00995FD3"/>
    <w:rsid w:val="00996508"/>
    <w:rsid w:val="0099679D"/>
    <w:rsid w:val="0099763F"/>
    <w:rsid w:val="00997ED6"/>
    <w:rsid w:val="009A2723"/>
    <w:rsid w:val="009A3C7C"/>
    <w:rsid w:val="009A557A"/>
    <w:rsid w:val="009A5B69"/>
    <w:rsid w:val="009A7005"/>
    <w:rsid w:val="009B1694"/>
    <w:rsid w:val="009B2307"/>
    <w:rsid w:val="009B2D21"/>
    <w:rsid w:val="009B3866"/>
    <w:rsid w:val="009B463B"/>
    <w:rsid w:val="009B4682"/>
    <w:rsid w:val="009B4B9A"/>
    <w:rsid w:val="009B655C"/>
    <w:rsid w:val="009B6C9A"/>
    <w:rsid w:val="009B71CF"/>
    <w:rsid w:val="009B7428"/>
    <w:rsid w:val="009B74B0"/>
    <w:rsid w:val="009C2877"/>
    <w:rsid w:val="009C2CB4"/>
    <w:rsid w:val="009C6080"/>
    <w:rsid w:val="009C6345"/>
    <w:rsid w:val="009C67A0"/>
    <w:rsid w:val="009C728B"/>
    <w:rsid w:val="009C75B9"/>
    <w:rsid w:val="009C7EAB"/>
    <w:rsid w:val="009D0EEB"/>
    <w:rsid w:val="009D0FCA"/>
    <w:rsid w:val="009D4005"/>
    <w:rsid w:val="009D533D"/>
    <w:rsid w:val="009D5691"/>
    <w:rsid w:val="009D6AFE"/>
    <w:rsid w:val="009D77C3"/>
    <w:rsid w:val="009D7E8E"/>
    <w:rsid w:val="009E02FA"/>
    <w:rsid w:val="009E153F"/>
    <w:rsid w:val="009E1586"/>
    <w:rsid w:val="009E304E"/>
    <w:rsid w:val="009E39F4"/>
    <w:rsid w:val="009E3E96"/>
    <w:rsid w:val="009E44D9"/>
    <w:rsid w:val="009E4A93"/>
    <w:rsid w:val="009E5172"/>
    <w:rsid w:val="009E5E82"/>
    <w:rsid w:val="009E789F"/>
    <w:rsid w:val="009F0329"/>
    <w:rsid w:val="009F04E9"/>
    <w:rsid w:val="009F21D5"/>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63EA"/>
    <w:rsid w:val="00A064B0"/>
    <w:rsid w:val="00A075CA"/>
    <w:rsid w:val="00A137AA"/>
    <w:rsid w:val="00A13CD4"/>
    <w:rsid w:val="00A14805"/>
    <w:rsid w:val="00A1585E"/>
    <w:rsid w:val="00A15F42"/>
    <w:rsid w:val="00A17110"/>
    <w:rsid w:val="00A175F2"/>
    <w:rsid w:val="00A20C66"/>
    <w:rsid w:val="00A230E9"/>
    <w:rsid w:val="00A231B5"/>
    <w:rsid w:val="00A23532"/>
    <w:rsid w:val="00A2397F"/>
    <w:rsid w:val="00A23F1A"/>
    <w:rsid w:val="00A25901"/>
    <w:rsid w:val="00A25AB4"/>
    <w:rsid w:val="00A30C84"/>
    <w:rsid w:val="00A31D84"/>
    <w:rsid w:val="00A34059"/>
    <w:rsid w:val="00A35BDA"/>
    <w:rsid w:val="00A35E7A"/>
    <w:rsid w:val="00A36102"/>
    <w:rsid w:val="00A36309"/>
    <w:rsid w:val="00A372A2"/>
    <w:rsid w:val="00A37C61"/>
    <w:rsid w:val="00A414F6"/>
    <w:rsid w:val="00A45624"/>
    <w:rsid w:val="00A457E0"/>
    <w:rsid w:val="00A45E81"/>
    <w:rsid w:val="00A473C7"/>
    <w:rsid w:val="00A501BD"/>
    <w:rsid w:val="00A50E09"/>
    <w:rsid w:val="00A52047"/>
    <w:rsid w:val="00A527CF"/>
    <w:rsid w:val="00A54005"/>
    <w:rsid w:val="00A556BE"/>
    <w:rsid w:val="00A55935"/>
    <w:rsid w:val="00A55D86"/>
    <w:rsid w:val="00A560A1"/>
    <w:rsid w:val="00A56FA4"/>
    <w:rsid w:val="00A57677"/>
    <w:rsid w:val="00A57973"/>
    <w:rsid w:val="00A57ABE"/>
    <w:rsid w:val="00A57E32"/>
    <w:rsid w:val="00A629A3"/>
    <w:rsid w:val="00A6311A"/>
    <w:rsid w:val="00A63CAF"/>
    <w:rsid w:val="00A64003"/>
    <w:rsid w:val="00A641D4"/>
    <w:rsid w:val="00A64AE3"/>
    <w:rsid w:val="00A650C9"/>
    <w:rsid w:val="00A6538D"/>
    <w:rsid w:val="00A653B7"/>
    <w:rsid w:val="00A65F49"/>
    <w:rsid w:val="00A667F1"/>
    <w:rsid w:val="00A66A55"/>
    <w:rsid w:val="00A67E3C"/>
    <w:rsid w:val="00A7111B"/>
    <w:rsid w:val="00A71342"/>
    <w:rsid w:val="00A714EE"/>
    <w:rsid w:val="00A719CB"/>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483A"/>
    <w:rsid w:val="00A84A83"/>
    <w:rsid w:val="00A84ACC"/>
    <w:rsid w:val="00A84C4D"/>
    <w:rsid w:val="00A8546F"/>
    <w:rsid w:val="00A8630D"/>
    <w:rsid w:val="00A865F7"/>
    <w:rsid w:val="00A90910"/>
    <w:rsid w:val="00A91221"/>
    <w:rsid w:val="00A91E8D"/>
    <w:rsid w:val="00A92142"/>
    <w:rsid w:val="00A92212"/>
    <w:rsid w:val="00A92C95"/>
    <w:rsid w:val="00A93486"/>
    <w:rsid w:val="00A9475F"/>
    <w:rsid w:val="00A950B3"/>
    <w:rsid w:val="00A967AA"/>
    <w:rsid w:val="00A973BE"/>
    <w:rsid w:val="00A976B3"/>
    <w:rsid w:val="00AA1662"/>
    <w:rsid w:val="00AA21BA"/>
    <w:rsid w:val="00AA2EE7"/>
    <w:rsid w:val="00AA31D9"/>
    <w:rsid w:val="00AA3631"/>
    <w:rsid w:val="00AA3ED8"/>
    <w:rsid w:val="00AA43D5"/>
    <w:rsid w:val="00AA4FCC"/>
    <w:rsid w:val="00AA5EE3"/>
    <w:rsid w:val="00AA60B5"/>
    <w:rsid w:val="00AA6CCA"/>
    <w:rsid w:val="00AA7B9C"/>
    <w:rsid w:val="00AB25D2"/>
    <w:rsid w:val="00AB3F4F"/>
    <w:rsid w:val="00AB3FC3"/>
    <w:rsid w:val="00AB4BB2"/>
    <w:rsid w:val="00AB5A03"/>
    <w:rsid w:val="00AB6464"/>
    <w:rsid w:val="00AB6C3E"/>
    <w:rsid w:val="00AB71EC"/>
    <w:rsid w:val="00AB79B0"/>
    <w:rsid w:val="00AB7EB6"/>
    <w:rsid w:val="00AB7F0F"/>
    <w:rsid w:val="00AC07B6"/>
    <w:rsid w:val="00AC332D"/>
    <w:rsid w:val="00AC354A"/>
    <w:rsid w:val="00AC3EE5"/>
    <w:rsid w:val="00AC463B"/>
    <w:rsid w:val="00AC4E77"/>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872"/>
    <w:rsid w:val="00AE37C8"/>
    <w:rsid w:val="00AE3D5B"/>
    <w:rsid w:val="00AE4969"/>
    <w:rsid w:val="00AE5CF2"/>
    <w:rsid w:val="00AE6A83"/>
    <w:rsid w:val="00AE6B96"/>
    <w:rsid w:val="00AE7789"/>
    <w:rsid w:val="00AE7D9F"/>
    <w:rsid w:val="00AF1310"/>
    <w:rsid w:val="00AF2B76"/>
    <w:rsid w:val="00AF3306"/>
    <w:rsid w:val="00AF3640"/>
    <w:rsid w:val="00AF5695"/>
    <w:rsid w:val="00AF56C8"/>
    <w:rsid w:val="00AF6C18"/>
    <w:rsid w:val="00AF7647"/>
    <w:rsid w:val="00AF776A"/>
    <w:rsid w:val="00AF7BE2"/>
    <w:rsid w:val="00B0035B"/>
    <w:rsid w:val="00B00AC2"/>
    <w:rsid w:val="00B00AC4"/>
    <w:rsid w:val="00B017C7"/>
    <w:rsid w:val="00B01D55"/>
    <w:rsid w:val="00B03E3D"/>
    <w:rsid w:val="00B05933"/>
    <w:rsid w:val="00B05A3A"/>
    <w:rsid w:val="00B05B79"/>
    <w:rsid w:val="00B06C49"/>
    <w:rsid w:val="00B079A9"/>
    <w:rsid w:val="00B07B1D"/>
    <w:rsid w:val="00B10048"/>
    <w:rsid w:val="00B10603"/>
    <w:rsid w:val="00B1273E"/>
    <w:rsid w:val="00B13719"/>
    <w:rsid w:val="00B1396B"/>
    <w:rsid w:val="00B13D75"/>
    <w:rsid w:val="00B14335"/>
    <w:rsid w:val="00B14AD4"/>
    <w:rsid w:val="00B14CC6"/>
    <w:rsid w:val="00B16765"/>
    <w:rsid w:val="00B16AC2"/>
    <w:rsid w:val="00B16E9C"/>
    <w:rsid w:val="00B17504"/>
    <w:rsid w:val="00B17750"/>
    <w:rsid w:val="00B1780F"/>
    <w:rsid w:val="00B17DE9"/>
    <w:rsid w:val="00B17F40"/>
    <w:rsid w:val="00B20A78"/>
    <w:rsid w:val="00B212E6"/>
    <w:rsid w:val="00B21A6D"/>
    <w:rsid w:val="00B21AB2"/>
    <w:rsid w:val="00B234FA"/>
    <w:rsid w:val="00B23D3E"/>
    <w:rsid w:val="00B247CD"/>
    <w:rsid w:val="00B24A1A"/>
    <w:rsid w:val="00B26458"/>
    <w:rsid w:val="00B26990"/>
    <w:rsid w:val="00B2724E"/>
    <w:rsid w:val="00B27D46"/>
    <w:rsid w:val="00B30410"/>
    <w:rsid w:val="00B312F4"/>
    <w:rsid w:val="00B32F15"/>
    <w:rsid w:val="00B33DED"/>
    <w:rsid w:val="00B33E24"/>
    <w:rsid w:val="00B343F4"/>
    <w:rsid w:val="00B34A10"/>
    <w:rsid w:val="00B34F2F"/>
    <w:rsid w:val="00B352D8"/>
    <w:rsid w:val="00B40256"/>
    <w:rsid w:val="00B40351"/>
    <w:rsid w:val="00B4174F"/>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5CA"/>
    <w:rsid w:val="00B52BDB"/>
    <w:rsid w:val="00B53026"/>
    <w:rsid w:val="00B56153"/>
    <w:rsid w:val="00B566A0"/>
    <w:rsid w:val="00B577B0"/>
    <w:rsid w:val="00B60A96"/>
    <w:rsid w:val="00B60E27"/>
    <w:rsid w:val="00B62D01"/>
    <w:rsid w:val="00B653D5"/>
    <w:rsid w:val="00B673AE"/>
    <w:rsid w:val="00B67EA4"/>
    <w:rsid w:val="00B67F79"/>
    <w:rsid w:val="00B711C3"/>
    <w:rsid w:val="00B71D64"/>
    <w:rsid w:val="00B72085"/>
    <w:rsid w:val="00B7276C"/>
    <w:rsid w:val="00B72AB1"/>
    <w:rsid w:val="00B73439"/>
    <w:rsid w:val="00B752F1"/>
    <w:rsid w:val="00B75675"/>
    <w:rsid w:val="00B765E0"/>
    <w:rsid w:val="00B77312"/>
    <w:rsid w:val="00B7736F"/>
    <w:rsid w:val="00B7788F"/>
    <w:rsid w:val="00B77B70"/>
    <w:rsid w:val="00B77F85"/>
    <w:rsid w:val="00B811A3"/>
    <w:rsid w:val="00B8133A"/>
    <w:rsid w:val="00B827DF"/>
    <w:rsid w:val="00B82AC4"/>
    <w:rsid w:val="00B836CC"/>
    <w:rsid w:val="00B83E76"/>
    <w:rsid w:val="00B84165"/>
    <w:rsid w:val="00B8504A"/>
    <w:rsid w:val="00B85FA7"/>
    <w:rsid w:val="00B87538"/>
    <w:rsid w:val="00B91BF7"/>
    <w:rsid w:val="00B91F18"/>
    <w:rsid w:val="00B929F3"/>
    <w:rsid w:val="00B9332A"/>
    <w:rsid w:val="00B93A63"/>
    <w:rsid w:val="00B94060"/>
    <w:rsid w:val="00B94084"/>
    <w:rsid w:val="00B9528B"/>
    <w:rsid w:val="00B96E2A"/>
    <w:rsid w:val="00BA0348"/>
    <w:rsid w:val="00BA4603"/>
    <w:rsid w:val="00BA5EB0"/>
    <w:rsid w:val="00BA7098"/>
    <w:rsid w:val="00BA7B97"/>
    <w:rsid w:val="00BB06D4"/>
    <w:rsid w:val="00BB145F"/>
    <w:rsid w:val="00BB1EC2"/>
    <w:rsid w:val="00BB25CF"/>
    <w:rsid w:val="00BB3BDB"/>
    <w:rsid w:val="00BB4504"/>
    <w:rsid w:val="00BB509F"/>
    <w:rsid w:val="00BB5360"/>
    <w:rsid w:val="00BB5616"/>
    <w:rsid w:val="00BB5B6E"/>
    <w:rsid w:val="00BB6618"/>
    <w:rsid w:val="00BB7381"/>
    <w:rsid w:val="00BB7427"/>
    <w:rsid w:val="00BB77FB"/>
    <w:rsid w:val="00BC073B"/>
    <w:rsid w:val="00BC0961"/>
    <w:rsid w:val="00BC0C1B"/>
    <w:rsid w:val="00BC0D88"/>
    <w:rsid w:val="00BC11AA"/>
    <w:rsid w:val="00BC24FD"/>
    <w:rsid w:val="00BC263F"/>
    <w:rsid w:val="00BC27CE"/>
    <w:rsid w:val="00BC415E"/>
    <w:rsid w:val="00BC5512"/>
    <w:rsid w:val="00BC5555"/>
    <w:rsid w:val="00BC591A"/>
    <w:rsid w:val="00BC6EC4"/>
    <w:rsid w:val="00BD00DA"/>
    <w:rsid w:val="00BD3384"/>
    <w:rsid w:val="00BD441E"/>
    <w:rsid w:val="00BD4567"/>
    <w:rsid w:val="00BD5267"/>
    <w:rsid w:val="00BD75D4"/>
    <w:rsid w:val="00BD7B8C"/>
    <w:rsid w:val="00BD7DC4"/>
    <w:rsid w:val="00BE046E"/>
    <w:rsid w:val="00BE06D9"/>
    <w:rsid w:val="00BE2A75"/>
    <w:rsid w:val="00BE2BDC"/>
    <w:rsid w:val="00BE480D"/>
    <w:rsid w:val="00BE5113"/>
    <w:rsid w:val="00BE52DC"/>
    <w:rsid w:val="00BE73A2"/>
    <w:rsid w:val="00BE7A99"/>
    <w:rsid w:val="00BF0557"/>
    <w:rsid w:val="00BF083B"/>
    <w:rsid w:val="00BF3E99"/>
    <w:rsid w:val="00BF474A"/>
    <w:rsid w:val="00BF4C19"/>
    <w:rsid w:val="00BF4D96"/>
    <w:rsid w:val="00BF4DFE"/>
    <w:rsid w:val="00BF6F70"/>
    <w:rsid w:val="00BF7FC2"/>
    <w:rsid w:val="00C00097"/>
    <w:rsid w:val="00C00107"/>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5DFD"/>
    <w:rsid w:val="00C16400"/>
    <w:rsid w:val="00C16ED7"/>
    <w:rsid w:val="00C17164"/>
    <w:rsid w:val="00C172FA"/>
    <w:rsid w:val="00C17F40"/>
    <w:rsid w:val="00C20101"/>
    <w:rsid w:val="00C226AC"/>
    <w:rsid w:val="00C22A7F"/>
    <w:rsid w:val="00C2331B"/>
    <w:rsid w:val="00C23618"/>
    <w:rsid w:val="00C23768"/>
    <w:rsid w:val="00C24B11"/>
    <w:rsid w:val="00C25145"/>
    <w:rsid w:val="00C266B6"/>
    <w:rsid w:val="00C27BD6"/>
    <w:rsid w:val="00C31133"/>
    <w:rsid w:val="00C311C9"/>
    <w:rsid w:val="00C31339"/>
    <w:rsid w:val="00C318B0"/>
    <w:rsid w:val="00C32379"/>
    <w:rsid w:val="00C32EAA"/>
    <w:rsid w:val="00C356DF"/>
    <w:rsid w:val="00C35E73"/>
    <w:rsid w:val="00C40569"/>
    <w:rsid w:val="00C414D4"/>
    <w:rsid w:val="00C4263B"/>
    <w:rsid w:val="00C426BE"/>
    <w:rsid w:val="00C44130"/>
    <w:rsid w:val="00C45D1B"/>
    <w:rsid w:val="00C46F15"/>
    <w:rsid w:val="00C47164"/>
    <w:rsid w:val="00C47CB6"/>
    <w:rsid w:val="00C5116D"/>
    <w:rsid w:val="00C51227"/>
    <w:rsid w:val="00C51C33"/>
    <w:rsid w:val="00C54147"/>
    <w:rsid w:val="00C5431D"/>
    <w:rsid w:val="00C55D13"/>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70456"/>
    <w:rsid w:val="00C71909"/>
    <w:rsid w:val="00C721A0"/>
    <w:rsid w:val="00C732CC"/>
    <w:rsid w:val="00C73973"/>
    <w:rsid w:val="00C73E79"/>
    <w:rsid w:val="00C7529E"/>
    <w:rsid w:val="00C76926"/>
    <w:rsid w:val="00C76DDD"/>
    <w:rsid w:val="00C77EDE"/>
    <w:rsid w:val="00C80029"/>
    <w:rsid w:val="00C80057"/>
    <w:rsid w:val="00C80BFB"/>
    <w:rsid w:val="00C81179"/>
    <w:rsid w:val="00C816F8"/>
    <w:rsid w:val="00C8175B"/>
    <w:rsid w:val="00C81D25"/>
    <w:rsid w:val="00C8351E"/>
    <w:rsid w:val="00C84949"/>
    <w:rsid w:val="00C849D4"/>
    <w:rsid w:val="00C84A21"/>
    <w:rsid w:val="00C84EEC"/>
    <w:rsid w:val="00C8643E"/>
    <w:rsid w:val="00C87BF7"/>
    <w:rsid w:val="00C90065"/>
    <w:rsid w:val="00C90C26"/>
    <w:rsid w:val="00C911E2"/>
    <w:rsid w:val="00C9160B"/>
    <w:rsid w:val="00C9164F"/>
    <w:rsid w:val="00C932C0"/>
    <w:rsid w:val="00C94304"/>
    <w:rsid w:val="00C948A2"/>
    <w:rsid w:val="00C94994"/>
    <w:rsid w:val="00C94B2A"/>
    <w:rsid w:val="00C9505B"/>
    <w:rsid w:val="00C95076"/>
    <w:rsid w:val="00C95B97"/>
    <w:rsid w:val="00C95F24"/>
    <w:rsid w:val="00C97476"/>
    <w:rsid w:val="00C97B31"/>
    <w:rsid w:val="00CA032B"/>
    <w:rsid w:val="00CA0691"/>
    <w:rsid w:val="00CA06E6"/>
    <w:rsid w:val="00CA097E"/>
    <w:rsid w:val="00CA139B"/>
    <w:rsid w:val="00CA38F0"/>
    <w:rsid w:val="00CA418C"/>
    <w:rsid w:val="00CA4373"/>
    <w:rsid w:val="00CA45EB"/>
    <w:rsid w:val="00CA5219"/>
    <w:rsid w:val="00CA75B8"/>
    <w:rsid w:val="00CB0E7E"/>
    <w:rsid w:val="00CB3818"/>
    <w:rsid w:val="00CB4E20"/>
    <w:rsid w:val="00CB4F37"/>
    <w:rsid w:val="00CB4F7A"/>
    <w:rsid w:val="00CB5370"/>
    <w:rsid w:val="00CB5800"/>
    <w:rsid w:val="00CB66CB"/>
    <w:rsid w:val="00CB752D"/>
    <w:rsid w:val="00CC100B"/>
    <w:rsid w:val="00CC1064"/>
    <w:rsid w:val="00CC10A9"/>
    <w:rsid w:val="00CC47B3"/>
    <w:rsid w:val="00CC4BA5"/>
    <w:rsid w:val="00CC517F"/>
    <w:rsid w:val="00CC5547"/>
    <w:rsid w:val="00CC554E"/>
    <w:rsid w:val="00CC6126"/>
    <w:rsid w:val="00CC7302"/>
    <w:rsid w:val="00CC7CEA"/>
    <w:rsid w:val="00CD0419"/>
    <w:rsid w:val="00CD0F03"/>
    <w:rsid w:val="00CD1245"/>
    <w:rsid w:val="00CD14A6"/>
    <w:rsid w:val="00CD1F51"/>
    <w:rsid w:val="00CD2516"/>
    <w:rsid w:val="00CD268A"/>
    <w:rsid w:val="00CD287D"/>
    <w:rsid w:val="00CD32E5"/>
    <w:rsid w:val="00CD3409"/>
    <w:rsid w:val="00CD6017"/>
    <w:rsid w:val="00CD6E0B"/>
    <w:rsid w:val="00CE0112"/>
    <w:rsid w:val="00CE1014"/>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23DC"/>
    <w:rsid w:val="00D13447"/>
    <w:rsid w:val="00D13BD1"/>
    <w:rsid w:val="00D1453E"/>
    <w:rsid w:val="00D15133"/>
    <w:rsid w:val="00D15A2D"/>
    <w:rsid w:val="00D15FD7"/>
    <w:rsid w:val="00D161DD"/>
    <w:rsid w:val="00D16669"/>
    <w:rsid w:val="00D16D40"/>
    <w:rsid w:val="00D17222"/>
    <w:rsid w:val="00D207CC"/>
    <w:rsid w:val="00D20D17"/>
    <w:rsid w:val="00D2142B"/>
    <w:rsid w:val="00D21A14"/>
    <w:rsid w:val="00D21A9D"/>
    <w:rsid w:val="00D21DBD"/>
    <w:rsid w:val="00D2207E"/>
    <w:rsid w:val="00D223C4"/>
    <w:rsid w:val="00D23247"/>
    <w:rsid w:val="00D23FD5"/>
    <w:rsid w:val="00D24511"/>
    <w:rsid w:val="00D25100"/>
    <w:rsid w:val="00D2515D"/>
    <w:rsid w:val="00D263D4"/>
    <w:rsid w:val="00D2677F"/>
    <w:rsid w:val="00D26DBE"/>
    <w:rsid w:val="00D270AD"/>
    <w:rsid w:val="00D271AC"/>
    <w:rsid w:val="00D27929"/>
    <w:rsid w:val="00D27C15"/>
    <w:rsid w:val="00D302ED"/>
    <w:rsid w:val="00D30487"/>
    <w:rsid w:val="00D30DBC"/>
    <w:rsid w:val="00D32BCA"/>
    <w:rsid w:val="00D33BE2"/>
    <w:rsid w:val="00D33DD1"/>
    <w:rsid w:val="00D33DE6"/>
    <w:rsid w:val="00D34A4F"/>
    <w:rsid w:val="00D34AF1"/>
    <w:rsid w:val="00D34C50"/>
    <w:rsid w:val="00D3558A"/>
    <w:rsid w:val="00D360AD"/>
    <w:rsid w:val="00D360C1"/>
    <w:rsid w:val="00D36D29"/>
    <w:rsid w:val="00D36E27"/>
    <w:rsid w:val="00D36F7F"/>
    <w:rsid w:val="00D37856"/>
    <w:rsid w:val="00D37A90"/>
    <w:rsid w:val="00D405E2"/>
    <w:rsid w:val="00D40985"/>
    <w:rsid w:val="00D40BB2"/>
    <w:rsid w:val="00D42047"/>
    <w:rsid w:val="00D43436"/>
    <w:rsid w:val="00D439E5"/>
    <w:rsid w:val="00D448DB"/>
    <w:rsid w:val="00D45E12"/>
    <w:rsid w:val="00D47719"/>
    <w:rsid w:val="00D4779A"/>
    <w:rsid w:val="00D509FC"/>
    <w:rsid w:val="00D50A91"/>
    <w:rsid w:val="00D52EF5"/>
    <w:rsid w:val="00D53D27"/>
    <w:rsid w:val="00D54CE1"/>
    <w:rsid w:val="00D565D3"/>
    <w:rsid w:val="00D60253"/>
    <w:rsid w:val="00D61A9A"/>
    <w:rsid w:val="00D61AEE"/>
    <w:rsid w:val="00D62EB1"/>
    <w:rsid w:val="00D639CC"/>
    <w:rsid w:val="00D63C42"/>
    <w:rsid w:val="00D640FC"/>
    <w:rsid w:val="00D64DCD"/>
    <w:rsid w:val="00D65225"/>
    <w:rsid w:val="00D657AE"/>
    <w:rsid w:val="00D65D9F"/>
    <w:rsid w:val="00D66539"/>
    <w:rsid w:val="00D66EB8"/>
    <w:rsid w:val="00D67124"/>
    <w:rsid w:val="00D7039B"/>
    <w:rsid w:val="00D704C0"/>
    <w:rsid w:val="00D70541"/>
    <w:rsid w:val="00D70754"/>
    <w:rsid w:val="00D70885"/>
    <w:rsid w:val="00D70AB4"/>
    <w:rsid w:val="00D70B01"/>
    <w:rsid w:val="00D70CD6"/>
    <w:rsid w:val="00D7220E"/>
    <w:rsid w:val="00D73392"/>
    <w:rsid w:val="00D73597"/>
    <w:rsid w:val="00D7388D"/>
    <w:rsid w:val="00D74FF9"/>
    <w:rsid w:val="00D770F8"/>
    <w:rsid w:val="00D7742B"/>
    <w:rsid w:val="00D77487"/>
    <w:rsid w:val="00D77953"/>
    <w:rsid w:val="00D810D7"/>
    <w:rsid w:val="00D826FF"/>
    <w:rsid w:val="00D82988"/>
    <w:rsid w:val="00D82EB3"/>
    <w:rsid w:val="00D853FF"/>
    <w:rsid w:val="00D91F14"/>
    <w:rsid w:val="00D93A7C"/>
    <w:rsid w:val="00D948A0"/>
    <w:rsid w:val="00D95E4E"/>
    <w:rsid w:val="00D95F0E"/>
    <w:rsid w:val="00D9712C"/>
    <w:rsid w:val="00D97BBE"/>
    <w:rsid w:val="00DA0685"/>
    <w:rsid w:val="00DA0A10"/>
    <w:rsid w:val="00DA119F"/>
    <w:rsid w:val="00DA180A"/>
    <w:rsid w:val="00DA29DB"/>
    <w:rsid w:val="00DA3CEC"/>
    <w:rsid w:val="00DA3DC4"/>
    <w:rsid w:val="00DA4343"/>
    <w:rsid w:val="00DA4715"/>
    <w:rsid w:val="00DA4DAF"/>
    <w:rsid w:val="00DA62EA"/>
    <w:rsid w:val="00DA75D3"/>
    <w:rsid w:val="00DA7600"/>
    <w:rsid w:val="00DB07A0"/>
    <w:rsid w:val="00DB07F3"/>
    <w:rsid w:val="00DB0B2B"/>
    <w:rsid w:val="00DB0DBD"/>
    <w:rsid w:val="00DB10A7"/>
    <w:rsid w:val="00DB3732"/>
    <w:rsid w:val="00DB37B4"/>
    <w:rsid w:val="00DB4358"/>
    <w:rsid w:val="00DB5A88"/>
    <w:rsid w:val="00DB6CBC"/>
    <w:rsid w:val="00DC02B1"/>
    <w:rsid w:val="00DC0CED"/>
    <w:rsid w:val="00DC0CFE"/>
    <w:rsid w:val="00DC1B25"/>
    <w:rsid w:val="00DC1F1B"/>
    <w:rsid w:val="00DC1FCE"/>
    <w:rsid w:val="00DC3F81"/>
    <w:rsid w:val="00DC46DB"/>
    <w:rsid w:val="00DC5124"/>
    <w:rsid w:val="00DC5604"/>
    <w:rsid w:val="00DC5951"/>
    <w:rsid w:val="00DC5AA1"/>
    <w:rsid w:val="00DC71DB"/>
    <w:rsid w:val="00DC79E2"/>
    <w:rsid w:val="00DD01DB"/>
    <w:rsid w:val="00DD027D"/>
    <w:rsid w:val="00DD08E3"/>
    <w:rsid w:val="00DD0912"/>
    <w:rsid w:val="00DD0F58"/>
    <w:rsid w:val="00DD1418"/>
    <w:rsid w:val="00DD1B84"/>
    <w:rsid w:val="00DD1C99"/>
    <w:rsid w:val="00DD236D"/>
    <w:rsid w:val="00DD3C6E"/>
    <w:rsid w:val="00DD42CE"/>
    <w:rsid w:val="00DD5C6C"/>
    <w:rsid w:val="00DD5D42"/>
    <w:rsid w:val="00DD6A82"/>
    <w:rsid w:val="00DD7162"/>
    <w:rsid w:val="00DD725F"/>
    <w:rsid w:val="00DD75DB"/>
    <w:rsid w:val="00DE118A"/>
    <w:rsid w:val="00DE3A31"/>
    <w:rsid w:val="00DE53C0"/>
    <w:rsid w:val="00DE5675"/>
    <w:rsid w:val="00DE5A51"/>
    <w:rsid w:val="00DE6710"/>
    <w:rsid w:val="00DF074F"/>
    <w:rsid w:val="00DF09E5"/>
    <w:rsid w:val="00DF1B19"/>
    <w:rsid w:val="00DF1C4A"/>
    <w:rsid w:val="00DF22DB"/>
    <w:rsid w:val="00DF51C5"/>
    <w:rsid w:val="00DF6474"/>
    <w:rsid w:val="00E00352"/>
    <w:rsid w:val="00E0187C"/>
    <w:rsid w:val="00E0292B"/>
    <w:rsid w:val="00E02B05"/>
    <w:rsid w:val="00E02F41"/>
    <w:rsid w:val="00E0492E"/>
    <w:rsid w:val="00E052CC"/>
    <w:rsid w:val="00E0650B"/>
    <w:rsid w:val="00E06825"/>
    <w:rsid w:val="00E06BD3"/>
    <w:rsid w:val="00E0733D"/>
    <w:rsid w:val="00E0784F"/>
    <w:rsid w:val="00E07C64"/>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17EBC"/>
    <w:rsid w:val="00E207A5"/>
    <w:rsid w:val="00E21C91"/>
    <w:rsid w:val="00E21DB5"/>
    <w:rsid w:val="00E229D7"/>
    <w:rsid w:val="00E22F12"/>
    <w:rsid w:val="00E23BDC"/>
    <w:rsid w:val="00E2439C"/>
    <w:rsid w:val="00E247E4"/>
    <w:rsid w:val="00E2613B"/>
    <w:rsid w:val="00E2683B"/>
    <w:rsid w:val="00E26A37"/>
    <w:rsid w:val="00E27417"/>
    <w:rsid w:val="00E27438"/>
    <w:rsid w:val="00E278A4"/>
    <w:rsid w:val="00E279AF"/>
    <w:rsid w:val="00E30879"/>
    <w:rsid w:val="00E328FD"/>
    <w:rsid w:val="00E32919"/>
    <w:rsid w:val="00E32D5E"/>
    <w:rsid w:val="00E334AC"/>
    <w:rsid w:val="00E33A16"/>
    <w:rsid w:val="00E33D7C"/>
    <w:rsid w:val="00E362A4"/>
    <w:rsid w:val="00E3734A"/>
    <w:rsid w:val="00E40152"/>
    <w:rsid w:val="00E40AA8"/>
    <w:rsid w:val="00E40E10"/>
    <w:rsid w:val="00E410B7"/>
    <w:rsid w:val="00E41B4A"/>
    <w:rsid w:val="00E41CB1"/>
    <w:rsid w:val="00E41D21"/>
    <w:rsid w:val="00E41E8C"/>
    <w:rsid w:val="00E4247B"/>
    <w:rsid w:val="00E4478D"/>
    <w:rsid w:val="00E458EF"/>
    <w:rsid w:val="00E45FC3"/>
    <w:rsid w:val="00E46176"/>
    <w:rsid w:val="00E473B0"/>
    <w:rsid w:val="00E504D5"/>
    <w:rsid w:val="00E51316"/>
    <w:rsid w:val="00E51443"/>
    <w:rsid w:val="00E536CA"/>
    <w:rsid w:val="00E55B5D"/>
    <w:rsid w:val="00E565CD"/>
    <w:rsid w:val="00E56D24"/>
    <w:rsid w:val="00E576B6"/>
    <w:rsid w:val="00E60C9F"/>
    <w:rsid w:val="00E62335"/>
    <w:rsid w:val="00E62758"/>
    <w:rsid w:val="00E62D49"/>
    <w:rsid w:val="00E63866"/>
    <w:rsid w:val="00E63F86"/>
    <w:rsid w:val="00E64092"/>
    <w:rsid w:val="00E64910"/>
    <w:rsid w:val="00E65F5D"/>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56E9"/>
    <w:rsid w:val="00E760C3"/>
    <w:rsid w:val="00E76203"/>
    <w:rsid w:val="00E76C0D"/>
    <w:rsid w:val="00E77646"/>
    <w:rsid w:val="00E776C1"/>
    <w:rsid w:val="00E805C7"/>
    <w:rsid w:val="00E807E6"/>
    <w:rsid w:val="00E81147"/>
    <w:rsid w:val="00E81743"/>
    <w:rsid w:val="00E818BE"/>
    <w:rsid w:val="00E825B4"/>
    <w:rsid w:val="00E82C61"/>
    <w:rsid w:val="00E83205"/>
    <w:rsid w:val="00E8391A"/>
    <w:rsid w:val="00E8394F"/>
    <w:rsid w:val="00E84A55"/>
    <w:rsid w:val="00E84F8F"/>
    <w:rsid w:val="00E855AE"/>
    <w:rsid w:val="00E868EA"/>
    <w:rsid w:val="00E9031E"/>
    <w:rsid w:val="00E90ADC"/>
    <w:rsid w:val="00E90D66"/>
    <w:rsid w:val="00E92EC0"/>
    <w:rsid w:val="00E93243"/>
    <w:rsid w:val="00E94320"/>
    <w:rsid w:val="00E94937"/>
    <w:rsid w:val="00E949B7"/>
    <w:rsid w:val="00E94A66"/>
    <w:rsid w:val="00E94DEA"/>
    <w:rsid w:val="00E95804"/>
    <w:rsid w:val="00E95E4F"/>
    <w:rsid w:val="00E960EE"/>
    <w:rsid w:val="00E966D4"/>
    <w:rsid w:val="00E966E1"/>
    <w:rsid w:val="00E96C59"/>
    <w:rsid w:val="00E96D22"/>
    <w:rsid w:val="00EA13B5"/>
    <w:rsid w:val="00EA19DB"/>
    <w:rsid w:val="00EA30A8"/>
    <w:rsid w:val="00EA38F7"/>
    <w:rsid w:val="00EA76D3"/>
    <w:rsid w:val="00EA798B"/>
    <w:rsid w:val="00EB1076"/>
    <w:rsid w:val="00EB1ACA"/>
    <w:rsid w:val="00EB1B0E"/>
    <w:rsid w:val="00EB248C"/>
    <w:rsid w:val="00EB260A"/>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8D6"/>
    <w:rsid w:val="00EC59C8"/>
    <w:rsid w:val="00EC5A7E"/>
    <w:rsid w:val="00EC5F1E"/>
    <w:rsid w:val="00EC5F51"/>
    <w:rsid w:val="00EC7AC7"/>
    <w:rsid w:val="00EC7D6B"/>
    <w:rsid w:val="00ED0B4A"/>
    <w:rsid w:val="00ED1FC2"/>
    <w:rsid w:val="00ED25C7"/>
    <w:rsid w:val="00ED4516"/>
    <w:rsid w:val="00ED61C5"/>
    <w:rsid w:val="00ED7073"/>
    <w:rsid w:val="00ED7147"/>
    <w:rsid w:val="00ED7590"/>
    <w:rsid w:val="00ED7618"/>
    <w:rsid w:val="00ED7E59"/>
    <w:rsid w:val="00EE10D6"/>
    <w:rsid w:val="00EE1A05"/>
    <w:rsid w:val="00EE1D13"/>
    <w:rsid w:val="00EE20E1"/>
    <w:rsid w:val="00EE3584"/>
    <w:rsid w:val="00EE3DC5"/>
    <w:rsid w:val="00EE503D"/>
    <w:rsid w:val="00EE52C9"/>
    <w:rsid w:val="00EE58A4"/>
    <w:rsid w:val="00EE68F4"/>
    <w:rsid w:val="00EF024F"/>
    <w:rsid w:val="00EF11E7"/>
    <w:rsid w:val="00EF1567"/>
    <w:rsid w:val="00EF282C"/>
    <w:rsid w:val="00EF4192"/>
    <w:rsid w:val="00EF5461"/>
    <w:rsid w:val="00EF5499"/>
    <w:rsid w:val="00EF5D9D"/>
    <w:rsid w:val="00EF6D47"/>
    <w:rsid w:val="00EF71F5"/>
    <w:rsid w:val="00EF7975"/>
    <w:rsid w:val="00EF7978"/>
    <w:rsid w:val="00F00610"/>
    <w:rsid w:val="00F00F6B"/>
    <w:rsid w:val="00F01508"/>
    <w:rsid w:val="00F032AA"/>
    <w:rsid w:val="00F04763"/>
    <w:rsid w:val="00F0512B"/>
    <w:rsid w:val="00F067E0"/>
    <w:rsid w:val="00F0768D"/>
    <w:rsid w:val="00F0797A"/>
    <w:rsid w:val="00F07C9E"/>
    <w:rsid w:val="00F101B5"/>
    <w:rsid w:val="00F102CB"/>
    <w:rsid w:val="00F102DF"/>
    <w:rsid w:val="00F10AC6"/>
    <w:rsid w:val="00F10D06"/>
    <w:rsid w:val="00F11C4B"/>
    <w:rsid w:val="00F12441"/>
    <w:rsid w:val="00F125B6"/>
    <w:rsid w:val="00F13ADA"/>
    <w:rsid w:val="00F15569"/>
    <w:rsid w:val="00F15625"/>
    <w:rsid w:val="00F15C08"/>
    <w:rsid w:val="00F163E9"/>
    <w:rsid w:val="00F16DA2"/>
    <w:rsid w:val="00F171A2"/>
    <w:rsid w:val="00F17C3D"/>
    <w:rsid w:val="00F17CA1"/>
    <w:rsid w:val="00F20685"/>
    <w:rsid w:val="00F208FF"/>
    <w:rsid w:val="00F2119B"/>
    <w:rsid w:val="00F233E4"/>
    <w:rsid w:val="00F23505"/>
    <w:rsid w:val="00F23B20"/>
    <w:rsid w:val="00F244B2"/>
    <w:rsid w:val="00F2537C"/>
    <w:rsid w:val="00F2623F"/>
    <w:rsid w:val="00F262D6"/>
    <w:rsid w:val="00F27796"/>
    <w:rsid w:val="00F27B3E"/>
    <w:rsid w:val="00F27F93"/>
    <w:rsid w:val="00F30E61"/>
    <w:rsid w:val="00F30F8C"/>
    <w:rsid w:val="00F313DB"/>
    <w:rsid w:val="00F328C9"/>
    <w:rsid w:val="00F32D48"/>
    <w:rsid w:val="00F35961"/>
    <w:rsid w:val="00F35EEA"/>
    <w:rsid w:val="00F368BB"/>
    <w:rsid w:val="00F370F9"/>
    <w:rsid w:val="00F4285C"/>
    <w:rsid w:val="00F42B27"/>
    <w:rsid w:val="00F42D2D"/>
    <w:rsid w:val="00F43519"/>
    <w:rsid w:val="00F445FE"/>
    <w:rsid w:val="00F4589B"/>
    <w:rsid w:val="00F4707A"/>
    <w:rsid w:val="00F474AE"/>
    <w:rsid w:val="00F50750"/>
    <w:rsid w:val="00F51B9C"/>
    <w:rsid w:val="00F52331"/>
    <w:rsid w:val="00F52816"/>
    <w:rsid w:val="00F528C0"/>
    <w:rsid w:val="00F5298E"/>
    <w:rsid w:val="00F538AE"/>
    <w:rsid w:val="00F54987"/>
    <w:rsid w:val="00F57CDF"/>
    <w:rsid w:val="00F60541"/>
    <w:rsid w:val="00F60872"/>
    <w:rsid w:val="00F6097C"/>
    <w:rsid w:val="00F61998"/>
    <w:rsid w:val="00F627BF"/>
    <w:rsid w:val="00F62FEF"/>
    <w:rsid w:val="00F630EF"/>
    <w:rsid w:val="00F638D8"/>
    <w:rsid w:val="00F63C47"/>
    <w:rsid w:val="00F645BC"/>
    <w:rsid w:val="00F6640C"/>
    <w:rsid w:val="00F66E67"/>
    <w:rsid w:val="00F673F5"/>
    <w:rsid w:val="00F70CDB"/>
    <w:rsid w:val="00F721FB"/>
    <w:rsid w:val="00F729C6"/>
    <w:rsid w:val="00F72C25"/>
    <w:rsid w:val="00F72EAF"/>
    <w:rsid w:val="00F74314"/>
    <w:rsid w:val="00F749A5"/>
    <w:rsid w:val="00F74DF5"/>
    <w:rsid w:val="00F754CE"/>
    <w:rsid w:val="00F756D3"/>
    <w:rsid w:val="00F775EF"/>
    <w:rsid w:val="00F776DE"/>
    <w:rsid w:val="00F77A9E"/>
    <w:rsid w:val="00F77EA7"/>
    <w:rsid w:val="00F80334"/>
    <w:rsid w:val="00F80D9D"/>
    <w:rsid w:val="00F816AE"/>
    <w:rsid w:val="00F829FE"/>
    <w:rsid w:val="00F82ACE"/>
    <w:rsid w:val="00F835E6"/>
    <w:rsid w:val="00F83809"/>
    <w:rsid w:val="00F84054"/>
    <w:rsid w:val="00F84CCF"/>
    <w:rsid w:val="00F84F7B"/>
    <w:rsid w:val="00F85160"/>
    <w:rsid w:val="00F8547B"/>
    <w:rsid w:val="00F87082"/>
    <w:rsid w:val="00F90023"/>
    <w:rsid w:val="00F900E9"/>
    <w:rsid w:val="00F902A8"/>
    <w:rsid w:val="00F904D4"/>
    <w:rsid w:val="00F91629"/>
    <w:rsid w:val="00F91929"/>
    <w:rsid w:val="00F91A97"/>
    <w:rsid w:val="00F92E98"/>
    <w:rsid w:val="00F92F38"/>
    <w:rsid w:val="00F93561"/>
    <w:rsid w:val="00F93D01"/>
    <w:rsid w:val="00F94109"/>
    <w:rsid w:val="00F94151"/>
    <w:rsid w:val="00F95D77"/>
    <w:rsid w:val="00F95F25"/>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69B3"/>
    <w:rsid w:val="00FA704A"/>
    <w:rsid w:val="00FA7D46"/>
    <w:rsid w:val="00FB00D7"/>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0EEF"/>
    <w:rsid w:val="00FC12F6"/>
    <w:rsid w:val="00FC217E"/>
    <w:rsid w:val="00FC29C0"/>
    <w:rsid w:val="00FC456F"/>
    <w:rsid w:val="00FC5BEF"/>
    <w:rsid w:val="00FC5EF8"/>
    <w:rsid w:val="00FC6EDB"/>
    <w:rsid w:val="00FC72A8"/>
    <w:rsid w:val="00FC797F"/>
    <w:rsid w:val="00FD02FE"/>
    <w:rsid w:val="00FD0D6E"/>
    <w:rsid w:val="00FD0E3F"/>
    <w:rsid w:val="00FD1160"/>
    <w:rsid w:val="00FD2D98"/>
    <w:rsid w:val="00FD3758"/>
    <w:rsid w:val="00FD39A9"/>
    <w:rsid w:val="00FD3FF8"/>
    <w:rsid w:val="00FD40A6"/>
    <w:rsid w:val="00FD47E0"/>
    <w:rsid w:val="00FD4B3A"/>
    <w:rsid w:val="00FD4D8F"/>
    <w:rsid w:val="00FD5783"/>
    <w:rsid w:val="00FD7BED"/>
    <w:rsid w:val="00FE008C"/>
    <w:rsid w:val="00FE067F"/>
    <w:rsid w:val="00FE0C8D"/>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1F6D3FC7"/>
  <w15:docId w15:val="{930910F0-5261-446E-B9F4-D83997B02B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D21A9D"/>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customStyle="1" w:styleId="ui-provider">
    <w:name w:val="ui-provider"/>
    <w:basedOn w:val="DefaultParagraphFont"/>
    <w:rsid w:val="005070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52029963">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422481425">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9be6ae566c8183e6d7ade706495684c5">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73e0af0bbebdbab018a0842bc904eaf1"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13C1B1-59EB-44C7-882E-75B3305269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13F9CF3-8A91-4685-BD17-BA0F05EE47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1596</Words>
  <Characters>9099</Characters>
  <Application>Microsoft Office Word</Application>
  <DocSecurity>4</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Elizabeth Stauber (Swansea Bay UHB - Corporate Services)</cp:lastModifiedBy>
  <cp:revision>2</cp:revision>
  <cp:lastPrinted>2022-06-15T16:25:00Z</cp:lastPrinted>
  <dcterms:created xsi:type="dcterms:W3CDTF">2023-07-13T12:28:00Z</dcterms:created>
  <dcterms:modified xsi:type="dcterms:W3CDTF">2023-07-13T12:28:00Z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