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4FCBA3" w14:textId="3716C51B" w:rsidR="00FE5E56" w:rsidRPr="00415C81" w:rsidRDefault="00AD2605" w:rsidP="00591264">
      <w:pPr>
        <w:pStyle w:val="Body"/>
        <w:ind w:right="540"/>
        <w:jc w:val="center"/>
        <w:outlineLvl w:val="0"/>
        <w:rPr>
          <w:rFonts w:ascii="Arial" w:eastAsia="Arial Bold" w:hAnsi="Arial" w:cs="Arial"/>
          <w:b/>
          <w:color w:val="auto"/>
          <w:sz w:val="24"/>
          <w:szCs w:val="24"/>
        </w:rPr>
      </w:pPr>
      <w:r w:rsidRPr="00415C81">
        <w:rPr>
          <w:rFonts w:ascii="Arial" w:hAnsi="Arial" w:cs="Arial"/>
          <w:b/>
          <w:color w:val="auto"/>
          <w:sz w:val="24"/>
          <w:szCs w:val="24"/>
        </w:rPr>
        <w:t>Swansea Bay University Health Board</w:t>
      </w:r>
    </w:p>
    <w:p w14:paraId="3B43FB91" w14:textId="77777777" w:rsidR="00FE5E56" w:rsidRPr="00415C81" w:rsidRDefault="00FE5E56">
      <w:pPr>
        <w:pStyle w:val="Body"/>
        <w:ind w:right="540"/>
        <w:jc w:val="center"/>
        <w:outlineLvl w:val="0"/>
        <w:rPr>
          <w:rFonts w:ascii="Arial" w:eastAsia="Arial Bold" w:hAnsi="Arial" w:cs="Arial"/>
          <w:color w:val="FF0000"/>
          <w:sz w:val="24"/>
          <w:szCs w:val="24"/>
        </w:rPr>
      </w:pPr>
    </w:p>
    <w:p w14:paraId="3A16AADD" w14:textId="3B953139" w:rsidR="00FE5E56" w:rsidRPr="00415C81" w:rsidRDefault="005B4CAF">
      <w:pPr>
        <w:pStyle w:val="Body"/>
        <w:jc w:val="center"/>
        <w:rPr>
          <w:rFonts w:ascii="Arial" w:eastAsia="Arial Bold" w:hAnsi="Arial" w:cs="Arial"/>
          <w:b/>
          <w:color w:val="FF0000"/>
          <w:sz w:val="24"/>
          <w:szCs w:val="24"/>
          <w:u w:color="FF0000"/>
        </w:rPr>
      </w:pPr>
      <w:r>
        <w:rPr>
          <w:rFonts w:ascii="Arial" w:hAnsi="Arial" w:cs="Arial"/>
          <w:b/>
          <w:color w:val="FF0000"/>
          <w:sz w:val="24"/>
          <w:szCs w:val="24"/>
          <w:u w:color="FF0000"/>
        </w:rPr>
        <w:t>Co</w:t>
      </w:r>
      <w:r w:rsidR="00F15C08" w:rsidRPr="00415C81">
        <w:rPr>
          <w:rFonts w:ascii="Arial" w:hAnsi="Arial" w:cs="Arial"/>
          <w:b/>
          <w:color w:val="FF0000"/>
          <w:sz w:val="24"/>
          <w:szCs w:val="24"/>
          <w:u w:color="FF0000"/>
        </w:rPr>
        <w:t>nfirmed</w:t>
      </w:r>
    </w:p>
    <w:p w14:paraId="12A5BB2D" w14:textId="1D29FAC3" w:rsidR="00FE5E56" w:rsidRPr="00415C81" w:rsidRDefault="00795B8E" w:rsidP="0076721F">
      <w:pPr>
        <w:jc w:val="center"/>
        <w:rPr>
          <w:rFonts w:ascii="Arial" w:eastAsia="Arial Bold" w:hAnsi="Arial" w:cs="Arial"/>
          <w:b/>
        </w:rPr>
      </w:pPr>
      <w:r w:rsidRPr="00415C81">
        <w:rPr>
          <w:rFonts w:ascii="Arial" w:hAnsi="Arial" w:cs="Arial"/>
          <w:b/>
          <w:color w:val="FF0000"/>
        </w:rPr>
        <w:t xml:space="preserve"> </w:t>
      </w:r>
      <w:r w:rsidR="00F15C08" w:rsidRPr="00415C81">
        <w:rPr>
          <w:rFonts w:ascii="Arial" w:hAnsi="Arial" w:cs="Arial"/>
          <w:b/>
        </w:rPr>
        <w:t xml:space="preserve">Minutes of the Meeting of the </w:t>
      </w:r>
      <w:r w:rsidR="0076721F" w:rsidRPr="00415C81">
        <w:rPr>
          <w:rFonts w:ascii="Arial" w:hAnsi="Arial" w:cs="Arial"/>
          <w:b/>
        </w:rPr>
        <w:t xml:space="preserve">Health and Safety Committee  </w:t>
      </w:r>
    </w:p>
    <w:p w14:paraId="2C946C2B" w14:textId="02EEAD99" w:rsidR="0076721F" w:rsidRPr="00415C81" w:rsidRDefault="00202917" w:rsidP="0076721F">
      <w:pPr>
        <w:jc w:val="center"/>
        <w:rPr>
          <w:rFonts w:ascii="Arial" w:hAnsi="Arial" w:cs="Arial"/>
          <w:b/>
        </w:rPr>
      </w:pPr>
      <w:r w:rsidRPr="00415C81">
        <w:rPr>
          <w:rFonts w:ascii="Arial" w:hAnsi="Arial" w:cs="Arial"/>
          <w:b/>
        </w:rPr>
        <w:t>17</w:t>
      </w:r>
      <w:r w:rsidRPr="00415C81">
        <w:rPr>
          <w:rFonts w:ascii="Arial" w:hAnsi="Arial" w:cs="Arial"/>
          <w:b/>
          <w:vertAlign w:val="superscript"/>
        </w:rPr>
        <w:t>th</w:t>
      </w:r>
      <w:r w:rsidRPr="00415C81">
        <w:rPr>
          <w:rFonts w:ascii="Arial" w:hAnsi="Arial" w:cs="Arial"/>
          <w:b/>
        </w:rPr>
        <w:t xml:space="preserve"> January 2023</w:t>
      </w:r>
      <w:r w:rsidR="0076721F" w:rsidRPr="00415C81">
        <w:rPr>
          <w:rFonts w:ascii="Arial" w:hAnsi="Arial" w:cs="Arial"/>
          <w:b/>
        </w:rPr>
        <w:t xml:space="preserve"> via Microsoft Teams</w:t>
      </w:r>
    </w:p>
    <w:p w14:paraId="3708076D" w14:textId="29C2F097" w:rsidR="0076721F" w:rsidRPr="00415C81" w:rsidRDefault="0076721F">
      <w:pPr>
        <w:pStyle w:val="Body"/>
        <w:jc w:val="center"/>
        <w:rPr>
          <w:rFonts w:ascii="Arial" w:eastAsia="Arial Bold" w:hAnsi="Arial" w:cs="Arial"/>
          <w:b/>
          <w:color w:val="FF0000"/>
          <w:sz w:val="24"/>
          <w:szCs w:val="24"/>
        </w:rPr>
      </w:pPr>
    </w:p>
    <w:p w14:paraId="369491E5" w14:textId="77777777" w:rsidR="008C7675" w:rsidRPr="00415C81" w:rsidRDefault="008C7675">
      <w:pPr>
        <w:pStyle w:val="Body"/>
        <w:jc w:val="center"/>
        <w:rPr>
          <w:rFonts w:ascii="Arial" w:eastAsia="Arial Bold" w:hAnsi="Arial" w:cs="Arial"/>
          <w:b/>
          <w:color w:val="FF0000"/>
          <w:sz w:val="24"/>
          <w:szCs w:val="24"/>
        </w:rPr>
      </w:pPr>
    </w:p>
    <w:p w14:paraId="462FC112" w14:textId="6E575172" w:rsidR="008A393E" w:rsidRPr="00415C81" w:rsidRDefault="00844E7A" w:rsidP="00844E7A">
      <w:pPr>
        <w:ind w:right="7934"/>
        <w:rPr>
          <w:rFonts w:ascii="Arial" w:hAnsi="Arial" w:cs="Arial"/>
          <w:b/>
          <w:u w:color="000000"/>
          <w:lang w:eastAsia="en-GB"/>
        </w:rPr>
      </w:pPr>
      <w:r w:rsidRPr="00415C81">
        <w:rPr>
          <w:rFonts w:ascii="Arial" w:hAnsi="Arial" w:cs="Arial"/>
          <w:b/>
          <w:u w:color="000000"/>
          <w:lang w:eastAsia="en-GB"/>
        </w:rPr>
        <w:t>Present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7"/>
        <w:gridCol w:w="7773"/>
      </w:tblGrid>
      <w:tr w:rsidR="00752D47" w:rsidRPr="00415C81" w14:paraId="35605C98" w14:textId="77777777" w:rsidTr="00354AD7">
        <w:tc>
          <w:tcPr>
            <w:tcW w:w="2577" w:type="dxa"/>
          </w:tcPr>
          <w:p w14:paraId="1564A1AC" w14:textId="193F73E8" w:rsidR="008A393E" w:rsidRPr="00415C81" w:rsidRDefault="008A393E" w:rsidP="0075266E">
            <w:pPr>
              <w:rPr>
                <w:rFonts w:ascii="Arial" w:hAnsi="Arial" w:cs="Arial"/>
              </w:rPr>
            </w:pPr>
            <w:r w:rsidRPr="00415C81">
              <w:rPr>
                <w:rFonts w:ascii="Arial" w:hAnsi="Arial" w:cs="Arial"/>
              </w:rPr>
              <w:t>Maggie Berry</w:t>
            </w:r>
          </w:p>
          <w:p w14:paraId="3EA911C3" w14:textId="3BD5D54C" w:rsidR="000B10BC" w:rsidRPr="00415C81" w:rsidRDefault="000B10BC" w:rsidP="0075266E">
            <w:pPr>
              <w:rPr>
                <w:rFonts w:ascii="Arial" w:hAnsi="Arial" w:cs="Arial"/>
              </w:rPr>
            </w:pPr>
            <w:r w:rsidRPr="00415C81">
              <w:rPr>
                <w:rFonts w:ascii="Arial" w:hAnsi="Arial" w:cs="Arial"/>
              </w:rPr>
              <w:t>Tom Crick</w:t>
            </w:r>
          </w:p>
          <w:p w14:paraId="6B511B47" w14:textId="7A460816" w:rsidR="00500F4F" w:rsidRPr="00277C2E" w:rsidRDefault="00E658C2" w:rsidP="00C03BD8">
            <w:pPr>
              <w:rPr>
                <w:rFonts w:ascii="Arial" w:hAnsi="Arial" w:cs="Arial"/>
              </w:rPr>
            </w:pPr>
            <w:r w:rsidRPr="00914D51">
              <w:rPr>
                <w:rFonts w:ascii="Arial" w:hAnsi="Arial" w:cs="Arial"/>
              </w:rPr>
              <w:t>Jackie Davies</w:t>
            </w:r>
          </w:p>
          <w:p w14:paraId="1AAE8D99" w14:textId="7BBBB664" w:rsidR="008A393E" w:rsidRPr="00415C81" w:rsidRDefault="008A393E" w:rsidP="0075266E">
            <w:pPr>
              <w:rPr>
                <w:rFonts w:ascii="Arial" w:hAnsi="Arial" w:cs="Arial"/>
                <w:color w:val="FF0000"/>
              </w:rPr>
            </w:pPr>
          </w:p>
        </w:tc>
        <w:tc>
          <w:tcPr>
            <w:tcW w:w="7773" w:type="dxa"/>
          </w:tcPr>
          <w:p w14:paraId="61EFD2EB" w14:textId="54B051AD" w:rsidR="00F14998" w:rsidRPr="00415C81" w:rsidRDefault="000B10BC" w:rsidP="00FD03D2">
            <w:pPr>
              <w:rPr>
                <w:rFonts w:ascii="Arial" w:hAnsi="Arial" w:cs="Arial"/>
              </w:rPr>
            </w:pPr>
            <w:r w:rsidRPr="00415C81">
              <w:rPr>
                <w:rFonts w:ascii="Arial" w:hAnsi="Arial" w:cs="Arial"/>
              </w:rPr>
              <w:t>Independent Member</w:t>
            </w:r>
            <w:r w:rsidR="00044C10" w:rsidRPr="00415C81">
              <w:rPr>
                <w:rFonts w:ascii="Arial" w:hAnsi="Arial" w:cs="Arial"/>
              </w:rPr>
              <w:t xml:space="preserve"> </w:t>
            </w:r>
            <w:r w:rsidR="00FC14EE" w:rsidRPr="00415C81">
              <w:rPr>
                <w:rFonts w:ascii="Arial" w:hAnsi="Arial" w:cs="Arial"/>
              </w:rPr>
              <w:t>(in the chair)</w:t>
            </w:r>
          </w:p>
          <w:p w14:paraId="0B3A4F30" w14:textId="7B337DF6" w:rsidR="000E1295" w:rsidRPr="00415C81" w:rsidRDefault="000E1295" w:rsidP="00FD03D2">
            <w:pPr>
              <w:rPr>
                <w:rFonts w:ascii="Arial" w:hAnsi="Arial" w:cs="Arial"/>
              </w:rPr>
            </w:pPr>
            <w:r w:rsidRPr="00415C81">
              <w:rPr>
                <w:rFonts w:ascii="Arial" w:hAnsi="Arial" w:cs="Arial"/>
              </w:rPr>
              <w:t>Independent Member</w:t>
            </w:r>
          </w:p>
          <w:p w14:paraId="01742F0C" w14:textId="732A6B79" w:rsidR="00E658C2" w:rsidRPr="00415C81" w:rsidRDefault="00E658C2" w:rsidP="00FD03D2">
            <w:pPr>
              <w:rPr>
                <w:rFonts w:ascii="Arial" w:hAnsi="Arial" w:cs="Arial"/>
              </w:rPr>
            </w:pPr>
            <w:r w:rsidRPr="00415C81">
              <w:rPr>
                <w:rFonts w:ascii="Arial" w:hAnsi="Arial" w:cs="Arial"/>
              </w:rPr>
              <w:t>Independent Member</w:t>
            </w:r>
          </w:p>
          <w:p w14:paraId="46CCAEF2" w14:textId="31429235" w:rsidR="00FD03D2" w:rsidRPr="00415C81" w:rsidRDefault="00FD03D2" w:rsidP="00FC14EE">
            <w:pPr>
              <w:rPr>
                <w:rFonts w:ascii="Arial" w:hAnsi="Arial" w:cs="Arial"/>
                <w:color w:val="FF0000"/>
              </w:rPr>
            </w:pPr>
          </w:p>
        </w:tc>
      </w:tr>
    </w:tbl>
    <w:p w14:paraId="6161EA5B" w14:textId="7CDF4F4F" w:rsidR="0031491B" w:rsidRPr="00415C81" w:rsidRDefault="00844E7A" w:rsidP="0031491B">
      <w:pPr>
        <w:ind w:left="2160" w:hanging="2160"/>
        <w:rPr>
          <w:rFonts w:ascii="Arial" w:hAnsi="Arial" w:cs="Arial"/>
          <w:b/>
          <w:u w:color="000000"/>
          <w:lang w:val="en-GB" w:eastAsia="en-GB"/>
        </w:rPr>
      </w:pPr>
      <w:r w:rsidRPr="00415C81">
        <w:rPr>
          <w:rFonts w:ascii="Arial" w:hAnsi="Arial" w:cs="Arial"/>
          <w:b/>
          <w:u w:color="000000"/>
          <w:lang w:val="fr-FR" w:eastAsia="en-GB"/>
        </w:rPr>
        <w:t>In</w:t>
      </w:r>
      <w:r w:rsidRPr="00415C81">
        <w:rPr>
          <w:rFonts w:ascii="Arial" w:hAnsi="Arial" w:cs="Arial"/>
          <w:b/>
          <w:u w:color="000000"/>
          <w:lang w:val="en-GB" w:eastAsia="en-GB"/>
        </w:rPr>
        <w:t xml:space="preserve"> Attendance</w:t>
      </w:r>
      <w:r w:rsidR="0031491B" w:rsidRPr="00415C81">
        <w:rPr>
          <w:rFonts w:ascii="Arial" w:hAnsi="Arial" w:cs="Arial"/>
          <w:b/>
          <w:u w:color="000000"/>
          <w:lang w:val="en-GB" w:eastAsia="en-GB"/>
        </w:rPr>
        <w:t xml:space="preserve"> </w:t>
      </w:r>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9"/>
        <w:gridCol w:w="6352"/>
      </w:tblGrid>
      <w:tr w:rsidR="00752D47" w:rsidRPr="00415C81" w14:paraId="593E9909" w14:textId="77777777" w:rsidTr="00833947">
        <w:tc>
          <w:tcPr>
            <w:tcW w:w="2579" w:type="dxa"/>
          </w:tcPr>
          <w:p w14:paraId="34A958C8" w14:textId="68778AAC" w:rsidR="000B10BC" w:rsidRPr="00415C81" w:rsidRDefault="0076721F" w:rsidP="00833947">
            <w:pPr>
              <w:tabs>
                <w:tab w:val="left" w:pos="3960"/>
              </w:tabs>
              <w:rPr>
                <w:rFonts w:ascii="Arial" w:hAnsi="Arial" w:cs="Arial"/>
                <w:color w:val="FF0000"/>
              </w:rPr>
            </w:pPr>
            <w:r w:rsidRPr="00415C81">
              <w:rPr>
                <w:rFonts w:ascii="Arial" w:hAnsi="Arial" w:cs="Arial"/>
              </w:rPr>
              <w:t>Mark Parsons</w:t>
            </w:r>
          </w:p>
        </w:tc>
        <w:tc>
          <w:tcPr>
            <w:tcW w:w="6352" w:type="dxa"/>
          </w:tcPr>
          <w:p w14:paraId="5FBFB98F" w14:textId="6D42BA3D" w:rsidR="000B10BC" w:rsidRPr="00415C81" w:rsidRDefault="0076721F" w:rsidP="000E1295">
            <w:pPr>
              <w:tabs>
                <w:tab w:val="left" w:pos="3960"/>
              </w:tabs>
              <w:rPr>
                <w:rFonts w:ascii="Arial" w:hAnsi="Arial" w:cs="Arial"/>
                <w:color w:val="FF0000"/>
              </w:rPr>
            </w:pPr>
            <w:r w:rsidRPr="00415C81">
              <w:rPr>
                <w:rFonts w:ascii="Arial" w:hAnsi="Arial" w:cs="Arial"/>
              </w:rPr>
              <w:t xml:space="preserve">Assistant Director of </w:t>
            </w:r>
            <w:r w:rsidR="000E1295" w:rsidRPr="00415C81">
              <w:rPr>
                <w:rFonts w:ascii="Arial" w:hAnsi="Arial" w:cs="Arial"/>
              </w:rPr>
              <w:t>Strategy - Capital</w:t>
            </w:r>
          </w:p>
        </w:tc>
      </w:tr>
      <w:tr w:rsidR="00752D47" w:rsidRPr="00415C81" w14:paraId="540C00FE" w14:textId="77777777" w:rsidTr="008C7675">
        <w:trPr>
          <w:trHeight w:val="1872"/>
        </w:trPr>
        <w:tc>
          <w:tcPr>
            <w:tcW w:w="2579" w:type="dxa"/>
          </w:tcPr>
          <w:p w14:paraId="4FD313B8" w14:textId="41875F07" w:rsidR="000B10BC" w:rsidRPr="00415C81" w:rsidRDefault="000B10BC" w:rsidP="00833947">
            <w:pPr>
              <w:tabs>
                <w:tab w:val="left" w:pos="3960"/>
              </w:tabs>
              <w:rPr>
                <w:rFonts w:ascii="Arial" w:hAnsi="Arial" w:cs="Arial"/>
                <w:bdr w:val="none" w:sz="0" w:space="0" w:color="auto" w:frame="1"/>
              </w:rPr>
            </w:pPr>
            <w:r w:rsidRPr="00415C81">
              <w:rPr>
                <w:rFonts w:ascii="Arial" w:hAnsi="Arial" w:cs="Arial"/>
                <w:bdr w:val="none" w:sz="0" w:space="0" w:color="auto" w:frame="1"/>
              </w:rPr>
              <w:t>Des Keighan</w:t>
            </w:r>
          </w:p>
          <w:p w14:paraId="01555D9F" w14:textId="6620BA73" w:rsidR="000E1295" w:rsidRPr="00415C81" w:rsidRDefault="004A6751" w:rsidP="00833947">
            <w:pPr>
              <w:tabs>
                <w:tab w:val="left" w:pos="3960"/>
              </w:tabs>
              <w:rPr>
                <w:rFonts w:ascii="Arial" w:hAnsi="Arial" w:cs="Arial"/>
                <w:bdr w:val="none" w:sz="0" w:space="0" w:color="auto" w:frame="1"/>
              </w:rPr>
            </w:pPr>
            <w:r w:rsidRPr="00415C81">
              <w:rPr>
                <w:rFonts w:ascii="Arial" w:hAnsi="Arial" w:cs="Arial"/>
                <w:bdr w:val="none" w:sz="0" w:space="0" w:color="auto" w:frame="1"/>
              </w:rPr>
              <w:t>Hazel Lloyd</w:t>
            </w:r>
          </w:p>
          <w:p w14:paraId="6B658298" w14:textId="1DF27872" w:rsidR="00A625B0" w:rsidRPr="00415C81" w:rsidRDefault="00E658C2" w:rsidP="00833947">
            <w:pPr>
              <w:tabs>
                <w:tab w:val="left" w:pos="3960"/>
              </w:tabs>
              <w:rPr>
                <w:rFonts w:ascii="Arial" w:hAnsi="Arial" w:cs="Arial"/>
                <w:bdr w:val="none" w:sz="0" w:space="0" w:color="auto" w:frame="1"/>
              </w:rPr>
            </w:pPr>
            <w:r w:rsidRPr="00415C81">
              <w:rPr>
                <w:rFonts w:ascii="Arial" w:hAnsi="Arial" w:cs="Arial"/>
                <w:bdr w:val="none" w:sz="0" w:space="0" w:color="auto" w:frame="1"/>
              </w:rPr>
              <w:t>Darren Griffiths</w:t>
            </w:r>
          </w:p>
          <w:p w14:paraId="138CB851" w14:textId="7A0372DF" w:rsidR="000B2F66" w:rsidRPr="00415C81" w:rsidRDefault="00E658C2" w:rsidP="00833947">
            <w:pPr>
              <w:tabs>
                <w:tab w:val="left" w:pos="3960"/>
              </w:tabs>
              <w:rPr>
                <w:rFonts w:ascii="Arial" w:hAnsi="Arial" w:cs="Arial"/>
                <w:color w:val="FF0000"/>
              </w:rPr>
            </w:pPr>
            <w:r w:rsidRPr="00415C81">
              <w:rPr>
                <w:rFonts w:ascii="Arial" w:hAnsi="Arial" w:cs="Arial"/>
                <w:bdr w:val="none" w:sz="0" w:space="0" w:color="auto" w:frame="1"/>
              </w:rPr>
              <w:t>Neil Thomas</w:t>
            </w:r>
          </w:p>
          <w:p w14:paraId="7F495371" w14:textId="715ABD76" w:rsidR="000E1295" w:rsidRPr="00415C81" w:rsidRDefault="00E658C2" w:rsidP="00833947">
            <w:pPr>
              <w:tabs>
                <w:tab w:val="left" w:pos="3960"/>
              </w:tabs>
              <w:rPr>
                <w:rFonts w:ascii="Arial" w:hAnsi="Arial" w:cs="Arial"/>
              </w:rPr>
            </w:pPr>
            <w:r w:rsidRPr="00415C81">
              <w:rPr>
                <w:rFonts w:ascii="Arial" w:hAnsi="Arial" w:cs="Arial"/>
              </w:rPr>
              <w:t>Debbie Eyitayo</w:t>
            </w:r>
          </w:p>
          <w:p w14:paraId="7CCCAC0B" w14:textId="7F9C151A" w:rsidR="0043483C" w:rsidRPr="00415C81" w:rsidRDefault="00E658C2" w:rsidP="0043483C">
            <w:pPr>
              <w:tabs>
                <w:tab w:val="left" w:pos="3960"/>
              </w:tabs>
              <w:rPr>
                <w:rFonts w:ascii="Arial" w:hAnsi="Arial" w:cs="Arial"/>
                <w:color w:val="FF0000"/>
                <w:bdr w:val="none" w:sz="0" w:space="0" w:color="auto" w:frame="1"/>
              </w:rPr>
            </w:pPr>
            <w:r w:rsidRPr="00415C81">
              <w:rPr>
                <w:rFonts w:ascii="Arial" w:hAnsi="Arial" w:cs="Arial"/>
                <w:bdr w:val="none" w:sz="0" w:space="0" w:color="auto" w:frame="1"/>
              </w:rPr>
              <w:t>Christine Morrell</w:t>
            </w:r>
          </w:p>
          <w:p w14:paraId="009F40A7" w14:textId="4B4895B8" w:rsidR="003670F0" w:rsidRPr="00415C81" w:rsidRDefault="003670F0" w:rsidP="009B3762">
            <w:pPr>
              <w:tabs>
                <w:tab w:val="left" w:pos="3960"/>
              </w:tabs>
              <w:rPr>
                <w:rFonts w:ascii="Arial" w:hAnsi="Arial" w:cs="Arial"/>
                <w:color w:val="FF0000"/>
                <w:bdr w:val="none" w:sz="0" w:space="0" w:color="auto" w:frame="1"/>
              </w:rPr>
            </w:pPr>
          </w:p>
        </w:tc>
        <w:tc>
          <w:tcPr>
            <w:tcW w:w="6352" w:type="dxa"/>
          </w:tcPr>
          <w:p w14:paraId="073CBD8B" w14:textId="21E286F3" w:rsidR="000B10BC" w:rsidRPr="00415C81" w:rsidRDefault="000B10BC" w:rsidP="00833947">
            <w:pPr>
              <w:tabs>
                <w:tab w:val="left" w:pos="3960"/>
              </w:tabs>
              <w:rPr>
                <w:rFonts w:ascii="Arial" w:hAnsi="Arial" w:cs="Arial"/>
              </w:rPr>
            </w:pPr>
            <w:r w:rsidRPr="00415C81">
              <w:rPr>
                <w:rFonts w:ascii="Arial" w:eastAsia="Times New Roman" w:hAnsi="Arial" w:cs="Arial"/>
                <w:lang w:eastAsia="en-GB"/>
              </w:rPr>
              <w:t>Assistant Director of Operations</w:t>
            </w:r>
            <w:r w:rsidR="007B4AED" w:rsidRPr="00415C81">
              <w:rPr>
                <w:rFonts w:ascii="Arial" w:eastAsia="Times New Roman" w:hAnsi="Arial" w:cs="Arial"/>
                <w:lang w:eastAsia="en-GB"/>
              </w:rPr>
              <w:t xml:space="preserve"> </w:t>
            </w:r>
            <w:r w:rsidR="000E1295" w:rsidRPr="00415C81">
              <w:rPr>
                <w:rFonts w:ascii="Arial" w:eastAsia="Times New Roman" w:hAnsi="Arial" w:cs="Arial"/>
                <w:lang w:eastAsia="en-GB"/>
              </w:rPr>
              <w:t>–</w:t>
            </w:r>
            <w:r w:rsidR="007B4AED" w:rsidRPr="00415C81">
              <w:rPr>
                <w:rFonts w:ascii="Arial" w:eastAsia="Times New Roman" w:hAnsi="Arial" w:cs="Arial"/>
                <w:lang w:eastAsia="en-GB"/>
              </w:rPr>
              <w:t xml:space="preserve"> Estates</w:t>
            </w:r>
            <w:r w:rsidR="000E1295" w:rsidRPr="00415C81">
              <w:rPr>
                <w:rFonts w:ascii="Arial" w:eastAsia="Times New Roman" w:hAnsi="Arial" w:cs="Arial"/>
                <w:lang w:eastAsia="en-GB"/>
              </w:rPr>
              <w:t xml:space="preserve"> </w:t>
            </w:r>
          </w:p>
          <w:p w14:paraId="19FCF1D5" w14:textId="6A0267AD" w:rsidR="000B10BC" w:rsidRPr="00415C81" w:rsidRDefault="00B34282" w:rsidP="000B10BC">
            <w:pPr>
              <w:tabs>
                <w:tab w:val="left" w:pos="3960"/>
              </w:tabs>
              <w:rPr>
                <w:rFonts w:ascii="Arial" w:eastAsia="Times New Roman" w:hAnsi="Arial" w:cs="Arial"/>
                <w:lang w:eastAsia="en-GB"/>
              </w:rPr>
            </w:pPr>
            <w:r w:rsidRPr="00415C81">
              <w:rPr>
                <w:rFonts w:ascii="Arial" w:eastAsia="Times New Roman" w:hAnsi="Arial" w:cs="Arial"/>
                <w:lang w:eastAsia="en-GB"/>
              </w:rPr>
              <w:t>Director of Corporate Governance</w:t>
            </w:r>
            <w:r w:rsidR="000B2F66" w:rsidRPr="00415C81">
              <w:rPr>
                <w:rFonts w:ascii="Arial" w:eastAsia="Times New Roman" w:hAnsi="Arial" w:cs="Arial"/>
                <w:lang w:eastAsia="en-GB"/>
              </w:rPr>
              <w:t xml:space="preserve"> </w:t>
            </w:r>
            <w:r w:rsidR="004614F0" w:rsidRPr="00415C81">
              <w:rPr>
                <w:rFonts w:ascii="Arial" w:eastAsia="Times New Roman" w:hAnsi="Arial" w:cs="Arial"/>
                <w:lang w:eastAsia="en-GB"/>
              </w:rPr>
              <w:t xml:space="preserve"> </w:t>
            </w:r>
          </w:p>
          <w:p w14:paraId="34634D3A" w14:textId="73554A65" w:rsidR="008E62AA" w:rsidRPr="00415C81" w:rsidRDefault="004A0CC8" w:rsidP="004A0CC8">
            <w:pPr>
              <w:tabs>
                <w:tab w:val="left" w:pos="3960"/>
              </w:tabs>
              <w:rPr>
                <w:rFonts w:ascii="Arial" w:hAnsi="Arial" w:cs="Arial"/>
              </w:rPr>
            </w:pPr>
            <w:r w:rsidRPr="00415C81">
              <w:rPr>
                <w:rFonts w:ascii="Arial" w:hAnsi="Arial" w:cs="Arial"/>
                <w:bdr w:val="none" w:sz="0" w:space="0" w:color="auto" w:frame="1"/>
              </w:rPr>
              <w:t>Direc</w:t>
            </w:r>
            <w:r w:rsidR="000B2F66" w:rsidRPr="00415C81">
              <w:rPr>
                <w:rFonts w:ascii="Arial" w:hAnsi="Arial" w:cs="Arial"/>
                <w:bdr w:val="none" w:sz="0" w:space="0" w:color="auto" w:frame="1"/>
              </w:rPr>
              <w:t>tor of Finance and Performanc</w:t>
            </w:r>
            <w:r w:rsidR="00176E38" w:rsidRPr="00415C81">
              <w:rPr>
                <w:rFonts w:ascii="Arial" w:hAnsi="Arial" w:cs="Arial"/>
              </w:rPr>
              <w:t>e</w:t>
            </w:r>
          </w:p>
          <w:p w14:paraId="324C4A04" w14:textId="795051FA" w:rsidR="00E658C2" w:rsidRPr="00415C81" w:rsidRDefault="000E1295" w:rsidP="004A0CC8">
            <w:pPr>
              <w:tabs>
                <w:tab w:val="left" w:pos="3960"/>
              </w:tabs>
              <w:rPr>
                <w:rFonts w:ascii="Arial" w:hAnsi="Arial" w:cs="Arial"/>
              </w:rPr>
            </w:pPr>
            <w:r w:rsidRPr="00415C81">
              <w:rPr>
                <w:rFonts w:ascii="Arial" w:hAnsi="Arial" w:cs="Arial"/>
              </w:rPr>
              <w:t>Deputy Head of Risk</w:t>
            </w:r>
            <w:r w:rsidR="007F13B5" w:rsidRPr="00415C81">
              <w:rPr>
                <w:rFonts w:ascii="Arial" w:hAnsi="Arial" w:cs="Arial"/>
              </w:rPr>
              <w:t xml:space="preserve"> </w:t>
            </w:r>
          </w:p>
          <w:p w14:paraId="5614C7FB" w14:textId="078ED9BE" w:rsidR="00E658C2" w:rsidRPr="00415C81" w:rsidRDefault="000E1295" w:rsidP="004A0CC8">
            <w:pPr>
              <w:tabs>
                <w:tab w:val="left" w:pos="3960"/>
              </w:tabs>
              <w:rPr>
                <w:rFonts w:ascii="Arial" w:hAnsi="Arial" w:cs="Arial"/>
              </w:rPr>
            </w:pPr>
            <w:r w:rsidRPr="00415C81">
              <w:rPr>
                <w:rFonts w:ascii="Arial" w:hAnsi="Arial" w:cs="Arial"/>
              </w:rPr>
              <w:t>Director of Workforce and OD</w:t>
            </w:r>
          </w:p>
          <w:p w14:paraId="4A1528EE" w14:textId="583A2592" w:rsidR="00933A81" w:rsidRPr="00415C81" w:rsidRDefault="00E658C2" w:rsidP="004A0CC8">
            <w:pPr>
              <w:tabs>
                <w:tab w:val="left" w:pos="3960"/>
              </w:tabs>
              <w:rPr>
                <w:rFonts w:ascii="Arial" w:hAnsi="Arial" w:cs="Arial"/>
              </w:rPr>
            </w:pPr>
            <w:r w:rsidRPr="00415C81">
              <w:rPr>
                <w:rFonts w:ascii="Arial" w:hAnsi="Arial" w:cs="Arial"/>
              </w:rPr>
              <w:t>Director of Therapies and Health Science</w:t>
            </w:r>
          </w:p>
          <w:p w14:paraId="5390DA04" w14:textId="481153CA" w:rsidR="00E658C2" w:rsidRPr="00415C81" w:rsidRDefault="00E658C2" w:rsidP="00500F4F">
            <w:pPr>
              <w:tabs>
                <w:tab w:val="left" w:pos="3960"/>
              </w:tabs>
              <w:rPr>
                <w:rFonts w:ascii="Arial" w:hAnsi="Arial" w:cs="Arial"/>
              </w:rPr>
            </w:pPr>
          </w:p>
          <w:p w14:paraId="10BA9586" w14:textId="2CC6D570" w:rsidR="00BB56CF" w:rsidRPr="00415C81" w:rsidRDefault="00BB56CF" w:rsidP="00500F4F">
            <w:pPr>
              <w:tabs>
                <w:tab w:val="left" w:pos="3960"/>
              </w:tabs>
              <w:rPr>
                <w:rFonts w:ascii="Arial" w:hAnsi="Arial" w:cs="Arial"/>
              </w:rPr>
            </w:pPr>
          </w:p>
        </w:tc>
      </w:tr>
    </w:tbl>
    <w:tbl>
      <w:tblPr>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8"/>
        <w:gridCol w:w="8340"/>
        <w:gridCol w:w="1125"/>
      </w:tblGrid>
      <w:tr w:rsidR="00752D47" w:rsidRPr="00415C81" w14:paraId="5AE11661" w14:textId="77777777" w:rsidTr="00B1212C">
        <w:trPr>
          <w:trHeight w:val="352"/>
        </w:trPr>
        <w:tc>
          <w:tcPr>
            <w:tcW w:w="1308" w:type="dxa"/>
            <w:shd w:val="clear" w:color="auto" w:fill="auto"/>
            <w:tcMar>
              <w:top w:w="80" w:type="dxa"/>
              <w:left w:w="80" w:type="dxa"/>
              <w:bottom w:w="80" w:type="dxa"/>
              <w:right w:w="80" w:type="dxa"/>
            </w:tcMar>
          </w:tcPr>
          <w:p w14:paraId="1B89C7F1" w14:textId="70474781" w:rsidR="00C62569" w:rsidRPr="00415C81" w:rsidRDefault="00C62569" w:rsidP="00521C88">
            <w:pPr>
              <w:pStyle w:val="Body"/>
              <w:spacing w:before="120" w:after="120"/>
              <w:rPr>
                <w:rFonts w:ascii="Arial" w:hAnsi="Arial" w:cs="Arial"/>
                <w:b/>
                <w:color w:val="FF0000"/>
                <w:sz w:val="24"/>
                <w:szCs w:val="24"/>
              </w:rPr>
            </w:pPr>
            <w:r w:rsidRPr="00415C81">
              <w:rPr>
                <w:rFonts w:ascii="Arial" w:hAnsi="Arial" w:cs="Arial"/>
                <w:b/>
                <w:color w:val="auto"/>
                <w:sz w:val="24"/>
                <w:szCs w:val="24"/>
              </w:rPr>
              <w:t>Minute No.</w:t>
            </w:r>
          </w:p>
        </w:tc>
        <w:tc>
          <w:tcPr>
            <w:tcW w:w="8340" w:type="dxa"/>
            <w:shd w:val="clear" w:color="auto" w:fill="auto"/>
            <w:tcMar>
              <w:top w:w="80" w:type="dxa"/>
              <w:left w:w="80" w:type="dxa"/>
              <w:bottom w:w="80" w:type="dxa"/>
              <w:right w:w="80" w:type="dxa"/>
            </w:tcMar>
          </w:tcPr>
          <w:p w14:paraId="0FC83402" w14:textId="77777777" w:rsidR="00C62569" w:rsidRPr="00415C81" w:rsidRDefault="00C62569" w:rsidP="00521C88">
            <w:pPr>
              <w:pStyle w:val="Body"/>
              <w:spacing w:before="120" w:after="120"/>
              <w:rPr>
                <w:rFonts w:ascii="Arial" w:hAnsi="Arial" w:cs="Arial"/>
                <w:b/>
                <w:color w:val="FF0000"/>
                <w:sz w:val="24"/>
                <w:szCs w:val="24"/>
              </w:rPr>
            </w:pPr>
          </w:p>
        </w:tc>
        <w:tc>
          <w:tcPr>
            <w:tcW w:w="1125" w:type="dxa"/>
            <w:shd w:val="clear" w:color="auto" w:fill="auto"/>
            <w:tcMar>
              <w:top w:w="80" w:type="dxa"/>
              <w:left w:w="80" w:type="dxa"/>
              <w:bottom w:w="80" w:type="dxa"/>
              <w:right w:w="80" w:type="dxa"/>
            </w:tcMar>
          </w:tcPr>
          <w:p w14:paraId="0E7FE0D5" w14:textId="77777777" w:rsidR="00C62569" w:rsidRPr="00415C81" w:rsidRDefault="00C62569" w:rsidP="00521C88">
            <w:pPr>
              <w:pStyle w:val="Body"/>
              <w:spacing w:before="120" w:after="120"/>
              <w:rPr>
                <w:rFonts w:ascii="Arial" w:hAnsi="Arial" w:cs="Arial"/>
                <w:b/>
                <w:color w:val="FF0000"/>
                <w:sz w:val="24"/>
                <w:szCs w:val="24"/>
              </w:rPr>
            </w:pPr>
            <w:r w:rsidRPr="00415C81">
              <w:rPr>
                <w:rFonts w:ascii="Arial" w:hAnsi="Arial" w:cs="Arial"/>
                <w:b/>
                <w:color w:val="auto"/>
                <w:sz w:val="24"/>
                <w:szCs w:val="24"/>
              </w:rPr>
              <w:t>Action</w:t>
            </w:r>
          </w:p>
        </w:tc>
      </w:tr>
      <w:tr w:rsidR="00752D47" w:rsidRPr="00415C81" w14:paraId="576EB130" w14:textId="77777777" w:rsidTr="00B1212C">
        <w:trPr>
          <w:trHeight w:val="362"/>
        </w:trPr>
        <w:tc>
          <w:tcPr>
            <w:tcW w:w="1308" w:type="dxa"/>
            <w:shd w:val="clear" w:color="auto" w:fill="auto"/>
            <w:tcMar>
              <w:top w:w="80" w:type="dxa"/>
              <w:left w:w="80" w:type="dxa"/>
              <w:bottom w:w="80" w:type="dxa"/>
              <w:right w:w="80" w:type="dxa"/>
            </w:tcMar>
          </w:tcPr>
          <w:p w14:paraId="0C5B20B4" w14:textId="6803C6C2" w:rsidR="00C62569" w:rsidRPr="00415C81" w:rsidRDefault="00C538B5" w:rsidP="00B23A4E">
            <w:pPr>
              <w:pStyle w:val="Body"/>
              <w:spacing w:before="120" w:after="120"/>
              <w:jc w:val="both"/>
              <w:rPr>
                <w:rFonts w:ascii="Arial" w:hAnsi="Arial" w:cs="Arial"/>
                <w:b/>
                <w:color w:val="FF0000"/>
                <w:sz w:val="24"/>
                <w:szCs w:val="24"/>
              </w:rPr>
            </w:pPr>
            <w:r w:rsidRPr="00415C81">
              <w:rPr>
                <w:rFonts w:ascii="Arial" w:hAnsi="Arial" w:cs="Arial"/>
                <w:b/>
                <w:color w:val="auto"/>
                <w:sz w:val="24"/>
                <w:szCs w:val="24"/>
              </w:rPr>
              <w:t>1/23</w:t>
            </w:r>
          </w:p>
        </w:tc>
        <w:tc>
          <w:tcPr>
            <w:tcW w:w="8340" w:type="dxa"/>
            <w:shd w:val="clear" w:color="auto" w:fill="auto"/>
            <w:tcMar>
              <w:top w:w="80" w:type="dxa"/>
              <w:left w:w="80" w:type="dxa"/>
              <w:bottom w:w="80" w:type="dxa"/>
              <w:right w:w="80" w:type="dxa"/>
            </w:tcMar>
          </w:tcPr>
          <w:p w14:paraId="1F02600D" w14:textId="56AB8186" w:rsidR="00C62569" w:rsidRPr="00415C81" w:rsidRDefault="00C62569" w:rsidP="00B23A4E">
            <w:pPr>
              <w:pStyle w:val="Body"/>
              <w:spacing w:before="120" w:after="120"/>
              <w:jc w:val="both"/>
              <w:rPr>
                <w:rFonts w:ascii="Arial" w:hAnsi="Arial" w:cs="Arial"/>
                <w:b/>
                <w:color w:val="FF0000"/>
                <w:sz w:val="24"/>
                <w:szCs w:val="24"/>
              </w:rPr>
            </w:pPr>
            <w:r w:rsidRPr="00415C81">
              <w:rPr>
                <w:rFonts w:ascii="Arial" w:hAnsi="Arial" w:cs="Arial"/>
                <w:b/>
                <w:color w:val="auto"/>
                <w:sz w:val="24"/>
                <w:szCs w:val="24"/>
              </w:rPr>
              <w:t>WELCOME / INTRODUCTORY REMARKS</w:t>
            </w:r>
            <w:r w:rsidR="000B2F66" w:rsidRPr="00415C81">
              <w:rPr>
                <w:rFonts w:ascii="Arial" w:hAnsi="Arial" w:cs="Arial"/>
                <w:b/>
                <w:color w:val="auto"/>
                <w:sz w:val="24"/>
                <w:szCs w:val="24"/>
              </w:rPr>
              <w:t xml:space="preserve"> AND APOLOGIES</w:t>
            </w:r>
          </w:p>
        </w:tc>
        <w:tc>
          <w:tcPr>
            <w:tcW w:w="1125" w:type="dxa"/>
            <w:shd w:val="clear" w:color="auto" w:fill="auto"/>
            <w:tcMar>
              <w:top w:w="80" w:type="dxa"/>
              <w:left w:w="80" w:type="dxa"/>
              <w:bottom w:w="80" w:type="dxa"/>
              <w:right w:w="80" w:type="dxa"/>
            </w:tcMar>
          </w:tcPr>
          <w:p w14:paraId="392B9137" w14:textId="77777777" w:rsidR="00C62569" w:rsidRPr="00415C81" w:rsidRDefault="00C62569" w:rsidP="00B23A4E">
            <w:pPr>
              <w:spacing w:before="120" w:after="120"/>
              <w:jc w:val="both"/>
              <w:rPr>
                <w:rFonts w:ascii="Arial" w:hAnsi="Arial" w:cs="Arial"/>
                <w:color w:val="FF0000"/>
              </w:rPr>
            </w:pPr>
          </w:p>
        </w:tc>
      </w:tr>
      <w:tr w:rsidR="00752D47" w:rsidRPr="00415C81" w14:paraId="7D971176" w14:textId="77777777" w:rsidTr="00B1212C">
        <w:trPr>
          <w:trHeight w:val="311"/>
        </w:trPr>
        <w:tc>
          <w:tcPr>
            <w:tcW w:w="1308" w:type="dxa"/>
            <w:shd w:val="clear" w:color="auto" w:fill="auto"/>
            <w:tcMar>
              <w:top w:w="80" w:type="dxa"/>
              <w:left w:w="80" w:type="dxa"/>
              <w:bottom w:w="80" w:type="dxa"/>
              <w:right w:w="80" w:type="dxa"/>
            </w:tcMar>
          </w:tcPr>
          <w:p w14:paraId="4C905FD8" w14:textId="77777777" w:rsidR="00C62569" w:rsidRPr="00415C81" w:rsidRDefault="00C62569" w:rsidP="00B23A4E">
            <w:pPr>
              <w:spacing w:before="120" w:after="120"/>
              <w:jc w:val="both"/>
              <w:rPr>
                <w:rFonts w:ascii="Arial" w:hAnsi="Arial" w:cs="Arial"/>
                <w:color w:val="FF0000"/>
              </w:rPr>
            </w:pPr>
          </w:p>
        </w:tc>
        <w:tc>
          <w:tcPr>
            <w:tcW w:w="8340" w:type="dxa"/>
            <w:shd w:val="clear" w:color="auto" w:fill="auto"/>
            <w:tcMar>
              <w:top w:w="80" w:type="dxa"/>
              <w:left w:w="80" w:type="dxa"/>
              <w:bottom w:w="80" w:type="dxa"/>
              <w:right w:w="80" w:type="dxa"/>
            </w:tcMar>
          </w:tcPr>
          <w:p w14:paraId="59B9C067" w14:textId="2B47C104" w:rsidR="00C62569" w:rsidRPr="00415C81" w:rsidRDefault="00C62569" w:rsidP="000E1295">
            <w:pPr>
              <w:pStyle w:val="Body"/>
              <w:spacing w:before="120" w:after="120"/>
              <w:jc w:val="both"/>
              <w:rPr>
                <w:rFonts w:ascii="Arial" w:hAnsi="Arial" w:cs="Arial"/>
                <w:color w:val="FF0000"/>
                <w:sz w:val="24"/>
                <w:szCs w:val="24"/>
              </w:rPr>
            </w:pPr>
            <w:r w:rsidRPr="00415C81">
              <w:rPr>
                <w:rFonts w:ascii="Arial" w:hAnsi="Arial" w:cs="Arial"/>
                <w:color w:val="auto"/>
                <w:sz w:val="24"/>
                <w:szCs w:val="24"/>
              </w:rPr>
              <w:t>The chair we</w:t>
            </w:r>
            <w:r w:rsidR="000B2F66" w:rsidRPr="00415C81">
              <w:rPr>
                <w:rFonts w:ascii="Arial" w:hAnsi="Arial" w:cs="Arial"/>
                <w:color w:val="auto"/>
                <w:sz w:val="24"/>
                <w:szCs w:val="24"/>
              </w:rPr>
              <w:t xml:space="preserve">lcomed everyone to the meeting. </w:t>
            </w:r>
            <w:r w:rsidR="000B2F66" w:rsidRPr="00415C81">
              <w:rPr>
                <w:rFonts w:ascii="Arial" w:hAnsi="Arial" w:cs="Arial"/>
                <w:color w:val="auto"/>
                <w:sz w:val="24"/>
                <w:szCs w:val="24"/>
                <w:bdr w:val="none" w:sz="0" w:space="0" w:color="auto" w:frame="1"/>
              </w:rPr>
              <w:t xml:space="preserve">Apologies for absence were received </w:t>
            </w:r>
            <w:r w:rsidR="002A3AF1" w:rsidRPr="00415C81">
              <w:rPr>
                <w:rFonts w:ascii="Arial" w:hAnsi="Arial" w:cs="Arial"/>
                <w:color w:val="auto"/>
                <w:sz w:val="24"/>
                <w:szCs w:val="24"/>
                <w:bdr w:val="none" w:sz="0" w:space="0" w:color="auto" w:frame="1"/>
              </w:rPr>
              <w:t xml:space="preserve">from </w:t>
            </w:r>
            <w:r w:rsidR="000C6E52" w:rsidRPr="00415C81">
              <w:rPr>
                <w:rFonts w:ascii="Arial" w:hAnsi="Arial" w:cs="Arial"/>
                <w:color w:val="auto"/>
                <w:sz w:val="24"/>
                <w:szCs w:val="24"/>
                <w:bdr w:val="none" w:sz="0" w:space="0" w:color="auto" w:frame="1"/>
              </w:rPr>
              <w:t>Deb Lewis</w:t>
            </w:r>
            <w:r w:rsidR="00A02FFF" w:rsidRPr="00415C81">
              <w:rPr>
                <w:rFonts w:ascii="Arial" w:hAnsi="Arial" w:cs="Arial"/>
                <w:color w:val="auto"/>
                <w:sz w:val="24"/>
                <w:szCs w:val="24"/>
                <w:bdr w:val="none" w:sz="0" w:space="0" w:color="auto" w:frame="1"/>
              </w:rPr>
              <w:t xml:space="preserve"> </w:t>
            </w:r>
            <w:r w:rsidR="004F736B" w:rsidRPr="00415C81">
              <w:rPr>
                <w:rFonts w:ascii="Arial" w:hAnsi="Arial" w:cs="Arial"/>
                <w:color w:val="auto"/>
                <w:sz w:val="24"/>
                <w:szCs w:val="24"/>
                <w:bdr w:val="none" w:sz="0" w:space="0" w:color="auto" w:frame="1"/>
              </w:rPr>
              <w:t xml:space="preserve">Deputy Chief Operating Officer, </w:t>
            </w:r>
            <w:r w:rsidR="00A02FFF" w:rsidRPr="00415C81">
              <w:rPr>
                <w:rFonts w:ascii="Arial" w:hAnsi="Arial" w:cs="Arial"/>
                <w:color w:val="auto"/>
                <w:sz w:val="24"/>
                <w:szCs w:val="24"/>
                <w:bdr w:val="none" w:sz="0" w:space="0" w:color="auto" w:frame="1"/>
              </w:rPr>
              <w:t xml:space="preserve">Joanne </w:t>
            </w:r>
            <w:r w:rsidR="008C1CF0" w:rsidRPr="00415C81">
              <w:rPr>
                <w:rFonts w:ascii="Arial" w:hAnsi="Arial" w:cs="Arial"/>
                <w:color w:val="auto"/>
                <w:sz w:val="24"/>
                <w:szCs w:val="24"/>
                <w:bdr w:val="none" w:sz="0" w:space="0" w:color="auto" w:frame="1"/>
              </w:rPr>
              <w:t>Jones</w:t>
            </w:r>
            <w:r w:rsidR="00206294" w:rsidRPr="00415C81">
              <w:rPr>
                <w:rFonts w:ascii="Arial" w:hAnsi="Arial" w:cs="Arial"/>
                <w:color w:val="auto"/>
                <w:sz w:val="24"/>
                <w:szCs w:val="24"/>
                <w:bdr w:val="none" w:sz="0" w:space="0" w:color="auto" w:frame="1"/>
              </w:rPr>
              <w:t xml:space="preserve"> (Head of Support Services),</w:t>
            </w:r>
            <w:r w:rsidR="008C1CF0" w:rsidRPr="00415C81">
              <w:rPr>
                <w:rFonts w:ascii="Arial" w:hAnsi="Arial" w:cs="Arial"/>
                <w:color w:val="auto"/>
                <w:sz w:val="24"/>
                <w:szCs w:val="24"/>
                <w:bdr w:val="none" w:sz="0" w:space="0" w:color="auto" w:frame="1"/>
              </w:rPr>
              <w:t xml:space="preserve"> Simon Cookson</w:t>
            </w:r>
            <w:r w:rsidR="00933A81" w:rsidRPr="00415C81">
              <w:rPr>
                <w:rFonts w:ascii="Arial" w:hAnsi="Arial" w:cs="Arial"/>
                <w:color w:val="auto"/>
                <w:sz w:val="24"/>
                <w:szCs w:val="24"/>
                <w:bdr w:val="none" w:sz="0" w:space="0" w:color="auto" w:frame="1"/>
              </w:rPr>
              <w:t xml:space="preserve"> (</w:t>
            </w:r>
            <w:r w:rsidR="00D22E43" w:rsidRPr="00415C81">
              <w:rPr>
                <w:rFonts w:ascii="Arial" w:hAnsi="Arial" w:cs="Arial"/>
                <w:color w:val="auto"/>
                <w:sz w:val="24"/>
                <w:szCs w:val="24"/>
                <w:bdr w:val="none" w:sz="0" w:space="0" w:color="auto" w:frame="1"/>
              </w:rPr>
              <w:t xml:space="preserve">NWSSP – Director of Audit and Assurance Services, Osian Lloyd (NWSSP – Head of Internal Audit). </w:t>
            </w:r>
          </w:p>
        </w:tc>
        <w:tc>
          <w:tcPr>
            <w:tcW w:w="1125" w:type="dxa"/>
            <w:shd w:val="clear" w:color="auto" w:fill="auto"/>
            <w:tcMar>
              <w:top w:w="80" w:type="dxa"/>
              <w:left w:w="80" w:type="dxa"/>
              <w:bottom w:w="80" w:type="dxa"/>
              <w:right w:w="80" w:type="dxa"/>
            </w:tcMar>
          </w:tcPr>
          <w:p w14:paraId="46170E94" w14:textId="77777777" w:rsidR="00C62569" w:rsidRPr="00415C81" w:rsidRDefault="00C62569" w:rsidP="00B23A4E">
            <w:pPr>
              <w:spacing w:before="120" w:after="120"/>
              <w:jc w:val="both"/>
              <w:rPr>
                <w:rFonts w:ascii="Arial" w:hAnsi="Arial" w:cs="Arial"/>
                <w:color w:val="FF0000"/>
              </w:rPr>
            </w:pPr>
          </w:p>
        </w:tc>
      </w:tr>
      <w:tr w:rsidR="00752D47" w:rsidRPr="00415C81" w14:paraId="4CB48D77" w14:textId="77777777" w:rsidTr="00B1212C">
        <w:trPr>
          <w:trHeight w:val="374"/>
        </w:trPr>
        <w:tc>
          <w:tcPr>
            <w:tcW w:w="1308" w:type="dxa"/>
            <w:shd w:val="clear" w:color="auto" w:fill="auto"/>
            <w:tcMar>
              <w:top w:w="80" w:type="dxa"/>
              <w:left w:w="80" w:type="dxa"/>
              <w:bottom w:w="80" w:type="dxa"/>
              <w:right w:w="80" w:type="dxa"/>
            </w:tcMar>
          </w:tcPr>
          <w:p w14:paraId="2785E9EF" w14:textId="1C4799A9" w:rsidR="00C62569" w:rsidRPr="00415C81" w:rsidRDefault="00C538B5" w:rsidP="00B23A4E">
            <w:pPr>
              <w:pStyle w:val="Body"/>
              <w:spacing w:before="120" w:after="120"/>
              <w:jc w:val="both"/>
              <w:rPr>
                <w:rFonts w:ascii="Arial" w:hAnsi="Arial" w:cs="Arial"/>
                <w:b/>
                <w:color w:val="FF0000"/>
                <w:sz w:val="24"/>
                <w:szCs w:val="24"/>
              </w:rPr>
            </w:pPr>
            <w:r w:rsidRPr="00415C81">
              <w:rPr>
                <w:rFonts w:ascii="Arial" w:hAnsi="Arial" w:cs="Arial"/>
                <w:b/>
                <w:color w:val="auto"/>
                <w:sz w:val="24"/>
                <w:szCs w:val="24"/>
              </w:rPr>
              <w:t>2/23</w:t>
            </w:r>
          </w:p>
        </w:tc>
        <w:tc>
          <w:tcPr>
            <w:tcW w:w="8340" w:type="dxa"/>
            <w:shd w:val="clear" w:color="auto" w:fill="auto"/>
            <w:tcMar>
              <w:top w:w="80" w:type="dxa"/>
              <w:left w:w="80" w:type="dxa"/>
              <w:bottom w:w="80" w:type="dxa"/>
              <w:right w:w="80" w:type="dxa"/>
            </w:tcMar>
          </w:tcPr>
          <w:p w14:paraId="576C3849" w14:textId="77777777" w:rsidR="00C62569" w:rsidRPr="00415C81" w:rsidRDefault="00C62569" w:rsidP="00B23A4E">
            <w:pPr>
              <w:pStyle w:val="Body"/>
              <w:spacing w:before="120" w:after="120"/>
              <w:jc w:val="both"/>
              <w:rPr>
                <w:rFonts w:ascii="Arial" w:hAnsi="Arial" w:cs="Arial"/>
                <w:b/>
                <w:color w:val="FF0000"/>
                <w:sz w:val="24"/>
                <w:szCs w:val="24"/>
              </w:rPr>
            </w:pPr>
            <w:r w:rsidRPr="00415C81">
              <w:rPr>
                <w:rFonts w:ascii="Arial" w:hAnsi="Arial" w:cs="Arial"/>
                <w:b/>
                <w:color w:val="auto"/>
                <w:sz w:val="24"/>
                <w:szCs w:val="24"/>
              </w:rPr>
              <w:t>DECLARATION OF INTERESTS</w:t>
            </w:r>
          </w:p>
        </w:tc>
        <w:tc>
          <w:tcPr>
            <w:tcW w:w="1125" w:type="dxa"/>
            <w:shd w:val="clear" w:color="auto" w:fill="auto"/>
            <w:tcMar>
              <w:top w:w="80" w:type="dxa"/>
              <w:left w:w="80" w:type="dxa"/>
              <w:bottom w:w="80" w:type="dxa"/>
              <w:right w:w="80" w:type="dxa"/>
            </w:tcMar>
          </w:tcPr>
          <w:p w14:paraId="6DB826C7" w14:textId="77777777" w:rsidR="00C62569" w:rsidRPr="00415C81" w:rsidRDefault="00C62569" w:rsidP="00B23A4E">
            <w:pPr>
              <w:spacing w:before="120" w:after="120"/>
              <w:jc w:val="both"/>
              <w:rPr>
                <w:rFonts w:ascii="Arial" w:hAnsi="Arial" w:cs="Arial"/>
                <w:color w:val="FF0000"/>
              </w:rPr>
            </w:pPr>
          </w:p>
        </w:tc>
      </w:tr>
      <w:tr w:rsidR="00752D47" w:rsidRPr="00415C81" w14:paraId="13750FDD" w14:textId="77777777" w:rsidTr="00B1212C">
        <w:trPr>
          <w:trHeight w:val="374"/>
        </w:trPr>
        <w:tc>
          <w:tcPr>
            <w:tcW w:w="1308" w:type="dxa"/>
            <w:shd w:val="clear" w:color="auto" w:fill="auto"/>
            <w:tcMar>
              <w:top w:w="80" w:type="dxa"/>
              <w:left w:w="80" w:type="dxa"/>
              <w:bottom w:w="80" w:type="dxa"/>
              <w:right w:w="80" w:type="dxa"/>
            </w:tcMar>
          </w:tcPr>
          <w:p w14:paraId="45A3DABB" w14:textId="77777777" w:rsidR="00C62569" w:rsidRPr="00415C81" w:rsidRDefault="00C62569"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3A0B233B" w14:textId="3ACBACC1" w:rsidR="00C62569" w:rsidRPr="00415C81" w:rsidRDefault="00C62569" w:rsidP="00B23A4E">
            <w:pPr>
              <w:pStyle w:val="Body"/>
              <w:spacing w:before="120" w:after="120"/>
              <w:jc w:val="both"/>
              <w:rPr>
                <w:rFonts w:ascii="Arial" w:hAnsi="Arial" w:cs="Arial"/>
                <w:color w:val="FF0000"/>
                <w:sz w:val="24"/>
                <w:szCs w:val="24"/>
              </w:rPr>
            </w:pPr>
            <w:r w:rsidRPr="00415C81">
              <w:rPr>
                <w:rFonts w:ascii="Arial" w:hAnsi="Arial" w:cs="Arial"/>
                <w:color w:val="auto"/>
                <w:sz w:val="24"/>
                <w:szCs w:val="24"/>
              </w:rPr>
              <w:t xml:space="preserve">There were no declarations of interest. </w:t>
            </w:r>
          </w:p>
        </w:tc>
        <w:tc>
          <w:tcPr>
            <w:tcW w:w="1125" w:type="dxa"/>
            <w:shd w:val="clear" w:color="auto" w:fill="auto"/>
            <w:tcMar>
              <w:top w:w="80" w:type="dxa"/>
              <w:left w:w="80" w:type="dxa"/>
              <w:bottom w:w="80" w:type="dxa"/>
              <w:right w:w="80" w:type="dxa"/>
            </w:tcMar>
          </w:tcPr>
          <w:p w14:paraId="58536C78" w14:textId="77777777" w:rsidR="00C62569" w:rsidRPr="00415C81" w:rsidRDefault="00C62569" w:rsidP="00B23A4E">
            <w:pPr>
              <w:spacing w:before="120" w:after="120"/>
              <w:jc w:val="both"/>
              <w:rPr>
                <w:rFonts w:ascii="Arial" w:hAnsi="Arial" w:cs="Arial"/>
                <w:color w:val="FF0000"/>
              </w:rPr>
            </w:pPr>
          </w:p>
        </w:tc>
      </w:tr>
      <w:tr w:rsidR="00752D47" w:rsidRPr="00415C81" w14:paraId="6E598A94" w14:textId="77777777" w:rsidTr="00B1212C">
        <w:trPr>
          <w:trHeight w:val="374"/>
        </w:trPr>
        <w:tc>
          <w:tcPr>
            <w:tcW w:w="1308" w:type="dxa"/>
            <w:shd w:val="clear" w:color="auto" w:fill="auto"/>
            <w:tcMar>
              <w:top w:w="80" w:type="dxa"/>
              <w:left w:w="80" w:type="dxa"/>
              <w:bottom w:w="80" w:type="dxa"/>
              <w:right w:w="80" w:type="dxa"/>
            </w:tcMar>
          </w:tcPr>
          <w:p w14:paraId="449EEDBD" w14:textId="7CEC341A" w:rsidR="00E5622F" w:rsidRPr="00415C81" w:rsidRDefault="00C538B5" w:rsidP="00B23A4E">
            <w:pPr>
              <w:spacing w:before="120" w:after="120"/>
              <w:jc w:val="both"/>
              <w:rPr>
                <w:rFonts w:ascii="Arial" w:hAnsi="Arial" w:cs="Arial"/>
                <w:b/>
                <w:color w:val="FF0000"/>
              </w:rPr>
            </w:pPr>
            <w:r w:rsidRPr="00415C81">
              <w:rPr>
                <w:rFonts w:ascii="Arial" w:hAnsi="Arial" w:cs="Arial"/>
                <w:b/>
              </w:rPr>
              <w:t>3/23</w:t>
            </w:r>
          </w:p>
        </w:tc>
        <w:tc>
          <w:tcPr>
            <w:tcW w:w="8340" w:type="dxa"/>
            <w:shd w:val="clear" w:color="auto" w:fill="auto"/>
            <w:tcMar>
              <w:top w:w="80" w:type="dxa"/>
              <w:left w:w="80" w:type="dxa"/>
              <w:bottom w:w="80" w:type="dxa"/>
              <w:right w:w="80" w:type="dxa"/>
            </w:tcMar>
          </w:tcPr>
          <w:p w14:paraId="20134979" w14:textId="09D23051" w:rsidR="00E5622F" w:rsidRPr="00415C81" w:rsidRDefault="00E5622F" w:rsidP="00B23A4E">
            <w:pPr>
              <w:pStyle w:val="Body"/>
              <w:spacing w:before="120" w:after="120"/>
              <w:jc w:val="both"/>
              <w:rPr>
                <w:rFonts w:ascii="Arial" w:hAnsi="Arial" w:cs="Arial"/>
                <w:color w:val="FF0000"/>
                <w:sz w:val="24"/>
                <w:szCs w:val="24"/>
              </w:rPr>
            </w:pPr>
            <w:r w:rsidRPr="00415C81">
              <w:rPr>
                <w:rFonts w:ascii="Arial" w:hAnsi="Arial" w:cs="Arial"/>
                <w:b/>
                <w:color w:val="auto"/>
                <w:sz w:val="24"/>
                <w:szCs w:val="24"/>
              </w:rPr>
              <w:t>MINUTES OF THE PREVIOUS MEETING</w:t>
            </w:r>
          </w:p>
        </w:tc>
        <w:tc>
          <w:tcPr>
            <w:tcW w:w="1125" w:type="dxa"/>
            <w:shd w:val="clear" w:color="auto" w:fill="auto"/>
            <w:tcMar>
              <w:top w:w="80" w:type="dxa"/>
              <w:left w:w="80" w:type="dxa"/>
              <w:bottom w:w="80" w:type="dxa"/>
              <w:right w:w="80" w:type="dxa"/>
            </w:tcMar>
          </w:tcPr>
          <w:p w14:paraId="1EF66A52" w14:textId="77777777" w:rsidR="00E5622F" w:rsidRPr="00415C81" w:rsidRDefault="00E5622F" w:rsidP="00B23A4E">
            <w:pPr>
              <w:spacing w:before="120" w:after="120"/>
              <w:jc w:val="both"/>
              <w:rPr>
                <w:rFonts w:ascii="Arial" w:hAnsi="Arial" w:cs="Arial"/>
                <w:color w:val="FF0000"/>
              </w:rPr>
            </w:pPr>
          </w:p>
        </w:tc>
      </w:tr>
      <w:tr w:rsidR="00752D47" w:rsidRPr="00415C81" w14:paraId="26F6648E" w14:textId="77777777" w:rsidTr="00B1212C">
        <w:trPr>
          <w:trHeight w:val="374"/>
        </w:trPr>
        <w:tc>
          <w:tcPr>
            <w:tcW w:w="1308" w:type="dxa"/>
            <w:shd w:val="clear" w:color="auto" w:fill="auto"/>
            <w:tcMar>
              <w:top w:w="80" w:type="dxa"/>
              <w:left w:w="80" w:type="dxa"/>
              <w:bottom w:w="80" w:type="dxa"/>
              <w:right w:w="80" w:type="dxa"/>
            </w:tcMar>
          </w:tcPr>
          <w:p w14:paraId="4B7A5F00" w14:textId="77777777" w:rsidR="00E5622F" w:rsidRPr="00415C81" w:rsidRDefault="00E5622F"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4E604D9C" w14:textId="28CA2CF6" w:rsidR="00642315" w:rsidRDefault="00E5622F" w:rsidP="00642315">
            <w:pPr>
              <w:pStyle w:val="Body"/>
              <w:spacing w:before="120" w:after="120"/>
              <w:jc w:val="both"/>
              <w:rPr>
                <w:rFonts w:ascii="Arial" w:hAnsi="Arial" w:cs="Arial"/>
                <w:color w:val="auto"/>
                <w:sz w:val="24"/>
                <w:szCs w:val="24"/>
              </w:rPr>
            </w:pPr>
            <w:r w:rsidRPr="00415C81">
              <w:rPr>
                <w:rFonts w:ascii="Arial" w:hAnsi="Arial" w:cs="Arial"/>
                <w:color w:val="auto"/>
                <w:sz w:val="24"/>
                <w:szCs w:val="24"/>
              </w:rPr>
              <w:t xml:space="preserve">The minutes of the meetings held on </w:t>
            </w:r>
            <w:r w:rsidR="00860A31" w:rsidRPr="00415C81">
              <w:rPr>
                <w:rFonts w:ascii="Arial" w:hAnsi="Arial" w:cs="Arial"/>
                <w:color w:val="auto"/>
                <w:sz w:val="24"/>
                <w:szCs w:val="24"/>
              </w:rPr>
              <w:t>4</w:t>
            </w:r>
            <w:r w:rsidR="00860A31" w:rsidRPr="00415C81">
              <w:rPr>
                <w:rFonts w:ascii="Arial" w:hAnsi="Arial" w:cs="Arial"/>
                <w:color w:val="auto"/>
                <w:sz w:val="24"/>
                <w:szCs w:val="24"/>
                <w:vertAlign w:val="superscript"/>
              </w:rPr>
              <w:t>th</w:t>
            </w:r>
            <w:r w:rsidR="00860A31" w:rsidRPr="00415C81">
              <w:rPr>
                <w:rFonts w:ascii="Arial" w:hAnsi="Arial" w:cs="Arial"/>
                <w:color w:val="auto"/>
                <w:sz w:val="24"/>
                <w:szCs w:val="24"/>
              </w:rPr>
              <w:t xml:space="preserve"> October</w:t>
            </w:r>
            <w:r w:rsidR="00FC14EE" w:rsidRPr="00415C81">
              <w:rPr>
                <w:rFonts w:ascii="Arial" w:hAnsi="Arial" w:cs="Arial"/>
                <w:color w:val="auto"/>
                <w:sz w:val="24"/>
                <w:szCs w:val="24"/>
              </w:rPr>
              <w:t xml:space="preserve"> </w:t>
            </w:r>
            <w:r w:rsidR="00500F4F" w:rsidRPr="00415C81">
              <w:rPr>
                <w:rFonts w:ascii="Arial" w:hAnsi="Arial" w:cs="Arial"/>
                <w:color w:val="auto"/>
                <w:sz w:val="24"/>
                <w:szCs w:val="24"/>
              </w:rPr>
              <w:t>2022 w</w:t>
            </w:r>
            <w:r w:rsidRPr="00415C81">
              <w:rPr>
                <w:rFonts w:ascii="Arial" w:hAnsi="Arial" w:cs="Arial"/>
                <w:color w:val="auto"/>
                <w:sz w:val="24"/>
                <w:szCs w:val="24"/>
              </w:rPr>
              <w:t xml:space="preserve">ere </w:t>
            </w:r>
            <w:r w:rsidRPr="00415C81">
              <w:rPr>
                <w:rFonts w:ascii="Arial" w:hAnsi="Arial" w:cs="Arial"/>
                <w:b/>
                <w:color w:val="auto"/>
                <w:sz w:val="24"/>
                <w:szCs w:val="24"/>
              </w:rPr>
              <w:t>received</w:t>
            </w:r>
            <w:r w:rsidRPr="00415C81">
              <w:rPr>
                <w:rFonts w:ascii="Arial" w:hAnsi="Arial" w:cs="Arial"/>
                <w:color w:val="auto"/>
                <w:sz w:val="24"/>
                <w:szCs w:val="24"/>
              </w:rPr>
              <w:t xml:space="preserve"> and </w:t>
            </w:r>
            <w:r w:rsidRPr="00415C81">
              <w:rPr>
                <w:rFonts w:ascii="Arial" w:hAnsi="Arial" w:cs="Arial"/>
                <w:b/>
                <w:color w:val="auto"/>
                <w:sz w:val="24"/>
                <w:szCs w:val="24"/>
              </w:rPr>
              <w:t>confirmed</w:t>
            </w:r>
            <w:r w:rsidR="002A3AF1" w:rsidRPr="00415C81">
              <w:rPr>
                <w:rFonts w:ascii="Arial" w:hAnsi="Arial" w:cs="Arial"/>
                <w:color w:val="auto"/>
                <w:sz w:val="24"/>
                <w:szCs w:val="24"/>
              </w:rPr>
              <w:t xml:space="preserve"> as a true and accurate record</w:t>
            </w:r>
            <w:r w:rsidR="00C538B5" w:rsidRPr="00415C81">
              <w:rPr>
                <w:rFonts w:ascii="Arial" w:hAnsi="Arial" w:cs="Arial"/>
                <w:color w:val="auto"/>
                <w:sz w:val="24"/>
                <w:szCs w:val="24"/>
              </w:rPr>
              <w:t xml:space="preserve"> with the following points of accuracy</w:t>
            </w:r>
            <w:r w:rsidR="001034B6" w:rsidRPr="00415C81">
              <w:rPr>
                <w:rFonts w:ascii="Arial" w:hAnsi="Arial" w:cs="Arial"/>
                <w:color w:val="auto"/>
                <w:sz w:val="24"/>
                <w:szCs w:val="24"/>
              </w:rPr>
              <w:t>:</w:t>
            </w:r>
          </w:p>
          <w:p w14:paraId="0012E988" w14:textId="4ACCBBAF" w:rsidR="00642315" w:rsidRPr="00642315" w:rsidRDefault="00A413C6" w:rsidP="00075CAE">
            <w:pPr>
              <w:pStyle w:val="Body"/>
              <w:numPr>
                <w:ilvl w:val="0"/>
                <w:numId w:val="61"/>
              </w:numPr>
              <w:spacing w:before="120" w:after="120"/>
              <w:jc w:val="both"/>
              <w:rPr>
                <w:rFonts w:ascii="Arial" w:hAnsi="Arial" w:cs="Arial"/>
                <w:color w:val="auto"/>
                <w:sz w:val="24"/>
                <w:szCs w:val="24"/>
              </w:rPr>
            </w:pPr>
            <w:r>
              <w:rPr>
                <w:rFonts w:ascii="Arial" w:hAnsi="Arial" w:cs="Arial"/>
                <w:sz w:val="24"/>
                <w:szCs w:val="24"/>
              </w:rPr>
              <w:lastRenderedPageBreak/>
              <w:t>P</w:t>
            </w:r>
            <w:r w:rsidR="0024584B" w:rsidRPr="00415C81">
              <w:rPr>
                <w:rFonts w:ascii="Arial" w:hAnsi="Arial" w:cs="Arial"/>
                <w:sz w:val="24"/>
                <w:szCs w:val="24"/>
              </w:rPr>
              <w:t>age 5 – 2</w:t>
            </w:r>
            <w:r w:rsidR="0024584B" w:rsidRPr="00415C81">
              <w:rPr>
                <w:rFonts w:ascii="Arial" w:hAnsi="Arial" w:cs="Arial"/>
                <w:sz w:val="24"/>
                <w:szCs w:val="24"/>
                <w:vertAlign w:val="superscript"/>
              </w:rPr>
              <w:t>nd</w:t>
            </w:r>
            <w:r w:rsidR="0024584B" w:rsidRPr="00415C81">
              <w:rPr>
                <w:rFonts w:ascii="Arial" w:hAnsi="Arial" w:cs="Arial"/>
                <w:sz w:val="24"/>
                <w:szCs w:val="24"/>
              </w:rPr>
              <w:t xml:space="preserve"> </w:t>
            </w:r>
            <w:r w:rsidR="0024584B" w:rsidRPr="00421D46">
              <w:rPr>
                <w:rFonts w:ascii="Arial" w:hAnsi="Arial" w:cs="Arial"/>
                <w:sz w:val="24"/>
                <w:szCs w:val="24"/>
              </w:rPr>
              <w:t>paragraph</w:t>
            </w:r>
            <w:r w:rsidR="00421D46">
              <w:rPr>
                <w:rFonts w:ascii="Arial" w:hAnsi="Arial" w:cs="Arial"/>
                <w:sz w:val="24"/>
                <w:szCs w:val="24"/>
              </w:rPr>
              <w:t>: The word “acuity” should read “acute”. (</w:t>
            </w:r>
            <w:r w:rsidR="00EA78B1">
              <w:rPr>
                <w:rFonts w:ascii="Arial" w:hAnsi="Arial" w:cs="Arial"/>
                <w:sz w:val="24"/>
                <w:szCs w:val="24"/>
              </w:rPr>
              <w:t>“The service pro</w:t>
            </w:r>
            <w:r w:rsidR="0032301A">
              <w:rPr>
                <w:rFonts w:ascii="Arial" w:hAnsi="Arial" w:cs="Arial"/>
                <w:sz w:val="24"/>
                <w:szCs w:val="24"/>
              </w:rPr>
              <w:t>vid</w:t>
            </w:r>
            <w:r w:rsidR="00EA78B1">
              <w:rPr>
                <w:rFonts w:ascii="Arial" w:hAnsi="Arial" w:cs="Arial"/>
                <w:sz w:val="24"/>
                <w:szCs w:val="24"/>
              </w:rPr>
              <w:t xml:space="preserve">ed training to external organisations and learning could be shared with </w:t>
            </w:r>
            <w:r w:rsidR="0032301A" w:rsidRPr="00C407F9">
              <w:rPr>
                <w:rFonts w:ascii="Arial" w:hAnsi="Arial" w:cs="Arial"/>
                <w:i/>
                <w:iCs/>
                <w:sz w:val="24"/>
                <w:szCs w:val="24"/>
                <w:u w:val="single"/>
              </w:rPr>
              <w:t>acute</w:t>
            </w:r>
            <w:r w:rsidR="0032301A">
              <w:rPr>
                <w:rFonts w:ascii="Arial" w:hAnsi="Arial" w:cs="Arial"/>
                <w:sz w:val="24"/>
                <w:szCs w:val="24"/>
              </w:rPr>
              <w:t xml:space="preserve"> services.”)</w:t>
            </w:r>
          </w:p>
          <w:p w14:paraId="02A89BAA" w14:textId="1EDA43BD" w:rsidR="002B1DE2" w:rsidRDefault="0024584B" w:rsidP="00075CAE">
            <w:pPr>
              <w:pStyle w:val="Body"/>
              <w:numPr>
                <w:ilvl w:val="0"/>
                <w:numId w:val="61"/>
              </w:numPr>
              <w:spacing w:before="120" w:after="120"/>
              <w:jc w:val="both"/>
              <w:rPr>
                <w:rFonts w:ascii="Arial" w:hAnsi="Arial" w:cs="Arial"/>
                <w:color w:val="auto"/>
                <w:sz w:val="24"/>
                <w:szCs w:val="24"/>
              </w:rPr>
            </w:pPr>
            <w:r w:rsidRPr="00642315">
              <w:rPr>
                <w:rFonts w:ascii="Arial" w:hAnsi="Arial" w:cs="Arial"/>
                <w:color w:val="auto"/>
                <w:sz w:val="24"/>
                <w:szCs w:val="24"/>
              </w:rPr>
              <w:t>Page 6 last para</w:t>
            </w:r>
            <w:r w:rsidR="00D9331C" w:rsidRPr="00642315">
              <w:rPr>
                <w:rFonts w:ascii="Arial" w:hAnsi="Arial" w:cs="Arial"/>
                <w:color w:val="auto"/>
                <w:sz w:val="24"/>
                <w:szCs w:val="24"/>
              </w:rPr>
              <w:t xml:space="preserve">graph - </w:t>
            </w:r>
            <w:r w:rsidRPr="00642315">
              <w:rPr>
                <w:rFonts w:ascii="Arial" w:hAnsi="Arial" w:cs="Arial"/>
                <w:color w:val="auto"/>
                <w:sz w:val="24"/>
                <w:szCs w:val="24"/>
              </w:rPr>
              <w:t>2</w:t>
            </w:r>
            <w:r w:rsidRPr="00642315">
              <w:rPr>
                <w:rFonts w:ascii="Arial" w:hAnsi="Arial" w:cs="Arial"/>
                <w:color w:val="auto"/>
                <w:sz w:val="24"/>
                <w:szCs w:val="24"/>
                <w:vertAlign w:val="superscript"/>
              </w:rPr>
              <w:t>nd</w:t>
            </w:r>
            <w:r w:rsidRPr="00642315">
              <w:rPr>
                <w:rFonts w:ascii="Arial" w:hAnsi="Arial" w:cs="Arial"/>
                <w:color w:val="auto"/>
                <w:sz w:val="24"/>
                <w:szCs w:val="24"/>
              </w:rPr>
              <w:t xml:space="preserve"> line </w:t>
            </w:r>
            <w:r w:rsidR="00D9331C" w:rsidRPr="00642315">
              <w:rPr>
                <w:rFonts w:ascii="Arial" w:hAnsi="Arial" w:cs="Arial"/>
                <w:color w:val="auto"/>
                <w:sz w:val="24"/>
                <w:szCs w:val="24"/>
              </w:rPr>
              <w:t xml:space="preserve">should read </w:t>
            </w:r>
            <w:r w:rsidR="00914D51" w:rsidRPr="00642315">
              <w:rPr>
                <w:rFonts w:ascii="Arial" w:hAnsi="Arial" w:cs="Arial"/>
                <w:color w:val="auto"/>
                <w:sz w:val="24"/>
                <w:szCs w:val="24"/>
              </w:rPr>
              <w:t xml:space="preserve">“risk rating to be </w:t>
            </w:r>
            <w:r w:rsidRPr="00642315">
              <w:rPr>
                <w:rFonts w:ascii="Arial" w:hAnsi="Arial" w:cs="Arial"/>
                <w:color w:val="auto"/>
                <w:sz w:val="24"/>
                <w:szCs w:val="24"/>
              </w:rPr>
              <w:t>increased from 12 to 16</w:t>
            </w:r>
            <w:r w:rsidR="00FD3B44" w:rsidRPr="00642315">
              <w:rPr>
                <w:rFonts w:ascii="Arial" w:hAnsi="Arial" w:cs="Arial"/>
                <w:color w:val="auto"/>
                <w:sz w:val="24"/>
                <w:szCs w:val="24"/>
              </w:rPr>
              <w:t>”.</w:t>
            </w:r>
            <w:r w:rsidRPr="00642315">
              <w:rPr>
                <w:rFonts w:ascii="Arial" w:hAnsi="Arial" w:cs="Arial"/>
                <w:color w:val="auto"/>
                <w:sz w:val="24"/>
                <w:szCs w:val="24"/>
              </w:rPr>
              <w:t xml:space="preserve"> </w:t>
            </w:r>
          </w:p>
          <w:p w14:paraId="6BE3602A" w14:textId="0BAE2673" w:rsidR="00075CAE" w:rsidRDefault="00075CAE" w:rsidP="00075CAE">
            <w:pPr>
              <w:pStyle w:val="Body"/>
              <w:numPr>
                <w:ilvl w:val="0"/>
                <w:numId w:val="61"/>
              </w:numPr>
              <w:spacing w:before="120" w:after="120"/>
              <w:jc w:val="both"/>
              <w:rPr>
                <w:rFonts w:ascii="Arial" w:hAnsi="Arial" w:cs="Arial"/>
                <w:color w:val="auto"/>
                <w:sz w:val="24"/>
                <w:szCs w:val="24"/>
              </w:rPr>
            </w:pPr>
            <w:r w:rsidRPr="00415C81">
              <w:rPr>
                <w:rFonts w:ascii="Arial" w:hAnsi="Arial" w:cs="Arial"/>
                <w:color w:val="auto"/>
                <w:sz w:val="24"/>
                <w:szCs w:val="24"/>
              </w:rPr>
              <w:t>Page 10 – work commenced</w:t>
            </w:r>
            <w:r>
              <w:rPr>
                <w:rFonts w:ascii="Arial" w:hAnsi="Arial" w:cs="Arial"/>
                <w:color w:val="auto"/>
                <w:sz w:val="24"/>
                <w:szCs w:val="24"/>
              </w:rPr>
              <w:t xml:space="preserve"> on Singleton Hospital cladding in</w:t>
            </w:r>
            <w:r w:rsidRPr="00415C81">
              <w:rPr>
                <w:rFonts w:ascii="Arial" w:hAnsi="Arial" w:cs="Arial"/>
                <w:color w:val="auto"/>
                <w:sz w:val="24"/>
                <w:szCs w:val="24"/>
              </w:rPr>
              <w:t xml:space="preserve"> 2021 (not 2023)</w:t>
            </w:r>
          </w:p>
          <w:p w14:paraId="309B5772" w14:textId="2FE18084" w:rsidR="004272B6" w:rsidRPr="00C03BD8" w:rsidRDefault="00500468" w:rsidP="00C03BD8">
            <w:pPr>
              <w:pStyle w:val="Body"/>
              <w:numPr>
                <w:ilvl w:val="0"/>
                <w:numId w:val="61"/>
              </w:numPr>
              <w:spacing w:before="120" w:after="120"/>
              <w:jc w:val="both"/>
              <w:rPr>
                <w:rFonts w:ascii="Arial" w:hAnsi="Arial" w:cs="Arial"/>
                <w:color w:val="auto"/>
                <w:sz w:val="24"/>
                <w:szCs w:val="24"/>
              </w:rPr>
            </w:pPr>
            <w:r>
              <w:rPr>
                <w:rFonts w:ascii="Arial" w:hAnsi="Arial" w:cs="Arial"/>
                <w:color w:val="auto"/>
                <w:sz w:val="24"/>
                <w:szCs w:val="24"/>
              </w:rPr>
              <w:t xml:space="preserve">Page </w:t>
            </w:r>
            <w:r w:rsidR="00C03BD8">
              <w:rPr>
                <w:rFonts w:ascii="Arial" w:hAnsi="Arial" w:cs="Arial"/>
                <w:color w:val="auto"/>
                <w:sz w:val="24"/>
                <w:szCs w:val="24"/>
              </w:rPr>
              <w:t>11</w:t>
            </w:r>
            <w:r>
              <w:rPr>
                <w:rFonts w:ascii="Arial" w:hAnsi="Arial" w:cs="Arial"/>
                <w:color w:val="auto"/>
                <w:sz w:val="24"/>
                <w:szCs w:val="24"/>
              </w:rPr>
              <w:t xml:space="preserve"> </w:t>
            </w:r>
            <w:r w:rsidR="00B30D46">
              <w:rPr>
                <w:rFonts w:ascii="Arial" w:hAnsi="Arial" w:cs="Arial"/>
                <w:color w:val="auto"/>
                <w:sz w:val="24"/>
                <w:szCs w:val="24"/>
              </w:rPr>
              <w:t>–</w:t>
            </w:r>
            <w:r>
              <w:rPr>
                <w:rFonts w:ascii="Arial" w:hAnsi="Arial" w:cs="Arial"/>
                <w:color w:val="auto"/>
                <w:sz w:val="24"/>
                <w:szCs w:val="24"/>
              </w:rPr>
              <w:t xml:space="preserve"> </w:t>
            </w:r>
            <w:r w:rsidR="00B30D46">
              <w:rPr>
                <w:rFonts w:ascii="Arial" w:hAnsi="Arial" w:cs="Arial"/>
                <w:color w:val="auto"/>
                <w:sz w:val="24"/>
                <w:szCs w:val="24"/>
              </w:rPr>
              <w:t>Health and Safety Policy was approved</w:t>
            </w:r>
            <w:r w:rsidR="009A1F4C" w:rsidRPr="00C03BD8">
              <w:rPr>
                <w:rFonts w:ascii="Arial" w:hAnsi="Arial" w:cs="Arial"/>
                <w:color w:val="auto"/>
                <w:sz w:val="24"/>
                <w:szCs w:val="24"/>
              </w:rPr>
              <w:t xml:space="preserve"> </w:t>
            </w:r>
          </w:p>
        </w:tc>
        <w:tc>
          <w:tcPr>
            <w:tcW w:w="1125" w:type="dxa"/>
            <w:shd w:val="clear" w:color="auto" w:fill="auto"/>
            <w:tcMar>
              <w:top w:w="80" w:type="dxa"/>
              <w:left w:w="80" w:type="dxa"/>
              <w:bottom w:w="80" w:type="dxa"/>
              <w:right w:w="80" w:type="dxa"/>
            </w:tcMar>
          </w:tcPr>
          <w:p w14:paraId="52767F17" w14:textId="77777777" w:rsidR="00E5622F" w:rsidRPr="00415C81" w:rsidRDefault="00E5622F" w:rsidP="00B23A4E">
            <w:pPr>
              <w:spacing w:before="120" w:after="120"/>
              <w:jc w:val="both"/>
              <w:rPr>
                <w:rFonts w:ascii="Arial" w:hAnsi="Arial" w:cs="Arial"/>
                <w:color w:val="FF0000"/>
              </w:rPr>
            </w:pPr>
          </w:p>
        </w:tc>
      </w:tr>
      <w:tr w:rsidR="00752D47" w:rsidRPr="00415C81" w14:paraId="566D8288" w14:textId="77777777" w:rsidTr="00B1212C">
        <w:trPr>
          <w:trHeight w:val="374"/>
        </w:trPr>
        <w:tc>
          <w:tcPr>
            <w:tcW w:w="1308" w:type="dxa"/>
            <w:shd w:val="clear" w:color="auto" w:fill="auto"/>
            <w:tcMar>
              <w:top w:w="80" w:type="dxa"/>
              <w:left w:w="80" w:type="dxa"/>
              <w:bottom w:w="80" w:type="dxa"/>
              <w:right w:w="80" w:type="dxa"/>
            </w:tcMar>
          </w:tcPr>
          <w:p w14:paraId="1A8C7847" w14:textId="70094DAF" w:rsidR="00E5622F" w:rsidRPr="00415C81" w:rsidRDefault="00393092" w:rsidP="00B23A4E">
            <w:pPr>
              <w:spacing w:before="120" w:after="120"/>
              <w:jc w:val="both"/>
              <w:rPr>
                <w:rFonts w:ascii="Arial" w:hAnsi="Arial" w:cs="Arial"/>
                <w:b/>
                <w:color w:val="FF0000"/>
              </w:rPr>
            </w:pPr>
            <w:r w:rsidRPr="00244269">
              <w:rPr>
                <w:rFonts w:ascii="Arial" w:hAnsi="Arial" w:cs="Arial"/>
                <w:b/>
              </w:rPr>
              <w:t>4/23</w:t>
            </w:r>
          </w:p>
        </w:tc>
        <w:tc>
          <w:tcPr>
            <w:tcW w:w="8340" w:type="dxa"/>
            <w:shd w:val="clear" w:color="auto" w:fill="auto"/>
            <w:tcMar>
              <w:top w:w="80" w:type="dxa"/>
              <w:left w:w="80" w:type="dxa"/>
              <w:bottom w:w="80" w:type="dxa"/>
              <w:right w:w="80" w:type="dxa"/>
            </w:tcMar>
          </w:tcPr>
          <w:p w14:paraId="19EF084C" w14:textId="58983E96" w:rsidR="00E5622F" w:rsidRPr="00415C81" w:rsidRDefault="00E5622F" w:rsidP="00B23A4E">
            <w:pPr>
              <w:pStyle w:val="Body"/>
              <w:spacing w:before="120" w:after="120"/>
              <w:jc w:val="both"/>
              <w:rPr>
                <w:rFonts w:ascii="Arial" w:hAnsi="Arial" w:cs="Arial"/>
                <w:color w:val="FF0000"/>
                <w:sz w:val="24"/>
                <w:szCs w:val="24"/>
              </w:rPr>
            </w:pPr>
            <w:r w:rsidRPr="00415C81">
              <w:rPr>
                <w:rFonts w:ascii="Arial" w:hAnsi="Arial" w:cs="Arial"/>
                <w:b/>
                <w:color w:val="auto"/>
                <w:sz w:val="24"/>
                <w:szCs w:val="24"/>
              </w:rPr>
              <w:t xml:space="preserve">MATTERS ARISING </w:t>
            </w:r>
          </w:p>
        </w:tc>
        <w:tc>
          <w:tcPr>
            <w:tcW w:w="1125" w:type="dxa"/>
            <w:shd w:val="clear" w:color="auto" w:fill="auto"/>
            <w:tcMar>
              <w:top w:w="80" w:type="dxa"/>
              <w:left w:w="80" w:type="dxa"/>
              <w:bottom w:w="80" w:type="dxa"/>
              <w:right w:w="80" w:type="dxa"/>
            </w:tcMar>
          </w:tcPr>
          <w:p w14:paraId="021E108C" w14:textId="77777777" w:rsidR="00E5622F" w:rsidRPr="00415C81" w:rsidRDefault="00E5622F" w:rsidP="00B23A4E">
            <w:pPr>
              <w:spacing w:before="120" w:after="120"/>
              <w:jc w:val="both"/>
              <w:rPr>
                <w:rFonts w:ascii="Arial" w:hAnsi="Arial" w:cs="Arial"/>
                <w:color w:val="FF0000"/>
              </w:rPr>
            </w:pPr>
          </w:p>
        </w:tc>
      </w:tr>
      <w:tr w:rsidR="00752D47" w:rsidRPr="00415C81" w14:paraId="7C66E554" w14:textId="77777777" w:rsidTr="00B1212C">
        <w:trPr>
          <w:trHeight w:val="374"/>
        </w:trPr>
        <w:tc>
          <w:tcPr>
            <w:tcW w:w="1308" w:type="dxa"/>
            <w:shd w:val="clear" w:color="auto" w:fill="auto"/>
            <w:tcMar>
              <w:top w:w="80" w:type="dxa"/>
              <w:left w:w="80" w:type="dxa"/>
              <w:bottom w:w="80" w:type="dxa"/>
              <w:right w:w="80" w:type="dxa"/>
            </w:tcMar>
          </w:tcPr>
          <w:p w14:paraId="323898FC" w14:textId="77777777" w:rsidR="00E5622F" w:rsidRPr="00415C81" w:rsidRDefault="00E5622F" w:rsidP="006078D8">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0916A73E" w14:textId="77777777" w:rsidR="00C03BD8" w:rsidRPr="001A0449" w:rsidRDefault="00C03BD8" w:rsidP="00C03BD8">
            <w:pPr>
              <w:pStyle w:val="Body"/>
              <w:spacing w:before="120" w:after="120"/>
              <w:jc w:val="both"/>
              <w:rPr>
                <w:rFonts w:ascii="Arial" w:hAnsi="Arial" w:cs="Arial"/>
                <w:color w:val="auto"/>
                <w:sz w:val="24"/>
                <w:szCs w:val="24"/>
              </w:rPr>
            </w:pPr>
            <w:r>
              <w:rPr>
                <w:rFonts w:ascii="Arial" w:hAnsi="Arial" w:cs="Arial"/>
                <w:color w:val="auto"/>
                <w:sz w:val="24"/>
                <w:szCs w:val="24"/>
              </w:rPr>
              <w:t>The following verbal updates were given:</w:t>
            </w:r>
          </w:p>
          <w:p w14:paraId="451AA1CE" w14:textId="0D029569" w:rsidR="00C03BD8" w:rsidRDefault="00C03BD8" w:rsidP="00C03BD8">
            <w:pPr>
              <w:pStyle w:val="Body"/>
              <w:numPr>
                <w:ilvl w:val="0"/>
                <w:numId w:val="61"/>
              </w:numPr>
              <w:spacing w:before="120" w:after="120"/>
              <w:jc w:val="both"/>
              <w:rPr>
                <w:rFonts w:ascii="Arial" w:hAnsi="Arial" w:cs="Arial"/>
                <w:color w:val="auto"/>
                <w:sz w:val="24"/>
                <w:szCs w:val="24"/>
              </w:rPr>
            </w:pPr>
            <w:r w:rsidRPr="00DA49FE">
              <w:rPr>
                <w:rFonts w:ascii="Arial" w:hAnsi="Arial" w:cs="Arial"/>
                <w:b/>
                <w:bCs/>
                <w:color w:val="auto"/>
                <w:sz w:val="24"/>
                <w:szCs w:val="24"/>
                <w:u w:val="single"/>
              </w:rPr>
              <w:t>Covid Related Deaths in Workforce</w:t>
            </w:r>
            <w:r>
              <w:rPr>
                <w:rFonts w:ascii="Arial" w:hAnsi="Arial" w:cs="Arial"/>
                <w:b/>
                <w:bCs/>
                <w:color w:val="auto"/>
                <w:sz w:val="24"/>
                <w:szCs w:val="24"/>
              </w:rPr>
              <w:t xml:space="preserve"> - </w:t>
            </w:r>
            <w:r w:rsidRPr="00160F38">
              <w:rPr>
                <w:rFonts w:ascii="Arial" w:hAnsi="Arial" w:cs="Arial"/>
                <w:color w:val="auto"/>
                <w:sz w:val="24"/>
                <w:szCs w:val="24"/>
              </w:rPr>
              <w:t>Jackie Davies queried if staff Covid related deaths were going to be recorded as work related as a Health and Safety issue</w:t>
            </w:r>
            <w:r>
              <w:rPr>
                <w:rFonts w:ascii="Arial" w:hAnsi="Arial" w:cs="Arial"/>
                <w:color w:val="auto"/>
                <w:sz w:val="24"/>
                <w:szCs w:val="24"/>
              </w:rPr>
              <w:t>.</w:t>
            </w:r>
            <w:r w:rsidRPr="00160F38">
              <w:rPr>
                <w:rFonts w:ascii="Arial" w:hAnsi="Arial" w:cs="Arial"/>
                <w:color w:val="auto"/>
                <w:sz w:val="24"/>
                <w:szCs w:val="24"/>
              </w:rPr>
              <w:t xml:space="preserve">  </w:t>
            </w:r>
            <w:r>
              <w:rPr>
                <w:rFonts w:ascii="Arial" w:hAnsi="Arial" w:cs="Arial"/>
                <w:color w:val="auto"/>
                <w:sz w:val="24"/>
                <w:szCs w:val="24"/>
              </w:rPr>
              <w:t>Hazel Lloyd stated that after every staff death there is a staff death review and regular briefing sessions where learning is shared with service groups.</w:t>
            </w:r>
          </w:p>
          <w:p w14:paraId="29BE4317" w14:textId="2E781251" w:rsidR="00C03BD8" w:rsidRDefault="00C03BD8" w:rsidP="00C03BD8">
            <w:pPr>
              <w:pStyle w:val="Body"/>
              <w:numPr>
                <w:ilvl w:val="0"/>
                <w:numId w:val="61"/>
              </w:numPr>
              <w:spacing w:before="120" w:after="120"/>
              <w:jc w:val="both"/>
              <w:rPr>
                <w:rFonts w:ascii="Arial" w:hAnsi="Arial" w:cs="Arial"/>
                <w:color w:val="auto"/>
                <w:sz w:val="24"/>
                <w:szCs w:val="24"/>
              </w:rPr>
            </w:pPr>
            <w:r w:rsidRPr="00DA49FE">
              <w:rPr>
                <w:rFonts w:ascii="Arial" w:hAnsi="Arial" w:cs="Arial"/>
                <w:b/>
                <w:bCs/>
                <w:color w:val="202124"/>
                <w:sz w:val="24"/>
                <w:szCs w:val="24"/>
                <w:u w:val="single"/>
                <w:shd w:val="clear" w:color="auto" w:fill="FFFFFF"/>
              </w:rPr>
              <w:t>Reporting of Injuries, Diseases and Dangerous Occurrences (</w:t>
            </w:r>
            <w:r w:rsidRPr="00DA49FE">
              <w:rPr>
                <w:rFonts w:ascii="Arial" w:hAnsi="Arial" w:cs="Arial"/>
                <w:b/>
                <w:bCs/>
                <w:color w:val="auto"/>
                <w:sz w:val="24"/>
                <w:szCs w:val="24"/>
                <w:u w:val="single"/>
              </w:rPr>
              <w:t>RIDDORS)</w:t>
            </w:r>
            <w:r w:rsidRPr="006A540A">
              <w:rPr>
                <w:rFonts w:ascii="Arial" w:hAnsi="Arial" w:cs="Arial"/>
                <w:b/>
                <w:bCs/>
                <w:color w:val="auto"/>
                <w:sz w:val="24"/>
                <w:szCs w:val="24"/>
              </w:rPr>
              <w:t xml:space="preserve"> </w:t>
            </w:r>
            <w:r w:rsidRPr="006A540A">
              <w:rPr>
                <w:rFonts w:ascii="Arial" w:hAnsi="Arial" w:cs="Arial"/>
                <w:color w:val="auto"/>
                <w:sz w:val="24"/>
                <w:szCs w:val="24"/>
              </w:rPr>
              <w:t>– Jackie Davies queried if Swansea Bay University Health Board (SBUHB) had been instructed not to report RIDDORs, why other health boards had done so. Mark Parson</w:t>
            </w:r>
            <w:r w:rsidR="00D76ADE">
              <w:rPr>
                <w:rFonts w:ascii="Arial" w:hAnsi="Arial" w:cs="Arial"/>
                <w:color w:val="auto"/>
                <w:sz w:val="24"/>
                <w:szCs w:val="24"/>
              </w:rPr>
              <w:t>s</w:t>
            </w:r>
            <w:r w:rsidRPr="006A540A">
              <w:rPr>
                <w:rFonts w:ascii="Arial" w:hAnsi="Arial" w:cs="Arial"/>
                <w:color w:val="auto"/>
                <w:sz w:val="24"/>
                <w:szCs w:val="24"/>
              </w:rPr>
              <w:t xml:space="preserve"> advised that guidance changed throughout the pandemic but SBUHB adhered to guidance given.  He confirmed that whilst some health boards did not report any RIDDORs, some did citing Betsi Cadwaladr repor</w:t>
            </w:r>
            <w:r>
              <w:rPr>
                <w:rFonts w:ascii="Arial" w:hAnsi="Arial" w:cs="Arial"/>
                <w:color w:val="auto"/>
                <w:sz w:val="24"/>
                <w:szCs w:val="24"/>
              </w:rPr>
              <w:t>t</w:t>
            </w:r>
            <w:r w:rsidRPr="006A540A">
              <w:rPr>
                <w:rFonts w:ascii="Arial" w:hAnsi="Arial" w:cs="Arial"/>
                <w:color w:val="auto"/>
                <w:sz w:val="24"/>
                <w:szCs w:val="24"/>
              </w:rPr>
              <w:t>ing over 400 RIDDORs.</w:t>
            </w:r>
          </w:p>
          <w:p w14:paraId="03208860" w14:textId="367A5848" w:rsidR="00C03BD8" w:rsidRPr="00F06A2B" w:rsidRDefault="00C03BD8" w:rsidP="00C03BD8">
            <w:pPr>
              <w:pStyle w:val="Body"/>
              <w:numPr>
                <w:ilvl w:val="0"/>
                <w:numId w:val="61"/>
              </w:numPr>
              <w:spacing w:before="120" w:after="120"/>
              <w:jc w:val="both"/>
              <w:rPr>
                <w:rFonts w:ascii="Arial" w:hAnsi="Arial" w:cs="Arial"/>
                <w:color w:val="auto"/>
                <w:sz w:val="24"/>
                <w:szCs w:val="24"/>
              </w:rPr>
            </w:pPr>
            <w:r w:rsidRPr="00246AB8">
              <w:rPr>
                <w:rFonts w:ascii="Arial" w:hAnsi="Arial" w:cs="Arial"/>
                <w:b/>
                <w:bCs/>
                <w:color w:val="auto"/>
                <w:sz w:val="24"/>
                <w:szCs w:val="24"/>
                <w:u w:val="single"/>
              </w:rPr>
              <w:t>Smoking Legislation Update</w:t>
            </w:r>
            <w:r w:rsidRPr="00246AB8">
              <w:rPr>
                <w:rFonts w:ascii="Arial" w:hAnsi="Arial" w:cs="Arial"/>
                <w:b/>
                <w:bCs/>
                <w:color w:val="auto"/>
                <w:sz w:val="24"/>
                <w:szCs w:val="24"/>
              </w:rPr>
              <w:t xml:space="preserve"> - </w:t>
            </w:r>
            <w:r w:rsidRPr="00246AB8">
              <w:rPr>
                <w:rFonts w:ascii="Arial" w:hAnsi="Arial" w:cs="Arial"/>
                <w:color w:val="auto"/>
                <w:sz w:val="24"/>
                <w:szCs w:val="24"/>
              </w:rPr>
              <w:t>Mark Parsons gave a verbal update stating nothing has changed and it is the responsibility of the local authority</w:t>
            </w:r>
            <w:r w:rsidR="00D76ADE">
              <w:rPr>
                <w:rFonts w:ascii="Arial" w:hAnsi="Arial" w:cs="Arial"/>
                <w:color w:val="auto"/>
                <w:sz w:val="24"/>
                <w:szCs w:val="24"/>
              </w:rPr>
              <w:t xml:space="preserve"> are the enforcing agency and will</w:t>
            </w:r>
            <w:r w:rsidRPr="00246AB8">
              <w:rPr>
                <w:rFonts w:ascii="Arial" w:hAnsi="Arial" w:cs="Arial"/>
                <w:color w:val="auto"/>
                <w:sz w:val="24"/>
                <w:szCs w:val="24"/>
              </w:rPr>
              <w:t xml:space="preserve"> carry out </w:t>
            </w:r>
            <w:r w:rsidR="00D76ADE">
              <w:rPr>
                <w:rFonts w:ascii="Arial" w:hAnsi="Arial" w:cs="Arial"/>
                <w:color w:val="auto"/>
                <w:sz w:val="24"/>
                <w:szCs w:val="24"/>
              </w:rPr>
              <w:t xml:space="preserve">ad hock </w:t>
            </w:r>
            <w:r w:rsidRPr="00246AB8">
              <w:rPr>
                <w:rFonts w:ascii="Arial" w:hAnsi="Arial" w:cs="Arial"/>
                <w:color w:val="auto"/>
                <w:sz w:val="24"/>
                <w:szCs w:val="24"/>
              </w:rPr>
              <w:t>checks, but the health board has a responsibility</w:t>
            </w:r>
            <w:r w:rsidR="00D76ADE">
              <w:rPr>
                <w:rFonts w:ascii="Arial" w:hAnsi="Arial" w:cs="Arial"/>
                <w:color w:val="auto"/>
                <w:sz w:val="24"/>
                <w:szCs w:val="24"/>
              </w:rPr>
              <w:t xml:space="preserve"> monitor and</w:t>
            </w:r>
            <w:r w:rsidRPr="00246AB8">
              <w:rPr>
                <w:rFonts w:ascii="Arial" w:hAnsi="Arial" w:cs="Arial"/>
                <w:color w:val="auto"/>
                <w:sz w:val="24"/>
                <w:szCs w:val="24"/>
              </w:rPr>
              <w:t xml:space="preserve"> record </w:t>
            </w:r>
            <w:r>
              <w:rPr>
                <w:rFonts w:ascii="Arial" w:hAnsi="Arial" w:cs="Arial"/>
                <w:color w:val="auto"/>
                <w:sz w:val="24"/>
                <w:szCs w:val="24"/>
              </w:rPr>
              <w:t>contacts</w:t>
            </w:r>
            <w:r w:rsidR="00D76ADE">
              <w:rPr>
                <w:rFonts w:ascii="Arial" w:hAnsi="Arial" w:cs="Arial"/>
                <w:color w:val="auto"/>
                <w:sz w:val="24"/>
                <w:szCs w:val="24"/>
              </w:rPr>
              <w:t xml:space="preserve"> locally, this could be</w:t>
            </w:r>
            <w:r>
              <w:rPr>
                <w:rFonts w:ascii="Arial" w:hAnsi="Arial" w:cs="Arial"/>
                <w:color w:val="auto"/>
                <w:sz w:val="24"/>
                <w:szCs w:val="24"/>
              </w:rPr>
              <w:t xml:space="preserve"> </w:t>
            </w:r>
            <w:r w:rsidRPr="00246AB8">
              <w:rPr>
                <w:rFonts w:ascii="Arial" w:hAnsi="Arial" w:cs="Arial"/>
                <w:color w:val="auto"/>
                <w:sz w:val="24"/>
                <w:szCs w:val="24"/>
              </w:rPr>
              <w:t>on short Datix forms</w:t>
            </w:r>
            <w:r>
              <w:rPr>
                <w:rFonts w:ascii="Arial" w:hAnsi="Arial" w:cs="Arial"/>
                <w:color w:val="auto"/>
                <w:sz w:val="24"/>
                <w:szCs w:val="24"/>
              </w:rPr>
              <w:t xml:space="preserve"> leaving</w:t>
            </w:r>
            <w:r w:rsidRPr="00246AB8">
              <w:rPr>
                <w:rFonts w:ascii="Arial" w:hAnsi="Arial" w:cs="Arial"/>
                <w:color w:val="auto"/>
                <w:sz w:val="24"/>
                <w:szCs w:val="24"/>
              </w:rPr>
              <w:t xml:space="preserve"> some areas blank.  </w:t>
            </w:r>
            <w:r>
              <w:rPr>
                <w:rFonts w:ascii="Arial" w:hAnsi="Arial" w:cs="Arial"/>
                <w:color w:val="auto"/>
                <w:sz w:val="24"/>
                <w:szCs w:val="24"/>
              </w:rPr>
              <w:t>It was acknowledged that it is not easy to challenge someone who is smoking, and the extent of information health board staff is expected to gather for compliance is not clear. Mark Parsons emphasised that if staff record they have spoken to people it can be noted that information was not obtained to avoid violence and aggression.</w:t>
            </w:r>
            <w:r w:rsidRPr="00F06A2B">
              <w:rPr>
                <w:rFonts w:ascii="Arial" w:hAnsi="Arial" w:cs="Arial"/>
                <w:color w:val="auto"/>
                <w:sz w:val="24"/>
                <w:szCs w:val="24"/>
              </w:rPr>
              <w:t xml:space="preserve"> </w:t>
            </w:r>
          </w:p>
          <w:p w14:paraId="121C7523" w14:textId="77777777" w:rsidR="00C03BD8" w:rsidRPr="00415C81" w:rsidRDefault="00C03BD8" w:rsidP="00C03BD8">
            <w:pPr>
              <w:pStyle w:val="Body"/>
              <w:numPr>
                <w:ilvl w:val="0"/>
                <w:numId w:val="61"/>
              </w:numPr>
              <w:spacing w:before="120" w:after="120"/>
              <w:jc w:val="both"/>
              <w:rPr>
                <w:rFonts w:ascii="Arial" w:hAnsi="Arial" w:cs="Arial"/>
                <w:color w:val="auto"/>
                <w:sz w:val="24"/>
                <w:szCs w:val="24"/>
              </w:rPr>
            </w:pPr>
            <w:r w:rsidRPr="00415C81">
              <w:rPr>
                <w:rFonts w:ascii="Arial" w:hAnsi="Arial" w:cs="Arial"/>
                <w:color w:val="auto"/>
                <w:sz w:val="24"/>
                <w:szCs w:val="24"/>
              </w:rPr>
              <w:t>M</w:t>
            </w:r>
            <w:r>
              <w:rPr>
                <w:rFonts w:ascii="Arial" w:hAnsi="Arial" w:cs="Arial"/>
                <w:color w:val="auto"/>
                <w:sz w:val="24"/>
                <w:szCs w:val="24"/>
              </w:rPr>
              <w:t>aggie Berry acknowledged that speaking to people about smoking is difficult and queried if staff will have training.  Des Keighan stated that Morriston staff can push a button giving a recorded message that smoking is not allowed in that area to avoid directly challenging people.</w:t>
            </w:r>
            <w:r w:rsidRPr="00415C81">
              <w:rPr>
                <w:rFonts w:ascii="Arial" w:hAnsi="Arial" w:cs="Arial"/>
                <w:color w:val="auto"/>
                <w:sz w:val="24"/>
                <w:szCs w:val="24"/>
              </w:rPr>
              <w:t xml:space="preserve"> </w:t>
            </w:r>
          </w:p>
          <w:p w14:paraId="68C68446" w14:textId="77777777" w:rsidR="00C03BD8" w:rsidRPr="00415C81" w:rsidRDefault="00C03BD8" w:rsidP="00C03BD8">
            <w:pPr>
              <w:pStyle w:val="Body"/>
              <w:numPr>
                <w:ilvl w:val="0"/>
                <w:numId w:val="61"/>
              </w:numPr>
              <w:spacing w:before="120" w:after="120"/>
              <w:jc w:val="both"/>
              <w:rPr>
                <w:rFonts w:ascii="Arial" w:hAnsi="Arial" w:cs="Arial"/>
                <w:color w:val="auto"/>
                <w:sz w:val="24"/>
                <w:szCs w:val="24"/>
              </w:rPr>
            </w:pPr>
            <w:r w:rsidRPr="00415C81">
              <w:rPr>
                <w:rFonts w:ascii="Arial" w:hAnsi="Arial" w:cs="Arial"/>
                <w:color w:val="auto"/>
                <w:sz w:val="24"/>
                <w:szCs w:val="24"/>
              </w:rPr>
              <w:t>M</w:t>
            </w:r>
            <w:r>
              <w:rPr>
                <w:rFonts w:ascii="Arial" w:hAnsi="Arial" w:cs="Arial"/>
                <w:color w:val="auto"/>
                <w:sz w:val="24"/>
                <w:szCs w:val="24"/>
              </w:rPr>
              <w:t xml:space="preserve">ark </w:t>
            </w:r>
            <w:r w:rsidRPr="00415C81">
              <w:rPr>
                <w:rFonts w:ascii="Arial" w:hAnsi="Arial" w:cs="Arial"/>
                <w:color w:val="auto"/>
                <w:sz w:val="24"/>
                <w:szCs w:val="24"/>
              </w:rPr>
              <w:t>P</w:t>
            </w:r>
            <w:r>
              <w:rPr>
                <w:rFonts w:ascii="Arial" w:hAnsi="Arial" w:cs="Arial"/>
                <w:color w:val="auto"/>
                <w:sz w:val="24"/>
                <w:szCs w:val="24"/>
              </w:rPr>
              <w:t xml:space="preserve">arsons advised that had has </w:t>
            </w:r>
            <w:r w:rsidRPr="00415C81">
              <w:rPr>
                <w:rFonts w:ascii="Arial" w:hAnsi="Arial" w:cs="Arial"/>
                <w:color w:val="auto"/>
                <w:sz w:val="24"/>
                <w:szCs w:val="24"/>
              </w:rPr>
              <w:t xml:space="preserve">walked past </w:t>
            </w:r>
            <w:r>
              <w:rPr>
                <w:rFonts w:ascii="Arial" w:hAnsi="Arial" w:cs="Arial"/>
                <w:color w:val="auto"/>
                <w:sz w:val="24"/>
                <w:szCs w:val="24"/>
              </w:rPr>
              <w:t xml:space="preserve">people ignoring the </w:t>
            </w:r>
            <w:r w:rsidRPr="00415C81">
              <w:rPr>
                <w:rFonts w:ascii="Arial" w:hAnsi="Arial" w:cs="Arial"/>
                <w:color w:val="auto"/>
                <w:sz w:val="24"/>
                <w:szCs w:val="24"/>
              </w:rPr>
              <w:t>tannoy system</w:t>
            </w:r>
            <w:r>
              <w:rPr>
                <w:rFonts w:ascii="Arial" w:hAnsi="Arial" w:cs="Arial"/>
                <w:color w:val="auto"/>
                <w:sz w:val="24"/>
                <w:szCs w:val="24"/>
              </w:rPr>
              <w:t xml:space="preserve"> so he informs them that he is making them</w:t>
            </w:r>
            <w:r w:rsidRPr="00415C81">
              <w:rPr>
                <w:rFonts w:ascii="Arial" w:hAnsi="Arial" w:cs="Arial"/>
                <w:color w:val="auto"/>
                <w:sz w:val="24"/>
                <w:szCs w:val="24"/>
              </w:rPr>
              <w:t xml:space="preserve"> aware that legislation has changed,</w:t>
            </w:r>
            <w:r>
              <w:rPr>
                <w:rFonts w:ascii="Arial" w:hAnsi="Arial" w:cs="Arial"/>
                <w:color w:val="auto"/>
                <w:sz w:val="24"/>
                <w:szCs w:val="24"/>
              </w:rPr>
              <w:t xml:space="preserve"> and</w:t>
            </w:r>
            <w:r w:rsidRPr="00415C81">
              <w:rPr>
                <w:rFonts w:ascii="Arial" w:hAnsi="Arial" w:cs="Arial"/>
                <w:color w:val="auto"/>
                <w:sz w:val="24"/>
                <w:szCs w:val="24"/>
              </w:rPr>
              <w:t xml:space="preserve"> smoking</w:t>
            </w:r>
            <w:r>
              <w:rPr>
                <w:rFonts w:ascii="Arial" w:hAnsi="Arial" w:cs="Arial"/>
                <w:color w:val="auto"/>
                <w:sz w:val="24"/>
                <w:szCs w:val="24"/>
              </w:rPr>
              <w:t xml:space="preserve"> is not allowed</w:t>
            </w:r>
            <w:r w:rsidRPr="00415C81">
              <w:rPr>
                <w:rFonts w:ascii="Arial" w:hAnsi="Arial" w:cs="Arial"/>
                <w:color w:val="auto"/>
                <w:sz w:val="24"/>
                <w:szCs w:val="24"/>
              </w:rPr>
              <w:t xml:space="preserve"> in public places, </w:t>
            </w:r>
            <w:r>
              <w:rPr>
                <w:rFonts w:ascii="Arial" w:hAnsi="Arial" w:cs="Arial"/>
                <w:color w:val="auto"/>
                <w:sz w:val="24"/>
                <w:szCs w:val="24"/>
              </w:rPr>
              <w:t>and they</w:t>
            </w:r>
            <w:r w:rsidRPr="00415C81">
              <w:rPr>
                <w:rFonts w:ascii="Arial" w:hAnsi="Arial" w:cs="Arial"/>
                <w:color w:val="auto"/>
                <w:sz w:val="24"/>
                <w:szCs w:val="24"/>
              </w:rPr>
              <w:t xml:space="preserve"> could be liable for a £100 fine.  </w:t>
            </w:r>
          </w:p>
          <w:p w14:paraId="4051C9EC" w14:textId="22CD69FE" w:rsidR="00CD42CE" w:rsidRPr="00415C81" w:rsidRDefault="00C03BD8" w:rsidP="00C03BD8">
            <w:pPr>
              <w:spacing w:before="120" w:after="120"/>
              <w:jc w:val="both"/>
              <w:rPr>
                <w:rFonts w:ascii="Arial" w:hAnsi="Arial" w:cs="Arial"/>
                <w:color w:val="FF0000"/>
              </w:rPr>
            </w:pPr>
            <w:r w:rsidRPr="00415C81">
              <w:rPr>
                <w:rFonts w:ascii="Arial" w:hAnsi="Arial" w:cs="Arial"/>
              </w:rPr>
              <w:t>Des Keighan</w:t>
            </w:r>
            <w:r>
              <w:rPr>
                <w:rFonts w:ascii="Arial" w:hAnsi="Arial" w:cs="Arial"/>
              </w:rPr>
              <w:t xml:space="preserve"> advised he is m</w:t>
            </w:r>
            <w:r w:rsidRPr="00415C81">
              <w:rPr>
                <w:rFonts w:ascii="Arial" w:hAnsi="Arial" w:cs="Arial"/>
              </w:rPr>
              <w:t xml:space="preserve">eeting with </w:t>
            </w:r>
            <w:r>
              <w:rPr>
                <w:rFonts w:ascii="Arial" w:hAnsi="Arial" w:cs="Arial"/>
              </w:rPr>
              <w:t xml:space="preserve">the </w:t>
            </w:r>
            <w:r w:rsidRPr="00415C81">
              <w:rPr>
                <w:rFonts w:ascii="Arial" w:hAnsi="Arial" w:cs="Arial"/>
              </w:rPr>
              <w:t xml:space="preserve">Local Authority </w:t>
            </w:r>
            <w:r>
              <w:rPr>
                <w:rFonts w:ascii="Arial" w:hAnsi="Arial" w:cs="Arial"/>
              </w:rPr>
              <w:t>and will see an officer can be made available to monitor the situation.</w:t>
            </w:r>
          </w:p>
        </w:tc>
        <w:tc>
          <w:tcPr>
            <w:tcW w:w="1125" w:type="dxa"/>
            <w:shd w:val="clear" w:color="auto" w:fill="auto"/>
            <w:tcMar>
              <w:top w:w="80" w:type="dxa"/>
              <w:left w:w="80" w:type="dxa"/>
              <w:bottom w:w="80" w:type="dxa"/>
              <w:right w:w="80" w:type="dxa"/>
            </w:tcMar>
          </w:tcPr>
          <w:p w14:paraId="1CBC3C6D" w14:textId="5FE68429" w:rsidR="008F0711" w:rsidRPr="00415C81" w:rsidRDefault="008F0711" w:rsidP="006078D8">
            <w:pPr>
              <w:spacing w:before="120" w:after="120"/>
              <w:jc w:val="both"/>
              <w:rPr>
                <w:rFonts w:ascii="Arial" w:hAnsi="Arial" w:cs="Arial"/>
                <w:b/>
                <w:color w:val="FF0000"/>
              </w:rPr>
            </w:pPr>
          </w:p>
        </w:tc>
      </w:tr>
      <w:tr w:rsidR="00752D47" w:rsidRPr="00415C81" w14:paraId="5DD0BCC3" w14:textId="77777777" w:rsidTr="00B1212C">
        <w:trPr>
          <w:trHeight w:val="374"/>
        </w:trPr>
        <w:tc>
          <w:tcPr>
            <w:tcW w:w="1308" w:type="dxa"/>
            <w:shd w:val="clear" w:color="auto" w:fill="auto"/>
            <w:tcMar>
              <w:top w:w="80" w:type="dxa"/>
              <w:left w:w="80" w:type="dxa"/>
              <w:bottom w:w="80" w:type="dxa"/>
              <w:right w:w="80" w:type="dxa"/>
            </w:tcMar>
          </w:tcPr>
          <w:p w14:paraId="323A6C95" w14:textId="549FA687" w:rsidR="00500F4F" w:rsidRPr="00415C81" w:rsidRDefault="00393092" w:rsidP="00B23A4E">
            <w:pPr>
              <w:spacing w:before="120" w:after="120"/>
              <w:jc w:val="both"/>
              <w:rPr>
                <w:rFonts w:ascii="Arial" w:hAnsi="Arial" w:cs="Arial"/>
                <w:b/>
                <w:color w:val="FF0000"/>
              </w:rPr>
            </w:pPr>
            <w:r w:rsidRPr="00244269">
              <w:rPr>
                <w:rFonts w:ascii="Arial" w:hAnsi="Arial" w:cs="Arial"/>
                <w:b/>
              </w:rPr>
              <w:t>5/23</w:t>
            </w:r>
          </w:p>
        </w:tc>
        <w:tc>
          <w:tcPr>
            <w:tcW w:w="8340" w:type="dxa"/>
            <w:shd w:val="clear" w:color="auto" w:fill="auto"/>
            <w:tcMar>
              <w:top w:w="80" w:type="dxa"/>
              <w:left w:w="80" w:type="dxa"/>
              <w:bottom w:w="80" w:type="dxa"/>
              <w:right w:w="80" w:type="dxa"/>
            </w:tcMar>
          </w:tcPr>
          <w:p w14:paraId="06644BB3" w14:textId="4B0EA270" w:rsidR="00500F4F" w:rsidRPr="00415C81" w:rsidRDefault="00500F4F" w:rsidP="00FC14EE">
            <w:pPr>
              <w:jc w:val="both"/>
              <w:rPr>
                <w:rFonts w:ascii="Arial" w:hAnsi="Arial" w:cs="Arial"/>
                <w:color w:val="FF0000"/>
                <w:u w:val="single"/>
              </w:rPr>
            </w:pPr>
            <w:r w:rsidRPr="00415C81">
              <w:rPr>
                <w:rFonts w:ascii="Arial" w:hAnsi="Arial" w:cs="Arial"/>
                <w:b/>
              </w:rPr>
              <w:t>ACTION LOG</w:t>
            </w:r>
          </w:p>
        </w:tc>
        <w:tc>
          <w:tcPr>
            <w:tcW w:w="1125" w:type="dxa"/>
            <w:shd w:val="clear" w:color="auto" w:fill="auto"/>
            <w:tcMar>
              <w:top w:w="80" w:type="dxa"/>
              <w:left w:w="80" w:type="dxa"/>
              <w:bottom w:w="80" w:type="dxa"/>
              <w:right w:w="80" w:type="dxa"/>
            </w:tcMar>
          </w:tcPr>
          <w:p w14:paraId="50B8D503" w14:textId="77777777" w:rsidR="00500F4F" w:rsidRPr="00415C81" w:rsidRDefault="00500F4F" w:rsidP="00B23A4E">
            <w:pPr>
              <w:spacing w:before="120" w:after="120"/>
              <w:jc w:val="both"/>
              <w:rPr>
                <w:rFonts w:ascii="Arial" w:hAnsi="Arial" w:cs="Arial"/>
                <w:b/>
                <w:color w:val="FF0000"/>
              </w:rPr>
            </w:pPr>
          </w:p>
        </w:tc>
      </w:tr>
      <w:tr w:rsidR="00752D47" w:rsidRPr="00415C81" w14:paraId="2C52CF45" w14:textId="77777777" w:rsidTr="00B1212C">
        <w:trPr>
          <w:trHeight w:val="374"/>
        </w:trPr>
        <w:tc>
          <w:tcPr>
            <w:tcW w:w="1308" w:type="dxa"/>
            <w:shd w:val="clear" w:color="auto" w:fill="auto"/>
            <w:tcMar>
              <w:top w:w="80" w:type="dxa"/>
              <w:left w:w="80" w:type="dxa"/>
              <w:bottom w:w="80" w:type="dxa"/>
              <w:right w:w="80" w:type="dxa"/>
            </w:tcMar>
          </w:tcPr>
          <w:p w14:paraId="5C4E87E8" w14:textId="77777777" w:rsidR="00410539" w:rsidRPr="00415C81" w:rsidRDefault="00410539"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30F38F0C" w14:textId="1046CDE6" w:rsidR="00410539" w:rsidRPr="00415C81" w:rsidRDefault="00EC4FBF" w:rsidP="00FC14EE">
            <w:pPr>
              <w:jc w:val="both"/>
              <w:rPr>
                <w:rFonts w:ascii="Arial" w:hAnsi="Arial" w:cs="Arial"/>
                <w:b/>
              </w:rPr>
            </w:pPr>
            <w:r w:rsidRPr="00415C81">
              <w:rPr>
                <w:rFonts w:ascii="Arial" w:hAnsi="Arial" w:cs="Arial"/>
              </w:rPr>
              <w:t xml:space="preserve">The action log was </w:t>
            </w:r>
            <w:r w:rsidRPr="00415C81">
              <w:rPr>
                <w:rFonts w:ascii="Arial" w:hAnsi="Arial" w:cs="Arial"/>
                <w:b/>
              </w:rPr>
              <w:t>received.</w:t>
            </w:r>
          </w:p>
          <w:p w14:paraId="07559C3E" w14:textId="00305D08" w:rsidR="00B0062A" w:rsidRPr="00415C81" w:rsidRDefault="00B0062A" w:rsidP="00FC14EE">
            <w:pPr>
              <w:jc w:val="both"/>
              <w:rPr>
                <w:rFonts w:ascii="Arial" w:hAnsi="Arial" w:cs="Arial"/>
                <w:b/>
                <w:color w:val="FF0000"/>
              </w:rPr>
            </w:pPr>
          </w:p>
          <w:p w14:paraId="5F0854B6" w14:textId="77777777" w:rsidR="00605A4C" w:rsidRDefault="00BD6618" w:rsidP="00605A4C">
            <w:pPr>
              <w:pStyle w:val="ListParagraph"/>
              <w:numPr>
                <w:ilvl w:val="0"/>
                <w:numId w:val="62"/>
              </w:numPr>
              <w:spacing w:before="60" w:after="60"/>
              <w:rPr>
                <w:rFonts w:hAnsi="Arial" w:cs="Arial"/>
                <w:b/>
              </w:rPr>
            </w:pPr>
            <w:r w:rsidRPr="00605A4C">
              <w:rPr>
                <w:rFonts w:hAnsi="Arial" w:cs="Arial"/>
                <w:b/>
              </w:rPr>
              <w:t xml:space="preserve">Executive and Independent Member </w:t>
            </w:r>
            <w:r w:rsidR="00605A4C" w:rsidRPr="00605A4C">
              <w:rPr>
                <w:rFonts w:hAnsi="Arial" w:cs="Arial"/>
                <w:b/>
              </w:rPr>
              <w:t xml:space="preserve">Institute of Occupational Safety and Health (IOSH) </w:t>
            </w:r>
            <w:r w:rsidRPr="00605A4C">
              <w:rPr>
                <w:rFonts w:hAnsi="Arial" w:cs="Arial"/>
                <w:b/>
              </w:rPr>
              <w:t>training</w:t>
            </w:r>
          </w:p>
          <w:p w14:paraId="7AFF603F" w14:textId="141955B8" w:rsidR="00D84079" w:rsidRPr="004C42AB" w:rsidRDefault="00491A99" w:rsidP="004C42AB">
            <w:pPr>
              <w:pStyle w:val="ListParagraph"/>
              <w:numPr>
                <w:ilvl w:val="0"/>
                <w:numId w:val="61"/>
              </w:numPr>
              <w:spacing w:before="60" w:after="60"/>
              <w:rPr>
                <w:rFonts w:hAnsi="Arial" w:cs="Arial"/>
                <w:b/>
              </w:rPr>
            </w:pPr>
            <w:r w:rsidRPr="00DF16CE">
              <w:rPr>
                <w:rFonts w:hAnsi="Arial" w:cs="Arial"/>
                <w:bCs/>
              </w:rPr>
              <w:t>M</w:t>
            </w:r>
            <w:r w:rsidR="00DF16CE">
              <w:rPr>
                <w:rFonts w:hAnsi="Arial" w:cs="Arial"/>
                <w:bCs/>
              </w:rPr>
              <w:t>ark Parsons reported that the tr</w:t>
            </w:r>
            <w:r w:rsidR="00911A0F" w:rsidRPr="00DF16CE">
              <w:rPr>
                <w:rFonts w:hAnsi="Arial" w:cs="Arial"/>
                <w:bCs/>
              </w:rPr>
              <w:t xml:space="preserve">aining </w:t>
            </w:r>
            <w:r w:rsidR="00DF16CE">
              <w:rPr>
                <w:rFonts w:hAnsi="Arial" w:cs="Arial"/>
                <w:bCs/>
              </w:rPr>
              <w:t xml:space="preserve">is </w:t>
            </w:r>
            <w:r w:rsidR="00911A0F" w:rsidRPr="00DF16CE">
              <w:rPr>
                <w:rFonts w:hAnsi="Arial" w:cs="Arial"/>
                <w:bCs/>
              </w:rPr>
              <w:t xml:space="preserve">mostly completed </w:t>
            </w:r>
            <w:r w:rsidR="00DF16CE">
              <w:rPr>
                <w:rFonts w:hAnsi="Arial" w:cs="Arial"/>
                <w:bCs/>
              </w:rPr>
              <w:t xml:space="preserve">with outstanding </w:t>
            </w:r>
            <w:r w:rsidR="00676350">
              <w:rPr>
                <w:rFonts w:hAnsi="Arial" w:cs="Arial"/>
                <w:bCs/>
              </w:rPr>
              <w:t xml:space="preserve">training dates moved </w:t>
            </w:r>
            <w:r w:rsidR="00911A0F" w:rsidRPr="00DF16CE">
              <w:rPr>
                <w:rFonts w:hAnsi="Arial" w:cs="Arial"/>
                <w:bCs/>
              </w:rPr>
              <w:t xml:space="preserve">to </w:t>
            </w:r>
            <w:r w:rsidR="00F03E3F" w:rsidRPr="00DF16CE">
              <w:rPr>
                <w:rFonts w:hAnsi="Arial" w:cs="Arial"/>
                <w:bCs/>
              </w:rPr>
              <w:t>March,</w:t>
            </w:r>
            <w:r w:rsidR="00676350">
              <w:rPr>
                <w:rFonts w:hAnsi="Arial" w:cs="Arial"/>
                <w:bCs/>
              </w:rPr>
              <w:t xml:space="preserve"> but dates not confirmed yet as </w:t>
            </w:r>
            <w:r w:rsidR="00F03E3F">
              <w:rPr>
                <w:rFonts w:hAnsi="Arial" w:cs="Arial"/>
                <w:bCs/>
              </w:rPr>
              <w:t>attendees availability to be confirmed.  It is hoped that one more training session will bring compliance up to 100%.</w:t>
            </w:r>
            <w:r w:rsidR="00D84079" w:rsidRPr="00DF16CE">
              <w:rPr>
                <w:rFonts w:hAnsi="Arial" w:cs="Arial"/>
                <w:bCs/>
              </w:rPr>
              <w:t xml:space="preserve">  </w:t>
            </w:r>
          </w:p>
          <w:p w14:paraId="1018A705" w14:textId="73BD3B56" w:rsidR="007F7337" w:rsidRPr="005C0003" w:rsidRDefault="007F7337" w:rsidP="005C0003">
            <w:pPr>
              <w:pStyle w:val="ListParagraph"/>
              <w:numPr>
                <w:ilvl w:val="0"/>
                <w:numId w:val="62"/>
              </w:numPr>
              <w:spacing w:before="60" w:after="60"/>
              <w:rPr>
                <w:rFonts w:hAnsi="Arial" w:cs="Arial"/>
                <w:b/>
              </w:rPr>
            </w:pPr>
            <w:r w:rsidRPr="005C0003">
              <w:rPr>
                <w:rFonts w:hAnsi="Arial" w:cs="Arial"/>
                <w:b/>
              </w:rPr>
              <w:t>Health Board Risk Register</w:t>
            </w:r>
            <w:r w:rsidR="005C0003" w:rsidRPr="005C0003">
              <w:rPr>
                <w:rFonts w:hAnsi="Arial" w:cs="Arial"/>
                <w:b/>
              </w:rPr>
              <w:t xml:space="preserve"> - </w:t>
            </w:r>
            <w:r w:rsidRPr="005C0003">
              <w:rPr>
                <w:rFonts w:hAnsi="Arial" w:cs="Arial"/>
                <w:b/>
              </w:rPr>
              <w:t>Environment of Premises risk be reviewed and increased from 12 to 16.</w:t>
            </w:r>
          </w:p>
          <w:p w14:paraId="4D3A4681" w14:textId="77777777" w:rsidR="00951C03" w:rsidRDefault="008D10C9" w:rsidP="000C0C58">
            <w:pPr>
              <w:pStyle w:val="ListParagraph"/>
              <w:numPr>
                <w:ilvl w:val="0"/>
                <w:numId w:val="61"/>
              </w:numPr>
              <w:jc w:val="both"/>
              <w:rPr>
                <w:rFonts w:hAnsi="Arial" w:cs="Arial"/>
                <w:bCs/>
              </w:rPr>
            </w:pPr>
            <w:r>
              <w:rPr>
                <w:rFonts w:hAnsi="Arial" w:cs="Arial"/>
                <w:bCs/>
              </w:rPr>
              <w:t>Darren Griffiths confirmed that the Estates Utilisa</w:t>
            </w:r>
            <w:r w:rsidR="007B5E14">
              <w:rPr>
                <w:rFonts w:hAnsi="Arial" w:cs="Arial"/>
                <w:bCs/>
              </w:rPr>
              <w:t>tion Group has not held a meeting yet.  He stated all evidence work has been completed</w:t>
            </w:r>
            <w:r w:rsidR="001A532A">
              <w:rPr>
                <w:rFonts w:hAnsi="Arial" w:cs="Arial"/>
                <w:bCs/>
              </w:rPr>
              <w:t>.</w:t>
            </w:r>
          </w:p>
          <w:p w14:paraId="195940AE" w14:textId="10A013F5" w:rsidR="000C0C58" w:rsidRPr="00951C03" w:rsidRDefault="000C0C58" w:rsidP="00951C03">
            <w:pPr>
              <w:pStyle w:val="ListParagraph"/>
              <w:numPr>
                <w:ilvl w:val="0"/>
                <w:numId w:val="62"/>
              </w:numPr>
              <w:jc w:val="both"/>
              <w:rPr>
                <w:rFonts w:hAnsi="Arial" w:cs="Arial"/>
                <w:b/>
                <w:bCs/>
              </w:rPr>
            </w:pPr>
            <w:r w:rsidRPr="00951C03">
              <w:rPr>
                <w:rFonts w:hAnsi="Arial" w:cs="Arial"/>
                <w:b/>
                <w:bCs/>
                <w:lang w:val="en-GB"/>
              </w:rPr>
              <w:t xml:space="preserve">Updated action plan on site responsibility allocation </w:t>
            </w:r>
          </w:p>
          <w:p w14:paraId="4BC0B987" w14:textId="677219E4" w:rsidR="00C3503A" w:rsidRPr="002A6EC5" w:rsidRDefault="00951C03" w:rsidP="002A6EC5">
            <w:pPr>
              <w:pStyle w:val="ListParagraph"/>
              <w:numPr>
                <w:ilvl w:val="0"/>
                <w:numId w:val="61"/>
              </w:numPr>
              <w:jc w:val="both"/>
              <w:rPr>
                <w:rFonts w:hAnsi="Arial" w:cs="Arial"/>
                <w:bCs/>
              </w:rPr>
            </w:pPr>
            <w:r>
              <w:rPr>
                <w:rFonts w:hAnsi="Arial" w:cs="Arial"/>
                <w:bCs/>
              </w:rPr>
              <w:t>A verbal update was given in October</w:t>
            </w:r>
            <w:r w:rsidR="00343123">
              <w:rPr>
                <w:rFonts w:hAnsi="Arial" w:cs="Arial"/>
                <w:bCs/>
              </w:rPr>
              <w:t>.  Mark Parsons requested the action be re-opened to get confirmation dates</w:t>
            </w:r>
            <w:r w:rsidR="002A6EC5">
              <w:rPr>
                <w:rFonts w:hAnsi="Arial" w:cs="Arial"/>
                <w:bCs/>
              </w:rPr>
              <w:t>.</w:t>
            </w:r>
          </w:p>
        </w:tc>
        <w:tc>
          <w:tcPr>
            <w:tcW w:w="1125" w:type="dxa"/>
            <w:shd w:val="clear" w:color="auto" w:fill="auto"/>
            <w:tcMar>
              <w:top w:w="80" w:type="dxa"/>
              <w:left w:w="80" w:type="dxa"/>
              <w:bottom w:w="80" w:type="dxa"/>
              <w:right w:w="80" w:type="dxa"/>
            </w:tcMar>
          </w:tcPr>
          <w:p w14:paraId="7FCD5B7B" w14:textId="77777777" w:rsidR="00410539" w:rsidRPr="00415C81" w:rsidRDefault="00410539" w:rsidP="00B23A4E">
            <w:pPr>
              <w:spacing w:before="120" w:after="120"/>
              <w:jc w:val="both"/>
              <w:rPr>
                <w:rFonts w:ascii="Arial" w:hAnsi="Arial" w:cs="Arial"/>
                <w:b/>
                <w:color w:val="FF0000"/>
              </w:rPr>
            </w:pPr>
          </w:p>
          <w:p w14:paraId="6AB1D5C3" w14:textId="77777777" w:rsidR="00C3503A" w:rsidRPr="00415C81" w:rsidRDefault="00C3503A" w:rsidP="00B23A4E">
            <w:pPr>
              <w:spacing w:before="120" w:after="120"/>
              <w:jc w:val="both"/>
              <w:rPr>
                <w:rFonts w:ascii="Arial" w:hAnsi="Arial" w:cs="Arial"/>
                <w:b/>
                <w:color w:val="FF0000"/>
              </w:rPr>
            </w:pPr>
          </w:p>
          <w:p w14:paraId="5A718448" w14:textId="77777777" w:rsidR="00C3503A" w:rsidRPr="00415C81" w:rsidRDefault="00C3503A" w:rsidP="00B23A4E">
            <w:pPr>
              <w:spacing w:before="120" w:after="120"/>
              <w:jc w:val="both"/>
              <w:rPr>
                <w:rFonts w:ascii="Arial" w:hAnsi="Arial" w:cs="Arial"/>
                <w:b/>
                <w:color w:val="FF0000"/>
              </w:rPr>
            </w:pPr>
          </w:p>
          <w:p w14:paraId="0CC4FC35" w14:textId="77777777" w:rsidR="00C3503A" w:rsidRPr="00415C81" w:rsidRDefault="00C3503A" w:rsidP="00B23A4E">
            <w:pPr>
              <w:spacing w:before="120" w:after="120"/>
              <w:jc w:val="both"/>
              <w:rPr>
                <w:rFonts w:ascii="Arial" w:hAnsi="Arial" w:cs="Arial"/>
                <w:b/>
                <w:color w:val="FF0000"/>
              </w:rPr>
            </w:pPr>
          </w:p>
          <w:p w14:paraId="38297C02" w14:textId="77777777" w:rsidR="00C3503A" w:rsidRPr="00415C81" w:rsidRDefault="00C3503A" w:rsidP="00B23A4E">
            <w:pPr>
              <w:spacing w:before="120" w:after="120"/>
              <w:jc w:val="both"/>
              <w:rPr>
                <w:rFonts w:ascii="Arial" w:hAnsi="Arial" w:cs="Arial"/>
                <w:b/>
                <w:color w:val="FF0000"/>
              </w:rPr>
            </w:pPr>
          </w:p>
          <w:p w14:paraId="0AB4FCCC" w14:textId="77777777" w:rsidR="00C3503A" w:rsidRPr="00415C81" w:rsidRDefault="00C3503A" w:rsidP="00B23A4E">
            <w:pPr>
              <w:spacing w:before="120" w:after="120"/>
              <w:jc w:val="both"/>
              <w:rPr>
                <w:rFonts w:ascii="Arial" w:hAnsi="Arial" w:cs="Arial"/>
                <w:b/>
                <w:color w:val="FF0000"/>
              </w:rPr>
            </w:pPr>
          </w:p>
          <w:p w14:paraId="28893052" w14:textId="77777777" w:rsidR="00C3503A" w:rsidRPr="00415C81" w:rsidRDefault="00C3503A" w:rsidP="00B23A4E">
            <w:pPr>
              <w:spacing w:before="120" w:after="120"/>
              <w:jc w:val="both"/>
              <w:rPr>
                <w:rFonts w:ascii="Arial" w:hAnsi="Arial" w:cs="Arial"/>
                <w:b/>
                <w:color w:val="FF0000"/>
              </w:rPr>
            </w:pPr>
          </w:p>
          <w:p w14:paraId="22416C84" w14:textId="77777777" w:rsidR="00C3503A" w:rsidRPr="00415C81" w:rsidRDefault="00C3503A" w:rsidP="00B23A4E">
            <w:pPr>
              <w:spacing w:before="120" w:after="120"/>
              <w:jc w:val="both"/>
              <w:rPr>
                <w:rFonts w:ascii="Arial" w:hAnsi="Arial" w:cs="Arial"/>
                <w:b/>
                <w:color w:val="FF0000"/>
              </w:rPr>
            </w:pPr>
          </w:p>
          <w:p w14:paraId="1CD18D43" w14:textId="77777777" w:rsidR="00C3503A" w:rsidRPr="00415C81" w:rsidRDefault="00C3503A" w:rsidP="00B23A4E">
            <w:pPr>
              <w:spacing w:before="120" w:after="120"/>
              <w:jc w:val="both"/>
              <w:rPr>
                <w:rFonts w:ascii="Arial" w:hAnsi="Arial" w:cs="Arial"/>
                <w:b/>
                <w:color w:val="FF0000"/>
              </w:rPr>
            </w:pPr>
          </w:p>
          <w:p w14:paraId="0082DD3B" w14:textId="3A1C6C4C" w:rsidR="00C3503A" w:rsidRPr="00415C81" w:rsidRDefault="00C3503A" w:rsidP="00B23A4E">
            <w:pPr>
              <w:spacing w:before="120" w:after="120"/>
              <w:jc w:val="both"/>
              <w:rPr>
                <w:rFonts w:ascii="Arial" w:hAnsi="Arial" w:cs="Arial"/>
                <w:b/>
                <w:color w:val="FF0000"/>
              </w:rPr>
            </w:pPr>
          </w:p>
          <w:p w14:paraId="3B9A5F9D" w14:textId="1E8D9C21" w:rsidR="00C3503A" w:rsidRPr="00415C81" w:rsidRDefault="00C3503A" w:rsidP="00B23A4E">
            <w:pPr>
              <w:spacing w:before="120" w:after="120"/>
              <w:jc w:val="both"/>
              <w:rPr>
                <w:rFonts w:ascii="Arial" w:hAnsi="Arial" w:cs="Arial"/>
                <w:b/>
                <w:color w:val="FF0000"/>
              </w:rPr>
            </w:pPr>
          </w:p>
        </w:tc>
      </w:tr>
      <w:tr w:rsidR="00752D47" w:rsidRPr="00415C81" w14:paraId="6A8D1ED9" w14:textId="77777777" w:rsidTr="00B1212C">
        <w:trPr>
          <w:trHeight w:val="374"/>
        </w:trPr>
        <w:tc>
          <w:tcPr>
            <w:tcW w:w="1308" w:type="dxa"/>
            <w:shd w:val="clear" w:color="auto" w:fill="auto"/>
            <w:tcMar>
              <w:top w:w="80" w:type="dxa"/>
              <w:left w:w="80" w:type="dxa"/>
              <w:bottom w:w="80" w:type="dxa"/>
              <w:right w:w="80" w:type="dxa"/>
            </w:tcMar>
          </w:tcPr>
          <w:p w14:paraId="6B3260B1" w14:textId="5C02D696" w:rsidR="00500F4F" w:rsidRPr="00415C81" w:rsidRDefault="00410539" w:rsidP="00410539">
            <w:pPr>
              <w:spacing w:before="120" w:after="120"/>
              <w:jc w:val="both"/>
              <w:rPr>
                <w:rFonts w:ascii="Arial" w:hAnsi="Arial" w:cs="Arial"/>
                <w:b/>
                <w:color w:val="FF0000"/>
              </w:rPr>
            </w:pPr>
            <w:r w:rsidRPr="004C42AB">
              <w:rPr>
                <w:rFonts w:ascii="Arial" w:hAnsi="Arial" w:cs="Arial"/>
                <w:b/>
              </w:rPr>
              <w:t>Resolved:</w:t>
            </w:r>
          </w:p>
        </w:tc>
        <w:tc>
          <w:tcPr>
            <w:tcW w:w="8340" w:type="dxa"/>
            <w:shd w:val="clear" w:color="auto" w:fill="auto"/>
            <w:tcMar>
              <w:top w:w="80" w:type="dxa"/>
              <w:left w:w="80" w:type="dxa"/>
              <w:bottom w:w="80" w:type="dxa"/>
              <w:right w:w="80" w:type="dxa"/>
            </w:tcMar>
          </w:tcPr>
          <w:p w14:paraId="3B8DA6FF" w14:textId="77777777" w:rsidR="00DE3BAC" w:rsidRPr="00DE3BAC" w:rsidRDefault="00DE3BAC" w:rsidP="00DE3BAC">
            <w:pPr>
              <w:pStyle w:val="Body"/>
              <w:numPr>
                <w:ilvl w:val="0"/>
                <w:numId w:val="61"/>
              </w:numPr>
              <w:spacing w:before="120" w:after="120"/>
              <w:jc w:val="both"/>
              <w:rPr>
                <w:rFonts w:ascii="Arial" w:hAnsi="Arial" w:cs="Arial"/>
                <w:b/>
                <w:bCs/>
                <w:color w:val="FF0000"/>
                <w:sz w:val="24"/>
                <w:szCs w:val="24"/>
              </w:rPr>
            </w:pPr>
            <w:r>
              <w:rPr>
                <w:rFonts w:ascii="Arial" w:hAnsi="Arial" w:cs="Arial"/>
                <w:color w:val="auto"/>
                <w:sz w:val="24"/>
                <w:szCs w:val="24"/>
              </w:rPr>
              <w:t xml:space="preserve">The action log was </w:t>
            </w:r>
            <w:r>
              <w:rPr>
                <w:rFonts w:ascii="Arial" w:hAnsi="Arial" w:cs="Arial"/>
                <w:b/>
                <w:bCs/>
                <w:color w:val="auto"/>
                <w:sz w:val="24"/>
                <w:szCs w:val="24"/>
              </w:rPr>
              <w:t>noted.</w:t>
            </w:r>
          </w:p>
          <w:p w14:paraId="06B44B4F" w14:textId="0E7F5EC3" w:rsidR="006522AD" w:rsidRPr="00415C81" w:rsidRDefault="00244269" w:rsidP="00244269">
            <w:pPr>
              <w:pStyle w:val="Body"/>
              <w:numPr>
                <w:ilvl w:val="0"/>
                <w:numId w:val="61"/>
              </w:numPr>
              <w:spacing w:before="120" w:after="120"/>
              <w:jc w:val="both"/>
              <w:rPr>
                <w:rFonts w:ascii="Arial" w:hAnsi="Arial" w:cs="Arial"/>
                <w:color w:val="FF0000"/>
                <w:sz w:val="24"/>
                <w:szCs w:val="24"/>
              </w:rPr>
            </w:pPr>
            <w:r>
              <w:rPr>
                <w:rFonts w:ascii="Arial" w:hAnsi="Arial" w:cs="Arial"/>
                <w:color w:val="auto"/>
                <w:sz w:val="24"/>
                <w:szCs w:val="24"/>
              </w:rPr>
              <w:t>To book a date for IOSH training for executive staff.</w:t>
            </w:r>
          </w:p>
        </w:tc>
        <w:tc>
          <w:tcPr>
            <w:tcW w:w="1125" w:type="dxa"/>
            <w:shd w:val="clear" w:color="auto" w:fill="auto"/>
            <w:tcMar>
              <w:top w:w="80" w:type="dxa"/>
              <w:left w:w="80" w:type="dxa"/>
              <w:bottom w:w="80" w:type="dxa"/>
              <w:right w:w="80" w:type="dxa"/>
            </w:tcMar>
          </w:tcPr>
          <w:p w14:paraId="3CB196E5" w14:textId="77777777" w:rsidR="00F11630" w:rsidRDefault="00F11630" w:rsidP="00B23A4E">
            <w:pPr>
              <w:spacing w:before="120" w:after="120"/>
              <w:jc w:val="both"/>
              <w:rPr>
                <w:rFonts w:ascii="Arial" w:hAnsi="Arial" w:cs="Arial"/>
                <w:b/>
                <w:color w:val="FF0000"/>
              </w:rPr>
            </w:pPr>
          </w:p>
          <w:p w14:paraId="4DB9C37B" w14:textId="275539E0" w:rsidR="00244269" w:rsidRPr="00244269" w:rsidRDefault="00244269" w:rsidP="00B23A4E">
            <w:pPr>
              <w:spacing w:before="120" w:after="120"/>
              <w:jc w:val="both"/>
              <w:rPr>
                <w:rFonts w:ascii="Arial" w:hAnsi="Arial" w:cs="Arial"/>
                <w:b/>
              </w:rPr>
            </w:pPr>
            <w:r>
              <w:rPr>
                <w:rFonts w:ascii="Arial" w:hAnsi="Arial" w:cs="Arial"/>
                <w:b/>
              </w:rPr>
              <w:t>MP</w:t>
            </w:r>
          </w:p>
        </w:tc>
      </w:tr>
      <w:tr w:rsidR="00752D47" w:rsidRPr="00415C81" w14:paraId="21D1F8F9" w14:textId="77777777" w:rsidTr="00B1212C">
        <w:trPr>
          <w:trHeight w:val="374"/>
        </w:trPr>
        <w:tc>
          <w:tcPr>
            <w:tcW w:w="1308" w:type="dxa"/>
            <w:shd w:val="clear" w:color="auto" w:fill="auto"/>
            <w:tcMar>
              <w:top w:w="80" w:type="dxa"/>
              <w:left w:w="80" w:type="dxa"/>
              <w:bottom w:w="80" w:type="dxa"/>
              <w:right w:w="80" w:type="dxa"/>
            </w:tcMar>
          </w:tcPr>
          <w:p w14:paraId="735AD482" w14:textId="684A3503" w:rsidR="00500F4F" w:rsidRPr="00415C81" w:rsidRDefault="00393092" w:rsidP="00B23A4E">
            <w:pPr>
              <w:spacing w:before="120" w:after="120"/>
              <w:jc w:val="both"/>
              <w:rPr>
                <w:rFonts w:ascii="Arial" w:hAnsi="Arial" w:cs="Arial"/>
                <w:b/>
                <w:color w:val="FF0000"/>
              </w:rPr>
            </w:pPr>
            <w:r w:rsidRPr="00244269">
              <w:rPr>
                <w:rFonts w:ascii="Arial" w:hAnsi="Arial" w:cs="Arial"/>
                <w:b/>
              </w:rPr>
              <w:t>6/23</w:t>
            </w:r>
          </w:p>
        </w:tc>
        <w:tc>
          <w:tcPr>
            <w:tcW w:w="8340" w:type="dxa"/>
            <w:shd w:val="clear" w:color="auto" w:fill="auto"/>
            <w:tcMar>
              <w:top w:w="80" w:type="dxa"/>
              <w:left w:w="80" w:type="dxa"/>
              <w:bottom w:w="80" w:type="dxa"/>
              <w:right w:w="80" w:type="dxa"/>
            </w:tcMar>
          </w:tcPr>
          <w:p w14:paraId="7E976D38" w14:textId="2CE03F18" w:rsidR="00500F4F" w:rsidRPr="00415C81" w:rsidRDefault="00500F4F" w:rsidP="00B23A4E">
            <w:pPr>
              <w:pStyle w:val="Body"/>
              <w:spacing w:before="120" w:after="120"/>
              <w:jc w:val="both"/>
              <w:rPr>
                <w:rFonts w:ascii="Arial" w:hAnsi="Arial" w:cs="Arial"/>
                <w:color w:val="FF0000"/>
                <w:sz w:val="24"/>
                <w:szCs w:val="24"/>
              </w:rPr>
            </w:pPr>
            <w:r w:rsidRPr="00415C81">
              <w:rPr>
                <w:rFonts w:ascii="Arial" w:hAnsi="Arial" w:cs="Arial"/>
                <w:b/>
                <w:color w:val="auto"/>
                <w:sz w:val="24"/>
                <w:szCs w:val="24"/>
              </w:rPr>
              <w:t>WORK PROGRAMME</w:t>
            </w:r>
          </w:p>
        </w:tc>
        <w:tc>
          <w:tcPr>
            <w:tcW w:w="1125" w:type="dxa"/>
            <w:shd w:val="clear" w:color="auto" w:fill="auto"/>
            <w:tcMar>
              <w:top w:w="80" w:type="dxa"/>
              <w:left w:w="80" w:type="dxa"/>
              <w:bottom w:w="80" w:type="dxa"/>
              <w:right w:w="80" w:type="dxa"/>
            </w:tcMar>
          </w:tcPr>
          <w:p w14:paraId="1245FB9A" w14:textId="77777777" w:rsidR="00500F4F" w:rsidRPr="00415C81" w:rsidRDefault="00500F4F" w:rsidP="00B23A4E">
            <w:pPr>
              <w:spacing w:before="120" w:after="120"/>
              <w:jc w:val="both"/>
              <w:rPr>
                <w:rFonts w:ascii="Arial" w:hAnsi="Arial" w:cs="Arial"/>
                <w:color w:val="FF0000"/>
              </w:rPr>
            </w:pPr>
          </w:p>
        </w:tc>
      </w:tr>
      <w:tr w:rsidR="00752D47" w:rsidRPr="00415C81" w14:paraId="77D6410D" w14:textId="77777777" w:rsidTr="00B1212C">
        <w:trPr>
          <w:trHeight w:val="374"/>
        </w:trPr>
        <w:tc>
          <w:tcPr>
            <w:tcW w:w="1308" w:type="dxa"/>
            <w:shd w:val="clear" w:color="auto" w:fill="auto"/>
            <w:tcMar>
              <w:top w:w="80" w:type="dxa"/>
              <w:left w:w="80" w:type="dxa"/>
              <w:bottom w:w="80" w:type="dxa"/>
              <w:right w:w="80" w:type="dxa"/>
            </w:tcMar>
          </w:tcPr>
          <w:p w14:paraId="29B04F92" w14:textId="0482154C" w:rsidR="00500F4F" w:rsidRPr="00415C81" w:rsidRDefault="006F4DB2" w:rsidP="00B23A4E">
            <w:pPr>
              <w:spacing w:before="120" w:after="120"/>
              <w:jc w:val="both"/>
              <w:rPr>
                <w:rFonts w:ascii="Arial" w:hAnsi="Arial" w:cs="Arial"/>
                <w:b/>
                <w:color w:val="FF0000"/>
              </w:rPr>
            </w:pPr>
            <w:r>
              <w:rPr>
                <w:rFonts w:ascii="Arial" w:hAnsi="Arial" w:cs="Arial"/>
                <w:b/>
              </w:rPr>
              <w:t xml:space="preserve"> </w:t>
            </w:r>
          </w:p>
        </w:tc>
        <w:tc>
          <w:tcPr>
            <w:tcW w:w="8340" w:type="dxa"/>
            <w:shd w:val="clear" w:color="auto" w:fill="auto"/>
            <w:tcMar>
              <w:top w:w="80" w:type="dxa"/>
              <w:left w:w="80" w:type="dxa"/>
              <w:bottom w:w="80" w:type="dxa"/>
              <w:right w:w="80" w:type="dxa"/>
            </w:tcMar>
          </w:tcPr>
          <w:p w14:paraId="1D27BDD1" w14:textId="77777777" w:rsidR="00F206A9" w:rsidRDefault="00FC14EE" w:rsidP="00B23A4E">
            <w:pPr>
              <w:pStyle w:val="Body"/>
              <w:spacing w:before="120" w:after="120"/>
              <w:jc w:val="both"/>
              <w:rPr>
                <w:rFonts w:ascii="Arial" w:hAnsi="Arial" w:cs="Arial"/>
                <w:b/>
                <w:color w:val="auto"/>
                <w:sz w:val="24"/>
                <w:szCs w:val="24"/>
              </w:rPr>
            </w:pPr>
            <w:r w:rsidRPr="00415C81">
              <w:rPr>
                <w:rFonts w:ascii="Arial" w:hAnsi="Arial" w:cs="Arial"/>
                <w:color w:val="auto"/>
                <w:sz w:val="24"/>
                <w:szCs w:val="24"/>
              </w:rPr>
              <w:t xml:space="preserve">The Health and Safety Committee </w:t>
            </w:r>
            <w:r w:rsidR="00500F4F" w:rsidRPr="00415C81">
              <w:rPr>
                <w:rFonts w:ascii="Arial" w:hAnsi="Arial" w:cs="Arial"/>
                <w:color w:val="auto"/>
                <w:sz w:val="24"/>
                <w:szCs w:val="24"/>
              </w:rPr>
              <w:t xml:space="preserve">work </w:t>
            </w:r>
            <w:r w:rsidR="00500F4F" w:rsidRPr="00415C81">
              <w:rPr>
                <w:rFonts w:ascii="Arial" w:hAnsi="Arial" w:cs="Arial"/>
                <w:color w:val="auto"/>
                <w:sz w:val="24"/>
                <w:szCs w:val="24"/>
                <w:lang w:val="en-GB"/>
              </w:rPr>
              <w:t>programme</w:t>
            </w:r>
            <w:r w:rsidR="00500F4F" w:rsidRPr="00415C81">
              <w:rPr>
                <w:rFonts w:ascii="Arial" w:hAnsi="Arial" w:cs="Arial"/>
                <w:color w:val="auto"/>
                <w:sz w:val="24"/>
                <w:szCs w:val="24"/>
              </w:rPr>
              <w:t xml:space="preserve"> was </w:t>
            </w:r>
            <w:r w:rsidR="00500F4F" w:rsidRPr="00415C81">
              <w:rPr>
                <w:rFonts w:ascii="Arial" w:hAnsi="Arial" w:cs="Arial"/>
                <w:b/>
                <w:color w:val="auto"/>
                <w:sz w:val="24"/>
                <w:szCs w:val="24"/>
              </w:rPr>
              <w:t>received</w:t>
            </w:r>
            <w:r w:rsidR="00500F4F" w:rsidRPr="00415C81">
              <w:rPr>
                <w:rFonts w:ascii="Arial" w:hAnsi="Arial" w:cs="Arial"/>
                <w:color w:val="auto"/>
                <w:sz w:val="24"/>
                <w:szCs w:val="24"/>
              </w:rPr>
              <w:t xml:space="preserve"> and </w:t>
            </w:r>
            <w:r w:rsidR="00500F4F" w:rsidRPr="00415C81">
              <w:rPr>
                <w:rFonts w:ascii="Arial" w:hAnsi="Arial" w:cs="Arial"/>
                <w:b/>
                <w:color w:val="auto"/>
                <w:sz w:val="24"/>
                <w:szCs w:val="24"/>
              </w:rPr>
              <w:t>noted.</w:t>
            </w:r>
            <w:r w:rsidR="005642CD" w:rsidRPr="00415C81">
              <w:rPr>
                <w:rFonts w:ascii="Arial" w:hAnsi="Arial" w:cs="Arial"/>
                <w:b/>
                <w:color w:val="auto"/>
                <w:sz w:val="24"/>
                <w:szCs w:val="24"/>
              </w:rPr>
              <w:t xml:space="preserve"> </w:t>
            </w:r>
          </w:p>
          <w:p w14:paraId="6BE959A5" w14:textId="2700CE6B" w:rsidR="00500F4F" w:rsidRPr="00F206A9" w:rsidRDefault="002131B8" w:rsidP="00F206A9">
            <w:pPr>
              <w:pStyle w:val="Body"/>
              <w:numPr>
                <w:ilvl w:val="0"/>
                <w:numId w:val="61"/>
              </w:numPr>
              <w:spacing w:before="120" w:after="120"/>
              <w:jc w:val="both"/>
              <w:rPr>
                <w:rFonts w:ascii="Arial" w:hAnsi="Arial" w:cs="Arial"/>
                <w:b/>
                <w:color w:val="auto"/>
                <w:sz w:val="24"/>
                <w:szCs w:val="24"/>
              </w:rPr>
            </w:pPr>
            <w:r>
              <w:rPr>
                <w:rFonts w:ascii="Arial" w:hAnsi="Arial" w:cs="Arial"/>
                <w:bCs/>
                <w:color w:val="auto"/>
                <w:sz w:val="24"/>
                <w:szCs w:val="24"/>
              </w:rPr>
              <w:t xml:space="preserve">The </w:t>
            </w:r>
            <w:r w:rsidR="006F4DB2">
              <w:rPr>
                <w:rFonts w:ascii="Arial" w:hAnsi="Arial" w:cs="Arial"/>
                <w:bCs/>
                <w:color w:val="auto"/>
                <w:sz w:val="24"/>
                <w:szCs w:val="24"/>
              </w:rPr>
              <w:t xml:space="preserve">Health and Safety Annual report </w:t>
            </w:r>
            <w:r>
              <w:rPr>
                <w:rFonts w:ascii="Arial" w:hAnsi="Arial" w:cs="Arial"/>
                <w:bCs/>
                <w:color w:val="auto"/>
                <w:sz w:val="24"/>
                <w:szCs w:val="24"/>
              </w:rPr>
              <w:t xml:space="preserve">to </w:t>
            </w:r>
            <w:r w:rsidR="006F4DB2">
              <w:rPr>
                <w:rFonts w:ascii="Arial" w:hAnsi="Arial" w:cs="Arial"/>
                <w:bCs/>
                <w:color w:val="auto"/>
                <w:sz w:val="24"/>
                <w:szCs w:val="24"/>
              </w:rPr>
              <w:t>be moved to July 2023 as the end of the financial year will create a delay in finalising.</w:t>
            </w:r>
          </w:p>
        </w:tc>
        <w:tc>
          <w:tcPr>
            <w:tcW w:w="1125" w:type="dxa"/>
            <w:shd w:val="clear" w:color="auto" w:fill="auto"/>
            <w:tcMar>
              <w:top w:w="80" w:type="dxa"/>
              <w:left w:w="80" w:type="dxa"/>
              <w:bottom w:w="80" w:type="dxa"/>
              <w:right w:w="80" w:type="dxa"/>
            </w:tcMar>
          </w:tcPr>
          <w:p w14:paraId="4EF307CB" w14:textId="77777777" w:rsidR="00500F4F" w:rsidRDefault="00500F4F" w:rsidP="00B23A4E">
            <w:pPr>
              <w:spacing w:before="120" w:after="120"/>
              <w:jc w:val="both"/>
              <w:rPr>
                <w:rFonts w:ascii="Arial" w:hAnsi="Arial" w:cs="Arial"/>
                <w:color w:val="FF0000"/>
              </w:rPr>
            </w:pPr>
          </w:p>
          <w:p w14:paraId="060F7372" w14:textId="77777777" w:rsidR="006F4DB2" w:rsidRDefault="006F4DB2" w:rsidP="00B23A4E">
            <w:pPr>
              <w:spacing w:before="120" w:after="120"/>
              <w:jc w:val="both"/>
              <w:rPr>
                <w:rFonts w:ascii="Arial" w:hAnsi="Arial" w:cs="Arial"/>
                <w:color w:val="FF0000"/>
              </w:rPr>
            </w:pPr>
          </w:p>
          <w:p w14:paraId="72210553" w14:textId="6B8F2ABC" w:rsidR="006F4DB2" w:rsidRPr="006F4DB2" w:rsidRDefault="006F4DB2" w:rsidP="00B23A4E">
            <w:pPr>
              <w:spacing w:before="120" w:after="120"/>
              <w:jc w:val="both"/>
              <w:rPr>
                <w:rFonts w:ascii="Arial" w:hAnsi="Arial" w:cs="Arial"/>
                <w:b/>
                <w:bCs/>
                <w:color w:val="FF0000"/>
              </w:rPr>
            </w:pPr>
            <w:r w:rsidRPr="006F4DB2">
              <w:rPr>
                <w:rFonts w:ascii="Arial" w:hAnsi="Arial" w:cs="Arial"/>
                <w:b/>
                <w:bCs/>
              </w:rPr>
              <w:t>MP</w:t>
            </w:r>
          </w:p>
        </w:tc>
      </w:tr>
      <w:tr w:rsidR="00752D47" w:rsidRPr="00415C81" w14:paraId="06E32806" w14:textId="77777777" w:rsidTr="00B1212C">
        <w:trPr>
          <w:trHeight w:val="374"/>
        </w:trPr>
        <w:tc>
          <w:tcPr>
            <w:tcW w:w="1308" w:type="dxa"/>
            <w:shd w:val="clear" w:color="auto" w:fill="auto"/>
            <w:tcMar>
              <w:top w:w="80" w:type="dxa"/>
              <w:left w:w="80" w:type="dxa"/>
              <w:bottom w:w="80" w:type="dxa"/>
              <w:right w:w="80" w:type="dxa"/>
            </w:tcMar>
          </w:tcPr>
          <w:p w14:paraId="1B79B3DE" w14:textId="73693170" w:rsidR="00500F4F" w:rsidRPr="00415C81" w:rsidRDefault="00393092" w:rsidP="00B23A4E">
            <w:pPr>
              <w:spacing w:before="120" w:after="120"/>
              <w:jc w:val="both"/>
              <w:rPr>
                <w:rFonts w:ascii="Arial" w:hAnsi="Arial" w:cs="Arial"/>
                <w:b/>
              </w:rPr>
            </w:pPr>
            <w:r w:rsidRPr="00AA1AAF">
              <w:rPr>
                <w:rFonts w:ascii="Arial" w:hAnsi="Arial" w:cs="Arial"/>
                <w:b/>
              </w:rPr>
              <w:t>7/23</w:t>
            </w:r>
          </w:p>
        </w:tc>
        <w:tc>
          <w:tcPr>
            <w:tcW w:w="8340" w:type="dxa"/>
            <w:shd w:val="clear" w:color="auto" w:fill="auto"/>
            <w:tcMar>
              <w:top w:w="80" w:type="dxa"/>
              <w:left w:w="80" w:type="dxa"/>
              <w:bottom w:w="80" w:type="dxa"/>
              <w:right w:w="80" w:type="dxa"/>
            </w:tcMar>
          </w:tcPr>
          <w:p w14:paraId="26F60964" w14:textId="7444B28B" w:rsidR="00500F4F" w:rsidRPr="00415C81" w:rsidRDefault="00CC34B1" w:rsidP="00FC14EE">
            <w:pPr>
              <w:pStyle w:val="ListParagraph"/>
              <w:ind w:left="0"/>
              <w:jc w:val="both"/>
              <w:rPr>
                <w:rFonts w:hAnsi="Arial" w:cs="Arial"/>
                <w:b/>
                <w:color w:val="FF0000"/>
                <w:u w:val="single"/>
              </w:rPr>
            </w:pPr>
            <w:r w:rsidRPr="00415C81">
              <w:rPr>
                <w:rFonts w:hAnsi="Arial" w:cs="Arial"/>
                <w:b/>
                <w:color w:val="auto"/>
              </w:rPr>
              <w:t>CORPORATE AND HEADQUARTERS</w:t>
            </w:r>
            <w:r w:rsidR="00410539" w:rsidRPr="00415C81">
              <w:rPr>
                <w:rFonts w:hAnsi="Arial" w:cs="Arial"/>
                <w:b/>
                <w:color w:val="auto"/>
              </w:rPr>
              <w:t xml:space="preserve"> </w:t>
            </w:r>
            <w:r w:rsidR="00FC14EE" w:rsidRPr="00415C81">
              <w:rPr>
                <w:rFonts w:hAnsi="Arial" w:cs="Arial"/>
                <w:b/>
                <w:color w:val="auto"/>
              </w:rPr>
              <w:t xml:space="preserve">HIGHLIGHT REPORT </w:t>
            </w:r>
          </w:p>
        </w:tc>
        <w:tc>
          <w:tcPr>
            <w:tcW w:w="1125" w:type="dxa"/>
            <w:shd w:val="clear" w:color="auto" w:fill="auto"/>
            <w:tcMar>
              <w:top w:w="80" w:type="dxa"/>
              <w:left w:w="80" w:type="dxa"/>
              <w:bottom w:w="80" w:type="dxa"/>
              <w:right w:w="80" w:type="dxa"/>
            </w:tcMar>
          </w:tcPr>
          <w:p w14:paraId="47D30E94" w14:textId="77777777" w:rsidR="00500F4F" w:rsidRPr="00415C81" w:rsidRDefault="00500F4F" w:rsidP="00B23A4E">
            <w:pPr>
              <w:spacing w:before="120" w:after="120"/>
              <w:jc w:val="both"/>
              <w:rPr>
                <w:rFonts w:ascii="Arial" w:hAnsi="Arial" w:cs="Arial"/>
                <w:b/>
                <w:color w:val="FF0000"/>
              </w:rPr>
            </w:pPr>
          </w:p>
        </w:tc>
      </w:tr>
      <w:tr w:rsidR="00752D47" w:rsidRPr="00415C81" w14:paraId="6AC236C6" w14:textId="77777777" w:rsidTr="00B1212C">
        <w:trPr>
          <w:trHeight w:val="374"/>
        </w:trPr>
        <w:tc>
          <w:tcPr>
            <w:tcW w:w="1308" w:type="dxa"/>
            <w:shd w:val="clear" w:color="auto" w:fill="auto"/>
            <w:tcMar>
              <w:top w:w="80" w:type="dxa"/>
              <w:left w:w="80" w:type="dxa"/>
              <w:bottom w:w="80" w:type="dxa"/>
              <w:right w:w="80" w:type="dxa"/>
            </w:tcMar>
          </w:tcPr>
          <w:p w14:paraId="2CA78730" w14:textId="13069C5E" w:rsidR="00500F4F" w:rsidRPr="00415C81" w:rsidRDefault="00500F4F"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70EC58AE" w14:textId="5EA27740" w:rsidR="006B53BE" w:rsidRDefault="00057166" w:rsidP="00F11630">
            <w:pPr>
              <w:pStyle w:val="BodyText3"/>
              <w:jc w:val="both"/>
              <w:rPr>
                <w:rFonts w:ascii="Arial" w:hAnsi="Arial" w:cs="Arial"/>
                <w:sz w:val="24"/>
                <w:szCs w:val="24"/>
              </w:rPr>
            </w:pPr>
            <w:r>
              <w:rPr>
                <w:rFonts w:ascii="Arial" w:hAnsi="Arial" w:cs="Arial"/>
                <w:sz w:val="24"/>
                <w:szCs w:val="24"/>
              </w:rPr>
              <w:t>A</w:t>
            </w:r>
            <w:r w:rsidR="0097797F">
              <w:rPr>
                <w:rFonts w:ascii="Arial" w:hAnsi="Arial" w:cs="Arial"/>
                <w:sz w:val="24"/>
                <w:szCs w:val="24"/>
              </w:rPr>
              <w:t xml:space="preserve"> report was </w:t>
            </w:r>
            <w:r w:rsidR="0097797F">
              <w:rPr>
                <w:rFonts w:ascii="Arial" w:hAnsi="Arial" w:cs="Arial"/>
                <w:b/>
                <w:bCs/>
                <w:sz w:val="24"/>
                <w:szCs w:val="24"/>
              </w:rPr>
              <w:t>received.</w:t>
            </w:r>
          </w:p>
          <w:p w14:paraId="47C0B6D0" w14:textId="3990A519" w:rsidR="0097797F" w:rsidRPr="0097797F" w:rsidRDefault="0097797F" w:rsidP="00F11630">
            <w:pPr>
              <w:pStyle w:val="BodyText3"/>
              <w:jc w:val="both"/>
              <w:rPr>
                <w:rFonts w:ascii="Arial" w:hAnsi="Arial" w:cs="Arial"/>
                <w:sz w:val="24"/>
                <w:szCs w:val="24"/>
              </w:rPr>
            </w:pPr>
            <w:r>
              <w:rPr>
                <w:rFonts w:ascii="Arial" w:hAnsi="Arial" w:cs="Arial"/>
                <w:sz w:val="24"/>
                <w:szCs w:val="24"/>
              </w:rPr>
              <w:t>In presenting the report Hazel Lloyd highlighted the following points:</w:t>
            </w:r>
          </w:p>
          <w:p w14:paraId="2A0D8458" w14:textId="4C369C30" w:rsidR="00E45D3E" w:rsidRPr="0097797F" w:rsidRDefault="00E31485" w:rsidP="00E45D3E">
            <w:pPr>
              <w:pStyle w:val="BodyText3"/>
              <w:numPr>
                <w:ilvl w:val="0"/>
                <w:numId w:val="49"/>
              </w:numPr>
              <w:jc w:val="both"/>
              <w:rPr>
                <w:rFonts w:ascii="Arial" w:hAnsi="Arial" w:cs="Arial"/>
                <w:sz w:val="24"/>
                <w:szCs w:val="24"/>
              </w:rPr>
            </w:pPr>
            <w:r w:rsidRPr="0097797F">
              <w:rPr>
                <w:rFonts w:ascii="Arial" w:hAnsi="Arial" w:cs="Arial"/>
                <w:sz w:val="24"/>
                <w:szCs w:val="24"/>
              </w:rPr>
              <w:t xml:space="preserve">During 2022, </w:t>
            </w:r>
            <w:r w:rsidR="0097797F" w:rsidRPr="0097797F">
              <w:rPr>
                <w:rFonts w:ascii="Arial" w:hAnsi="Arial" w:cs="Arial"/>
                <w:sz w:val="24"/>
                <w:szCs w:val="24"/>
              </w:rPr>
              <w:t xml:space="preserve">Baglan </w:t>
            </w:r>
            <w:r w:rsidRPr="0097797F">
              <w:rPr>
                <w:rFonts w:ascii="Arial" w:hAnsi="Arial" w:cs="Arial"/>
                <w:sz w:val="24"/>
                <w:szCs w:val="24"/>
              </w:rPr>
              <w:t>HQ was set up as an agile working hub</w:t>
            </w:r>
            <w:r w:rsidR="00E45D3E" w:rsidRPr="0097797F">
              <w:rPr>
                <w:rFonts w:ascii="Arial" w:hAnsi="Arial" w:cs="Arial"/>
                <w:sz w:val="24"/>
                <w:szCs w:val="24"/>
              </w:rPr>
              <w:t xml:space="preserve"> with installation of universal docking stations/screens.  Physical moving of staff took place during May 2022.</w:t>
            </w:r>
          </w:p>
          <w:p w14:paraId="06438640" w14:textId="77777777" w:rsidR="00A8262D" w:rsidRPr="0097797F" w:rsidRDefault="00297482" w:rsidP="00E45D3E">
            <w:pPr>
              <w:pStyle w:val="BodyText3"/>
              <w:numPr>
                <w:ilvl w:val="0"/>
                <w:numId w:val="49"/>
              </w:numPr>
              <w:jc w:val="both"/>
              <w:rPr>
                <w:rFonts w:ascii="Arial" w:hAnsi="Arial" w:cs="Arial"/>
                <w:sz w:val="24"/>
                <w:szCs w:val="24"/>
              </w:rPr>
            </w:pPr>
            <w:r w:rsidRPr="0097797F">
              <w:rPr>
                <w:rFonts w:ascii="Arial" w:hAnsi="Arial" w:cs="Arial"/>
                <w:sz w:val="24"/>
                <w:szCs w:val="24"/>
              </w:rPr>
              <w:t>The result of agile working has been positive with</w:t>
            </w:r>
            <w:r w:rsidR="00A8262D" w:rsidRPr="0097797F">
              <w:rPr>
                <w:rFonts w:ascii="Arial" w:hAnsi="Arial" w:cs="Arial"/>
                <w:sz w:val="24"/>
                <w:szCs w:val="24"/>
              </w:rPr>
              <w:t xml:space="preserve"> space created/and or released with a number of teams being able to move into HQ.</w:t>
            </w:r>
          </w:p>
          <w:p w14:paraId="1ECDBF7D" w14:textId="2C913372" w:rsidR="00E455F9" w:rsidRPr="0097797F" w:rsidRDefault="002B18FE" w:rsidP="0076179F">
            <w:pPr>
              <w:pStyle w:val="BodyText3"/>
              <w:numPr>
                <w:ilvl w:val="0"/>
                <w:numId w:val="49"/>
              </w:numPr>
              <w:jc w:val="both"/>
              <w:rPr>
                <w:rFonts w:ascii="Arial" w:hAnsi="Arial" w:cs="Arial"/>
                <w:sz w:val="24"/>
                <w:szCs w:val="24"/>
              </w:rPr>
            </w:pPr>
            <w:r w:rsidRPr="0097797F">
              <w:rPr>
                <w:rFonts w:ascii="Arial" w:hAnsi="Arial" w:cs="Arial"/>
                <w:sz w:val="24"/>
                <w:szCs w:val="24"/>
              </w:rPr>
              <w:t>Whilst the effect of agile working has been generally positive, there have been a few issues</w:t>
            </w:r>
            <w:r w:rsidR="00901717" w:rsidRPr="0097797F">
              <w:rPr>
                <w:rFonts w:ascii="Arial" w:hAnsi="Arial" w:cs="Arial"/>
                <w:sz w:val="24"/>
                <w:szCs w:val="24"/>
              </w:rPr>
              <w:t xml:space="preserve"> such as lack of fire wardens on site because the existing fire wardens were no longer on site 5 days a week.</w:t>
            </w:r>
            <w:r w:rsidR="005C1BAA" w:rsidRPr="0097797F">
              <w:rPr>
                <w:rFonts w:ascii="Arial" w:hAnsi="Arial" w:cs="Arial"/>
                <w:sz w:val="24"/>
                <w:szCs w:val="24"/>
              </w:rPr>
              <w:t xml:space="preserve"> </w:t>
            </w:r>
            <w:r w:rsidR="00C03BD8" w:rsidRPr="0097797F">
              <w:rPr>
                <w:rFonts w:ascii="Arial" w:hAnsi="Arial" w:cs="Arial"/>
                <w:sz w:val="24"/>
                <w:szCs w:val="24"/>
              </w:rPr>
              <w:t>Those</w:t>
            </w:r>
            <w:r w:rsidR="002D678B" w:rsidRPr="0097797F">
              <w:rPr>
                <w:rFonts w:ascii="Arial" w:hAnsi="Arial" w:cs="Arial"/>
                <w:sz w:val="24"/>
                <w:szCs w:val="24"/>
              </w:rPr>
              <w:t xml:space="preserve"> small number of workers who continue to work out of HQ 5 days a week were approached to take on this role.  In June 2022 fire warden training was undertaken for new fire wardens.</w:t>
            </w:r>
          </w:p>
          <w:p w14:paraId="245BF468" w14:textId="596F57AE" w:rsidR="005C1BAA" w:rsidRPr="0097797F" w:rsidRDefault="00A34A7E" w:rsidP="0076179F">
            <w:pPr>
              <w:pStyle w:val="BodyText3"/>
              <w:numPr>
                <w:ilvl w:val="0"/>
                <w:numId w:val="49"/>
              </w:numPr>
              <w:jc w:val="both"/>
              <w:rPr>
                <w:rFonts w:ascii="Arial" w:hAnsi="Arial" w:cs="Arial"/>
                <w:sz w:val="24"/>
                <w:szCs w:val="24"/>
              </w:rPr>
            </w:pPr>
            <w:r w:rsidRPr="0097797F">
              <w:rPr>
                <w:rFonts w:ascii="Arial" w:hAnsi="Arial" w:cs="Arial"/>
                <w:sz w:val="24"/>
                <w:szCs w:val="24"/>
              </w:rPr>
              <w:t>A fire risk assessment was carried out in July 2</w:t>
            </w:r>
            <w:r w:rsidR="00C03BD8">
              <w:rPr>
                <w:rFonts w:ascii="Arial" w:hAnsi="Arial" w:cs="Arial"/>
                <w:sz w:val="24"/>
                <w:szCs w:val="24"/>
              </w:rPr>
              <w:t>0</w:t>
            </w:r>
            <w:r w:rsidRPr="0097797F">
              <w:rPr>
                <w:rFonts w:ascii="Arial" w:hAnsi="Arial" w:cs="Arial"/>
                <w:sz w:val="24"/>
                <w:szCs w:val="24"/>
              </w:rPr>
              <w:t>22 and this was generally good</w:t>
            </w:r>
            <w:r w:rsidR="00246AD7" w:rsidRPr="0097797F">
              <w:rPr>
                <w:rFonts w:ascii="Arial" w:hAnsi="Arial" w:cs="Arial"/>
                <w:sz w:val="24"/>
                <w:szCs w:val="24"/>
              </w:rPr>
              <w:t xml:space="preserve">, however it highlighted a few areas in the building including some seals on fire doors required replacing.  The Fire Manager conducting the </w:t>
            </w:r>
            <w:r w:rsidR="005C1BAA" w:rsidRPr="0097797F">
              <w:rPr>
                <w:rFonts w:ascii="Arial" w:hAnsi="Arial" w:cs="Arial"/>
                <w:sz w:val="24"/>
                <w:szCs w:val="24"/>
              </w:rPr>
              <w:t>risk assessment has notified Estates.</w:t>
            </w:r>
          </w:p>
          <w:p w14:paraId="0E7ACCD8" w14:textId="3764ECF7" w:rsidR="00E471F2" w:rsidRPr="0097797F" w:rsidRDefault="005C1BAA">
            <w:pPr>
              <w:pStyle w:val="BodyText3"/>
              <w:numPr>
                <w:ilvl w:val="0"/>
                <w:numId w:val="49"/>
              </w:numPr>
              <w:jc w:val="both"/>
              <w:rPr>
                <w:rFonts w:ascii="Arial" w:hAnsi="Arial" w:cs="Arial"/>
                <w:sz w:val="24"/>
                <w:szCs w:val="24"/>
              </w:rPr>
            </w:pPr>
            <w:r w:rsidRPr="0097797F">
              <w:rPr>
                <w:rFonts w:ascii="Arial" w:hAnsi="Arial" w:cs="Arial"/>
                <w:sz w:val="24"/>
                <w:szCs w:val="24"/>
              </w:rPr>
              <w:t>The chiller unit</w:t>
            </w:r>
            <w:r w:rsidR="0050530E" w:rsidRPr="0097797F">
              <w:rPr>
                <w:rFonts w:ascii="Arial" w:hAnsi="Arial" w:cs="Arial"/>
                <w:sz w:val="24"/>
                <w:szCs w:val="24"/>
              </w:rPr>
              <w:t xml:space="preserve"> on the roof developed a leak over the summer.  This was repaired and is being monitored by the Fire Management company.  However, it was acknowledged that </w:t>
            </w:r>
            <w:r w:rsidR="00195D73" w:rsidRPr="0097797F">
              <w:rPr>
                <w:rFonts w:ascii="Arial" w:hAnsi="Arial" w:cs="Arial"/>
                <w:sz w:val="24"/>
                <w:szCs w:val="24"/>
              </w:rPr>
              <w:t>this was reaching the end of its life span, however funds were not available at present to replace.</w:t>
            </w:r>
          </w:p>
          <w:p w14:paraId="4DC29A0F" w14:textId="2125E516" w:rsidR="008C3CC5" w:rsidRPr="00AC5C6E" w:rsidRDefault="003B7BF1">
            <w:pPr>
              <w:pStyle w:val="BodyText3"/>
              <w:numPr>
                <w:ilvl w:val="0"/>
                <w:numId w:val="49"/>
              </w:numPr>
              <w:jc w:val="both"/>
              <w:rPr>
                <w:rFonts w:ascii="Arial" w:hAnsi="Arial" w:cs="Arial"/>
                <w:sz w:val="24"/>
                <w:szCs w:val="24"/>
              </w:rPr>
            </w:pPr>
            <w:r w:rsidRPr="00AC5C6E">
              <w:rPr>
                <w:rFonts w:ascii="Arial" w:hAnsi="Arial" w:cs="Arial"/>
                <w:sz w:val="24"/>
                <w:szCs w:val="24"/>
              </w:rPr>
              <w:t>One incident had been reported at HQ during August 2022.  This was due to a power failure at the building over the weekend.  The only impact of this was a small number of Covid vaccines needing to be destroyed due to electricity failure to fridges.  Contractors had been on site Saturday 13</w:t>
            </w:r>
            <w:r w:rsidRPr="00AC5C6E">
              <w:rPr>
                <w:rFonts w:ascii="Arial" w:hAnsi="Arial" w:cs="Arial"/>
                <w:sz w:val="24"/>
                <w:szCs w:val="24"/>
                <w:vertAlign w:val="superscript"/>
              </w:rPr>
              <w:t>th</w:t>
            </w:r>
            <w:r w:rsidRPr="00AC5C6E">
              <w:rPr>
                <w:rFonts w:ascii="Arial" w:hAnsi="Arial" w:cs="Arial"/>
                <w:sz w:val="24"/>
                <w:szCs w:val="24"/>
              </w:rPr>
              <w:t xml:space="preserve"> August 2022 to ensure the electric</w:t>
            </w:r>
            <w:r w:rsidR="00E1309C" w:rsidRPr="00AC5C6E">
              <w:rPr>
                <w:rFonts w:ascii="Arial" w:hAnsi="Arial" w:cs="Arial"/>
                <w:sz w:val="24"/>
                <w:szCs w:val="24"/>
              </w:rPr>
              <w:t xml:space="preserve">ity supply was returned.  No other areas affected by power outage.  It was established that this had been due to a local power failure in the </w:t>
            </w:r>
            <w:r w:rsidR="00500B9A" w:rsidRPr="00AC5C6E">
              <w:rPr>
                <w:rFonts w:ascii="Arial" w:hAnsi="Arial" w:cs="Arial"/>
                <w:sz w:val="24"/>
                <w:szCs w:val="24"/>
              </w:rPr>
              <w:t>Baglan</w:t>
            </w:r>
            <w:r w:rsidR="00E1309C" w:rsidRPr="00AC5C6E">
              <w:rPr>
                <w:rFonts w:ascii="Arial" w:hAnsi="Arial" w:cs="Arial"/>
                <w:sz w:val="24"/>
                <w:szCs w:val="24"/>
              </w:rPr>
              <w:t xml:space="preserve"> area.</w:t>
            </w:r>
          </w:p>
          <w:p w14:paraId="3A8AE441" w14:textId="77777777" w:rsidR="00B376B7" w:rsidRPr="00313287" w:rsidRDefault="0063200B">
            <w:pPr>
              <w:pStyle w:val="BodyText3"/>
              <w:numPr>
                <w:ilvl w:val="0"/>
                <w:numId w:val="49"/>
              </w:numPr>
              <w:jc w:val="both"/>
              <w:rPr>
                <w:rFonts w:ascii="Arial" w:hAnsi="Arial" w:cs="Arial"/>
                <w:sz w:val="24"/>
                <w:szCs w:val="24"/>
              </w:rPr>
            </w:pPr>
            <w:r w:rsidRPr="00313287">
              <w:rPr>
                <w:rFonts w:ascii="Arial" w:hAnsi="Arial" w:cs="Arial"/>
                <w:sz w:val="24"/>
                <w:szCs w:val="24"/>
              </w:rPr>
              <w:t>Mandatory Training compliance – average mandatory training compliance is at present 90% and PADR compliance is 53% for the</w:t>
            </w:r>
            <w:r w:rsidR="008F119E" w:rsidRPr="00313287">
              <w:rPr>
                <w:rFonts w:ascii="Arial" w:hAnsi="Arial" w:cs="Arial"/>
                <w:sz w:val="24"/>
                <w:szCs w:val="24"/>
              </w:rPr>
              <w:t xml:space="preserve"> Director of Corporate Governance/</w:t>
            </w:r>
            <w:r w:rsidR="00590206" w:rsidRPr="00313287">
              <w:rPr>
                <w:rFonts w:ascii="Arial" w:hAnsi="Arial" w:cs="Arial"/>
                <w:sz w:val="24"/>
                <w:szCs w:val="24"/>
              </w:rPr>
              <w:t>Board Secretary Directorate (this includes executive directors and independent members, corporate services, corporate governance, patient feedback and compliance department).  Training for different</w:t>
            </w:r>
            <w:r w:rsidR="00B376B7" w:rsidRPr="00313287">
              <w:rPr>
                <w:rFonts w:ascii="Arial" w:hAnsi="Arial" w:cs="Arial"/>
                <w:sz w:val="24"/>
                <w:szCs w:val="24"/>
              </w:rPr>
              <w:t xml:space="preserve"> departments/directorates based at HQ would be reported separately.</w:t>
            </w:r>
          </w:p>
          <w:p w14:paraId="5DDF6301" w14:textId="77777777" w:rsidR="00B376B7" w:rsidRPr="00313287" w:rsidRDefault="00B376B7">
            <w:pPr>
              <w:pStyle w:val="BodyText3"/>
              <w:numPr>
                <w:ilvl w:val="0"/>
                <w:numId w:val="49"/>
              </w:numPr>
              <w:jc w:val="both"/>
              <w:rPr>
                <w:rFonts w:ascii="Arial" w:hAnsi="Arial" w:cs="Arial"/>
                <w:sz w:val="24"/>
                <w:szCs w:val="24"/>
              </w:rPr>
            </w:pPr>
            <w:r w:rsidRPr="00313287">
              <w:rPr>
                <w:rFonts w:ascii="Arial" w:hAnsi="Arial" w:cs="Arial"/>
                <w:sz w:val="24"/>
                <w:szCs w:val="24"/>
              </w:rPr>
              <w:t>There are 26 trained Fire Wardens on site – up to date training was carried out on 30</w:t>
            </w:r>
            <w:r w:rsidRPr="00313287">
              <w:rPr>
                <w:rFonts w:ascii="Arial" w:hAnsi="Arial" w:cs="Arial"/>
                <w:sz w:val="24"/>
                <w:szCs w:val="24"/>
                <w:vertAlign w:val="superscript"/>
              </w:rPr>
              <w:t>th</w:t>
            </w:r>
            <w:r w:rsidRPr="00313287">
              <w:rPr>
                <w:rFonts w:ascii="Arial" w:hAnsi="Arial" w:cs="Arial"/>
                <w:sz w:val="24"/>
                <w:szCs w:val="24"/>
              </w:rPr>
              <w:t xml:space="preserve"> June 2022.</w:t>
            </w:r>
          </w:p>
          <w:p w14:paraId="6A3F89D2" w14:textId="73F074B1" w:rsidR="0063200B" w:rsidRDefault="00B376B7" w:rsidP="0076179F">
            <w:pPr>
              <w:pStyle w:val="BodyText3"/>
              <w:numPr>
                <w:ilvl w:val="0"/>
                <w:numId w:val="49"/>
              </w:numPr>
              <w:jc w:val="both"/>
              <w:rPr>
                <w:rFonts w:ascii="Arial" w:hAnsi="Arial" w:cs="Arial"/>
                <w:sz w:val="24"/>
                <w:szCs w:val="24"/>
              </w:rPr>
            </w:pPr>
            <w:r w:rsidRPr="00313287">
              <w:rPr>
                <w:rFonts w:ascii="Arial" w:hAnsi="Arial" w:cs="Arial"/>
                <w:sz w:val="24"/>
                <w:szCs w:val="24"/>
              </w:rPr>
              <w:t>HQ has 11 trained first aiders, who undertook training in October 2020, this will be due for renewal next year.</w:t>
            </w:r>
            <w:r w:rsidR="0063200B" w:rsidRPr="00313287">
              <w:rPr>
                <w:rFonts w:ascii="Arial" w:hAnsi="Arial" w:cs="Arial"/>
                <w:sz w:val="24"/>
                <w:szCs w:val="24"/>
              </w:rPr>
              <w:t xml:space="preserve"> </w:t>
            </w:r>
          </w:p>
          <w:p w14:paraId="6AB9AD7F" w14:textId="453585FD" w:rsidR="00313287" w:rsidRPr="00313287" w:rsidRDefault="00313287" w:rsidP="00313287">
            <w:pPr>
              <w:pStyle w:val="BodyText3"/>
              <w:jc w:val="both"/>
              <w:rPr>
                <w:rFonts w:ascii="Arial" w:hAnsi="Arial" w:cs="Arial"/>
                <w:sz w:val="24"/>
                <w:szCs w:val="24"/>
              </w:rPr>
            </w:pPr>
            <w:r>
              <w:rPr>
                <w:rFonts w:ascii="Arial" w:hAnsi="Arial" w:cs="Arial"/>
                <w:sz w:val="24"/>
                <w:szCs w:val="24"/>
              </w:rPr>
              <w:t>During discussion the following points were raised:</w:t>
            </w:r>
          </w:p>
          <w:p w14:paraId="090C0E10" w14:textId="4B35A042" w:rsidR="002F6F17" w:rsidRDefault="00313287" w:rsidP="002F6F17">
            <w:pPr>
              <w:pStyle w:val="BodyText3"/>
              <w:jc w:val="both"/>
              <w:rPr>
                <w:rFonts w:ascii="Arial" w:hAnsi="Arial" w:cs="Arial"/>
                <w:color w:val="000000" w:themeColor="text1"/>
                <w:sz w:val="24"/>
                <w:szCs w:val="24"/>
              </w:rPr>
            </w:pPr>
            <w:r>
              <w:rPr>
                <w:rFonts w:ascii="Arial" w:hAnsi="Arial" w:cs="Arial"/>
                <w:color w:val="000000" w:themeColor="text1"/>
                <w:sz w:val="24"/>
                <w:szCs w:val="24"/>
              </w:rPr>
              <w:t>J</w:t>
            </w:r>
            <w:r w:rsidR="00B376B7" w:rsidRPr="00415C81">
              <w:rPr>
                <w:rFonts w:ascii="Arial" w:hAnsi="Arial" w:cs="Arial"/>
                <w:color w:val="000000" w:themeColor="text1"/>
                <w:sz w:val="24"/>
                <w:szCs w:val="24"/>
              </w:rPr>
              <w:t xml:space="preserve">ackie Davies </w:t>
            </w:r>
            <w:r w:rsidR="005A17E0">
              <w:rPr>
                <w:rFonts w:ascii="Arial" w:hAnsi="Arial" w:cs="Arial"/>
                <w:color w:val="000000" w:themeColor="text1"/>
                <w:sz w:val="24"/>
                <w:szCs w:val="24"/>
              </w:rPr>
              <w:t xml:space="preserve">commented that she had seen several news bulletins about </w:t>
            </w:r>
            <w:r w:rsidR="00B376B7" w:rsidRPr="00415C81">
              <w:rPr>
                <w:rFonts w:ascii="Arial" w:hAnsi="Arial" w:cs="Arial"/>
                <w:color w:val="000000" w:themeColor="text1"/>
                <w:sz w:val="24"/>
                <w:szCs w:val="24"/>
              </w:rPr>
              <w:t xml:space="preserve">Baglan </w:t>
            </w:r>
            <w:r w:rsidR="005A17E0">
              <w:rPr>
                <w:rFonts w:ascii="Arial" w:hAnsi="Arial" w:cs="Arial"/>
                <w:color w:val="000000" w:themeColor="text1"/>
                <w:sz w:val="24"/>
                <w:szCs w:val="24"/>
              </w:rPr>
              <w:t>p</w:t>
            </w:r>
            <w:r w:rsidR="00B376B7" w:rsidRPr="00415C81">
              <w:rPr>
                <w:rFonts w:ascii="Arial" w:hAnsi="Arial" w:cs="Arial"/>
                <w:color w:val="000000" w:themeColor="text1"/>
                <w:sz w:val="24"/>
                <w:szCs w:val="24"/>
              </w:rPr>
              <w:t xml:space="preserve">ower </w:t>
            </w:r>
            <w:r w:rsidR="00891E76" w:rsidRPr="00415C81">
              <w:rPr>
                <w:rFonts w:ascii="Arial" w:hAnsi="Arial" w:cs="Arial"/>
                <w:color w:val="000000" w:themeColor="text1"/>
                <w:sz w:val="24"/>
                <w:szCs w:val="24"/>
              </w:rPr>
              <w:t>supply,</w:t>
            </w:r>
            <w:r w:rsidR="00B376B7" w:rsidRPr="00415C81">
              <w:rPr>
                <w:rFonts w:ascii="Arial" w:hAnsi="Arial" w:cs="Arial"/>
                <w:color w:val="000000" w:themeColor="text1"/>
                <w:sz w:val="24"/>
                <w:szCs w:val="24"/>
              </w:rPr>
              <w:t xml:space="preserve"> </w:t>
            </w:r>
            <w:r w:rsidR="00891E76">
              <w:rPr>
                <w:rFonts w:ascii="Arial" w:hAnsi="Arial" w:cs="Arial"/>
                <w:color w:val="000000" w:themeColor="text1"/>
                <w:sz w:val="24"/>
                <w:szCs w:val="24"/>
              </w:rPr>
              <w:t>and it was scheduled to be shut down.  She sought clarification if this would cause a long-term risk for the power supply for HQ.</w:t>
            </w:r>
            <w:r w:rsidR="00C03BD8">
              <w:rPr>
                <w:rFonts w:ascii="Arial" w:hAnsi="Arial" w:cs="Arial"/>
                <w:color w:val="000000" w:themeColor="text1"/>
                <w:sz w:val="24"/>
                <w:szCs w:val="24"/>
              </w:rPr>
              <w:t xml:space="preserve"> </w:t>
            </w:r>
            <w:r w:rsidR="00F110BA" w:rsidRPr="00891E76">
              <w:rPr>
                <w:rFonts w:ascii="Arial" w:hAnsi="Arial" w:cs="Arial"/>
                <w:color w:val="000000" w:themeColor="text1"/>
                <w:sz w:val="24"/>
                <w:szCs w:val="24"/>
              </w:rPr>
              <w:t xml:space="preserve">Darren Griffiths </w:t>
            </w:r>
            <w:r w:rsidR="00891E76">
              <w:rPr>
                <w:rFonts w:ascii="Arial" w:hAnsi="Arial" w:cs="Arial"/>
                <w:color w:val="000000" w:themeColor="text1"/>
                <w:sz w:val="24"/>
                <w:szCs w:val="24"/>
              </w:rPr>
              <w:t>confirmed that the</w:t>
            </w:r>
            <w:r w:rsidR="00F110BA" w:rsidRPr="00891E76">
              <w:rPr>
                <w:rFonts w:ascii="Arial" w:hAnsi="Arial" w:cs="Arial"/>
                <w:color w:val="000000" w:themeColor="text1"/>
                <w:sz w:val="24"/>
                <w:szCs w:val="24"/>
              </w:rPr>
              <w:t xml:space="preserve"> HQ supply</w:t>
            </w:r>
            <w:r w:rsidR="002F6F17">
              <w:rPr>
                <w:rFonts w:ascii="Arial" w:hAnsi="Arial" w:cs="Arial"/>
                <w:color w:val="000000" w:themeColor="text1"/>
                <w:sz w:val="24"/>
                <w:szCs w:val="24"/>
              </w:rPr>
              <w:t xml:space="preserve"> is linked to the National Grid and not to the</w:t>
            </w:r>
            <w:r w:rsidR="00F110BA" w:rsidRPr="00891E76">
              <w:rPr>
                <w:rFonts w:ascii="Arial" w:hAnsi="Arial" w:cs="Arial"/>
                <w:color w:val="000000" w:themeColor="text1"/>
                <w:sz w:val="24"/>
                <w:szCs w:val="24"/>
              </w:rPr>
              <w:t xml:space="preserve"> Baglan power station </w:t>
            </w:r>
            <w:r w:rsidR="002F6F17">
              <w:rPr>
                <w:rFonts w:ascii="Arial" w:hAnsi="Arial" w:cs="Arial"/>
                <w:color w:val="000000" w:themeColor="text1"/>
                <w:sz w:val="24"/>
                <w:szCs w:val="24"/>
              </w:rPr>
              <w:t>so there is no risk.</w:t>
            </w:r>
          </w:p>
          <w:p w14:paraId="67A7A976" w14:textId="21A29D69" w:rsidR="0041573C" w:rsidRDefault="002F6F17" w:rsidP="0041573C">
            <w:pPr>
              <w:pStyle w:val="BodyText3"/>
              <w:jc w:val="both"/>
              <w:rPr>
                <w:rFonts w:ascii="Arial" w:hAnsi="Arial" w:cs="Arial"/>
                <w:color w:val="000000" w:themeColor="text1"/>
                <w:sz w:val="24"/>
                <w:szCs w:val="24"/>
              </w:rPr>
            </w:pPr>
            <w:r>
              <w:rPr>
                <w:rFonts w:ascii="Arial" w:hAnsi="Arial" w:cs="Arial"/>
                <w:color w:val="000000" w:themeColor="text1"/>
                <w:sz w:val="24"/>
                <w:szCs w:val="24"/>
              </w:rPr>
              <w:t xml:space="preserve">Hazel Lloyd informed the Committee that the </w:t>
            </w:r>
            <w:r w:rsidR="00524FC3" w:rsidRPr="00415C81">
              <w:rPr>
                <w:rFonts w:ascii="Arial" w:hAnsi="Arial" w:cs="Arial"/>
                <w:color w:val="000000" w:themeColor="text1"/>
                <w:sz w:val="24"/>
                <w:szCs w:val="24"/>
              </w:rPr>
              <w:t xml:space="preserve">low </w:t>
            </w:r>
            <w:r w:rsidR="005F2D6E" w:rsidRPr="00415C81">
              <w:rPr>
                <w:rFonts w:ascii="Arial" w:hAnsi="Arial" w:cs="Arial"/>
                <w:color w:val="000000" w:themeColor="text1"/>
                <w:sz w:val="24"/>
                <w:szCs w:val="24"/>
              </w:rPr>
              <w:t xml:space="preserve">PADR </w:t>
            </w:r>
            <w:r w:rsidR="00524FC3" w:rsidRPr="00415C81">
              <w:rPr>
                <w:rFonts w:ascii="Arial" w:hAnsi="Arial" w:cs="Arial"/>
                <w:color w:val="000000" w:themeColor="text1"/>
                <w:sz w:val="24"/>
                <w:szCs w:val="24"/>
              </w:rPr>
              <w:t xml:space="preserve">figure of 53% </w:t>
            </w:r>
            <w:r>
              <w:rPr>
                <w:rFonts w:ascii="Arial" w:hAnsi="Arial" w:cs="Arial"/>
                <w:color w:val="000000" w:themeColor="text1"/>
                <w:sz w:val="24"/>
                <w:szCs w:val="24"/>
              </w:rPr>
              <w:t xml:space="preserve">shown on the report </w:t>
            </w:r>
            <w:r w:rsidR="00524FC3" w:rsidRPr="00415C81">
              <w:rPr>
                <w:rFonts w:ascii="Arial" w:hAnsi="Arial" w:cs="Arial"/>
                <w:color w:val="000000" w:themeColor="text1"/>
                <w:sz w:val="24"/>
                <w:szCs w:val="24"/>
              </w:rPr>
              <w:t xml:space="preserve">could be due to </w:t>
            </w:r>
            <w:r w:rsidR="00882B54" w:rsidRPr="00415C81">
              <w:rPr>
                <w:rFonts w:ascii="Arial" w:hAnsi="Arial" w:cs="Arial"/>
                <w:color w:val="000000" w:themeColor="text1"/>
                <w:sz w:val="24"/>
                <w:szCs w:val="24"/>
              </w:rPr>
              <w:t xml:space="preserve">completed training not </w:t>
            </w:r>
            <w:r>
              <w:rPr>
                <w:rFonts w:ascii="Arial" w:hAnsi="Arial" w:cs="Arial"/>
                <w:color w:val="000000" w:themeColor="text1"/>
                <w:sz w:val="24"/>
                <w:szCs w:val="24"/>
              </w:rPr>
              <w:t>yet having been</w:t>
            </w:r>
            <w:r w:rsidR="00882B54" w:rsidRPr="00415C81">
              <w:rPr>
                <w:rFonts w:ascii="Arial" w:hAnsi="Arial" w:cs="Arial"/>
                <w:color w:val="000000" w:themeColor="text1"/>
                <w:sz w:val="24"/>
                <w:szCs w:val="24"/>
              </w:rPr>
              <w:t xml:space="preserve"> inputted on the system</w:t>
            </w:r>
            <w:r w:rsidR="00135D7D">
              <w:rPr>
                <w:rFonts w:ascii="Arial" w:hAnsi="Arial" w:cs="Arial"/>
                <w:color w:val="000000" w:themeColor="text1"/>
                <w:sz w:val="24"/>
                <w:szCs w:val="24"/>
              </w:rPr>
              <w:t>.  She assured members that this would be followed up and stated the actual PADR compliance figure could be much higher.</w:t>
            </w:r>
            <w:r w:rsidR="00C03BD8">
              <w:rPr>
                <w:rFonts w:ascii="Arial" w:hAnsi="Arial" w:cs="Arial"/>
                <w:color w:val="000000" w:themeColor="text1"/>
                <w:sz w:val="24"/>
                <w:szCs w:val="24"/>
              </w:rPr>
              <w:t xml:space="preserve"> </w:t>
            </w:r>
          </w:p>
          <w:p w14:paraId="31FA183A" w14:textId="1DBDA384" w:rsidR="00FD2241" w:rsidRPr="009A534C" w:rsidRDefault="005F2D6E" w:rsidP="0041573C">
            <w:pPr>
              <w:pStyle w:val="BodyText3"/>
              <w:jc w:val="both"/>
              <w:rPr>
                <w:rFonts w:ascii="Arial" w:hAnsi="Arial" w:cs="Arial"/>
                <w:color w:val="000000" w:themeColor="text1"/>
                <w:sz w:val="24"/>
                <w:szCs w:val="24"/>
              </w:rPr>
            </w:pPr>
            <w:r w:rsidRPr="00415C81">
              <w:rPr>
                <w:rFonts w:ascii="Arial" w:hAnsi="Arial" w:cs="Arial"/>
                <w:color w:val="000000" w:themeColor="text1"/>
                <w:sz w:val="24"/>
                <w:szCs w:val="24"/>
              </w:rPr>
              <w:t xml:space="preserve">Maggie Berry </w:t>
            </w:r>
            <w:r w:rsidR="0041573C">
              <w:rPr>
                <w:rFonts w:ascii="Arial" w:hAnsi="Arial" w:cs="Arial"/>
                <w:color w:val="000000" w:themeColor="text1"/>
                <w:sz w:val="24"/>
                <w:szCs w:val="24"/>
              </w:rPr>
              <w:t>commented</w:t>
            </w:r>
            <w:r w:rsidR="00A54FB2">
              <w:rPr>
                <w:rFonts w:ascii="Arial" w:hAnsi="Arial" w:cs="Arial"/>
                <w:color w:val="000000" w:themeColor="text1"/>
                <w:sz w:val="24"/>
                <w:szCs w:val="24"/>
              </w:rPr>
              <w:t xml:space="preserve"> that </w:t>
            </w:r>
            <w:r w:rsidR="0041573C">
              <w:rPr>
                <w:rFonts w:ascii="Arial" w:hAnsi="Arial" w:cs="Arial"/>
                <w:color w:val="000000" w:themeColor="text1"/>
                <w:sz w:val="24"/>
                <w:szCs w:val="24"/>
              </w:rPr>
              <w:t xml:space="preserve">she </w:t>
            </w:r>
            <w:r w:rsidR="002E1397" w:rsidRPr="00415C81">
              <w:rPr>
                <w:rFonts w:ascii="Arial" w:hAnsi="Arial" w:cs="Arial"/>
                <w:color w:val="000000" w:themeColor="text1"/>
                <w:sz w:val="24"/>
                <w:szCs w:val="24"/>
              </w:rPr>
              <w:t xml:space="preserve">would like to see the true </w:t>
            </w:r>
            <w:r w:rsidR="00A54FB2">
              <w:rPr>
                <w:rFonts w:ascii="Arial" w:hAnsi="Arial" w:cs="Arial"/>
                <w:color w:val="000000" w:themeColor="text1"/>
                <w:sz w:val="24"/>
                <w:szCs w:val="24"/>
              </w:rPr>
              <w:t xml:space="preserve">PADR </w:t>
            </w:r>
            <w:r w:rsidR="002E1397" w:rsidRPr="00415C81">
              <w:rPr>
                <w:rFonts w:ascii="Arial" w:hAnsi="Arial" w:cs="Arial"/>
                <w:color w:val="000000" w:themeColor="text1"/>
                <w:sz w:val="24"/>
                <w:szCs w:val="24"/>
              </w:rPr>
              <w:t xml:space="preserve">figure when the </w:t>
            </w:r>
            <w:r w:rsidR="00A54FB2">
              <w:rPr>
                <w:rFonts w:ascii="Arial" w:hAnsi="Arial" w:cs="Arial"/>
                <w:color w:val="000000" w:themeColor="text1"/>
                <w:sz w:val="24"/>
                <w:szCs w:val="24"/>
              </w:rPr>
              <w:t xml:space="preserve">possible </w:t>
            </w:r>
            <w:r w:rsidR="002E1397" w:rsidRPr="00415C81">
              <w:rPr>
                <w:rFonts w:ascii="Arial" w:hAnsi="Arial" w:cs="Arial"/>
                <w:color w:val="000000" w:themeColor="text1"/>
                <w:sz w:val="24"/>
                <w:szCs w:val="24"/>
              </w:rPr>
              <w:t xml:space="preserve">admin issue around </w:t>
            </w:r>
            <w:r w:rsidR="0041573C">
              <w:rPr>
                <w:rFonts w:ascii="Arial" w:hAnsi="Arial" w:cs="Arial"/>
                <w:color w:val="000000" w:themeColor="text1"/>
                <w:sz w:val="24"/>
                <w:szCs w:val="24"/>
              </w:rPr>
              <w:t>dat</w:t>
            </w:r>
            <w:r w:rsidR="00A54FB2">
              <w:rPr>
                <w:rFonts w:ascii="Arial" w:hAnsi="Arial" w:cs="Arial"/>
                <w:color w:val="000000" w:themeColor="text1"/>
                <w:sz w:val="24"/>
                <w:szCs w:val="24"/>
              </w:rPr>
              <w:t>a</w:t>
            </w:r>
            <w:r w:rsidR="0041573C">
              <w:rPr>
                <w:rFonts w:ascii="Arial" w:hAnsi="Arial" w:cs="Arial"/>
                <w:color w:val="000000" w:themeColor="text1"/>
                <w:sz w:val="24"/>
                <w:szCs w:val="24"/>
              </w:rPr>
              <w:t xml:space="preserve"> input</w:t>
            </w:r>
            <w:r w:rsidR="00A54FB2">
              <w:rPr>
                <w:rFonts w:ascii="Arial" w:hAnsi="Arial" w:cs="Arial"/>
                <w:color w:val="000000" w:themeColor="text1"/>
                <w:sz w:val="24"/>
                <w:szCs w:val="24"/>
              </w:rPr>
              <w:t xml:space="preserve"> </w:t>
            </w:r>
            <w:r w:rsidR="002E1397" w:rsidRPr="00415C81">
              <w:rPr>
                <w:rFonts w:ascii="Arial" w:hAnsi="Arial" w:cs="Arial"/>
                <w:color w:val="000000" w:themeColor="text1"/>
                <w:sz w:val="24"/>
                <w:szCs w:val="24"/>
              </w:rPr>
              <w:t>was resolved.</w:t>
            </w:r>
          </w:p>
        </w:tc>
        <w:tc>
          <w:tcPr>
            <w:tcW w:w="1125" w:type="dxa"/>
            <w:shd w:val="clear" w:color="auto" w:fill="auto"/>
            <w:tcMar>
              <w:top w:w="80" w:type="dxa"/>
              <w:left w:w="80" w:type="dxa"/>
              <w:bottom w:w="80" w:type="dxa"/>
              <w:right w:w="80" w:type="dxa"/>
            </w:tcMar>
          </w:tcPr>
          <w:p w14:paraId="0F42B57E" w14:textId="77777777" w:rsidR="00500F4F" w:rsidRPr="00415C81" w:rsidRDefault="00500F4F" w:rsidP="00B23A4E">
            <w:pPr>
              <w:spacing w:before="120" w:after="120"/>
              <w:jc w:val="both"/>
              <w:rPr>
                <w:rFonts w:ascii="Arial" w:hAnsi="Arial" w:cs="Arial"/>
                <w:b/>
                <w:color w:val="FF0000"/>
              </w:rPr>
            </w:pPr>
          </w:p>
          <w:p w14:paraId="0D394ACA" w14:textId="77777777" w:rsidR="00500F4F" w:rsidRPr="00415C81" w:rsidRDefault="00500F4F" w:rsidP="00B23A4E">
            <w:pPr>
              <w:spacing w:before="120" w:after="120"/>
              <w:jc w:val="both"/>
              <w:rPr>
                <w:rFonts w:ascii="Arial" w:hAnsi="Arial" w:cs="Arial"/>
                <w:b/>
                <w:color w:val="FF0000"/>
              </w:rPr>
            </w:pPr>
          </w:p>
          <w:p w14:paraId="6280301A" w14:textId="77777777" w:rsidR="00500F4F" w:rsidRPr="00415C81" w:rsidRDefault="00500F4F" w:rsidP="00B23A4E">
            <w:pPr>
              <w:spacing w:before="120" w:after="120"/>
              <w:jc w:val="both"/>
              <w:rPr>
                <w:rFonts w:ascii="Arial" w:hAnsi="Arial" w:cs="Arial"/>
                <w:b/>
                <w:color w:val="FF0000"/>
              </w:rPr>
            </w:pPr>
          </w:p>
        </w:tc>
      </w:tr>
      <w:tr w:rsidR="009A534C" w:rsidRPr="00415C81" w14:paraId="51FC2BEE" w14:textId="77777777" w:rsidTr="00B1212C">
        <w:trPr>
          <w:trHeight w:val="374"/>
        </w:trPr>
        <w:tc>
          <w:tcPr>
            <w:tcW w:w="1308" w:type="dxa"/>
            <w:shd w:val="clear" w:color="auto" w:fill="auto"/>
            <w:tcMar>
              <w:top w:w="80" w:type="dxa"/>
              <w:left w:w="80" w:type="dxa"/>
              <w:bottom w:w="80" w:type="dxa"/>
              <w:right w:w="80" w:type="dxa"/>
            </w:tcMar>
          </w:tcPr>
          <w:p w14:paraId="2EE80DB3" w14:textId="75EA1BE1" w:rsidR="009A534C" w:rsidRPr="00415C81" w:rsidRDefault="009A534C" w:rsidP="00B23A4E">
            <w:pPr>
              <w:spacing w:before="120" w:after="120"/>
              <w:jc w:val="both"/>
              <w:rPr>
                <w:rFonts w:ascii="Arial" w:hAnsi="Arial" w:cs="Arial"/>
                <w:b/>
                <w:color w:val="FF0000"/>
              </w:rPr>
            </w:pPr>
            <w:r w:rsidRPr="00135D7D">
              <w:rPr>
                <w:rFonts w:ascii="Arial" w:hAnsi="Arial" w:cs="Arial"/>
                <w:b/>
              </w:rPr>
              <w:t>Resolved</w:t>
            </w:r>
          </w:p>
        </w:tc>
        <w:tc>
          <w:tcPr>
            <w:tcW w:w="8340" w:type="dxa"/>
            <w:shd w:val="clear" w:color="auto" w:fill="auto"/>
            <w:tcMar>
              <w:top w:w="80" w:type="dxa"/>
              <w:left w:w="80" w:type="dxa"/>
              <w:bottom w:w="80" w:type="dxa"/>
              <w:right w:w="80" w:type="dxa"/>
            </w:tcMar>
          </w:tcPr>
          <w:p w14:paraId="2DE5279C" w14:textId="77777777" w:rsidR="009A534C" w:rsidRDefault="00BD6C5B" w:rsidP="00135D7D">
            <w:pPr>
              <w:pStyle w:val="BodyText3"/>
              <w:numPr>
                <w:ilvl w:val="0"/>
                <w:numId w:val="49"/>
              </w:numPr>
              <w:jc w:val="both"/>
              <w:rPr>
                <w:rFonts w:ascii="Arial" w:hAnsi="Arial" w:cs="Arial"/>
                <w:b/>
                <w:bCs/>
                <w:sz w:val="24"/>
                <w:szCs w:val="24"/>
              </w:rPr>
            </w:pPr>
            <w:r>
              <w:rPr>
                <w:rFonts w:ascii="Arial" w:hAnsi="Arial" w:cs="Arial"/>
                <w:sz w:val="24"/>
                <w:szCs w:val="24"/>
              </w:rPr>
              <w:t xml:space="preserve">The Corporate and Headquarters Highlight report was </w:t>
            </w:r>
            <w:r>
              <w:rPr>
                <w:rFonts w:ascii="Arial" w:hAnsi="Arial" w:cs="Arial"/>
                <w:b/>
                <w:bCs/>
                <w:sz w:val="24"/>
                <w:szCs w:val="24"/>
              </w:rPr>
              <w:t>noted.</w:t>
            </w:r>
          </w:p>
          <w:p w14:paraId="17624D5E" w14:textId="0980C2A3" w:rsidR="00135D7D" w:rsidRPr="00BD6C5B" w:rsidRDefault="0041573C" w:rsidP="00135D7D">
            <w:pPr>
              <w:pStyle w:val="BodyText3"/>
              <w:numPr>
                <w:ilvl w:val="0"/>
                <w:numId w:val="49"/>
              </w:numPr>
              <w:jc w:val="both"/>
              <w:rPr>
                <w:rFonts w:ascii="Arial" w:hAnsi="Arial" w:cs="Arial"/>
                <w:b/>
                <w:bCs/>
                <w:sz w:val="24"/>
                <w:szCs w:val="24"/>
              </w:rPr>
            </w:pPr>
            <w:r>
              <w:rPr>
                <w:rFonts w:ascii="Arial" w:hAnsi="Arial" w:cs="Arial"/>
                <w:sz w:val="24"/>
                <w:szCs w:val="24"/>
              </w:rPr>
              <w:t>PADR figure to be followed up as a possible admin issue.</w:t>
            </w:r>
          </w:p>
        </w:tc>
        <w:tc>
          <w:tcPr>
            <w:tcW w:w="1125" w:type="dxa"/>
            <w:shd w:val="clear" w:color="auto" w:fill="auto"/>
            <w:tcMar>
              <w:top w:w="80" w:type="dxa"/>
              <w:left w:w="80" w:type="dxa"/>
              <w:bottom w:w="80" w:type="dxa"/>
              <w:right w:w="80" w:type="dxa"/>
            </w:tcMar>
          </w:tcPr>
          <w:p w14:paraId="3DD5E88D" w14:textId="77777777" w:rsidR="009A534C" w:rsidRDefault="009A534C" w:rsidP="00B23A4E">
            <w:pPr>
              <w:spacing w:before="120" w:after="120"/>
              <w:jc w:val="both"/>
              <w:rPr>
                <w:rFonts w:ascii="Arial" w:hAnsi="Arial" w:cs="Arial"/>
                <w:b/>
                <w:color w:val="FF0000"/>
              </w:rPr>
            </w:pPr>
          </w:p>
          <w:p w14:paraId="313ED19C" w14:textId="11C7FB4A" w:rsidR="0041573C" w:rsidRPr="00415C81" w:rsidRDefault="0041573C" w:rsidP="00B23A4E">
            <w:pPr>
              <w:spacing w:before="120" w:after="120"/>
              <w:jc w:val="both"/>
              <w:rPr>
                <w:rFonts w:ascii="Arial" w:hAnsi="Arial" w:cs="Arial"/>
                <w:b/>
                <w:color w:val="FF0000"/>
              </w:rPr>
            </w:pPr>
            <w:r w:rsidRPr="0041573C">
              <w:rPr>
                <w:rFonts w:ascii="Arial" w:hAnsi="Arial" w:cs="Arial"/>
                <w:b/>
              </w:rPr>
              <w:t>HL</w:t>
            </w:r>
          </w:p>
        </w:tc>
      </w:tr>
      <w:tr w:rsidR="00752D47" w:rsidRPr="00415C81" w14:paraId="1E65DE9B" w14:textId="77777777" w:rsidTr="00B1212C">
        <w:trPr>
          <w:trHeight w:val="374"/>
        </w:trPr>
        <w:tc>
          <w:tcPr>
            <w:tcW w:w="1308" w:type="dxa"/>
            <w:shd w:val="clear" w:color="auto" w:fill="auto"/>
            <w:tcMar>
              <w:top w:w="80" w:type="dxa"/>
              <w:left w:w="80" w:type="dxa"/>
              <w:bottom w:w="80" w:type="dxa"/>
              <w:right w:w="80" w:type="dxa"/>
            </w:tcMar>
          </w:tcPr>
          <w:p w14:paraId="105AB66F" w14:textId="22B16FC6" w:rsidR="000B2F66" w:rsidRPr="00415C81" w:rsidRDefault="00393092" w:rsidP="00B23A4E">
            <w:pPr>
              <w:spacing w:before="120" w:after="120"/>
              <w:jc w:val="both"/>
              <w:rPr>
                <w:rFonts w:ascii="Arial" w:hAnsi="Arial" w:cs="Arial"/>
                <w:b/>
              </w:rPr>
            </w:pPr>
            <w:r w:rsidRPr="00E54F5B">
              <w:rPr>
                <w:rFonts w:ascii="Arial" w:hAnsi="Arial" w:cs="Arial"/>
                <w:b/>
              </w:rPr>
              <w:t>8/23</w:t>
            </w:r>
          </w:p>
        </w:tc>
        <w:tc>
          <w:tcPr>
            <w:tcW w:w="8340" w:type="dxa"/>
            <w:shd w:val="clear" w:color="auto" w:fill="auto"/>
            <w:tcMar>
              <w:top w:w="80" w:type="dxa"/>
              <w:left w:w="80" w:type="dxa"/>
              <w:bottom w:w="80" w:type="dxa"/>
              <w:right w:w="80" w:type="dxa"/>
            </w:tcMar>
          </w:tcPr>
          <w:p w14:paraId="03157CDF" w14:textId="795A1286" w:rsidR="000B2F66" w:rsidRPr="00415C81" w:rsidRDefault="003E1489" w:rsidP="00B23A4E">
            <w:pPr>
              <w:pStyle w:val="Body"/>
              <w:spacing w:before="120" w:after="120"/>
              <w:jc w:val="both"/>
              <w:rPr>
                <w:rFonts w:ascii="Arial" w:hAnsi="Arial" w:cs="Arial"/>
                <w:color w:val="FF0000"/>
                <w:sz w:val="24"/>
                <w:szCs w:val="24"/>
              </w:rPr>
            </w:pPr>
            <w:r w:rsidRPr="00415C81">
              <w:rPr>
                <w:rFonts w:ascii="Arial" w:hAnsi="Arial" w:cs="Arial"/>
                <w:b/>
                <w:color w:val="auto"/>
                <w:sz w:val="24"/>
                <w:szCs w:val="24"/>
              </w:rPr>
              <w:t>HEALTH AND SAFETY RISK REGISTER</w:t>
            </w:r>
          </w:p>
        </w:tc>
        <w:tc>
          <w:tcPr>
            <w:tcW w:w="1125" w:type="dxa"/>
            <w:shd w:val="clear" w:color="auto" w:fill="auto"/>
            <w:tcMar>
              <w:top w:w="80" w:type="dxa"/>
              <w:left w:w="80" w:type="dxa"/>
              <w:bottom w:w="80" w:type="dxa"/>
              <w:right w:w="80" w:type="dxa"/>
            </w:tcMar>
          </w:tcPr>
          <w:p w14:paraId="6A64217E" w14:textId="77777777" w:rsidR="000B2F66" w:rsidRPr="00415C81" w:rsidRDefault="000B2F66" w:rsidP="00B23A4E">
            <w:pPr>
              <w:spacing w:before="120" w:after="120"/>
              <w:jc w:val="both"/>
              <w:rPr>
                <w:rFonts w:ascii="Arial" w:hAnsi="Arial" w:cs="Arial"/>
                <w:color w:val="FF0000"/>
              </w:rPr>
            </w:pPr>
          </w:p>
        </w:tc>
      </w:tr>
      <w:tr w:rsidR="00752D47" w:rsidRPr="00415C81" w14:paraId="5C5DD634" w14:textId="77777777" w:rsidTr="00B1212C">
        <w:trPr>
          <w:trHeight w:val="374"/>
        </w:trPr>
        <w:tc>
          <w:tcPr>
            <w:tcW w:w="1308" w:type="dxa"/>
            <w:shd w:val="clear" w:color="auto" w:fill="auto"/>
            <w:tcMar>
              <w:top w:w="80" w:type="dxa"/>
              <w:left w:w="80" w:type="dxa"/>
              <w:bottom w:w="80" w:type="dxa"/>
              <w:right w:w="80" w:type="dxa"/>
            </w:tcMar>
          </w:tcPr>
          <w:p w14:paraId="1A1BD39B" w14:textId="77777777" w:rsidR="000B2F66" w:rsidRPr="00415C81" w:rsidRDefault="000B2F66"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50578833" w14:textId="37C517C9" w:rsidR="00AA0215" w:rsidRDefault="00AA0215" w:rsidP="00B23A4E">
            <w:pPr>
              <w:pStyle w:val="BodyText3"/>
              <w:jc w:val="both"/>
              <w:rPr>
                <w:rFonts w:ascii="Arial" w:hAnsi="Arial" w:cs="Arial"/>
                <w:color w:val="000000" w:themeColor="text1"/>
                <w:sz w:val="24"/>
                <w:szCs w:val="24"/>
              </w:rPr>
            </w:pPr>
            <w:r>
              <w:rPr>
                <w:rFonts w:ascii="Arial" w:hAnsi="Arial" w:cs="Arial"/>
                <w:color w:val="000000" w:themeColor="text1"/>
                <w:sz w:val="24"/>
                <w:szCs w:val="24"/>
              </w:rPr>
              <w:t xml:space="preserve">A report was </w:t>
            </w:r>
            <w:r>
              <w:rPr>
                <w:rFonts w:ascii="Arial" w:hAnsi="Arial" w:cs="Arial"/>
                <w:b/>
                <w:bCs/>
                <w:color w:val="000000" w:themeColor="text1"/>
                <w:sz w:val="24"/>
                <w:szCs w:val="24"/>
              </w:rPr>
              <w:t>received.</w:t>
            </w:r>
          </w:p>
          <w:p w14:paraId="73DC499C" w14:textId="7C6827E5" w:rsidR="00AA0215" w:rsidRPr="00AA0215" w:rsidRDefault="00AA0215" w:rsidP="00B23A4E">
            <w:pPr>
              <w:pStyle w:val="BodyText3"/>
              <w:jc w:val="both"/>
              <w:rPr>
                <w:rFonts w:ascii="Arial" w:hAnsi="Arial" w:cs="Arial"/>
                <w:color w:val="000000" w:themeColor="text1"/>
                <w:sz w:val="24"/>
                <w:szCs w:val="24"/>
              </w:rPr>
            </w:pPr>
            <w:r>
              <w:rPr>
                <w:rFonts w:ascii="Arial" w:hAnsi="Arial" w:cs="Arial"/>
                <w:color w:val="000000" w:themeColor="text1"/>
                <w:sz w:val="24"/>
                <w:szCs w:val="24"/>
              </w:rPr>
              <w:t>In presenting the report Neil Thomas highlighted the following points:</w:t>
            </w:r>
          </w:p>
          <w:p w14:paraId="02D0D6BD" w14:textId="77777777" w:rsidR="00A2484F" w:rsidRDefault="00A2484F" w:rsidP="00A2484F">
            <w:pPr>
              <w:pStyle w:val="BodyText3"/>
              <w:numPr>
                <w:ilvl w:val="0"/>
                <w:numId w:val="49"/>
              </w:numPr>
              <w:jc w:val="both"/>
              <w:rPr>
                <w:rFonts w:ascii="Arial" w:hAnsi="Arial" w:cs="Arial"/>
                <w:color w:val="000000" w:themeColor="text1"/>
                <w:sz w:val="24"/>
                <w:szCs w:val="24"/>
              </w:rPr>
            </w:pPr>
            <w:r>
              <w:rPr>
                <w:rFonts w:ascii="Arial" w:hAnsi="Arial" w:cs="Arial"/>
                <w:color w:val="000000" w:themeColor="text1"/>
                <w:sz w:val="24"/>
                <w:szCs w:val="24"/>
              </w:rPr>
              <w:t>T</w:t>
            </w:r>
            <w:r w:rsidR="00591730" w:rsidRPr="00415C81">
              <w:rPr>
                <w:rFonts w:ascii="Arial" w:hAnsi="Arial" w:cs="Arial"/>
                <w:color w:val="000000" w:themeColor="text1"/>
                <w:sz w:val="24"/>
                <w:szCs w:val="24"/>
              </w:rPr>
              <w:t xml:space="preserve">he risks overseen by the Health and Safety Committee remained the same 3 risks as before, plus one </w:t>
            </w:r>
            <w:r>
              <w:rPr>
                <w:rFonts w:ascii="Arial" w:hAnsi="Arial" w:cs="Arial"/>
                <w:color w:val="000000" w:themeColor="text1"/>
                <w:sz w:val="24"/>
                <w:szCs w:val="24"/>
              </w:rPr>
              <w:t xml:space="preserve">additional risk </w:t>
            </w:r>
            <w:r w:rsidR="00591730" w:rsidRPr="00415C81">
              <w:rPr>
                <w:rFonts w:ascii="Arial" w:hAnsi="Arial" w:cs="Arial"/>
                <w:color w:val="000000" w:themeColor="text1"/>
                <w:sz w:val="24"/>
                <w:szCs w:val="24"/>
              </w:rPr>
              <w:t>for information only</w:t>
            </w:r>
            <w:r>
              <w:rPr>
                <w:rFonts w:ascii="Arial" w:hAnsi="Arial" w:cs="Arial"/>
                <w:color w:val="000000" w:themeColor="text1"/>
                <w:sz w:val="24"/>
                <w:szCs w:val="24"/>
              </w:rPr>
              <w:t>.</w:t>
            </w:r>
          </w:p>
          <w:p w14:paraId="03549509" w14:textId="5EE61CF6" w:rsidR="00A2484F" w:rsidRDefault="00353068" w:rsidP="00A2484F">
            <w:pPr>
              <w:pStyle w:val="BodyText3"/>
              <w:numPr>
                <w:ilvl w:val="0"/>
                <w:numId w:val="49"/>
              </w:numPr>
              <w:jc w:val="both"/>
              <w:rPr>
                <w:rFonts w:ascii="Arial" w:hAnsi="Arial" w:cs="Arial"/>
                <w:color w:val="000000" w:themeColor="text1"/>
                <w:sz w:val="24"/>
                <w:szCs w:val="24"/>
              </w:rPr>
            </w:pPr>
            <w:r w:rsidRPr="00A2484F">
              <w:rPr>
                <w:rFonts w:ascii="Arial" w:hAnsi="Arial" w:cs="Arial"/>
                <w:color w:val="000000" w:themeColor="text1"/>
                <w:sz w:val="24"/>
                <w:szCs w:val="24"/>
              </w:rPr>
              <w:t>Since the last meeting workf</w:t>
            </w:r>
            <w:r w:rsidR="00183DAF" w:rsidRPr="00A2484F">
              <w:rPr>
                <w:rFonts w:ascii="Arial" w:hAnsi="Arial" w:cs="Arial"/>
                <w:color w:val="000000" w:themeColor="text1"/>
                <w:sz w:val="24"/>
                <w:szCs w:val="24"/>
              </w:rPr>
              <w:t>orce risk HBR76 Partnership Working, previously reported to the HSC for information, has been closed</w:t>
            </w:r>
            <w:r w:rsidR="00A2484F">
              <w:rPr>
                <w:rFonts w:ascii="Arial" w:hAnsi="Arial" w:cs="Arial"/>
                <w:color w:val="000000" w:themeColor="text1"/>
                <w:sz w:val="24"/>
                <w:szCs w:val="24"/>
              </w:rPr>
              <w:t>.</w:t>
            </w:r>
          </w:p>
          <w:p w14:paraId="05D1201D" w14:textId="77777777" w:rsidR="0083383A" w:rsidRDefault="000A572D" w:rsidP="0083383A">
            <w:pPr>
              <w:pStyle w:val="BodyText3"/>
              <w:numPr>
                <w:ilvl w:val="0"/>
                <w:numId w:val="49"/>
              </w:numPr>
              <w:jc w:val="both"/>
              <w:rPr>
                <w:rFonts w:ascii="Arial" w:hAnsi="Arial" w:cs="Arial"/>
                <w:color w:val="000000" w:themeColor="text1"/>
                <w:sz w:val="24"/>
                <w:szCs w:val="24"/>
              </w:rPr>
            </w:pPr>
            <w:r>
              <w:rPr>
                <w:rFonts w:ascii="Arial" w:hAnsi="Arial" w:cs="Arial"/>
                <w:color w:val="000000" w:themeColor="text1"/>
                <w:sz w:val="24"/>
                <w:szCs w:val="24"/>
              </w:rPr>
              <w:t xml:space="preserve">Regarding </w:t>
            </w:r>
            <w:r w:rsidR="00482D9E" w:rsidRPr="00A2484F">
              <w:rPr>
                <w:rFonts w:ascii="Arial" w:hAnsi="Arial" w:cs="Arial"/>
                <w:color w:val="000000" w:themeColor="text1"/>
                <w:sz w:val="24"/>
                <w:szCs w:val="24"/>
              </w:rPr>
              <w:t>HBR</w:t>
            </w:r>
            <w:r w:rsidR="00DA399E" w:rsidRPr="00A2484F">
              <w:rPr>
                <w:rFonts w:ascii="Arial" w:hAnsi="Arial" w:cs="Arial"/>
                <w:color w:val="000000" w:themeColor="text1"/>
                <w:sz w:val="24"/>
                <w:szCs w:val="24"/>
              </w:rPr>
              <w:t>13</w:t>
            </w:r>
            <w:r>
              <w:rPr>
                <w:rFonts w:ascii="Arial" w:hAnsi="Arial" w:cs="Arial"/>
                <w:color w:val="000000" w:themeColor="text1"/>
                <w:sz w:val="24"/>
                <w:szCs w:val="24"/>
              </w:rPr>
              <w:t xml:space="preserve"> </w:t>
            </w:r>
            <w:r w:rsidR="00DA399E" w:rsidRPr="00A2484F">
              <w:rPr>
                <w:rFonts w:ascii="Arial" w:hAnsi="Arial" w:cs="Arial"/>
                <w:color w:val="000000" w:themeColor="text1"/>
                <w:sz w:val="24"/>
                <w:szCs w:val="24"/>
              </w:rPr>
              <w:t xml:space="preserve">Environment of Premises relating to compliance in terms of appropriate accommodation </w:t>
            </w:r>
            <w:r w:rsidR="00DC7430" w:rsidRPr="00A2484F">
              <w:rPr>
                <w:rFonts w:ascii="Arial" w:hAnsi="Arial" w:cs="Arial"/>
                <w:color w:val="000000" w:themeColor="text1"/>
                <w:sz w:val="24"/>
                <w:szCs w:val="24"/>
              </w:rPr>
              <w:t>in line with Health and Safety Regulations with a current Risk Rating of 12</w:t>
            </w:r>
            <w:r w:rsidR="0009745B">
              <w:rPr>
                <w:rFonts w:ascii="Arial" w:hAnsi="Arial" w:cs="Arial"/>
                <w:color w:val="000000" w:themeColor="text1"/>
                <w:sz w:val="24"/>
                <w:szCs w:val="24"/>
              </w:rPr>
              <w:t xml:space="preserve"> </w:t>
            </w:r>
            <w:r>
              <w:rPr>
                <w:rFonts w:ascii="Arial" w:hAnsi="Arial" w:cs="Arial"/>
                <w:color w:val="000000" w:themeColor="text1"/>
                <w:sz w:val="24"/>
                <w:szCs w:val="24"/>
              </w:rPr>
              <w:t>–</w:t>
            </w:r>
            <w:r w:rsidR="0009745B">
              <w:rPr>
                <w:rFonts w:ascii="Arial" w:hAnsi="Arial" w:cs="Arial"/>
                <w:color w:val="000000" w:themeColor="text1"/>
                <w:sz w:val="24"/>
                <w:szCs w:val="24"/>
              </w:rPr>
              <w:t xml:space="preserve"> </w:t>
            </w:r>
            <w:r w:rsidR="007C6847">
              <w:rPr>
                <w:rFonts w:ascii="Arial" w:hAnsi="Arial" w:cs="Arial"/>
                <w:color w:val="000000" w:themeColor="text1"/>
                <w:sz w:val="24"/>
                <w:szCs w:val="24"/>
              </w:rPr>
              <w:t xml:space="preserve">an </w:t>
            </w:r>
            <w:r w:rsidR="00BA5BCF" w:rsidRPr="00A2484F">
              <w:rPr>
                <w:rFonts w:ascii="Arial" w:hAnsi="Arial" w:cs="Arial"/>
                <w:color w:val="000000" w:themeColor="text1"/>
                <w:sz w:val="24"/>
                <w:szCs w:val="24"/>
              </w:rPr>
              <w:t>Estates strategy has been developed and a draft was to be received at the estates utilisation group in November 2022</w:t>
            </w:r>
            <w:r w:rsidR="007C6847">
              <w:rPr>
                <w:rFonts w:ascii="Arial" w:hAnsi="Arial" w:cs="Arial"/>
                <w:color w:val="000000" w:themeColor="text1"/>
                <w:sz w:val="24"/>
                <w:szCs w:val="24"/>
              </w:rPr>
              <w:t>,</w:t>
            </w:r>
            <w:r w:rsidR="00495065" w:rsidRPr="00A2484F">
              <w:rPr>
                <w:rFonts w:ascii="Arial" w:hAnsi="Arial" w:cs="Arial"/>
                <w:color w:val="000000" w:themeColor="text1"/>
                <w:sz w:val="24"/>
                <w:szCs w:val="24"/>
              </w:rPr>
              <w:t xml:space="preserve"> but the meeting has been moved to January 2023.</w:t>
            </w:r>
          </w:p>
          <w:p w14:paraId="56DD1798" w14:textId="1AF6A453" w:rsidR="00482D9E" w:rsidRPr="0083383A" w:rsidRDefault="00495065" w:rsidP="0083383A">
            <w:pPr>
              <w:pStyle w:val="BodyText3"/>
              <w:numPr>
                <w:ilvl w:val="0"/>
                <w:numId w:val="49"/>
              </w:numPr>
              <w:jc w:val="both"/>
              <w:rPr>
                <w:rFonts w:ascii="Arial" w:hAnsi="Arial" w:cs="Arial"/>
                <w:color w:val="000000" w:themeColor="text1"/>
                <w:sz w:val="24"/>
                <w:szCs w:val="24"/>
              </w:rPr>
            </w:pPr>
            <w:r w:rsidRPr="0083383A">
              <w:rPr>
                <w:rFonts w:ascii="Arial" w:hAnsi="Arial" w:cs="Arial"/>
                <w:color w:val="000000" w:themeColor="text1"/>
                <w:sz w:val="24"/>
                <w:szCs w:val="24"/>
              </w:rPr>
              <w:t>A review is taking place of current</w:t>
            </w:r>
            <w:r w:rsidR="008F5487">
              <w:rPr>
                <w:rFonts w:ascii="Arial" w:hAnsi="Arial" w:cs="Arial"/>
                <w:color w:val="000000" w:themeColor="text1"/>
                <w:sz w:val="24"/>
                <w:szCs w:val="24"/>
              </w:rPr>
              <w:t xml:space="preserve"> </w:t>
            </w:r>
            <w:r w:rsidR="00F153D7" w:rsidRPr="008F5487">
              <w:rPr>
                <w:rFonts w:ascii="Arial" w:hAnsi="Arial" w:cs="Arial"/>
                <w:sz w:val="24"/>
                <w:szCs w:val="24"/>
              </w:rPr>
              <w:t xml:space="preserve">Primary Community </w:t>
            </w:r>
            <w:r w:rsidR="009F1EA4" w:rsidRPr="008F5487">
              <w:rPr>
                <w:rFonts w:ascii="Arial" w:hAnsi="Arial" w:cs="Arial"/>
                <w:sz w:val="24"/>
                <w:szCs w:val="24"/>
              </w:rPr>
              <w:t>Therapies Service</w:t>
            </w:r>
            <w:r w:rsidR="008F5487" w:rsidRPr="008F5487">
              <w:rPr>
                <w:rFonts w:ascii="Arial" w:hAnsi="Arial" w:cs="Arial"/>
                <w:sz w:val="24"/>
                <w:szCs w:val="24"/>
              </w:rPr>
              <w:t xml:space="preserve"> Group</w:t>
            </w:r>
            <w:r w:rsidRPr="008F5487">
              <w:rPr>
                <w:rFonts w:ascii="Arial" w:hAnsi="Arial" w:cs="Arial"/>
                <w:sz w:val="24"/>
                <w:szCs w:val="24"/>
              </w:rPr>
              <w:t xml:space="preserve"> </w:t>
            </w:r>
            <w:r w:rsidR="008F5487" w:rsidRPr="008F5487">
              <w:rPr>
                <w:rFonts w:ascii="Arial" w:hAnsi="Arial" w:cs="Arial"/>
                <w:sz w:val="24"/>
                <w:szCs w:val="24"/>
              </w:rPr>
              <w:t xml:space="preserve">(PCTSG) </w:t>
            </w:r>
            <w:r w:rsidRPr="0083383A">
              <w:rPr>
                <w:rFonts w:ascii="Arial" w:hAnsi="Arial" w:cs="Arial"/>
                <w:color w:val="000000" w:themeColor="text1"/>
                <w:sz w:val="24"/>
                <w:szCs w:val="24"/>
              </w:rPr>
              <w:t xml:space="preserve">structures and governance arrangements for </w:t>
            </w:r>
            <w:r w:rsidR="0083383A">
              <w:rPr>
                <w:rFonts w:ascii="Arial" w:hAnsi="Arial" w:cs="Arial"/>
                <w:color w:val="000000" w:themeColor="text1"/>
                <w:sz w:val="24"/>
                <w:szCs w:val="24"/>
              </w:rPr>
              <w:t>E</w:t>
            </w:r>
            <w:r w:rsidRPr="0083383A">
              <w:rPr>
                <w:rFonts w:ascii="Arial" w:hAnsi="Arial" w:cs="Arial"/>
                <w:color w:val="000000" w:themeColor="text1"/>
                <w:sz w:val="24"/>
                <w:szCs w:val="24"/>
              </w:rPr>
              <w:t>states and Health and Safety to cover key compliances and escalation processes, with a draft report previously targeted for 30/12/2022</w:t>
            </w:r>
            <w:r w:rsidR="001A7A41" w:rsidRPr="0083383A">
              <w:rPr>
                <w:rFonts w:ascii="Arial" w:hAnsi="Arial" w:cs="Arial"/>
                <w:color w:val="000000" w:themeColor="text1"/>
                <w:sz w:val="24"/>
                <w:szCs w:val="24"/>
              </w:rPr>
              <w:t xml:space="preserve"> but </w:t>
            </w:r>
            <w:r w:rsidR="00C66323">
              <w:rPr>
                <w:rFonts w:ascii="Arial" w:hAnsi="Arial" w:cs="Arial"/>
                <w:color w:val="000000" w:themeColor="text1"/>
                <w:sz w:val="24"/>
                <w:szCs w:val="24"/>
              </w:rPr>
              <w:t>w</w:t>
            </w:r>
            <w:r w:rsidR="000845C4" w:rsidRPr="0083383A">
              <w:rPr>
                <w:rFonts w:ascii="Arial" w:hAnsi="Arial" w:cs="Arial"/>
                <w:color w:val="000000" w:themeColor="text1"/>
                <w:sz w:val="24"/>
                <w:szCs w:val="24"/>
              </w:rPr>
              <w:t xml:space="preserve">as moved </w:t>
            </w:r>
            <w:r w:rsidR="000845C4" w:rsidRPr="00C66323">
              <w:rPr>
                <w:rFonts w:ascii="Arial" w:hAnsi="Arial" w:cs="Arial"/>
                <w:sz w:val="24"/>
                <w:szCs w:val="24"/>
              </w:rPr>
              <w:t>to January 202</w:t>
            </w:r>
            <w:r w:rsidR="00C66323">
              <w:rPr>
                <w:rFonts w:ascii="Arial" w:hAnsi="Arial" w:cs="Arial"/>
                <w:sz w:val="24"/>
                <w:szCs w:val="24"/>
              </w:rPr>
              <w:t>3.</w:t>
            </w:r>
          </w:p>
          <w:p w14:paraId="6AB96464" w14:textId="1F83A20D" w:rsidR="00290316" w:rsidRPr="00290316" w:rsidRDefault="00791032" w:rsidP="00290316">
            <w:pPr>
              <w:pStyle w:val="BodyText3"/>
              <w:numPr>
                <w:ilvl w:val="0"/>
                <w:numId w:val="49"/>
              </w:numPr>
              <w:jc w:val="both"/>
              <w:rPr>
                <w:rFonts w:ascii="Arial" w:hAnsi="Arial" w:cs="Arial"/>
                <w:color w:val="FF0000"/>
                <w:sz w:val="24"/>
                <w:szCs w:val="24"/>
              </w:rPr>
            </w:pPr>
            <w:r w:rsidRPr="00D107EA">
              <w:rPr>
                <w:rFonts w:ascii="Arial" w:hAnsi="Arial" w:cs="Arial"/>
                <w:color w:val="000000" w:themeColor="text1"/>
                <w:sz w:val="24"/>
                <w:szCs w:val="24"/>
              </w:rPr>
              <w:t>HBR41 – Fire Safety Regulation Compliance</w:t>
            </w:r>
            <w:r w:rsidR="002A0517" w:rsidRPr="00D107EA">
              <w:rPr>
                <w:rFonts w:ascii="Arial" w:hAnsi="Arial" w:cs="Arial"/>
                <w:color w:val="000000" w:themeColor="text1"/>
                <w:sz w:val="24"/>
                <w:szCs w:val="24"/>
              </w:rPr>
              <w:t xml:space="preserve"> – uncertain position </w:t>
            </w:r>
            <w:r w:rsidR="00D107EA" w:rsidRPr="00D107EA">
              <w:rPr>
                <w:rFonts w:ascii="Arial" w:hAnsi="Arial" w:cs="Arial"/>
                <w:color w:val="000000" w:themeColor="text1"/>
                <w:sz w:val="24"/>
                <w:szCs w:val="24"/>
              </w:rPr>
              <w:t>regarding</w:t>
            </w:r>
            <w:r w:rsidR="002A0517" w:rsidRPr="00D107EA">
              <w:rPr>
                <w:rFonts w:ascii="Arial" w:hAnsi="Arial" w:cs="Arial"/>
                <w:color w:val="000000" w:themeColor="text1"/>
                <w:sz w:val="24"/>
                <w:szCs w:val="24"/>
              </w:rPr>
              <w:t xml:space="preserve"> the appropriateness of the cladding applied to Singleton Hospital in particular (as a </w:t>
            </w:r>
            <w:r w:rsidR="00D107EA" w:rsidRPr="00D107EA">
              <w:rPr>
                <w:rFonts w:ascii="Arial" w:hAnsi="Arial" w:cs="Arial"/>
                <w:color w:val="000000" w:themeColor="text1"/>
                <w:sz w:val="24"/>
                <w:szCs w:val="24"/>
              </w:rPr>
              <w:t>high-rise</w:t>
            </w:r>
            <w:r w:rsidR="002A0517" w:rsidRPr="00D107EA">
              <w:rPr>
                <w:rFonts w:ascii="Arial" w:hAnsi="Arial" w:cs="Arial"/>
                <w:color w:val="000000" w:themeColor="text1"/>
                <w:sz w:val="24"/>
                <w:szCs w:val="24"/>
              </w:rPr>
              <w:t xml:space="preserve"> block) in respect of its compliance with fire safety regulations.</w:t>
            </w:r>
            <w:r w:rsidR="00D107EA">
              <w:rPr>
                <w:rFonts w:ascii="Arial" w:hAnsi="Arial" w:cs="Arial"/>
                <w:color w:val="000000" w:themeColor="text1"/>
                <w:sz w:val="24"/>
                <w:szCs w:val="24"/>
              </w:rPr>
              <w:t xml:space="preserve">  The current risk rating of 16 remains unchanged as do actions and target</w:t>
            </w:r>
            <w:r w:rsidR="00290316">
              <w:rPr>
                <w:rFonts w:ascii="Arial" w:hAnsi="Arial" w:cs="Arial"/>
                <w:color w:val="000000" w:themeColor="text1"/>
                <w:sz w:val="24"/>
                <w:szCs w:val="24"/>
              </w:rPr>
              <w:t>s:</w:t>
            </w:r>
          </w:p>
          <w:p w14:paraId="21C33918" w14:textId="55936711" w:rsidR="00361AB1" w:rsidRPr="00647D84" w:rsidRDefault="004E461B" w:rsidP="00910692">
            <w:pPr>
              <w:pStyle w:val="BodyText3"/>
              <w:numPr>
                <w:ilvl w:val="0"/>
                <w:numId w:val="49"/>
              </w:numPr>
              <w:jc w:val="both"/>
              <w:rPr>
                <w:rFonts w:ascii="Arial" w:hAnsi="Arial" w:cs="Arial"/>
                <w:color w:val="FF0000"/>
                <w:sz w:val="24"/>
                <w:szCs w:val="24"/>
              </w:rPr>
            </w:pPr>
            <w:r w:rsidRPr="00647D84">
              <w:rPr>
                <w:rFonts w:ascii="Arial" w:hAnsi="Arial" w:cs="Arial"/>
                <w:color w:val="000000" w:themeColor="text1"/>
                <w:sz w:val="24"/>
                <w:szCs w:val="24"/>
              </w:rPr>
              <w:t xml:space="preserve">An </w:t>
            </w:r>
            <w:r w:rsidR="00361AB1" w:rsidRPr="00647D84">
              <w:rPr>
                <w:rFonts w:ascii="Arial" w:hAnsi="Arial" w:cs="Arial"/>
                <w:color w:val="000000" w:themeColor="text1"/>
                <w:sz w:val="24"/>
                <w:szCs w:val="24"/>
              </w:rPr>
              <w:t xml:space="preserve">Estates strategy </w:t>
            </w:r>
            <w:r w:rsidRPr="00647D84">
              <w:rPr>
                <w:rFonts w:ascii="Arial" w:hAnsi="Arial" w:cs="Arial"/>
                <w:color w:val="000000" w:themeColor="text1"/>
                <w:sz w:val="24"/>
                <w:szCs w:val="24"/>
              </w:rPr>
              <w:t xml:space="preserve">has been </w:t>
            </w:r>
            <w:r w:rsidR="00361AB1" w:rsidRPr="00647D84">
              <w:rPr>
                <w:rFonts w:ascii="Arial" w:hAnsi="Arial" w:cs="Arial"/>
                <w:color w:val="000000" w:themeColor="text1"/>
                <w:sz w:val="24"/>
                <w:szCs w:val="24"/>
              </w:rPr>
              <w:t>developed with priorities identified and will be incorporated in future capital plans.</w:t>
            </w:r>
          </w:p>
          <w:p w14:paraId="030E8C90" w14:textId="40633E2D" w:rsidR="0030478B" w:rsidRPr="00647D84" w:rsidRDefault="0030478B" w:rsidP="00647D84">
            <w:pPr>
              <w:pStyle w:val="BodyText3"/>
              <w:numPr>
                <w:ilvl w:val="0"/>
                <w:numId w:val="49"/>
              </w:numPr>
              <w:jc w:val="both"/>
              <w:rPr>
                <w:rFonts w:ascii="Arial" w:hAnsi="Arial" w:cs="Arial"/>
                <w:color w:val="FF0000"/>
                <w:sz w:val="24"/>
                <w:szCs w:val="24"/>
              </w:rPr>
            </w:pPr>
            <w:r w:rsidRPr="00647D84">
              <w:rPr>
                <w:rFonts w:ascii="Arial" w:hAnsi="Arial" w:cs="Arial"/>
                <w:color w:val="000000" w:themeColor="text1"/>
                <w:sz w:val="24"/>
                <w:szCs w:val="24"/>
              </w:rPr>
              <w:t>HBR64 – Health and Safety Infrastructure – insufficient resource and capacity of the health, safety and fire function to maintain legislative and regulatory compliance for the workforce and for the sites across SBUHB.  Current risk rating 20 (was 25)</w:t>
            </w:r>
            <w:r w:rsidR="00647D84" w:rsidRPr="00647D84">
              <w:rPr>
                <w:rFonts w:ascii="Arial" w:hAnsi="Arial" w:cs="Arial"/>
                <w:color w:val="000000" w:themeColor="text1"/>
                <w:sz w:val="24"/>
                <w:szCs w:val="24"/>
              </w:rPr>
              <w:t xml:space="preserve"> </w:t>
            </w:r>
            <w:r w:rsidR="00E5101D" w:rsidRPr="00647D84">
              <w:rPr>
                <w:rFonts w:ascii="Arial" w:hAnsi="Arial" w:cs="Arial"/>
                <w:color w:val="000000" w:themeColor="text1"/>
                <w:sz w:val="24"/>
                <w:szCs w:val="24"/>
              </w:rPr>
              <w:t>– it has been agreed to identify posts to progress recruitment on a phased approach over the next 12/24 months. This will be dependent upon availability of funding (30/01/2023).</w:t>
            </w:r>
          </w:p>
          <w:p w14:paraId="59CAEA31" w14:textId="21D95481" w:rsidR="00E5101D" w:rsidRPr="00647D84" w:rsidRDefault="006C7448" w:rsidP="00910692">
            <w:pPr>
              <w:pStyle w:val="BodyText3"/>
              <w:numPr>
                <w:ilvl w:val="0"/>
                <w:numId w:val="49"/>
              </w:numPr>
              <w:jc w:val="both"/>
              <w:rPr>
                <w:rFonts w:ascii="Arial" w:hAnsi="Arial" w:cs="Arial"/>
                <w:color w:val="FF0000"/>
                <w:sz w:val="24"/>
                <w:szCs w:val="24"/>
              </w:rPr>
            </w:pPr>
            <w:r w:rsidRPr="00647D84">
              <w:rPr>
                <w:rFonts w:ascii="Arial" w:hAnsi="Arial" w:cs="Arial"/>
                <w:color w:val="000000" w:themeColor="text1"/>
                <w:sz w:val="24"/>
                <w:szCs w:val="24"/>
              </w:rPr>
              <w:t xml:space="preserve">Some additional resources have been recruited and are at various stages, particularly fire, with Health and Safety and Manual Handling to commence in Quarter 4.  The score has been reduced to reflect partial implementation of </w:t>
            </w:r>
            <w:r w:rsidR="007448DF" w:rsidRPr="00647D84">
              <w:rPr>
                <w:rFonts w:ascii="Arial" w:hAnsi="Arial" w:cs="Arial"/>
                <w:color w:val="000000" w:themeColor="text1"/>
                <w:sz w:val="24"/>
                <w:szCs w:val="24"/>
              </w:rPr>
              <w:t>structure.</w:t>
            </w:r>
          </w:p>
          <w:p w14:paraId="1AAA37F7" w14:textId="2FFF446D" w:rsidR="004C4E6E" w:rsidRPr="00647D84" w:rsidRDefault="00953EB4" w:rsidP="00647D84">
            <w:pPr>
              <w:pStyle w:val="BodyText3"/>
              <w:numPr>
                <w:ilvl w:val="0"/>
                <w:numId w:val="49"/>
              </w:numPr>
              <w:jc w:val="both"/>
              <w:rPr>
                <w:rFonts w:ascii="Arial" w:hAnsi="Arial" w:cs="Arial"/>
                <w:color w:val="FF0000"/>
                <w:sz w:val="24"/>
                <w:szCs w:val="24"/>
              </w:rPr>
            </w:pPr>
            <w:r w:rsidRPr="00647D84">
              <w:rPr>
                <w:rFonts w:ascii="Arial" w:hAnsi="Arial" w:cs="Arial"/>
                <w:color w:val="000000" w:themeColor="text1"/>
                <w:sz w:val="24"/>
                <w:szCs w:val="24"/>
              </w:rPr>
              <w:t>Additionally,</w:t>
            </w:r>
            <w:r w:rsidR="007448DF" w:rsidRPr="00647D84">
              <w:rPr>
                <w:rFonts w:ascii="Arial" w:hAnsi="Arial" w:cs="Arial"/>
                <w:color w:val="000000" w:themeColor="text1"/>
                <w:sz w:val="24"/>
                <w:szCs w:val="24"/>
              </w:rPr>
              <w:t xml:space="preserve"> there is one risk allocated for scrutiny to another </w:t>
            </w:r>
            <w:r w:rsidR="00A559D2" w:rsidRPr="00647D84">
              <w:rPr>
                <w:rFonts w:ascii="Arial" w:hAnsi="Arial" w:cs="Arial"/>
                <w:color w:val="000000" w:themeColor="text1"/>
                <w:sz w:val="24"/>
                <w:szCs w:val="24"/>
              </w:rPr>
              <w:t>Committee but</w:t>
            </w:r>
            <w:r w:rsidR="007448DF" w:rsidRPr="00647D84">
              <w:rPr>
                <w:rFonts w:ascii="Arial" w:hAnsi="Arial" w:cs="Arial"/>
                <w:color w:val="000000" w:themeColor="text1"/>
                <w:sz w:val="24"/>
                <w:szCs w:val="24"/>
              </w:rPr>
              <w:t xml:space="preserve"> included within the Risk Register extract for information of the Health &amp; Safety Committed due to the relevance of elements of the risk:</w:t>
            </w:r>
            <w:r w:rsidR="00647D84" w:rsidRPr="00647D84">
              <w:rPr>
                <w:rFonts w:ascii="Arial" w:hAnsi="Arial" w:cs="Arial"/>
                <w:color w:val="000000" w:themeColor="text1"/>
                <w:sz w:val="24"/>
                <w:szCs w:val="24"/>
              </w:rPr>
              <w:t xml:space="preserve"> </w:t>
            </w:r>
            <w:r w:rsidR="007448DF" w:rsidRPr="00647D84">
              <w:rPr>
                <w:rFonts w:ascii="Arial" w:hAnsi="Arial" w:cs="Arial"/>
                <w:color w:val="000000" w:themeColor="text1"/>
                <w:sz w:val="24"/>
                <w:szCs w:val="24"/>
              </w:rPr>
              <w:t>HBR</w:t>
            </w:r>
            <w:r w:rsidR="004C4E6E" w:rsidRPr="00647D84">
              <w:rPr>
                <w:rFonts w:ascii="Arial" w:hAnsi="Arial" w:cs="Arial"/>
                <w:color w:val="000000" w:themeColor="text1"/>
                <w:sz w:val="24"/>
                <w:szCs w:val="24"/>
              </w:rPr>
              <w:t>36 – Paper Record Storage – current risk score 16</w:t>
            </w:r>
            <w:r w:rsidR="00647D84" w:rsidRPr="00647D84">
              <w:rPr>
                <w:rFonts w:ascii="Arial" w:hAnsi="Arial" w:cs="Arial"/>
                <w:color w:val="000000" w:themeColor="text1"/>
                <w:sz w:val="24"/>
                <w:szCs w:val="24"/>
              </w:rPr>
              <w:t xml:space="preserve">. </w:t>
            </w:r>
            <w:r w:rsidR="004C4E6E" w:rsidRPr="00647D84">
              <w:rPr>
                <w:rFonts w:ascii="Arial" w:hAnsi="Arial" w:cs="Arial"/>
                <w:color w:val="000000" w:themeColor="text1"/>
                <w:sz w:val="24"/>
                <w:szCs w:val="24"/>
              </w:rPr>
              <w:t>Lack of a single electronic record means there is a greater reliance on the provision of the paper record.</w:t>
            </w:r>
          </w:p>
          <w:p w14:paraId="7091910E" w14:textId="3EB50074" w:rsidR="00647D84" w:rsidRPr="00647D84" w:rsidRDefault="00647D84" w:rsidP="00647D84">
            <w:pPr>
              <w:pStyle w:val="BodyText3"/>
              <w:jc w:val="both"/>
              <w:rPr>
                <w:rFonts w:ascii="Arial" w:hAnsi="Arial" w:cs="Arial"/>
                <w:sz w:val="24"/>
                <w:szCs w:val="24"/>
              </w:rPr>
            </w:pPr>
            <w:r>
              <w:rPr>
                <w:rFonts w:ascii="Arial" w:hAnsi="Arial" w:cs="Arial"/>
                <w:sz w:val="24"/>
                <w:szCs w:val="24"/>
              </w:rPr>
              <w:t>During discussion the following points were raised:</w:t>
            </w:r>
          </w:p>
          <w:p w14:paraId="6752535B" w14:textId="7D70A160" w:rsidR="005A2C63" w:rsidRPr="00415C81" w:rsidRDefault="00234A1E" w:rsidP="00C03BD8">
            <w:pPr>
              <w:pStyle w:val="BodyText3"/>
              <w:jc w:val="both"/>
              <w:rPr>
                <w:rFonts w:ascii="Arial" w:hAnsi="Arial" w:cs="Arial"/>
                <w:i/>
                <w:iCs/>
                <w:color w:val="FF0000"/>
                <w:sz w:val="24"/>
                <w:szCs w:val="24"/>
              </w:rPr>
            </w:pPr>
            <w:r w:rsidRPr="00415C81">
              <w:rPr>
                <w:rFonts w:ascii="Arial" w:hAnsi="Arial" w:cs="Arial"/>
                <w:color w:val="000000" w:themeColor="text1"/>
                <w:sz w:val="24"/>
                <w:szCs w:val="24"/>
              </w:rPr>
              <w:t xml:space="preserve">Jackie Davies </w:t>
            </w:r>
            <w:r w:rsidR="00647D84">
              <w:rPr>
                <w:rFonts w:ascii="Arial" w:hAnsi="Arial" w:cs="Arial"/>
                <w:color w:val="000000" w:themeColor="text1"/>
                <w:sz w:val="24"/>
                <w:szCs w:val="24"/>
              </w:rPr>
              <w:t>sought clarification of</w:t>
            </w:r>
            <w:r w:rsidRPr="00415C81">
              <w:rPr>
                <w:rFonts w:ascii="Arial" w:hAnsi="Arial" w:cs="Arial"/>
                <w:color w:val="000000" w:themeColor="text1"/>
                <w:sz w:val="24"/>
                <w:szCs w:val="24"/>
              </w:rPr>
              <w:t xml:space="preserve"> the formatting of the risk score</w:t>
            </w:r>
            <w:r w:rsidR="00647D84">
              <w:rPr>
                <w:rFonts w:ascii="Arial" w:hAnsi="Arial" w:cs="Arial"/>
                <w:color w:val="000000" w:themeColor="text1"/>
                <w:sz w:val="24"/>
                <w:szCs w:val="24"/>
              </w:rPr>
              <w:t>s</w:t>
            </w:r>
            <w:r w:rsidR="005A2C63" w:rsidRPr="00415C81">
              <w:rPr>
                <w:rFonts w:ascii="Arial" w:hAnsi="Arial" w:cs="Arial"/>
                <w:color w:val="000000" w:themeColor="text1"/>
                <w:sz w:val="24"/>
                <w:szCs w:val="24"/>
              </w:rPr>
              <w:t xml:space="preserve"> and asked for confirmation of what the numbers referred to.</w:t>
            </w:r>
            <w:r w:rsidR="00C03BD8">
              <w:rPr>
                <w:rFonts w:ascii="Arial" w:hAnsi="Arial" w:cs="Arial"/>
                <w:color w:val="000000" w:themeColor="text1"/>
                <w:sz w:val="24"/>
                <w:szCs w:val="24"/>
              </w:rPr>
              <w:t xml:space="preserve"> </w:t>
            </w:r>
            <w:r w:rsidR="0041507D" w:rsidRPr="00415C81">
              <w:rPr>
                <w:rFonts w:ascii="Arial" w:hAnsi="Arial" w:cs="Arial"/>
                <w:color w:val="000000" w:themeColor="text1"/>
                <w:sz w:val="24"/>
                <w:szCs w:val="24"/>
              </w:rPr>
              <w:t>Darren Griffiths</w:t>
            </w:r>
            <w:r w:rsidR="005A2C63" w:rsidRPr="00415C81">
              <w:rPr>
                <w:rFonts w:ascii="Arial" w:hAnsi="Arial" w:cs="Arial"/>
                <w:color w:val="000000" w:themeColor="text1"/>
                <w:sz w:val="24"/>
                <w:szCs w:val="24"/>
              </w:rPr>
              <w:t xml:space="preserve"> clarified that the first number referred to the consequence should the risk </w:t>
            </w:r>
            <w:r w:rsidR="00FA72F1" w:rsidRPr="00415C81">
              <w:rPr>
                <w:rFonts w:ascii="Arial" w:hAnsi="Arial" w:cs="Arial"/>
                <w:color w:val="000000" w:themeColor="text1"/>
                <w:sz w:val="24"/>
                <w:szCs w:val="24"/>
              </w:rPr>
              <w:t>take place (e.g., fire consequence of 5 is catastrophic) and the second number refers to likelihood and reflects mitigations (e.g., in the case of a fire the score could be 5 – consequence catastrophic</w:t>
            </w:r>
            <w:r w:rsidR="00824A47" w:rsidRPr="00415C81">
              <w:rPr>
                <w:rFonts w:ascii="Arial" w:hAnsi="Arial" w:cs="Arial"/>
                <w:color w:val="000000" w:themeColor="text1"/>
                <w:sz w:val="24"/>
                <w:szCs w:val="24"/>
              </w:rPr>
              <w:t>) x 5 (likelihood – very likely to happen) or fire 5 x 4 – consequence would be catastrophic and likelihood 4 as certain mitigations had been implemented.</w:t>
            </w:r>
          </w:p>
          <w:p w14:paraId="088260B1" w14:textId="7E248209" w:rsidR="00F23C53" w:rsidRPr="00415C81" w:rsidRDefault="00BF570B" w:rsidP="00C03BD8">
            <w:pPr>
              <w:pStyle w:val="BodyText3"/>
              <w:jc w:val="both"/>
              <w:rPr>
                <w:rFonts w:ascii="Arial" w:hAnsi="Arial" w:cs="Arial"/>
                <w:i/>
                <w:iCs/>
                <w:color w:val="FF0000"/>
                <w:sz w:val="24"/>
                <w:szCs w:val="24"/>
              </w:rPr>
            </w:pPr>
            <w:r w:rsidRPr="00415C81">
              <w:rPr>
                <w:rFonts w:ascii="Arial" w:hAnsi="Arial" w:cs="Arial"/>
                <w:color w:val="000000" w:themeColor="text1"/>
                <w:sz w:val="24"/>
                <w:szCs w:val="24"/>
              </w:rPr>
              <w:t xml:space="preserve">Regarding the paper record storage risk Darren Griffiths reported that </w:t>
            </w:r>
            <w:r w:rsidR="006B24D4" w:rsidRPr="00415C81">
              <w:rPr>
                <w:rFonts w:ascii="Arial" w:hAnsi="Arial" w:cs="Arial"/>
                <w:color w:val="000000" w:themeColor="text1"/>
                <w:sz w:val="24"/>
                <w:szCs w:val="24"/>
              </w:rPr>
              <w:t xml:space="preserve">plans were made to lease an </w:t>
            </w:r>
            <w:r w:rsidR="0084108B" w:rsidRPr="00415C81">
              <w:rPr>
                <w:rFonts w:ascii="Arial" w:hAnsi="Arial" w:cs="Arial"/>
                <w:color w:val="000000" w:themeColor="text1"/>
                <w:sz w:val="24"/>
                <w:szCs w:val="24"/>
              </w:rPr>
              <w:t>offsite</w:t>
            </w:r>
            <w:r w:rsidR="006B24D4" w:rsidRPr="00415C81">
              <w:rPr>
                <w:rFonts w:ascii="Arial" w:hAnsi="Arial" w:cs="Arial"/>
                <w:color w:val="000000" w:themeColor="text1"/>
                <w:sz w:val="24"/>
                <w:szCs w:val="24"/>
              </w:rPr>
              <w:t xml:space="preserve"> building as a storage facility </w:t>
            </w:r>
            <w:r w:rsidR="00631DFE" w:rsidRPr="00415C81">
              <w:rPr>
                <w:rFonts w:ascii="Arial" w:hAnsi="Arial" w:cs="Arial"/>
                <w:color w:val="000000" w:themeColor="text1"/>
                <w:sz w:val="24"/>
                <w:szCs w:val="24"/>
              </w:rPr>
              <w:t xml:space="preserve">for paper medical records then create a scanning business on top. </w:t>
            </w:r>
            <w:r w:rsidR="0084108B" w:rsidRPr="00415C81">
              <w:rPr>
                <w:rFonts w:ascii="Arial" w:hAnsi="Arial" w:cs="Arial"/>
                <w:color w:val="000000" w:themeColor="text1"/>
                <w:sz w:val="24"/>
                <w:szCs w:val="24"/>
              </w:rPr>
              <w:t>However,</w:t>
            </w:r>
            <w:r w:rsidR="00631DFE" w:rsidRPr="00415C81">
              <w:rPr>
                <w:rFonts w:ascii="Arial" w:hAnsi="Arial" w:cs="Arial"/>
                <w:color w:val="000000" w:themeColor="text1"/>
                <w:sz w:val="24"/>
                <w:szCs w:val="24"/>
              </w:rPr>
              <w:t xml:space="preserve"> a cash buyer made a bid at the last moment and the health board was gazumped</w:t>
            </w:r>
            <w:r w:rsidR="00E54F5B">
              <w:rPr>
                <w:rFonts w:ascii="Arial" w:hAnsi="Arial" w:cs="Arial"/>
                <w:color w:val="000000" w:themeColor="text1"/>
                <w:sz w:val="24"/>
                <w:szCs w:val="24"/>
              </w:rPr>
              <w:t xml:space="preserve"> and the project</w:t>
            </w:r>
            <w:r w:rsidR="00631DFE" w:rsidRPr="00415C81">
              <w:rPr>
                <w:rFonts w:ascii="Arial" w:hAnsi="Arial" w:cs="Arial"/>
                <w:color w:val="000000" w:themeColor="text1"/>
                <w:sz w:val="24"/>
                <w:szCs w:val="24"/>
              </w:rPr>
              <w:t xml:space="preserve"> is back to colleagues in capital planning.</w:t>
            </w:r>
          </w:p>
          <w:p w14:paraId="1F3A8A0B" w14:textId="75075210" w:rsidR="00314B76" w:rsidRPr="00415C81" w:rsidRDefault="00075676" w:rsidP="00C03BD8">
            <w:pPr>
              <w:pStyle w:val="BodyText3"/>
              <w:jc w:val="both"/>
              <w:rPr>
                <w:rFonts w:ascii="Arial" w:hAnsi="Arial" w:cs="Arial"/>
                <w:i/>
                <w:iCs/>
                <w:color w:val="FF0000"/>
                <w:sz w:val="24"/>
                <w:szCs w:val="24"/>
              </w:rPr>
            </w:pPr>
            <w:r w:rsidRPr="00415C81">
              <w:rPr>
                <w:rFonts w:ascii="Arial" w:hAnsi="Arial" w:cs="Arial"/>
                <w:color w:val="000000" w:themeColor="text1"/>
                <w:sz w:val="24"/>
                <w:szCs w:val="24"/>
              </w:rPr>
              <w:t>Maggie Berry queried how many paper records we were talking about</w:t>
            </w:r>
            <w:r w:rsidR="00314B76" w:rsidRPr="00415C81">
              <w:rPr>
                <w:rFonts w:ascii="Arial" w:hAnsi="Arial" w:cs="Arial"/>
                <w:color w:val="000000" w:themeColor="text1"/>
                <w:sz w:val="24"/>
                <w:szCs w:val="24"/>
              </w:rPr>
              <w:t xml:space="preserve"> in medical records libraries and elsewhere in corridors and rooms in various departments.</w:t>
            </w:r>
            <w:r w:rsidR="00C03BD8">
              <w:rPr>
                <w:rFonts w:ascii="Arial" w:hAnsi="Arial" w:cs="Arial"/>
                <w:color w:val="000000" w:themeColor="text1"/>
                <w:sz w:val="24"/>
                <w:szCs w:val="24"/>
              </w:rPr>
              <w:t xml:space="preserve"> </w:t>
            </w:r>
            <w:r w:rsidRPr="00415C81">
              <w:rPr>
                <w:rFonts w:ascii="Arial" w:hAnsi="Arial" w:cs="Arial"/>
                <w:color w:val="000000" w:themeColor="text1"/>
                <w:sz w:val="24"/>
                <w:szCs w:val="24"/>
              </w:rPr>
              <w:t>Mark Parsons</w:t>
            </w:r>
            <w:r w:rsidR="00314B76" w:rsidRPr="00415C81">
              <w:rPr>
                <w:rFonts w:ascii="Arial" w:hAnsi="Arial" w:cs="Arial"/>
                <w:color w:val="000000" w:themeColor="text1"/>
                <w:sz w:val="24"/>
                <w:szCs w:val="24"/>
              </w:rPr>
              <w:t xml:space="preserve"> said he did not have the figures to hand but would find out from Jennifer Nagel. </w:t>
            </w:r>
          </w:p>
          <w:p w14:paraId="3891B3F5" w14:textId="0AFEC01A" w:rsidR="00A066B3" w:rsidRPr="00E54F5B" w:rsidRDefault="00314B76" w:rsidP="00C03BD8">
            <w:pPr>
              <w:pStyle w:val="BodyText3"/>
              <w:jc w:val="both"/>
              <w:rPr>
                <w:rFonts w:ascii="Arial" w:hAnsi="Arial" w:cs="Arial"/>
                <w:i/>
                <w:iCs/>
                <w:color w:val="FF0000"/>
                <w:sz w:val="24"/>
                <w:szCs w:val="24"/>
              </w:rPr>
            </w:pPr>
            <w:r w:rsidRPr="00415C81">
              <w:rPr>
                <w:rFonts w:ascii="Arial" w:hAnsi="Arial" w:cs="Arial"/>
                <w:color w:val="000000" w:themeColor="text1"/>
                <w:sz w:val="24"/>
                <w:szCs w:val="24"/>
              </w:rPr>
              <w:t>Christine Morrell confirmed that the embargo on destruction of paper notes was still in force due to the infected blood enquiry.</w:t>
            </w:r>
          </w:p>
        </w:tc>
        <w:tc>
          <w:tcPr>
            <w:tcW w:w="1125" w:type="dxa"/>
            <w:shd w:val="clear" w:color="auto" w:fill="auto"/>
            <w:tcMar>
              <w:top w:w="80" w:type="dxa"/>
              <w:left w:w="80" w:type="dxa"/>
              <w:bottom w:w="80" w:type="dxa"/>
              <w:right w:w="80" w:type="dxa"/>
            </w:tcMar>
          </w:tcPr>
          <w:p w14:paraId="3A736663" w14:textId="77777777" w:rsidR="000B2F66" w:rsidRPr="00415C81" w:rsidRDefault="000B2F66" w:rsidP="00B23A4E">
            <w:pPr>
              <w:spacing w:before="120" w:after="120"/>
              <w:jc w:val="both"/>
              <w:rPr>
                <w:rFonts w:ascii="Arial" w:hAnsi="Arial" w:cs="Arial"/>
                <w:color w:val="FF0000"/>
              </w:rPr>
            </w:pPr>
          </w:p>
          <w:p w14:paraId="290E5EA4" w14:textId="77777777" w:rsidR="00F4455D" w:rsidRPr="00415C81" w:rsidRDefault="00F4455D" w:rsidP="00B23A4E">
            <w:pPr>
              <w:spacing w:before="120" w:after="120"/>
              <w:jc w:val="both"/>
              <w:rPr>
                <w:rFonts w:ascii="Arial" w:hAnsi="Arial" w:cs="Arial"/>
                <w:color w:val="FF0000"/>
              </w:rPr>
            </w:pPr>
          </w:p>
          <w:p w14:paraId="6A0CF47F" w14:textId="77777777" w:rsidR="00F4455D" w:rsidRPr="00415C81" w:rsidRDefault="00F4455D" w:rsidP="00B23A4E">
            <w:pPr>
              <w:spacing w:before="120" w:after="120"/>
              <w:jc w:val="both"/>
              <w:rPr>
                <w:rFonts w:ascii="Arial" w:hAnsi="Arial" w:cs="Arial"/>
                <w:color w:val="FF0000"/>
              </w:rPr>
            </w:pPr>
          </w:p>
          <w:p w14:paraId="103FFD61" w14:textId="77777777" w:rsidR="00F4455D" w:rsidRPr="00415C81" w:rsidRDefault="00F4455D" w:rsidP="00B23A4E">
            <w:pPr>
              <w:spacing w:before="120" w:after="120"/>
              <w:jc w:val="both"/>
              <w:rPr>
                <w:rFonts w:ascii="Arial" w:hAnsi="Arial" w:cs="Arial"/>
                <w:color w:val="FF0000"/>
              </w:rPr>
            </w:pPr>
          </w:p>
          <w:p w14:paraId="48B17EE4" w14:textId="64590E3A" w:rsidR="00F4455D" w:rsidRPr="00415C81" w:rsidRDefault="00F4455D" w:rsidP="00B23A4E">
            <w:pPr>
              <w:spacing w:before="120" w:after="120"/>
              <w:jc w:val="both"/>
              <w:rPr>
                <w:rFonts w:ascii="Arial" w:hAnsi="Arial" w:cs="Arial"/>
                <w:b/>
                <w:color w:val="FF0000"/>
              </w:rPr>
            </w:pPr>
          </w:p>
        </w:tc>
      </w:tr>
      <w:tr w:rsidR="00752D47" w:rsidRPr="00415C81" w14:paraId="302CDDA4" w14:textId="77777777" w:rsidTr="00B1212C">
        <w:trPr>
          <w:trHeight w:val="374"/>
        </w:trPr>
        <w:tc>
          <w:tcPr>
            <w:tcW w:w="1308" w:type="dxa"/>
            <w:shd w:val="clear" w:color="auto" w:fill="auto"/>
            <w:tcMar>
              <w:top w:w="80" w:type="dxa"/>
              <w:left w:w="80" w:type="dxa"/>
              <w:bottom w:w="80" w:type="dxa"/>
              <w:right w:w="80" w:type="dxa"/>
            </w:tcMar>
          </w:tcPr>
          <w:p w14:paraId="080C3FF5" w14:textId="45A9D3EF" w:rsidR="000B2F66" w:rsidRPr="00415C81" w:rsidRDefault="000B2F66" w:rsidP="00B23A4E">
            <w:pPr>
              <w:spacing w:before="120" w:after="120"/>
              <w:jc w:val="both"/>
              <w:rPr>
                <w:rFonts w:ascii="Arial" w:hAnsi="Arial" w:cs="Arial"/>
                <w:b/>
                <w:color w:val="FF0000"/>
              </w:rPr>
            </w:pPr>
            <w:r w:rsidRPr="00E54F5B">
              <w:rPr>
                <w:rFonts w:ascii="Arial" w:hAnsi="Arial" w:cs="Arial"/>
                <w:b/>
              </w:rPr>
              <w:t>Resolved</w:t>
            </w:r>
            <w:r w:rsidRPr="00415C81">
              <w:rPr>
                <w:rFonts w:ascii="Arial" w:hAnsi="Arial" w:cs="Arial"/>
                <w:b/>
                <w:color w:val="FF0000"/>
              </w:rPr>
              <w:t xml:space="preserve">: </w:t>
            </w:r>
          </w:p>
        </w:tc>
        <w:tc>
          <w:tcPr>
            <w:tcW w:w="8340" w:type="dxa"/>
            <w:shd w:val="clear" w:color="auto" w:fill="auto"/>
            <w:tcMar>
              <w:top w:w="80" w:type="dxa"/>
              <w:left w:w="80" w:type="dxa"/>
              <w:bottom w:w="80" w:type="dxa"/>
              <w:right w:w="80" w:type="dxa"/>
            </w:tcMar>
          </w:tcPr>
          <w:p w14:paraId="50AC99D1" w14:textId="77777777" w:rsidR="000B2F66" w:rsidRPr="00E54F5B" w:rsidRDefault="003C6DCF" w:rsidP="00E54F5B">
            <w:pPr>
              <w:pStyle w:val="Body"/>
              <w:numPr>
                <w:ilvl w:val="0"/>
                <w:numId w:val="49"/>
              </w:numPr>
              <w:spacing w:before="120" w:after="120"/>
              <w:jc w:val="both"/>
              <w:rPr>
                <w:rFonts w:ascii="Arial" w:hAnsi="Arial" w:cs="Arial"/>
                <w:color w:val="FF0000"/>
                <w:sz w:val="24"/>
                <w:szCs w:val="24"/>
              </w:rPr>
            </w:pPr>
            <w:r w:rsidRPr="00BD6C5B">
              <w:rPr>
                <w:rFonts w:ascii="Arial" w:hAnsi="Arial" w:cs="Arial"/>
                <w:color w:val="000000" w:themeColor="text1"/>
                <w:sz w:val="24"/>
                <w:szCs w:val="24"/>
              </w:rPr>
              <w:t>The report be</w:t>
            </w:r>
            <w:r w:rsidR="000B2F66" w:rsidRPr="00BD6C5B">
              <w:rPr>
                <w:rFonts w:ascii="Arial" w:hAnsi="Arial" w:cs="Arial"/>
                <w:b/>
                <w:color w:val="000000" w:themeColor="text1"/>
                <w:sz w:val="24"/>
                <w:szCs w:val="24"/>
              </w:rPr>
              <w:t xml:space="preserve"> noted. </w:t>
            </w:r>
          </w:p>
          <w:p w14:paraId="58FE5592" w14:textId="3C37D096" w:rsidR="00E54F5B" w:rsidRPr="00415C81" w:rsidRDefault="00E54F5B" w:rsidP="00E54F5B">
            <w:pPr>
              <w:pStyle w:val="Body"/>
              <w:numPr>
                <w:ilvl w:val="0"/>
                <w:numId w:val="49"/>
              </w:numPr>
              <w:spacing w:before="120" w:after="120"/>
              <w:jc w:val="both"/>
              <w:rPr>
                <w:rFonts w:ascii="Arial" w:hAnsi="Arial" w:cs="Arial"/>
                <w:color w:val="FF0000"/>
                <w:sz w:val="24"/>
                <w:szCs w:val="24"/>
              </w:rPr>
            </w:pPr>
            <w:r>
              <w:rPr>
                <w:rFonts w:ascii="Arial" w:hAnsi="Arial" w:cs="Arial"/>
                <w:color w:val="000000" w:themeColor="text1"/>
                <w:sz w:val="24"/>
                <w:szCs w:val="24"/>
              </w:rPr>
              <w:t>Head of Health Records to be contacted to ascertain the number of paper records being stored by the Health Board.</w:t>
            </w:r>
          </w:p>
        </w:tc>
        <w:tc>
          <w:tcPr>
            <w:tcW w:w="1125" w:type="dxa"/>
            <w:shd w:val="clear" w:color="auto" w:fill="auto"/>
            <w:tcMar>
              <w:top w:w="80" w:type="dxa"/>
              <w:left w:w="80" w:type="dxa"/>
              <w:bottom w:w="80" w:type="dxa"/>
              <w:right w:w="80" w:type="dxa"/>
            </w:tcMar>
          </w:tcPr>
          <w:p w14:paraId="5F793D31" w14:textId="77777777" w:rsidR="000B2F66" w:rsidRDefault="000B2F66" w:rsidP="00FC14EE">
            <w:pPr>
              <w:spacing w:before="120" w:after="120"/>
              <w:jc w:val="both"/>
              <w:rPr>
                <w:rFonts w:ascii="Arial" w:hAnsi="Arial" w:cs="Arial"/>
                <w:b/>
                <w:color w:val="FF0000"/>
              </w:rPr>
            </w:pPr>
          </w:p>
          <w:p w14:paraId="3025AB64" w14:textId="113AE7D2" w:rsidR="00E54F5B" w:rsidRPr="00415C81" w:rsidRDefault="00E54F5B" w:rsidP="00FC14EE">
            <w:pPr>
              <w:spacing w:before="120" w:after="120"/>
              <w:jc w:val="both"/>
              <w:rPr>
                <w:rFonts w:ascii="Arial" w:hAnsi="Arial" w:cs="Arial"/>
                <w:b/>
                <w:color w:val="FF0000"/>
              </w:rPr>
            </w:pPr>
            <w:r w:rsidRPr="00E54F5B">
              <w:rPr>
                <w:rFonts w:ascii="Arial" w:hAnsi="Arial" w:cs="Arial"/>
                <w:b/>
              </w:rPr>
              <w:t>MP</w:t>
            </w:r>
          </w:p>
        </w:tc>
      </w:tr>
      <w:tr w:rsidR="00752D47" w:rsidRPr="00415C81" w14:paraId="6E99522D" w14:textId="77777777" w:rsidTr="00B1212C">
        <w:trPr>
          <w:trHeight w:val="374"/>
        </w:trPr>
        <w:tc>
          <w:tcPr>
            <w:tcW w:w="1308" w:type="dxa"/>
            <w:shd w:val="clear" w:color="auto" w:fill="auto"/>
            <w:tcMar>
              <w:top w:w="80" w:type="dxa"/>
              <w:left w:w="80" w:type="dxa"/>
              <w:bottom w:w="80" w:type="dxa"/>
              <w:right w:w="80" w:type="dxa"/>
            </w:tcMar>
          </w:tcPr>
          <w:p w14:paraId="2D0D2977" w14:textId="347BC1E2" w:rsidR="00C62569" w:rsidRPr="00415C81" w:rsidRDefault="00393092" w:rsidP="00B23A4E">
            <w:pPr>
              <w:spacing w:before="120" w:after="120"/>
              <w:jc w:val="both"/>
              <w:rPr>
                <w:rFonts w:ascii="Arial" w:hAnsi="Arial" w:cs="Arial"/>
                <w:b/>
                <w:color w:val="FF0000"/>
              </w:rPr>
            </w:pPr>
            <w:r w:rsidRPr="007F5086">
              <w:rPr>
                <w:rFonts w:ascii="Arial" w:hAnsi="Arial" w:cs="Arial"/>
                <w:b/>
              </w:rPr>
              <w:t>9/23</w:t>
            </w:r>
          </w:p>
        </w:tc>
        <w:tc>
          <w:tcPr>
            <w:tcW w:w="8340" w:type="dxa"/>
            <w:shd w:val="clear" w:color="auto" w:fill="auto"/>
            <w:tcMar>
              <w:top w:w="80" w:type="dxa"/>
              <w:left w:w="80" w:type="dxa"/>
              <w:bottom w:w="80" w:type="dxa"/>
              <w:right w:w="80" w:type="dxa"/>
            </w:tcMar>
          </w:tcPr>
          <w:p w14:paraId="6CFC7C04" w14:textId="44E49717" w:rsidR="00C62569" w:rsidRPr="00415C81" w:rsidRDefault="00D82246" w:rsidP="00B23A4E">
            <w:pPr>
              <w:pStyle w:val="BodyA"/>
              <w:jc w:val="both"/>
              <w:rPr>
                <w:rFonts w:hAnsi="Arial" w:cs="Arial"/>
                <w:color w:val="FF0000"/>
              </w:rPr>
            </w:pPr>
            <w:r w:rsidRPr="00415C81">
              <w:rPr>
                <w:rFonts w:hAnsi="Arial" w:cs="Arial"/>
                <w:b/>
                <w:color w:val="auto"/>
              </w:rPr>
              <w:t>UPDATE ON THE HEALTH AND SAFE</w:t>
            </w:r>
            <w:r w:rsidR="00840879" w:rsidRPr="00415C81">
              <w:rPr>
                <w:rFonts w:hAnsi="Arial" w:cs="Arial"/>
                <w:b/>
                <w:color w:val="auto"/>
              </w:rPr>
              <w:t>T</w:t>
            </w:r>
            <w:r w:rsidRPr="00415C81">
              <w:rPr>
                <w:rFonts w:hAnsi="Arial" w:cs="Arial"/>
                <w:b/>
                <w:color w:val="auto"/>
              </w:rPr>
              <w:t xml:space="preserve">Y </w:t>
            </w:r>
            <w:r w:rsidR="00840879" w:rsidRPr="00415C81">
              <w:rPr>
                <w:rFonts w:hAnsi="Arial" w:cs="Arial"/>
                <w:b/>
                <w:color w:val="auto"/>
              </w:rPr>
              <w:t>PLAN</w:t>
            </w:r>
          </w:p>
        </w:tc>
        <w:tc>
          <w:tcPr>
            <w:tcW w:w="1125" w:type="dxa"/>
            <w:shd w:val="clear" w:color="auto" w:fill="auto"/>
            <w:tcMar>
              <w:top w:w="80" w:type="dxa"/>
              <w:left w:w="80" w:type="dxa"/>
              <w:bottom w:w="80" w:type="dxa"/>
              <w:right w:w="80" w:type="dxa"/>
            </w:tcMar>
          </w:tcPr>
          <w:p w14:paraId="2D2E91BA" w14:textId="77777777" w:rsidR="00C62569" w:rsidRPr="00415C81" w:rsidRDefault="00C62569" w:rsidP="00B23A4E">
            <w:pPr>
              <w:spacing w:before="120" w:after="120"/>
              <w:jc w:val="both"/>
              <w:rPr>
                <w:rFonts w:ascii="Arial" w:hAnsi="Arial" w:cs="Arial"/>
                <w:color w:val="FF0000"/>
              </w:rPr>
            </w:pPr>
          </w:p>
        </w:tc>
      </w:tr>
      <w:tr w:rsidR="00752D47" w:rsidRPr="00415C81" w14:paraId="07CADED2" w14:textId="77777777" w:rsidTr="00B1212C">
        <w:trPr>
          <w:trHeight w:val="374"/>
        </w:trPr>
        <w:tc>
          <w:tcPr>
            <w:tcW w:w="1308" w:type="dxa"/>
            <w:shd w:val="clear" w:color="auto" w:fill="auto"/>
            <w:tcMar>
              <w:top w:w="80" w:type="dxa"/>
              <w:left w:w="80" w:type="dxa"/>
              <w:bottom w:w="80" w:type="dxa"/>
              <w:right w:w="80" w:type="dxa"/>
            </w:tcMar>
          </w:tcPr>
          <w:p w14:paraId="4034E1C7" w14:textId="77777777" w:rsidR="00C62569" w:rsidRPr="00415C81" w:rsidRDefault="00C62569"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2AF053A2" w14:textId="370190FE" w:rsidR="00BD6C5B" w:rsidRPr="00C03BD8" w:rsidRDefault="00BD6C5B" w:rsidP="00C03BD8">
            <w:pPr>
              <w:rPr>
                <w:rFonts w:ascii="Arial" w:hAnsi="Arial" w:cs="Arial"/>
                <w:b/>
                <w:bCs/>
              </w:rPr>
            </w:pPr>
            <w:r w:rsidRPr="00C03BD8">
              <w:rPr>
                <w:rFonts w:ascii="Arial" w:hAnsi="Arial" w:cs="Arial"/>
              </w:rPr>
              <w:t xml:space="preserve">A verbal update on the Health and Safety Plan was </w:t>
            </w:r>
            <w:r w:rsidRPr="00C03BD8">
              <w:rPr>
                <w:rFonts w:ascii="Arial" w:hAnsi="Arial" w:cs="Arial"/>
                <w:b/>
                <w:bCs/>
              </w:rPr>
              <w:t>received</w:t>
            </w:r>
            <w:r w:rsidR="001334CC" w:rsidRPr="00C03BD8">
              <w:rPr>
                <w:rFonts w:ascii="Arial" w:hAnsi="Arial" w:cs="Arial"/>
                <w:b/>
                <w:bCs/>
              </w:rPr>
              <w:t>.</w:t>
            </w:r>
          </w:p>
          <w:p w14:paraId="6CF9A239" w14:textId="77777777" w:rsidR="00C03BD8" w:rsidRPr="00C03BD8" w:rsidRDefault="00C03BD8" w:rsidP="00C03BD8">
            <w:pPr>
              <w:rPr>
                <w:rFonts w:ascii="Arial" w:hAnsi="Arial" w:cs="Arial"/>
              </w:rPr>
            </w:pPr>
          </w:p>
          <w:p w14:paraId="522423C8" w14:textId="02EA2E2A" w:rsidR="001334CC" w:rsidRPr="00C03BD8" w:rsidRDefault="001334CC" w:rsidP="00C03BD8">
            <w:pPr>
              <w:rPr>
                <w:rFonts w:ascii="Arial" w:hAnsi="Arial" w:cs="Arial"/>
              </w:rPr>
            </w:pPr>
            <w:r w:rsidRPr="00C03BD8">
              <w:rPr>
                <w:rFonts w:ascii="Arial" w:hAnsi="Arial" w:cs="Arial"/>
              </w:rPr>
              <w:t>In presenting the report the following points were highlighted:</w:t>
            </w:r>
          </w:p>
          <w:p w14:paraId="6A611A64" w14:textId="2B40B221" w:rsidR="00DA2237" w:rsidRPr="00C03BD8" w:rsidRDefault="00C03BD8" w:rsidP="00C03BD8">
            <w:pPr>
              <w:pStyle w:val="ListParagraph"/>
              <w:numPr>
                <w:ilvl w:val="0"/>
                <w:numId w:val="49"/>
              </w:numPr>
              <w:rPr>
                <w:rFonts w:hAnsi="Arial" w:cs="Arial"/>
              </w:rPr>
            </w:pPr>
            <w:r w:rsidRPr="00C03BD8">
              <w:rPr>
                <w:rFonts w:hAnsi="Arial" w:cs="Arial"/>
              </w:rPr>
              <w:t>A</w:t>
            </w:r>
            <w:r w:rsidR="003B4DEE" w:rsidRPr="00C03BD8">
              <w:rPr>
                <w:rFonts w:hAnsi="Arial" w:cs="Arial"/>
              </w:rPr>
              <w:t xml:space="preserve"> new Health and Safety and Manual Handling adviser started this month.</w:t>
            </w:r>
            <w:r w:rsidR="001334CC" w:rsidRPr="00C03BD8">
              <w:rPr>
                <w:rFonts w:hAnsi="Arial" w:cs="Arial"/>
              </w:rPr>
              <w:t xml:space="preserve"> </w:t>
            </w:r>
            <w:r w:rsidR="007F5086" w:rsidRPr="00C03BD8">
              <w:rPr>
                <w:rFonts w:hAnsi="Arial" w:cs="Arial"/>
              </w:rPr>
              <w:t>Two were appointed but</w:t>
            </w:r>
            <w:r w:rsidR="003B4DEE" w:rsidRPr="00C03BD8">
              <w:rPr>
                <w:rFonts w:hAnsi="Arial" w:cs="Arial"/>
              </w:rPr>
              <w:t xml:space="preserve"> </w:t>
            </w:r>
            <w:r w:rsidR="00F17AF4" w:rsidRPr="00C03BD8">
              <w:rPr>
                <w:rFonts w:hAnsi="Arial" w:cs="Arial"/>
              </w:rPr>
              <w:t xml:space="preserve">one </w:t>
            </w:r>
            <w:r w:rsidR="00A13B65" w:rsidRPr="00C03BD8">
              <w:rPr>
                <w:rFonts w:hAnsi="Arial" w:cs="Arial"/>
              </w:rPr>
              <w:t xml:space="preserve">of the appointees </w:t>
            </w:r>
            <w:r w:rsidRPr="00C03BD8">
              <w:rPr>
                <w:rFonts w:hAnsi="Arial" w:cs="Arial"/>
              </w:rPr>
              <w:t>withdrew</w:t>
            </w:r>
            <w:r w:rsidR="007F5086" w:rsidRPr="00C03BD8">
              <w:rPr>
                <w:rFonts w:hAnsi="Arial" w:cs="Arial"/>
              </w:rPr>
              <w:t>.</w:t>
            </w:r>
          </w:p>
          <w:p w14:paraId="3E45D460" w14:textId="77777777" w:rsidR="007F5086" w:rsidRPr="00C03BD8" w:rsidRDefault="00F17AF4" w:rsidP="00C03BD8">
            <w:pPr>
              <w:pStyle w:val="ListParagraph"/>
              <w:numPr>
                <w:ilvl w:val="0"/>
                <w:numId w:val="49"/>
              </w:numPr>
              <w:rPr>
                <w:rFonts w:hAnsi="Arial" w:cs="Arial"/>
              </w:rPr>
            </w:pPr>
            <w:r w:rsidRPr="00C03BD8">
              <w:rPr>
                <w:rFonts w:hAnsi="Arial" w:cs="Arial"/>
              </w:rPr>
              <w:t>An action plan has been developed from the strategic plan and will be presented to the committee for review in April 20</w:t>
            </w:r>
            <w:r w:rsidR="00393AF9" w:rsidRPr="00C03BD8">
              <w:rPr>
                <w:rFonts w:hAnsi="Arial" w:cs="Arial"/>
              </w:rPr>
              <w:t>23</w:t>
            </w:r>
            <w:r w:rsidR="00DA2237" w:rsidRPr="00C03BD8">
              <w:rPr>
                <w:rFonts w:hAnsi="Arial" w:cs="Arial"/>
              </w:rPr>
              <w:t>.</w:t>
            </w:r>
          </w:p>
          <w:p w14:paraId="47C660BD" w14:textId="11FE92C9" w:rsidR="00BC0E79" w:rsidRPr="00C03BD8" w:rsidRDefault="00C03BD8" w:rsidP="00C03BD8">
            <w:pPr>
              <w:rPr>
                <w:rFonts w:ascii="Arial" w:hAnsi="Arial" w:cs="Arial"/>
              </w:rPr>
            </w:pPr>
            <w:r w:rsidRPr="00C03BD8">
              <w:rPr>
                <w:rFonts w:ascii="Arial" w:hAnsi="Arial" w:cs="Arial"/>
              </w:rPr>
              <w:t xml:space="preserve">In discussing the report, </w:t>
            </w:r>
            <w:r w:rsidR="00F17AF4" w:rsidRPr="00C03BD8">
              <w:rPr>
                <w:rFonts w:ascii="Arial" w:hAnsi="Arial" w:cs="Arial"/>
              </w:rPr>
              <w:t>Maggie Berry congratulated on appointing one member of staff and recognized the difficulties experienced by workforce recruitment.</w:t>
            </w:r>
          </w:p>
        </w:tc>
        <w:tc>
          <w:tcPr>
            <w:tcW w:w="1125" w:type="dxa"/>
            <w:shd w:val="clear" w:color="auto" w:fill="auto"/>
            <w:tcMar>
              <w:top w:w="80" w:type="dxa"/>
              <w:left w:w="80" w:type="dxa"/>
              <w:bottom w:w="80" w:type="dxa"/>
              <w:right w:w="80" w:type="dxa"/>
            </w:tcMar>
          </w:tcPr>
          <w:p w14:paraId="5372F626" w14:textId="77777777" w:rsidR="00C62569" w:rsidRPr="00415C81" w:rsidRDefault="00C62569" w:rsidP="00B23A4E">
            <w:pPr>
              <w:spacing w:before="120"/>
              <w:jc w:val="both"/>
              <w:rPr>
                <w:rFonts w:ascii="Arial" w:hAnsi="Arial" w:cs="Arial"/>
                <w:b/>
                <w:color w:val="FF0000"/>
              </w:rPr>
            </w:pPr>
          </w:p>
          <w:p w14:paraId="7C59E48C" w14:textId="77777777" w:rsidR="00C62569" w:rsidRPr="00415C81" w:rsidRDefault="00C62569" w:rsidP="00B23A4E">
            <w:pPr>
              <w:spacing w:before="120"/>
              <w:jc w:val="both"/>
              <w:rPr>
                <w:rFonts w:ascii="Arial" w:hAnsi="Arial" w:cs="Arial"/>
                <w:b/>
                <w:color w:val="FF0000"/>
              </w:rPr>
            </w:pPr>
          </w:p>
          <w:p w14:paraId="207A1D83" w14:textId="1BD26FDF" w:rsidR="00DA12A7" w:rsidRPr="00415C81" w:rsidRDefault="00DA12A7" w:rsidP="00DA12A7">
            <w:pPr>
              <w:spacing w:before="120" w:after="120"/>
              <w:jc w:val="both"/>
              <w:rPr>
                <w:rFonts w:ascii="Arial" w:hAnsi="Arial" w:cs="Arial"/>
                <w:b/>
                <w:color w:val="FF0000"/>
              </w:rPr>
            </w:pPr>
          </w:p>
        </w:tc>
      </w:tr>
      <w:tr w:rsidR="00752D47" w:rsidRPr="00415C81" w14:paraId="6DFEF8AD" w14:textId="77777777" w:rsidTr="00B1212C">
        <w:trPr>
          <w:trHeight w:val="374"/>
        </w:trPr>
        <w:tc>
          <w:tcPr>
            <w:tcW w:w="1308" w:type="dxa"/>
            <w:shd w:val="clear" w:color="auto" w:fill="auto"/>
            <w:tcMar>
              <w:top w:w="80" w:type="dxa"/>
              <w:left w:w="80" w:type="dxa"/>
              <w:bottom w:w="80" w:type="dxa"/>
              <w:right w:w="80" w:type="dxa"/>
            </w:tcMar>
          </w:tcPr>
          <w:p w14:paraId="1481DAB2" w14:textId="6CBCB5E0" w:rsidR="00C62569" w:rsidRPr="00C03BD8" w:rsidRDefault="00C62569" w:rsidP="00C03BD8">
            <w:pPr>
              <w:spacing w:before="120" w:after="120"/>
              <w:jc w:val="both"/>
              <w:rPr>
                <w:rFonts w:ascii="Arial" w:hAnsi="Arial" w:cs="Arial"/>
                <w:b/>
                <w:color w:val="FF0000"/>
              </w:rPr>
            </w:pPr>
            <w:r w:rsidRPr="00C03BD8">
              <w:rPr>
                <w:rFonts w:ascii="Arial" w:hAnsi="Arial" w:cs="Arial"/>
                <w:b/>
              </w:rPr>
              <w:t>Resolved:</w:t>
            </w:r>
          </w:p>
        </w:tc>
        <w:tc>
          <w:tcPr>
            <w:tcW w:w="8340" w:type="dxa"/>
            <w:shd w:val="clear" w:color="auto" w:fill="auto"/>
            <w:tcMar>
              <w:top w:w="80" w:type="dxa"/>
              <w:left w:w="80" w:type="dxa"/>
              <w:bottom w:w="80" w:type="dxa"/>
              <w:right w:w="80" w:type="dxa"/>
            </w:tcMar>
          </w:tcPr>
          <w:p w14:paraId="54AFA446" w14:textId="4F4597C9" w:rsidR="00C62569" w:rsidRPr="00C03BD8" w:rsidRDefault="00BD6C5B" w:rsidP="00C03BD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FF0000"/>
              </w:rPr>
            </w:pPr>
            <w:r w:rsidRPr="00C03BD8">
              <w:rPr>
                <w:rFonts w:ascii="Arial" w:hAnsi="Arial" w:cs="Arial"/>
                <w:color w:val="000000" w:themeColor="text1"/>
              </w:rPr>
              <w:t xml:space="preserve">The verbal update be </w:t>
            </w:r>
            <w:r w:rsidRPr="00C03BD8">
              <w:rPr>
                <w:rFonts w:ascii="Arial" w:hAnsi="Arial" w:cs="Arial"/>
                <w:b/>
                <w:bCs/>
                <w:color w:val="000000" w:themeColor="text1"/>
              </w:rPr>
              <w:t>noted.</w:t>
            </w:r>
            <w:r w:rsidR="00BC0E79" w:rsidRPr="00C03BD8">
              <w:rPr>
                <w:rFonts w:ascii="Arial" w:hAnsi="Arial" w:cs="Arial"/>
                <w:color w:val="FF0000"/>
              </w:rPr>
              <w:t xml:space="preserve"> </w:t>
            </w:r>
          </w:p>
        </w:tc>
        <w:tc>
          <w:tcPr>
            <w:tcW w:w="1125" w:type="dxa"/>
            <w:shd w:val="clear" w:color="auto" w:fill="auto"/>
            <w:tcMar>
              <w:top w:w="80" w:type="dxa"/>
              <w:left w:w="80" w:type="dxa"/>
              <w:bottom w:w="80" w:type="dxa"/>
              <w:right w:w="80" w:type="dxa"/>
            </w:tcMar>
          </w:tcPr>
          <w:p w14:paraId="713DE173" w14:textId="5FC774A0" w:rsidR="00AA1A26" w:rsidRPr="00415C81" w:rsidRDefault="00AA1A26" w:rsidP="00B23A4E">
            <w:pPr>
              <w:spacing w:before="120" w:after="120"/>
              <w:jc w:val="both"/>
              <w:rPr>
                <w:rFonts w:ascii="Arial" w:hAnsi="Arial" w:cs="Arial"/>
                <w:b/>
                <w:color w:val="FF0000"/>
              </w:rPr>
            </w:pPr>
          </w:p>
        </w:tc>
      </w:tr>
      <w:tr w:rsidR="00752D47" w:rsidRPr="00415C81" w14:paraId="2E849F52" w14:textId="77777777" w:rsidTr="00B1212C">
        <w:trPr>
          <w:trHeight w:val="374"/>
        </w:trPr>
        <w:tc>
          <w:tcPr>
            <w:tcW w:w="1308" w:type="dxa"/>
            <w:shd w:val="clear" w:color="auto" w:fill="auto"/>
            <w:tcMar>
              <w:top w:w="80" w:type="dxa"/>
              <w:left w:w="80" w:type="dxa"/>
              <w:bottom w:w="80" w:type="dxa"/>
              <w:right w:w="80" w:type="dxa"/>
            </w:tcMar>
          </w:tcPr>
          <w:p w14:paraId="3B3B8B4F" w14:textId="5D57E83A" w:rsidR="00500F4F" w:rsidRPr="00415C81" w:rsidRDefault="00393092" w:rsidP="00B23A4E">
            <w:pPr>
              <w:spacing w:before="120" w:after="120"/>
              <w:jc w:val="both"/>
              <w:rPr>
                <w:rFonts w:ascii="Arial" w:hAnsi="Arial" w:cs="Arial"/>
                <w:b/>
                <w:color w:val="FF0000"/>
              </w:rPr>
            </w:pPr>
            <w:r w:rsidRPr="00892948">
              <w:rPr>
                <w:rFonts w:ascii="Arial" w:hAnsi="Arial" w:cs="Arial"/>
                <w:b/>
              </w:rPr>
              <w:t>10/23</w:t>
            </w:r>
          </w:p>
        </w:tc>
        <w:tc>
          <w:tcPr>
            <w:tcW w:w="8340" w:type="dxa"/>
            <w:shd w:val="clear" w:color="auto" w:fill="auto"/>
            <w:tcMar>
              <w:top w:w="80" w:type="dxa"/>
              <w:left w:w="80" w:type="dxa"/>
              <w:bottom w:w="80" w:type="dxa"/>
              <w:right w:w="80" w:type="dxa"/>
            </w:tcMar>
          </w:tcPr>
          <w:p w14:paraId="765C2EC9" w14:textId="731A86EA" w:rsidR="00500F4F" w:rsidRPr="00415C81" w:rsidRDefault="00FC14EE" w:rsidP="00131FD5">
            <w:pPr>
              <w:pStyle w:val="BodyA"/>
              <w:jc w:val="both"/>
              <w:rPr>
                <w:rFonts w:hAnsi="Arial" w:cs="Arial"/>
                <w:b/>
                <w:color w:val="FF0000"/>
              </w:rPr>
            </w:pPr>
            <w:r w:rsidRPr="00415C81">
              <w:rPr>
                <w:rFonts w:hAnsi="Arial" w:cs="Arial"/>
                <w:b/>
                <w:color w:val="auto"/>
              </w:rPr>
              <w:t xml:space="preserve">HEALTH AND SAFETY </w:t>
            </w:r>
            <w:r w:rsidR="00425837" w:rsidRPr="00415C81">
              <w:rPr>
                <w:rFonts w:hAnsi="Arial" w:cs="Arial"/>
                <w:b/>
                <w:color w:val="auto"/>
              </w:rPr>
              <w:t>ANNUAL REPORT</w:t>
            </w:r>
          </w:p>
        </w:tc>
        <w:tc>
          <w:tcPr>
            <w:tcW w:w="1125" w:type="dxa"/>
            <w:shd w:val="clear" w:color="auto" w:fill="auto"/>
            <w:tcMar>
              <w:top w:w="80" w:type="dxa"/>
              <w:left w:w="80" w:type="dxa"/>
              <w:bottom w:w="80" w:type="dxa"/>
              <w:right w:w="80" w:type="dxa"/>
            </w:tcMar>
          </w:tcPr>
          <w:p w14:paraId="497BD419" w14:textId="77777777" w:rsidR="00500F4F" w:rsidRPr="00415C81" w:rsidRDefault="00500F4F" w:rsidP="00B23A4E">
            <w:pPr>
              <w:spacing w:before="120" w:after="120"/>
              <w:jc w:val="both"/>
              <w:rPr>
                <w:rFonts w:ascii="Arial" w:hAnsi="Arial" w:cs="Arial"/>
                <w:color w:val="FF0000"/>
              </w:rPr>
            </w:pPr>
          </w:p>
        </w:tc>
      </w:tr>
      <w:tr w:rsidR="00752D47" w:rsidRPr="00415C81" w14:paraId="2799B8C8" w14:textId="77777777" w:rsidTr="00B1212C">
        <w:trPr>
          <w:trHeight w:val="374"/>
        </w:trPr>
        <w:tc>
          <w:tcPr>
            <w:tcW w:w="1308" w:type="dxa"/>
            <w:shd w:val="clear" w:color="auto" w:fill="auto"/>
            <w:tcMar>
              <w:top w:w="80" w:type="dxa"/>
              <w:left w:w="80" w:type="dxa"/>
              <w:bottom w:w="80" w:type="dxa"/>
              <w:right w:w="80" w:type="dxa"/>
            </w:tcMar>
          </w:tcPr>
          <w:p w14:paraId="1DFD16FA" w14:textId="77777777" w:rsidR="00500F4F" w:rsidRPr="00415C81" w:rsidRDefault="00500F4F"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4D24E1CA" w14:textId="226DA797" w:rsidR="007F5086" w:rsidRDefault="00474C59" w:rsidP="00B23A4E">
            <w:pPr>
              <w:spacing w:before="120" w:after="120"/>
              <w:jc w:val="both"/>
              <w:rPr>
                <w:rFonts w:ascii="Arial" w:hAnsi="Arial" w:cs="Arial"/>
                <w:b/>
                <w:bCs/>
              </w:rPr>
            </w:pPr>
            <w:r>
              <w:rPr>
                <w:rFonts w:ascii="Arial" w:hAnsi="Arial" w:cs="Arial"/>
              </w:rPr>
              <w:t xml:space="preserve">The Health and Safety Annual Report was </w:t>
            </w:r>
            <w:r>
              <w:rPr>
                <w:rFonts w:ascii="Arial" w:hAnsi="Arial" w:cs="Arial"/>
                <w:b/>
                <w:bCs/>
              </w:rPr>
              <w:t>received.</w:t>
            </w:r>
          </w:p>
          <w:p w14:paraId="63C30A32" w14:textId="5B8BBC1C" w:rsidR="00474C59" w:rsidRPr="00474C59" w:rsidRDefault="00474C59" w:rsidP="00B23A4E">
            <w:pPr>
              <w:spacing w:before="120" w:after="120"/>
              <w:jc w:val="both"/>
              <w:rPr>
                <w:rFonts w:ascii="Arial" w:hAnsi="Arial" w:cs="Arial"/>
              </w:rPr>
            </w:pPr>
            <w:r>
              <w:rPr>
                <w:rFonts w:ascii="Arial" w:hAnsi="Arial" w:cs="Arial"/>
              </w:rPr>
              <w:t>In presenting the report Mark Parsons highlighted the following points:</w:t>
            </w:r>
          </w:p>
          <w:p w14:paraId="333C4E34" w14:textId="6BFE60FF" w:rsidR="00957CB3" w:rsidRPr="00C63AF2" w:rsidRDefault="00474C59" w:rsidP="00957CB3">
            <w:pPr>
              <w:pStyle w:val="ListParagraph"/>
              <w:numPr>
                <w:ilvl w:val="0"/>
                <w:numId w:val="49"/>
              </w:numPr>
              <w:jc w:val="both"/>
              <w:rPr>
                <w:rFonts w:hAnsi="Arial" w:cs="Arial"/>
              </w:rPr>
            </w:pPr>
            <w:r>
              <w:rPr>
                <w:rFonts w:hAnsi="Arial" w:cs="Arial"/>
              </w:rPr>
              <w:t xml:space="preserve">This is </w:t>
            </w:r>
            <w:r w:rsidR="00287C85" w:rsidRPr="00474C59">
              <w:rPr>
                <w:rFonts w:hAnsi="Arial" w:cs="Arial"/>
              </w:rPr>
              <w:t xml:space="preserve">the first </w:t>
            </w:r>
            <w:r>
              <w:rPr>
                <w:rFonts w:hAnsi="Arial" w:cs="Arial"/>
              </w:rPr>
              <w:t>A</w:t>
            </w:r>
            <w:r w:rsidR="00287C85" w:rsidRPr="00474C59">
              <w:rPr>
                <w:rFonts w:hAnsi="Arial" w:cs="Arial"/>
              </w:rPr>
              <w:t xml:space="preserve">nnual </w:t>
            </w:r>
            <w:r>
              <w:rPr>
                <w:rFonts w:hAnsi="Arial" w:cs="Arial"/>
              </w:rPr>
              <w:t>H</w:t>
            </w:r>
            <w:r w:rsidR="00287C85" w:rsidRPr="00474C59">
              <w:rPr>
                <w:rFonts w:hAnsi="Arial" w:cs="Arial"/>
              </w:rPr>
              <w:t xml:space="preserve">ealth and </w:t>
            </w:r>
            <w:r>
              <w:rPr>
                <w:rFonts w:hAnsi="Arial" w:cs="Arial"/>
              </w:rPr>
              <w:t>S</w:t>
            </w:r>
            <w:r w:rsidR="00287C85" w:rsidRPr="00474C59">
              <w:rPr>
                <w:rFonts w:hAnsi="Arial" w:cs="Arial"/>
              </w:rPr>
              <w:t>afety report by Swansea Bay University Health Board (SBUHB) since its inception on 1</w:t>
            </w:r>
            <w:r w:rsidR="00287C85" w:rsidRPr="00474C59">
              <w:rPr>
                <w:rFonts w:hAnsi="Arial" w:cs="Arial"/>
                <w:vertAlign w:val="superscript"/>
              </w:rPr>
              <w:t>st</w:t>
            </w:r>
            <w:r w:rsidR="00287C85" w:rsidRPr="00474C59">
              <w:rPr>
                <w:rFonts w:hAnsi="Arial" w:cs="Arial"/>
              </w:rPr>
              <w:t xml:space="preserve"> April 2019</w:t>
            </w:r>
            <w:r w:rsidR="00C63AF2">
              <w:rPr>
                <w:rFonts w:hAnsi="Arial" w:cs="Arial"/>
              </w:rPr>
              <w:t xml:space="preserve"> and </w:t>
            </w:r>
            <w:r w:rsidR="00957CB3" w:rsidRPr="00474C59">
              <w:rPr>
                <w:rFonts w:hAnsi="Arial" w:cs="Arial"/>
              </w:rPr>
              <w:t>covers the period 1</w:t>
            </w:r>
            <w:r w:rsidR="00957CB3" w:rsidRPr="00474C59">
              <w:rPr>
                <w:rFonts w:hAnsi="Arial" w:cs="Arial"/>
                <w:vertAlign w:val="superscript"/>
              </w:rPr>
              <w:t>st</w:t>
            </w:r>
            <w:r w:rsidR="00957CB3" w:rsidRPr="00474C59">
              <w:rPr>
                <w:rFonts w:hAnsi="Arial" w:cs="Arial"/>
              </w:rPr>
              <w:t xml:space="preserve"> April 2021 – 31</w:t>
            </w:r>
            <w:r w:rsidR="00957CB3" w:rsidRPr="00474C59">
              <w:rPr>
                <w:rFonts w:hAnsi="Arial" w:cs="Arial"/>
                <w:vertAlign w:val="superscript"/>
              </w:rPr>
              <w:t>st</w:t>
            </w:r>
            <w:r w:rsidR="00957CB3" w:rsidRPr="00474C59">
              <w:rPr>
                <w:rFonts w:hAnsi="Arial" w:cs="Arial"/>
              </w:rPr>
              <w:t xml:space="preserve"> March 2022. The report outlines the journey the Health Board has taken throughout the year, covering key issues</w:t>
            </w:r>
            <w:r w:rsidR="00C03BD8">
              <w:rPr>
                <w:rFonts w:hAnsi="Arial" w:cs="Arial"/>
              </w:rPr>
              <w:t>;</w:t>
            </w:r>
            <w:r w:rsidR="00957CB3" w:rsidRPr="00474C59">
              <w:rPr>
                <w:rFonts w:hAnsi="Arial" w:cs="Arial"/>
              </w:rPr>
              <w:t>:</w:t>
            </w:r>
          </w:p>
          <w:p w14:paraId="7967FCC6" w14:textId="4CAED411" w:rsidR="00551255" w:rsidRDefault="00551255" w:rsidP="00330C8A">
            <w:pPr>
              <w:pStyle w:val="NoSpacing"/>
              <w:numPr>
                <w:ilvl w:val="0"/>
                <w:numId w:val="39"/>
              </w:numPr>
              <w:rPr>
                <w:rFonts w:ascii="Arial" w:hAnsi="Arial" w:cs="Arial"/>
                <w:sz w:val="24"/>
                <w:szCs w:val="24"/>
              </w:rPr>
            </w:pPr>
            <w:r w:rsidRPr="00415C81">
              <w:rPr>
                <w:rFonts w:ascii="Arial" w:hAnsi="Arial" w:cs="Arial"/>
                <w:sz w:val="24"/>
                <w:szCs w:val="24"/>
              </w:rPr>
              <w:t xml:space="preserve">Since the inception of SBUHB in April 2019, the Health Board (HB) was issued with and </w:t>
            </w:r>
            <w:r w:rsidR="007E07AE">
              <w:rPr>
                <w:rFonts w:ascii="Arial" w:hAnsi="Arial" w:cs="Arial"/>
                <w:sz w:val="24"/>
                <w:szCs w:val="24"/>
              </w:rPr>
              <w:t xml:space="preserve">has </w:t>
            </w:r>
            <w:r w:rsidRPr="00415C81">
              <w:rPr>
                <w:rFonts w:ascii="Arial" w:hAnsi="Arial" w:cs="Arial"/>
                <w:sz w:val="24"/>
                <w:szCs w:val="24"/>
              </w:rPr>
              <w:t>addressed 12 health and safety executive improvement notices, nine of which were issues initially to Abertawe Bro Morgannwg University Health Board. A further three notices were received in July and October 2019. In addition to the improvement notices, letters outlining recommendations were also received and covered a range of categories:</w:t>
            </w:r>
          </w:p>
          <w:p w14:paraId="4B39B15C" w14:textId="7F55F0A2" w:rsidR="00A020C9" w:rsidRDefault="00A020C9" w:rsidP="00A020C9">
            <w:pPr>
              <w:pStyle w:val="NoSpacing"/>
              <w:rPr>
                <w:rFonts w:ascii="Arial" w:hAnsi="Arial" w:cs="Arial"/>
                <w:sz w:val="24"/>
                <w:szCs w:val="24"/>
              </w:rPr>
            </w:pPr>
          </w:p>
          <w:p w14:paraId="53BB8E46" w14:textId="45061A55" w:rsidR="00A020C9" w:rsidRPr="00415C81" w:rsidRDefault="00A020C9" w:rsidP="00330C8A">
            <w:pPr>
              <w:pStyle w:val="NoSpacing"/>
              <w:numPr>
                <w:ilvl w:val="0"/>
                <w:numId w:val="39"/>
              </w:numPr>
              <w:rPr>
                <w:rFonts w:ascii="Arial" w:hAnsi="Arial" w:cs="Arial"/>
                <w:sz w:val="24"/>
                <w:szCs w:val="24"/>
              </w:rPr>
            </w:pPr>
            <w:r w:rsidRPr="00415C81">
              <w:rPr>
                <w:rFonts w:ascii="Arial" w:hAnsi="Arial" w:cs="Arial"/>
                <w:sz w:val="24"/>
                <w:szCs w:val="24"/>
              </w:rPr>
              <w:t>All improvement notices were complied with by 7</w:t>
            </w:r>
            <w:r w:rsidRPr="00415C81">
              <w:rPr>
                <w:rFonts w:ascii="Arial" w:hAnsi="Arial" w:cs="Arial"/>
                <w:sz w:val="24"/>
                <w:szCs w:val="24"/>
                <w:vertAlign w:val="superscript"/>
              </w:rPr>
              <w:t>th</w:t>
            </w:r>
            <w:r w:rsidRPr="00415C81">
              <w:rPr>
                <w:rFonts w:ascii="Arial" w:hAnsi="Arial" w:cs="Arial"/>
                <w:sz w:val="24"/>
                <w:szCs w:val="24"/>
              </w:rPr>
              <w:t xml:space="preserve"> February 2020 and the Health and Safety governance structure was updated.</w:t>
            </w:r>
          </w:p>
          <w:p w14:paraId="21E2BCD6" w14:textId="19132235" w:rsidR="00A020C9" w:rsidRDefault="00A020C9" w:rsidP="00330C8A">
            <w:pPr>
              <w:pStyle w:val="NoSpacing"/>
              <w:numPr>
                <w:ilvl w:val="0"/>
                <w:numId w:val="39"/>
              </w:numPr>
              <w:jc w:val="both"/>
              <w:rPr>
                <w:rFonts w:ascii="Arial" w:hAnsi="Arial" w:cs="Arial"/>
                <w:sz w:val="24"/>
                <w:szCs w:val="24"/>
              </w:rPr>
            </w:pPr>
            <w:r w:rsidRPr="00415C81">
              <w:rPr>
                <w:rFonts w:ascii="Arial" w:hAnsi="Arial" w:cs="Arial"/>
                <w:sz w:val="24"/>
                <w:szCs w:val="24"/>
              </w:rPr>
              <w:t>Swansea Bay undertook a measured approach based on Welsh Government legislation and guidance to manage the risk of COVID-19:</w:t>
            </w:r>
          </w:p>
          <w:p w14:paraId="2DF68078" w14:textId="77777777" w:rsidR="00F455E5" w:rsidRPr="00415C81" w:rsidRDefault="00F455E5" w:rsidP="00F455E5">
            <w:pPr>
              <w:pStyle w:val="NoSpacing"/>
              <w:jc w:val="both"/>
              <w:rPr>
                <w:rFonts w:ascii="Arial" w:hAnsi="Arial" w:cs="Arial"/>
                <w:sz w:val="24"/>
                <w:szCs w:val="24"/>
              </w:rPr>
            </w:pPr>
          </w:p>
          <w:p w14:paraId="41AB99DB" w14:textId="6F3A4D5C" w:rsidR="00A866A6" w:rsidRDefault="00A866A6" w:rsidP="00A866A6">
            <w:pPr>
              <w:pStyle w:val="NoSpacing"/>
              <w:jc w:val="both"/>
              <w:rPr>
                <w:rFonts w:ascii="Arial" w:hAnsi="Arial" w:cs="Arial"/>
                <w:sz w:val="24"/>
                <w:szCs w:val="24"/>
              </w:rPr>
            </w:pPr>
          </w:p>
          <w:p w14:paraId="2AB6A45B" w14:textId="0DEDCE54" w:rsidR="00A866A6" w:rsidRDefault="00A866A6" w:rsidP="00A866A6">
            <w:pPr>
              <w:pStyle w:val="NoSpacing"/>
              <w:jc w:val="both"/>
              <w:rPr>
                <w:rFonts w:ascii="Arial" w:hAnsi="Arial" w:cs="Arial"/>
                <w:sz w:val="24"/>
                <w:szCs w:val="24"/>
              </w:rPr>
            </w:pPr>
            <w:r>
              <w:rPr>
                <w:rFonts w:ascii="Arial" w:hAnsi="Arial" w:cs="Arial"/>
                <w:sz w:val="24"/>
                <w:szCs w:val="24"/>
              </w:rPr>
              <w:t>Key achievements include:</w:t>
            </w:r>
          </w:p>
          <w:p w14:paraId="771136EB" w14:textId="6CD73AD5" w:rsidR="00A866A6" w:rsidRDefault="00A866A6" w:rsidP="00A866A6">
            <w:pPr>
              <w:pStyle w:val="NoSpacing"/>
              <w:numPr>
                <w:ilvl w:val="0"/>
                <w:numId w:val="39"/>
              </w:numPr>
              <w:jc w:val="both"/>
              <w:rPr>
                <w:rFonts w:ascii="Arial" w:hAnsi="Arial" w:cs="Arial"/>
                <w:sz w:val="24"/>
                <w:szCs w:val="24"/>
              </w:rPr>
            </w:pPr>
            <w:r>
              <w:rPr>
                <w:rFonts w:ascii="Arial" w:hAnsi="Arial" w:cs="Arial"/>
                <w:sz w:val="24"/>
                <w:szCs w:val="24"/>
              </w:rPr>
              <w:t>Fire risk assessment compliance</w:t>
            </w:r>
          </w:p>
          <w:p w14:paraId="34C4BFEC" w14:textId="77777777" w:rsidR="00DE1B0E" w:rsidRDefault="00A866A6" w:rsidP="00DE1B0E">
            <w:pPr>
              <w:pStyle w:val="ListParagraph"/>
              <w:numPr>
                <w:ilvl w:val="0"/>
                <w:numId w:val="39"/>
              </w:numPr>
              <w:jc w:val="both"/>
              <w:rPr>
                <w:rFonts w:hAnsi="Arial" w:cs="Arial"/>
              </w:rPr>
            </w:pPr>
            <w:r w:rsidRPr="00415C81">
              <w:rPr>
                <w:rFonts w:hAnsi="Arial" w:cs="Arial"/>
              </w:rPr>
              <w:t>Training compliance for Fire Safety, Health and Safety, Manual Handling and Violence and Aggression has increased in all service groups and has hit the 85% target.</w:t>
            </w:r>
          </w:p>
          <w:p w14:paraId="2C1D2C95" w14:textId="00E96911" w:rsidR="00DE1B0E" w:rsidRDefault="00AC28DF" w:rsidP="00AC28DF">
            <w:pPr>
              <w:pStyle w:val="ListParagraph"/>
              <w:numPr>
                <w:ilvl w:val="0"/>
                <w:numId w:val="39"/>
              </w:numPr>
              <w:jc w:val="both"/>
              <w:rPr>
                <w:rFonts w:hAnsi="Arial" w:cs="Arial"/>
              </w:rPr>
            </w:pPr>
            <w:r w:rsidRPr="00DE1B0E">
              <w:rPr>
                <w:rFonts w:hAnsi="Arial" w:cs="Arial"/>
              </w:rPr>
              <w:t>Authorised persons (AP) have been appointed for Morriston &amp; Singleton hospitals</w:t>
            </w:r>
            <w:r w:rsidR="00C03BD8">
              <w:rPr>
                <w:rFonts w:hAnsi="Arial" w:cs="Arial"/>
              </w:rPr>
              <w:t>;</w:t>
            </w:r>
            <w:r w:rsidRPr="00DE1B0E">
              <w:rPr>
                <w:rFonts w:hAnsi="Arial" w:cs="Arial"/>
              </w:rPr>
              <w:t>.</w:t>
            </w:r>
          </w:p>
          <w:p w14:paraId="1AFF000C" w14:textId="7D8103BA" w:rsidR="001629BF" w:rsidRPr="00415C81" w:rsidRDefault="000B32F2" w:rsidP="00692624">
            <w:pPr>
              <w:pStyle w:val="ListParagraph"/>
              <w:numPr>
                <w:ilvl w:val="0"/>
                <w:numId w:val="39"/>
              </w:numPr>
              <w:jc w:val="both"/>
              <w:rPr>
                <w:rFonts w:hAnsi="Arial" w:cs="Arial"/>
              </w:rPr>
            </w:pPr>
            <w:r w:rsidRPr="00415C81">
              <w:rPr>
                <w:rFonts w:hAnsi="Arial" w:cs="Arial"/>
              </w:rPr>
              <w:t>Risk register is regularly reviewe</w:t>
            </w:r>
            <w:r w:rsidR="006906C1" w:rsidRPr="00415C81">
              <w:rPr>
                <w:rFonts w:hAnsi="Arial" w:cs="Arial"/>
              </w:rPr>
              <w:t>d</w:t>
            </w:r>
            <w:r w:rsidRPr="00415C81">
              <w:rPr>
                <w:rFonts w:hAnsi="Arial" w:cs="Arial"/>
              </w:rPr>
              <w:t xml:space="preserve"> her</w:t>
            </w:r>
            <w:r w:rsidR="006906C1" w:rsidRPr="00415C81">
              <w:rPr>
                <w:rFonts w:hAnsi="Arial" w:cs="Arial"/>
              </w:rPr>
              <w:t>e</w:t>
            </w:r>
            <w:r w:rsidRPr="00415C81">
              <w:rPr>
                <w:rFonts w:hAnsi="Arial" w:cs="Arial"/>
              </w:rPr>
              <w:t xml:space="preserve"> and </w:t>
            </w:r>
            <w:r w:rsidR="00692624" w:rsidRPr="00415C81">
              <w:rPr>
                <w:rFonts w:hAnsi="Arial" w:cs="Arial"/>
              </w:rPr>
              <w:t>Health and Safety Operational Group.</w:t>
            </w:r>
          </w:p>
          <w:p w14:paraId="58DD9968" w14:textId="5F50E128" w:rsidR="007E07AE" w:rsidRPr="00C03BD8" w:rsidRDefault="007E07AE" w:rsidP="00C03BD8">
            <w:pPr>
              <w:spacing w:before="120" w:after="120"/>
              <w:rPr>
                <w:rFonts w:ascii="Arial" w:hAnsi="Arial" w:cs="Arial"/>
              </w:rPr>
            </w:pPr>
            <w:r w:rsidRPr="00C03BD8">
              <w:rPr>
                <w:rFonts w:ascii="Arial" w:hAnsi="Arial" w:cs="Arial"/>
              </w:rPr>
              <w:t>During discussion the following points were raised:</w:t>
            </w:r>
          </w:p>
          <w:p w14:paraId="67EE4D6A" w14:textId="7BDAE793" w:rsidR="00E85A43" w:rsidRPr="00C03BD8" w:rsidRDefault="00B038AF" w:rsidP="00C03BD8">
            <w:pPr>
              <w:spacing w:before="120" w:after="120"/>
              <w:rPr>
                <w:rFonts w:ascii="Arial" w:hAnsi="Arial" w:cs="Arial"/>
              </w:rPr>
            </w:pPr>
            <w:r w:rsidRPr="00C03BD8">
              <w:rPr>
                <w:rFonts w:ascii="Arial" w:hAnsi="Arial" w:cs="Arial"/>
              </w:rPr>
              <w:t>M</w:t>
            </w:r>
            <w:r w:rsidR="00D362C4" w:rsidRPr="00C03BD8">
              <w:rPr>
                <w:rFonts w:ascii="Arial" w:hAnsi="Arial" w:cs="Arial"/>
              </w:rPr>
              <w:t xml:space="preserve">aggie </w:t>
            </w:r>
            <w:r w:rsidRPr="00C03BD8">
              <w:rPr>
                <w:rFonts w:ascii="Arial" w:hAnsi="Arial" w:cs="Arial"/>
              </w:rPr>
              <w:t>B</w:t>
            </w:r>
            <w:r w:rsidR="00D362C4" w:rsidRPr="00C03BD8">
              <w:rPr>
                <w:rFonts w:ascii="Arial" w:hAnsi="Arial" w:cs="Arial"/>
              </w:rPr>
              <w:t>err</w:t>
            </w:r>
            <w:r w:rsidR="00E85A43" w:rsidRPr="00C03BD8">
              <w:rPr>
                <w:rFonts w:ascii="Arial" w:hAnsi="Arial" w:cs="Arial"/>
              </w:rPr>
              <w:t>y</w:t>
            </w:r>
            <w:r w:rsidR="00D362C4" w:rsidRPr="00C03BD8">
              <w:rPr>
                <w:rFonts w:ascii="Arial" w:hAnsi="Arial" w:cs="Arial"/>
              </w:rPr>
              <w:t xml:space="preserve"> commented that it was</w:t>
            </w:r>
            <w:r w:rsidRPr="00C03BD8">
              <w:rPr>
                <w:rFonts w:ascii="Arial" w:hAnsi="Arial" w:cs="Arial"/>
              </w:rPr>
              <w:t xml:space="preserve"> good to see </w:t>
            </w:r>
            <w:r w:rsidR="00D362C4" w:rsidRPr="00C03BD8">
              <w:rPr>
                <w:rFonts w:ascii="Arial" w:hAnsi="Arial" w:cs="Arial"/>
              </w:rPr>
              <w:t xml:space="preserve">the background </w:t>
            </w:r>
            <w:r w:rsidR="005321FA" w:rsidRPr="00C03BD8">
              <w:rPr>
                <w:rFonts w:ascii="Arial" w:hAnsi="Arial" w:cs="Arial"/>
              </w:rPr>
              <w:t xml:space="preserve">covering </w:t>
            </w:r>
            <w:r w:rsidR="00B21CCB" w:rsidRPr="00C03BD8">
              <w:rPr>
                <w:rFonts w:ascii="Arial" w:hAnsi="Arial" w:cs="Arial"/>
              </w:rPr>
              <w:t>20</w:t>
            </w:r>
            <w:r w:rsidR="005321FA" w:rsidRPr="00C03BD8">
              <w:rPr>
                <w:rFonts w:ascii="Arial" w:hAnsi="Arial" w:cs="Arial"/>
              </w:rPr>
              <w:t>20</w:t>
            </w:r>
            <w:r w:rsidR="00B21CCB" w:rsidRPr="00C03BD8">
              <w:rPr>
                <w:rFonts w:ascii="Arial" w:hAnsi="Arial" w:cs="Arial"/>
              </w:rPr>
              <w:t>/</w:t>
            </w:r>
            <w:r w:rsidR="005321FA" w:rsidRPr="00C03BD8">
              <w:rPr>
                <w:rFonts w:ascii="Arial" w:hAnsi="Arial" w:cs="Arial"/>
              </w:rPr>
              <w:t xml:space="preserve">21 </w:t>
            </w:r>
            <w:r w:rsidR="00B21CCB" w:rsidRPr="00C03BD8">
              <w:rPr>
                <w:rFonts w:ascii="Arial" w:hAnsi="Arial" w:cs="Arial"/>
              </w:rPr>
              <w:t>t</w:t>
            </w:r>
            <w:r w:rsidR="005321FA" w:rsidRPr="00C03BD8">
              <w:rPr>
                <w:rFonts w:ascii="Arial" w:hAnsi="Arial" w:cs="Arial"/>
              </w:rPr>
              <w:t>o set the scene</w:t>
            </w:r>
            <w:r w:rsidR="00B21CCB" w:rsidRPr="00C03BD8">
              <w:rPr>
                <w:rFonts w:ascii="Arial" w:hAnsi="Arial" w:cs="Arial"/>
              </w:rPr>
              <w:t xml:space="preserve"> and the r</w:t>
            </w:r>
            <w:r w:rsidR="005321FA" w:rsidRPr="00C03BD8">
              <w:rPr>
                <w:rFonts w:ascii="Arial" w:hAnsi="Arial" w:cs="Arial"/>
              </w:rPr>
              <w:t xml:space="preserve">eport is telling our </w:t>
            </w:r>
            <w:r w:rsidR="00E85A43" w:rsidRPr="00C03BD8">
              <w:rPr>
                <w:rFonts w:ascii="Arial" w:hAnsi="Arial" w:cs="Arial"/>
              </w:rPr>
              <w:t xml:space="preserve">Health and Safety </w:t>
            </w:r>
            <w:r w:rsidR="005321FA" w:rsidRPr="00C03BD8">
              <w:rPr>
                <w:rFonts w:ascii="Arial" w:hAnsi="Arial" w:cs="Arial"/>
              </w:rPr>
              <w:t>story.</w:t>
            </w:r>
          </w:p>
          <w:p w14:paraId="52B8C5EA" w14:textId="59640A17" w:rsidR="009178DE" w:rsidRPr="00C03BD8" w:rsidRDefault="005321FA" w:rsidP="00C03BD8">
            <w:pPr>
              <w:spacing w:before="120" w:after="120"/>
              <w:rPr>
                <w:rFonts w:ascii="Arial" w:hAnsi="Arial" w:cs="Arial"/>
              </w:rPr>
            </w:pPr>
            <w:r w:rsidRPr="00C03BD8">
              <w:rPr>
                <w:rFonts w:ascii="Arial" w:hAnsi="Arial" w:cs="Arial"/>
              </w:rPr>
              <w:t>J</w:t>
            </w:r>
            <w:r w:rsidR="00E85A43" w:rsidRPr="00C03BD8">
              <w:rPr>
                <w:rFonts w:ascii="Arial" w:hAnsi="Arial" w:cs="Arial"/>
              </w:rPr>
              <w:t>ackie Davies commented that it was</w:t>
            </w:r>
            <w:r w:rsidRPr="00C03BD8">
              <w:rPr>
                <w:rFonts w:ascii="Arial" w:hAnsi="Arial" w:cs="Arial"/>
              </w:rPr>
              <w:t xml:space="preserve"> great to see the very real progress </w:t>
            </w:r>
            <w:r w:rsidR="00E85A43" w:rsidRPr="00C03BD8">
              <w:rPr>
                <w:rFonts w:ascii="Arial" w:hAnsi="Arial" w:cs="Arial"/>
              </w:rPr>
              <w:t xml:space="preserve">made because </w:t>
            </w:r>
            <w:r w:rsidRPr="00C03BD8">
              <w:rPr>
                <w:rFonts w:ascii="Arial" w:hAnsi="Arial" w:cs="Arial"/>
              </w:rPr>
              <w:t xml:space="preserve">in some areas we were not </w:t>
            </w:r>
            <w:r w:rsidR="008875D8" w:rsidRPr="00C03BD8">
              <w:rPr>
                <w:rFonts w:ascii="Arial" w:hAnsi="Arial" w:cs="Arial"/>
              </w:rPr>
              <w:t>very</w:t>
            </w:r>
            <w:r w:rsidR="00E85A43" w:rsidRPr="00C03BD8">
              <w:rPr>
                <w:rFonts w:ascii="Arial" w:hAnsi="Arial" w:cs="Arial"/>
              </w:rPr>
              <w:t xml:space="preserve"> </w:t>
            </w:r>
            <w:r w:rsidRPr="00C03BD8">
              <w:rPr>
                <w:rFonts w:ascii="Arial" w:hAnsi="Arial" w:cs="Arial"/>
              </w:rPr>
              <w:t>goo</w:t>
            </w:r>
            <w:r w:rsidR="008875D8" w:rsidRPr="00C03BD8">
              <w:rPr>
                <w:rFonts w:ascii="Arial" w:hAnsi="Arial" w:cs="Arial"/>
              </w:rPr>
              <w:t>d and t</w:t>
            </w:r>
            <w:r w:rsidR="00E85A43" w:rsidRPr="00C03BD8">
              <w:rPr>
                <w:rFonts w:ascii="Arial" w:hAnsi="Arial" w:cs="Arial"/>
              </w:rPr>
              <w:t>he demonstrable</w:t>
            </w:r>
            <w:r w:rsidRPr="00C03BD8">
              <w:rPr>
                <w:rFonts w:ascii="Arial" w:hAnsi="Arial" w:cs="Arial"/>
              </w:rPr>
              <w:t xml:space="preserve"> improvement is </w:t>
            </w:r>
            <w:r w:rsidR="00E85A43" w:rsidRPr="00C03BD8">
              <w:rPr>
                <w:rFonts w:ascii="Arial" w:hAnsi="Arial" w:cs="Arial"/>
              </w:rPr>
              <w:t>brilliant</w:t>
            </w:r>
            <w:r w:rsidRPr="00C03BD8">
              <w:rPr>
                <w:rFonts w:ascii="Arial" w:hAnsi="Arial" w:cs="Arial"/>
              </w:rPr>
              <w:t xml:space="preserve">. </w:t>
            </w:r>
          </w:p>
          <w:p w14:paraId="631D0F0B" w14:textId="0E998CDD" w:rsidR="00E145BC" w:rsidRPr="00C03BD8" w:rsidRDefault="009178DE" w:rsidP="00C03BD8">
            <w:pPr>
              <w:spacing w:before="120" w:after="120"/>
              <w:rPr>
                <w:rFonts w:ascii="Arial" w:hAnsi="Arial" w:cs="Arial"/>
              </w:rPr>
            </w:pPr>
            <w:r w:rsidRPr="00C03BD8">
              <w:rPr>
                <w:rFonts w:ascii="Arial" w:hAnsi="Arial" w:cs="Arial"/>
              </w:rPr>
              <w:t>Maggie Berry queried the RIDDOR numbers and the fact that they were reducin</w:t>
            </w:r>
            <w:r w:rsidR="00F527DE" w:rsidRPr="00C03BD8">
              <w:rPr>
                <w:rFonts w:ascii="Arial" w:hAnsi="Arial" w:cs="Arial"/>
              </w:rPr>
              <w:t>g querying if this was due to extra training.</w:t>
            </w:r>
            <w:r w:rsidR="00C03BD8">
              <w:rPr>
                <w:rFonts w:ascii="Arial" w:hAnsi="Arial" w:cs="Arial"/>
              </w:rPr>
              <w:t xml:space="preserve"> </w:t>
            </w:r>
            <w:r w:rsidR="00C03BD8" w:rsidRPr="00C03BD8">
              <w:rPr>
                <w:rFonts w:ascii="Arial" w:hAnsi="Arial" w:cs="Arial"/>
              </w:rPr>
              <w:t>Mark Parsons</w:t>
            </w:r>
            <w:r w:rsidR="00F527DE" w:rsidRPr="00C03BD8">
              <w:rPr>
                <w:rFonts w:ascii="Arial" w:hAnsi="Arial" w:cs="Arial"/>
              </w:rPr>
              <w:t xml:space="preserve"> stated that the Health and Safety Team always checks RIDDOR </w:t>
            </w:r>
            <w:r w:rsidR="00E145BC" w:rsidRPr="00C03BD8">
              <w:rPr>
                <w:rFonts w:ascii="Arial" w:hAnsi="Arial" w:cs="Arial"/>
              </w:rPr>
              <w:t>numbers,</w:t>
            </w:r>
            <w:r w:rsidR="00F527DE" w:rsidRPr="00C03BD8">
              <w:rPr>
                <w:rFonts w:ascii="Arial" w:hAnsi="Arial" w:cs="Arial"/>
              </w:rPr>
              <w:t xml:space="preserve"> and it appears that during the pandemic there has been less activity</w:t>
            </w:r>
            <w:r w:rsidR="00D76ADE">
              <w:rPr>
                <w:rFonts w:ascii="Arial" w:hAnsi="Arial" w:cs="Arial"/>
              </w:rPr>
              <w:t xml:space="preserve"> (footfall),</w:t>
            </w:r>
            <w:r w:rsidR="00F527DE" w:rsidRPr="00C03BD8">
              <w:rPr>
                <w:rFonts w:ascii="Arial" w:hAnsi="Arial" w:cs="Arial"/>
              </w:rPr>
              <w:t xml:space="preserve"> further stating </w:t>
            </w:r>
            <w:r w:rsidR="00AC6C76" w:rsidRPr="00C03BD8">
              <w:rPr>
                <w:rFonts w:ascii="Arial" w:hAnsi="Arial" w:cs="Arial"/>
              </w:rPr>
              <w:t>that other health boards have seen similar falls in numbers of reports during the pandemic.</w:t>
            </w:r>
          </w:p>
          <w:p w14:paraId="353B475C" w14:textId="77777777" w:rsidR="008875D8" w:rsidRPr="00C03BD8" w:rsidRDefault="00192D12" w:rsidP="00C03BD8">
            <w:pPr>
              <w:spacing w:before="120" w:after="120"/>
              <w:rPr>
                <w:rFonts w:ascii="Arial" w:hAnsi="Arial" w:cs="Arial"/>
              </w:rPr>
            </w:pPr>
            <w:r w:rsidRPr="00C03BD8">
              <w:rPr>
                <w:rFonts w:ascii="Arial" w:hAnsi="Arial" w:cs="Arial"/>
              </w:rPr>
              <w:t>Darren Griffith stated it was good to see the annual report</w:t>
            </w:r>
            <w:r w:rsidR="00FF11C7" w:rsidRPr="00C03BD8">
              <w:rPr>
                <w:rFonts w:ascii="Arial" w:hAnsi="Arial" w:cs="Arial"/>
              </w:rPr>
              <w:t xml:space="preserve"> and made a point that the Board needed to be made aware of it. </w:t>
            </w:r>
          </w:p>
          <w:p w14:paraId="3008679B" w14:textId="4671A9E2" w:rsidR="00354105" w:rsidRPr="00C03BD8" w:rsidRDefault="006E6AC3" w:rsidP="00C03BD8">
            <w:pPr>
              <w:spacing w:before="120" w:after="120"/>
              <w:rPr>
                <w:rFonts w:ascii="Arial" w:hAnsi="Arial" w:cs="Arial"/>
                <w:b/>
                <w:bCs/>
                <w:color w:val="FF0000"/>
              </w:rPr>
            </w:pPr>
            <w:r w:rsidRPr="00C03BD8">
              <w:rPr>
                <w:rFonts w:ascii="Arial" w:hAnsi="Arial" w:cs="Arial"/>
              </w:rPr>
              <w:t xml:space="preserve">Christine </w:t>
            </w:r>
            <w:r w:rsidR="00C03BD8">
              <w:rPr>
                <w:rFonts w:ascii="Arial" w:hAnsi="Arial" w:cs="Arial"/>
              </w:rPr>
              <w:t xml:space="preserve">Morrell </w:t>
            </w:r>
            <w:r w:rsidRPr="00C03BD8">
              <w:rPr>
                <w:rFonts w:ascii="Arial" w:hAnsi="Arial" w:cs="Arial"/>
              </w:rPr>
              <w:t>commented on the number of incidents of violence and aggression to staff</w:t>
            </w:r>
            <w:r w:rsidR="008875D8" w:rsidRPr="00C03BD8">
              <w:rPr>
                <w:rFonts w:ascii="Arial" w:hAnsi="Arial" w:cs="Arial"/>
              </w:rPr>
              <w:t>,</w:t>
            </w:r>
            <w:r w:rsidR="006464C5" w:rsidRPr="00C03BD8">
              <w:rPr>
                <w:rFonts w:ascii="Arial" w:hAnsi="Arial" w:cs="Arial"/>
              </w:rPr>
              <w:t xml:space="preserve"> which is one of the health boards highest DATIX reported incidents and results in staff being off work.  </w:t>
            </w:r>
            <w:r w:rsidR="008875D8" w:rsidRPr="00C03BD8">
              <w:rPr>
                <w:rFonts w:ascii="Arial" w:hAnsi="Arial" w:cs="Arial"/>
              </w:rPr>
              <w:t>The Mental Health and Learning Disabilities service group (</w:t>
            </w:r>
            <w:r w:rsidR="006464C5" w:rsidRPr="00C03BD8">
              <w:rPr>
                <w:rFonts w:ascii="Arial" w:hAnsi="Arial" w:cs="Arial"/>
              </w:rPr>
              <w:t>MHLD</w:t>
            </w:r>
            <w:r w:rsidR="008875D8" w:rsidRPr="00C03BD8">
              <w:rPr>
                <w:rFonts w:ascii="Arial" w:hAnsi="Arial" w:cs="Arial"/>
              </w:rPr>
              <w:t>)</w:t>
            </w:r>
            <w:r w:rsidR="006464C5" w:rsidRPr="00C03BD8">
              <w:rPr>
                <w:rFonts w:ascii="Arial" w:hAnsi="Arial" w:cs="Arial"/>
              </w:rPr>
              <w:t xml:space="preserve"> </w:t>
            </w:r>
            <w:r w:rsidR="008875D8" w:rsidRPr="00C03BD8">
              <w:rPr>
                <w:rFonts w:ascii="Arial" w:hAnsi="Arial" w:cs="Arial"/>
              </w:rPr>
              <w:t>being</w:t>
            </w:r>
            <w:r w:rsidR="006464C5" w:rsidRPr="00C03BD8">
              <w:rPr>
                <w:rFonts w:ascii="Arial" w:hAnsi="Arial" w:cs="Arial"/>
              </w:rPr>
              <w:t xml:space="preserve"> particularly high risk. </w:t>
            </w:r>
            <w:r w:rsidR="00C03BD8">
              <w:rPr>
                <w:rFonts w:ascii="Arial" w:hAnsi="Arial" w:cs="Arial"/>
              </w:rPr>
              <w:t>M</w:t>
            </w:r>
            <w:r w:rsidR="00C03BD8" w:rsidRPr="00C03BD8">
              <w:rPr>
                <w:rFonts w:ascii="Arial" w:hAnsi="Arial" w:cs="Arial"/>
              </w:rPr>
              <w:t>ark Parsons</w:t>
            </w:r>
            <w:r w:rsidR="001E0640" w:rsidRPr="00C03BD8">
              <w:rPr>
                <w:rFonts w:ascii="Arial" w:hAnsi="Arial" w:cs="Arial"/>
              </w:rPr>
              <w:t xml:space="preserve"> stated </w:t>
            </w:r>
            <w:r w:rsidR="00B55ACF" w:rsidRPr="00C03BD8">
              <w:rPr>
                <w:rFonts w:ascii="Arial" w:hAnsi="Arial" w:cs="Arial"/>
              </w:rPr>
              <w:t>M</w:t>
            </w:r>
            <w:r w:rsidR="00527AD2" w:rsidRPr="00C03BD8">
              <w:rPr>
                <w:rFonts w:ascii="Arial" w:hAnsi="Arial" w:cs="Arial"/>
              </w:rPr>
              <w:t>HLD</w:t>
            </w:r>
            <w:r w:rsidR="00B55ACF" w:rsidRPr="00C03BD8">
              <w:rPr>
                <w:rFonts w:ascii="Arial" w:hAnsi="Arial" w:cs="Arial"/>
              </w:rPr>
              <w:t xml:space="preserve"> </w:t>
            </w:r>
            <w:r w:rsidR="00527AD2" w:rsidRPr="00C03BD8">
              <w:rPr>
                <w:rFonts w:ascii="Arial" w:hAnsi="Arial" w:cs="Arial"/>
              </w:rPr>
              <w:t xml:space="preserve">the </w:t>
            </w:r>
            <w:r w:rsidR="00B55ACF" w:rsidRPr="00C03BD8">
              <w:rPr>
                <w:rFonts w:ascii="Arial" w:hAnsi="Arial" w:cs="Arial"/>
              </w:rPr>
              <w:t xml:space="preserve">number of violence and aggression incidents </w:t>
            </w:r>
            <w:r w:rsidR="00354105" w:rsidRPr="00C03BD8">
              <w:rPr>
                <w:rFonts w:ascii="Arial" w:hAnsi="Arial" w:cs="Arial"/>
              </w:rPr>
              <w:t>has</w:t>
            </w:r>
            <w:r w:rsidR="00B55ACF" w:rsidRPr="00C03BD8">
              <w:rPr>
                <w:rFonts w:ascii="Arial" w:hAnsi="Arial" w:cs="Arial"/>
              </w:rPr>
              <w:t xml:space="preserve"> dropped recently adding that the service group has </w:t>
            </w:r>
            <w:r w:rsidR="00416993" w:rsidRPr="00C03BD8">
              <w:rPr>
                <w:rFonts w:ascii="Arial" w:hAnsi="Arial" w:cs="Arial"/>
              </w:rPr>
              <w:t>a lot of good practices and training which could benefit the health board as a whole.</w:t>
            </w:r>
          </w:p>
          <w:p w14:paraId="11672407" w14:textId="050FA930" w:rsidR="00131FD5" w:rsidRPr="00C03BD8" w:rsidRDefault="00354105" w:rsidP="00C03BD8">
            <w:pPr>
              <w:spacing w:before="120" w:after="120"/>
              <w:rPr>
                <w:rFonts w:hAnsi="Arial" w:cs="Arial"/>
                <w:b/>
                <w:bCs/>
                <w:color w:val="FF0000"/>
              </w:rPr>
            </w:pPr>
            <w:r w:rsidRPr="00C03BD8">
              <w:rPr>
                <w:rFonts w:ascii="Arial" w:hAnsi="Arial" w:cs="Arial"/>
              </w:rPr>
              <w:t xml:space="preserve">Debbie Eyitayo commented that the report be taken to the Health Board Partnership Forum as it would be useful for them to see the last few years summarized. </w:t>
            </w:r>
          </w:p>
        </w:tc>
        <w:tc>
          <w:tcPr>
            <w:tcW w:w="1125" w:type="dxa"/>
            <w:shd w:val="clear" w:color="auto" w:fill="auto"/>
            <w:tcMar>
              <w:top w:w="80" w:type="dxa"/>
              <w:left w:w="80" w:type="dxa"/>
              <w:bottom w:w="80" w:type="dxa"/>
              <w:right w:w="80" w:type="dxa"/>
            </w:tcMar>
          </w:tcPr>
          <w:p w14:paraId="5A5CA3A0" w14:textId="77777777" w:rsidR="00500F4F" w:rsidRPr="00415C81" w:rsidRDefault="00500F4F" w:rsidP="00B23A4E">
            <w:pPr>
              <w:spacing w:before="120" w:after="120"/>
              <w:jc w:val="both"/>
              <w:rPr>
                <w:rFonts w:ascii="Arial" w:hAnsi="Arial" w:cs="Arial"/>
                <w:b/>
                <w:color w:val="FF0000"/>
              </w:rPr>
            </w:pPr>
          </w:p>
          <w:p w14:paraId="2EFE233E" w14:textId="77777777" w:rsidR="00500F4F" w:rsidRPr="00415C81" w:rsidRDefault="00500F4F" w:rsidP="00B23A4E">
            <w:pPr>
              <w:spacing w:before="120" w:after="120"/>
              <w:jc w:val="both"/>
              <w:rPr>
                <w:rFonts w:ascii="Arial" w:hAnsi="Arial" w:cs="Arial"/>
                <w:b/>
                <w:color w:val="FF0000"/>
              </w:rPr>
            </w:pPr>
          </w:p>
          <w:p w14:paraId="669ACD80" w14:textId="77777777" w:rsidR="00500F4F" w:rsidRPr="00415C81" w:rsidRDefault="00500F4F" w:rsidP="00B23A4E">
            <w:pPr>
              <w:spacing w:before="120" w:after="120"/>
              <w:jc w:val="both"/>
              <w:rPr>
                <w:rFonts w:ascii="Arial" w:hAnsi="Arial" w:cs="Arial"/>
                <w:b/>
                <w:color w:val="FF0000"/>
              </w:rPr>
            </w:pPr>
          </w:p>
          <w:p w14:paraId="3CDDE4A7" w14:textId="3FB3B5EC" w:rsidR="00500F4F" w:rsidRPr="00415C81" w:rsidRDefault="00500F4F" w:rsidP="00B23A4E">
            <w:pPr>
              <w:spacing w:before="120" w:after="120"/>
              <w:jc w:val="both"/>
              <w:rPr>
                <w:rFonts w:ascii="Arial" w:hAnsi="Arial" w:cs="Arial"/>
                <w:b/>
                <w:color w:val="FF0000"/>
              </w:rPr>
            </w:pPr>
          </w:p>
        </w:tc>
      </w:tr>
      <w:tr w:rsidR="00752D47" w:rsidRPr="00415C81" w14:paraId="2EC9C98A" w14:textId="77777777" w:rsidTr="00B1212C">
        <w:trPr>
          <w:trHeight w:val="374"/>
        </w:trPr>
        <w:tc>
          <w:tcPr>
            <w:tcW w:w="1308" w:type="dxa"/>
            <w:shd w:val="clear" w:color="auto" w:fill="auto"/>
            <w:tcMar>
              <w:top w:w="80" w:type="dxa"/>
              <w:left w:w="80" w:type="dxa"/>
              <w:bottom w:w="80" w:type="dxa"/>
              <w:right w:w="80" w:type="dxa"/>
            </w:tcMar>
          </w:tcPr>
          <w:p w14:paraId="1189C1F5" w14:textId="03DEEC20" w:rsidR="00500F4F" w:rsidRPr="00415C81" w:rsidRDefault="00500F4F" w:rsidP="00B23A4E">
            <w:pPr>
              <w:spacing w:before="120" w:after="120"/>
              <w:jc w:val="both"/>
              <w:rPr>
                <w:rFonts w:ascii="Arial" w:hAnsi="Arial" w:cs="Arial"/>
                <w:b/>
                <w:color w:val="FF0000"/>
              </w:rPr>
            </w:pPr>
            <w:r w:rsidRPr="00892948">
              <w:rPr>
                <w:rFonts w:ascii="Arial" w:hAnsi="Arial" w:cs="Arial"/>
                <w:b/>
              </w:rPr>
              <w:t xml:space="preserve">Resolved: </w:t>
            </w:r>
          </w:p>
        </w:tc>
        <w:tc>
          <w:tcPr>
            <w:tcW w:w="8340" w:type="dxa"/>
            <w:shd w:val="clear" w:color="auto" w:fill="auto"/>
            <w:tcMar>
              <w:top w:w="80" w:type="dxa"/>
              <w:left w:w="80" w:type="dxa"/>
              <w:bottom w:w="80" w:type="dxa"/>
              <w:right w:w="80" w:type="dxa"/>
            </w:tcMar>
          </w:tcPr>
          <w:p w14:paraId="6B10749D" w14:textId="18E333B0" w:rsidR="00500F4F" w:rsidRPr="00354105" w:rsidRDefault="00F04E3E" w:rsidP="008875D8">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FF0000"/>
              </w:rPr>
            </w:pPr>
            <w:r w:rsidRPr="008875D8">
              <w:rPr>
                <w:rFonts w:hAnsi="Arial" w:cs="Arial"/>
                <w:color w:val="000000" w:themeColor="text1"/>
              </w:rPr>
              <w:t xml:space="preserve">The report be </w:t>
            </w:r>
            <w:r w:rsidRPr="008875D8">
              <w:rPr>
                <w:rFonts w:hAnsi="Arial" w:cs="Arial"/>
                <w:b/>
                <w:bCs/>
                <w:color w:val="000000" w:themeColor="text1"/>
              </w:rPr>
              <w:t xml:space="preserve">noted. </w:t>
            </w:r>
          </w:p>
          <w:p w14:paraId="5F42ABF2" w14:textId="23945357" w:rsidR="00354105" w:rsidRPr="00BB57C5" w:rsidRDefault="0026626C" w:rsidP="00354105">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FF0000"/>
              </w:rPr>
            </w:pPr>
            <w:r>
              <w:rPr>
                <w:rFonts w:hAnsi="Arial" w:cs="Arial"/>
                <w:color w:val="000000" w:themeColor="text1"/>
              </w:rPr>
              <w:t xml:space="preserve">The Health and Safety Annual Report to be taken to the </w:t>
            </w:r>
            <w:r w:rsidR="00BB57C5">
              <w:rPr>
                <w:rFonts w:hAnsi="Arial" w:cs="Arial"/>
                <w:color w:val="000000" w:themeColor="text1"/>
              </w:rPr>
              <w:t>Health Board Partnership Forum.</w:t>
            </w:r>
          </w:p>
          <w:p w14:paraId="59BAD7FD" w14:textId="77777777" w:rsidR="009F2783" w:rsidRPr="009F2783" w:rsidRDefault="00892948" w:rsidP="009F2783">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FF0000"/>
              </w:rPr>
            </w:pPr>
            <w:r>
              <w:rPr>
                <w:rFonts w:hAnsi="Arial" w:cs="Arial"/>
                <w:color w:val="000000" w:themeColor="text1"/>
              </w:rPr>
              <w:t xml:space="preserve">The Board </w:t>
            </w:r>
            <w:r w:rsidR="009F2783">
              <w:rPr>
                <w:rFonts w:hAnsi="Arial" w:cs="Arial"/>
                <w:color w:val="000000" w:themeColor="text1"/>
              </w:rPr>
              <w:t>to be made aware of this report;</w:t>
            </w:r>
          </w:p>
          <w:p w14:paraId="6CE28E5F" w14:textId="62FB1AC9" w:rsidR="009F2783" w:rsidRPr="009F2783" w:rsidRDefault="009F2783" w:rsidP="009F2783">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FF0000"/>
              </w:rPr>
            </w:pPr>
            <w:r>
              <w:rPr>
                <w:rFonts w:hAnsi="Arial" w:cs="Arial"/>
                <w:color w:val="000000" w:themeColor="text1"/>
              </w:rPr>
              <w:t xml:space="preserve">The health and safety annual report for 2021-22 be </w:t>
            </w:r>
            <w:r>
              <w:rPr>
                <w:rFonts w:hAnsi="Arial" w:cs="Arial"/>
                <w:b/>
                <w:color w:val="000000" w:themeColor="text1"/>
              </w:rPr>
              <w:t xml:space="preserve">approved. </w:t>
            </w:r>
          </w:p>
        </w:tc>
        <w:tc>
          <w:tcPr>
            <w:tcW w:w="1125" w:type="dxa"/>
            <w:shd w:val="clear" w:color="auto" w:fill="auto"/>
            <w:tcMar>
              <w:top w:w="80" w:type="dxa"/>
              <w:left w:w="80" w:type="dxa"/>
              <w:bottom w:w="80" w:type="dxa"/>
              <w:right w:w="80" w:type="dxa"/>
            </w:tcMar>
          </w:tcPr>
          <w:p w14:paraId="06C53700" w14:textId="77777777" w:rsidR="00500F4F" w:rsidRDefault="00500F4F" w:rsidP="00B23A4E">
            <w:pPr>
              <w:spacing w:before="120" w:after="120"/>
              <w:jc w:val="both"/>
              <w:rPr>
                <w:rFonts w:ascii="Arial" w:hAnsi="Arial" w:cs="Arial"/>
                <w:b/>
                <w:color w:val="FF0000"/>
              </w:rPr>
            </w:pPr>
          </w:p>
          <w:p w14:paraId="6E1865D2" w14:textId="77777777" w:rsidR="00BB57C5" w:rsidRDefault="00BB57C5" w:rsidP="00B23A4E">
            <w:pPr>
              <w:spacing w:before="120" w:after="120"/>
              <w:jc w:val="both"/>
              <w:rPr>
                <w:rFonts w:ascii="Arial" w:hAnsi="Arial" w:cs="Arial"/>
                <w:b/>
              </w:rPr>
            </w:pPr>
            <w:r w:rsidRPr="00BB57C5">
              <w:rPr>
                <w:rFonts w:ascii="Arial" w:hAnsi="Arial" w:cs="Arial"/>
                <w:b/>
              </w:rPr>
              <w:t>MP</w:t>
            </w:r>
          </w:p>
          <w:p w14:paraId="58040CBB" w14:textId="77777777" w:rsidR="009F2783" w:rsidRDefault="009F2783" w:rsidP="00B23A4E">
            <w:pPr>
              <w:spacing w:before="120" w:after="120"/>
              <w:jc w:val="both"/>
              <w:rPr>
                <w:rFonts w:ascii="Arial" w:hAnsi="Arial" w:cs="Arial"/>
                <w:b/>
              </w:rPr>
            </w:pPr>
          </w:p>
          <w:p w14:paraId="4A7CBF75" w14:textId="5E9367DA" w:rsidR="00892948" w:rsidRPr="00415C81" w:rsidRDefault="00892948" w:rsidP="00B23A4E">
            <w:pPr>
              <w:spacing w:before="120" w:after="120"/>
              <w:jc w:val="both"/>
              <w:rPr>
                <w:rFonts w:ascii="Arial" w:hAnsi="Arial" w:cs="Arial"/>
                <w:b/>
                <w:color w:val="FF0000"/>
              </w:rPr>
            </w:pPr>
            <w:r>
              <w:rPr>
                <w:rFonts w:ascii="Arial" w:hAnsi="Arial" w:cs="Arial"/>
                <w:b/>
              </w:rPr>
              <w:t>LS</w:t>
            </w:r>
          </w:p>
        </w:tc>
      </w:tr>
      <w:tr w:rsidR="00752D47" w:rsidRPr="00415C81" w14:paraId="614A189A" w14:textId="77777777" w:rsidTr="00B1212C">
        <w:trPr>
          <w:trHeight w:val="374"/>
        </w:trPr>
        <w:tc>
          <w:tcPr>
            <w:tcW w:w="1308" w:type="dxa"/>
            <w:shd w:val="clear" w:color="auto" w:fill="auto"/>
            <w:tcMar>
              <w:top w:w="80" w:type="dxa"/>
              <w:left w:w="80" w:type="dxa"/>
              <w:bottom w:w="80" w:type="dxa"/>
              <w:right w:w="80" w:type="dxa"/>
            </w:tcMar>
          </w:tcPr>
          <w:p w14:paraId="33D749B7" w14:textId="547D2E1B" w:rsidR="00C62569" w:rsidRPr="00415C81" w:rsidRDefault="00393092" w:rsidP="00B23A4E">
            <w:pPr>
              <w:spacing w:before="120" w:after="120"/>
              <w:jc w:val="both"/>
              <w:rPr>
                <w:rFonts w:ascii="Arial" w:hAnsi="Arial" w:cs="Arial"/>
                <w:b/>
              </w:rPr>
            </w:pPr>
            <w:r w:rsidRPr="006C35CC">
              <w:rPr>
                <w:rFonts w:ascii="Arial" w:hAnsi="Arial" w:cs="Arial"/>
                <w:b/>
              </w:rPr>
              <w:t>11/23</w:t>
            </w:r>
          </w:p>
        </w:tc>
        <w:tc>
          <w:tcPr>
            <w:tcW w:w="8340" w:type="dxa"/>
            <w:shd w:val="clear" w:color="auto" w:fill="auto"/>
            <w:tcMar>
              <w:top w:w="80" w:type="dxa"/>
              <w:left w:w="80" w:type="dxa"/>
              <w:bottom w:w="80" w:type="dxa"/>
              <w:right w:w="80" w:type="dxa"/>
            </w:tcMar>
          </w:tcPr>
          <w:p w14:paraId="6533AFAB" w14:textId="58D32BB6" w:rsidR="00C62569" w:rsidRPr="00415C81" w:rsidRDefault="00A67959" w:rsidP="00B23A4E">
            <w:pPr>
              <w:pStyle w:val="Body"/>
              <w:spacing w:before="120" w:after="120"/>
              <w:jc w:val="both"/>
              <w:rPr>
                <w:rFonts w:ascii="Arial" w:hAnsi="Arial" w:cs="Arial"/>
                <w:b/>
                <w:color w:val="auto"/>
                <w:sz w:val="24"/>
                <w:szCs w:val="24"/>
              </w:rPr>
            </w:pPr>
            <w:r w:rsidRPr="00415C81">
              <w:rPr>
                <w:rFonts w:ascii="Arial" w:hAnsi="Arial" w:cs="Arial"/>
                <w:b/>
                <w:color w:val="auto"/>
                <w:sz w:val="24"/>
                <w:szCs w:val="24"/>
              </w:rPr>
              <w:t>EST</w:t>
            </w:r>
            <w:r w:rsidR="004A7507" w:rsidRPr="00415C81">
              <w:rPr>
                <w:rFonts w:ascii="Arial" w:hAnsi="Arial" w:cs="Arial"/>
                <w:b/>
                <w:color w:val="auto"/>
                <w:sz w:val="24"/>
                <w:szCs w:val="24"/>
              </w:rPr>
              <w:t>ATES UPD</w:t>
            </w:r>
            <w:r w:rsidR="00445B18" w:rsidRPr="00415C81">
              <w:rPr>
                <w:rFonts w:ascii="Arial" w:hAnsi="Arial" w:cs="Arial"/>
                <w:b/>
                <w:color w:val="auto"/>
                <w:sz w:val="24"/>
                <w:szCs w:val="24"/>
              </w:rPr>
              <w:t>A</w:t>
            </w:r>
            <w:r w:rsidR="004A7507" w:rsidRPr="00415C81">
              <w:rPr>
                <w:rFonts w:ascii="Arial" w:hAnsi="Arial" w:cs="Arial"/>
                <w:b/>
                <w:color w:val="auto"/>
                <w:sz w:val="24"/>
                <w:szCs w:val="24"/>
              </w:rPr>
              <w:t>TE REPORT TO INCLU</w:t>
            </w:r>
            <w:r w:rsidR="00EB5004" w:rsidRPr="00415C81">
              <w:rPr>
                <w:rFonts w:ascii="Arial" w:hAnsi="Arial" w:cs="Arial"/>
                <w:b/>
                <w:color w:val="auto"/>
                <w:sz w:val="24"/>
                <w:szCs w:val="24"/>
              </w:rPr>
              <w:t>DE WATER UPDATE</w:t>
            </w:r>
            <w:r w:rsidRPr="00415C81">
              <w:rPr>
                <w:rFonts w:ascii="Arial" w:hAnsi="Arial" w:cs="Arial"/>
                <w:b/>
                <w:color w:val="auto"/>
                <w:sz w:val="24"/>
                <w:szCs w:val="24"/>
              </w:rPr>
              <w:t xml:space="preserve"> </w:t>
            </w:r>
          </w:p>
        </w:tc>
        <w:tc>
          <w:tcPr>
            <w:tcW w:w="1125" w:type="dxa"/>
            <w:shd w:val="clear" w:color="auto" w:fill="auto"/>
            <w:tcMar>
              <w:top w:w="80" w:type="dxa"/>
              <w:left w:w="80" w:type="dxa"/>
              <w:bottom w:w="80" w:type="dxa"/>
              <w:right w:w="80" w:type="dxa"/>
            </w:tcMar>
          </w:tcPr>
          <w:p w14:paraId="0AE72A30" w14:textId="77777777" w:rsidR="00C62569" w:rsidRPr="00415C81" w:rsidRDefault="00C62569" w:rsidP="00B23A4E">
            <w:pPr>
              <w:spacing w:before="120" w:after="120"/>
              <w:jc w:val="both"/>
              <w:rPr>
                <w:rFonts w:ascii="Arial" w:hAnsi="Arial" w:cs="Arial"/>
                <w:color w:val="FF0000"/>
              </w:rPr>
            </w:pPr>
          </w:p>
        </w:tc>
      </w:tr>
      <w:tr w:rsidR="00752D47" w:rsidRPr="00415C81" w14:paraId="4BBB3017" w14:textId="77777777" w:rsidTr="00B1212C">
        <w:trPr>
          <w:trHeight w:val="599"/>
        </w:trPr>
        <w:tc>
          <w:tcPr>
            <w:tcW w:w="1308" w:type="dxa"/>
            <w:shd w:val="clear" w:color="auto" w:fill="auto"/>
            <w:tcMar>
              <w:top w:w="80" w:type="dxa"/>
              <w:left w:w="80" w:type="dxa"/>
              <w:bottom w:w="80" w:type="dxa"/>
              <w:right w:w="80" w:type="dxa"/>
            </w:tcMar>
          </w:tcPr>
          <w:p w14:paraId="15B21481" w14:textId="77777777" w:rsidR="00C62569" w:rsidRPr="00415C81" w:rsidRDefault="00C62569"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5872DB1E" w14:textId="68DD05AA" w:rsidR="006C35CC" w:rsidRDefault="006C35CC" w:rsidP="00B23A4E">
            <w:pPr>
              <w:spacing w:before="120" w:after="120"/>
              <w:jc w:val="both"/>
              <w:rPr>
                <w:rFonts w:ascii="Arial" w:hAnsi="Arial" w:cs="Arial"/>
                <w:b/>
                <w:bCs/>
              </w:rPr>
            </w:pPr>
            <w:r>
              <w:rPr>
                <w:rFonts w:ascii="Arial" w:hAnsi="Arial" w:cs="Arial"/>
              </w:rPr>
              <w:t xml:space="preserve">The report was </w:t>
            </w:r>
            <w:r>
              <w:rPr>
                <w:rFonts w:ascii="Arial" w:hAnsi="Arial" w:cs="Arial"/>
                <w:b/>
                <w:bCs/>
              </w:rPr>
              <w:t>received.</w:t>
            </w:r>
          </w:p>
          <w:p w14:paraId="031BF1A4" w14:textId="77777777" w:rsidR="00CF686E" w:rsidRDefault="006C35CC" w:rsidP="006C35CC">
            <w:pPr>
              <w:spacing w:before="120" w:after="120"/>
              <w:jc w:val="both"/>
              <w:rPr>
                <w:rFonts w:ascii="Arial" w:hAnsi="Arial" w:cs="Arial"/>
              </w:rPr>
            </w:pPr>
            <w:r>
              <w:rPr>
                <w:rFonts w:ascii="Arial" w:hAnsi="Arial" w:cs="Arial"/>
              </w:rPr>
              <w:t>In presenting the report Des Keighan highlighted the following points:</w:t>
            </w:r>
          </w:p>
          <w:p w14:paraId="5689F164" w14:textId="4F2F8103" w:rsidR="00173206" w:rsidRPr="00CF686E" w:rsidRDefault="00C14BB1" w:rsidP="00CF686E">
            <w:pPr>
              <w:pStyle w:val="ListParagraph"/>
              <w:numPr>
                <w:ilvl w:val="0"/>
                <w:numId w:val="40"/>
              </w:numPr>
              <w:jc w:val="both"/>
              <w:rPr>
                <w:rFonts w:hAnsi="Arial" w:cs="Arial"/>
              </w:rPr>
            </w:pPr>
            <w:r w:rsidRPr="00CF686E">
              <w:rPr>
                <w:rFonts w:hAnsi="Arial" w:cs="Arial"/>
              </w:rPr>
              <w:t xml:space="preserve">An Estates Manager for Morriston Hospital has been recruited </w:t>
            </w:r>
          </w:p>
          <w:p w14:paraId="7DDE4441" w14:textId="626F8162" w:rsidR="00DE567E" w:rsidRPr="00415C81" w:rsidRDefault="009C33EE" w:rsidP="00DE567E">
            <w:pPr>
              <w:pStyle w:val="ListParagraph"/>
              <w:numPr>
                <w:ilvl w:val="0"/>
                <w:numId w:val="40"/>
              </w:numPr>
              <w:jc w:val="both"/>
              <w:rPr>
                <w:rFonts w:hAnsi="Arial" w:cs="Arial"/>
              </w:rPr>
            </w:pPr>
            <w:r w:rsidRPr="00415C81">
              <w:rPr>
                <w:rFonts w:hAnsi="Arial" w:cs="Arial"/>
              </w:rPr>
              <w:t xml:space="preserve">A second vacancy had been recruited </w:t>
            </w:r>
            <w:r w:rsidR="00CF686E" w:rsidRPr="00415C81">
              <w:rPr>
                <w:rFonts w:hAnsi="Arial" w:cs="Arial"/>
              </w:rPr>
              <w:t>into,</w:t>
            </w:r>
            <w:r w:rsidRPr="00415C81">
              <w:rPr>
                <w:rFonts w:hAnsi="Arial" w:cs="Arial"/>
              </w:rPr>
              <w:t xml:space="preserve"> but the candidate has since withdrawn.</w:t>
            </w:r>
          </w:p>
          <w:p w14:paraId="559E207F" w14:textId="77777777" w:rsidR="00384FAA" w:rsidRPr="00415C81" w:rsidRDefault="0048586E" w:rsidP="00384FAA">
            <w:pPr>
              <w:pStyle w:val="ListParagraph"/>
              <w:numPr>
                <w:ilvl w:val="0"/>
                <w:numId w:val="40"/>
              </w:numPr>
              <w:jc w:val="both"/>
              <w:rPr>
                <w:rFonts w:hAnsi="Arial" w:cs="Arial"/>
              </w:rPr>
            </w:pPr>
            <w:r w:rsidRPr="00415C81">
              <w:rPr>
                <w:rFonts w:hAnsi="Arial" w:cs="Arial"/>
              </w:rPr>
              <w:t xml:space="preserve">Personal Appraisal and Development Reviews (PADR) </w:t>
            </w:r>
            <w:r w:rsidR="00ED5FD2" w:rsidRPr="00415C81">
              <w:rPr>
                <w:rFonts w:hAnsi="Arial" w:cs="Arial"/>
              </w:rPr>
              <w:t xml:space="preserve">figures are low due to lack of staff and being unable to let people go on training if only 3 staff members are working.  </w:t>
            </w:r>
            <w:r w:rsidR="00D94B91" w:rsidRPr="00415C81">
              <w:rPr>
                <w:rFonts w:hAnsi="Arial" w:cs="Arial"/>
              </w:rPr>
              <w:t>However, courses have already been booked so PADR compliance status will improve dramatically in the future</w:t>
            </w:r>
            <w:r w:rsidR="00384FAA" w:rsidRPr="00415C81">
              <w:rPr>
                <w:rFonts w:hAnsi="Arial" w:cs="Arial"/>
              </w:rPr>
              <w:t>.</w:t>
            </w:r>
          </w:p>
          <w:p w14:paraId="48BE9A0C" w14:textId="5A727893" w:rsidR="00C06DDA" w:rsidRPr="00415C81" w:rsidRDefault="003B2B90" w:rsidP="00C06DDA">
            <w:pPr>
              <w:pStyle w:val="ListParagraph"/>
              <w:numPr>
                <w:ilvl w:val="0"/>
                <w:numId w:val="40"/>
              </w:numPr>
              <w:jc w:val="both"/>
              <w:rPr>
                <w:rFonts w:hAnsi="Arial" w:cs="Arial"/>
              </w:rPr>
            </w:pPr>
            <w:r w:rsidRPr="00415C81">
              <w:rPr>
                <w:rFonts w:hAnsi="Arial" w:cs="Arial"/>
              </w:rPr>
              <w:t>The Medical Gas Committee set up a Task &amp; Finish Group to review and update the MGPS Operational Policy and procedures</w:t>
            </w:r>
          </w:p>
          <w:p w14:paraId="0526F32A" w14:textId="64663DF6" w:rsidR="00691E4D" w:rsidRPr="00415C81" w:rsidRDefault="00C06DDA" w:rsidP="00691E4D">
            <w:pPr>
              <w:pStyle w:val="ListParagraph"/>
              <w:numPr>
                <w:ilvl w:val="0"/>
                <w:numId w:val="40"/>
              </w:numPr>
              <w:jc w:val="both"/>
              <w:rPr>
                <w:rFonts w:hAnsi="Arial" w:cs="Arial"/>
              </w:rPr>
            </w:pPr>
            <w:r w:rsidRPr="00415C81">
              <w:rPr>
                <w:rFonts w:hAnsi="Arial" w:cs="Arial"/>
              </w:rPr>
              <w:t xml:space="preserve">The Health Board has been competed a Water Management Risk Assessment and from this the Health Board has identified the priority high risk issues. </w:t>
            </w:r>
          </w:p>
          <w:p w14:paraId="68D0A382" w14:textId="52051499" w:rsidR="00691E4D" w:rsidRPr="00415C81" w:rsidRDefault="00691E4D" w:rsidP="0076179F">
            <w:pPr>
              <w:pStyle w:val="ListParagraph"/>
              <w:numPr>
                <w:ilvl w:val="0"/>
                <w:numId w:val="40"/>
              </w:numPr>
              <w:jc w:val="both"/>
              <w:rPr>
                <w:rFonts w:hAnsi="Arial" w:cs="Arial"/>
              </w:rPr>
            </w:pPr>
            <w:r w:rsidRPr="00415C81">
              <w:rPr>
                <w:rFonts w:hAnsi="Arial" w:cs="Arial"/>
              </w:rPr>
              <w:t xml:space="preserve">The volume of waste has increased massively as a result of the requirement for staff to wear PPE.  This issue has been escalated up through Welsh Government and meetings are being held on a regular basis with the waste disposal company to improve service levels.   </w:t>
            </w:r>
            <w:r w:rsidRPr="00415C81">
              <w:rPr>
                <w:rFonts w:hAnsi="Arial" w:cs="Arial"/>
                <w:b/>
              </w:rPr>
              <w:t xml:space="preserve"> </w:t>
            </w:r>
          </w:p>
          <w:p w14:paraId="5621E827" w14:textId="65237715" w:rsidR="00C03BD8" w:rsidRPr="000B3E59" w:rsidRDefault="00C03BD8" w:rsidP="000B3E59">
            <w:pPr>
              <w:spacing w:before="120" w:after="120"/>
              <w:rPr>
                <w:rFonts w:ascii="Arial" w:hAnsi="Arial" w:cs="Arial"/>
              </w:rPr>
            </w:pPr>
            <w:r w:rsidRPr="000B3E59">
              <w:rPr>
                <w:rFonts w:ascii="Arial" w:hAnsi="Arial" w:cs="Arial"/>
              </w:rPr>
              <w:t>In discussing the report, the following points were raised:</w:t>
            </w:r>
          </w:p>
          <w:p w14:paraId="1096AB09" w14:textId="37D3A079" w:rsidR="007E27D9" w:rsidRPr="000B3E59" w:rsidRDefault="004C7DFA" w:rsidP="000B3E59">
            <w:pPr>
              <w:spacing w:before="120" w:after="120"/>
              <w:rPr>
                <w:rFonts w:ascii="Arial" w:hAnsi="Arial" w:cs="Arial"/>
              </w:rPr>
            </w:pPr>
            <w:r w:rsidRPr="000B3E59">
              <w:rPr>
                <w:rFonts w:ascii="Arial" w:hAnsi="Arial" w:cs="Arial"/>
              </w:rPr>
              <w:t>M</w:t>
            </w:r>
            <w:r w:rsidR="00691E4D" w:rsidRPr="000B3E59">
              <w:rPr>
                <w:rFonts w:ascii="Arial" w:hAnsi="Arial" w:cs="Arial"/>
              </w:rPr>
              <w:t xml:space="preserve">aggie </w:t>
            </w:r>
            <w:r w:rsidRPr="000B3E59">
              <w:rPr>
                <w:rFonts w:ascii="Arial" w:hAnsi="Arial" w:cs="Arial"/>
              </w:rPr>
              <w:t>B</w:t>
            </w:r>
            <w:r w:rsidR="00691E4D" w:rsidRPr="000B3E59">
              <w:rPr>
                <w:rFonts w:ascii="Arial" w:hAnsi="Arial" w:cs="Arial"/>
              </w:rPr>
              <w:t xml:space="preserve">erry commented that </w:t>
            </w:r>
            <w:r w:rsidR="009A38C8" w:rsidRPr="000B3E59">
              <w:rPr>
                <w:rFonts w:ascii="Arial" w:hAnsi="Arial" w:cs="Arial"/>
              </w:rPr>
              <w:t>the</w:t>
            </w:r>
            <w:r w:rsidRPr="000B3E59">
              <w:rPr>
                <w:rFonts w:ascii="Arial" w:hAnsi="Arial" w:cs="Arial"/>
              </w:rPr>
              <w:t xml:space="preserve"> PADR</w:t>
            </w:r>
            <w:r w:rsidR="009A38C8" w:rsidRPr="000B3E59">
              <w:rPr>
                <w:rFonts w:ascii="Arial" w:hAnsi="Arial" w:cs="Arial"/>
              </w:rPr>
              <w:t xml:space="preserve"> figures appeared </w:t>
            </w:r>
            <w:r w:rsidRPr="000B3E59">
              <w:rPr>
                <w:rFonts w:ascii="Arial" w:hAnsi="Arial" w:cs="Arial"/>
              </w:rPr>
              <w:t>problematic</w:t>
            </w:r>
            <w:r w:rsidR="009A38C8" w:rsidRPr="000B3E59">
              <w:rPr>
                <w:rFonts w:ascii="Arial" w:hAnsi="Arial" w:cs="Arial"/>
              </w:rPr>
              <w:t xml:space="preserve"> and</w:t>
            </w:r>
            <w:r w:rsidRPr="000B3E59">
              <w:rPr>
                <w:rFonts w:ascii="Arial" w:hAnsi="Arial" w:cs="Arial"/>
              </w:rPr>
              <w:t xml:space="preserve"> noted no</w:t>
            </w:r>
            <w:r w:rsidR="009A38C8" w:rsidRPr="000B3E59">
              <w:rPr>
                <w:rFonts w:ascii="Arial" w:hAnsi="Arial" w:cs="Arial"/>
              </w:rPr>
              <w:t xml:space="preserve"> PADRs had been completed</w:t>
            </w:r>
            <w:r w:rsidRPr="000B3E59">
              <w:rPr>
                <w:rFonts w:ascii="Arial" w:hAnsi="Arial" w:cs="Arial"/>
              </w:rPr>
              <w:t xml:space="preserve"> in</w:t>
            </w:r>
            <w:r w:rsidR="009A38C8" w:rsidRPr="000B3E59">
              <w:rPr>
                <w:rFonts w:ascii="Arial" w:hAnsi="Arial" w:cs="Arial"/>
              </w:rPr>
              <w:t xml:space="preserve"> the Morriston Engineering and wondered if this was due to an admin issue or if no PADRs have been undertaken</w:t>
            </w:r>
            <w:r w:rsidR="00ED288D" w:rsidRPr="000B3E59">
              <w:rPr>
                <w:rFonts w:ascii="Arial" w:hAnsi="Arial" w:cs="Arial"/>
              </w:rPr>
              <w:t>.</w:t>
            </w:r>
            <w:r w:rsidR="000B3E59" w:rsidRPr="000B3E59">
              <w:rPr>
                <w:rFonts w:ascii="Arial" w:hAnsi="Arial" w:cs="Arial"/>
              </w:rPr>
              <w:t xml:space="preserve"> </w:t>
            </w:r>
            <w:r w:rsidR="00ED288D" w:rsidRPr="000B3E59">
              <w:rPr>
                <w:rFonts w:ascii="Arial" w:hAnsi="Arial" w:cs="Arial"/>
              </w:rPr>
              <w:t>Des Keighan stated that they were very</w:t>
            </w:r>
            <w:r w:rsidRPr="000B3E59">
              <w:rPr>
                <w:rFonts w:ascii="Arial" w:hAnsi="Arial" w:cs="Arial"/>
              </w:rPr>
              <w:t xml:space="preserve"> short </w:t>
            </w:r>
            <w:r w:rsidR="00ED288D" w:rsidRPr="000B3E59">
              <w:rPr>
                <w:rFonts w:ascii="Arial" w:hAnsi="Arial" w:cs="Arial"/>
              </w:rPr>
              <w:t xml:space="preserve">of staff </w:t>
            </w:r>
            <w:r w:rsidRPr="000B3E59">
              <w:rPr>
                <w:rFonts w:ascii="Arial" w:hAnsi="Arial" w:cs="Arial"/>
              </w:rPr>
              <w:t xml:space="preserve">on </w:t>
            </w:r>
            <w:r w:rsidR="00ED288D" w:rsidRPr="000B3E59">
              <w:rPr>
                <w:rFonts w:ascii="Arial" w:hAnsi="Arial" w:cs="Arial"/>
              </w:rPr>
              <w:t xml:space="preserve">the </w:t>
            </w:r>
            <w:r w:rsidRPr="000B3E59">
              <w:rPr>
                <w:rFonts w:ascii="Arial" w:hAnsi="Arial" w:cs="Arial"/>
              </w:rPr>
              <w:t>engineering side</w:t>
            </w:r>
            <w:r w:rsidR="00972AAF" w:rsidRPr="000B3E59">
              <w:rPr>
                <w:rFonts w:ascii="Arial" w:hAnsi="Arial" w:cs="Arial"/>
              </w:rPr>
              <w:t xml:space="preserve"> who have been struggling with a number of electrical incidents on the </w:t>
            </w:r>
            <w:r w:rsidR="00F538CC" w:rsidRPr="000B3E59">
              <w:rPr>
                <w:rFonts w:ascii="Arial" w:hAnsi="Arial" w:cs="Arial"/>
              </w:rPr>
              <w:t>Morriston</w:t>
            </w:r>
            <w:r w:rsidR="00972AAF" w:rsidRPr="000B3E59">
              <w:rPr>
                <w:rFonts w:ascii="Arial" w:hAnsi="Arial" w:cs="Arial"/>
              </w:rPr>
              <w:t xml:space="preserve"> site.  </w:t>
            </w:r>
          </w:p>
          <w:p w14:paraId="1B0A0025" w14:textId="238D5E86" w:rsidR="003169F8" w:rsidRPr="000B3E59" w:rsidRDefault="007E27D9" w:rsidP="000B3E59">
            <w:pPr>
              <w:spacing w:before="120" w:after="120"/>
              <w:rPr>
                <w:rFonts w:ascii="Arial" w:hAnsi="Arial" w:cs="Arial"/>
              </w:rPr>
            </w:pPr>
            <w:r w:rsidRPr="000B3E59">
              <w:rPr>
                <w:rFonts w:ascii="Arial" w:hAnsi="Arial" w:cs="Arial"/>
              </w:rPr>
              <w:t>Maggie Berry acknowledged the issue around higher salaries being offered outside the health board.</w:t>
            </w:r>
            <w:r w:rsidR="003662F0" w:rsidRPr="000B3E59">
              <w:rPr>
                <w:rFonts w:ascii="Arial" w:hAnsi="Arial" w:cs="Arial"/>
              </w:rPr>
              <w:t xml:space="preserve"> </w:t>
            </w:r>
            <w:r w:rsidR="00FA23FB" w:rsidRPr="000B3E59">
              <w:rPr>
                <w:rFonts w:ascii="Arial" w:hAnsi="Arial" w:cs="Arial"/>
              </w:rPr>
              <w:t xml:space="preserve">Des Keighan further explained that there is a big demand for electrical staff with salaries being offered of £35,000.00 outside the health board, and the health board is offering a lot less than that.  </w:t>
            </w:r>
            <w:r w:rsidR="00FE4A42" w:rsidRPr="000B3E59">
              <w:rPr>
                <w:rFonts w:ascii="Arial" w:hAnsi="Arial" w:cs="Arial"/>
              </w:rPr>
              <w:t>Plus,</w:t>
            </w:r>
            <w:r w:rsidR="003169F8" w:rsidRPr="000B3E59">
              <w:rPr>
                <w:rFonts w:ascii="Arial" w:hAnsi="Arial" w:cs="Arial"/>
              </w:rPr>
              <w:t xml:space="preserve"> the salary bands and having to wait for increments are putting potential recruits off</w:t>
            </w:r>
            <w:r w:rsidR="004B64C5" w:rsidRPr="000B3E59">
              <w:rPr>
                <w:rFonts w:ascii="Arial" w:hAnsi="Arial" w:cs="Arial"/>
              </w:rPr>
              <w:t xml:space="preserve"> as it takes 5 years to get from the bottom pay band to the top.</w:t>
            </w:r>
          </w:p>
          <w:p w14:paraId="24E135BD" w14:textId="77777777" w:rsidR="000B3E59" w:rsidRPr="000B3E59" w:rsidRDefault="003022CC" w:rsidP="000B3E59">
            <w:pPr>
              <w:spacing w:before="120" w:after="120"/>
              <w:rPr>
                <w:rFonts w:ascii="Arial" w:hAnsi="Arial" w:cs="Arial"/>
              </w:rPr>
            </w:pPr>
            <w:r w:rsidRPr="000B3E59">
              <w:rPr>
                <w:rFonts w:ascii="Arial" w:hAnsi="Arial" w:cs="Arial"/>
              </w:rPr>
              <w:t>Darren Griffiths confirmed the differential in pay between the private sector and the health board stating it is a matter of public record.  H</w:t>
            </w:r>
            <w:r w:rsidR="004B64C5" w:rsidRPr="000B3E59">
              <w:rPr>
                <w:rFonts w:ascii="Arial" w:hAnsi="Arial" w:cs="Arial"/>
              </w:rPr>
              <w:t xml:space="preserve">e went on to say that </w:t>
            </w:r>
            <w:r w:rsidRPr="000B3E59">
              <w:rPr>
                <w:rFonts w:ascii="Arial" w:hAnsi="Arial" w:cs="Arial"/>
              </w:rPr>
              <w:t xml:space="preserve">the health board </w:t>
            </w:r>
            <w:r w:rsidR="004B64C5" w:rsidRPr="000B3E59">
              <w:rPr>
                <w:rFonts w:ascii="Arial" w:hAnsi="Arial" w:cs="Arial"/>
              </w:rPr>
              <w:t>is</w:t>
            </w:r>
            <w:r w:rsidR="003662F0" w:rsidRPr="000B3E59">
              <w:rPr>
                <w:rFonts w:ascii="Arial" w:hAnsi="Arial" w:cs="Arial"/>
              </w:rPr>
              <w:t xml:space="preserve"> </w:t>
            </w:r>
            <w:r w:rsidR="005F4E2D" w:rsidRPr="000B3E59">
              <w:rPr>
                <w:rFonts w:ascii="Arial" w:hAnsi="Arial" w:cs="Arial"/>
              </w:rPr>
              <w:t>t</w:t>
            </w:r>
            <w:r w:rsidR="0005130C" w:rsidRPr="000B3E59">
              <w:rPr>
                <w:rFonts w:ascii="Arial" w:hAnsi="Arial" w:cs="Arial"/>
              </w:rPr>
              <w:t>ry</w:t>
            </w:r>
            <w:r w:rsidR="005F4E2D" w:rsidRPr="000B3E59">
              <w:rPr>
                <w:rFonts w:ascii="Arial" w:hAnsi="Arial" w:cs="Arial"/>
              </w:rPr>
              <w:t>in</w:t>
            </w:r>
            <w:r w:rsidR="00D35A35" w:rsidRPr="000B3E59">
              <w:rPr>
                <w:rFonts w:ascii="Arial" w:hAnsi="Arial" w:cs="Arial"/>
              </w:rPr>
              <w:t>g</w:t>
            </w:r>
            <w:r w:rsidR="0005130C" w:rsidRPr="000B3E59">
              <w:rPr>
                <w:rFonts w:ascii="Arial" w:hAnsi="Arial" w:cs="Arial"/>
              </w:rPr>
              <w:t xml:space="preserve"> to make roles as attractive as possible in other ways rather than money</w:t>
            </w:r>
            <w:r w:rsidR="005F4E2D" w:rsidRPr="000B3E59">
              <w:rPr>
                <w:rFonts w:ascii="Arial" w:hAnsi="Arial" w:cs="Arial"/>
              </w:rPr>
              <w:t>, for example moving Band 4s up to Band 5s.</w:t>
            </w:r>
            <w:r w:rsidR="000B3E59" w:rsidRPr="000B3E59">
              <w:rPr>
                <w:rFonts w:ascii="Arial" w:hAnsi="Arial" w:cs="Arial"/>
              </w:rPr>
              <w:t xml:space="preserve"> </w:t>
            </w:r>
          </w:p>
          <w:p w14:paraId="1B4C5523" w14:textId="3DF676C8" w:rsidR="005773BD" w:rsidRPr="000B3E59" w:rsidRDefault="00FE4A42" w:rsidP="000B3E59">
            <w:pPr>
              <w:spacing w:before="120" w:after="120"/>
              <w:rPr>
                <w:rFonts w:ascii="Arial" w:hAnsi="Arial" w:cs="Arial"/>
              </w:rPr>
            </w:pPr>
            <w:r w:rsidRPr="000B3E59">
              <w:rPr>
                <w:rFonts w:ascii="Arial" w:hAnsi="Arial" w:cs="Arial"/>
              </w:rPr>
              <w:t>Jackie Davies commented that</w:t>
            </w:r>
            <w:r w:rsidR="0005130C" w:rsidRPr="000B3E59">
              <w:rPr>
                <w:rFonts w:ascii="Arial" w:hAnsi="Arial" w:cs="Arial"/>
              </w:rPr>
              <w:t xml:space="preserve"> </w:t>
            </w:r>
            <w:r w:rsidR="0002354A" w:rsidRPr="000B3E59">
              <w:rPr>
                <w:rFonts w:ascii="Arial" w:hAnsi="Arial" w:cs="Arial"/>
              </w:rPr>
              <w:t xml:space="preserve">on that point salaries in agenda for change </w:t>
            </w:r>
            <w:r w:rsidRPr="000B3E59">
              <w:rPr>
                <w:rFonts w:ascii="Arial" w:hAnsi="Arial" w:cs="Arial"/>
              </w:rPr>
              <w:t xml:space="preserve">are </w:t>
            </w:r>
            <w:r w:rsidR="0002354A" w:rsidRPr="000B3E59">
              <w:rPr>
                <w:rFonts w:ascii="Arial" w:hAnsi="Arial" w:cs="Arial"/>
              </w:rPr>
              <w:t>not keeping on par with</w:t>
            </w:r>
            <w:r w:rsidRPr="000B3E59">
              <w:rPr>
                <w:rFonts w:ascii="Arial" w:hAnsi="Arial" w:cs="Arial"/>
              </w:rPr>
              <w:t xml:space="preserve"> the</w:t>
            </w:r>
            <w:r w:rsidR="0002354A" w:rsidRPr="000B3E59">
              <w:rPr>
                <w:rFonts w:ascii="Arial" w:hAnsi="Arial" w:cs="Arial"/>
              </w:rPr>
              <w:t xml:space="preserve"> labour market </w:t>
            </w:r>
            <w:r w:rsidRPr="000B3E59">
              <w:rPr>
                <w:rFonts w:ascii="Arial" w:hAnsi="Arial" w:cs="Arial"/>
              </w:rPr>
              <w:t>with</w:t>
            </w:r>
            <w:r w:rsidR="0002354A" w:rsidRPr="000B3E59">
              <w:rPr>
                <w:rFonts w:ascii="Arial" w:hAnsi="Arial" w:cs="Arial"/>
              </w:rPr>
              <w:t xml:space="preserve"> nursing</w:t>
            </w:r>
            <w:r w:rsidRPr="000B3E59">
              <w:rPr>
                <w:rFonts w:ascii="Arial" w:hAnsi="Arial" w:cs="Arial"/>
              </w:rPr>
              <w:t xml:space="preserve"> and</w:t>
            </w:r>
            <w:r w:rsidR="0002354A" w:rsidRPr="000B3E59">
              <w:rPr>
                <w:rFonts w:ascii="Arial" w:hAnsi="Arial" w:cs="Arial"/>
              </w:rPr>
              <w:t xml:space="preserve"> estates suffering.  </w:t>
            </w:r>
            <w:r w:rsidRPr="000B3E59">
              <w:rPr>
                <w:rFonts w:ascii="Arial" w:hAnsi="Arial" w:cs="Arial"/>
              </w:rPr>
              <w:t xml:space="preserve">She stated she felt huge empathy </w:t>
            </w:r>
            <w:r w:rsidR="00C71FDD" w:rsidRPr="000B3E59">
              <w:rPr>
                <w:rFonts w:ascii="Arial" w:hAnsi="Arial" w:cs="Arial"/>
              </w:rPr>
              <w:t>with the backlog of work appearing overwhelming.  She stated she would like to see some detail</w:t>
            </w:r>
            <w:r w:rsidR="004307FD" w:rsidRPr="000B3E59">
              <w:rPr>
                <w:rFonts w:ascii="Arial" w:hAnsi="Arial" w:cs="Arial"/>
              </w:rPr>
              <w:t xml:space="preserve"> on the strategy plan to outline the previous strategy and if that was achieved </w:t>
            </w:r>
            <w:r w:rsidR="00A93C4F" w:rsidRPr="000B3E59">
              <w:rPr>
                <w:rFonts w:ascii="Arial" w:hAnsi="Arial" w:cs="Arial"/>
              </w:rPr>
              <w:t xml:space="preserve">– it would be worth comparing.  Also detail on planned work because there are so many areas to work in and so much to </w:t>
            </w:r>
            <w:r w:rsidR="00FD5B65" w:rsidRPr="000B3E59">
              <w:rPr>
                <w:rFonts w:ascii="Arial" w:hAnsi="Arial" w:cs="Arial"/>
              </w:rPr>
              <w:t>do,</w:t>
            </w:r>
            <w:r w:rsidR="00A93C4F" w:rsidRPr="000B3E59">
              <w:rPr>
                <w:rFonts w:ascii="Arial" w:hAnsi="Arial" w:cs="Arial"/>
              </w:rPr>
              <w:t xml:space="preserve"> she would not know where to start.</w:t>
            </w:r>
            <w:r w:rsidR="000B3E59">
              <w:rPr>
                <w:rFonts w:ascii="Arial" w:hAnsi="Arial" w:cs="Arial"/>
              </w:rPr>
              <w:t xml:space="preserve"> </w:t>
            </w:r>
            <w:r w:rsidR="00A93C4F" w:rsidRPr="000B3E59">
              <w:rPr>
                <w:rFonts w:ascii="Arial" w:hAnsi="Arial" w:cs="Arial"/>
              </w:rPr>
              <w:t xml:space="preserve">Des Keighan stated </w:t>
            </w:r>
            <w:r w:rsidR="00AD0EA2" w:rsidRPr="000B3E59">
              <w:rPr>
                <w:rFonts w:ascii="Arial" w:hAnsi="Arial" w:cs="Arial"/>
              </w:rPr>
              <w:t xml:space="preserve">estates received support from Darren Griffiths and that they know what they need to do and there is a clear strategy in </w:t>
            </w:r>
            <w:r w:rsidR="00CF686E" w:rsidRPr="000B3E59">
              <w:rPr>
                <w:rFonts w:ascii="Arial" w:hAnsi="Arial" w:cs="Arial"/>
              </w:rPr>
              <w:t>place,</w:t>
            </w:r>
            <w:r w:rsidR="00AD0EA2" w:rsidRPr="000B3E59">
              <w:rPr>
                <w:rFonts w:ascii="Arial" w:hAnsi="Arial" w:cs="Arial"/>
              </w:rPr>
              <w:t xml:space="preserve"> but a lot dep</w:t>
            </w:r>
            <w:r w:rsidR="00DE1B0E" w:rsidRPr="000B3E59">
              <w:rPr>
                <w:rFonts w:ascii="Arial" w:hAnsi="Arial" w:cs="Arial"/>
              </w:rPr>
              <w:t>e</w:t>
            </w:r>
            <w:r w:rsidR="00AD0EA2" w:rsidRPr="000B3E59">
              <w:rPr>
                <w:rFonts w:ascii="Arial" w:hAnsi="Arial" w:cs="Arial"/>
              </w:rPr>
              <w:t xml:space="preserve">nds on receiving funding from the Welsh </w:t>
            </w:r>
            <w:r w:rsidR="00FD5B65" w:rsidRPr="000B3E59">
              <w:rPr>
                <w:rFonts w:ascii="Arial" w:hAnsi="Arial" w:cs="Arial"/>
              </w:rPr>
              <w:t>Government,</w:t>
            </w:r>
            <w:r w:rsidR="00AD0EA2" w:rsidRPr="000B3E59">
              <w:rPr>
                <w:rFonts w:ascii="Arial" w:hAnsi="Arial" w:cs="Arial"/>
              </w:rPr>
              <w:t xml:space="preserve"> but </w:t>
            </w:r>
            <w:r w:rsidR="009317B0" w:rsidRPr="000B3E59">
              <w:rPr>
                <w:rFonts w:ascii="Arial" w:hAnsi="Arial" w:cs="Arial"/>
              </w:rPr>
              <w:t xml:space="preserve">the health board is looking at other funding sources as well.  </w:t>
            </w:r>
            <w:r w:rsidR="00201A71" w:rsidRPr="000B3E59">
              <w:rPr>
                <w:rFonts w:ascii="Arial" w:hAnsi="Arial" w:cs="Arial"/>
              </w:rPr>
              <w:t>He stated Mark Parsons and the team have worked out a road map over the next 5 to 10 years, which is very exciting, and the health board is in a much better place than a few years ago.</w:t>
            </w:r>
          </w:p>
          <w:p w14:paraId="725AB072" w14:textId="77777777" w:rsidR="002A461F" w:rsidRPr="000B3E59" w:rsidRDefault="005773BD" w:rsidP="000B3E59">
            <w:pPr>
              <w:spacing w:before="120" w:after="120"/>
              <w:rPr>
                <w:rFonts w:ascii="Arial" w:hAnsi="Arial" w:cs="Arial"/>
              </w:rPr>
            </w:pPr>
            <w:r w:rsidRPr="000B3E59">
              <w:rPr>
                <w:rFonts w:ascii="Arial" w:hAnsi="Arial" w:cs="Arial"/>
              </w:rPr>
              <w:t>Darren Griffiths confirmed that the decant ward at Morriston</w:t>
            </w:r>
            <w:r w:rsidR="00D36C96" w:rsidRPr="000B3E59">
              <w:rPr>
                <w:rFonts w:ascii="Arial" w:hAnsi="Arial" w:cs="Arial"/>
              </w:rPr>
              <w:t xml:space="preserve"> is key and site for site there is a plan.  It is risk driven, the </w:t>
            </w:r>
            <w:r w:rsidR="00D92FC1" w:rsidRPr="000B3E59">
              <w:rPr>
                <w:rFonts w:ascii="Arial" w:hAnsi="Arial" w:cs="Arial"/>
              </w:rPr>
              <w:t xml:space="preserve">Emergency Department at Morriston is not fit for purpose but there is a risk around infrastructure and a task and finish group will be established.  He emphasised that all the hard work has been done and not it is time to go to Welsh Government and leverage </w:t>
            </w:r>
            <w:r w:rsidR="00A27F84" w:rsidRPr="000B3E59">
              <w:rPr>
                <w:rFonts w:ascii="Arial" w:hAnsi="Arial" w:cs="Arial"/>
              </w:rPr>
              <w:t>them with creative ideas</w:t>
            </w:r>
            <w:r w:rsidR="008E60F9" w:rsidRPr="000B3E59">
              <w:rPr>
                <w:rFonts w:ascii="Arial" w:hAnsi="Arial" w:cs="Arial"/>
              </w:rPr>
              <w:t xml:space="preserve">. </w:t>
            </w:r>
            <w:r w:rsidR="009F7D16" w:rsidRPr="000B3E59">
              <w:rPr>
                <w:rFonts w:ascii="Arial" w:hAnsi="Arial" w:cs="Arial"/>
              </w:rPr>
              <w:t xml:space="preserve">Site for site we have a plan. Risk driven – ED not fit for purpose but risk around infrastructure.  Task and finish group will be established.  </w:t>
            </w:r>
            <w:r w:rsidR="00C842F3" w:rsidRPr="000B3E59">
              <w:rPr>
                <w:rFonts w:ascii="Arial" w:hAnsi="Arial" w:cs="Arial"/>
              </w:rPr>
              <w:t>All hard work has been done now go to WG to leverage them with creative idea.  Hugely exciting bu</w:t>
            </w:r>
            <w:r w:rsidR="008E60F9" w:rsidRPr="000B3E59">
              <w:rPr>
                <w:rFonts w:ascii="Arial" w:hAnsi="Arial" w:cs="Arial"/>
              </w:rPr>
              <w:t>t risk driven with</w:t>
            </w:r>
            <w:r w:rsidR="00C842F3" w:rsidRPr="000B3E59">
              <w:rPr>
                <w:rFonts w:ascii="Arial" w:hAnsi="Arial" w:cs="Arial"/>
              </w:rPr>
              <w:t xml:space="preserve"> risk</w:t>
            </w:r>
            <w:r w:rsidR="008E60F9" w:rsidRPr="000B3E59">
              <w:rPr>
                <w:rFonts w:ascii="Arial" w:hAnsi="Arial" w:cs="Arial"/>
              </w:rPr>
              <w:t>s</w:t>
            </w:r>
            <w:r w:rsidR="00C842F3" w:rsidRPr="000B3E59">
              <w:rPr>
                <w:rFonts w:ascii="Arial" w:hAnsi="Arial" w:cs="Arial"/>
              </w:rPr>
              <w:t xml:space="preserve"> reflected in risk register.</w:t>
            </w:r>
          </w:p>
          <w:p w14:paraId="7C5EFD0E" w14:textId="21A3C92A" w:rsidR="002A461F" w:rsidRPr="000B3E59" w:rsidRDefault="00C842F3" w:rsidP="000B3E59">
            <w:pPr>
              <w:spacing w:before="120" w:after="120"/>
              <w:rPr>
                <w:rFonts w:ascii="Arial" w:hAnsi="Arial" w:cs="Arial"/>
              </w:rPr>
            </w:pPr>
            <w:r w:rsidRPr="000B3E59">
              <w:rPr>
                <w:rFonts w:ascii="Arial" w:hAnsi="Arial" w:cs="Arial"/>
              </w:rPr>
              <w:t>M</w:t>
            </w:r>
            <w:r w:rsidR="008E60F9" w:rsidRPr="000B3E59">
              <w:rPr>
                <w:rFonts w:ascii="Arial" w:hAnsi="Arial" w:cs="Arial"/>
              </w:rPr>
              <w:t xml:space="preserve">aggie Berry </w:t>
            </w:r>
            <w:r w:rsidR="00F64B72" w:rsidRPr="000B3E59">
              <w:rPr>
                <w:rFonts w:ascii="Arial" w:hAnsi="Arial" w:cs="Arial"/>
              </w:rPr>
              <w:t xml:space="preserve">agreed that it would be very good </w:t>
            </w:r>
            <w:r w:rsidR="00D83993" w:rsidRPr="000B3E59">
              <w:rPr>
                <w:rFonts w:ascii="Arial" w:hAnsi="Arial" w:cs="Arial"/>
              </w:rPr>
              <w:t>for this C</w:t>
            </w:r>
            <w:r w:rsidR="00F64B72" w:rsidRPr="000B3E59">
              <w:rPr>
                <w:rFonts w:ascii="Arial" w:hAnsi="Arial" w:cs="Arial"/>
              </w:rPr>
              <w:t>ommittee to see the action plan</w:t>
            </w:r>
            <w:r w:rsidR="00D83993" w:rsidRPr="000B3E59">
              <w:rPr>
                <w:rFonts w:ascii="Arial" w:hAnsi="Arial" w:cs="Arial"/>
              </w:rPr>
              <w:t>,</w:t>
            </w:r>
            <w:r w:rsidR="00F64B72" w:rsidRPr="000B3E59">
              <w:rPr>
                <w:rFonts w:ascii="Arial" w:hAnsi="Arial" w:cs="Arial"/>
              </w:rPr>
              <w:t xml:space="preserve"> </w:t>
            </w:r>
            <w:r w:rsidR="00D83993" w:rsidRPr="000B3E59">
              <w:rPr>
                <w:rFonts w:ascii="Arial" w:hAnsi="Arial" w:cs="Arial"/>
              </w:rPr>
              <w:t xml:space="preserve">and </w:t>
            </w:r>
            <w:r w:rsidR="00F64B72" w:rsidRPr="000B3E59">
              <w:rPr>
                <w:rFonts w:ascii="Arial" w:hAnsi="Arial" w:cs="Arial"/>
              </w:rPr>
              <w:t>the</w:t>
            </w:r>
            <w:r w:rsidR="00D83993" w:rsidRPr="000B3E59">
              <w:rPr>
                <w:rFonts w:ascii="Arial" w:hAnsi="Arial" w:cs="Arial"/>
              </w:rPr>
              <w:t>n</w:t>
            </w:r>
            <w:r w:rsidR="00F64B72" w:rsidRPr="000B3E59">
              <w:rPr>
                <w:rFonts w:ascii="Arial" w:hAnsi="Arial" w:cs="Arial"/>
              </w:rPr>
              <w:t xml:space="preserve"> see it implemented.</w:t>
            </w:r>
            <w:r w:rsidRPr="000B3E59">
              <w:rPr>
                <w:rFonts w:ascii="Arial" w:hAnsi="Arial" w:cs="Arial"/>
              </w:rPr>
              <w:t xml:space="preserve">  </w:t>
            </w:r>
          </w:p>
          <w:p w14:paraId="71EF00CF" w14:textId="627D69E6" w:rsidR="008C2C21" w:rsidRPr="000B3E59" w:rsidRDefault="00F64B72" w:rsidP="000B3E59">
            <w:pPr>
              <w:spacing w:before="120" w:after="120"/>
              <w:rPr>
                <w:rFonts w:ascii="Arial" w:hAnsi="Arial" w:cs="Arial"/>
              </w:rPr>
            </w:pPr>
            <w:r w:rsidRPr="000B3E59">
              <w:rPr>
                <w:rFonts w:ascii="Arial" w:hAnsi="Arial" w:cs="Arial"/>
              </w:rPr>
              <w:t xml:space="preserve">Maggie Berry </w:t>
            </w:r>
            <w:r w:rsidR="00D83993" w:rsidRPr="000B3E59">
              <w:rPr>
                <w:rFonts w:ascii="Arial" w:hAnsi="Arial" w:cs="Arial"/>
              </w:rPr>
              <w:t>commented on</w:t>
            </w:r>
            <w:r w:rsidRPr="000B3E59">
              <w:rPr>
                <w:rFonts w:ascii="Arial" w:hAnsi="Arial" w:cs="Arial"/>
              </w:rPr>
              <w:t xml:space="preserve"> the requirement of </w:t>
            </w:r>
            <w:r w:rsidR="00DE1B0E" w:rsidRPr="000B3E59">
              <w:rPr>
                <w:rFonts w:ascii="Arial" w:hAnsi="Arial" w:cs="Arial"/>
              </w:rPr>
              <w:t>onsite</w:t>
            </w:r>
            <w:r w:rsidRPr="000B3E59">
              <w:rPr>
                <w:rFonts w:ascii="Arial" w:hAnsi="Arial" w:cs="Arial"/>
              </w:rPr>
              <w:t xml:space="preserve"> sorting of waste</w:t>
            </w:r>
            <w:r w:rsidR="006775B1" w:rsidRPr="000B3E59">
              <w:rPr>
                <w:rFonts w:ascii="Arial" w:hAnsi="Arial" w:cs="Arial"/>
              </w:rPr>
              <w:t xml:space="preserve"> which is a huge resource of staff, </w:t>
            </w:r>
            <w:r w:rsidR="00D83993" w:rsidRPr="000B3E59">
              <w:rPr>
                <w:rFonts w:ascii="Arial" w:hAnsi="Arial" w:cs="Arial"/>
              </w:rPr>
              <w:t>time,</w:t>
            </w:r>
            <w:r w:rsidR="006775B1" w:rsidRPr="000B3E59">
              <w:rPr>
                <w:rFonts w:ascii="Arial" w:hAnsi="Arial" w:cs="Arial"/>
              </w:rPr>
              <w:t xml:space="preserve"> and space for bins.  She further commented that </w:t>
            </w:r>
            <w:r w:rsidR="004515F4" w:rsidRPr="000B3E59">
              <w:rPr>
                <w:rFonts w:ascii="Arial" w:hAnsi="Arial" w:cs="Arial"/>
              </w:rPr>
              <w:t>putting this into place is a massive resource issue when it becomes a requirement as space is limited.</w:t>
            </w:r>
            <w:r w:rsidR="004166B6">
              <w:rPr>
                <w:rFonts w:ascii="Arial" w:hAnsi="Arial" w:cs="Arial"/>
              </w:rPr>
              <w:t xml:space="preserve"> </w:t>
            </w:r>
            <w:r w:rsidR="008C2C21" w:rsidRPr="000B3E59">
              <w:rPr>
                <w:rFonts w:ascii="Arial" w:hAnsi="Arial" w:cs="Arial"/>
              </w:rPr>
              <w:t>Des Keighan informed the me</w:t>
            </w:r>
            <w:r w:rsidR="00583483" w:rsidRPr="000B3E59">
              <w:rPr>
                <w:rFonts w:ascii="Arial" w:hAnsi="Arial" w:cs="Arial"/>
              </w:rPr>
              <w:t xml:space="preserve">eting that sustainability work was being done and staff are keen to recycle but finding space </w:t>
            </w:r>
            <w:r w:rsidR="00141D33" w:rsidRPr="000B3E59">
              <w:rPr>
                <w:rFonts w:ascii="Arial" w:hAnsi="Arial" w:cs="Arial"/>
              </w:rPr>
              <w:t xml:space="preserve">is difficult.  Additionally, some things we cannot recycle e.g., food – because it is not known who has been eating it and </w:t>
            </w:r>
            <w:r w:rsidR="00914D56" w:rsidRPr="000B3E59">
              <w:rPr>
                <w:rFonts w:ascii="Arial" w:hAnsi="Arial" w:cs="Arial"/>
              </w:rPr>
              <w:t>is it food waste or clinical waste?  Recycling is being looked at to see how we can best do it and incorporate into plans.</w:t>
            </w:r>
          </w:p>
          <w:p w14:paraId="6BC9534E" w14:textId="281D21AD" w:rsidR="0002023D" w:rsidRPr="000B3E59" w:rsidRDefault="00F25FDD" w:rsidP="004166B6">
            <w:pPr>
              <w:spacing w:before="120" w:after="120"/>
              <w:rPr>
                <w:rFonts w:hAnsi="Arial" w:cs="Arial"/>
              </w:rPr>
            </w:pPr>
            <w:r w:rsidRPr="000B3E59">
              <w:rPr>
                <w:rFonts w:ascii="Arial" w:hAnsi="Arial" w:cs="Arial"/>
              </w:rPr>
              <w:t xml:space="preserve">Maggie Berry requested that this committee have sight of the </w:t>
            </w:r>
            <w:r w:rsidR="00E520E6" w:rsidRPr="000B3E59">
              <w:rPr>
                <w:rFonts w:ascii="Arial" w:hAnsi="Arial" w:cs="Arial"/>
              </w:rPr>
              <w:t>Water progress plan in the April meeting.</w:t>
            </w:r>
            <w:r w:rsidR="004166B6">
              <w:rPr>
                <w:rFonts w:ascii="Arial" w:hAnsi="Arial" w:cs="Arial"/>
              </w:rPr>
              <w:t xml:space="preserve"> </w:t>
            </w:r>
            <w:r w:rsidR="00E520E6" w:rsidRPr="000B3E59">
              <w:rPr>
                <w:rFonts w:ascii="Arial" w:hAnsi="Arial" w:cs="Arial"/>
              </w:rPr>
              <w:t>Des Keighan informed the meeting that they expect to have funding of £150K in the next financial year so it would be useful to wait until the July or October Health and Safety Committee meeting for an update on the Water progress report.</w:t>
            </w:r>
          </w:p>
        </w:tc>
        <w:tc>
          <w:tcPr>
            <w:tcW w:w="1125" w:type="dxa"/>
            <w:shd w:val="clear" w:color="auto" w:fill="auto"/>
            <w:tcMar>
              <w:top w:w="80" w:type="dxa"/>
              <w:left w:w="80" w:type="dxa"/>
              <w:bottom w:w="80" w:type="dxa"/>
              <w:right w:w="80" w:type="dxa"/>
            </w:tcMar>
          </w:tcPr>
          <w:p w14:paraId="258DCB40" w14:textId="04F76A19" w:rsidR="00566229" w:rsidRPr="00415C81" w:rsidRDefault="00566229" w:rsidP="00B23A4E">
            <w:pPr>
              <w:spacing w:before="120" w:after="120"/>
              <w:jc w:val="both"/>
              <w:rPr>
                <w:rFonts w:ascii="Arial" w:hAnsi="Arial" w:cs="Arial"/>
                <w:b/>
                <w:color w:val="FF0000"/>
              </w:rPr>
            </w:pPr>
          </w:p>
          <w:p w14:paraId="22ADF4EF" w14:textId="74872413" w:rsidR="00566229" w:rsidRPr="00415C81" w:rsidRDefault="00566229" w:rsidP="00B23A4E">
            <w:pPr>
              <w:spacing w:before="120" w:after="120"/>
              <w:jc w:val="both"/>
              <w:rPr>
                <w:rFonts w:ascii="Arial" w:hAnsi="Arial" w:cs="Arial"/>
                <w:b/>
                <w:color w:val="FF0000"/>
              </w:rPr>
            </w:pPr>
          </w:p>
          <w:p w14:paraId="7F7FF139" w14:textId="5B6651B4" w:rsidR="00566229" w:rsidRPr="00415C81" w:rsidRDefault="00566229" w:rsidP="00B23A4E">
            <w:pPr>
              <w:spacing w:before="120" w:after="120"/>
              <w:jc w:val="both"/>
              <w:rPr>
                <w:rFonts w:ascii="Arial" w:hAnsi="Arial" w:cs="Arial"/>
                <w:b/>
                <w:color w:val="FF0000"/>
              </w:rPr>
            </w:pPr>
          </w:p>
          <w:p w14:paraId="7F5958F4" w14:textId="3BA5DF93" w:rsidR="00566229" w:rsidRPr="00415C81" w:rsidRDefault="00566229" w:rsidP="00B23A4E">
            <w:pPr>
              <w:spacing w:before="120" w:after="120"/>
              <w:jc w:val="both"/>
              <w:rPr>
                <w:rFonts w:ascii="Arial" w:hAnsi="Arial" w:cs="Arial"/>
                <w:b/>
                <w:color w:val="FF0000"/>
              </w:rPr>
            </w:pPr>
          </w:p>
          <w:p w14:paraId="7B9427A6" w14:textId="3B2EDFD6" w:rsidR="00FF7FAB" w:rsidRPr="00415C81" w:rsidRDefault="00FF7FAB" w:rsidP="00FC14EE">
            <w:pPr>
              <w:spacing w:before="120" w:after="120"/>
              <w:jc w:val="both"/>
              <w:rPr>
                <w:rFonts w:ascii="Arial" w:hAnsi="Arial" w:cs="Arial"/>
                <w:color w:val="FF0000"/>
              </w:rPr>
            </w:pPr>
          </w:p>
        </w:tc>
      </w:tr>
      <w:tr w:rsidR="00752D47" w:rsidRPr="00415C81" w14:paraId="4BD417E3" w14:textId="77777777" w:rsidTr="00B1212C">
        <w:trPr>
          <w:trHeight w:val="374"/>
        </w:trPr>
        <w:tc>
          <w:tcPr>
            <w:tcW w:w="1308" w:type="dxa"/>
            <w:shd w:val="clear" w:color="auto" w:fill="auto"/>
            <w:tcMar>
              <w:top w:w="80" w:type="dxa"/>
              <w:left w:w="80" w:type="dxa"/>
              <w:bottom w:w="80" w:type="dxa"/>
              <w:right w:w="80" w:type="dxa"/>
            </w:tcMar>
          </w:tcPr>
          <w:p w14:paraId="493C81C2" w14:textId="59E497AB" w:rsidR="00C62569" w:rsidRPr="00415C81" w:rsidRDefault="00C62569" w:rsidP="00B23A4E">
            <w:pPr>
              <w:spacing w:before="120" w:after="120"/>
              <w:jc w:val="both"/>
              <w:rPr>
                <w:rFonts w:ascii="Arial" w:hAnsi="Arial" w:cs="Arial"/>
                <w:b/>
                <w:color w:val="FF0000"/>
              </w:rPr>
            </w:pPr>
            <w:r w:rsidRPr="00D83993">
              <w:rPr>
                <w:rFonts w:ascii="Arial" w:hAnsi="Arial" w:cs="Arial"/>
                <w:b/>
              </w:rPr>
              <w:t>Resolved</w:t>
            </w:r>
          </w:p>
        </w:tc>
        <w:tc>
          <w:tcPr>
            <w:tcW w:w="8340" w:type="dxa"/>
            <w:shd w:val="clear" w:color="auto" w:fill="auto"/>
            <w:tcMar>
              <w:top w:w="80" w:type="dxa"/>
              <w:left w:w="80" w:type="dxa"/>
              <w:bottom w:w="80" w:type="dxa"/>
              <w:right w:w="80" w:type="dxa"/>
            </w:tcMar>
          </w:tcPr>
          <w:p w14:paraId="314ABEC0" w14:textId="6C5E6607" w:rsidR="00C62569" w:rsidRPr="00415C81" w:rsidRDefault="00C62569" w:rsidP="0002023D">
            <w:pPr>
              <w:pStyle w:val="BodyA"/>
              <w:jc w:val="both"/>
              <w:rPr>
                <w:rFonts w:hAnsi="Arial" w:cs="Arial"/>
                <w:color w:val="FF0000"/>
              </w:rPr>
            </w:pPr>
            <w:r w:rsidRPr="00F04E3E">
              <w:rPr>
                <w:rFonts w:hAnsi="Arial" w:cs="Arial"/>
                <w:color w:val="000000" w:themeColor="text1"/>
              </w:rPr>
              <w:t xml:space="preserve">The </w:t>
            </w:r>
            <w:r w:rsidR="00F04E3E" w:rsidRPr="00F04E3E">
              <w:rPr>
                <w:rFonts w:hAnsi="Arial" w:cs="Arial"/>
                <w:color w:val="000000" w:themeColor="text1"/>
              </w:rPr>
              <w:t>report</w:t>
            </w:r>
            <w:r w:rsidR="0002023D" w:rsidRPr="00F04E3E">
              <w:rPr>
                <w:rFonts w:hAnsi="Arial" w:cs="Arial"/>
                <w:color w:val="000000" w:themeColor="text1"/>
              </w:rPr>
              <w:t xml:space="preserve"> be</w:t>
            </w:r>
            <w:r w:rsidRPr="00F04E3E">
              <w:rPr>
                <w:rFonts w:hAnsi="Arial" w:cs="Arial"/>
                <w:color w:val="000000" w:themeColor="text1"/>
              </w:rPr>
              <w:t xml:space="preserve"> </w:t>
            </w:r>
            <w:r w:rsidRPr="00F04E3E">
              <w:rPr>
                <w:rFonts w:hAnsi="Arial" w:cs="Arial"/>
                <w:b/>
                <w:color w:val="000000" w:themeColor="text1"/>
              </w:rPr>
              <w:t>noted.</w:t>
            </w:r>
          </w:p>
        </w:tc>
        <w:tc>
          <w:tcPr>
            <w:tcW w:w="1125" w:type="dxa"/>
            <w:shd w:val="clear" w:color="auto" w:fill="auto"/>
            <w:tcMar>
              <w:top w:w="80" w:type="dxa"/>
              <w:left w:w="80" w:type="dxa"/>
              <w:bottom w:w="80" w:type="dxa"/>
              <w:right w:w="80" w:type="dxa"/>
            </w:tcMar>
          </w:tcPr>
          <w:p w14:paraId="1B84AC56" w14:textId="30352BB7" w:rsidR="00C62569" w:rsidRPr="00415C81" w:rsidRDefault="00C62569" w:rsidP="00B23A4E">
            <w:pPr>
              <w:spacing w:before="120" w:after="120"/>
              <w:jc w:val="both"/>
              <w:rPr>
                <w:rFonts w:ascii="Arial" w:hAnsi="Arial" w:cs="Arial"/>
                <w:b/>
                <w:color w:val="FF0000"/>
              </w:rPr>
            </w:pPr>
          </w:p>
        </w:tc>
      </w:tr>
      <w:tr w:rsidR="00752D47" w:rsidRPr="00415C81" w14:paraId="2D9680D7" w14:textId="77777777" w:rsidTr="00B1212C">
        <w:trPr>
          <w:trHeight w:val="374"/>
        </w:trPr>
        <w:tc>
          <w:tcPr>
            <w:tcW w:w="1308" w:type="dxa"/>
            <w:shd w:val="clear" w:color="auto" w:fill="auto"/>
            <w:tcMar>
              <w:top w:w="80" w:type="dxa"/>
              <w:left w:w="80" w:type="dxa"/>
              <w:bottom w:w="80" w:type="dxa"/>
              <w:right w:w="80" w:type="dxa"/>
            </w:tcMar>
          </w:tcPr>
          <w:p w14:paraId="74A61968" w14:textId="23F1D032" w:rsidR="00C62569" w:rsidRPr="00415C81" w:rsidRDefault="00393092" w:rsidP="00B23A4E">
            <w:pPr>
              <w:spacing w:before="120" w:after="120"/>
              <w:jc w:val="both"/>
              <w:rPr>
                <w:rFonts w:ascii="Arial" w:hAnsi="Arial" w:cs="Arial"/>
                <w:b/>
              </w:rPr>
            </w:pPr>
            <w:r w:rsidRPr="00D83993">
              <w:rPr>
                <w:rFonts w:ascii="Arial" w:hAnsi="Arial" w:cs="Arial"/>
                <w:b/>
              </w:rPr>
              <w:t>13/23</w:t>
            </w:r>
          </w:p>
        </w:tc>
        <w:tc>
          <w:tcPr>
            <w:tcW w:w="8340" w:type="dxa"/>
            <w:shd w:val="clear" w:color="auto" w:fill="auto"/>
            <w:tcMar>
              <w:top w:w="80" w:type="dxa"/>
              <w:left w:w="80" w:type="dxa"/>
              <w:bottom w:w="80" w:type="dxa"/>
              <w:right w:w="80" w:type="dxa"/>
            </w:tcMar>
          </w:tcPr>
          <w:p w14:paraId="23298F69" w14:textId="1DC2DC2C" w:rsidR="00C62569" w:rsidRPr="00415C81" w:rsidRDefault="00AC5106" w:rsidP="0002023D">
            <w:pPr>
              <w:pStyle w:val="BodyA"/>
              <w:jc w:val="both"/>
              <w:rPr>
                <w:rFonts w:hAnsi="Arial" w:cs="Arial"/>
                <w:color w:val="FF0000"/>
              </w:rPr>
            </w:pPr>
            <w:r w:rsidRPr="00415C81">
              <w:rPr>
                <w:rFonts w:hAnsi="Arial" w:cs="Arial"/>
                <w:b/>
                <w:color w:val="auto"/>
              </w:rPr>
              <w:t>UPDATE ON THE SIX FACET REVIEW SURVEY TO INCLUDE REVI</w:t>
            </w:r>
            <w:r w:rsidR="00D67A26" w:rsidRPr="00415C81">
              <w:rPr>
                <w:rFonts w:hAnsi="Arial" w:cs="Arial"/>
                <w:b/>
                <w:color w:val="auto"/>
              </w:rPr>
              <w:t>EW OF BACKLOG MAINTENANCE</w:t>
            </w:r>
          </w:p>
        </w:tc>
        <w:tc>
          <w:tcPr>
            <w:tcW w:w="1125" w:type="dxa"/>
            <w:shd w:val="clear" w:color="auto" w:fill="auto"/>
            <w:tcMar>
              <w:top w:w="80" w:type="dxa"/>
              <w:left w:w="80" w:type="dxa"/>
              <w:bottom w:w="80" w:type="dxa"/>
              <w:right w:w="80" w:type="dxa"/>
            </w:tcMar>
          </w:tcPr>
          <w:p w14:paraId="0C6F86E4" w14:textId="77777777" w:rsidR="00C62569" w:rsidRPr="00415C81" w:rsidRDefault="00C62569" w:rsidP="00B23A4E">
            <w:pPr>
              <w:spacing w:before="120" w:after="120"/>
              <w:jc w:val="both"/>
              <w:rPr>
                <w:rFonts w:ascii="Arial" w:hAnsi="Arial" w:cs="Arial"/>
                <w:b/>
                <w:color w:val="FF0000"/>
              </w:rPr>
            </w:pPr>
          </w:p>
        </w:tc>
      </w:tr>
      <w:tr w:rsidR="00752D47" w:rsidRPr="00415C81" w14:paraId="6A18D714" w14:textId="77777777" w:rsidTr="00B1212C">
        <w:trPr>
          <w:trHeight w:val="374"/>
        </w:trPr>
        <w:tc>
          <w:tcPr>
            <w:tcW w:w="1308" w:type="dxa"/>
            <w:shd w:val="clear" w:color="auto" w:fill="auto"/>
            <w:tcMar>
              <w:top w:w="80" w:type="dxa"/>
              <w:left w:w="80" w:type="dxa"/>
              <w:bottom w:w="80" w:type="dxa"/>
              <w:right w:w="80" w:type="dxa"/>
            </w:tcMar>
          </w:tcPr>
          <w:p w14:paraId="1C5D561B" w14:textId="77777777" w:rsidR="00C62569" w:rsidRPr="00415C81" w:rsidRDefault="00C62569"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029CAF13" w14:textId="7D17BAFA" w:rsidR="00D83993" w:rsidRDefault="00BE46D2" w:rsidP="00B23A4E">
            <w:pPr>
              <w:spacing w:before="120" w:after="120"/>
              <w:jc w:val="both"/>
              <w:rPr>
                <w:rFonts w:ascii="Arial" w:hAnsi="Arial" w:cs="Arial"/>
              </w:rPr>
            </w:pPr>
            <w:r>
              <w:rPr>
                <w:rFonts w:ascii="Arial" w:hAnsi="Arial" w:cs="Arial"/>
              </w:rPr>
              <w:t xml:space="preserve">The report was </w:t>
            </w:r>
            <w:r>
              <w:rPr>
                <w:rFonts w:ascii="Arial" w:hAnsi="Arial" w:cs="Arial"/>
                <w:b/>
                <w:bCs/>
              </w:rPr>
              <w:t>received.</w:t>
            </w:r>
          </w:p>
          <w:p w14:paraId="370C0FA5" w14:textId="6F2DB7D0" w:rsidR="00FA16FE" w:rsidRPr="00415C81" w:rsidRDefault="00BE46D2" w:rsidP="00B23A4E">
            <w:pPr>
              <w:spacing w:before="120" w:after="120"/>
              <w:jc w:val="both"/>
              <w:rPr>
                <w:rFonts w:ascii="Arial" w:hAnsi="Arial" w:cs="Arial"/>
              </w:rPr>
            </w:pPr>
            <w:r>
              <w:rPr>
                <w:rFonts w:ascii="Arial" w:hAnsi="Arial" w:cs="Arial"/>
              </w:rPr>
              <w:t>In presenting the report Des Keighan highlighted the following points:</w:t>
            </w:r>
          </w:p>
          <w:p w14:paraId="4B719D13" w14:textId="49860916" w:rsidR="00C46B18" w:rsidRPr="00415C81" w:rsidRDefault="00FA16FE" w:rsidP="00C46B18">
            <w:pPr>
              <w:pStyle w:val="ListParagraph"/>
              <w:numPr>
                <w:ilvl w:val="0"/>
                <w:numId w:val="40"/>
              </w:numPr>
              <w:jc w:val="both"/>
              <w:rPr>
                <w:rFonts w:hAnsi="Arial" w:cs="Arial"/>
              </w:rPr>
            </w:pPr>
            <w:r w:rsidRPr="00415C81">
              <w:rPr>
                <w:rFonts w:hAnsi="Arial" w:cs="Arial"/>
              </w:rPr>
              <w:t xml:space="preserve">The </w:t>
            </w:r>
            <w:r w:rsidR="00EE50D0" w:rsidRPr="00415C81">
              <w:rPr>
                <w:rFonts w:hAnsi="Arial" w:cs="Arial"/>
              </w:rPr>
              <w:t xml:space="preserve">Six Facet review has been completed </w:t>
            </w:r>
            <w:r w:rsidR="00BE46D2">
              <w:rPr>
                <w:rFonts w:hAnsi="Arial" w:cs="Arial"/>
              </w:rPr>
              <w:t xml:space="preserve">and </w:t>
            </w:r>
            <w:r w:rsidR="00EE50D0" w:rsidRPr="00415C81">
              <w:rPr>
                <w:rFonts w:hAnsi="Arial" w:cs="Arial"/>
              </w:rPr>
              <w:t>encompass</w:t>
            </w:r>
            <w:r w:rsidR="00BE46D2">
              <w:rPr>
                <w:rFonts w:hAnsi="Arial" w:cs="Arial"/>
              </w:rPr>
              <w:t>es</w:t>
            </w:r>
            <w:r w:rsidR="00EE50D0" w:rsidRPr="00415C81">
              <w:rPr>
                <w:rFonts w:hAnsi="Arial" w:cs="Arial"/>
              </w:rPr>
              <w:t xml:space="preserve"> a complete review of Estates</w:t>
            </w:r>
            <w:r w:rsidR="00E45644" w:rsidRPr="00415C81">
              <w:rPr>
                <w:rFonts w:hAnsi="Arial" w:cs="Arial"/>
              </w:rPr>
              <w:t xml:space="preserve"> to provide a 5 to 10 year vision of how the Health Board is going to develop its clinical services and detail how those services will affect the existing Estate.</w:t>
            </w:r>
          </w:p>
          <w:p w14:paraId="67444AC1" w14:textId="1D42A376" w:rsidR="00DF4C9F" w:rsidRPr="00415C81" w:rsidRDefault="00C46B18" w:rsidP="00DF4C9F">
            <w:pPr>
              <w:pStyle w:val="ListParagraph"/>
              <w:numPr>
                <w:ilvl w:val="0"/>
                <w:numId w:val="40"/>
              </w:numPr>
              <w:jc w:val="both"/>
              <w:rPr>
                <w:rFonts w:hAnsi="Arial" w:cs="Arial"/>
              </w:rPr>
            </w:pPr>
            <w:r w:rsidRPr="00415C81">
              <w:rPr>
                <w:rFonts w:eastAsia="Times New Roman" w:hAnsi="Arial" w:cs="Arial"/>
                <w:spacing w:val="-3"/>
              </w:rPr>
              <w:t xml:space="preserve">The Estates Strategy builds on the Clinical Strategy, the Integrated </w:t>
            </w:r>
            <w:r w:rsidR="00BE46D2">
              <w:rPr>
                <w:rFonts w:eastAsia="Times New Roman" w:hAnsi="Arial" w:cs="Arial"/>
                <w:spacing w:val="-3"/>
              </w:rPr>
              <w:t>m</w:t>
            </w:r>
            <w:r w:rsidR="00BE46D2" w:rsidRPr="00415C81">
              <w:rPr>
                <w:rFonts w:eastAsia="Times New Roman" w:hAnsi="Arial" w:cs="Arial"/>
                <w:spacing w:val="-3"/>
              </w:rPr>
              <w:t>edium-term</w:t>
            </w:r>
            <w:r w:rsidRPr="00415C81">
              <w:rPr>
                <w:rFonts w:eastAsia="Times New Roman" w:hAnsi="Arial" w:cs="Arial"/>
                <w:spacing w:val="-3"/>
              </w:rPr>
              <w:t xml:space="preserve"> Plan (IMTP) and the Condition Appraisal of the Estate to allow the Health Board to make informed decisions about the development of its services based on the condition of its Estate.   </w:t>
            </w:r>
          </w:p>
          <w:p w14:paraId="2EFF31BB" w14:textId="6E9F1061" w:rsidR="00DF4C9F" w:rsidRPr="00415C81" w:rsidRDefault="00DF4C9F" w:rsidP="0076179F">
            <w:pPr>
              <w:pStyle w:val="ListParagraph"/>
              <w:numPr>
                <w:ilvl w:val="0"/>
                <w:numId w:val="40"/>
              </w:numPr>
              <w:jc w:val="both"/>
              <w:rPr>
                <w:rFonts w:hAnsi="Arial" w:cs="Arial"/>
              </w:rPr>
            </w:pPr>
            <w:r w:rsidRPr="00415C81">
              <w:rPr>
                <w:rFonts w:hAnsi="Arial" w:cs="Arial"/>
              </w:rPr>
              <w:t xml:space="preserve">The review was completed in September 2022 providing the backlog maintenance costs for the Estate which total £125 million. </w:t>
            </w:r>
          </w:p>
          <w:p w14:paraId="7866C979" w14:textId="42891D6C" w:rsidR="00CA433E" w:rsidRDefault="00AD1BF2" w:rsidP="00172652">
            <w:pPr>
              <w:pStyle w:val="ListParagraph"/>
              <w:numPr>
                <w:ilvl w:val="0"/>
                <w:numId w:val="40"/>
              </w:numPr>
              <w:jc w:val="both"/>
              <w:rPr>
                <w:rFonts w:hAnsi="Arial" w:cs="Arial"/>
              </w:rPr>
            </w:pPr>
            <w:r w:rsidRPr="00415C81">
              <w:rPr>
                <w:rFonts w:hAnsi="Arial" w:cs="Arial"/>
              </w:rPr>
              <w:t>Rather than completing a big review every 5 years it is intended to review 20% every year and report back keeping the annual review of condition of Estates up to date.</w:t>
            </w:r>
          </w:p>
          <w:p w14:paraId="213A93A6" w14:textId="63CE8939" w:rsidR="00BE46D2" w:rsidRPr="00213CE3" w:rsidRDefault="00BE46D2" w:rsidP="00213CE3">
            <w:pPr>
              <w:spacing w:before="120" w:after="120"/>
              <w:rPr>
                <w:rFonts w:ascii="Arial" w:hAnsi="Arial" w:cs="Arial"/>
              </w:rPr>
            </w:pPr>
            <w:r w:rsidRPr="00213CE3">
              <w:rPr>
                <w:rFonts w:ascii="Arial" w:hAnsi="Arial" w:cs="Arial"/>
              </w:rPr>
              <w:t>During discussion the following points were raised:</w:t>
            </w:r>
          </w:p>
          <w:p w14:paraId="36637668" w14:textId="1C1884AA" w:rsidR="003609F0" w:rsidRPr="00213CE3" w:rsidRDefault="00CA433E" w:rsidP="00213CE3">
            <w:pPr>
              <w:spacing w:before="120" w:after="120"/>
              <w:rPr>
                <w:rFonts w:ascii="Arial" w:hAnsi="Arial" w:cs="Arial"/>
              </w:rPr>
            </w:pPr>
            <w:r w:rsidRPr="00213CE3">
              <w:rPr>
                <w:rFonts w:ascii="Arial" w:hAnsi="Arial" w:cs="Arial"/>
              </w:rPr>
              <w:t xml:space="preserve">Maggie Berry stated </w:t>
            </w:r>
            <w:r w:rsidR="00A75C0C" w:rsidRPr="00213CE3">
              <w:rPr>
                <w:rFonts w:ascii="Arial" w:hAnsi="Arial" w:cs="Arial"/>
              </w:rPr>
              <w:t>would</w:t>
            </w:r>
            <w:r w:rsidR="00FE1AA9" w:rsidRPr="00213CE3">
              <w:rPr>
                <w:rFonts w:ascii="Arial" w:hAnsi="Arial" w:cs="Arial"/>
              </w:rPr>
              <w:t xml:space="preserve"> be</w:t>
            </w:r>
            <w:r w:rsidR="00A75C0C" w:rsidRPr="00213CE3">
              <w:rPr>
                <w:rFonts w:ascii="Arial" w:hAnsi="Arial" w:cs="Arial"/>
              </w:rPr>
              <w:t xml:space="preserve"> useful</w:t>
            </w:r>
            <w:r w:rsidR="00FE1AA9" w:rsidRPr="00213CE3">
              <w:rPr>
                <w:rFonts w:ascii="Arial" w:hAnsi="Arial" w:cs="Arial"/>
              </w:rPr>
              <w:t xml:space="preserve"> to get some bite sized chunks of what</w:t>
            </w:r>
            <w:r w:rsidR="00DA6468" w:rsidRPr="00213CE3">
              <w:rPr>
                <w:rFonts w:ascii="Arial" w:hAnsi="Arial" w:cs="Arial"/>
              </w:rPr>
              <w:t xml:space="preserve"> is</w:t>
            </w:r>
            <w:r w:rsidR="00FE1AA9" w:rsidRPr="00213CE3">
              <w:rPr>
                <w:rFonts w:ascii="Arial" w:hAnsi="Arial" w:cs="Arial"/>
              </w:rPr>
              <w:t xml:space="preserve"> happening in</w:t>
            </w:r>
            <w:r w:rsidR="00DA6468" w:rsidRPr="00213CE3">
              <w:rPr>
                <w:rFonts w:ascii="Arial" w:hAnsi="Arial" w:cs="Arial"/>
              </w:rPr>
              <w:t xml:space="preserve"> the</w:t>
            </w:r>
            <w:r w:rsidR="00FE1AA9" w:rsidRPr="00213CE3">
              <w:rPr>
                <w:rFonts w:ascii="Arial" w:hAnsi="Arial" w:cs="Arial"/>
              </w:rPr>
              <w:t xml:space="preserve"> 6 facet review </w:t>
            </w:r>
            <w:r w:rsidR="00DA6468" w:rsidRPr="00213CE3">
              <w:rPr>
                <w:rFonts w:ascii="Arial" w:hAnsi="Arial" w:cs="Arial"/>
              </w:rPr>
              <w:t>in future reports.</w:t>
            </w:r>
          </w:p>
          <w:p w14:paraId="43BD1975" w14:textId="254D8B61" w:rsidR="00FC14EE" w:rsidRPr="00213CE3" w:rsidRDefault="00463CD2" w:rsidP="00213CE3">
            <w:pPr>
              <w:spacing w:before="120" w:after="120"/>
              <w:rPr>
                <w:rFonts w:hAnsi="Arial" w:cs="Arial"/>
              </w:rPr>
            </w:pPr>
            <w:r w:rsidRPr="00213CE3">
              <w:rPr>
                <w:rFonts w:ascii="Arial" w:hAnsi="Arial" w:cs="Arial"/>
              </w:rPr>
              <w:t xml:space="preserve">Darren Griffiths informed the meeting that </w:t>
            </w:r>
            <w:r w:rsidR="00240976" w:rsidRPr="00213CE3">
              <w:rPr>
                <w:rFonts w:ascii="Arial" w:hAnsi="Arial" w:cs="Arial"/>
              </w:rPr>
              <w:t>since 1</w:t>
            </w:r>
            <w:r w:rsidR="00240976" w:rsidRPr="00213CE3">
              <w:rPr>
                <w:rFonts w:ascii="Arial" w:hAnsi="Arial" w:cs="Arial"/>
                <w:vertAlign w:val="superscript"/>
              </w:rPr>
              <w:t>st</w:t>
            </w:r>
            <w:r w:rsidR="00240976" w:rsidRPr="00213CE3">
              <w:rPr>
                <w:rFonts w:ascii="Arial" w:hAnsi="Arial" w:cs="Arial"/>
              </w:rPr>
              <w:t xml:space="preserve"> Jan</w:t>
            </w:r>
            <w:r w:rsidRPr="00213CE3">
              <w:rPr>
                <w:rFonts w:ascii="Arial" w:hAnsi="Arial" w:cs="Arial"/>
              </w:rPr>
              <w:t>uary he has</w:t>
            </w:r>
            <w:r w:rsidR="00240976" w:rsidRPr="00213CE3">
              <w:rPr>
                <w:rFonts w:ascii="Arial" w:hAnsi="Arial" w:cs="Arial"/>
              </w:rPr>
              <w:t xml:space="preserve"> taken over </w:t>
            </w:r>
            <w:r w:rsidRPr="00213CE3">
              <w:rPr>
                <w:rFonts w:ascii="Arial" w:hAnsi="Arial" w:cs="Arial"/>
              </w:rPr>
              <w:t>C</w:t>
            </w:r>
            <w:r w:rsidR="00240976" w:rsidRPr="00213CE3">
              <w:rPr>
                <w:rFonts w:ascii="Arial" w:hAnsi="Arial" w:cs="Arial"/>
              </w:rPr>
              <w:t>apital as well</w:t>
            </w:r>
            <w:r w:rsidRPr="00213CE3">
              <w:rPr>
                <w:rFonts w:ascii="Arial" w:hAnsi="Arial" w:cs="Arial"/>
              </w:rPr>
              <w:t xml:space="preserve"> and feels it is</w:t>
            </w:r>
            <w:r w:rsidR="00240976" w:rsidRPr="00213CE3">
              <w:rPr>
                <w:rFonts w:ascii="Arial" w:hAnsi="Arial" w:cs="Arial"/>
              </w:rPr>
              <w:t xml:space="preserve"> a </w:t>
            </w:r>
            <w:r w:rsidRPr="00213CE3">
              <w:rPr>
                <w:rFonts w:ascii="Arial" w:hAnsi="Arial" w:cs="Arial"/>
              </w:rPr>
              <w:t>privilege</w:t>
            </w:r>
            <w:r w:rsidR="00240976" w:rsidRPr="00213CE3">
              <w:rPr>
                <w:rFonts w:ascii="Arial" w:hAnsi="Arial" w:cs="Arial"/>
              </w:rPr>
              <w:t xml:space="preserve"> to lead the team.  Estates strategy is </w:t>
            </w:r>
            <w:r w:rsidRPr="00213CE3">
              <w:rPr>
                <w:rFonts w:ascii="Arial" w:hAnsi="Arial" w:cs="Arial"/>
              </w:rPr>
              <w:t xml:space="preserve">the </w:t>
            </w:r>
            <w:r w:rsidR="00240976" w:rsidRPr="00213CE3">
              <w:rPr>
                <w:rFonts w:ascii="Arial" w:hAnsi="Arial" w:cs="Arial"/>
              </w:rPr>
              <w:t>glue</w:t>
            </w:r>
            <w:r w:rsidR="00736D30" w:rsidRPr="00213CE3">
              <w:rPr>
                <w:rFonts w:ascii="Arial" w:hAnsi="Arial" w:cs="Arial"/>
              </w:rPr>
              <w:t xml:space="preserve"> that holds everything tog</w:t>
            </w:r>
            <w:r w:rsidRPr="00213CE3">
              <w:rPr>
                <w:rFonts w:ascii="Arial" w:hAnsi="Arial" w:cs="Arial"/>
              </w:rPr>
              <w:t>et</w:t>
            </w:r>
            <w:r w:rsidR="00736D30" w:rsidRPr="00213CE3">
              <w:rPr>
                <w:rFonts w:ascii="Arial" w:hAnsi="Arial" w:cs="Arial"/>
              </w:rPr>
              <w:t>her and</w:t>
            </w:r>
            <w:r w:rsidRPr="00213CE3">
              <w:rPr>
                <w:rFonts w:ascii="Arial" w:hAnsi="Arial" w:cs="Arial"/>
              </w:rPr>
              <w:t xml:space="preserve"> it is</w:t>
            </w:r>
            <w:r w:rsidR="00736D30" w:rsidRPr="00213CE3">
              <w:rPr>
                <w:rFonts w:ascii="Arial" w:hAnsi="Arial" w:cs="Arial"/>
              </w:rPr>
              <w:t xml:space="preserve"> appropriate to bring </w:t>
            </w:r>
            <w:r w:rsidRPr="00213CE3">
              <w:rPr>
                <w:rFonts w:ascii="Arial" w:hAnsi="Arial" w:cs="Arial"/>
              </w:rPr>
              <w:t>the requested updates to this Committee</w:t>
            </w:r>
          </w:p>
        </w:tc>
        <w:tc>
          <w:tcPr>
            <w:tcW w:w="1125" w:type="dxa"/>
            <w:shd w:val="clear" w:color="auto" w:fill="auto"/>
            <w:tcMar>
              <w:top w:w="80" w:type="dxa"/>
              <w:left w:w="80" w:type="dxa"/>
              <w:bottom w:w="80" w:type="dxa"/>
              <w:right w:w="80" w:type="dxa"/>
            </w:tcMar>
          </w:tcPr>
          <w:p w14:paraId="6EC847DF" w14:textId="77777777" w:rsidR="00C62569" w:rsidRPr="00415C81" w:rsidRDefault="00C62569" w:rsidP="00B23A4E">
            <w:pPr>
              <w:spacing w:before="120" w:after="120"/>
              <w:jc w:val="both"/>
              <w:rPr>
                <w:rFonts w:ascii="Arial" w:hAnsi="Arial" w:cs="Arial"/>
                <w:b/>
                <w:color w:val="FF0000"/>
              </w:rPr>
            </w:pPr>
          </w:p>
          <w:p w14:paraId="5B67EB6B" w14:textId="2BCF3F0B" w:rsidR="00593C58" w:rsidRPr="00415C81" w:rsidRDefault="00593C58" w:rsidP="00B23A4E">
            <w:pPr>
              <w:spacing w:before="120" w:after="120"/>
              <w:jc w:val="both"/>
              <w:rPr>
                <w:rFonts w:ascii="Arial" w:hAnsi="Arial" w:cs="Arial"/>
                <w:b/>
                <w:color w:val="FF0000"/>
              </w:rPr>
            </w:pPr>
          </w:p>
          <w:p w14:paraId="3945510F" w14:textId="690E7B5F" w:rsidR="00593C58" w:rsidRPr="00415C81" w:rsidRDefault="00593C58" w:rsidP="00B23A4E">
            <w:pPr>
              <w:spacing w:before="120" w:after="120"/>
              <w:jc w:val="both"/>
              <w:rPr>
                <w:rFonts w:ascii="Arial" w:hAnsi="Arial" w:cs="Arial"/>
                <w:b/>
                <w:color w:val="FF0000"/>
              </w:rPr>
            </w:pPr>
          </w:p>
          <w:p w14:paraId="48867A91" w14:textId="1D0EEF90" w:rsidR="00593C58" w:rsidRPr="00415C81" w:rsidRDefault="00593C58" w:rsidP="00B23A4E">
            <w:pPr>
              <w:spacing w:before="120" w:after="120"/>
              <w:jc w:val="both"/>
              <w:rPr>
                <w:rFonts w:ascii="Arial" w:hAnsi="Arial" w:cs="Arial"/>
                <w:b/>
                <w:color w:val="FF0000"/>
              </w:rPr>
            </w:pPr>
          </w:p>
        </w:tc>
      </w:tr>
      <w:tr w:rsidR="00752D47" w:rsidRPr="00415C81" w14:paraId="6A9F9284" w14:textId="77777777" w:rsidTr="00B1212C">
        <w:trPr>
          <w:trHeight w:val="374"/>
        </w:trPr>
        <w:tc>
          <w:tcPr>
            <w:tcW w:w="1308" w:type="dxa"/>
            <w:shd w:val="clear" w:color="auto" w:fill="auto"/>
            <w:tcMar>
              <w:top w:w="80" w:type="dxa"/>
              <w:left w:w="80" w:type="dxa"/>
              <w:bottom w:w="80" w:type="dxa"/>
              <w:right w:w="80" w:type="dxa"/>
            </w:tcMar>
          </w:tcPr>
          <w:p w14:paraId="2DDEABA7" w14:textId="1F947C31" w:rsidR="00C62569" w:rsidRPr="00415C81" w:rsidRDefault="00C62569" w:rsidP="00B23A4E">
            <w:pPr>
              <w:spacing w:before="120" w:after="120"/>
              <w:jc w:val="both"/>
              <w:rPr>
                <w:rFonts w:ascii="Arial" w:hAnsi="Arial" w:cs="Arial"/>
                <w:b/>
                <w:color w:val="FF0000"/>
              </w:rPr>
            </w:pPr>
            <w:r w:rsidRPr="00DA6468">
              <w:rPr>
                <w:rFonts w:ascii="Arial" w:hAnsi="Arial" w:cs="Arial"/>
                <w:b/>
              </w:rPr>
              <w:t xml:space="preserve">Resolved: </w:t>
            </w:r>
          </w:p>
        </w:tc>
        <w:tc>
          <w:tcPr>
            <w:tcW w:w="8340" w:type="dxa"/>
            <w:shd w:val="clear" w:color="auto" w:fill="auto"/>
            <w:tcMar>
              <w:top w:w="80" w:type="dxa"/>
              <w:left w:w="80" w:type="dxa"/>
              <w:bottom w:w="80" w:type="dxa"/>
              <w:right w:w="80" w:type="dxa"/>
            </w:tcMar>
          </w:tcPr>
          <w:p w14:paraId="526BF6E4" w14:textId="40B6B37D" w:rsidR="00C62569" w:rsidRPr="00415C81" w:rsidRDefault="00C62569" w:rsidP="00FC14EE">
            <w:pPr>
              <w:pStyle w:val="BodyA"/>
              <w:jc w:val="both"/>
              <w:rPr>
                <w:rFonts w:hAnsi="Arial" w:cs="Arial"/>
                <w:color w:val="FF0000"/>
              </w:rPr>
            </w:pPr>
            <w:r w:rsidRPr="00F04E3E">
              <w:rPr>
                <w:rFonts w:hAnsi="Arial" w:cs="Arial"/>
                <w:color w:val="000000" w:themeColor="text1"/>
              </w:rPr>
              <w:t>T</w:t>
            </w:r>
            <w:r w:rsidR="00E34C5F" w:rsidRPr="00F04E3E">
              <w:rPr>
                <w:rFonts w:hAnsi="Arial" w:cs="Arial"/>
                <w:color w:val="000000" w:themeColor="text1"/>
              </w:rPr>
              <w:t>he report</w:t>
            </w:r>
            <w:r w:rsidR="00CD41DC" w:rsidRPr="00F04E3E">
              <w:rPr>
                <w:rFonts w:hAnsi="Arial" w:cs="Arial"/>
                <w:color w:val="000000" w:themeColor="text1"/>
              </w:rPr>
              <w:t xml:space="preserve"> and progress made</w:t>
            </w:r>
            <w:r w:rsidR="00E34C5F" w:rsidRPr="00F04E3E">
              <w:rPr>
                <w:rFonts w:hAnsi="Arial" w:cs="Arial"/>
                <w:color w:val="000000" w:themeColor="text1"/>
              </w:rPr>
              <w:t xml:space="preserve"> be</w:t>
            </w:r>
            <w:r w:rsidRPr="00F04E3E">
              <w:rPr>
                <w:rFonts w:hAnsi="Arial" w:cs="Arial"/>
                <w:b/>
                <w:color w:val="000000" w:themeColor="text1"/>
              </w:rPr>
              <w:t xml:space="preserve"> </w:t>
            </w:r>
            <w:r w:rsidR="00A56A64" w:rsidRPr="00F04E3E">
              <w:rPr>
                <w:rFonts w:hAnsi="Arial" w:cs="Arial"/>
                <w:b/>
                <w:color w:val="000000" w:themeColor="text1"/>
              </w:rPr>
              <w:t xml:space="preserve">noted. </w:t>
            </w:r>
          </w:p>
        </w:tc>
        <w:tc>
          <w:tcPr>
            <w:tcW w:w="1125" w:type="dxa"/>
            <w:shd w:val="clear" w:color="auto" w:fill="auto"/>
            <w:tcMar>
              <w:top w:w="80" w:type="dxa"/>
              <w:left w:w="80" w:type="dxa"/>
              <w:bottom w:w="80" w:type="dxa"/>
              <w:right w:w="80" w:type="dxa"/>
            </w:tcMar>
          </w:tcPr>
          <w:p w14:paraId="12EB5EC6" w14:textId="62A2562A" w:rsidR="00C62569" w:rsidRPr="00415C81" w:rsidRDefault="00C62569" w:rsidP="00B23A4E">
            <w:pPr>
              <w:spacing w:before="120" w:after="120"/>
              <w:jc w:val="both"/>
              <w:rPr>
                <w:rFonts w:ascii="Arial" w:hAnsi="Arial" w:cs="Arial"/>
                <w:b/>
                <w:color w:val="FF0000"/>
              </w:rPr>
            </w:pPr>
          </w:p>
        </w:tc>
      </w:tr>
      <w:tr w:rsidR="00752D47" w:rsidRPr="00415C81" w14:paraId="31886BFA" w14:textId="77777777" w:rsidTr="00B1212C">
        <w:trPr>
          <w:trHeight w:val="374"/>
        </w:trPr>
        <w:tc>
          <w:tcPr>
            <w:tcW w:w="1308" w:type="dxa"/>
            <w:shd w:val="clear" w:color="auto" w:fill="auto"/>
            <w:tcMar>
              <w:top w:w="80" w:type="dxa"/>
              <w:left w:w="80" w:type="dxa"/>
              <w:bottom w:w="80" w:type="dxa"/>
              <w:right w:w="80" w:type="dxa"/>
            </w:tcMar>
          </w:tcPr>
          <w:p w14:paraId="54641E15" w14:textId="6CF45230" w:rsidR="00021138" w:rsidRPr="00415C81" w:rsidRDefault="00393092" w:rsidP="00B23A4E">
            <w:pPr>
              <w:spacing w:before="120" w:after="120"/>
              <w:jc w:val="both"/>
              <w:rPr>
                <w:rFonts w:ascii="Arial" w:hAnsi="Arial" w:cs="Arial"/>
                <w:b/>
              </w:rPr>
            </w:pPr>
            <w:r w:rsidRPr="00DA6468">
              <w:rPr>
                <w:rFonts w:ascii="Arial" w:hAnsi="Arial" w:cs="Arial"/>
                <w:b/>
              </w:rPr>
              <w:t>14/23</w:t>
            </w:r>
          </w:p>
        </w:tc>
        <w:tc>
          <w:tcPr>
            <w:tcW w:w="8340" w:type="dxa"/>
            <w:shd w:val="clear" w:color="auto" w:fill="auto"/>
            <w:tcMar>
              <w:top w:w="80" w:type="dxa"/>
              <w:left w:w="80" w:type="dxa"/>
              <w:bottom w:w="80" w:type="dxa"/>
              <w:right w:w="80" w:type="dxa"/>
            </w:tcMar>
          </w:tcPr>
          <w:p w14:paraId="1FE2F342" w14:textId="6AE72FEB" w:rsidR="00021138" w:rsidRPr="00415C81" w:rsidRDefault="003D3576" w:rsidP="00E34C5F">
            <w:pPr>
              <w:pStyle w:val="BodyA"/>
              <w:jc w:val="both"/>
              <w:rPr>
                <w:rFonts w:hAnsi="Arial" w:cs="Arial"/>
                <w:b/>
                <w:color w:val="FF0000"/>
              </w:rPr>
            </w:pPr>
            <w:r w:rsidRPr="00415C81">
              <w:rPr>
                <w:rFonts w:hAnsi="Arial" w:cs="Arial"/>
                <w:b/>
                <w:color w:val="auto"/>
              </w:rPr>
              <w:t>UPDATE ON THE AIR CONDI</w:t>
            </w:r>
            <w:r w:rsidR="00382F0A" w:rsidRPr="00415C81">
              <w:rPr>
                <w:rFonts w:hAnsi="Arial" w:cs="Arial"/>
                <w:b/>
                <w:color w:val="auto"/>
              </w:rPr>
              <w:t>TIONING AND VENTILATION SYSTEM</w:t>
            </w:r>
          </w:p>
        </w:tc>
        <w:tc>
          <w:tcPr>
            <w:tcW w:w="1125" w:type="dxa"/>
            <w:shd w:val="clear" w:color="auto" w:fill="auto"/>
            <w:tcMar>
              <w:top w:w="80" w:type="dxa"/>
              <w:left w:w="80" w:type="dxa"/>
              <w:bottom w:w="80" w:type="dxa"/>
              <w:right w:w="80" w:type="dxa"/>
            </w:tcMar>
          </w:tcPr>
          <w:p w14:paraId="609AE678" w14:textId="77777777" w:rsidR="00021138" w:rsidRPr="00415C81" w:rsidRDefault="00021138" w:rsidP="00B23A4E">
            <w:pPr>
              <w:spacing w:before="120" w:after="120"/>
              <w:jc w:val="both"/>
              <w:rPr>
                <w:rFonts w:ascii="Arial" w:hAnsi="Arial" w:cs="Arial"/>
                <w:b/>
                <w:color w:val="FF0000"/>
              </w:rPr>
            </w:pPr>
          </w:p>
        </w:tc>
      </w:tr>
      <w:tr w:rsidR="00752D47" w:rsidRPr="00415C81" w14:paraId="3BDD5067" w14:textId="77777777" w:rsidTr="00B1212C">
        <w:trPr>
          <w:trHeight w:val="374"/>
        </w:trPr>
        <w:tc>
          <w:tcPr>
            <w:tcW w:w="1308" w:type="dxa"/>
            <w:shd w:val="clear" w:color="auto" w:fill="auto"/>
            <w:tcMar>
              <w:top w:w="80" w:type="dxa"/>
              <w:left w:w="80" w:type="dxa"/>
              <w:bottom w:w="80" w:type="dxa"/>
              <w:right w:w="80" w:type="dxa"/>
            </w:tcMar>
          </w:tcPr>
          <w:p w14:paraId="0375541D" w14:textId="77777777" w:rsidR="00021138" w:rsidRPr="00415C81" w:rsidRDefault="00021138" w:rsidP="007F2C6A">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78442044" w14:textId="2F00749C" w:rsidR="00C57042" w:rsidRPr="00F94911" w:rsidRDefault="00C57042" w:rsidP="007F2C6A">
            <w:pPr>
              <w:spacing w:before="120" w:after="120"/>
              <w:jc w:val="both"/>
              <w:rPr>
                <w:rFonts w:ascii="Arial" w:hAnsi="Arial" w:cs="Arial"/>
                <w:b/>
                <w:bCs/>
              </w:rPr>
            </w:pPr>
            <w:r>
              <w:rPr>
                <w:rFonts w:ascii="Arial" w:hAnsi="Arial" w:cs="Arial"/>
              </w:rPr>
              <w:t xml:space="preserve">An update on the </w:t>
            </w:r>
            <w:r w:rsidR="00F94911">
              <w:rPr>
                <w:rFonts w:ascii="Arial" w:hAnsi="Arial" w:cs="Arial"/>
              </w:rPr>
              <w:t xml:space="preserve">ventilation issues within the Health Board was </w:t>
            </w:r>
            <w:r w:rsidR="00F94911">
              <w:rPr>
                <w:rFonts w:ascii="Arial" w:hAnsi="Arial" w:cs="Arial"/>
                <w:b/>
                <w:bCs/>
              </w:rPr>
              <w:t>received.</w:t>
            </w:r>
          </w:p>
          <w:p w14:paraId="6C04CD10" w14:textId="77777777" w:rsidR="00865623" w:rsidRDefault="00F94911" w:rsidP="00865623">
            <w:pPr>
              <w:spacing w:before="120" w:after="120"/>
              <w:jc w:val="both"/>
              <w:rPr>
                <w:rFonts w:ascii="Arial" w:hAnsi="Arial" w:cs="Arial"/>
              </w:rPr>
            </w:pPr>
            <w:r>
              <w:rPr>
                <w:rFonts w:ascii="Arial" w:hAnsi="Arial" w:cs="Arial"/>
              </w:rPr>
              <w:t xml:space="preserve">In presenting the report </w:t>
            </w:r>
            <w:r w:rsidR="00865623">
              <w:rPr>
                <w:rFonts w:ascii="Arial" w:hAnsi="Arial" w:cs="Arial"/>
              </w:rPr>
              <w:t>Des Keighan highlighted the following points:</w:t>
            </w:r>
          </w:p>
          <w:p w14:paraId="662F5826" w14:textId="2158527D" w:rsidR="00AE40C8" w:rsidRPr="00865623" w:rsidRDefault="00865623" w:rsidP="00865623">
            <w:pPr>
              <w:pStyle w:val="ListParagraph"/>
              <w:numPr>
                <w:ilvl w:val="0"/>
                <w:numId w:val="40"/>
              </w:numPr>
              <w:jc w:val="both"/>
              <w:rPr>
                <w:rFonts w:hAnsi="Arial" w:cs="Arial"/>
                <w:color w:val="auto"/>
              </w:rPr>
            </w:pPr>
            <w:r>
              <w:rPr>
                <w:rFonts w:hAnsi="Arial" w:cs="Arial"/>
              </w:rPr>
              <w:t>W</w:t>
            </w:r>
            <w:r w:rsidR="00AE40C8" w:rsidRPr="00865623">
              <w:rPr>
                <w:rFonts w:hAnsi="Arial" w:cs="Arial"/>
              </w:rPr>
              <w:t>hilst not much progress has been made</w:t>
            </w:r>
            <w:r w:rsidR="00A76FE1">
              <w:rPr>
                <w:rFonts w:hAnsi="Arial" w:cs="Arial"/>
              </w:rPr>
              <w:t>,</w:t>
            </w:r>
            <w:r w:rsidR="00AE40C8" w:rsidRPr="00865623">
              <w:rPr>
                <w:rFonts w:hAnsi="Arial" w:cs="Arial"/>
              </w:rPr>
              <w:t xml:space="preserve"> a plan has been developed.</w:t>
            </w:r>
          </w:p>
          <w:p w14:paraId="24668BC4" w14:textId="346804C1" w:rsidR="005D3419" w:rsidRPr="00415C81" w:rsidRDefault="003A3ABA" w:rsidP="007F2C6A">
            <w:pPr>
              <w:pStyle w:val="ListParagraph"/>
              <w:numPr>
                <w:ilvl w:val="0"/>
                <w:numId w:val="40"/>
              </w:numPr>
              <w:jc w:val="both"/>
              <w:rPr>
                <w:rFonts w:hAnsi="Arial" w:cs="Arial"/>
                <w:color w:val="auto"/>
              </w:rPr>
            </w:pPr>
            <w:r w:rsidRPr="00415C81">
              <w:rPr>
                <w:rFonts w:hAnsi="Arial" w:cs="Arial"/>
              </w:rPr>
              <w:t xml:space="preserve">Difficulties arise because in many instances one system serves </w:t>
            </w:r>
            <w:r w:rsidR="00A76FE1" w:rsidRPr="00415C81">
              <w:rPr>
                <w:rFonts w:hAnsi="Arial" w:cs="Arial"/>
              </w:rPr>
              <w:t>several</w:t>
            </w:r>
            <w:r w:rsidRPr="00415C81">
              <w:rPr>
                <w:rFonts w:hAnsi="Arial" w:cs="Arial"/>
              </w:rPr>
              <w:t xml:space="preserve"> areas and in order to complete the </w:t>
            </w:r>
            <w:r w:rsidR="00A76FE1" w:rsidRPr="00415C81">
              <w:rPr>
                <w:rFonts w:hAnsi="Arial" w:cs="Arial"/>
              </w:rPr>
              <w:t>work,</w:t>
            </w:r>
            <w:r w:rsidR="005D3419" w:rsidRPr="00415C81">
              <w:rPr>
                <w:rFonts w:hAnsi="Arial" w:cs="Arial"/>
              </w:rPr>
              <w:t xml:space="preserve"> a number of wards</w:t>
            </w:r>
            <w:r w:rsidR="00A76FE1">
              <w:rPr>
                <w:rFonts w:hAnsi="Arial" w:cs="Arial"/>
              </w:rPr>
              <w:t xml:space="preserve"> will have to be taken</w:t>
            </w:r>
            <w:r w:rsidR="005D3419" w:rsidRPr="00415C81">
              <w:rPr>
                <w:rFonts w:hAnsi="Arial" w:cs="Arial"/>
              </w:rPr>
              <w:t xml:space="preserve"> out of operation</w:t>
            </w:r>
            <w:r w:rsidR="00A76FE1">
              <w:rPr>
                <w:rFonts w:hAnsi="Arial" w:cs="Arial"/>
              </w:rPr>
              <w:t>.</w:t>
            </w:r>
          </w:p>
          <w:p w14:paraId="58CEDC1F" w14:textId="77777777" w:rsidR="00D710CD" w:rsidRPr="00415C81" w:rsidRDefault="00D710CD" w:rsidP="007F2C6A">
            <w:pPr>
              <w:pStyle w:val="ListParagraph"/>
              <w:numPr>
                <w:ilvl w:val="0"/>
                <w:numId w:val="40"/>
              </w:numPr>
              <w:jc w:val="both"/>
              <w:rPr>
                <w:rFonts w:hAnsi="Arial" w:cs="Arial"/>
                <w:color w:val="auto"/>
              </w:rPr>
            </w:pPr>
            <w:r w:rsidRPr="00415C81">
              <w:rPr>
                <w:rFonts w:hAnsi="Arial" w:cs="Arial"/>
              </w:rPr>
              <w:t>The provision of a six/eight ward decant facility which would provide single bedded ventilated accommodation whilst a systematic refurbishment programme is undertaken.</w:t>
            </w:r>
          </w:p>
          <w:p w14:paraId="6E23E7B4" w14:textId="3189ECC2" w:rsidR="00C877C6" w:rsidRPr="00415C81" w:rsidRDefault="00D710CD" w:rsidP="007F2C6A">
            <w:pPr>
              <w:pStyle w:val="ListParagraph"/>
              <w:numPr>
                <w:ilvl w:val="0"/>
                <w:numId w:val="40"/>
              </w:numPr>
              <w:jc w:val="both"/>
              <w:rPr>
                <w:rFonts w:hAnsi="Arial" w:cs="Arial"/>
                <w:color w:val="auto"/>
              </w:rPr>
            </w:pPr>
            <w:r w:rsidRPr="00415C81">
              <w:rPr>
                <w:rFonts w:hAnsi="Arial" w:cs="Arial"/>
              </w:rPr>
              <w:t>The previously mentioned £125 million is for backlog maintenance only and does not include costs for a d</w:t>
            </w:r>
            <w:r w:rsidR="00C877C6" w:rsidRPr="00415C81">
              <w:rPr>
                <w:rFonts w:hAnsi="Arial" w:cs="Arial"/>
              </w:rPr>
              <w:t>ecant facility</w:t>
            </w:r>
            <w:r w:rsidRPr="00415C81">
              <w:rPr>
                <w:rFonts w:hAnsi="Arial" w:cs="Arial"/>
              </w:rPr>
              <w:t>.</w:t>
            </w:r>
          </w:p>
          <w:p w14:paraId="6F712B9F" w14:textId="5709323E" w:rsidR="00835989" w:rsidRPr="00415C81" w:rsidRDefault="00E5620C" w:rsidP="007F2C6A">
            <w:pPr>
              <w:pStyle w:val="ListParagraph"/>
              <w:numPr>
                <w:ilvl w:val="0"/>
                <w:numId w:val="40"/>
              </w:numPr>
              <w:jc w:val="both"/>
              <w:rPr>
                <w:rFonts w:hAnsi="Arial" w:cs="Arial"/>
                <w:color w:val="auto"/>
              </w:rPr>
            </w:pPr>
            <w:r w:rsidRPr="00415C81">
              <w:rPr>
                <w:rFonts w:hAnsi="Arial" w:cs="Arial"/>
              </w:rPr>
              <w:t>Guidance is not changing around the provision of ventilation in clinical areas and Health Boards are now being asked to consider methods of mitigating low ventilation change rates within clinical are</w:t>
            </w:r>
            <w:r w:rsidR="00A807EE" w:rsidRPr="00415C81">
              <w:rPr>
                <w:rFonts w:hAnsi="Arial" w:cs="Arial"/>
              </w:rPr>
              <w:t>a</w:t>
            </w:r>
            <w:r w:rsidRPr="00415C81">
              <w:rPr>
                <w:rFonts w:hAnsi="Arial" w:cs="Arial"/>
              </w:rPr>
              <w:t>s where there is no option to provide</w:t>
            </w:r>
            <w:r w:rsidR="00835989" w:rsidRPr="00415C81">
              <w:rPr>
                <w:rFonts w:hAnsi="Arial" w:cs="Arial"/>
              </w:rPr>
              <w:t xml:space="preserve"> mechanical ventilation.</w:t>
            </w:r>
          </w:p>
          <w:p w14:paraId="383521AD" w14:textId="77777777" w:rsidR="00A807EE" w:rsidRPr="00415C81" w:rsidRDefault="00835989" w:rsidP="007F2C6A">
            <w:pPr>
              <w:pStyle w:val="ListParagraph"/>
              <w:numPr>
                <w:ilvl w:val="0"/>
                <w:numId w:val="40"/>
              </w:numPr>
              <w:jc w:val="both"/>
              <w:rPr>
                <w:rFonts w:hAnsi="Arial" w:cs="Arial"/>
                <w:color w:val="auto"/>
              </w:rPr>
            </w:pPr>
            <w:r w:rsidRPr="00415C81">
              <w:rPr>
                <w:rFonts w:hAnsi="Arial" w:cs="Arial"/>
              </w:rPr>
              <w:t>The original guidance strictly prohibited the use of air scrubbers but now health boards are being asked to consider how thes</w:t>
            </w:r>
            <w:r w:rsidR="00A807EE" w:rsidRPr="00415C81">
              <w:rPr>
                <w:rFonts w:hAnsi="Arial" w:cs="Arial"/>
              </w:rPr>
              <w:t>e</w:t>
            </w:r>
            <w:r w:rsidRPr="00415C81">
              <w:rPr>
                <w:rFonts w:hAnsi="Arial" w:cs="Arial"/>
              </w:rPr>
              <w:t xml:space="preserve"> could be utilised in clinical areas where increa</w:t>
            </w:r>
            <w:r w:rsidR="00A807EE" w:rsidRPr="00415C81">
              <w:rPr>
                <w:rFonts w:hAnsi="Arial" w:cs="Arial"/>
              </w:rPr>
              <w:t>sing the ventilation change rate is not possible by other means.</w:t>
            </w:r>
          </w:p>
          <w:p w14:paraId="76AB8FD2" w14:textId="0EF61297" w:rsidR="00C877C6" w:rsidRPr="00711FE8" w:rsidRDefault="003C6CB9" w:rsidP="00711FE8">
            <w:pPr>
              <w:pStyle w:val="ListParagraph"/>
              <w:numPr>
                <w:ilvl w:val="0"/>
                <w:numId w:val="40"/>
              </w:numPr>
              <w:jc w:val="both"/>
              <w:rPr>
                <w:rFonts w:hAnsi="Arial" w:cs="Arial"/>
                <w:color w:val="auto"/>
              </w:rPr>
            </w:pPr>
            <w:r w:rsidRPr="00415C81">
              <w:rPr>
                <w:rFonts w:hAnsi="Arial" w:cs="Arial"/>
              </w:rPr>
              <w:t>At the December 2022 Ventilation sub</w:t>
            </w:r>
            <w:r w:rsidR="00DE1B0E">
              <w:rPr>
                <w:rFonts w:hAnsi="Arial" w:cs="Arial"/>
              </w:rPr>
              <w:t>-</w:t>
            </w:r>
            <w:r w:rsidRPr="00415C81">
              <w:rPr>
                <w:rFonts w:hAnsi="Arial" w:cs="Arial"/>
              </w:rPr>
              <w:t>group of the Health and Safety Committee a decision was made to look to run some trials in early 2023 in clinical areas to look at the effectiveness of the units on the particulate amounts in the air</w:t>
            </w:r>
            <w:r w:rsidR="00711FE8">
              <w:rPr>
                <w:rFonts w:hAnsi="Arial" w:cs="Arial"/>
              </w:rPr>
              <w:t xml:space="preserve">. </w:t>
            </w:r>
            <w:r w:rsidR="00C877C6" w:rsidRPr="00711FE8">
              <w:rPr>
                <w:rFonts w:hAnsi="Arial" w:cs="Arial"/>
              </w:rPr>
              <w:t>Other h</w:t>
            </w:r>
            <w:r w:rsidRPr="00711FE8">
              <w:rPr>
                <w:rFonts w:hAnsi="Arial" w:cs="Arial"/>
              </w:rPr>
              <w:t>ealth boards</w:t>
            </w:r>
            <w:r w:rsidR="00C877C6" w:rsidRPr="00711FE8">
              <w:rPr>
                <w:rFonts w:hAnsi="Arial" w:cs="Arial"/>
              </w:rPr>
              <w:t xml:space="preserve"> have them in operation</w:t>
            </w:r>
            <w:r w:rsidR="00711FE8">
              <w:rPr>
                <w:rFonts w:hAnsi="Arial" w:cs="Arial"/>
              </w:rPr>
              <w:t xml:space="preserve"> and work is ongoing to see </w:t>
            </w:r>
            <w:r w:rsidR="00C877C6" w:rsidRPr="00711FE8">
              <w:rPr>
                <w:rFonts w:hAnsi="Arial" w:cs="Arial"/>
              </w:rPr>
              <w:t>how effective they are.</w:t>
            </w:r>
          </w:p>
          <w:p w14:paraId="269420D8" w14:textId="105DBF4F" w:rsidR="003C6CB9" w:rsidRPr="00415C81" w:rsidRDefault="00711FE8" w:rsidP="007F2C6A">
            <w:pPr>
              <w:pStyle w:val="ListParagraph"/>
              <w:numPr>
                <w:ilvl w:val="0"/>
                <w:numId w:val="40"/>
              </w:numPr>
              <w:jc w:val="both"/>
              <w:rPr>
                <w:rFonts w:hAnsi="Arial" w:cs="Arial"/>
                <w:color w:val="auto"/>
              </w:rPr>
            </w:pPr>
            <w:r>
              <w:rPr>
                <w:rFonts w:hAnsi="Arial" w:cs="Arial"/>
              </w:rPr>
              <w:t>A</w:t>
            </w:r>
            <w:r w:rsidR="003C6CB9" w:rsidRPr="00415C81">
              <w:rPr>
                <w:rFonts w:hAnsi="Arial" w:cs="Arial"/>
              </w:rPr>
              <w:t xml:space="preserve"> number of these units would be needed in a six bedded ward and the noise generated by </w:t>
            </w:r>
            <w:r>
              <w:rPr>
                <w:rFonts w:hAnsi="Arial" w:cs="Arial"/>
              </w:rPr>
              <w:t xml:space="preserve">only </w:t>
            </w:r>
            <w:r w:rsidR="003C6CB9" w:rsidRPr="00415C81">
              <w:rPr>
                <w:rFonts w:hAnsi="Arial" w:cs="Arial"/>
              </w:rPr>
              <w:t>two of these units would make it difficult for patient to sleep.</w:t>
            </w:r>
          </w:p>
          <w:p w14:paraId="5D88673E" w14:textId="54D88D50" w:rsidR="00711FE8" w:rsidRPr="00711FE8" w:rsidRDefault="00711FE8" w:rsidP="00711FE8">
            <w:pPr>
              <w:pStyle w:val="ListParagraph"/>
              <w:numPr>
                <w:ilvl w:val="0"/>
                <w:numId w:val="40"/>
              </w:numPr>
              <w:jc w:val="both"/>
              <w:rPr>
                <w:rFonts w:hAnsi="Arial" w:cs="Arial"/>
                <w:color w:val="auto"/>
              </w:rPr>
            </w:pPr>
            <w:r>
              <w:rPr>
                <w:rFonts w:hAnsi="Arial" w:cs="Arial"/>
              </w:rPr>
              <w:t>D</w:t>
            </w:r>
            <w:r w:rsidR="00841B24" w:rsidRPr="00415C81">
              <w:rPr>
                <w:rFonts w:hAnsi="Arial" w:cs="Arial"/>
              </w:rPr>
              <w:t>ental suites</w:t>
            </w:r>
            <w:r>
              <w:rPr>
                <w:rFonts w:hAnsi="Arial" w:cs="Arial"/>
              </w:rPr>
              <w:t xml:space="preserve"> are also being looked at </w:t>
            </w:r>
            <w:r w:rsidR="00F12195">
              <w:rPr>
                <w:rFonts w:hAnsi="Arial" w:cs="Arial"/>
              </w:rPr>
              <w:t>to</w:t>
            </w:r>
            <w:r w:rsidR="00841B24" w:rsidRPr="00415C81">
              <w:rPr>
                <w:rFonts w:hAnsi="Arial" w:cs="Arial"/>
              </w:rPr>
              <w:t xml:space="preserve"> reduce fallow time – there are difficulties as our contact has been on long term sick leave.</w:t>
            </w:r>
          </w:p>
          <w:p w14:paraId="73C77760" w14:textId="0206F798" w:rsidR="00841B24" w:rsidRPr="00F12195" w:rsidRDefault="00711FE8" w:rsidP="00711FE8">
            <w:pPr>
              <w:pStyle w:val="ListParagraph"/>
              <w:numPr>
                <w:ilvl w:val="0"/>
                <w:numId w:val="40"/>
              </w:numPr>
              <w:jc w:val="both"/>
              <w:rPr>
                <w:rFonts w:hAnsi="Arial" w:cs="Arial"/>
                <w:color w:val="auto"/>
              </w:rPr>
            </w:pPr>
            <w:r>
              <w:rPr>
                <w:rFonts w:hAnsi="Arial" w:cs="Arial"/>
              </w:rPr>
              <w:t>A</w:t>
            </w:r>
            <w:r w:rsidR="00841B24" w:rsidRPr="00711FE8">
              <w:rPr>
                <w:rFonts w:hAnsi="Arial" w:cs="Arial"/>
              </w:rPr>
              <w:t xml:space="preserve"> clear plan </w:t>
            </w:r>
            <w:r>
              <w:rPr>
                <w:rFonts w:hAnsi="Arial" w:cs="Arial"/>
              </w:rPr>
              <w:t xml:space="preserve">has been devised </w:t>
            </w:r>
            <w:r w:rsidR="00841B24" w:rsidRPr="00711FE8">
              <w:rPr>
                <w:rFonts w:hAnsi="Arial" w:cs="Arial"/>
              </w:rPr>
              <w:t>how to resolve this</w:t>
            </w:r>
            <w:r w:rsidR="00F12195">
              <w:rPr>
                <w:rFonts w:hAnsi="Arial" w:cs="Arial"/>
              </w:rPr>
              <w:t>,</w:t>
            </w:r>
            <w:r w:rsidR="00841B24" w:rsidRPr="00711FE8">
              <w:rPr>
                <w:rFonts w:hAnsi="Arial" w:cs="Arial"/>
              </w:rPr>
              <w:t xml:space="preserve"> but it is part of a </w:t>
            </w:r>
            <w:r w:rsidR="00F12195" w:rsidRPr="00711FE8">
              <w:rPr>
                <w:rFonts w:hAnsi="Arial" w:cs="Arial"/>
              </w:rPr>
              <w:t>longer-term</w:t>
            </w:r>
            <w:r w:rsidR="00841B24" w:rsidRPr="00711FE8">
              <w:rPr>
                <w:rFonts w:hAnsi="Arial" w:cs="Arial"/>
              </w:rPr>
              <w:t xml:space="preserve"> strategy and dependent on funding.</w:t>
            </w:r>
          </w:p>
          <w:p w14:paraId="52D9D0F2" w14:textId="1D61FB8B" w:rsidR="00F12195" w:rsidRDefault="00F12195" w:rsidP="00213CE3">
            <w:pPr>
              <w:spacing w:before="120" w:after="120"/>
              <w:jc w:val="both"/>
              <w:rPr>
                <w:rFonts w:ascii="Arial" w:hAnsi="Arial" w:cs="Arial"/>
              </w:rPr>
            </w:pPr>
            <w:r w:rsidRPr="00213CE3">
              <w:rPr>
                <w:rFonts w:ascii="Arial" w:hAnsi="Arial" w:cs="Arial"/>
              </w:rPr>
              <w:t>During discussion the following points were raised:</w:t>
            </w:r>
          </w:p>
          <w:p w14:paraId="472892A2" w14:textId="3A62A2DF" w:rsidR="007F2C6A" w:rsidRPr="00213CE3" w:rsidRDefault="00841B24" w:rsidP="00213CE3">
            <w:pPr>
              <w:spacing w:before="120" w:after="120"/>
              <w:jc w:val="both"/>
              <w:rPr>
                <w:rFonts w:hAnsi="Arial" w:cs="Arial"/>
              </w:rPr>
            </w:pPr>
            <w:r w:rsidRPr="00213CE3">
              <w:rPr>
                <w:rFonts w:ascii="Arial" w:hAnsi="Arial" w:cs="Arial"/>
              </w:rPr>
              <w:t>Ma</w:t>
            </w:r>
            <w:r w:rsidR="007F420E" w:rsidRPr="00213CE3">
              <w:rPr>
                <w:rFonts w:ascii="Arial" w:hAnsi="Arial" w:cs="Arial"/>
              </w:rPr>
              <w:t>ggie Berry</w:t>
            </w:r>
            <w:r w:rsidR="00A276FC" w:rsidRPr="00213CE3">
              <w:rPr>
                <w:rFonts w:ascii="Arial" w:hAnsi="Arial" w:cs="Arial"/>
              </w:rPr>
              <w:t xml:space="preserve"> commented that the change in guidance over air scrubbers was interesting</w:t>
            </w:r>
            <w:r w:rsidR="007F420E" w:rsidRPr="00213CE3">
              <w:rPr>
                <w:rFonts w:ascii="Arial" w:hAnsi="Arial" w:cs="Arial"/>
              </w:rPr>
              <w:t xml:space="preserve"> and this Committee will continue to oversee the work and </w:t>
            </w:r>
            <w:r w:rsidR="00A276FC" w:rsidRPr="00213CE3">
              <w:rPr>
                <w:rFonts w:ascii="Arial" w:hAnsi="Arial" w:cs="Arial"/>
              </w:rPr>
              <w:t xml:space="preserve">emphasised the difficulties </w:t>
            </w:r>
            <w:r w:rsidR="007F420E" w:rsidRPr="00213CE3">
              <w:rPr>
                <w:rFonts w:ascii="Arial" w:hAnsi="Arial" w:cs="Arial"/>
              </w:rPr>
              <w:t xml:space="preserve">involved with </w:t>
            </w:r>
            <w:r w:rsidR="00A276FC" w:rsidRPr="00213CE3">
              <w:rPr>
                <w:rFonts w:ascii="Arial" w:hAnsi="Arial" w:cs="Arial"/>
              </w:rPr>
              <w:t>having to take out several wards to do one piece of work.</w:t>
            </w:r>
            <w:r w:rsidR="00213CE3" w:rsidRPr="00213CE3">
              <w:rPr>
                <w:rFonts w:ascii="Arial" w:hAnsi="Arial" w:cs="Arial"/>
              </w:rPr>
              <w:t xml:space="preserve"> </w:t>
            </w:r>
            <w:r w:rsidR="00A276FC" w:rsidRPr="00213CE3">
              <w:rPr>
                <w:rFonts w:ascii="Arial" w:hAnsi="Arial" w:cs="Arial"/>
              </w:rPr>
              <w:t xml:space="preserve">Des Keighan </w:t>
            </w:r>
            <w:r w:rsidR="00652F4B" w:rsidRPr="00213CE3">
              <w:rPr>
                <w:rFonts w:ascii="Arial" w:hAnsi="Arial" w:cs="Arial"/>
              </w:rPr>
              <w:t xml:space="preserve">explained that was the reason for the decant </w:t>
            </w:r>
            <w:r w:rsidR="007F420E" w:rsidRPr="00213CE3">
              <w:rPr>
                <w:rFonts w:ascii="Arial" w:hAnsi="Arial" w:cs="Arial"/>
              </w:rPr>
              <w:t xml:space="preserve">which will allow all issues to be addressed at the same time, </w:t>
            </w:r>
            <w:r w:rsidR="00652F4B" w:rsidRPr="00213CE3">
              <w:rPr>
                <w:rFonts w:ascii="Arial" w:hAnsi="Arial" w:cs="Arial"/>
              </w:rPr>
              <w:t>not just ventilation.</w:t>
            </w:r>
            <w:r w:rsidR="00CD41DC" w:rsidRPr="00213CE3">
              <w:rPr>
                <w:rFonts w:ascii="Arial" w:hAnsi="Arial" w:cs="Arial"/>
              </w:rPr>
              <w:t xml:space="preserve"> </w:t>
            </w:r>
          </w:p>
        </w:tc>
        <w:tc>
          <w:tcPr>
            <w:tcW w:w="1125" w:type="dxa"/>
            <w:shd w:val="clear" w:color="auto" w:fill="auto"/>
            <w:tcMar>
              <w:top w:w="80" w:type="dxa"/>
              <w:left w:w="80" w:type="dxa"/>
              <w:bottom w:w="80" w:type="dxa"/>
              <w:right w:w="80" w:type="dxa"/>
            </w:tcMar>
          </w:tcPr>
          <w:p w14:paraId="7C4668E6" w14:textId="77777777" w:rsidR="00021138" w:rsidRPr="00415C81" w:rsidRDefault="00021138" w:rsidP="007F2C6A">
            <w:pPr>
              <w:spacing w:before="120" w:after="120"/>
              <w:jc w:val="both"/>
              <w:rPr>
                <w:rFonts w:ascii="Arial" w:hAnsi="Arial" w:cs="Arial"/>
                <w:b/>
                <w:color w:val="FF0000"/>
              </w:rPr>
            </w:pPr>
          </w:p>
          <w:p w14:paraId="7A8E303B" w14:textId="07D15CC8" w:rsidR="005E4C76" w:rsidRPr="00415C81" w:rsidRDefault="005E4C76" w:rsidP="007F2C6A">
            <w:pPr>
              <w:spacing w:before="120" w:after="120"/>
              <w:jc w:val="both"/>
              <w:rPr>
                <w:rFonts w:ascii="Arial" w:hAnsi="Arial" w:cs="Arial"/>
                <w:b/>
                <w:color w:val="FF0000"/>
              </w:rPr>
            </w:pPr>
          </w:p>
        </w:tc>
      </w:tr>
      <w:tr w:rsidR="00752D47" w:rsidRPr="00415C81" w14:paraId="6FCFD484" w14:textId="77777777" w:rsidTr="00B1212C">
        <w:trPr>
          <w:trHeight w:val="374"/>
        </w:trPr>
        <w:tc>
          <w:tcPr>
            <w:tcW w:w="1308" w:type="dxa"/>
            <w:shd w:val="clear" w:color="auto" w:fill="auto"/>
            <w:tcMar>
              <w:top w:w="80" w:type="dxa"/>
              <w:left w:w="80" w:type="dxa"/>
              <w:bottom w:w="80" w:type="dxa"/>
              <w:right w:w="80" w:type="dxa"/>
            </w:tcMar>
          </w:tcPr>
          <w:p w14:paraId="29FD683D" w14:textId="305843AD" w:rsidR="00021138" w:rsidRPr="00415C81" w:rsidRDefault="00021138" w:rsidP="00B23A4E">
            <w:pPr>
              <w:spacing w:before="120" w:after="120"/>
              <w:jc w:val="both"/>
              <w:rPr>
                <w:rFonts w:ascii="Arial" w:hAnsi="Arial" w:cs="Arial"/>
                <w:b/>
                <w:color w:val="FF0000"/>
              </w:rPr>
            </w:pPr>
            <w:r w:rsidRPr="007F420E">
              <w:rPr>
                <w:rFonts w:ascii="Arial" w:hAnsi="Arial" w:cs="Arial"/>
                <w:b/>
              </w:rPr>
              <w:t>Resolved:</w:t>
            </w:r>
          </w:p>
        </w:tc>
        <w:tc>
          <w:tcPr>
            <w:tcW w:w="8340" w:type="dxa"/>
            <w:shd w:val="clear" w:color="auto" w:fill="auto"/>
            <w:tcMar>
              <w:top w:w="80" w:type="dxa"/>
              <w:left w:w="80" w:type="dxa"/>
              <w:bottom w:w="80" w:type="dxa"/>
              <w:right w:w="80" w:type="dxa"/>
            </w:tcMar>
          </w:tcPr>
          <w:p w14:paraId="7994BA02" w14:textId="000B18BC" w:rsidR="00021138" w:rsidRPr="00415C81" w:rsidRDefault="00FC14EE" w:rsidP="00E34C5F">
            <w:pPr>
              <w:pStyle w:val="BodyA"/>
              <w:jc w:val="both"/>
              <w:rPr>
                <w:rFonts w:hAnsi="Arial" w:cs="Arial"/>
                <w:color w:val="FF0000"/>
              </w:rPr>
            </w:pPr>
            <w:r w:rsidRPr="00F04E3E">
              <w:rPr>
                <w:rFonts w:hAnsi="Arial" w:cs="Arial"/>
                <w:color w:val="000000" w:themeColor="text1"/>
              </w:rPr>
              <w:t xml:space="preserve">The </w:t>
            </w:r>
            <w:r w:rsidR="00CD41DC" w:rsidRPr="00F04E3E">
              <w:rPr>
                <w:rFonts w:hAnsi="Arial" w:cs="Arial"/>
                <w:color w:val="000000" w:themeColor="text1"/>
              </w:rPr>
              <w:t>u</w:t>
            </w:r>
            <w:r w:rsidR="00E34C5F" w:rsidRPr="00F04E3E">
              <w:rPr>
                <w:rFonts w:hAnsi="Arial" w:cs="Arial"/>
                <w:color w:val="000000" w:themeColor="text1"/>
              </w:rPr>
              <w:t xml:space="preserve">pdate </w:t>
            </w:r>
            <w:r w:rsidR="007F420E">
              <w:rPr>
                <w:rFonts w:hAnsi="Arial" w:cs="Arial"/>
                <w:color w:val="000000" w:themeColor="text1"/>
              </w:rPr>
              <w:t xml:space="preserve">report </w:t>
            </w:r>
            <w:r w:rsidR="00E34C5F" w:rsidRPr="00F04E3E">
              <w:rPr>
                <w:rFonts w:hAnsi="Arial" w:cs="Arial"/>
                <w:color w:val="000000" w:themeColor="text1"/>
              </w:rPr>
              <w:t>be</w:t>
            </w:r>
            <w:r w:rsidR="00021138" w:rsidRPr="00F04E3E">
              <w:rPr>
                <w:rFonts w:hAnsi="Arial" w:cs="Arial"/>
                <w:b/>
                <w:color w:val="000000" w:themeColor="text1"/>
              </w:rPr>
              <w:t xml:space="preserve"> noted.</w:t>
            </w:r>
          </w:p>
        </w:tc>
        <w:tc>
          <w:tcPr>
            <w:tcW w:w="1125" w:type="dxa"/>
            <w:shd w:val="clear" w:color="auto" w:fill="auto"/>
            <w:tcMar>
              <w:top w:w="80" w:type="dxa"/>
              <w:left w:w="80" w:type="dxa"/>
              <w:bottom w:w="80" w:type="dxa"/>
              <w:right w:w="80" w:type="dxa"/>
            </w:tcMar>
          </w:tcPr>
          <w:p w14:paraId="59B0D45D" w14:textId="68944FFF" w:rsidR="005E4C76" w:rsidRPr="00415C81" w:rsidRDefault="005E4C76" w:rsidP="00B23A4E">
            <w:pPr>
              <w:spacing w:before="120" w:after="120"/>
              <w:jc w:val="both"/>
              <w:rPr>
                <w:rFonts w:ascii="Arial" w:hAnsi="Arial" w:cs="Arial"/>
                <w:b/>
                <w:color w:val="FF0000"/>
              </w:rPr>
            </w:pPr>
          </w:p>
        </w:tc>
      </w:tr>
      <w:tr w:rsidR="00752D47" w:rsidRPr="00415C81" w14:paraId="60889B23" w14:textId="77777777" w:rsidTr="00B1212C">
        <w:trPr>
          <w:trHeight w:val="374"/>
        </w:trPr>
        <w:tc>
          <w:tcPr>
            <w:tcW w:w="1308" w:type="dxa"/>
            <w:shd w:val="clear" w:color="auto" w:fill="auto"/>
            <w:tcMar>
              <w:top w:w="80" w:type="dxa"/>
              <w:left w:w="80" w:type="dxa"/>
              <w:bottom w:w="80" w:type="dxa"/>
              <w:right w:w="80" w:type="dxa"/>
            </w:tcMar>
          </w:tcPr>
          <w:p w14:paraId="55B95D86" w14:textId="5D1F386C" w:rsidR="00021138" w:rsidRPr="00415C81" w:rsidRDefault="00393092" w:rsidP="00B23A4E">
            <w:pPr>
              <w:spacing w:before="120" w:after="120"/>
              <w:jc w:val="both"/>
              <w:rPr>
                <w:rFonts w:ascii="Arial" w:hAnsi="Arial" w:cs="Arial"/>
                <w:b/>
              </w:rPr>
            </w:pPr>
            <w:r w:rsidRPr="007F420E">
              <w:rPr>
                <w:rFonts w:ascii="Arial" w:hAnsi="Arial" w:cs="Arial"/>
                <w:b/>
              </w:rPr>
              <w:t>15/23</w:t>
            </w:r>
          </w:p>
        </w:tc>
        <w:tc>
          <w:tcPr>
            <w:tcW w:w="8340" w:type="dxa"/>
            <w:shd w:val="clear" w:color="auto" w:fill="auto"/>
            <w:tcMar>
              <w:top w:w="80" w:type="dxa"/>
              <w:left w:w="80" w:type="dxa"/>
              <w:bottom w:w="80" w:type="dxa"/>
              <w:right w:w="80" w:type="dxa"/>
            </w:tcMar>
          </w:tcPr>
          <w:p w14:paraId="4345B0C6" w14:textId="7AAD985B" w:rsidR="00021138" w:rsidRPr="00415C81" w:rsidRDefault="00C43046" w:rsidP="00295661">
            <w:pPr>
              <w:pStyle w:val="BodyA"/>
              <w:jc w:val="both"/>
              <w:rPr>
                <w:rFonts w:hAnsi="Arial" w:cs="Arial"/>
                <w:b/>
                <w:color w:val="FF0000"/>
              </w:rPr>
            </w:pPr>
            <w:r w:rsidRPr="00415C81">
              <w:rPr>
                <w:rFonts w:hAnsi="Arial" w:cs="Arial"/>
                <w:b/>
                <w:color w:val="auto"/>
              </w:rPr>
              <w:t>HEALTH AND SAFETY OPERATIONAL GROUP KEY ISSUES REPORT</w:t>
            </w:r>
          </w:p>
        </w:tc>
        <w:tc>
          <w:tcPr>
            <w:tcW w:w="1125" w:type="dxa"/>
            <w:shd w:val="clear" w:color="auto" w:fill="auto"/>
            <w:tcMar>
              <w:top w:w="80" w:type="dxa"/>
              <w:left w:w="80" w:type="dxa"/>
              <w:bottom w:w="80" w:type="dxa"/>
              <w:right w:w="80" w:type="dxa"/>
            </w:tcMar>
          </w:tcPr>
          <w:p w14:paraId="639B86A0" w14:textId="77777777" w:rsidR="00021138" w:rsidRPr="00415C81" w:rsidRDefault="00021138" w:rsidP="00B23A4E">
            <w:pPr>
              <w:spacing w:before="120" w:after="120"/>
              <w:jc w:val="both"/>
              <w:rPr>
                <w:rFonts w:ascii="Arial" w:hAnsi="Arial" w:cs="Arial"/>
                <w:b/>
                <w:color w:val="FF0000"/>
              </w:rPr>
            </w:pPr>
          </w:p>
        </w:tc>
      </w:tr>
      <w:tr w:rsidR="00752D47" w:rsidRPr="00415C81" w14:paraId="5142944C" w14:textId="77777777" w:rsidTr="00B1212C">
        <w:trPr>
          <w:trHeight w:val="374"/>
        </w:trPr>
        <w:tc>
          <w:tcPr>
            <w:tcW w:w="1308" w:type="dxa"/>
            <w:shd w:val="clear" w:color="auto" w:fill="auto"/>
            <w:tcMar>
              <w:top w:w="80" w:type="dxa"/>
              <w:left w:w="80" w:type="dxa"/>
              <w:bottom w:w="80" w:type="dxa"/>
              <w:right w:w="80" w:type="dxa"/>
            </w:tcMar>
          </w:tcPr>
          <w:p w14:paraId="21FA4F56" w14:textId="62F6EAE0" w:rsidR="00021138" w:rsidRPr="00415C81" w:rsidRDefault="00021138" w:rsidP="00B23A4E">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2C9C6C52" w14:textId="093B5B15" w:rsidR="007F420E" w:rsidRDefault="007F420E" w:rsidP="00C538B5">
            <w:pPr>
              <w:rPr>
                <w:rFonts w:ascii="Arial" w:hAnsi="Arial" w:cs="Arial"/>
                <w:bCs/>
              </w:rPr>
            </w:pPr>
            <w:r>
              <w:rPr>
                <w:rFonts w:ascii="Arial" w:hAnsi="Arial" w:cs="Arial"/>
              </w:rPr>
              <w:t xml:space="preserve">The report was </w:t>
            </w:r>
            <w:r>
              <w:rPr>
                <w:rFonts w:ascii="Arial" w:hAnsi="Arial" w:cs="Arial"/>
                <w:b/>
              </w:rPr>
              <w:t>received.</w:t>
            </w:r>
          </w:p>
          <w:p w14:paraId="1E586EDE" w14:textId="25E68B32" w:rsidR="00265ECD" w:rsidRPr="00415C81" w:rsidRDefault="008D7CC6" w:rsidP="00265ECD">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ascii="Arial" w:eastAsiaTheme="minorHAnsi" w:hAnsi="Arial" w:cs="Arial"/>
                <w:bdr w:val="none" w:sz="0" w:space="0" w:color="auto"/>
                <w:lang w:val="en-GB"/>
              </w:rPr>
            </w:pPr>
            <w:r>
              <w:rPr>
                <w:rFonts w:ascii="Arial" w:hAnsi="Arial" w:cs="Arial"/>
                <w:bCs/>
              </w:rPr>
              <w:t>In presenting the report Mark Parsons highlighted the following points:</w:t>
            </w:r>
          </w:p>
          <w:p w14:paraId="11BE367F" w14:textId="55CD5DF6" w:rsidR="00265ECD" w:rsidRPr="00415C81" w:rsidRDefault="00265ECD" w:rsidP="008F7669">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eastAsiaTheme="minorHAnsi" w:hAnsi="Arial" w:cs="Arial"/>
                <w:bdr w:val="none" w:sz="0" w:space="0" w:color="auto"/>
                <w:lang w:val="en-GB"/>
              </w:rPr>
            </w:pPr>
            <w:r w:rsidRPr="00415C81">
              <w:rPr>
                <w:rFonts w:eastAsiaTheme="minorHAnsi" w:hAnsi="Arial" w:cs="Arial"/>
                <w:bdr w:val="none" w:sz="0" w:space="0" w:color="auto"/>
                <w:lang w:val="en-GB"/>
              </w:rPr>
              <w:t>All service groups have held regular Health and Safety meetings.</w:t>
            </w:r>
          </w:p>
          <w:p w14:paraId="3D824A7B" w14:textId="3EB17E7E" w:rsidR="005D4C42" w:rsidRPr="008D7CC6" w:rsidRDefault="008D7CC6" w:rsidP="008D7CC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eastAsiaTheme="minorHAnsi" w:hAnsi="Arial" w:cs="Arial"/>
                <w:bdr w:val="none" w:sz="0" w:space="0" w:color="auto"/>
                <w:lang w:val="en-GB"/>
              </w:rPr>
            </w:pPr>
            <w:r>
              <w:rPr>
                <w:rFonts w:eastAsiaTheme="minorHAnsi" w:hAnsi="Arial" w:cs="Arial"/>
                <w:bdr w:val="none" w:sz="0" w:space="0" w:color="auto"/>
                <w:lang w:val="en-GB"/>
              </w:rPr>
              <w:t>D</w:t>
            </w:r>
            <w:r w:rsidR="009A3F1F" w:rsidRPr="00415C81">
              <w:rPr>
                <w:rFonts w:eastAsiaTheme="minorHAnsi" w:hAnsi="Arial" w:cs="Arial"/>
                <w:bdr w:val="none" w:sz="0" w:space="0" w:color="auto"/>
                <w:lang w:val="en-GB"/>
              </w:rPr>
              <w:t>ue to the risk relating to cladding</w:t>
            </w:r>
            <w:r>
              <w:rPr>
                <w:rFonts w:eastAsiaTheme="minorHAnsi" w:hAnsi="Arial" w:cs="Arial"/>
                <w:bdr w:val="none" w:sz="0" w:space="0" w:color="auto"/>
                <w:lang w:val="en-GB"/>
              </w:rPr>
              <w:t xml:space="preserve"> at Singleton, vertical as well as horizontal training has been held and i</w:t>
            </w:r>
            <w:r w:rsidR="005D4C42" w:rsidRPr="008D7CC6">
              <w:rPr>
                <w:rFonts w:eastAsiaTheme="minorHAnsi" w:hAnsi="Arial" w:cs="Arial"/>
                <w:bdr w:val="none" w:sz="0" w:space="0" w:color="auto"/>
                <w:lang w:val="en-GB"/>
              </w:rPr>
              <w:t>t is planned to increase the number of fire wardens.</w:t>
            </w:r>
          </w:p>
          <w:p w14:paraId="3C1B33AB" w14:textId="66400E1A" w:rsidR="00B5646A" w:rsidRPr="00415C81" w:rsidRDefault="00B5646A" w:rsidP="008F7669">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eastAsiaTheme="minorHAnsi" w:hAnsi="Arial" w:cs="Arial"/>
                <w:bdr w:val="none" w:sz="0" w:space="0" w:color="auto"/>
                <w:lang w:val="en-GB"/>
              </w:rPr>
            </w:pPr>
            <w:r w:rsidRPr="00415C81">
              <w:rPr>
                <w:rFonts w:eastAsiaTheme="minorHAnsi" w:hAnsi="Arial" w:cs="Arial"/>
                <w:bdr w:val="none" w:sz="0" w:space="0" w:color="auto"/>
                <w:lang w:val="en-GB"/>
              </w:rPr>
              <w:t>Fire risk assessments compliance remains at 100%.</w:t>
            </w:r>
          </w:p>
          <w:p w14:paraId="69612DCB" w14:textId="7942EF62" w:rsidR="00CD5C3B" w:rsidRPr="008D7CC6" w:rsidRDefault="00B5646A" w:rsidP="008D7CC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eastAsiaTheme="minorHAnsi" w:hAnsi="Arial" w:cs="Arial"/>
                <w:bdr w:val="none" w:sz="0" w:space="0" w:color="auto"/>
                <w:lang w:val="en-GB"/>
              </w:rPr>
            </w:pPr>
            <w:r w:rsidRPr="00415C81">
              <w:rPr>
                <w:rFonts w:eastAsiaTheme="minorHAnsi" w:hAnsi="Arial" w:cs="Arial"/>
                <w:bdr w:val="none" w:sz="0" w:space="0" w:color="auto"/>
                <w:lang w:val="en-GB"/>
              </w:rPr>
              <w:t>Anti-ligature works continue.</w:t>
            </w:r>
          </w:p>
          <w:p w14:paraId="0E081E10" w14:textId="36050AEB" w:rsidR="00EF1E76" w:rsidRPr="00415C81" w:rsidRDefault="0002607E" w:rsidP="008F7669">
            <w:pPr>
              <w:pStyle w:val="ListParagraph"/>
              <w:numPr>
                <w:ilvl w:val="0"/>
                <w:numId w:val="40"/>
              </w:numPr>
              <w:rPr>
                <w:rFonts w:hAnsi="Arial" w:cs="Arial"/>
              </w:rPr>
            </w:pPr>
            <w:r>
              <w:rPr>
                <w:rFonts w:hAnsi="Arial" w:cs="Arial"/>
              </w:rPr>
              <w:t xml:space="preserve">The Primary Care and Therapies </w:t>
            </w:r>
            <w:r w:rsidR="00B2265C" w:rsidRPr="00415C81">
              <w:rPr>
                <w:rFonts w:hAnsi="Arial" w:cs="Arial"/>
              </w:rPr>
              <w:t>service group has shared their induction booklet for new starte</w:t>
            </w:r>
            <w:r>
              <w:rPr>
                <w:rFonts w:hAnsi="Arial" w:cs="Arial"/>
              </w:rPr>
              <w:t>rs, which</w:t>
            </w:r>
            <w:r w:rsidR="00B2265C" w:rsidRPr="00415C81">
              <w:rPr>
                <w:rFonts w:hAnsi="Arial" w:cs="Arial"/>
              </w:rPr>
              <w:t xml:space="preserve"> covers a range of topics providing a good overview of the se</w:t>
            </w:r>
            <w:r w:rsidR="00EF1E76" w:rsidRPr="00415C81">
              <w:rPr>
                <w:rFonts w:hAnsi="Arial" w:cs="Arial"/>
              </w:rPr>
              <w:t>rvice group.</w:t>
            </w:r>
          </w:p>
          <w:p w14:paraId="7C002CEF" w14:textId="1F444C6F" w:rsidR="008D5A3E" w:rsidRPr="00213CE3" w:rsidRDefault="00BA5D8E" w:rsidP="00213CE3">
            <w:pPr>
              <w:spacing w:before="120" w:after="120"/>
              <w:rPr>
                <w:rFonts w:ascii="Arial" w:hAnsi="Arial" w:cs="Arial"/>
              </w:rPr>
            </w:pPr>
            <w:r w:rsidRPr="00213CE3">
              <w:rPr>
                <w:rFonts w:ascii="Arial" w:hAnsi="Arial" w:cs="Arial"/>
              </w:rPr>
              <w:t>During discussion the following points were raised:</w:t>
            </w:r>
          </w:p>
          <w:p w14:paraId="3E5AD383" w14:textId="33BDB16F" w:rsidR="00434F18" w:rsidRPr="00213CE3" w:rsidRDefault="004A3CBF" w:rsidP="00213CE3">
            <w:pPr>
              <w:spacing w:before="120" w:after="120"/>
              <w:rPr>
                <w:rFonts w:ascii="Arial" w:hAnsi="Arial" w:cs="Arial"/>
              </w:rPr>
            </w:pPr>
            <w:r w:rsidRPr="00213CE3">
              <w:rPr>
                <w:rFonts w:ascii="Arial" w:hAnsi="Arial" w:cs="Arial"/>
              </w:rPr>
              <w:t xml:space="preserve">Jackie Davies </w:t>
            </w:r>
            <w:r w:rsidR="00A0039D" w:rsidRPr="00213CE3">
              <w:rPr>
                <w:rFonts w:ascii="Arial" w:hAnsi="Arial" w:cs="Arial"/>
              </w:rPr>
              <w:t xml:space="preserve">queried how big a problem </w:t>
            </w:r>
            <w:r w:rsidR="00434F18" w:rsidRPr="00213CE3">
              <w:rPr>
                <w:rFonts w:ascii="Arial" w:hAnsi="Arial" w:cs="Arial"/>
              </w:rPr>
              <w:t>would be</w:t>
            </w:r>
            <w:r w:rsidR="00BA5D8E" w:rsidRPr="00213CE3">
              <w:rPr>
                <w:rFonts w:ascii="Arial" w:hAnsi="Arial" w:cs="Arial"/>
              </w:rPr>
              <w:t xml:space="preserve"> created by</w:t>
            </w:r>
            <w:r w:rsidR="00434F18" w:rsidRPr="00213CE3">
              <w:rPr>
                <w:rFonts w:ascii="Arial" w:hAnsi="Arial" w:cs="Arial"/>
              </w:rPr>
              <w:t xml:space="preserve"> having a 5</w:t>
            </w:r>
            <w:r w:rsidR="00434F18" w:rsidRPr="00213CE3">
              <w:rPr>
                <w:rFonts w:ascii="Arial" w:hAnsi="Arial" w:cs="Arial"/>
                <w:vertAlign w:val="superscript"/>
              </w:rPr>
              <w:t>th</w:t>
            </w:r>
            <w:r w:rsidR="00434F18" w:rsidRPr="00213CE3">
              <w:rPr>
                <w:rFonts w:ascii="Arial" w:hAnsi="Arial" w:cs="Arial"/>
              </w:rPr>
              <w:t xml:space="preserve"> bed in the bays</w:t>
            </w:r>
            <w:r w:rsidR="00BA5D8E" w:rsidRPr="00213CE3">
              <w:rPr>
                <w:rFonts w:ascii="Arial" w:hAnsi="Arial" w:cs="Arial"/>
              </w:rPr>
              <w:t>,</w:t>
            </w:r>
            <w:r w:rsidR="00434F18" w:rsidRPr="00213CE3">
              <w:rPr>
                <w:rFonts w:ascii="Arial" w:hAnsi="Arial" w:cs="Arial"/>
              </w:rPr>
              <w:t xml:space="preserve"> bearing in mind lack of access to oxygen, lack of privacy and no additional nursing resource.</w:t>
            </w:r>
            <w:r w:rsidR="00213CE3" w:rsidRPr="00213CE3">
              <w:rPr>
                <w:rFonts w:ascii="Arial" w:hAnsi="Arial" w:cs="Arial"/>
              </w:rPr>
              <w:t xml:space="preserve"> </w:t>
            </w:r>
            <w:r w:rsidR="00434F18" w:rsidRPr="00213CE3">
              <w:rPr>
                <w:rFonts w:ascii="Arial" w:hAnsi="Arial" w:cs="Arial"/>
              </w:rPr>
              <w:t xml:space="preserve">Mark Parsons advised this course of action </w:t>
            </w:r>
            <w:r w:rsidR="00885DB6">
              <w:rPr>
                <w:rFonts w:ascii="Arial" w:hAnsi="Arial" w:cs="Arial"/>
              </w:rPr>
              <w:t xml:space="preserve">in the rport refers to </w:t>
            </w:r>
            <w:r w:rsidR="00434F18" w:rsidRPr="00213CE3">
              <w:rPr>
                <w:rFonts w:ascii="Arial" w:hAnsi="Arial" w:cs="Arial"/>
              </w:rPr>
              <w:t>NPTH</w:t>
            </w:r>
            <w:r w:rsidR="00885DB6">
              <w:rPr>
                <w:rFonts w:ascii="Arial" w:hAnsi="Arial" w:cs="Arial"/>
              </w:rPr>
              <w:t xml:space="preserve"> and is also considered by other sites, this is due to operational pressures</w:t>
            </w:r>
            <w:r w:rsidR="00434F18" w:rsidRPr="00213CE3">
              <w:rPr>
                <w:rFonts w:ascii="Arial" w:hAnsi="Arial" w:cs="Arial"/>
              </w:rPr>
              <w:t>.</w:t>
            </w:r>
          </w:p>
          <w:p w14:paraId="7B4DB5F3" w14:textId="39FB9D4D" w:rsidR="00EE6DFC" w:rsidRPr="00213CE3" w:rsidRDefault="00D975B0" w:rsidP="00213CE3">
            <w:pPr>
              <w:spacing w:before="120" w:after="120"/>
              <w:rPr>
                <w:rFonts w:ascii="Arial" w:hAnsi="Arial" w:cs="Arial"/>
              </w:rPr>
            </w:pPr>
            <w:r w:rsidRPr="00213CE3">
              <w:rPr>
                <w:rFonts w:ascii="Arial" w:hAnsi="Arial" w:cs="Arial"/>
              </w:rPr>
              <w:t xml:space="preserve">Jackie Davies </w:t>
            </w:r>
            <w:r w:rsidR="00E056FD" w:rsidRPr="00213CE3">
              <w:rPr>
                <w:rFonts w:ascii="Arial" w:hAnsi="Arial" w:cs="Arial"/>
              </w:rPr>
              <w:t>commented on</w:t>
            </w:r>
            <w:r w:rsidRPr="00213CE3">
              <w:rPr>
                <w:rFonts w:ascii="Arial" w:hAnsi="Arial" w:cs="Arial"/>
              </w:rPr>
              <w:t xml:space="preserve"> the workforce challenges linked to </w:t>
            </w:r>
            <w:r w:rsidR="00E056FD" w:rsidRPr="00213CE3">
              <w:rPr>
                <w:rFonts w:ascii="Arial" w:hAnsi="Arial" w:cs="Arial"/>
              </w:rPr>
              <w:t>the Acute Medical Service Redesign (</w:t>
            </w:r>
            <w:r w:rsidRPr="00213CE3">
              <w:rPr>
                <w:rFonts w:ascii="Arial" w:hAnsi="Arial" w:cs="Arial"/>
              </w:rPr>
              <w:t>AMSR</w:t>
            </w:r>
            <w:r w:rsidR="00464B1B" w:rsidRPr="00213CE3">
              <w:rPr>
                <w:rFonts w:ascii="Arial" w:hAnsi="Arial" w:cs="Arial"/>
              </w:rPr>
              <w:t>)</w:t>
            </w:r>
            <w:r w:rsidRPr="00213CE3">
              <w:rPr>
                <w:rFonts w:ascii="Arial" w:hAnsi="Arial" w:cs="Arial"/>
              </w:rPr>
              <w:t>.  She felt the report understated the problem and she had genuine concern that the workforce resource needed for the AMSR work would not be achieved.</w:t>
            </w:r>
            <w:r w:rsidR="00213CE3" w:rsidRPr="00213CE3">
              <w:rPr>
                <w:rFonts w:ascii="Arial" w:hAnsi="Arial" w:cs="Arial"/>
              </w:rPr>
              <w:t xml:space="preserve"> </w:t>
            </w:r>
            <w:r w:rsidRPr="00213CE3">
              <w:rPr>
                <w:rFonts w:ascii="Arial" w:hAnsi="Arial" w:cs="Arial"/>
              </w:rPr>
              <w:t>Mark Parsons recognized the work going on with AMSR</w:t>
            </w:r>
            <w:r w:rsidR="00F32C1C" w:rsidRPr="00213CE3">
              <w:rPr>
                <w:rFonts w:ascii="Arial" w:hAnsi="Arial" w:cs="Arial"/>
              </w:rPr>
              <w:t xml:space="preserve"> and</w:t>
            </w:r>
            <w:r w:rsidR="00464B1B" w:rsidRPr="00213CE3">
              <w:rPr>
                <w:rFonts w:ascii="Arial" w:hAnsi="Arial" w:cs="Arial"/>
              </w:rPr>
              <w:t xml:space="preserve"> advised the Committee</w:t>
            </w:r>
            <w:r w:rsidR="00F32C1C" w:rsidRPr="00213CE3">
              <w:rPr>
                <w:rFonts w:ascii="Arial" w:hAnsi="Arial" w:cs="Arial"/>
              </w:rPr>
              <w:t xml:space="preserve"> that workforce issues were being identified by the service groups and are on the risk register for those groups.</w:t>
            </w:r>
            <w:r w:rsidR="00213CE3">
              <w:rPr>
                <w:rFonts w:ascii="Arial" w:hAnsi="Arial" w:cs="Arial"/>
              </w:rPr>
              <w:t xml:space="preserve"> </w:t>
            </w:r>
            <w:r w:rsidR="00F32C1C" w:rsidRPr="00213CE3">
              <w:rPr>
                <w:rFonts w:ascii="Arial" w:hAnsi="Arial" w:cs="Arial"/>
              </w:rPr>
              <w:t xml:space="preserve">Darren Griffiths commented that there has been a huge amount of successful nursing </w:t>
            </w:r>
            <w:r w:rsidR="00DE1B0E" w:rsidRPr="00213CE3">
              <w:rPr>
                <w:rFonts w:ascii="Arial" w:hAnsi="Arial" w:cs="Arial"/>
              </w:rPr>
              <w:t>recruitment,</w:t>
            </w:r>
            <w:r w:rsidR="00F32C1C" w:rsidRPr="00213CE3">
              <w:rPr>
                <w:rFonts w:ascii="Arial" w:hAnsi="Arial" w:cs="Arial"/>
              </w:rPr>
              <w:t xml:space="preserve"> but it is not enough.  Streamlining and overseas recruitment will </w:t>
            </w:r>
            <w:r w:rsidR="00953BE3" w:rsidRPr="00213CE3">
              <w:rPr>
                <w:rFonts w:ascii="Arial" w:hAnsi="Arial" w:cs="Arial"/>
              </w:rPr>
              <w:t>give the health board an extra 500 nurses.  However, filling vacancies is one issue, retaining staff is another.</w:t>
            </w:r>
            <w:r w:rsidR="00213CE3">
              <w:rPr>
                <w:rFonts w:ascii="Arial" w:hAnsi="Arial" w:cs="Arial"/>
              </w:rPr>
              <w:t xml:space="preserve"> </w:t>
            </w:r>
            <w:r w:rsidR="00103DCF" w:rsidRPr="00213CE3">
              <w:rPr>
                <w:rFonts w:ascii="Arial" w:hAnsi="Arial" w:cs="Arial"/>
              </w:rPr>
              <w:t>Debbie Eyitayo commented that any transformation work carrie</w:t>
            </w:r>
            <w:r w:rsidR="00AB566C" w:rsidRPr="00213CE3">
              <w:rPr>
                <w:rFonts w:ascii="Arial" w:hAnsi="Arial" w:cs="Arial"/>
              </w:rPr>
              <w:t xml:space="preserve">s </w:t>
            </w:r>
            <w:r w:rsidR="00103DCF" w:rsidRPr="00213CE3">
              <w:rPr>
                <w:rFonts w:ascii="Arial" w:hAnsi="Arial" w:cs="Arial"/>
              </w:rPr>
              <w:t xml:space="preserve">its own </w:t>
            </w:r>
            <w:r w:rsidR="00DE1B0E" w:rsidRPr="00213CE3">
              <w:rPr>
                <w:rFonts w:ascii="Arial" w:hAnsi="Arial" w:cs="Arial"/>
              </w:rPr>
              <w:t>risk,</w:t>
            </w:r>
            <w:r w:rsidR="00103DCF" w:rsidRPr="00213CE3">
              <w:rPr>
                <w:rFonts w:ascii="Arial" w:hAnsi="Arial" w:cs="Arial"/>
              </w:rPr>
              <w:t xml:space="preserve"> but staffing is a particular concern.  She added that we are transforming in phases with </w:t>
            </w:r>
            <w:r w:rsidR="00E47198" w:rsidRPr="00213CE3">
              <w:rPr>
                <w:rFonts w:ascii="Arial" w:hAnsi="Arial" w:cs="Arial"/>
              </w:rPr>
              <w:t xml:space="preserve">some staff being left in </w:t>
            </w:r>
            <w:r w:rsidR="00DE1B0E" w:rsidRPr="00213CE3">
              <w:rPr>
                <w:rFonts w:ascii="Arial" w:hAnsi="Arial" w:cs="Arial"/>
              </w:rPr>
              <w:t>Singleton,</w:t>
            </w:r>
            <w:r w:rsidR="00BC4CF4" w:rsidRPr="00213CE3">
              <w:rPr>
                <w:rFonts w:ascii="Arial" w:hAnsi="Arial" w:cs="Arial"/>
              </w:rPr>
              <w:t xml:space="preserve"> so Morriston is not at full staffing levels for AMSR.  This has been mitigated with</w:t>
            </w:r>
            <w:r w:rsidR="00AB566C" w:rsidRPr="00213CE3">
              <w:rPr>
                <w:rFonts w:ascii="Arial" w:hAnsi="Arial" w:cs="Arial"/>
              </w:rPr>
              <w:t xml:space="preserve"> </w:t>
            </w:r>
            <w:r w:rsidR="00BC4CF4" w:rsidRPr="00213CE3">
              <w:rPr>
                <w:rFonts w:ascii="Arial" w:hAnsi="Arial" w:cs="Arial"/>
              </w:rPr>
              <w:t>agency staff</w:t>
            </w:r>
            <w:r w:rsidR="00EE6DFC" w:rsidRPr="00213CE3">
              <w:rPr>
                <w:rFonts w:ascii="Arial" w:hAnsi="Arial" w:cs="Arial"/>
              </w:rPr>
              <w:t xml:space="preserve">.  Risk assessments are undertaken in all </w:t>
            </w:r>
            <w:r w:rsidR="00DE1B0E" w:rsidRPr="00213CE3">
              <w:rPr>
                <w:rFonts w:ascii="Arial" w:hAnsi="Arial" w:cs="Arial"/>
              </w:rPr>
              <w:t>aspects,</w:t>
            </w:r>
            <w:r w:rsidR="00EE6DFC" w:rsidRPr="00213CE3">
              <w:rPr>
                <w:rFonts w:ascii="Arial" w:hAnsi="Arial" w:cs="Arial"/>
              </w:rPr>
              <w:t xml:space="preserve"> but staffing is still a significant risk as we all know.</w:t>
            </w:r>
            <w:r w:rsidR="00213CE3">
              <w:rPr>
                <w:rFonts w:ascii="Arial" w:hAnsi="Arial" w:cs="Arial"/>
              </w:rPr>
              <w:t xml:space="preserve"> </w:t>
            </w:r>
            <w:r w:rsidR="003A2F0C" w:rsidRPr="00213CE3">
              <w:rPr>
                <w:rFonts w:ascii="Arial" w:hAnsi="Arial" w:cs="Arial"/>
              </w:rPr>
              <w:t>Mark Parsons advised that a training facility for nurses will be developed at HQ on the top floor – with a mock ward – which is a positive step forward.</w:t>
            </w:r>
          </w:p>
          <w:p w14:paraId="3F819A00" w14:textId="53F94358" w:rsidR="00CA0FF6" w:rsidRPr="00213CE3" w:rsidRDefault="00D158EB" w:rsidP="00213CE3">
            <w:pPr>
              <w:spacing w:before="120" w:after="120"/>
              <w:rPr>
                <w:rFonts w:ascii="Arial" w:hAnsi="Arial" w:cs="Arial"/>
              </w:rPr>
            </w:pPr>
            <w:r w:rsidRPr="00213CE3">
              <w:rPr>
                <w:rFonts w:ascii="Arial" w:hAnsi="Arial" w:cs="Arial"/>
              </w:rPr>
              <w:t xml:space="preserve">Maggie Berry observed that the health board will need more staff and resources and queried if </w:t>
            </w:r>
            <w:r w:rsidR="007F469B" w:rsidRPr="00213CE3">
              <w:rPr>
                <w:rFonts w:ascii="Arial" w:hAnsi="Arial" w:cs="Arial"/>
              </w:rPr>
              <w:t xml:space="preserve">all service groups have something </w:t>
            </w:r>
            <w:r w:rsidR="00507648" w:rsidRPr="00213CE3">
              <w:rPr>
                <w:rFonts w:ascii="Arial" w:hAnsi="Arial" w:cs="Arial"/>
              </w:rPr>
              <w:t>like</w:t>
            </w:r>
            <w:r w:rsidR="007F469B" w:rsidRPr="00213CE3">
              <w:rPr>
                <w:rFonts w:ascii="Arial" w:hAnsi="Arial" w:cs="Arial"/>
              </w:rPr>
              <w:t xml:space="preserve"> the induction booklet developed by Primary Care and Therapies service group.</w:t>
            </w:r>
            <w:r w:rsidR="00213CE3">
              <w:rPr>
                <w:rFonts w:ascii="Arial" w:hAnsi="Arial" w:cs="Arial"/>
              </w:rPr>
              <w:t xml:space="preserve"> </w:t>
            </w:r>
            <w:r w:rsidR="007F469B" w:rsidRPr="00213CE3">
              <w:rPr>
                <w:rFonts w:ascii="Arial" w:hAnsi="Arial" w:cs="Arial"/>
              </w:rPr>
              <w:t xml:space="preserve">Mark Parsons stated that </w:t>
            </w:r>
            <w:r w:rsidR="004A3C5E" w:rsidRPr="00213CE3">
              <w:rPr>
                <w:rFonts w:ascii="Arial" w:hAnsi="Arial" w:cs="Arial"/>
              </w:rPr>
              <w:t xml:space="preserve">it has already been requested </w:t>
            </w:r>
            <w:r w:rsidR="00CD7013" w:rsidRPr="00213CE3">
              <w:rPr>
                <w:rFonts w:ascii="Arial" w:hAnsi="Arial" w:cs="Arial"/>
              </w:rPr>
              <w:t>that Primary Care share the induction booklet with other service groups</w:t>
            </w:r>
            <w:r w:rsidR="00CA0FF6" w:rsidRPr="00213CE3">
              <w:rPr>
                <w:rFonts w:ascii="Arial" w:hAnsi="Arial" w:cs="Arial"/>
              </w:rPr>
              <w:t>.</w:t>
            </w:r>
          </w:p>
          <w:p w14:paraId="2ABF7340" w14:textId="6935C4CD" w:rsidR="00507648" w:rsidRPr="00213CE3" w:rsidRDefault="00CA0FF6" w:rsidP="00213CE3">
            <w:pPr>
              <w:spacing w:before="120" w:after="120"/>
              <w:rPr>
                <w:rFonts w:ascii="Arial" w:hAnsi="Arial" w:cs="Arial"/>
              </w:rPr>
            </w:pPr>
            <w:r w:rsidRPr="00213CE3">
              <w:rPr>
                <w:rFonts w:ascii="Arial" w:hAnsi="Arial" w:cs="Arial"/>
              </w:rPr>
              <w:t>Maggie Berry queried if Workforce and OD were aware of the booklet and what it does.</w:t>
            </w:r>
            <w:r w:rsidR="00213CE3">
              <w:rPr>
                <w:rFonts w:ascii="Arial" w:hAnsi="Arial" w:cs="Arial"/>
              </w:rPr>
              <w:t xml:space="preserve"> </w:t>
            </w:r>
            <w:r w:rsidR="00EC52D8" w:rsidRPr="00213CE3">
              <w:rPr>
                <w:rFonts w:ascii="Arial" w:hAnsi="Arial" w:cs="Arial"/>
              </w:rPr>
              <w:t xml:space="preserve">Debbie Eyitayo confirmed that she was aware of the </w:t>
            </w:r>
            <w:r w:rsidR="00507648" w:rsidRPr="00213CE3">
              <w:rPr>
                <w:rFonts w:ascii="Arial" w:hAnsi="Arial" w:cs="Arial"/>
              </w:rPr>
              <w:t>booklet,</w:t>
            </w:r>
            <w:r w:rsidR="00C00901" w:rsidRPr="00213CE3">
              <w:rPr>
                <w:rFonts w:ascii="Arial" w:hAnsi="Arial" w:cs="Arial"/>
              </w:rPr>
              <w:t xml:space="preserve"> and it was used as a basis for other literature</w:t>
            </w:r>
            <w:r w:rsidR="00C96A13" w:rsidRPr="00213CE3">
              <w:rPr>
                <w:rFonts w:ascii="Arial" w:hAnsi="Arial" w:cs="Arial"/>
              </w:rPr>
              <w:t>.</w:t>
            </w:r>
          </w:p>
          <w:p w14:paraId="4F1A3760" w14:textId="0ED3A394" w:rsidR="00CA470E" w:rsidRPr="00213CE3" w:rsidRDefault="00C5408E" w:rsidP="00213CE3">
            <w:pPr>
              <w:spacing w:before="120" w:after="120"/>
              <w:rPr>
                <w:rFonts w:ascii="Arial" w:hAnsi="Arial" w:cs="Arial"/>
              </w:rPr>
            </w:pPr>
            <w:r w:rsidRPr="00213CE3">
              <w:rPr>
                <w:rFonts w:ascii="Arial" w:hAnsi="Arial" w:cs="Arial"/>
              </w:rPr>
              <w:t xml:space="preserve">Maggie Berry </w:t>
            </w:r>
            <w:r w:rsidR="003924D1" w:rsidRPr="00213CE3">
              <w:rPr>
                <w:rFonts w:ascii="Arial" w:hAnsi="Arial" w:cs="Arial"/>
              </w:rPr>
              <w:t>queried if there were any issues relating to security requirements at Singleton now that the extra funding has stopped.</w:t>
            </w:r>
            <w:r w:rsidR="00213CE3">
              <w:rPr>
                <w:rFonts w:ascii="Arial" w:hAnsi="Arial" w:cs="Arial"/>
              </w:rPr>
              <w:t xml:space="preserve"> </w:t>
            </w:r>
            <w:r w:rsidR="003924D1" w:rsidRPr="00213CE3">
              <w:rPr>
                <w:rFonts w:ascii="Arial" w:hAnsi="Arial" w:cs="Arial"/>
              </w:rPr>
              <w:t xml:space="preserve">Mark Parsons stated that it was </w:t>
            </w:r>
            <w:r w:rsidR="00507648" w:rsidRPr="00213CE3">
              <w:rPr>
                <w:rFonts w:ascii="Arial" w:hAnsi="Arial" w:cs="Arial"/>
              </w:rPr>
              <w:t xml:space="preserve">that </w:t>
            </w:r>
            <w:r w:rsidR="003924D1" w:rsidRPr="00213CE3">
              <w:rPr>
                <w:rFonts w:ascii="Arial" w:hAnsi="Arial" w:cs="Arial"/>
              </w:rPr>
              <w:t xml:space="preserve">deemed additional security was not </w:t>
            </w:r>
            <w:r w:rsidR="00DE0ED7" w:rsidRPr="00213CE3">
              <w:rPr>
                <w:rFonts w:ascii="Arial" w:hAnsi="Arial" w:cs="Arial"/>
              </w:rPr>
              <w:t>required and a paper was presented to this effect</w:t>
            </w:r>
            <w:r w:rsidR="00CA470E" w:rsidRPr="00213CE3">
              <w:rPr>
                <w:rFonts w:ascii="Arial" w:hAnsi="Arial" w:cs="Arial"/>
              </w:rPr>
              <w:t>. H</w:t>
            </w:r>
            <w:r w:rsidR="00DE0ED7" w:rsidRPr="00213CE3">
              <w:rPr>
                <w:rFonts w:ascii="Arial" w:hAnsi="Arial" w:cs="Arial"/>
              </w:rPr>
              <w:t>owever this issue is regularly reviewed but based on current information additional security is not require</w:t>
            </w:r>
            <w:r w:rsidR="00997FF8" w:rsidRPr="00213CE3">
              <w:rPr>
                <w:rFonts w:ascii="Arial" w:hAnsi="Arial" w:cs="Arial"/>
              </w:rPr>
              <w:t>d</w:t>
            </w:r>
            <w:r w:rsidR="00CA470E" w:rsidRPr="00213CE3">
              <w:rPr>
                <w:rFonts w:ascii="Arial" w:hAnsi="Arial" w:cs="Arial"/>
              </w:rPr>
              <w:t>.</w:t>
            </w:r>
          </w:p>
          <w:p w14:paraId="41326002" w14:textId="77777777" w:rsidR="00CA470E" w:rsidRPr="00213CE3" w:rsidRDefault="009E23B9" w:rsidP="00213CE3">
            <w:pPr>
              <w:spacing w:before="120" w:after="120"/>
              <w:rPr>
                <w:rFonts w:ascii="Arial" w:hAnsi="Arial" w:cs="Arial"/>
              </w:rPr>
            </w:pPr>
            <w:r w:rsidRPr="00213CE3">
              <w:rPr>
                <w:rFonts w:ascii="Arial" w:hAnsi="Arial" w:cs="Arial"/>
              </w:rPr>
              <w:t>Maggie Berry observed that positive results were coming from service groups undertaking deep dives and it would be good to keep them going.</w:t>
            </w:r>
          </w:p>
          <w:p w14:paraId="1AC24C7E" w14:textId="27FDFBE1" w:rsidR="002312FA" w:rsidRPr="00213CE3" w:rsidRDefault="004A3F39" w:rsidP="00213CE3">
            <w:pPr>
              <w:spacing w:before="120" w:after="120"/>
              <w:rPr>
                <w:rFonts w:hAnsi="Arial" w:cs="Arial"/>
              </w:rPr>
            </w:pPr>
            <w:r w:rsidRPr="00213CE3">
              <w:rPr>
                <w:rFonts w:ascii="Arial" w:hAnsi="Arial" w:cs="Arial"/>
              </w:rPr>
              <w:t xml:space="preserve">Maggie Berry queried </w:t>
            </w:r>
            <w:r w:rsidR="000F3224" w:rsidRPr="00213CE3">
              <w:rPr>
                <w:rFonts w:ascii="Arial" w:hAnsi="Arial" w:cs="Arial"/>
              </w:rPr>
              <w:t>point 5.2 in the Violence and Aggression Policy asking if the board level director for this policy has been appointed.</w:t>
            </w:r>
            <w:r w:rsidR="00213CE3">
              <w:rPr>
                <w:rFonts w:ascii="Arial" w:hAnsi="Arial" w:cs="Arial"/>
              </w:rPr>
              <w:t xml:space="preserve"> </w:t>
            </w:r>
            <w:r w:rsidR="000F3224" w:rsidRPr="00213CE3">
              <w:rPr>
                <w:rFonts w:ascii="Arial" w:hAnsi="Arial" w:cs="Arial"/>
              </w:rPr>
              <w:t>Darren Gri</w:t>
            </w:r>
            <w:r w:rsidR="002C5F4D" w:rsidRPr="00213CE3">
              <w:rPr>
                <w:rFonts w:ascii="Arial" w:hAnsi="Arial" w:cs="Arial"/>
              </w:rPr>
              <w:t>ffith confirmed he ha</w:t>
            </w:r>
            <w:r w:rsidR="00CA470E" w:rsidRPr="00213CE3">
              <w:rPr>
                <w:rFonts w:ascii="Arial" w:hAnsi="Arial" w:cs="Arial"/>
              </w:rPr>
              <w:t>s</w:t>
            </w:r>
            <w:r w:rsidR="002C5F4D" w:rsidRPr="00213CE3">
              <w:rPr>
                <w:rFonts w:ascii="Arial" w:hAnsi="Arial" w:cs="Arial"/>
              </w:rPr>
              <w:t xml:space="preserve"> been appointed into the post.</w:t>
            </w:r>
          </w:p>
        </w:tc>
        <w:tc>
          <w:tcPr>
            <w:tcW w:w="1125" w:type="dxa"/>
            <w:shd w:val="clear" w:color="auto" w:fill="auto"/>
            <w:tcMar>
              <w:top w:w="80" w:type="dxa"/>
              <w:left w:w="80" w:type="dxa"/>
              <w:bottom w:w="80" w:type="dxa"/>
              <w:right w:w="80" w:type="dxa"/>
            </w:tcMar>
          </w:tcPr>
          <w:p w14:paraId="1454C156" w14:textId="2591FA6D" w:rsidR="00021138" w:rsidRPr="00415C81" w:rsidRDefault="00021138" w:rsidP="00B23A4E">
            <w:pPr>
              <w:spacing w:before="120" w:after="120"/>
              <w:jc w:val="both"/>
              <w:rPr>
                <w:rFonts w:ascii="Arial" w:hAnsi="Arial" w:cs="Arial"/>
                <w:b/>
                <w:color w:val="FF0000"/>
              </w:rPr>
            </w:pPr>
          </w:p>
          <w:p w14:paraId="2AFD44BB" w14:textId="48B0FD72" w:rsidR="00A74D6D" w:rsidRPr="00415C81" w:rsidRDefault="00A74D6D" w:rsidP="00B23A4E">
            <w:pPr>
              <w:spacing w:before="120" w:after="120"/>
              <w:jc w:val="both"/>
              <w:rPr>
                <w:rFonts w:ascii="Arial" w:hAnsi="Arial" w:cs="Arial"/>
                <w:b/>
                <w:color w:val="FF0000"/>
              </w:rPr>
            </w:pPr>
          </w:p>
        </w:tc>
      </w:tr>
      <w:tr w:rsidR="00752D47" w:rsidRPr="00415C81" w14:paraId="06ECB592" w14:textId="77777777" w:rsidTr="00B1212C">
        <w:trPr>
          <w:trHeight w:val="374"/>
        </w:trPr>
        <w:tc>
          <w:tcPr>
            <w:tcW w:w="1308" w:type="dxa"/>
            <w:shd w:val="clear" w:color="auto" w:fill="auto"/>
            <w:tcMar>
              <w:top w:w="80" w:type="dxa"/>
              <w:left w:w="80" w:type="dxa"/>
              <w:bottom w:w="80" w:type="dxa"/>
              <w:right w:w="80" w:type="dxa"/>
            </w:tcMar>
          </w:tcPr>
          <w:p w14:paraId="64BC0C3E" w14:textId="29AB8ACA" w:rsidR="00021138" w:rsidRPr="00415C81" w:rsidRDefault="00021138" w:rsidP="00B23A4E">
            <w:pPr>
              <w:spacing w:before="120" w:after="120"/>
              <w:jc w:val="both"/>
              <w:rPr>
                <w:rFonts w:ascii="Arial" w:hAnsi="Arial" w:cs="Arial"/>
                <w:b/>
                <w:color w:val="FF0000"/>
              </w:rPr>
            </w:pPr>
            <w:r w:rsidRPr="00CA470E">
              <w:rPr>
                <w:rFonts w:ascii="Arial" w:hAnsi="Arial" w:cs="Arial"/>
                <w:b/>
              </w:rPr>
              <w:t>Resolved:</w:t>
            </w:r>
          </w:p>
        </w:tc>
        <w:tc>
          <w:tcPr>
            <w:tcW w:w="8340" w:type="dxa"/>
            <w:shd w:val="clear" w:color="auto" w:fill="auto"/>
            <w:tcMar>
              <w:top w:w="80" w:type="dxa"/>
              <w:left w:w="80" w:type="dxa"/>
              <w:bottom w:w="80" w:type="dxa"/>
              <w:right w:w="80" w:type="dxa"/>
            </w:tcMar>
          </w:tcPr>
          <w:p w14:paraId="72F183D5" w14:textId="641B8263" w:rsidR="00872665" w:rsidRDefault="00872665" w:rsidP="00872665">
            <w:pPr>
              <w:pStyle w:val="BodyA"/>
              <w:numPr>
                <w:ilvl w:val="0"/>
                <w:numId w:val="40"/>
              </w:numPr>
              <w:jc w:val="both"/>
              <w:rPr>
                <w:rFonts w:hAnsi="Arial" w:cs="Arial"/>
                <w:color w:val="000000" w:themeColor="text1"/>
              </w:rPr>
            </w:pPr>
            <w:r>
              <w:rPr>
                <w:rFonts w:hAnsi="Arial" w:cs="Arial"/>
                <w:color w:val="000000" w:themeColor="text1"/>
              </w:rPr>
              <w:t xml:space="preserve">The report be </w:t>
            </w:r>
            <w:r>
              <w:rPr>
                <w:rFonts w:hAnsi="Arial" w:cs="Arial"/>
                <w:b/>
                <w:bCs/>
                <w:color w:val="000000" w:themeColor="text1"/>
              </w:rPr>
              <w:t>noted.</w:t>
            </w:r>
          </w:p>
          <w:p w14:paraId="7CB3DA9C" w14:textId="2E830207" w:rsidR="00021138" w:rsidRPr="0008253A" w:rsidRDefault="00F04E3E" w:rsidP="00F04E3E">
            <w:pPr>
              <w:pStyle w:val="BodyA"/>
              <w:numPr>
                <w:ilvl w:val="0"/>
                <w:numId w:val="40"/>
              </w:numPr>
              <w:jc w:val="both"/>
              <w:rPr>
                <w:rFonts w:hAnsi="Arial" w:cs="Arial"/>
                <w:color w:val="000000" w:themeColor="text1"/>
              </w:rPr>
            </w:pPr>
            <w:r w:rsidRPr="0008253A">
              <w:rPr>
                <w:rFonts w:hAnsi="Arial" w:cs="Arial"/>
                <w:color w:val="000000" w:themeColor="text1"/>
              </w:rPr>
              <w:t xml:space="preserve">The </w:t>
            </w:r>
            <w:r w:rsidR="0074772F" w:rsidRPr="0008253A">
              <w:rPr>
                <w:rFonts w:hAnsi="Arial" w:cs="Arial"/>
                <w:color w:val="000000" w:themeColor="text1"/>
              </w:rPr>
              <w:t xml:space="preserve">Managing Contractors Policy be </w:t>
            </w:r>
            <w:r w:rsidR="0074772F" w:rsidRPr="0008253A">
              <w:rPr>
                <w:rFonts w:hAnsi="Arial" w:cs="Arial"/>
                <w:b/>
                <w:bCs/>
                <w:color w:val="000000" w:themeColor="text1"/>
              </w:rPr>
              <w:t>approved.</w:t>
            </w:r>
          </w:p>
          <w:p w14:paraId="1D2E8563" w14:textId="2E699211" w:rsidR="0074772F" w:rsidRPr="00872665" w:rsidRDefault="0074772F" w:rsidP="00872665">
            <w:pPr>
              <w:pStyle w:val="BodyA"/>
              <w:numPr>
                <w:ilvl w:val="0"/>
                <w:numId w:val="40"/>
              </w:numPr>
              <w:jc w:val="both"/>
              <w:rPr>
                <w:rFonts w:hAnsi="Arial" w:cs="Arial"/>
                <w:color w:val="000000" w:themeColor="text1"/>
              </w:rPr>
            </w:pPr>
            <w:r w:rsidRPr="0008253A">
              <w:rPr>
                <w:rFonts w:hAnsi="Arial" w:cs="Arial"/>
                <w:color w:val="000000" w:themeColor="text1"/>
              </w:rPr>
              <w:t xml:space="preserve">The Violence and Aggression Policy be </w:t>
            </w:r>
            <w:r w:rsidRPr="0008253A">
              <w:rPr>
                <w:rFonts w:hAnsi="Arial" w:cs="Arial"/>
                <w:b/>
                <w:bCs/>
                <w:color w:val="000000" w:themeColor="text1"/>
              </w:rPr>
              <w:t>approved.</w:t>
            </w:r>
          </w:p>
        </w:tc>
        <w:tc>
          <w:tcPr>
            <w:tcW w:w="1125" w:type="dxa"/>
            <w:shd w:val="clear" w:color="auto" w:fill="auto"/>
            <w:tcMar>
              <w:top w:w="80" w:type="dxa"/>
              <w:left w:w="80" w:type="dxa"/>
              <w:bottom w:w="80" w:type="dxa"/>
              <w:right w:w="80" w:type="dxa"/>
            </w:tcMar>
          </w:tcPr>
          <w:p w14:paraId="1CBFD8CB" w14:textId="5900092B" w:rsidR="00021138" w:rsidRPr="00415C81" w:rsidRDefault="00021138" w:rsidP="00B23A4E">
            <w:pPr>
              <w:spacing w:before="120" w:after="120"/>
              <w:jc w:val="both"/>
              <w:rPr>
                <w:rFonts w:ascii="Arial" w:hAnsi="Arial" w:cs="Arial"/>
                <w:b/>
                <w:color w:val="FF0000"/>
              </w:rPr>
            </w:pPr>
          </w:p>
        </w:tc>
      </w:tr>
      <w:tr w:rsidR="00752D47" w:rsidRPr="00415C81" w14:paraId="45CC34F7" w14:textId="77777777" w:rsidTr="00B1212C">
        <w:trPr>
          <w:trHeight w:val="374"/>
        </w:trPr>
        <w:tc>
          <w:tcPr>
            <w:tcW w:w="1308" w:type="dxa"/>
            <w:shd w:val="clear" w:color="auto" w:fill="auto"/>
            <w:tcMar>
              <w:top w:w="80" w:type="dxa"/>
              <w:left w:w="80" w:type="dxa"/>
              <w:bottom w:w="80" w:type="dxa"/>
              <w:right w:w="80" w:type="dxa"/>
            </w:tcMar>
          </w:tcPr>
          <w:p w14:paraId="68B47906" w14:textId="7A86F2D7" w:rsidR="00C62569" w:rsidRPr="00415C81" w:rsidRDefault="00393092" w:rsidP="00B23A4E">
            <w:pPr>
              <w:spacing w:before="120"/>
              <w:jc w:val="both"/>
              <w:rPr>
                <w:rFonts w:ascii="Arial" w:hAnsi="Arial" w:cs="Arial"/>
                <w:b/>
              </w:rPr>
            </w:pPr>
            <w:r w:rsidRPr="00872665">
              <w:rPr>
                <w:rFonts w:ascii="Arial" w:hAnsi="Arial" w:cs="Arial"/>
                <w:b/>
              </w:rPr>
              <w:t>16/23</w:t>
            </w:r>
          </w:p>
        </w:tc>
        <w:tc>
          <w:tcPr>
            <w:tcW w:w="8340" w:type="dxa"/>
            <w:shd w:val="clear" w:color="auto" w:fill="auto"/>
            <w:tcMar>
              <w:top w:w="80" w:type="dxa"/>
              <w:left w:w="80" w:type="dxa"/>
              <w:bottom w:w="80" w:type="dxa"/>
              <w:right w:w="80" w:type="dxa"/>
            </w:tcMar>
          </w:tcPr>
          <w:p w14:paraId="6E93D1CA" w14:textId="0B5886F6" w:rsidR="00C62569" w:rsidRPr="00415C81" w:rsidRDefault="00C43046" w:rsidP="00295661">
            <w:pPr>
              <w:pStyle w:val="BodyText3"/>
              <w:spacing w:before="60" w:after="60"/>
              <w:jc w:val="both"/>
              <w:rPr>
                <w:rFonts w:ascii="Arial" w:hAnsi="Arial" w:cs="Arial"/>
                <w:b/>
                <w:color w:val="FF0000"/>
                <w:sz w:val="24"/>
                <w:szCs w:val="24"/>
              </w:rPr>
            </w:pPr>
            <w:r w:rsidRPr="00415C81">
              <w:rPr>
                <w:rFonts w:ascii="Arial" w:hAnsi="Arial" w:cs="Arial"/>
                <w:b/>
                <w:sz w:val="24"/>
                <w:szCs w:val="24"/>
              </w:rPr>
              <w:t>ITEMS TO REFER TO OTHER COMMITTEES</w:t>
            </w:r>
            <w:r w:rsidR="00295661" w:rsidRPr="00415C81">
              <w:rPr>
                <w:rFonts w:ascii="Arial" w:hAnsi="Arial" w:cs="Arial"/>
                <w:b/>
                <w:sz w:val="24"/>
                <w:szCs w:val="24"/>
              </w:rPr>
              <w:t xml:space="preserve"> </w:t>
            </w:r>
          </w:p>
        </w:tc>
        <w:tc>
          <w:tcPr>
            <w:tcW w:w="1125" w:type="dxa"/>
            <w:shd w:val="clear" w:color="auto" w:fill="auto"/>
            <w:tcMar>
              <w:top w:w="80" w:type="dxa"/>
              <w:left w:w="80" w:type="dxa"/>
              <w:bottom w:w="80" w:type="dxa"/>
              <w:right w:w="80" w:type="dxa"/>
            </w:tcMar>
          </w:tcPr>
          <w:p w14:paraId="37E420D4" w14:textId="77777777" w:rsidR="00C62569" w:rsidRPr="00415C81" w:rsidRDefault="00C62569" w:rsidP="00B23A4E">
            <w:pPr>
              <w:spacing w:before="120"/>
              <w:jc w:val="both"/>
              <w:rPr>
                <w:rFonts w:ascii="Arial" w:hAnsi="Arial" w:cs="Arial"/>
                <w:b/>
                <w:color w:val="FF0000"/>
              </w:rPr>
            </w:pPr>
          </w:p>
        </w:tc>
      </w:tr>
      <w:tr w:rsidR="00752D47" w:rsidRPr="00415C81" w14:paraId="1E67320F" w14:textId="77777777" w:rsidTr="00B1212C">
        <w:trPr>
          <w:trHeight w:val="374"/>
        </w:trPr>
        <w:tc>
          <w:tcPr>
            <w:tcW w:w="1308" w:type="dxa"/>
            <w:shd w:val="clear" w:color="auto" w:fill="auto"/>
            <w:tcMar>
              <w:top w:w="80" w:type="dxa"/>
              <w:left w:w="80" w:type="dxa"/>
              <w:bottom w:w="80" w:type="dxa"/>
              <w:right w:w="80" w:type="dxa"/>
            </w:tcMar>
          </w:tcPr>
          <w:p w14:paraId="2A97E7D3" w14:textId="77777777" w:rsidR="00C62569" w:rsidRPr="00415C81" w:rsidRDefault="00C62569" w:rsidP="00931F49">
            <w:pPr>
              <w:spacing w:before="120" w:after="120"/>
              <w:jc w:val="both"/>
              <w:rPr>
                <w:rFonts w:ascii="Arial" w:hAnsi="Arial" w:cs="Arial"/>
                <w:b/>
                <w:color w:val="FF0000"/>
              </w:rPr>
            </w:pPr>
          </w:p>
        </w:tc>
        <w:tc>
          <w:tcPr>
            <w:tcW w:w="8340" w:type="dxa"/>
            <w:shd w:val="clear" w:color="auto" w:fill="auto"/>
            <w:tcMar>
              <w:top w:w="80" w:type="dxa"/>
              <w:left w:w="80" w:type="dxa"/>
              <w:bottom w:w="80" w:type="dxa"/>
              <w:right w:w="80" w:type="dxa"/>
            </w:tcMar>
          </w:tcPr>
          <w:p w14:paraId="20A54898" w14:textId="70404051" w:rsidR="00C3503A" w:rsidRPr="00415C81" w:rsidRDefault="00C00901" w:rsidP="00C538B5">
            <w:pPr>
              <w:pStyle w:val="BodyText3"/>
              <w:jc w:val="both"/>
              <w:rPr>
                <w:rFonts w:ascii="Arial" w:eastAsia="Calibri" w:hAnsi="Arial" w:cs="Arial"/>
                <w:color w:val="000000" w:themeColor="text1"/>
                <w:sz w:val="24"/>
                <w:szCs w:val="24"/>
              </w:rPr>
            </w:pPr>
            <w:r w:rsidRPr="00415C81">
              <w:rPr>
                <w:rFonts w:ascii="Arial" w:hAnsi="Arial" w:cs="Arial"/>
                <w:color w:val="000000" w:themeColor="text1"/>
                <w:sz w:val="24"/>
                <w:szCs w:val="24"/>
              </w:rPr>
              <w:t>There were no items to refer to other committees.</w:t>
            </w:r>
          </w:p>
        </w:tc>
        <w:tc>
          <w:tcPr>
            <w:tcW w:w="1125" w:type="dxa"/>
            <w:shd w:val="clear" w:color="auto" w:fill="auto"/>
            <w:tcMar>
              <w:top w:w="80" w:type="dxa"/>
              <w:left w:w="80" w:type="dxa"/>
              <w:bottom w:w="80" w:type="dxa"/>
              <w:right w:w="80" w:type="dxa"/>
            </w:tcMar>
          </w:tcPr>
          <w:p w14:paraId="7FDEB8DF" w14:textId="51275DA1" w:rsidR="00295661" w:rsidRPr="00415C81" w:rsidRDefault="00295661">
            <w:pPr>
              <w:spacing w:before="120"/>
              <w:jc w:val="both"/>
              <w:rPr>
                <w:rFonts w:ascii="Arial" w:hAnsi="Arial" w:cs="Arial"/>
                <w:b/>
                <w:color w:val="FF0000"/>
              </w:rPr>
            </w:pPr>
          </w:p>
        </w:tc>
      </w:tr>
      <w:tr w:rsidR="00752D47" w:rsidRPr="00415C81" w14:paraId="7E3497E0" w14:textId="77777777" w:rsidTr="00B1212C">
        <w:trPr>
          <w:trHeight w:val="210"/>
        </w:trPr>
        <w:tc>
          <w:tcPr>
            <w:tcW w:w="1308" w:type="dxa"/>
            <w:shd w:val="clear" w:color="auto" w:fill="auto"/>
            <w:tcMar>
              <w:top w:w="80" w:type="dxa"/>
              <w:left w:w="80" w:type="dxa"/>
              <w:bottom w:w="80" w:type="dxa"/>
              <w:right w:w="80" w:type="dxa"/>
            </w:tcMar>
          </w:tcPr>
          <w:p w14:paraId="14D6E17D" w14:textId="4E62CE1B" w:rsidR="00C62569" w:rsidRPr="00415C81" w:rsidRDefault="00393092" w:rsidP="00B23A4E">
            <w:pPr>
              <w:pStyle w:val="BodyA"/>
              <w:jc w:val="both"/>
              <w:rPr>
                <w:rFonts w:hAnsi="Arial" w:cs="Arial"/>
                <w:color w:val="auto"/>
              </w:rPr>
            </w:pPr>
            <w:r w:rsidRPr="00872665">
              <w:rPr>
                <w:rFonts w:hAnsi="Arial" w:cs="Arial"/>
                <w:b/>
                <w:color w:val="auto"/>
              </w:rPr>
              <w:t>17/23</w:t>
            </w:r>
          </w:p>
        </w:tc>
        <w:tc>
          <w:tcPr>
            <w:tcW w:w="8340" w:type="dxa"/>
            <w:shd w:val="clear" w:color="auto" w:fill="auto"/>
            <w:tcMar>
              <w:top w:w="80" w:type="dxa"/>
              <w:left w:w="80" w:type="dxa"/>
              <w:bottom w:w="80" w:type="dxa"/>
              <w:right w:w="80" w:type="dxa"/>
            </w:tcMar>
          </w:tcPr>
          <w:p w14:paraId="12953E8C" w14:textId="574E3E70" w:rsidR="00C62569" w:rsidRPr="00415C81" w:rsidRDefault="00C62569" w:rsidP="00B23A4E">
            <w:pPr>
              <w:pStyle w:val="BodyA"/>
              <w:jc w:val="both"/>
              <w:rPr>
                <w:rFonts w:hAnsi="Arial" w:cs="Arial"/>
                <w:b/>
                <w:color w:val="FF0000"/>
              </w:rPr>
            </w:pPr>
            <w:r w:rsidRPr="00415C81">
              <w:rPr>
                <w:rFonts w:hAnsi="Arial" w:cs="Arial"/>
                <w:b/>
                <w:color w:val="000000" w:themeColor="text1"/>
              </w:rPr>
              <w:t xml:space="preserve">ANY </w:t>
            </w:r>
            <w:r w:rsidR="00C00901" w:rsidRPr="00415C81">
              <w:rPr>
                <w:rFonts w:hAnsi="Arial" w:cs="Arial"/>
                <w:b/>
                <w:color w:val="000000" w:themeColor="text1"/>
              </w:rPr>
              <w:t>OTHER BUSINESS</w:t>
            </w:r>
          </w:p>
        </w:tc>
        <w:tc>
          <w:tcPr>
            <w:tcW w:w="1125" w:type="dxa"/>
            <w:shd w:val="clear" w:color="auto" w:fill="auto"/>
            <w:tcMar>
              <w:top w:w="80" w:type="dxa"/>
              <w:left w:w="80" w:type="dxa"/>
              <w:bottom w:w="80" w:type="dxa"/>
              <w:right w:w="80" w:type="dxa"/>
            </w:tcMar>
          </w:tcPr>
          <w:p w14:paraId="028D34F0" w14:textId="77777777" w:rsidR="00C62569" w:rsidRPr="00415C81" w:rsidRDefault="00C62569" w:rsidP="00B23A4E">
            <w:pPr>
              <w:spacing w:before="120" w:after="120"/>
              <w:jc w:val="both"/>
              <w:rPr>
                <w:rFonts w:ascii="Arial" w:hAnsi="Arial" w:cs="Arial"/>
                <w:color w:val="FF0000"/>
              </w:rPr>
            </w:pPr>
          </w:p>
        </w:tc>
      </w:tr>
      <w:tr w:rsidR="00752D47" w:rsidRPr="00415C81" w14:paraId="569BA475" w14:textId="77777777" w:rsidTr="00B1212C">
        <w:trPr>
          <w:trHeight w:val="210"/>
        </w:trPr>
        <w:tc>
          <w:tcPr>
            <w:tcW w:w="1308" w:type="dxa"/>
            <w:shd w:val="clear" w:color="auto" w:fill="auto"/>
            <w:tcMar>
              <w:top w:w="80" w:type="dxa"/>
              <w:left w:w="80" w:type="dxa"/>
              <w:bottom w:w="80" w:type="dxa"/>
              <w:right w:w="80" w:type="dxa"/>
            </w:tcMar>
          </w:tcPr>
          <w:p w14:paraId="42B37186" w14:textId="085856C1" w:rsidR="00C62569" w:rsidRPr="00415C81" w:rsidRDefault="00C62569" w:rsidP="00B23A4E">
            <w:pPr>
              <w:spacing w:before="120" w:after="120"/>
              <w:jc w:val="both"/>
              <w:rPr>
                <w:rFonts w:ascii="Arial" w:hAnsi="Arial" w:cs="Arial"/>
                <w:b/>
                <w:color w:val="FF0000"/>
              </w:rPr>
            </w:pPr>
            <w:r w:rsidRPr="00872665">
              <w:rPr>
                <w:rFonts w:ascii="Arial" w:hAnsi="Arial" w:cs="Arial"/>
                <w:b/>
              </w:rPr>
              <w:t xml:space="preserve">Resolved: </w:t>
            </w:r>
          </w:p>
        </w:tc>
        <w:tc>
          <w:tcPr>
            <w:tcW w:w="8340" w:type="dxa"/>
            <w:shd w:val="clear" w:color="auto" w:fill="auto"/>
            <w:tcMar>
              <w:top w:w="80" w:type="dxa"/>
              <w:left w:w="85" w:type="dxa"/>
              <w:bottom w:w="80" w:type="dxa"/>
              <w:right w:w="80" w:type="dxa"/>
            </w:tcMar>
          </w:tcPr>
          <w:p w14:paraId="0338DE7A" w14:textId="77777777" w:rsidR="00332BF3" w:rsidRDefault="00C00901" w:rsidP="00B1212C">
            <w:pPr>
              <w:pStyle w:val="BodyA"/>
              <w:numPr>
                <w:ilvl w:val="0"/>
                <w:numId w:val="40"/>
              </w:numPr>
              <w:jc w:val="both"/>
              <w:rPr>
                <w:rFonts w:hAnsi="Arial" w:cs="Arial"/>
                <w:color w:val="auto"/>
              </w:rPr>
            </w:pPr>
            <w:r w:rsidRPr="00415C81">
              <w:rPr>
                <w:rFonts w:hAnsi="Arial" w:cs="Arial"/>
                <w:color w:val="auto"/>
              </w:rPr>
              <w:t xml:space="preserve">Maggie Berry </w:t>
            </w:r>
            <w:r w:rsidR="002C016F" w:rsidRPr="00415C81">
              <w:rPr>
                <w:rFonts w:hAnsi="Arial" w:cs="Arial"/>
                <w:color w:val="auto"/>
              </w:rPr>
              <w:t xml:space="preserve">announced that the next Health and Safety Committee meeting would be her last as she was withdrawing from her role as Independent Member.  </w:t>
            </w:r>
          </w:p>
          <w:p w14:paraId="7907EDA7" w14:textId="77777777" w:rsidR="00332BF3" w:rsidRDefault="002C016F" w:rsidP="00B23A4E">
            <w:pPr>
              <w:pStyle w:val="BodyA"/>
              <w:numPr>
                <w:ilvl w:val="0"/>
                <w:numId w:val="40"/>
              </w:numPr>
              <w:jc w:val="both"/>
              <w:rPr>
                <w:rFonts w:hAnsi="Arial" w:cs="Arial"/>
                <w:color w:val="auto"/>
              </w:rPr>
            </w:pPr>
            <w:r w:rsidRPr="00415C81">
              <w:rPr>
                <w:rFonts w:hAnsi="Arial" w:cs="Arial"/>
                <w:color w:val="auto"/>
              </w:rPr>
              <w:t xml:space="preserve">Tom Crick suggested that the meeting should be face to face </w:t>
            </w:r>
            <w:r w:rsidR="00346891" w:rsidRPr="00415C81">
              <w:rPr>
                <w:rFonts w:hAnsi="Arial" w:cs="Arial"/>
                <w:color w:val="auto"/>
              </w:rPr>
              <w:t>as it is her last meeting</w:t>
            </w:r>
            <w:r w:rsidR="00332BF3">
              <w:rPr>
                <w:rFonts w:hAnsi="Arial" w:cs="Arial"/>
                <w:color w:val="auto"/>
              </w:rPr>
              <w:t xml:space="preserve"> and a meeting room be booked for the next meeting on Tuesday 4</w:t>
            </w:r>
            <w:r w:rsidR="00332BF3" w:rsidRPr="00332BF3">
              <w:rPr>
                <w:rFonts w:hAnsi="Arial" w:cs="Arial"/>
                <w:color w:val="auto"/>
                <w:vertAlign w:val="superscript"/>
              </w:rPr>
              <w:t>th</w:t>
            </w:r>
            <w:r w:rsidR="00332BF3">
              <w:rPr>
                <w:rFonts w:hAnsi="Arial" w:cs="Arial"/>
                <w:color w:val="auto"/>
              </w:rPr>
              <w:t xml:space="preserve"> April 2023.</w:t>
            </w:r>
          </w:p>
          <w:p w14:paraId="791709E7" w14:textId="53F4A303" w:rsidR="00561003" w:rsidRPr="00332BF3" w:rsidRDefault="00332BF3" w:rsidP="00B23A4E">
            <w:pPr>
              <w:pStyle w:val="BodyA"/>
              <w:numPr>
                <w:ilvl w:val="0"/>
                <w:numId w:val="40"/>
              </w:numPr>
              <w:jc w:val="both"/>
              <w:rPr>
                <w:rFonts w:hAnsi="Arial" w:cs="Arial"/>
                <w:color w:val="auto"/>
              </w:rPr>
            </w:pPr>
            <w:r>
              <w:rPr>
                <w:rFonts w:hAnsi="Arial" w:cs="Arial"/>
                <w:color w:val="auto"/>
              </w:rPr>
              <w:t xml:space="preserve">There was no </w:t>
            </w:r>
            <w:r w:rsidR="002E4E8D">
              <w:rPr>
                <w:rFonts w:hAnsi="Arial" w:cs="Arial"/>
                <w:color w:val="auto"/>
              </w:rPr>
              <w:t>other</w:t>
            </w:r>
            <w:r>
              <w:rPr>
                <w:rFonts w:hAnsi="Arial" w:cs="Arial"/>
                <w:color w:val="auto"/>
              </w:rPr>
              <w:t xml:space="preserve"> </w:t>
            </w:r>
            <w:r w:rsidR="002E4E8D">
              <w:rPr>
                <w:rFonts w:hAnsi="Arial" w:cs="Arial"/>
                <w:color w:val="auto"/>
              </w:rPr>
              <w:t>business,</w:t>
            </w:r>
            <w:r w:rsidR="00BC3F53">
              <w:rPr>
                <w:rFonts w:hAnsi="Arial" w:cs="Arial"/>
                <w:color w:val="auto"/>
              </w:rPr>
              <w:t xml:space="preserve"> and the meeting was closed.</w:t>
            </w:r>
            <w:r w:rsidR="00FA21A2" w:rsidRPr="00332BF3">
              <w:rPr>
                <w:rFonts w:hAnsi="Arial" w:cs="Arial"/>
                <w:b/>
                <w:bCs/>
                <w:color w:val="FF0000"/>
              </w:rPr>
              <w:t xml:space="preserve"> </w:t>
            </w:r>
          </w:p>
        </w:tc>
        <w:tc>
          <w:tcPr>
            <w:tcW w:w="1125" w:type="dxa"/>
            <w:shd w:val="clear" w:color="auto" w:fill="auto"/>
            <w:tcMar>
              <w:top w:w="80" w:type="dxa"/>
              <w:left w:w="80" w:type="dxa"/>
              <w:bottom w:w="80" w:type="dxa"/>
              <w:right w:w="80" w:type="dxa"/>
            </w:tcMar>
          </w:tcPr>
          <w:p w14:paraId="03E3D629" w14:textId="5D704F3B" w:rsidR="00C62569" w:rsidRPr="00415C81" w:rsidRDefault="00C62569" w:rsidP="00B23A4E">
            <w:pPr>
              <w:spacing w:before="120" w:after="120"/>
              <w:jc w:val="both"/>
              <w:rPr>
                <w:rFonts w:ascii="Arial" w:hAnsi="Arial" w:cs="Arial"/>
                <w:b/>
                <w:color w:val="FF0000"/>
              </w:rPr>
            </w:pPr>
          </w:p>
        </w:tc>
      </w:tr>
    </w:tbl>
    <w:p w14:paraId="21E7EF5E" w14:textId="55145567" w:rsidR="00E404A0" w:rsidRPr="00415C81" w:rsidRDefault="00E404A0" w:rsidP="0043604D">
      <w:pPr>
        <w:pStyle w:val="BodyA"/>
        <w:spacing w:before="0" w:after="0"/>
        <w:rPr>
          <w:rFonts w:hAnsi="Arial" w:cs="Arial"/>
          <w:color w:val="FF0000"/>
        </w:rPr>
      </w:pPr>
    </w:p>
    <w:sectPr w:rsidR="00E404A0" w:rsidRPr="00415C81">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6191DD" w14:textId="77777777" w:rsidR="0019743E" w:rsidRDefault="0019743E">
      <w:r>
        <w:separator/>
      </w:r>
    </w:p>
  </w:endnote>
  <w:endnote w:type="continuationSeparator" w:id="0">
    <w:p w14:paraId="13B7FD3B" w14:textId="77777777" w:rsidR="0019743E" w:rsidRDefault="001974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D42DCE4" w14:textId="33E05A67" w:rsidR="00295661" w:rsidRDefault="00295661"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5540BF" w:rsidRPr="005540BF">
          <w:rPr>
            <w:b/>
            <w:bCs/>
            <w:noProof/>
            <w:sz w:val="20"/>
            <w:szCs w:val="20"/>
          </w:rPr>
          <w:t>13</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09210F64" w14:textId="77777777" w:rsidR="00295661" w:rsidRPr="004612A3" w:rsidRDefault="00295661"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8B2CF" w14:textId="77777777" w:rsidR="0019743E" w:rsidRDefault="0019743E">
      <w:r>
        <w:separator/>
      </w:r>
    </w:p>
  </w:footnote>
  <w:footnote w:type="continuationSeparator" w:id="0">
    <w:p w14:paraId="128E2F23" w14:textId="77777777" w:rsidR="0019743E" w:rsidRDefault="001974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06B7D7" w14:textId="71961922" w:rsidR="00295661" w:rsidRPr="00682A9B" w:rsidRDefault="00295661" w:rsidP="00682A9B">
    <w:pPr>
      <w:pStyle w:val="Header"/>
      <w:jc w:val="center"/>
    </w:pPr>
    <w:r>
      <w:rPr>
        <w:noProof/>
        <w:lang w:val="en-GB"/>
      </w:rPr>
      <w:drawing>
        <wp:inline distT="0" distB="0" distL="0" distR="0" wp14:anchorId="264F0FCF" wp14:editId="3647B4F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6646B"/>
    <w:multiLevelType w:val="hybridMultilevel"/>
    <w:tmpl w:val="C1B01528"/>
    <w:lvl w:ilvl="0" w:tplc="563E0E2E">
      <w:start w:val="1"/>
      <w:numFmt w:val="lowerRoman"/>
      <w:lvlText w:val="%1."/>
      <w:lvlJc w:val="left"/>
      <w:pPr>
        <w:ind w:left="785" w:hanging="360"/>
      </w:pPr>
      <w:rPr>
        <w:rFonts w:hint="default"/>
      </w:r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511"/>
        </w:tabs>
        <w:ind w:left="5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231"/>
        </w:tabs>
        <w:ind w:left="12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1951"/>
        </w:tabs>
        <w:ind w:left="19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671"/>
        </w:tabs>
        <w:ind w:left="26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391"/>
        </w:tabs>
        <w:ind w:left="33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111"/>
        </w:tabs>
        <w:ind w:left="41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4831"/>
        </w:tabs>
        <w:ind w:left="48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551"/>
        </w:tabs>
        <w:ind w:left="55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271"/>
        </w:tabs>
        <w:ind w:left="62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08162B7"/>
    <w:multiLevelType w:val="hybridMultilevel"/>
    <w:tmpl w:val="B762C89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2283C52"/>
    <w:multiLevelType w:val="hybridMultilevel"/>
    <w:tmpl w:val="6992986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76B0F27"/>
    <w:multiLevelType w:val="hybridMultilevel"/>
    <w:tmpl w:val="183AED98"/>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4CA1DB7"/>
    <w:multiLevelType w:val="hybridMultilevel"/>
    <w:tmpl w:val="5EBA7E98"/>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76E4E4E"/>
    <w:multiLevelType w:val="hybridMultilevel"/>
    <w:tmpl w:val="70D28F0E"/>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BEC2DA3"/>
    <w:multiLevelType w:val="multilevel"/>
    <w:tmpl w:val="1518C0D6"/>
    <w:lvl w:ilvl="0">
      <w:start w:val="1"/>
      <w:numFmt w:val="decimal"/>
      <w:lvlText w:val="%1."/>
      <w:lvlJc w:val="left"/>
      <w:pPr>
        <w:ind w:left="360" w:hanging="360"/>
      </w:pPr>
      <w:rPr>
        <w:rFonts w:hint="default"/>
      </w:rPr>
    </w:lvl>
    <w:lvl w:ilvl="1">
      <w:start w:val="1"/>
      <w:numFmt w:val="decimal"/>
      <w:isLgl/>
      <w:lvlText w:val="%1.%2"/>
      <w:lvlJc w:val="left"/>
      <w:pPr>
        <w:ind w:left="40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2CE75805"/>
    <w:multiLevelType w:val="hybridMultilevel"/>
    <w:tmpl w:val="EB9A2A5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 w15:restartNumberingAfterBreak="0">
    <w:nsid w:val="2D7A4FF5"/>
    <w:multiLevelType w:val="hybridMultilevel"/>
    <w:tmpl w:val="5AD4CC4C"/>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C274F9"/>
    <w:multiLevelType w:val="hybridMultilevel"/>
    <w:tmpl w:val="2B222D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5DF6D74"/>
    <w:multiLevelType w:val="hybridMultilevel"/>
    <w:tmpl w:val="B69C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8431626"/>
    <w:multiLevelType w:val="hybridMultilevel"/>
    <w:tmpl w:val="D20E178A"/>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817BC1"/>
    <w:multiLevelType w:val="hybridMultilevel"/>
    <w:tmpl w:val="B412B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3C084F99"/>
    <w:multiLevelType w:val="hybridMultilevel"/>
    <w:tmpl w:val="E2EE6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D2C06E7"/>
    <w:multiLevelType w:val="hybridMultilevel"/>
    <w:tmpl w:val="DAE04620"/>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76D582D"/>
    <w:multiLevelType w:val="hybridMultilevel"/>
    <w:tmpl w:val="DE6464B2"/>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02E2AF4"/>
    <w:multiLevelType w:val="hybridMultilevel"/>
    <w:tmpl w:val="728CD4EC"/>
    <w:lvl w:ilvl="0" w:tplc="DBD4EBB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5FE51B84"/>
    <w:multiLevelType w:val="hybridMultilevel"/>
    <w:tmpl w:val="A42A7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278728B"/>
    <w:multiLevelType w:val="hybridMultilevel"/>
    <w:tmpl w:val="BE20629A"/>
    <w:lvl w:ilvl="0" w:tplc="C87E099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94717B0"/>
    <w:multiLevelType w:val="hybridMultilevel"/>
    <w:tmpl w:val="D3F60B4A"/>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6D7E51EE"/>
    <w:multiLevelType w:val="hybridMultilevel"/>
    <w:tmpl w:val="B21C8482"/>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1C57099"/>
    <w:multiLevelType w:val="hybridMultilevel"/>
    <w:tmpl w:val="C04C9886"/>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72357EE"/>
    <w:multiLevelType w:val="hybridMultilevel"/>
    <w:tmpl w:val="C1B01528"/>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788E39FB"/>
    <w:multiLevelType w:val="hybridMultilevel"/>
    <w:tmpl w:val="9576469A"/>
    <w:lvl w:ilvl="0" w:tplc="129680EE">
      <w:start w:val="1"/>
      <w:numFmt w:val="lowerRoman"/>
      <w:lvlText w:val="(%1)"/>
      <w:lvlJc w:val="left"/>
      <w:pPr>
        <w:ind w:left="720" w:hanging="360"/>
      </w:pPr>
      <w:rPr>
        <w:rFonts w:ascii="Arial" w:eastAsia="Calibri" w:hAnsi="Arial" w:cs="Arial"/>
        <w:b w:val="0"/>
        <w:bCs w:val="0"/>
        <w:i w:val="0"/>
        <w:iCs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7C5F1A3A"/>
    <w:multiLevelType w:val="hybridMultilevel"/>
    <w:tmpl w:val="92D0B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E3F0AE3"/>
    <w:multiLevelType w:val="hybridMultilevel"/>
    <w:tmpl w:val="5BD8E84A"/>
    <w:lvl w:ilvl="0" w:tplc="26981440">
      <w:numFmt w:val="bullet"/>
      <w:lvlText w:val="-"/>
      <w:lvlJc w:val="left"/>
      <w:pPr>
        <w:ind w:left="690" w:hanging="360"/>
      </w:pPr>
      <w:rPr>
        <w:rFonts w:ascii="Arial" w:eastAsia="Times New Roman" w:hAnsi="Arial" w:cs="Arial" w:hint="default"/>
      </w:rPr>
    </w:lvl>
    <w:lvl w:ilvl="1" w:tplc="08090003" w:tentative="1">
      <w:start w:val="1"/>
      <w:numFmt w:val="bullet"/>
      <w:lvlText w:val="o"/>
      <w:lvlJc w:val="left"/>
      <w:pPr>
        <w:ind w:left="1410" w:hanging="360"/>
      </w:pPr>
      <w:rPr>
        <w:rFonts w:ascii="Courier New" w:hAnsi="Courier New" w:cs="Courier New" w:hint="default"/>
      </w:rPr>
    </w:lvl>
    <w:lvl w:ilvl="2" w:tplc="08090005" w:tentative="1">
      <w:start w:val="1"/>
      <w:numFmt w:val="bullet"/>
      <w:lvlText w:val=""/>
      <w:lvlJc w:val="left"/>
      <w:pPr>
        <w:ind w:left="2130" w:hanging="360"/>
      </w:pPr>
      <w:rPr>
        <w:rFonts w:ascii="Wingdings" w:hAnsi="Wingdings" w:hint="default"/>
      </w:rPr>
    </w:lvl>
    <w:lvl w:ilvl="3" w:tplc="08090001" w:tentative="1">
      <w:start w:val="1"/>
      <w:numFmt w:val="bullet"/>
      <w:lvlText w:val=""/>
      <w:lvlJc w:val="left"/>
      <w:pPr>
        <w:ind w:left="2850" w:hanging="360"/>
      </w:pPr>
      <w:rPr>
        <w:rFonts w:ascii="Symbol" w:hAnsi="Symbol" w:hint="default"/>
      </w:rPr>
    </w:lvl>
    <w:lvl w:ilvl="4" w:tplc="08090003" w:tentative="1">
      <w:start w:val="1"/>
      <w:numFmt w:val="bullet"/>
      <w:lvlText w:val="o"/>
      <w:lvlJc w:val="left"/>
      <w:pPr>
        <w:ind w:left="3570" w:hanging="360"/>
      </w:pPr>
      <w:rPr>
        <w:rFonts w:ascii="Courier New" w:hAnsi="Courier New" w:cs="Courier New" w:hint="default"/>
      </w:rPr>
    </w:lvl>
    <w:lvl w:ilvl="5" w:tplc="08090005" w:tentative="1">
      <w:start w:val="1"/>
      <w:numFmt w:val="bullet"/>
      <w:lvlText w:val=""/>
      <w:lvlJc w:val="left"/>
      <w:pPr>
        <w:ind w:left="4290" w:hanging="360"/>
      </w:pPr>
      <w:rPr>
        <w:rFonts w:ascii="Wingdings" w:hAnsi="Wingdings" w:hint="default"/>
      </w:rPr>
    </w:lvl>
    <w:lvl w:ilvl="6" w:tplc="08090001" w:tentative="1">
      <w:start w:val="1"/>
      <w:numFmt w:val="bullet"/>
      <w:lvlText w:val=""/>
      <w:lvlJc w:val="left"/>
      <w:pPr>
        <w:ind w:left="5010" w:hanging="360"/>
      </w:pPr>
      <w:rPr>
        <w:rFonts w:ascii="Symbol" w:hAnsi="Symbol" w:hint="default"/>
      </w:rPr>
    </w:lvl>
    <w:lvl w:ilvl="7" w:tplc="08090003" w:tentative="1">
      <w:start w:val="1"/>
      <w:numFmt w:val="bullet"/>
      <w:lvlText w:val="o"/>
      <w:lvlJc w:val="left"/>
      <w:pPr>
        <w:ind w:left="5730" w:hanging="360"/>
      </w:pPr>
      <w:rPr>
        <w:rFonts w:ascii="Courier New" w:hAnsi="Courier New" w:cs="Courier New" w:hint="default"/>
      </w:rPr>
    </w:lvl>
    <w:lvl w:ilvl="8" w:tplc="08090005" w:tentative="1">
      <w:start w:val="1"/>
      <w:numFmt w:val="bullet"/>
      <w:lvlText w:val=""/>
      <w:lvlJc w:val="left"/>
      <w:pPr>
        <w:ind w:left="6450" w:hanging="360"/>
      </w:pPr>
      <w:rPr>
        <w:rFonts w:ascii="Wingdings" w:hAnsi="Wingdings" w:hint="default"/>
      </w:rPr>
    </w:lvl>
  </w:abstractNum>
  <w:abstractNum w:abstractNumId="61" w15:restartNumberingAfterBreak="0">
    <w:nsid w:val="7F425700"/>
    <w:multiLevelType w:val="hybridMultilevel"/>
    <w:tmpl w:val="6144C216"/>
    <w:lvl w:ilvl="0" w:tplc="3DFC475E">
      <w:start w:val="3"/>
      <w:numFmt w:val="bullet"/>
      <w:lvlText w:val="-"/>
      <w:lvlJc w:val="left"/>
      <w:pPr>
        <w:ind w:left="720" w:hanging="360"/>
      </w:pPr>
      <w:rPr>
        <w:rFonts w:ascii="Arial" w:eastAsia="Calibri" w:hAnsi="Arial" w:cs="Aria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29875995">
    <w:abstractNumId w:val="54"/>
  </w:num>
  <w:num w:numId="2" w16cid:durableId="1406297216">
    <w:abstractNumId w:val="1"/>
  </w:num>
  <w:num w:numId="3" w16cid:durableId="794058510">
    <w:abstractNumId w:val="42"/>
  </w:num>
  <w:num w:numId="4" w16cid:durableId="1944460421">
    <w:abstractNumId w:val="9"/>
  </w:num>
  <w:num w:numId="5" w16cid:durableId="130907301">
    <w:abstractNumId w:val="21"/>
  </w:num>
  <w:num w:numId="6" w16cid:durableId="1960532199">
    <w:abstractNumId w:val="11"/>
  </w:num>
  <w:num w:numId="7" w16cid:durableId="1131292198">
    <w:abstractNumId w:val="6"/>
  </w:num>
  <w:num w:numId="8" w16cid:durableId="1937976663">
    <w:abstractNumId w:val="15"/>
  </w:num>
  <w:num w:numId="9" w16cid:durableId="1049573613">
    <w:abstractNumId w:val="24"/>
  </w:num>
  <w:num w:numId="10" w16cid:durableId="1406297551">
    <w:abstractNumId w:val="3"/>
  </w:num>
  <w:num w:numId="11" w16cid:durableId="1273198584">
    <w:abstractNumId w:val="20"/>
  </w:num>
  <w:num w:numId="12" w16cid:durableId="685592810">
    <w:abstractNumId w:val="43"/>
  </w:num>
  <w:num w:numId="13" w16cid:durableId="699404689">
    <w:abstractNumId w:val="33"/>
  </w:num>
  <w:num w:numId="14" w16cid:durableId="630401361">
    <w:abstractNumId w:val="2"/>
  </w:num>
  <w:num w:numId="15" w16cid:durableId="1046492038">
    <w:abstractNumId w:val="27"/>
  </w:num>
  <w:num w:numId="16" w16cid:durableId="206527050">
    <w:abstractNumId w:val="57"/>
  </w:num>
  <w:num w:numId="17" w16cid:durableId="573471336">
    <w:abstractNumId w:val="56"/>
  </w:num>
  <w:num w:numId="18" w16cid:durableId="71051061">
    <w:abstractNumId w:val="58"/>
  </w:num>
  <w:num w:numId="19" w16cid:durableId="644312479">
    <w:abstractNumId w:val="13"/>
  </w:num>
  <w:num w:numId="20" w16cid:durableId="975647696">
    <w:abstractNumId w:val="5"/>
  </w:num>
  <w:num w:numId="21" w16cid:durableId="979965961">
    <w:abstractNumId w:val="53"/>
  </w:num>
  <w:num w:numId="22" w16cid:durableId="2138835030">
    <w:abstractNumId w:val="34"/>
  </w:num>
  <w:num w:numId="23" w16cid:durableId="935092136">
    <w:abstractNumId w:val="39"/>
  </w:num>
  <w:num w:numId="24" w16cid:durableId="1174299889">
    <w:abstractNumId w:val="41"/>
  </w:num>
  <w:num w:numId="25" w16cid:durableId="253519339">
    <w:abstractNumId w:val="30"/>
  </w:num>
  <w:num w:numId="26" w16cid:durableId="737365859">
    <w:abstractNumId w:val="22"/>
  </w:num>
  <w:num w:numId="27" w16cid:durableId="509563669">
    <w:abstractNumId w:val="37"/>
  </w:num>
  <w:num w:numId="28" w16cid:durableId="151601485">
    <w:abstractNumId w:val="32"/>
  </w:num>
  <w:num w:numId="29" w16cid:durableId="1496527163">
    <w:abstractNumId w:val="26"/>
  </w:num>
  <w:num w:numId="30" w16cid:durableId="253786186">
    <w:abstractNumId w:val="50"/>
  </w:num>
  <w:num w:numId="31" w16cid:durableId="318582677">
    <w:abstractNumId w:val="36"/>
  </w:num>
  <w:num w:numId="32" w16cid:durableId="1190874442">
    <w:abstractNumId w:val="44"/>
  </w:num>
  <w:num w:numId="33" w16cid:durableId="1196625685">
    <w:abstractNumId w:val="38"/>
  </w:num>
  <w:num w:numId="34" w16cid:durableId="2025553830">
    <w:abstractNumId w:val="48"/>
  </w:num>
  <w:num w:numId="35" w16cid:durableId="1838499157">
    <w:abstractNumId w:val="60"/>
  </w:num>
  <w:num w:numId="36" w16cid:durableId="134104304">
    <w:abstractNumId w:val="8"/>
  </w:num>
  <w:num w:numId="37" w16cid:durableId="527303891">
    <w:abstractNumId w:val="18"/>
  </w:num>
  <w:num w:numId="38" w16cid:durableId="1493715324">
    <w:abstractNumId w:val="7"/>
  </w:num>
  <w:num w:numId="39" w16cid:durableId="2026976510">
    <w:abstractNumId w:val="31"/>
  </w:num>
  <w:num w:numId="40" w16cid:durableId="841817224">
    <w:abstractNumId w:val="35"/>
  </w:num>
  <w:num w:numId="41" w16cid:durableId="397020112">
    <w:abstractNumId w:val="52"/>
  </w:num>
  <w:num w:numId="42" w16cid:durableId="1008558297">
    <w:abstractNumId w:val="12"/>
  </w:num>
  <w:num w:numId="43" w16cid:durableId="1936861045">
    <w:abstractNumId w:val="25"/>
  </w:num>
  <w:num w:numId="44" w16cid:durableId="1019041636">
    <w:abstractNumId w:val="10"/>
  </w:num>
  <w:num w:numId="45" w16cid:durableId="411632644">
    <w:abstractNumId w:val="49"/>
  </w:num>
  <w:num w:numId="46" w16cid:durableId="732892799">
    <w:abstractNumId w:val="47"/>
  </w:num>
  <w:num w:numId="47" w16cid:durableId="335153234">
    <w:abstractNumId w:val="51"/>
  </w:num>
  <w:num w:numId="48" w16cid:durableId="1663316564">
    <w:abstractNumId w:val="0"/>
  </w:num>
  <w:num w:numId="49" w16cid:durableId="1896811515">
    <w:abstractNumId w:val="40"/>
  </w:num>
  <w:num w:numId="50" w16cid:durableId="1292401459">
    <w:abstractNumId w:val="55"/>
  </w:num>
  <w:num w:numId="51" w16cid:durableId="1549293989">
    <w:abstractNumId w:val="14"/>
  </w:num>
  <w:num w:numId="52" w16cid:durableId="451826838">
    <w:abstractNumId w:val="28"/>
  </w:num>
  <w:num w:numId="53" w16cid:durableId="1890993217">
    <w:abstractNumId w:val="17"/>
  </w:num>
  <w:num w:numId="54" w16cid:durableId="248587350">
    <w:abstractNumId w:val="59"/>
  </w:num>
  <w:num w:numId="55" w16cid:durableId="1199120005">
    <w:abstractNumId w:val="29"/>
  </w:num>
  <w:num w:numId="56" w16cid:durableId="1698657618">
    <w:abstractNumId w:val="16"/>
  </w:num>
  <w:num w:numId="57" w16cid:durableId="385834140">
    <w:abstractNumId w:val="19"/>
  </w:num>
  <w:num w:numId="58" w16cid:durableId="1882745272">
    <w:abstractNumId w:val="4"/>
  </w:num>
  <w:num w:numId="59" w16cid:durableId="1014301311">
    <w:abstractNumId w:val="45"/>
  </w:num>
  <w:num w:numId="60" w16cid:durableId="1869949379">
    <w:abstractNumId w:val="23"/>
  </w:num>
  <w:num w:numId="61" w16cid:durableId="200094382">
    <w:abstractNumId w:val="61"/>
  </w:num>
  <w:num w:numId="62" w16cid:durableId="1403219369">
    <w:abstractNumId w:val="46"/>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06F22"/>
    <w:rsid w:val="000112F4"/>
    <w:rsid w:val="00012B40"/>
    <w:rsid w:val="00013147"/>
    <w:rsid w:val="000170BB"/>
    <w:rsid w:val="00017594"/>
    <w:rsid w:val="0002023D"/>
    <w:rsid w:val="0002043E"/>
    <w:rsid w:val="00021138"/>
    <w:rsid w:val="00023229"/>
    <w:rsid w:val="0002354A"/>
    <w:rsid w:val="00024339"/>
    <w:rsid w:val="00025AE4"/>
    <w:rsid w:val="00025EAC"/>
    <w:rsid w:val="0002607E"/>
    <w:rsid w:val="00026992"/>
    <w:rsid w:val="00026A33"/>
    <w:rsid w:val="00031068"/>
    <w:rsid w:val="00032FFE"/>
    <w:rsid w:val="00033CEB"/>
    <w:rsid w:val="00035F1E"/>
    <w:rsid w:val="00036489"/>
    <w:rsid w:val="00036B9D"/>
    <w:rsid w:val="00036F8E"/>
    <w:rsid w:val="0003788C"/>
    <w:rsid w:val="000379D3"/>
    <w:rsid w:val="00037EAA"/>
    <w:rsid w:val="00042161"/>
    <w:rsid w:val="00042F48"/>
    <w:rsid w:val="00043CBF"/>
    <w:rsid w:val="000440C4"/>
    <w:rsid w:val="000443D7"/>
    <w:rsid w:val="00044C10"/>
    <w:rsid w:val="00045109"/>
    <w:rsid w:val="00046981"/>
    <w:rsid w:val="000509DC"/>
    <w:rsid w:val="00050BD9"/>
    <w:rsid w:val="0005130C"/>
    <w:rsid w:val="00053BDE"/>
    <w:rsid w:val="00057007"/>
    <w:rsid w:val="00057166"/>
    <w:rsid w:val="000579F3"/>
    <w:rsid w:val="000625B6"/>
    <w:rsid w:val="000635E6"/>
    <w:rsid w:val="0006361C"/>
    <w:rsid w:val="00064CE8"/>
    <w:rsid w:val="00067AF9"/>
    <w:rsid w:val="000703BD"/>
    <w:rsid w:val="00070DFF"/>
    <w:rsid w:val="000712BD"/>
    <w:rsid w:val="000720E6"/>
    <w:rsid w:val="00072517"/>
    <w:rsid w:val="00072B73"/>
    <w:rsid w:val="00074C2D"/>
    <w:rsid w:val="00074F2D"/>
    <w:rsid w:val="00075676"/>
    <w:rsid w:val="00075CAE"/>
    <w:rsid w:val="00076343"/>
    <w:rsid w:val="000773CE"/>
    <w:rsid w:val="0008019F"/>
    <w:rsid w:val="000802C9"/>
    <w:rsid w:val="0008229F"/>
    <w:rsid w:val="000823D2"/>
    <w:rsid w:val="0008253A"/>
    <w:rsid w:val="00083715"/>
    <w:rsid w:val="000845C4"/>
    <w:rsid w:val="00085163"/>
    <w:rsid w:val="00085671"/>
    <w:rsid w:val="00085A83"/>
    <w:rsid w:val="00086663"/>
    <w:rsid w:val="00086AAE"/>
    <w:rsid w:val="00091B11"/>
    <w:rsid w:val="00091EC5"/>
    <w:rsid w:val="00092303"/>
    <w:rsid w:val="000933E6"/>
    <w:rsid w:val="00093F78"/>
    <w:rsid w:val="000944EC"/>
    <w:rsid w:val="00095921"/>
    <w:rsid w:val="000961C7"/>
    <w:rsid w:val="0009685A"/>
    <w:rsid w:val="0009745B"/>
    <w:rsid w:val="000A0223"/>
    <w:rsid w:val="000A0D79"/>
    <w:rsid w:val="000A14C2"/>
    <w:rsid w:val="000A3C9C"/>
    <w:rsid w:val="000A4AEB"/>
    <w:rsid w:val="000A5604"/>
    <w:rsid w:val="000A572D"/>
    <w:rsid w:val="000A698E"/>
    <w:rsid w:val="000A7CF2"/>
    <w:rsid w:val="000B0669"/>
    <w:rsid w:val="000B10BC"/>
    <w:rsid w:val="000B1A35"/>
    <w:rsid w:val="000B243A"/>
    <w:rsid w:val="000B2F66"/>
    <w:rsid w:val="000B32F2"/>
    <w:rsid w:val="000B3982"/>
    <w:rsid w:val="000B3E59"/>
    <w:rsid w:val="000B6FFB"/>
    <w:rsid w:val="000B7256"/>
    <w:rsid w:val="000C097D"/>
    <w:rsid w:val="000C0C58"/>
    <w:rsid w:val="000C0CDA"/>
    <w:rsid w:val="000C0F78"/>
    <w:rsid w:val="000C2DE2"/>
    <w:rsid w:val="000C5EB5"/>
    <w:rsid w:val="000C6E52"/>
    <w:rsid w:val="000C7113"/>
    <w:rsid w:val="000D1703"/>
    <w:rsid w:val="000D36F1"/>
    <w:rsid w:val="000D6DE8"/>
    <w:rsid w:val="000D768E"/>
    <w:rsid w:val="000E0955"/>
    <w:rsid w:val="000E1295"/>
    <w:rsid w:val="000E1CFC"/>
    <w:rsid w:val="000E1DB3"/>
    <w:rsid w:val="000E1DF3"/>
    <w:rsid w:val="000E47E9"/>
    <w:rsid w:val="000E5056"/>
    <w:rsid w:val="000E77A1"/>
    <w:rsid w:val="000E7BC2"/>
    <w:rsid w:val="000E7F68"/>
    <w:rsid w:val="000F0C38"/>
    <w:rsid w:val="000F2689"/>
    <w:rsid w:val="000F3224"/>
    <w:rsid w:val="000F454B"/>
    <w:rsid w:val="000F5076"/>
    <w:rsid w:val="000F5357"/>
    <w:rsid w:val="000F6B06"/>
    <w:rsid w:val="000F7AB4"/>
    <w:rsid w:val="001016A1"/>
    <w:rsid w:val="00101F26"/>
    <w:rsid w:val="00102CDD"/>
    <w:rsid w:val="001034B6"/>
    <w:rsid w:val="0010369F"/>
    <w:rsid w:val="00103DCF"/>
    <w:rsid w:val="0010565A"/>
    <w:rsid w:val="001072C6"/>
    <w:rsid w:val="00110A65"/>
    <w:rsid w:val="0011287C"/>
    <w:rsid w:val="00112F9C"/>
    <w:rsid w:val="00113F1F"/>
    <w:rsid w:val="00113FB7"/>
    <w:rsid w:val="001152BA"/>
    <w:rsid w:val="00115C80"/>
    <w:rsid w:val="00116BEB"/>
    <w:rsid w:val="00117748"/>
    <w:rsid w:val="00122418"/>
    <w:rsid w:val="00123FF9"/>
    <w:rsid w:val="00124877"/>
    <w:rsid w:val="00124FD8"/>
    <w:rsid w:val="0012616B"/>
    <w:rsid w:val="00126850"/>
    <w:rsid w:val="001271CD"/>
    <w:rsid w:val="00130184"/>
    <w:rsid w:val="001307F1"/>
    <w:rsid w:val="00131FD5"/>
    <w:rsid w:val="001327F9"/>
    <w:rsid w:val="001334CC"/>
    <w:rsid w:val="00135D7D"/>
    <w:rsid w:val="00136256"/>
    <w:rsid w:val="00136850"/>
    <w:rsid w:val="001370EA"/>
    <w:rsid w:val="00137D3F"/>
    <w:rsid w:val="00141D33"/>
    <w:rsid w:val="0014201B"/>
    <w:rsid w:val="001432AD"/>
    <w:rsid w:val="001435A4"/>
    <w:rsid w:val="00143F05"/>
    <w:rsid w:val="00144BDC"/>
    <w:rsid w:val="00145DE9"/>
    <w:rsid w:val="00147112"/>
    <w:rsid w:val="001509D8"/>
    <w:rsid w:val="00150C15"/>
    <w:rsid w:val="00151CAB"/>
    <w:rsid w:val="0015330C"/>
    <w:rsid w:val="00154551"/>
    <w:rsid w:val="00154984"/>
    <w:rsid w:val="0015529E"/>
    <w:rsid w:val="00156EB7"/>
    <w:rsid w:val="00160F38"/>
    <w:rsid w:val="00161BB1"/>
    <w:rsid w:val="001622EB"/>
    <w:rsid w:val="001629BF"/>
    <w:rsid w:val="00163BF7"/>
    <w:rsid w:val="00164CB1"/>
    <w:rsid w:val="0017148E"/>
    <w:rsid w:val="00171B83"/>
    <w:rsid w:val="001723EF"/>
    <w:rsid w:val="00172652"/>
    <w:rsid w:val="0017265C"/>
    <w:rsid w:val="00173206"/>
    <w:rsid w:val="00174F0E"/>
    <w:rsid w:val="00174F50"/>
    <w:rsid w:val="001754F9"/>
    <w:rsid w:val="00176AD9"/>
    <w:rsid w:val="00176E38"/>
    <w:rsid w:val="00177665"/>
    <w:rsid w:val="001776EA"/>
    <w:rsid w:val="00182BD6"/>
    <w:rsid w:val="00183DAF"/>
    <w:rsid w:val="001842F7"/>
    <w:rsid w:val="001845C3"/>
    <w:rsid w:val="0018561B"/>
    <w:rsid w:val="00186F40"/>
    <w:rsid w:val="00187721"/>
    <w:rsid w:val="00190015"/>
    <w:rsid w:val="00190A29"/>
    <w:rsid w:val="00190E84"/>
    <w:rsid w:val="00192D12"/>
    <w:rsid w:val="00192E85"/>
    <w:rsid w:val="001936A4"/>
    <w:rsid w:val="001954A9"/>
    <w:rsid w:val="00195D73"/>
    <w:rsid w:val="00196292"/>
    <w:rsid w:val="00196B98"/>
    <w:rsid w:val="0019743E"/>
    <w:rsid w:val="0019764F"/>
    <w:rsid w:val="001A02C5"/>
    <w:rsid w:val="001A0449"/>
    <w:rsid w:val="001A0563"/>
    <w:rsid w:val="001A124C"/>
    <w:rsid w:val="001A1A09"/>
    <w:rsid w:val="001A1C4D"/>
    <w:rsid w:val="001A265B"/>
    <w:rsid w:val="001A2EC2"/>
    <w:rsid w:val="001A4063"/>
    <w:rsid w:val="001A532A"/>
    <w:rsid w:val="001A55F0"/>
    <w:rsid w:val="001A7A41"/>
    <w:rsid w:val="001B04F0"/>
    <w:rsid w:val="001B14F8"/>
    <w:rsid w:val="001B18D7"/>
    <w:rsid w:val="001B2486"/>
    <w:rsid w:val="001B38EC"/>
    <w:rsid w:val="001B40D8"/>
    <w:rsid w:val="001B42EA"/>
    <w:rsid w:val="001B49AB"/>
    <w:rsid w:val="001B5B0B"/>
    <w:rsid w:val="001B74C7"/>
    <w:rsid w:val="001C0CDF"/>
    <w:rsid w:val="001C1128"/>
    <w:rsid w:val="001C1F16"/>
    <w:rsid w:val="001C1FD1"/>
    <w:rsid w:val="001C2B88"/>
    <w:rsid w:val="001C3FC1"/>
    <w:rsid w:val="001C4824"/>
    <w:rsid w:val="001C7A29"/>
    <w:rsid w:val="001C7F03"/>
    <w:rsid w:val="001D18A5"/>
    <w:rsid w:val="001D1E64"/>
    <w:rsid w:val="001D62CA"/>
    <w:rsid w:val="001E0353"/>
    <w:rsid w:val="001E0640"/>
    <w:rsid w:val="001E0A4B"/>
    <w:rsid w:val="001E1021"/>
    <w:rsid w:val="001E161E"/>
    <w:rsid w:val="001E2C66"/>
    <w:rsid w:val="001E3E35"/>
    <w:rsid w:val="001E4033"/>
    <w:rsid w:val="001E5503"/>
    <w:rsid w:val="001E55D6"/>
    <w:rsid w:val="001E6056"/>
    <w:rsid w:val="001E73A7"/>
    <w:rsid w:val="001F0D88"/>
    <w:rsid w:val="001F14B2"/>
    <w:rsid w:val="001F4ACF"/>
    <w:rsid w:val="001F5D24"/>
    <w:rsid w:val="001F5D8B"/>
    <w:rsid w:val="001F6740"/>
    <w:rsid w:val="001F7D74"/>
    <w:rsid w:val="00200E41"/>
    <w:rsid w:val="00200F40"/>
    <w:rsid w:val="00201A71"/>
    <w:rsid w:val="002025DF"/>
    <w:rsid w:val="00202917"/>
    <w:rsid w:val="00205CEC"/>
    <w:rsid w:val="00205DD1"/>
    <w:rsid w:val="00206294"/>
    <w:rsid w:val="00206A12"/>
    <w:rsid w:val="00207134"/>
    <w:rsid w:val="002074A9"/>
    <w:rsid w:val="00211813"/>
    <w:rsid w:val="002124D8"/>
    <w:rsid w:val="002131B8"/>
    <w:rsid w:val="00213522"/>
    <w:rsid w:val="002139AB"/>
    <w:rsid w:val="00213CE3"/>
    <w:rsid w:val="00214515"/>
    <w:rsid w:val="00215737"/>
    <w:rsid w:val="0021637D"/>
    <w:rsid w:val="00216BC8"/>
    <w:rsid w:val="002177E0"/>
    <w:rsid w:val="002207F2"/>
    <w:rsid w:val="0022093F"/>
    <w:rsid w:val="00220A1F"/>
    <w:rsid w:val="0022122B"/>
    <w:rsid w:val="0022343C"/>
    <w:rsid w:val="00223579"/>
    <w:rsid w:val="002270A0"/>
    <w:rsid w:val="002312FA"/>
    <w:rsid w:val="00232A87"/>
    <w:rsid w:val="00233652"/>
    <w:rsid w:val="0023372D"/>
    <w:rsid w:val="00234A1E"/>
    <w:rsid w:val="0023586A"/>
    <w:rsid w:val="00235E46"/>
    <w:rsid w:val="0023600B"/>
    <w:rsid w:val="00236A41"/>
    <w:rsid w:val="002379B3"/>
    <w:rsid w:val="00237ADC"/>
    <w:rsid w:val="00240976"/>
    <w:rsid w:val="00242D34"/>
    <w:rsid w:val="00244269"/>
    <w:rsid w:val="00244EC0"/>
    <w:rsid w:val="0024584B"/>
    <w:rsid w:val="00246849"/>
    <w:rsid w:val="00246AB8"/>
    <w:rsid w:val="00246AD7"/>
    <w:rsid w:val="0025006B"/>
    <w:rsid w:val="002504ED"/>
    <w:rsid w:val="00250ACF"/>
    <w:rsid w:val="002551F5"/>
    <w:rsid w:val="00256B9C"/>
    <w:rsid w:val="00260649"/>
    <w:rsid w:val="0026091B"/>
    <w:rsid w:val="002609FC"/>
    <w:rsid w:val="002611C3"/>
    <w:rsid w:val="00261560"/>
    <w:rsid w:val="00264282"/>
    <w:rsid w:val="00264914"/>
    <w:rsid w:val="00265ECD"/>
    <w:rsid w:val="0026626C"/>
    <w:rsid w:val="00266935"/>
    <w:rsid w:val="00267234"/>
    <w:rsid w:val="00270375"/>
    <w:rsid w:val="00270C41"/>
    <w:rsid w:val="00271042"/>
    <w:rsid w:val="002750A1"/>
    <w:rsid w:val="002752F7"/>
    <w:rsid w:val="002756B5"/>
    <w:rsid w:val="00276329"/>
    <w:rsid w:val="0027639E"/>
    <w:rsid w:val="00277407"/>
    <w:rsid w:val="00277835"/>
    <w:rsid w:val="00277C2E"/>
    <w:rsid w:val="00280B52"/>
    <w:rsid w:val="0028135F"/>
    <w:rsid w:val="00284A8E"/>
    <w:rsid w:val="00285244"/>
    <w:rsid w:val="002873CF"/>
    <w:rsid w:val="00287C85"/>
    <w:rsid w:val="00287FD1"/>
    <w:rsid w:val="0029006F"/>
    <w:rsid w:val="00290316"/>
    <w:rsid w:val="002908FA"/>
    <w:rsid w:val="002917F4"/>
    <w:rsid w:val="00292AC8"/>
    <w:rsid w:val="00292FBF"/>
    <w:rsid w:val="0029319F"/>
    <w:rsid w:val="00293B81"/>
    <w:rsid w:val="00295661"/>
    <w:rsid w:val="0029575E"/>
    <w:rsid w:val="00297482"/>
    <w:rsid w:val="00297618"/>
    <w:rsid w:val="002A0517"/>
    <w:rsid w:val="002A0E03"/>
    <w:rsid w:val="002A24A7"/>
    <w:rsid w:val="002A2EB1"/>
    <w:rsid w:val="002A33E0"/>
    <w:rsid w:val="002A3AF1"/>
    <w:rsid w:val="002A461F"/>
    <w:rsid w:val="002A5B49"/>
    <w:rsid w:val="002A6EC5"/>
    <w:rsid w:val="002A7453"/>
    <w:rsid w:val="002A77DC"/>
    <w:rsid w:val="002A79A0"/>
    <w:rsid w:val="002A7FC1"/>
    <w:rsid w:val="002B18FE"/>
    <w:rsid w:val="002B1DE2"/>
    <w:rsid w:val="002B36F8"/>
    <w:rsid w:val="002B53C7"/>
    <w:rsid w:val="002B7705"/>
    <w:rsid w:val="002B7BE0"/>
    <w:rsid w:val="002C016F"/>
    <w:rsid w:val="002C087B"/>
    <w:rsid w:val="002C0CC9"/>
    <w:rsid w:val="002C0D35"/>
    <w:rsid w:val="002C3401"/>
    <w:rsid w:val="002C3BDB"/>
    <w:rsid w:val="002C4D88"/>
    <w:rsid w:val="002C5CA4"/>
    <w:rsid w:val="002C5F4D"/>
    <w:rsid w:val="002C70C5"/>
    <w:rsid w:val="002D058F"/>
    <w:rsid w:val="002D060F"/>
    <w:rsid w:val="002D10AC"/>
    <w:rsid w:val="002D19EB"/>
    <w:rsid w:val="002D2A76"/>
    <w:rsid w:val="002D4A11"/>
    <w:rsid w:val="002D678B"/>
    <w:rsid w:val="002E1397"/>
    <w:rsid w:val="002E2F52"/>
    <w:rsid w:val="002E356A"/>
    <w:rsid w:val="002E4E8D"/>
    <w:rsid w:val="002E65AB"/>
    <w:rsid w:val="002E7C70"/>
    <w:rsid w:val="002E7EBC"/>
    <w:rsid w:val="002E7F8D"/>
    <w:rsid w:val="002F165E"/>
    <w:rsid w:val="002F19CB"/>
    <w:rsid w:val="002F2126"/>
    <w:rsid w:val="002F2973"/>
    <w:rsid w:val="002F3069"/>
    <w:rsid w:val="002F3BB0"/>
    <w:rsid w:val="002F47B1"/>
    <w:rsid w:val="002F5F78"/>
    <w:rsid w:val="002F6675"/>
    <w:rsid w:val="002F66DE"/>
    <w:rsid w:val="002F6855"/>
    <w:rsid w:val="002F6F17"/>
    <w:rsid w:val="002F7FFC"/>
    <w:rsid w:val="00300562"/>
    <w:rsid w:val="003005FB"/>
    <w:rsid w:val="00301D7D"/>
    <w:rsid w:val="003022CC"/>
    <w:rsid w:val="00302C98"/>
    <w:rsid w:val="0030394C"/>
    <w:rsid w:val="003043B1"/>
    <w:rsid w:val="0030478B"/>
    <w:rsid w:val="00304BED"/>
    <w:rsid w:val="00304F4D"/>
    <w:rsid w:val="003065C8"/>
    <w:rsid w:val="00306D04"/>
    <w:rsid w:val="00307254"/>
    <w:rsid w:val="003075DF"/>
    <w:rsid w:val="00310530"/>
    <w:rsid w:val="00312693"/>
    <w:rsid w:val="00312FAE"/>
    <w:rsid w:val="00313287"/>
    <w:rsid w:val="003139DC"/>
    <w:rsid w:val="00313ED8"/>
    <w:rsid w:val="00314710"/>
    <w:rsid w:val="0031484C"/>
    <w:rsid w:val="0031491B"/>
    <w:rsid w:val="00314B76"/>
    <w:rsid w:val="003169F8"/>
    <w:rsid w:val="003178BE"/>
    <w:rsid w:val="00320A0D"/>
    <w:rsid w:val="0032301A"/>
    <w:rsid w:val="00323AB5"/>
    <w:rsid w:val="00327C03"/>
    <w:rsid w:val="00327CD7"/>
    <w:rsid w:val="00330C8A"/>
    <w:rsid w:val="00330CD1"/>
    <w:rsid w:val="00330D69"/>
    <w:rsid w:val="003314EB"/>
    <w:rsid w:val="003327D4"/>
    <w:rsid w:val="0033285A"/>
    <w:rsid w:val="00332BF3"/>
    <w:rsid w:val="003330F6"/>
    <w:rsid w:val="00335F99"/>
    <w:rsid w:val="00336AFF"/>
    <w:rsid w:val="00336CBF"/>
    <w:rsid w:val="0034010C"/>
    <w:rsid w:val="00341F55"/>
    <w:rsid w:val="003422AC"/>
    <w:rsid w:val="00342456"/>
    <w:rsid w:val="00342BA3"/>
    <w:rsid w:val="00343123"/>
    <w:rsid w:val="003448AC"/>
    <w:rsid w:val="00344A91"/>
    <w:rsid w:val="00345207"/>
    <w:rsid w:val="00346891"/>
    <w:rsid w:val="00347112"/>
    <w:rsid w:val="0034737D"/>
    <w:rsid w:val="003478A5"/>
    <w:rsid w:val="00351552"/>
    <w:rsid w:val="00351A09"/>
    <w:rsid w:val="00352490"/>
    <w:rsid w:val="00353068"/>
    <w:rsid w:val="00354105"/>
    <w:rsid w:val="00354AD7"/>
    <w:rsid w:val="0035603B"/>
    <w:rsid w:val="003561A8"/>
    <w:rsid w:val="00357E3C"/>
    <w:rsid w:val="003609F0"/>
    <w:rsid w:val="00360C46"/>
    <w:rsid w:val="00361AB1"/>
    <w:rsid w:val="00362DDD"/>
    <w:rsid w:val="00363170"/>
    <w:rsid w:val="00363789"/>
    <w:rsid w:val="00363BE5"/>
    <w:rsid w:val="00364773"/>
    <w:rsid w:val="003651E2"/>
    <w:rsid w:val="00365A3C"/>
    <w:rsid w:val="00365EA6"/>
    <w:rsid w:val="003662F0"/>
    <w:rsid w:val="003663B7"/>
    <w:rsid w:val="003670F0"/>
    <w:rsid w:val="00367447"/>
    <w:rsid w:val="003700C8"/>
    <w:rsid w:val="00371EB0"/>
    <w:rsid w:val="00374E88"/>
    <w:rsid w:val="0037542B"/>
    <w:rsid w:val="00375A20"/>
    <w:rsid w:val="00375F65"/>
    <w:rsid w:val="003763AC"/>
    <w:rsid w:val="00380FB2"/>
    <w:rsid w:val="00381E19"/>
    <w:rsid w:val="00382F0A"/>
    <w:rsid w:val="00382FE5"/>
    <w:rsid w:val="003836BF"/>
    <w:rsid w:val="00384FAA"/>
    <w:rsid w:val="0038571B"/>
    <w:rsid w:val="003872D4"/>
    <w:rsid w:val="00387605"/>
    <w:rsid w:val="00390145"/>
    <w:rsid w:val="00391255"/>
    <w:rsid w:val="003924D1"/>
    <w:rsid w:val="00393092"/>
    <w:rsid w:val="0039334C"/>
    <w:rsid w:val="003939A9"/>
    <w:rsid w:val="00393AF9"/>
    <w:rsid w:val="003946A1"/>
    <w:rsid w:val="0039525A"/>
    <w:rsid w:val="00397A62"/>
    <w:rsid w:val="00397CDD"/>
    <w:rsid w:val="003A0890"/>
    <w:rsid w:val="003A1EF3"/>
    <w:rsid w:val="003A290E"/>
    <w:rsid w:val="003A2A45"/>
    <w:rsid w:val="003A2F0C"/>
    <w:rsid w:val="003A3ABA"/>
    <w:rsid w:val="003A44B3"/>
    <w:rsid w:val="003A53B2"/>
    <w:rsid w:val="003A5834"/>
    <w:rsid w:val="003A7B78"/>
    <w:rsid w:val="003A7E03"/>
    <w:rsid w:val="003B0A1C"/>
    <w:rsid w:val="003B1414"/>
    <w:rsid w:val="003B1DD6"/>
    <w:rsid w:val="003B2545"/>
    <w:rsid w:val="003B2B90"/>
    <w:rsid w:val="003B2F03"/>
    <w:rsid w:val="003B31B1"/>
    <w:rsid w:val="003B3B6B"/>
    <w:rsid w:val="003B4B87"/>
    <w:rsid w:val="003B4DEE"/>
    <w:rsid w:val="003B54ED"/>
    <w:rsid w:val="003B6007"/>
    <w:rsid w:val="003B6E0C"/>
    <w:rsid w:val="003B7BF1"/>
    <w:rsid w:val="003C04B2"/>
    <w:rsid w:val="003C07F4"/>
    <w:rsid w:val="003C1513"/>
    <w:rsid w:val="003C281A"/>
    <w:rsid w:val="003C41E8"/>
    <w:rsid w:val="003C67A6"/>
    <w:rsid w:val="003C6CB9"/>
    <w:rsid w:val="003C6DCF"/>
    <w:rsid w:val="003C7B47"/>
    <w:rsid w:val="003D16E6"/>
    <w:rsid w:val="003D1FD8"/>
    <w:rsid w:val="003D3576"/>
    <w:rsid w:val="003D4240"/>
    <w:rsid w:val="003D487F"/>
    <w:rsid w:val="003D708A"/>
    <w:rsid w:val="003D7318"/>
    <w:rsid w:val="003E027D"/>
    <w:rsid w:val="003E1489"/>
    <w:rsid w:val="003E22B9"/>
    <w:rsid w:val="003E2D20"/>
    <w:rsid w:val="003E322F"/>
    <w:rsid w:val="003E3466"/>
    <w:rsid w:val="003E3B4D"/>
    <w:rsid w:val="003E5AAF"/>
    <w:rsid w:val="003E5FFA"/>
    <w:rsid w:val="003E6035"/>
    <w:rsid w:val="003E6CCB"/>
    <w:rsid w:val="003F3C90"/>
    <w:rsid w:val="003F6B5C"/>
    <w:rsid w:val="003F7EF0"/>
    <w:rsid w:val="004022FB"/>
    <w:rsid w:val="00403E1D"/>
    <w:rsid w:val="0040499B"/>
    <w:rsid w:val="004059C9"/>
    <w:rsid w:val="00405CFF"/>
    <w:rsid w:val="004102E6"/>
    <w:rsid w:val="00410539"/>
    <w:rsid w:val="00410844"/>
    <w:rsid w:val="0041111B"/>
    <w:rsid w:val="00415004"/>
    <w:rsid w:val="0041507D"/>
    <w:rsid w:val="0041508D"/>
    <w:rsid w:val="0041573C"/>
    <w:rsid w:val="00415C81"/>
    <w:rsid w:val="00415E98"/>
    <w:rsid w:val="004166B6"/>
    <w:rsid w:val="00416993"/>
    <w:rsid w:val="00416A4B"/>
    <w:rsid w:val="004178AF"/>
    <w:rsid w:val="004210A2"/>
    <w:rsid w:val="00421D46"/>
    <w:rsid w:val="00424ADF"/>
    <w:rsid w:val="00425035"/>
    <w:rsid w:val="00425405"/>
    <w:rsid w:val="004254CD"/>
    <w:rsid w:val="00425837"/>
    <w:rsid w:val="00425973"/>
    <w:rsid w:val="00425C9D"/>
    <w:rsid w:val="00425D9A"/>
    <w:rsid w:val="00426D36"/>
    <w:rsid w:val="00426F95"/>
    <w:rsid w:val="004272B6"/>
    <w:rsid w:val="004304D8"/>
    <w:rsid w:val="004307FD"/>
    <w:rsid w:val="00431F14"/>
    <w:rsid w:val="004328AB"/>
    <w:rsid w:val="004331C5"/>
    <w:rsid w:val="0043380D"/>
    <w:rsid w:val="004339C8"/>
    <w:rsid w:val="004341FF"/>
    <w:rsid w:val="00434567"/>
    <w:rsid w:val="0043483C"/>
    <w:rsid w:val="004348C1"/>
    <w:rsid w:val="00434F18"/>
    <w:rsid w:val="0043525E"/>
    <w:rsid w:val="0043595B"/>
    <w:rsid w:val="0043604D"/>
    <w:rsid w:val="004369AE"/>
    <w:rsid w:val="00436C9E"/>
    <w:rsid w:val="00441164"/>
    <w:rsid w:val="00443982"/>
    <w:rsid w:val="00444471"/>
    <w:rsid w:val="00445615"/>
    <w:rsid w:val="00445B18"/>
    <w:rsid w:val="004506B9"/>
    <w:rsid w:val="0045112F"/>
    <w:rsid w:val="004515F4"/>
    <w:rsid w:val="004519AB"/>
    <w:rsid w:val="00452938"/>
    <w:rsid w:val="00452C67"/>
    <w:rsid w:val="004550B0"/>
    <w:rsid w:val="004550FC"/>
    <w:rsid w:val="00455459"/>
    <w:rsid w:val="004555DC"/>
    <w:rsid w:val="00455DF0"/>
    <w:rsid w:val="0046087D"/>
    <w:rsid w:val="004612A3"/>
    <w:rsid w:val="004614F0"/>
    <w:rsid w:val="004617D0"/>
    <w:rsid w:val="00461937"/>
    <w:rsid w:val="004637FF"/>
    <w:rsid w:val="00463CD2"/>
    <w:rsid w:val="00464B1B"/>
    <w:rsid w:val="004653F9"/>
    <w:rsid w:val="0046766C"/>
    <w:rsid w:val="004709D5"/>
    <w:rsid w:val="00474C59"/>
    <w:rsid w:val="00476B8B"/>
    <w:rsid w:val="00477376"/>
    <w:rsid w:val="00480546"/>
    <w:rsid w:val="00481769"/>
    <w:rsid w:val="00482D9E"/>
    <w:rsid w:val="004845C0"/>
    <w:rsid w:val="004853F5"/>
    <w:rsid w:val="0048586E"/>
    <w:rsid w:val="004902AB"/>
    <w:rsid w:val="00490CD9"/>
    <w:rsid w:val="00491735"/>
    <w:rsid w:val="00491A99"/>
    <w:rsid w:val="00495065"/>
    <w:rsid w:val="004951C7"/>
    <w:rsid w:val="00497EAF"/>
    <w:rsid w:val="004A0CC8"/>
    <w:rsid w:val="004A1FDB"/>
    <w:rsid w:val="004A20FD"/>
    <w:rsid w:val="004A28BD"/>
    <w:rsid w:val="004A2CDD"/>
    <w:rsid w:val="004A316D"/>
    <w:rsid w:val="004A3C5E"/>
    <w:rsid w:val="004A3CBF"/>
    <w:rsid w:val="004A3F39"/>
    <w:rsid w:val="004A426D"/>
    <w:rsid w:val="004A4B99"/>
    <w:rsid w:val="004A6751"/>
    <w:rsid w:val="004A7507"/>
    <w:rsid w:val="004A79AD"/>
    <w:rsid w:val="004A7AE9"/>
    <w:rsid w:val="004B0645"/>
    <w:rsid w:val="004B09E5"/>
    <w:rsid w:val="004B0D28"/>
    <w:rsid w:val="004B4B24"/>
    <w:rsid w:val="004B5059"/>
    <w:rsid w:val="004B5411"/>
    <w:rsid w:val="004B6388"/>
    <w:rsid w:val="004B64C5"/>
    <w:rsid w:val="004B6B7C"/>
    <w:rsid w:val="004B6DF9"/>
    <w:rsid w:val="004B6F20"/>
    <w:rsid w:val="004B6F75"/>
    <w:rsid w:val="004B714F"/>
    <w:rsid w:val="004C139F"/>
    <w:rsid w:val="004C2DD7"/>
    <w:rsid w:val="004C3CD7"/>
    <w:rsid w:val="004C42AB"/>
    <w:rsid w:val="004C4E6E"/>
    <w:rsid w:val="004C64F6"/>
    <w:rsid w:val="004C66DF"/>
    <w:rsid w:val="004C693F"/>
    <w:rsid w:val="004C6A4F"/>
    <w:rsid w:val="004C6F73"/>
    <w:rsid w:val="004C7DFA"/>
    <w:rsid w:val="004D0AF8"/>
    <w:rsid w:val="004D11CC"/>
    <w:rsid w:val="004D2F43"/>
    <w:rsid w:val="004D3FDF"/>
    <w:rsid w:val="004D40C3"/>
    <w:rsid w:val="004E0E83"/>
    <w:rsid w:val="004E196F"/>
    <w:rsid w:val="004E1A33"/>
    <w:rsid w:val="004E347F"/>
    <w:rsid w:val="004E3663"/>
    <w:rsid w:val="004E461B"/>
    <w:rsid w:val="004E6008"/>
    <w:rsid w:val="004E62DE"/>
    <w:rsid w:val="004E6DF1"/>
    <w:rsid w:val="004F0082"/>
    <w:rsid w:val="004F1DFE"/>
    <w:rsid w:val="004F404A"/>
    <w:rsid w:val="004F4164"/>
    <w:rsid w:val="004F6A68"/>
    <w:rsid w:val="004F736B"/>
    <w:rsid w:val="004F7E03"/>
    <w:rsid w:val="00500468"/>
    <w:rsid w:val="00500B9A"/>
    <w:rsid w:val="00500F4F"/>
    <w:rsid w:val="00502180"/>
    <w:rsid w:val="0050530E"/>
    <w:rsid w:val="00505C7B"/>
    <w:rsid w:val="0050638F"/>
    <w:rsid w:val="00507648"/>
    <w:rsid w:val="005100AB"/>
    <w:rsid w:val="00510901"/>
    <w:rsid w:val="005120BF"/>
    <w:rsid w:val="00513E3B"/>
    <w:rsid w:val="00514861"/>
    <w:rsid w:val="00514E1E"/>
    <w:rsid w:val="00515DB3"/>
    <w:rsid w:val="0051755E"/>
    <w:rsid w:val="005178AA"/>
    <w:rsid w:val="00520DA6"/>
    <w:rsid w:val="00520DE0"/>
    <w:rsid w:val="005217DD"/>
    <w:rsid w:val="00521C88"/>
    <w:rsid w:val="00521F6F"/>
    <w:rsid w:val="00522337"/>
    <w:rsid w:val="00524FC3"/>
    <w:rsid w:val="00527AD2"/>
    <w:rsid w:val="005321FA"/>
    <w:rsid w:val="00532D5E"/>
    <w:rsid w:val="005334A1"/>
    <w:rsid w:val="0053380F"/>
    <w:rsid w:val="0053385F"/>
    <w:rsid w:val="00535B51"/>
    <w:rsid w:val="0054108E"/>
    <w:rsid w:val="00542DE2"/>
    <w:rsid w:val="00543BF7"/>
    <w:rsid w:val="00544368"/>
    <w:rsid w:val="00544ACA"/>
    <w:rsid w:val="00545702"/>
    <w:rsid w:val="005467A2"/>
    <w:rsid w:val="00546BE1"/>
    <w:rsid w:val="00550D31"/>
    <w:rsid w:val="00551255"/>
    <w:rsid w:val="00551BCE"/>
    <w:rsid w:val="00552729"/>
    <w:rsid w:val="00552AAE"/>
    <w:rsid w:val="00553104"/>
    <w:rsid w:val="005540BF"/>
    <w:rsid w:val="00554D37"/>
    <w:rsid w:val="00560E78"/>
    <w:rsid w:val="00561003"/>
    <w:rsid w:val="00561333"/>
    <w:rsid w:val="0056311C"/>
    <w:rsid w:val="0056336B"/>
    <w:rsid w:val="005642CD"/>
    <w:rsid w:val="005650C7"/>
    <w:rsid w:val="00565D9F"/>
    <w:rsid w:val="00566229"/>
    <w:rsid w:val="00566A3A"/>
    <w:rsid w:val="00570219"/>
    <w:rsid w:val="0057399D"/>
    <w:rsid w:val="005749BE"/>
    <w:rsid w:val="005758C2"/>
    <w:rsid w:val="005773BD"/>
    <w:rsid w:val="00577FE1"/>
    <w:rsid w:val="00581A5A"/>
    <w:rsid w:val="00581E23"/>
    <w:rsid w:val="00581FBA"/>
    <w:rsid w:val="005824F3"/>
    <w:rsid w:val="00583483"/>
    <w:rsid w:val="005836E2"/>
    <w:rsid w:val="00584F12"/>
    <w:rsid w:val="00586FDE"/>
    <w:rsid w:val="00587F34"/>
    <w:rsid w:val="00590206"/>
    <w:rsid w:val="00590B5B"/>
    <w:rsid w:val="00590BE4"/>
    <w:rsid w:val="00591264"/>
    <w:rsid w:val="00591730"/>
    <w:rsid w:val="00591A44"/>
    <w:rsid w:val="00591D75"/>
    <w:rsid w:val="005929C8"/>
    <w:rsid w:val="005931BF"/>
    <w:rsid w:val="00593275"/>
    <w:rsid w:val="00593C58"/>
    <w:rsid w:val="00593D2C"/>
    <w:rsid w:val="00594E7F"/>
    <w:rsid w:val="00596571"/>
    <w:rsid w:val="00597517"/>
    <w:rsid w:val="00597823"/>
    <w:rsid w:val="005A06E1"/>
    <w:rsid w:val="005A094A"/>
    <w:rsid w:val="005A17E0"/>
    <w:rsid w:val="005A1A7B"/>
    <w:rsid w:val="005A246C"/>
    <w:rsid w:val="005A2C63"/>
    <w:rsid w:val="005A3AFF"/>
    <w:rsid w:val="005A48C0"/>
    <w:rsid w:val="005A4DD8"/>
    <w:rsid w:val="005A5633"/>
    <w:rsid w:val="005B00F1"/>
    <w:rsid w:val="005B0288"/>
    <w:rsid w:val="005B0BBD"/>
    <w:rsid w:val="005B1641"/>
    <w:rsid w:val="005B205E"/>
    <w:rsid w:val="005B21A9"/>
    <w:rsid w:val="005B4A7E"/>
    <w:rsid w:val="005B4ACA"/>
    <w:rsid w:val="005B4CAF"/>
    <w:rsid w:val="005C0003"/>
    <w:rsid w:val="005C012D"/>
    <w:rsid w:val="005C10E2"/>
    <w:rsid w:val="005C199C"/>
    <w:rsid w:val="005C1BAA"/>
    <w:rsid w:val="005C5525"/>
    <w:rsid w:val="005C6944"/>
    <w:rsid w:val="005D2809"/>
    <w:rsid w:val="005D287A"/>
    <w:rsid w:val="005D30A5"/>
    <w:rsid w:val="005D3419"/>
    <w:rsid w:val="005D375D"/>
    <w:rsid w:val="005D4C42"/>
    <w:rsid w:val="005D63E1"/>
    <w:rsid w:val="005D6975"/>
    <w:rsid w:val="005D771C"/>
    <w:rsid w:val="005D7744"/>
    <w:rsid w:val="005D7D42"/>
    <w:rsid w:val="005D7F0A"/>
    <w:rsid w:val="005E163B"/>
    <w:rsid w:val="005E4C76"/>
    <w:rsid w:val="005E53F9"/>
    <w:rsid w:val="005E55A3"/>
    <w:rsid w:val="005E56A8"/>
    <w:rsid w:val="005E6755"/>
    <w:rsid w:val="005E6E40"/>
    <w:rsid w:val="005E73C0"/>
    <w:rsid w:val="005F08B2"/>
    <w:rsid w:val="005F0947"/>
    <w:rsid w:val="005F09A4"/>
    <w:rsid w:val="005F2D68"/>
    <w:rsid w:val="005F2D6E"/>
    <w:rsid w:val="005F4E2D"/>
    <w:rsid w:val="005F709B"/>
    <w:rsid w:val="005F796D"/>
    <w:rsid w:val="00603C6C"/>
    <w:rsid w:val="00603E9F"/>
    <w:rsid w:val="006056A6"/>
    <w:rsid w:val="00605A4C"/>
    <w:rsid w:val="00605C56"/>
    <w:rsid w:val="00606337"/>
    <w:rsid w:val="006070EE"/>
    <w:rsid w:val="006078D8"/>
    <w:rsid w:val="0061028B"/>
    <w:rsid w:val="0061297D"/>
    <w:rsid w:val="006136F6"/>
    <w:rsid w:val="00613787"/>
    <w:rsid w:val="006153C3"/>
    <w:rsid w:val="00615F25"/>
    <w:rsid w:val="00616903"/>
    <w:rsid w:val="00616D05"/>
    <w:rsid w:val="006174C2"/>
    <w:rsid w:val="00617AB6"/>
    <w:rsid w:val="0062015B"/>
    <w:rsid w:val="00622004"/>
    <w:rsid w:val="0062394C"/>
    <w:rsid w:val="006239F3"/>
    <w:rsid w:val="00623E1D"/>
    <w:rsid w:val="0062408F"/>
    <w:rsid w:val="006264B6"/>
    <w:rsid w:val="00626E41"/>
    <w:rsid w:val="00627D1E"/>
    <w:rsid w:val="00630161"/>
    <w:rsid w:val="006308FC"/>
    <w:rsid w:val="00631835"/>
    <w:rsid w:val="00631DFE"/>
    <w:rsid w:val="00631F9F"/>
    <w:rsid w:val="0063200B"/>
    <w:rsid w:val="006327D7"/>
    <w:rsid w:val="00633080"/>
    <w:rsid w:val="00634542"/>
    <w:rsid w:val="00634B62"/>
    <w:rsid w:val="006367CB"/>
    <w:rsid w:val="00636B93"/>
    <w:rsid w:val="00637852"/>
    <w:rsid w:val="00637EEB"/>
    <w:rsid w:val="00641863"/>
    <w:rsid w:val="00642315"/>
    <w:rsid w:val="00642C82"/>
    <w:rsid w:val="00643C2C"/>
    <w:rsid w:val="00643E43"/>
    <w:rsid w:val="00644C1D"/>
    <w:rsid w:val="00644D08"/>
    <w:rsid w:val="006464C5"/>
    <w:rsid w:val="00646671"/>
    <w:rsid w:val="00646946"/>
    <w:rsid w:val="00647925"/>
    <w:rsid w:val="00647D84"/>
    <w:rsid w:val="006508F2"/>
    <w:rsid w:val="00651EBA"/>
    <w:rsid w:val="006522AD"/>
    <w:rsid w:val="006525C0"/>
    <w:rsid w:val="0065264E"/>
    <w:rsid w:val="00652D78"/>
    <w:rsid w:val="00652F4B"/>
    <w:rsid w:val="00653250"/>
    <w:rsid w:val="006549AB"/>
    <w:rsid w:val="006562EF"/>
    <w:rsid w:val="006565C0"/>
    <w:rsid w:val="00656EEF"/>
    <w:rsid w:val="006579DF"/>
    <w:rsid w:val="00657DC0"/>
    <w:rsid w:val="00660603"/>
    <w:rsid w:val="0066307E"/>
    <w:rsid w:val="00663AB9"/>
    <w:rsid w:val="00664B28"/>
    <w:rsid w:val="00667743"/>
    <w:rsid w:val="006702D2"/>
    <w:rsid w:val="006715F6"/>
    <w:rsid w:val="00671831"/>
    <w:rsid w:val="0067356A"/>
    <w:rsid w:val="00676350"/>
    <w:rsid w:val="006775B1"/>
    <w:rsid w:val="00681AC8"/>
    <w:rsid w:val="00682A9B"/>
    <w:rsid w:val="006838BD"/>
    <w:rsid w:val="0068562F"/>
    <w:rsid w:val="00687479"/>
    <w:rsid w:val="006906C1"/>
    <w:rsid w:val="0069075A"/>
    <w:rsid w:val="006911E7"/>
    <w:rsid w:val="006916FF"/>
    <w:rsid w:val="00691C41"/>
    <w:rsid w:val="00691E4D"/>
    <w:rsid w:val="00692624"/>
    <w:rsid w:val="00692F43"/>
    <w:rsid w:val="00695316"/>
    <w:rsid w:val="006954D2"/>
    <w:rsid w:val="006969BA"/>
    <w:rsid w:val="00697509"/>
    <w:rsid w:val="006A0C9F"/>
    <w:rsid w:val="006A4272"/>
    <w:rsid w:val="006A4771"/>
    <w:rsid w:val="006A49AE"/>
    <w:rsid w:val="006A4A52"/>
    <w:rsid w:val="006A540A"/>
    <w:rsid w:val="006A5A96"/>
    <w:rsid w:val="006A5D4D"/>
    <w:rsid w:val="006A643D"/>
    <w:rsid w:val="006A7CA1"/>
    <w:rsid w:val="006A7F57"/>
    <w:rsid w:val="006B00C0"/>
    <w:rsid w:val="006B0ED3"/>
    <w:rsid w:val="006B0F53"/>
    <w:rsid w:val="006B24D4"/>
    <w:rsid w:val="006B2A29"/>
    <w:rsid w:val="006B31AC"/>
    <w:rsid w:val="006B34D7"/>
    <w:rsid w:val="006B53BE"/>
    <w:rsid w:val="006B5A2C"/>
    <w:rsid w:val="006C16F1"/>
    <w:rsid w:val="006C1716"/>
    <w:rsid w:val="006C3087"/>
    <w:rsid w:val="006C35CC"/>
    <w:rsid w:val="006C496E"/>
    <w:rsid w:val="006C49FD"/>
    <w:rsid w:val="006C644F"/>
    <w:rsid w:val="006C7448"/>
    <w:rsid w:val="006C7658"/>
    <w:rsid w:val="006C7A6B"/>
    <w:rsid w:val="006D2C88"/>
    <w:rsid w:val="006D5279"/>
    <w:rsid w:val="006D5980"/>
    <w:rsid w:val="006D6770"/>
    <w:rsid w:val="006E0113"/>
    <w:rsid w:val="006E09FA"/>
    <w:rsid w:val="006E1270"/>
    <w:rsid w:val="006E4C8D"/>
    <w:rsid w:val="006E6AC3"/>
    <w:rsid w:val="006E7967"/>
    <w:rsid w:val="006F0654"/>
    <w:rsid w:val="006F0969"/>
    <w:rsid w:val="006F10C8"/>
    <w:rsid w:val="006F26FE"/>
    <w:rsid w:val="006F2AF3"/>
    <w:rsid w:val="006F2B00"/>
    <w:rsid w:val="006F367A"/>
    <w:rsid w:val="006F42FB"/>
    <w:rsid w:val="006F4DB2"/>
    <w:rsid w:val="006F7A50"/>
    <w:rsid w:val="00700AAE"/>
    <w:rsid w:val="00700C5B"/>
    <w:rsid w:val="00700EBF"/>
    <w:rsid w:val="007014C4"/>
    <w:rsid w:val="007024C2"/>
    <w:rsid w:val="00702573"/>
    <w:rsid w:val="00703D5F"/>
    <w:rsid w:val="00704767"/>
    <w:rsid w:val="00704DCD"/>
    <w:rsid w:val="00706DB5"/>
    <w:rsid w:val="00710D9D"/>
    <w:rsid w:val="00711FE8"/>
    <w:rsid w:val="007134F0"/>
    <w:rsid w:val="00713FE0"/>
    <w:rsid w:val="0071475D"/>
    <w:rsid w:val="00717162"/>
    <w:rsid w:val="007172D2"/>
    <w:rsid w:val="007179EC"/>
    <w:rsid w:val="00717C00"/>
    <w:rsid w:val="0072084C"/>
    <w:rsid w:val="00724B02"/>
    <w:rsid w:val="007250DB"/>
    <w:rsid w:val="0072526E"/>
    <w:rsid w:val="0072548E"/>
    <w:rsid w:val="00725B9F"/>
    <w:rsid w:val="00726AE6"/>
    <w:rsid w:val="00727CE3"/>
    <w:rsid w:val="00727E2A"/>
    <w:rsid w:val="00732F44"/>
    <w:rsid w:val="007336AF"/>
    <w:rsid w:val="007345B6"/>
    <w:rsid w:val="0073631E"/>
    <w:rsid w:val="00736D30"/>
    <w:rsid w:val="0073725E"/>
    <w:rsid w:val="00737989"/>
    <w:rsid w:val="00737B52"/>
    <w:rsid w:val="00740292"/>
    <w:rsid w:val="00740BF1"/>
    <w:rsid w:val="00741229"/>
    <w:rsid w:val="007415FA"/>
    <w:rsid w:val="00741F30"/>
    <w:rsid w:val="00744632"/>
    <w:rsid w:val="007448DF"/>
    <w:rsid w:val="0074772F"/>
    <w:rsid w:val="00750F4A"/>
    <w:rsid w:val="00752628"/>
    <w:rsid w:val="0075266E"/>
    <w:rsid w:val="00752D47"/>
    <w:rsid w:val="00752DE8"/>
    <w:rsid w:val="00753B0F"/>
    <w:rsid w:val="007541E1"/>
    <w:rsid w:val="00754490"/>
    <w:rsid w:val="00754501"/>
    <w:rsid w:val="00754651"/>
    <w:rsid w:val="007549E5"/>
    <w:rsid w:val="0075731B"/>
    <w:rsid w:val="00757B72"/>
    <w:rsid w:val="0076179F"/>
    <w:rsid w:val="0076197D"/>
    <w:rsid w:val="00761D4D"/>
    <w:rsid w:val="007659D6"/>
    <w:rsid w:val="00765C48"/>
    <w:rsid w:val="00766E7A"/>
    <w:rsid w:val="0076721F"/>
    <w:rsid w:val="0077048D"/>
    <w:rsid w:val="007708B9"/>
    <w:rsid w:val="00770AF0"/>
    <w:rsid w:val="00771741"/>
    <w:rsid w:val="00771AE3"/>
    <w:rsid w:val="00773315"/>
    <w:rsid w:val="00774714"/>
    <w:rsid w:val="00774D8E"/>
    <w:rsid w:val="007750D6"/>
    <w:rsid w:val="00776B51"/>
    <w:rsid w:val="00777852"/>
    <w:rsid w:val="007813F7"/>
    <w:rsid w:val="007814CA"/>
    <w:rsid w:val="00781838"/>
    <w:rsid w:val="00782910"/>
    <w:rsid w:val="007837BB"/>
    <w:rsid w:val="007844A6"/>
    <w:rsid w:val="00784AC5"/>
    <w:rsid w:val="0078582E"/>
    <w:rsid w:val="0078611D"/>
    <w:rsid w:val="00791032"/>
    <w:rsid w:val="0079159E"/>
    <w:rsid w:val="007915E1"/>
    <w:rsid w:val="00792C0F"/>
    <w:rsid w:val="00793E0A"/>
    <w:rsid w:val="0079453A"/>
    <w:rsid w:val="007948B0"/>
    <w:rsid w:val="00795B8E"/>
    <w:rsid w:val="007971C9"/>
    <w:rsid w:val="007A0C46"/>
    <w:rsid w:val="007A171A"/>
    <w:rsid w:val="007A408D"/>
    <w:rsid w:val="007A447E"/>
    <w:rsid w:val="007A58B7"/>
    <w:rsid w:val="007A7CF5"/>
    <w:rsid w:val="007B04C2"/>
    <w:rsid w:val="007B0A02"/>
    <w:rsid w:val="007B1A40"/>
    <w:rsid w:val="007B224E"/>
    <w:rsid w:val="007B2FF4"/>
    <w:rsid w:val="007B4AED"/>
    <w:rsid w:val="007B5E14"/>
    <w:rsid w:val="007B61C9"/>
    <w:rsid w:val="007B6371"/>
    <w:rsid w:val="007B7CB9"/>
    <w:rsid w:val="007C0838"/>
    <w:rsid w:val="007C0FD5"/>
    <w:rsid w:val="007C1383"/>
    <w:rsid w:val="007C16AF"/>
    <w:rsid w:val="007C3211"/>
    <w:rsid w:val="007C3A12"/>
    <w:rsid w:val="007C4F05"/>
    <w:rsid w:val="007C51E7"/>
    <w:rsid w:val="007C6847"/>
    <w:rsid w:val="007C6C3A"/>
    <w:rsid w:val="007C6D10"/>
    <w:rsid w:val="007C729B"/>
    <w:rsid w:val="007C780E"/>
    <w:rsid w:val="007D1EF7"/>
    <w:rsid w:val="007D43F7"/>
    <w:rsid w:val="007D51B1"/>
    <w:rsid w:val="007D5FFF"/>
    <w:rsid w:val="007D6785"/>
    <w:rsid w:val="007D75F2"/>
    <w:rsid w:val="007E07AE"/>
    <w:rsid w:val="007E07ED"/>
    <w:rsid w:val="007E2552"/>
    <w:rsid w:val="007E26B8"/>
    <w:rsid w:val="007E27D9"/>
    <w:rsid w:val="007E2FC2"/>
    <w:rsid w:val="007E5E31"/>
    <w:rsid w:val="007E64F2"/>
    <w:rsid w:val="007E6600"/>
    <w:rsid w:val="007E7C8D"/>
    <w:rsid w:val="007F104E"/>
    <w:rsid w:val="007F13B5"/>
    <w:rsid w:val="007F1626"/>
    <w:rsid w:val="007F181F"/>
    <w:rsid w:val="007F273D"/>
    <w:rsid w:val="007F2AFA"/>
    <w:rsid w:val="007F2C6A"/>
    <w:rsid w:val="007F420E"/>
    <w:rsid w:val="007F469B"/>
    <w:rsid w:val="007F486B"/>
    <w:rsid w:val="007F5086"/>
    <w:rsid w:val="007F7337"/>
    <w:rsid w:val="007F73B1"/>
    <w:rsid w:val="007F7B1A"/>
    <w:rsid w:val="00800006"/>
    <w:rsid w:val="00800669"/>
    <w:rsid w:val="00800FA2"/>
    <w:rsid w:val="0080140A"/>
    <w:rsid w:val="008034D7"/>
    <w:rsid w:val="00803A75"/>
    <w:rsid w:val="00803AE6"/>
    <w:rsid w:val="008048D9"/>
    <w:rsid w:val="00804AF3"/>
    <w:rsid w:val="00804C1B"/>
    <w:rsid w:val="00804FED"/>
    <w:rsid w:val="0080633B"/>
    <w:rsid w:val="008070C9"/>
    <w:rsid w:val="008109F0"/>
    <w:rsid w:val="00814A25"/>
    <w:rsid w:val="00814C4D"/>
    <w:rsid w:val="008155C9"/>
    <w:rsid w:val="00815993"/>
    <w:rsid w:val="00820507"/>
    <w:rsid w:val="008207CC"/>
    <w:rsid w:val="00821838"/>
    <w:rsid w:val="008218EC"/>
    <w:rsid w:val="00824A05"/>
    <w:rsid w:val="00824A47"/>
    <w:rsid w:val="00824E91"/>
    <w:rsid w:val="008253F5"/>
    <w:rsid w:val="00827B8A"/>
    <w:rsid w:val="00827EBC"/>
    <w:rsid w:val="008300B8"/>
    <w:rsid w:val="0083383A"/>
    <w:rsid w:val="008338A2"/>
    <w:rsid w:val="00833947"/>
    <w:rsid w:val="00833FAA"/>
    <w:rsid w:val="008347D9"/>
    <w:rsid w:val="00835989"/>
    <w:rsid w:val="00835ED5"/>
    <w:rsid w:val="00840617"/>
    <w:rsid w:val="00840790"/>
    <w:rsid w:val="008407F1"/>
    <w:rsid w:val="00840879"/>
    <w:rsid w:val="0084108B"/>
    <w:rsid w:val="00841B24"/>
    <w:rsid w:val="008424F6"/>
    <w:rsid w:val="00844E7A"/>
    <w:rsid w:val="00845722"/>
    <w:rsid w:val="008473AB"/>
    <w:rsid w:val="008473FE"/>
    <w:rsid w:val="00847541"/>
    <w:rsid w:val="0084760F"/>
    <w:rsid w:val="00847758"/>
    <w:rsid w:val="00850422"/>
    <w:rsid w:val="00850DFD"/>
    <w:rsid w:val="008544DD"/>
    <w:rsid w:val="00855315"/>
    <w:rsid w:val="00856B92"/>
    <w:rsid w:val="00860163"/>
    <w:rsid w:val="00860A31"/>
    <w:rsid w:val="008610B9"/>
    <w:rsid w:val="00862038"/>
    <w:rsid w:val="008622D8"/>
    <w:rsid w:val="00862B6A"/>
    <w:rsid w:val="00862C45"/>
    <w:rsid w:val="00863B70"/>
    <w:rsid w:val="00863D46"/>
    <w:rsid w:val="00865623"/>
    <w:rsid w:val="00865E39"/>
    <w:rsid w:val="008664B4"/>
    <w:rsid w:val="008678B3"/>
    <w:rsid w:val="00870A9B"/>
    <w:rsid w:val="00870EE1"/>
    <w:rsid w:val="0087170A"/>
    <w:rsid w:val="00872597"/>
    <w:rsid w:val="00872665"/>
    <w:rsid w:val="0087381B"/>
    <w:rsid w:val="0087495C"/>
    <w:rsid w:val="0087518A"/>
    <w:rsid w:val="00875244"/>
    <w:rsid w:val="0087612C"/>
    <w:rsid w:val="00880D09"/>
    <w:rsid w:val="00880FE8"/>
    <w:rsid w:val="00881931"/>
    <w:rsid w:val="00882671"/>
    <w:rsid w:val="00882B54"/>
    <w:rsid w:val="00885DB6"/>
    <w:rsid w:val="008875D8"/>
    <w:rsid w:val="00887EFF"/>
    <w:rsid w:val="00890016"/>
    <w:rsid w:val="00891705"/>
    <w:rsid w:val="00891E76"/>
    <w:rsid w:val="00892948"/>
    <w:rsid w:val="0089314E"/>
    <w:rsid w:val="00894C4B"/>
    <w:rsid w:val="0089713D"/>
    <w:rsid w:val="008A0532"/>
    <w:rsid w:val="008A1523"/>
    <w:rsid w:val="008A1AAC"/>
    <w:rsid w:val="008A23F5"/>
    <w:rsid w:val="008A393E"/>
    <w:rsid w:val="008A5CA1"/>
    <w:rsid w:val="008A6985"/>
    <w:rsid w:val="008A69A5"/>
    <w:rsid w:val="008A6E21"/>
    <w:rsid w:val="008A74C8"/>
    <w:rsid w:val="008B0784"/>
    <w:rsid w:val="008B133F"/>
    <w:rsid w:val="008B13A7"/>
    <w:rsid w:val="008B2316"/>
    <w:rsid w:val="008B3F1D"/>
    <w:rsid w:val="008B5133"/>
    <w:rsid w:val="008B628C"/>
    <w:rsid w:val="008B6B23"/>
    <w:rsid w:val="008B76D8"/>
    <w:rsid w:val="008C05E1"/>
    <w:rsid w:val="008C1CF0"/>
    <w:rsid w:val="008C24A3"/>
    <w:rsid w:val="008C2C21"/>
    <w:rsid w:val="008C31CB"/>
    <w:rsid w:val="008C3CC5"/>
    <w:rsid w:val="008C6133"/>
    <w:rsid w:val="008C69DD"/>
    <w:rsid w:val="008C7675"/>
    <w:rsid w:val="008D10C9"/>
    <w:rsid w:val="008D3611"/>
    <w:rsid w:val="008D39F4"/>
    <w:rsid w:val="008D3DA8"/>
    <w:rsid w:val="008D428E"/>
    <w:rsid w:val="008D5A3E"/>
    <w:rsid w:val="008D6773"/>
    <w:rsid w:val="008D6BC1"/>
    <w:rsid w:val="008D71B5"/>
    <w:rsid w:val="008D7CC6"/>
    <w:rsid w:val="008E1451"/>
    <w:rsid w:val="008E1E13"/>
    <w:rsid w:val="008E3831"/>
    <w:rsid w:val="008E4E69"/>
    <w:rsid w:val="008E547A"/>
    <w:rsid w:val="008E60F9"/>
    <w:rsid w:val="008E6164"/>
    <w:rsid w:val="008E62AA"/>
    <w:rsid w:val="008E6903"/>
    <w:rsid w:val="008E764B"/>
    <w:rsid w:val="008F045D"/>
    <w:rsid w:val="008F0711"/>
    <w:rsid w:val="008F1122"/>
    <w:rsid w:val="008F119E"/>
    <w:rsid w:val="008F21A6"/>
    <w:rsid w:val="008F4821"/>
    <w:rsid w:val="008F4B4D"/>
    <w:rsid w:val="008F5401"/>
    <w:rsid w:val="008F5487"/>
    <w:rsid w:val="008F7669"/>
    <w:rsid w:val="00901190"/>
    <w:rsid w:val="00901717"/>
    <w:rsid w:val="00902EF7"/>
    <w:rsid w:val="00903852"/>
    <w:rsid w:val="00903F94"/>
    <w:rsid w:val="0090543A"/>
    <w:rsid w:val="009054A8"/>
    <w:rsid w:val="009054B7"/>
    <w:rsid w:val="00905ECF"/>
    <w:rsid w:val="00910692"/>
    <w:rsid w:val="00910F44"/>
    <w:rsid w:val="00911972"/>
    <w:rsid w:val="00911A0F"/>
    <w:rsid w:val="009121EC"/>
    <w:rsid w:val="00914D51"/>
    <w:rsid w:val="00914D56"/>
    <w:rsid w:val="0091717B"/>
    <w:rsid w:val="009174B6"/>
    <w:rsid w:val="0091753A"/>
    <w:rsid w:val="009178DE"/>
    <w:rsid w:val="00917FA2"/>
    <w:rsid w:val="00921823"/>
    <w:rsid w:val="009234CA"/>
    <w:rsid w:val="00924DF5"/>
    <w:rsid w:val="00925339"/>
    <w:rsid w:val="00925BFC"/>
    <w:rsid w:val="00926576"/>
    <w:rsid w:val="009274C9"/>
    <w:rsid w:val="00927AED"/>
    <w:rsid w:val="00931313"/>
    <w:rsid w:val="009317B0"/>
    <w:rsid w:val="009317BD"/>
    <w:rsid w:val="0093180C"/>
    <w:rsid w:val="00931D31"/>
    <w:rsid w:val="00931F49"/>
    <w:rsid w:val="00933A81"/>
    <w:rsid w:val="00933E21"/>
    <w:rsid w:val="009353D4"/>
    <w:rsid w:val="00936112"/>
    <w:rsid w:val="009361B8"/>
    <w:rsid w:val="0093768F"/>
    <w:rsid w:val="00942400"/>
    <w:rsid w:val="00942517"/>
    <w:rsid w:val="00943030"/>
    <w:rsid w:val="00944144"/>
    <w:rsid w:val="00945502"/>
    <w:rsid w:val="00946631"/>
    <w:rsid w:val="009466B4"/>
    <w:rsid w:val="00947388"/>
    <w:rsid w:val="0094797D"/>
    <w:rsid w:val="00951AB2"/>
    <w:rsid w:val="00951C03"/>
    <w:rsid w:val="00953BE3"/>
    <w:rsid w:val="00953EB4"/>
    <w:rsid w:val="00954F06"/>
    <w:rsid w:val="009579C1"/>
    <w:rsid w:val="00957CB3"/>
    <w:rsid w:val="00961F2A"/>
    <w:rsid w:val="0096507C"/>
    <w:rsid w:val="009708B6"/>
    <w:rsid w:val="00970C76"/>
    <w:rsid w:val="00972AAF"/>
    <w:rsid w:val="00975842"/>
    <w:rsid w:val="00976DDF"/>
    <w:rsid w:val="00976E00"/>
    <w:rsid w:val="0097742E"/>
    <w:rsid w:val="00977702"/>
    <w:rsid w:val="0097797F"/>
    <w:rsid w:val="00977CB9"/>
    <w:rsid w:val="00980B4E"/>
    <w:rsid w:val="0098138B"/>
    <w:rsid w:val="0098145C"/>
    <w:rsid w:val="00981C51"/>
    <w:rsid w:val="0098322D"/>
    <w:rsid w:val="00984480"/>
    <w:rsid w:val="00985452"/>
    <w:rsid w:val="00986F35"/>
    <w:rsid w:val="009872A6"/>
    <w:rsid w:val="00987B12"/>
    <w:rsid w:val="00987DC2"/>
    <w:rsid w:val="00991425"/>
    <w:rsid w:val="00991466"/>
    <w:rsid w:val="00991B35"/>
    <w:rsid w:val="00991C8B"/>
    <w:rsid w:val="00992045"/>
    <w:rsid w:val="0099260C"/>
    <w:rsid w:val="0099291A"/>
    <w:rsid w:val="0099306E"/>
    <w:rsid w:val="00994E28"/>
    <w:rsid w:val="0099501D"/>
    <w:rsid w:val="00997FF8"/>
    <w:rsid w:val="009A1F4C"/>
    <w:rsid w:val="009A2963"/>
    <w:rsid w:val="009A38C8"/>
    <w:rsid w:val="009A3F1F"/>
    <w:rsid w:val="009A4192"/>
    <w:rsid w:val="009A534C"/>
    <w:rsid w:val="009A53EB"/>
    <w:rsid w:val="009A5B51"/>
    <w:rsid w:val="009A7005"/>
    <w:rsid w:val="009B0C81"/>
    <w:rsid w:val="009B2075"/>
    <w:rsid w:val="009B2307"/>
    <w:rsid w:val="009B31E9"/>
    <w:rsid w:val="009B3762"/>
    <w:rsid w:val="009B6500"/>
    <w:rsid w:val="009B6C9A"/>
    <w:rsid w:val="009B71CF"/>
    <w:rsid w:val="009C0798"/>
    <w:rsid w:val="009C183E"/>
    <w:rsid w:val="009C20EA"/>
    <w:rsid w:val="009C33EE"/>
    <w:rsid w:val="009C53FD"/>
    <w:rsid w:val="009C728B"/>
    <w:rsid w:val="009C75B9"/>
    <w:rsid w:val="009D322C"/>
    <w:rsid w:val="009D5691"/>
    <w:rsid w:val="009D5DA7"/>
    <w:rsid w:val="009D5DCC"/>
    <w:rsid w:val="009D5E87"/>
    <w:rsid w:val="009D6AFE"/>
    <w:rsid w:val="009D7531"/>
    <w:rsid w:val="009D77C3"/>
    <w:rsid w:val="009E0B82"/>
    <w:rsid w:val="009E153F"/>
    <w:rsid w:val="009E23B9"/>
    <w:rsid w:val="009E304E"/>
    <w:rsid w:val="009E44D9"/>
    <w:rsid w:val="009E4F43"/>
    <w:rsid w:val="009E6A56"/>
    <w:rsid w:val="009F0329"/>
    <w:rsid w:val="009F04E9"/>
    <w:rsid w:val="009F1EA4"/>
    <w:rsid w:val="009F21D5"/>
    <w:rsid w:val="009F2783"/>
    <w:rsid w:val="009F2E39"/>
    <w:rsid w:val="009F4505"/>
    <w:rsid w:val="009F7D10"/>
    <w:rsid w:val="009F7D16"/>
    <w:rsid w:val="00A0039D"/>
    <w:rsid w:val="00A014C9"/>
    <w:rsid w:val="00A01907"/>
    <w:rsid w:val="00A020C9"/>
    <w:rsid w:val="00A0252F"/>
    <w:rsid w:val="00A02C44"/>
    <w:rsid w:val="00A02C63"/>
    <w:rsid w:val="00A02FFF"/>
    <w:rsid w:val="00A036AF"/>
    <w:rsid w:val="00A063EA"/>
    <w:rsid w:val="00A064B0"/>
    <w:rsid w:val="00A066B3"/>
    <w:rsid w:val="00A075CA"/>
    <w:rsid w:val="00A118FF"/>
    <w:rsid w:val="00A13B65"/>
    <w:rsid w:val="00A13CD4"/>
    <w:rsid w:val="00A17110"/>
    <w:rsid w:val="00A20933"/>
    <w:rsid w:val="00A231B5"/>
    <w:rsid w:val="00A23BD7"/>
    <w:rsid w:val="00A24102"/>
    <w:rsid w:val="00A2484F"/>
    <w:rsid w:val="00A2764D"/>
    <w:rsid w:val="00A276FC"/>
    <w:rsid w:val="00A27F84"/>
    <w:rsid w:val="00A30C84"/>
    <w:rsid w:val="00A33A39"/>
    <w:rsid w:val="00A34A7E"/>
    <w:rsid w:val="00A36102"/>
    <w:rsid w:val="00A413C6"/>
    <w:rsid w:val="00A414F6"/>
    <w:rsid w:val="00A43060"/>
    <w:rsid w:val="00A457E0"/>
    <w:rsid w:val="00A45FCC"/>
    <w:rsid w:val="00A46928"/>
    <w:rsid w:val="00A46D8C"/>
    <w:rsid w:val="00A46EE5"/>
    <w:rsid w:val="00A54005"/>
    <w:rsid w:val="00A54FB2"/>
    <w:rsid w:val="00A55935"/>
    <w:rsid w:val="00A559D2"/>
    <w:rsid w:val="00A56A64"/>
    <w:rsid w:val="00A56CCC"/>
    <w:rsid w:val="00A56FA4"/>
    <w:rsid w:val="00A57ABE"/>
    <w:rsid w:val="00A61777"/>
    <w:rsid w:val="00A625B0"/>
    <w:rsid w:val="00A629A3"/>
    <w:rsid w:val="00A64003"/>
    <w:rsid w:val="00A64CB8"/>
    <w:rsid w:val="00A650C9"/>
    <w:rsid w:val="00A657ED"/>
    <w:rsid w:val="00A66392"/>
    <w:rsid w:val="00A663C9"/>
    <w:rsid w:val="00A66A55"/>
    <w:rsid w:val="00A67959"/>
    <w:rsid w:val="00A67E3C"/>
    <w:rsid w:val="00A7111B"/>
    <w:rsid w:val="00A726A2"/>
    <w:rsid w:val="00A72BFF"/>
    <w:rsid w:val="00A74649"/>
    <w:rsid w:val="00A74D6D"/>
    <w:rsid w:val="00A7508D"/>
    <w:rsid w:val="00A75A33"/>
    <w:rsid w:val="00A75BCC"/>
    <w:rsid w:val="00A75C0C"/>
    <w:rsid w:val="00A75FE7"/>
    <w:rsid w:val="00A766F9"/>
    <w:rsid w:val="00A76FE1"/>
    <w:rsid w:val="00A77704"/>
    <w:rsid w:val="00A807EE"/>
    <w:rsid w:val="00A8195E"/>
    <w:rsid w:val="00A81C38"/>
    <w:rsid w:val="00A81D59"/>
    <w:rsid w:val="00A8262D"/>
    <w:rsid w:val="00A840A4"/>
    <w:rsid w:val="00A866A6"/>
    <w:rsid w:val="00A90910"/>
    <w:rsid w:val="00A92142"/>
    <w:rsid w:val="00A92212"/>
    <w:rsid w:val="00A92339"/>
    <w:rsid w:val="00A925AC"/>
    <w:rsid w:val="00A93C4F"/>
    <w:rsid w:val="00A9437A"/>
    <w:rsid w:val="00A9475F"/>
    <w:rsid w:val="00AA0215"/>
    <w:rsid w:val="00AA1116"/>
    <w:rsid w:val="00AA1662"/>
    <w:rsid w:val="00AA1A26"/>
    <w:rsid w:val="00AA1AAF"/>
    <w:rsid w:val="00AA2EE7"/>
    <w:rsid w:val="00AA3ED8"/>
    <w:rsid w:val="00AA43D5"/>
    <w:rsid w:val="00AA7B9C"/>
    <w:rsid w:val="00AB2BC9"/>
    <w:rsid w:val="00AB314F"/>
    <w:rsid w:val="00AB3990"/>
    <w:rsid w:val="00AB3FC3"/>
    <w:rsid w:val="00AB566C"/>
    <w:rsid w:val="00AB6464"/>
    <w:rsid w:val="00AB680D"/>
    <w:rsid w:val="00AB79B0"/>
    <w:rsid w:val="00AB7DDF"/>
    <w:rsid w:val="00AB7F0F"/>
    <w:rsid w:val="00AC16C1"/>
    <w:rsid w:val="00AC28DF"/>
    <w:rsid w:val="00AC354A"/>
    <w:rsid w:val="00AC3EE5"/>
    <w:rsid w:val="00AC5106"/>
    <w:rsid w:val="00AC5668"/>
    <w:rsid w:val="00AC5C6E"/>
    <w:rsid w:val="00AC6115"/>
    <w:rsid w:val="00AC6C76"/>
    <w:rsid w:val="00AC7651"/>
    <w:rsid w:val="00AD0D9E"/>
    <w:rsid w:val="00AD0EA2"/>
    <w:rsid w:val="00AD1AC9"/>
    <w:rsid w:val="00AD1BF2"/>
    <w:rsid w:val="00AD2605"/>
    <w:rsid w:val="00AD2A2F"/>
    <w:rsid w:val="00AD32A6"/>
    <w:rsid w:val="00AD43A2"/>
    <w:rsid w:val="00AD71B7"/>
    <w:rsid w:val="00AE0780"/>
    <w:rsid w:val="00AE1872"/>
    <w:rsid w:val="00AE22DE"/>
    <w:rsid w:val="00AE28CE"/>
    <w:rsid w:val="00AE3D5B"/>
    <w:rsid w:val="00AE40C8"/>
    <w:rsid w:val="00AE4969"/>
    <w:rsid w:val="00AE5CF2"/>
    <w:rsid w:val="00AE6A83"/>
    <w:rsid w:val="00AE7D9F"/>
    <w:rsid w:val="00AF3104"/>
    <w:rsid w:val="00AF3640"/>
    <w:rsid w:val="00AF51BB"/>
    <w:rsid w:val="00AF56C8"/>
    <w:rsid w:val="00AF7BE2"/>
    <w:rsid w:val="00B0035B"/>
    <w:rsid w:val="00B0062A"/>
    <w:rsid w:val="00B00AC4"/>
    <w:rsid w:val="00B00F73"/>
    <w:rsid w:val="00B01400"/>
    <w:rsid w:val="00B017C7"/>
    <w:rsid w:val="00B02B77"/>
    <w:rsid w:val="00B038AF"/>
    <w:rsid w:val="00B05A3A"/>
    <w:rsid w:val="00B05B79"/>
    <w:rsid w:val="00B0726C"/>
    <w:rsid w:val="00B079A9"/>
    <w:rsid w:val="00B10603"/>
    <w:rsid w:val="00B1212C"/>
    <w:rsid w:val="00B13719"/>
    <w:rsid w:val="00B13D75"/>
    <w:rsid w:val="00B14335"/>
    <w:rsid w:val="00B15E16"/>
    <w:rsid w:val="00B16765"/>
    <w:rsid w:val="00B16AC2"/>
    <w:rsid w:val="00B16E9C"/>
    <w:rsid w:val="00B17504"/>
    <w:rsid w:val="00B17750"/>
    <w:rsid w:val="00B20A78"/>
    <w:rsid w:val="00B20CF5"/>
    <w:rsid w:val="00B21CCB"/>
    <w:rsid w:val="00B2265C"/>
    <w:rsid w:val="00B234FA"/>
    <w:rsid w:val="00B23A4E"/>
    <w:rsid w:val="00B247CD"/>
    <w:rsid w:val="00B25773"/>
    <w:rsid w:val="00B25ECB"/>
    <w:rsid w:val="00B2733F"/>
    <w:rsid w:val="00B274AD"/>
    <w:rsid w:val="00B30D46"/>
    <w:rsid w:val="00B31D95"/>
    <w:rsid w:val="00B31E80"/>
    <w:rsid w:val="00B3308C"/>
    <w:rsid w:val="00B33DED"/>
    <w:rsid w:val="00B33E24"/>
    <w:rsid w:val="00B34282"/>
    <w:rsid w:val="00B343F4"/>
    <w:rsid w:val="00B344CE"/>
    <w:rsid w:val="00B352D8"/>
    <w:rsid w:val="00B376B7"/>
    <w:rsid w:val="00B40351"/>
    <w:rsid w:val="00B4174F"/>
    <w:rsid w:val="00B42AD4"/>
    <w:rsid w:val="00B43F2A"/>
    <w:rsid w:val="00B450FD"/>
    <w:rsid w:val="00B4637D"/>
    <w:rsid w:val="00B46431"/>
    <w:rsid w:val="00B50238"/>
    <w:rsid w:val="00B50B8B"/>
    <w:rsid w:val="00B50FB0"/>
    <w:rsid w:val="00B53026"/>
    <w:rsid w:val="00B53D83"/>
    <w:rsid w:val="00B53DD8"/>
    <w:rsid w:val="00B55ACF"/>
    <w:rsid w:val="00B56153"/>
    <w:rsid w:val="00B5646A"/>
    <w:rsid w:val="00B572DF"/>
    <w:rsid w:val="00B60BE6"/>
    <w:rsid w:val="00B628B1"/>
    <w:rsid w:val="00B632BB"/>
    <w:rsid w:val="00B650D3"/>
    <w:rsid w:val="00B653D5"/>
    <w:rsid w:val="00B6661A"/>
    <w:rsid w:val="00B67F79"/>
    <w:rsid w:val="00B71D64"/>
    <w:rsid w:val="00B752F1"/>
    <w:rsid w:val="00B75675"/>
    <w:rsid w:val="00B7626D"/>
    <w:rsid w:val="00B76860"/>
    <w:rsid w:val="00B7788F"/>
    <w:rsid w:val="00B77B70"/>
    <w:rsid w:val="00B80EB0"/>
    <w:rsid w:val="00B81F37"/>
    <w:rsid w:val="00B827DF"/>
    <w:rsid w:val="00B836CC"/>
    <w:rsid w:val="00B86506"/>
    <w:rsid w:val="00B90005"/>
    <w:rsid w:val="00B9070B"/>
    <w:rsid w:val="00B91F18"/>
    <w:rsid w:val="00B933B5"/>
    <w:rsid w:val="00B94084"/>
    <w:rsid w:val="00B9528B"/>
    <w:rsid w:val="00B96E2A"/>
    <w:rsid w:val="00BA0348"/>
    <w:rsid w:val="00BA1630"/>
    <w:rsid w:val="00BA211C"/>
    <w:rsid w:val="00BA29E1"/>
    <w:rsid w:val="00BA2B2C"/>
    <w:rsid w:val="00BA5BCF"/>
    <w:rsid w:val="00BA5D8E"/>
    <w:rsid w:val="00BA5EB0"/>
    <w:rsid w:val="00BA7290"/>
    <w:rsid w:val="00BB25CF"/>
    <w:rsid w:val="00BB2889"/>
    <w:rsid w:val="00BB3DB4"/>
    <w:rsid w:val="00BB4504"/>
    <w:rsid w:val="00BB4C49"/>
    <w:rsid w:val="00BB5008"/>
    <w:rsid w:val="00BB5616"/>
    <w:rsid w:val="00BB56CF"/>
    <w:rsid w:val="00BB57C5"/>
    <w:rsid w:val="00BB7A84"/>
    <w:rsid w:val="00BC0961"/>
    <w:rsid w:val="00BC0D88"/>
    <w:rsid w:val="00BC0E79"/>
    <w:rsid w:val="00BC11AA"/>
    <w:rsid w:val="00BC2765"/>
    <w:rsid w:val="00BC27CE"/>
    <w:rsid w:val="00BC3F53"/>
    <w:rsid w:val="00BC43AB"/>
    <w:rsid w:val="00BC4CF4"/>
    <w:rsid w:val="00BD00DA"/>
    <w:rsid w:val="00BD0740"/>
    <w:rsid w:val="00BD4454"/>
    <w:rsid w:val="00BD4567"/>
    <w:rsid w:val="00BD4672"/>
    <w:rsid w:val="00BD5FC9"/>
    <w:rsid w:val="00BD6618"/>
    <w:rsid w:val="00BD6C5B"/>
    <w:rsid w:val="00BD7DC4"/>
    <w:rsid w:val="00BE06D9"/>
    <w:rsid w:val="00BE2A75"/>
    <w:rsid w:val="00BE2BDC"/>
    <w:rsid w:val="00BE4589"/>
    <w:rsid w:val="00BE46D2"/>
    <w:rsid w:val="00BE73A2"/>
    <w:rsid w:val="00BF0557"/>
    <w:rsid w:val="00BF0D8B"/>
    <w:rsid w:val="00BF22B9"/>
    <w:rsid w:val="00BF3C8D"/>
    <w:rsid w:val="00BF474A"/>
    <w:rsid w:val="00BF4B25"/>
    <w:rsid w:val="00BF570B"/>
    <w:rsid w:val="00BF5D5C"/>
    <w:rsid w:val="00BF7FC2"/>
    <w:rsid w:val="00C00107"/>
    <w:rsid w:val="00C00901"/>
    <w:rsid w:val="00C014F4"/>
    <w:rsid w:val="00C03BD8"/>
    <w:rsid w:val="00C04643"/>
    <w:rsid w:val="00C04873"/>
    <w:rsid w:val="00C06DDA"/>
    <w:rsid w:val="00C0786D"/>
    <w:rsid w:val="00C1137B"/>
    <w:rsid w:val="00C12330"/>
    <w:rsid w:val="00C129B6"/>
    <w:rsid w:val="00C1335D"/>
    <w:rsid w:val="00C13AE8"/>
    <w:rsid w:val="00C14BB1"/>
    <w:rsid w:val="00C15115"/>
    <w:rsid w:val="00C16400"/>
    <w:rsid w:val="00C16ED7"/>
    <w:rsid w:val="00C2331B"/>
    <w:rsid w:val="00C24B59"/>
    <w:rsid w:val="00C25CF8"/>
    <w:rsid w:val="00C25DE7"/>
    <w:rsid w:val="00C27450"/>
    <w:rsid w:val="00C27BD6"/>
    <w:rsid w:val="00C31339"/>
    <w:rsid w:val="00C32EBB"/>
    <w:rsid w:val="00C335B6"/>
    <w:rsid w:val="00C336D8"/>
    <w:rsid w:val="00C3503A"/>
    <w:rsid w:val="00C4017D"/>
    <w:rsid w:val="00C40569"/>
    <w:rsid w:val="00C407F9"/>
    <w:rsid w:val="00C412F5"/>
    <w:rsid w:val="00C427CB"/>
    <w:rsid w:val="00C43046"/>
    <w:rsid w:val="00C46A2B"/>
    <w:rsid w:val="00C46B18"/>
    <w:rsid w:val="00C46F15"/>
    <w:rsid w:val="00C538B5"/>
    <w:rsid w:val="00C5408E"/>
    <w:rsid w:val="00C54413"/>
    <w:rsid w:val="00C55D13"/>
    <w:rsid w:val="00C563CA"/>
    <w:rsid w:val="00C5671A"/>
    <w:rsid w:val="00C57042"/>
    <w:rsid w:val="00C62004"/>
    <w:rsid w:val="00C62569"/>
    <w:rsid w:val="00C6305F"/>
    <w:rsid w:val="00C63AF2"/>
    <w:rsid w:val="00C644F0"/>
    <w:rsid w:val="00C64DE3"/>
    <w:rsid w:val="00C64F3E"/>
    <w:rsid w:val="00C66323"/>
    <w:rsid w:val="00C67FD2"/>
    <w:rsid w:val="00C70456"/>
    <w:rsid w:val="00C704CC"/>
    <w:rsid w:val="00C71FDD"/>
    <w:rsid w:val="00C730F4"/>
    <w:rsid w:val="00C73973"/>
    <w:rsid w:val="00C751CC"/>
    <w:rsid w:val="00C7529E"/>
    <w:rsid w:val="00C76370"/>
    <w:rsid w:val="00C76926"/>
    <w:rsid w:val="00C7794F"/>
    <w:rsid w:val="00C80029"/>
    <w:rsid w:val="00C80057"/>
    <w:rsid w:val="00C80DDC"/>
    <w:rsid w:val="00C81213"/>
    <w:rsid w:val="00C842F3"/>
    <w:rsid w:val="00C84949"/>
    <w:rsid w:val="00C849D4"/>
    <w:rsid w:val="00C84A21"/>
    <w:rsid w:val="00C84E68"/>
    <w:rsid w:val="00C84EEC"/>
    <w:rsid w:val="00C8641E"/>
    <w:rsid w:val="00C868F5"/>
    <w:rsid w:val="00C86A48"/>
    <w:rsid w:val="00C8758B"/>
    <w:rsid w:val="00C877C6"/>
    <w:rsid w:val="00C90C26"/>
    <w:rsid w:val="00C914AF"/>
    <w:rsid w:val="00C9164F"/>
    <w:rsid w:val="00C92060"/>
    <w:rsid w:val="00C93C66"/>
    <w:rsid w:val="00C93D0E"/>
    <w:rsid w:val="00C94304"/>
    <w:rsid w:val="00C94B2A"/>
    <w:rsid w:val="00C95B97"/>
    <w:rsid w:val="00C96A13"/>
    <w:rsid w:val="00CA032B"/>
    <w:rsid w:val="00CA06E6"/>
    <w:rsid w:val="00CA097E"/>
    <w:rsid w:val="00CA0FF6"/>
    <w:rsid w:val="00CA139B"/>
    <w:rsid w:val="00CA180F"/>
    <w:rsid w:val="00CA30D9"/>
    <w:rsid w:val="00CA31D4"/>
    <w:rsid w:val="00CA38F0"/>
    <w:rsid w:val="00CA433E"/>
    <w:rsid w:val="00CA4373"/>
    <w:rsid w:val="00CA470E"/>
    <w:rsid w:val="00CA5E56"/>
    <w:rsid w:val="00CA75B8"/>
    <w:rsid w:val="00CB4F37"/>
    <w:rsid w:val="00CB50B8"/>
    <w:rsid w:val="00CB59B5"/>
    <w:rsid w:val="00CB67BC"/>
    <w:rsid w:val="00CB752D"/>
    <w:rsid w:val="00CC100B"/>
    <w:rsid w:val="00CC34B1"/>
    <w:rsid w:val="00CC38C4"/>
    <w:rsid w:val="00CC517F"/>
    <w:rsid w:val="00CC7302"/>
    <w:rsid w:val="00CC7CEA"/>
    <w:rsid w:val="00CD08EE"/>
    <w:rsid w:val="00CD1568"/>
    <w:rsid w:val="00CD287D"/>
    <w:rsid w:val="00CD37A9"/>
    <w:rsid w:val="00CD41DC"/>
    <w:rsid w:val="00CD42CE"/>
    <w:rsid w:val="00CD48EA"/>
    <w:rsid w:val="00CD5C3B"/>
    <w:rsid w:val="00CD6017"/>
    <w:rsid w:val="00CD6995"/>
    <w:rsid w:val="00CD6E0B"/>
    <w:rsid w:val="00CD7013"/>
    <w:rsid w:val="00CE1014"/>
    <w:rsid w:val="00CE241D"/>
    <w:rsid w:val="00CE2A88"/>
    <w:rsid w:val="00CE311C"/>
    <w:rsid w:val="00CE4822"/>
    <w:rsid w:val="00CE4AC8"/>
    <w:rsid w:val="00CE5173"/>
    <w:rsid w:val="00CE54BB"/>
    <w:rsid w:val="00CE5AA1"/>
    <w:rsid w:val="00CE5BBE"/>
    <w:rsid w:val="00CE7B2A"/>
    <w:rsid w:val="00CF01A1"/>
    <w:rsid w:val="00CF5702"/>
    <w:rsid w:val="00CF582A"/>
    <w:rsid w:val="00CF686E"/>
    <w:rsid w:val="00CF6D2C"/>
    <w:rsid w:val="00CF7188"/>
    <w:rsid w:val="00D010D9"/>
    <w:rsid w:val="00D030B7"/>
    <w:rsid w:val="00D0420D"/>
    <w:rsid w:val="00D074FA"/>
    <w:rsid w:val="00D107EA"/>
    <w:rsid w:val="00D10FAC"/>
    <w:rsid w:val="00D11A98"/>
    <w:rsid w:val="00D123DC"/>
    <w:rsid w:val="00D1488E"/>
    <w:rsid w:val="00D158EB"/>
    <w:rsid w:val="00D15A2D"/>
    <w:rsid w:val="00D15BBF"/>
    <w:rsid w:val="00D17170"/>
    <w:rsid w:val="00D17A19"/>
    <w:rsid w:val="00D21A03"/>
    <w:rsid w:val="00D21A14"/>
    <w:rsid w:val="00D21DBD"/>
    <w:rsid w:val="00D223C4"/>
    <w:rsid w:val="00D22E43"/>
    <w:rsid w:val="00D24246"/>
    <w:rsid w:val="00D24511"/>
    <w:rsid w:val="00D25100"/>
    <w:rsid w:val="00D26DBE"/>
    <w:rsid w:val="00D270AD"/>
    <w:rsid w:val="00D271AC"/>
    <w:rsid w:val="00D27929"/>
    <w:rsid w:val="00D300F1"/>
    <w:rsid w:val="00D33DD1"/>
    <w:rsid w:val="00D33DE6"/>
    <w:rsid w:val="00D34A4F"/>
    <w:rsid w:val="00D3558A"/>
    <w:rsid w:val="00D35A35"/>
    <w:rsid w:val="00D362C4"/>
    <w:rsid w:val="00D36C96"/>
    <w:rsid w:val="00D36D29"/>
    <w:rsid w:val="00D36E27"/>
    <w:rsid w:val="00D37856"/>
    <w:rsid w:val="00D405E2"/>
    <w:rsid w:val="00D40BB2"/>
    <w:rsid w:val="00D41884"/>
    <w:rsid w:val="00D42DD3"/>
    <w:rsid w:val="00D439E5"/>
    <w:rsid w:val="00D45E12"/>
    <w:rsid w:val="00D509FC"/>
    <w:rsid w:val="00D50A91"/>
    <w:rsid w:val="00D52EF5"/>
    <w:rsid w:val="00D53D27"/>
    <w:rsid w:val="00D5714B"/>
    <w:rsid w:val="00D61A9A"/>
    <w:rsid w:val="00D64DCD"/>
    <w:rsid w:val="00D657AE"/>
    <w:rsid w:val="00D67A26"/>
    <w:rsid w:val="00D7039B"/>
    <w:rsid w:val="00D704C0"/>
    <w:rsid w:val="00D70B01"/>
    <w:rsid w:val="00D710CD"/>
    <w:rsid w:val="00D7220E"/>
    <w:rsid w:val="00D7244E"/>
    <w:rsid w:val="00D73149"/>
    <w:rsid w:val="00D73597"/>
    <w:rsid w:val="00D73632"/>
    <w:rsid w:val="00D73A10"/>
    <w:rsid w:val="00D73A32"/>
    <w:rsid w:val="00D76ADE"/>
    <w:rsid w:val="00D770F8"/>
    <w:rsid w:val="00D77487"/>
    <w:rsid w:val="00D77872"/>
    <w:rsid w:val="00D808E8"/>
    <w:rsid w:val="00D810D7"/>
    <w:rsid w:val="00D81CDE"/>
    <w:rsid w:val="00D82246"/>
    <w:rsid w:val="00D826FF"/>
    <w:rsid w:val="00D83993"/>
    <w:rsid w:val="00D84079"/>
    <w:rsid w:val="00D853FF"/>
    <w:rsid w:val="00D8739D"/>
    <w:rsid w:val="00D91F14"/>
    <w:rsid w:val="00D92FC1"/>
    <w:rsid w:val="00D9331C"/>
    <w:rsid w:val="00D93A7C"/>
    <w:rsid w:val="00D94B91"/>
    <w:rsid w:val="00D96108"/>
    <w:rsid w:val="00D961F5"/>
    <w:rsid w:val="00D975B0"/>
    <w:rsid w:val="00D9781A"/>
    <w:rsid w:val="00D97BBE"/>
    <w:rsid w:val="00DA12A7"/>
    <w:rsid w:val="00DA2237"/>
    <w:rsid w:val="00DA399E"/>
    <w:rsid w:val="00DA3CEC"/>
    <w:rsid w:val="00DA3DC4"/>
    <w:rsid w:val="00DA49FE"/>
    <w:rsid w:val="00DA4DAF"/>
    <w:rsid w:val="00DA6468"/>
    <w:rsid w:val="00DB0B2B"/>
    <w:rsid w:val="00DB29BB"/>
    <w:rsid w:val="00DB3732"/>
    <w:rsid w:val="00DB37B4"/>
    <w:rsid w:val="00DB4358"/>
    <w:rsid w:val="00DB50FD"/>
    <w:rsid w:val="00DB60D0"/>
    <w:rsid w:val="00DC0CFE"/>
    <w:rsid w:val="00DC1C0B"/>
    <w:rsid w:val="00DC1F1B"/>
    <w:rsid w:val="00DC1FCE"/>
    <w:rsid w:val="00DC5124"/>
    <w:rsid w:val="00DC5604"/>
    <w:rsid w:val="00DC5951"/>
    <w:rsid w:val="00DC7430"/>
    <w:rsid w:val="00DC79E2"/>
    <w:rsid w:val="00DD086C"/>
    <w:rsid w:val="00DD1C99"/>
    <w:rsid w:val="00DD3B36"/>
    <w:rsid w:val="00DD5C6C"/>
    <w:rsid w:val="00DD5D42"/>
    <w:rsid w:val="00DD7162"/>
    <w:rsid w:val="00DE00B7"/>
    <w:rsid w:val="00DE0ED7"/>
    <w:rsid w:val="00DE1B0E"/>
    <w:rsid w:val="00DE2A08"/>
    <w:rsid w:val="00DE35BB"/>
    <w:rsid w:val="00DE375D"/>
    <w:rsid w:val="00DE3BAC"/>
    <w:rsid w:val="00DE53C0"/>
    <w:rsid w:val="00DE567E"/>
    <w:rsid w:val="00DE6710"/>
    <w:rsid w:val="00DE6D88"/>
    <w:rsid w:val="00DF09E5"/>
    <w:rsid w:val="00DF16CE"/>
    <w:rsid w:val="00DF1C4A"/>
    <w:rsid w:val="00DF380C"/>
    <w:rsid w:val="00DF3B82"/>
    <w:rsid w:val="00DF44D1"/>
    <w:rsid w:val="00DF4C9F"/>
    <w:rsid w:val="00DF51C5"/>
    <w:rsid w:val="00DF7175"/>
    <w:rsid w:val="00E01E9A"/>
    <w:rsid w:val="00E01EFC"/>
    <w:rsid w:val="00E02005"/>
    <w:rsid w:val="00E022C9"/>
    <w:rsid w:val="00E02B05"/>
    <w:rsid w:val="00E02F41"/>
    <w:rsid w:val="00E0334E"/>
    <w:rsid w:val="00E04E59"/>
    <w:rsid w:val="00E056FD"/>
    <w:rsid w:val="00E06825"/>
    <w:rsid w:val="00E06D94"/>
    <w:rsid w:val="00E0733D"/>
    <w:rsid w:val="00E0784F"/>
    <w:rsid w:val="00E10F69"/>
    <w:rsid w:val="00E11719"/>
    <w:rsid w:val="00E11D92"/>
    <w:rsid w:val="00E120B1"/>
    <w:rsid w:val="00E12602"/>
    <w:rsid w:val="00E12953"/>
    <w:rsid w:val="00E1309C"/>
    <w:rsid w:val="00E145BC"/>
    <w:rsid w:val="00E14F51"/>
    <w:rsid w:val="00E15058"/>
    <w:rsid w:val="00E15797"/>
    <w:rsid w:val="00E207A5"/>
    <w:rsid w:val="00E21C91"/>
    <w:rsid w:val="00E21DB5"/>
    <w:rsid w:val="00E23BDC"/>
    <w:rsid w:val="00E25D2D"/>
    <w:rsid w:val="00E2627A"/>
    <w:rsid w:val="00E2683B"/>
    <w:rsid w:val="00E26A37"/>
    <w:rsid w:val="00E27417"/>
    <w:rsid w:val="00E2759C"/>
    <w:rsid w:val="00E31485"/>
    <w:rsid w:val="00E328FD"/>
    <w:rsid w:val="00E34C5F"/>
    <w:rsid w:val="00E3693E"/>
    <w:rsid w:val="00E404A0"/>
    <w:rsid w:val="00E408F4"/>
    <w:rsid w:val="00E40E10"/>
    <w:rsid w:val="00E41B4A"/>
    <w:rsid w:val="00E41CB1"/>
    <w:rsid w:val="00E41D21"/>
    <w:rsid w:val="00E41EE7"/>
    <w:rsid w:val="00E455F9"/>
    <w:rsid w:val="00E45644"/>
    <w:rsid w:val="00E45D3E"/>
    <w:rsid w:val="00E45FC3"/>
    <w:rsid w:val="00E46176"/>
    <w:rsid w:val="00E47198"/>
    <w:rsid w:val="00E471F2"/>
    <w:rsid w:val="00E473B0"/>
    <w:rsid w:val="00E5101D"/>
    <w:rsid w:val="00E52001"/>
    <w:rsid w:val="00E520E6"/>
    <w:rsid w:val="00E54F5B"/>
    <w:rsid w:val="00E5620C"/>
    <w:rsid w:val="00E5622F"/>
    <w:rsid w:val="00E565CD"/>
    <w:rsid w:val="00E576B6"/>
    <w:rsid w:val="00E6195F"/>
    <w:rsid w:val="00E62758"/>
    <w:rsid w:val="00E63866"/>
    <w:rsid w:val="00E648C7"/>
    <w:rsid w:val="00E658C2"/>
    <w:rsid w:val="00E65DDA"/>
    <w:rsid w:val="00E6768A"/>
    <w:rsid w:val="00E70314"/>
    <w:rsid w:val="00E70C47"/>
    <w:rsid w:val="00E70F21"/>
    <w:rsid w:val="00E71C7F"/>
    <w:rsid w:val="00E7315B"/>
    <w:rsid w:val="00E73735"/>
    <w:rsid w:val="00E748D9"/>
    <w:rsid w:val="00E74CF3"/>
    <w:rsid w:val="00E758BC"/>
    <w:rsid w:val="00E760C3"/>
    <w:rsid w:val="00E81147"/>
    <w:rsid w:val="00E81CA7"/>
    <w:rsid w:val="00E83205"/>
    <w:rsid w:val="00E8394F"/>
    <w:rsid w:val="00E85A43"/>
    <w:rsid w:val="00E86D4C"/>
    <w:rsid w:val="00E90ADC"/>
    <w:rsid w:val="00E90F8D"/>
    <w:rsid w:val="00E939F6"/>
    <w:rsid w:val="00E93A4F"/>
    <w:rsid w:val="00E949B7"/>
    <w:rsid w:val="00E94DE5"/>
    <w:rsid w:val="00E94DEA"/>
    <w:rsid w:val="00E95804"/>
    <w:rsid w:val="00E966D4"/>
    <w:rsid w:val="00E96DFA"/>
    <w:rsid w:val="00E96DFD"/>
    <w:rsid w:val="00EA09C2"/>
    <w:rsid w:val="00EA0FD0"/>
    <w:rsid w:val="00EA2F7B"/>
    <w:rsid w:val="00EA57C8"/>
    <w:rsid w:val="00EA76D3"/>
    <w:rsid w:val="00EA78B1"/>
    <w:rsid w:val="00EB04E9"/>
    <w:rsid w:val="00EB095B"/>
    <w:rsid w:val="00EB15E4"/>
    <w:rsid w:val="00EB1ACA"/>
    <w:rsid w:val="00EB31BF"/>
    <w:rsid w:val="00EB3C62"/>
    <w:rsid w:val="00EB5004"/>
    <w:rsid w:val="00EB71AC"/>
    <w:rsid w:val="00EB76AA"/>
    <w:rsid w:val="00EC09E3"/>
    <w:rsid w:val="00EC264D"/>
    <w:rsid w:val="00EC26D8"/>
    <w:rsid w:val="00EC2C1B"/>
    <w:rsid w:val="00EC38D6"/>
    <w:rsid w:val="00EC4E40"/>
    <w:rsid w:val="00EC4FBF"/>
    <w:rsid w:val="00EC52D8"/>
    <w:rsid w:val="00EC5F1E"/>
    <w:rsid w:val="00EC7AC7"/>
    <w:rsid w:val="00ED0B4A"/>
    <w:rsid w:val="00ED1FC2"/>
    <w:rsid w:val="00ED288D"/>
    <w:rsid w:val="00ED3F01"/>
    <w:rsid w:val="00ED4746"/>
    <w:rsid w:val="00ED5FD2"/>
    <w:rsid w:val="00ED7618"/>
    <w:rsid w:val="00ED7E61"/>
    <w:rsid w:val="00ED7F4C"/>
    <w:rsid w:val="00EE10D6"/>
    <w:rsid w:val="00EE27B0"/>
    <w:rsid w:val="00EE2C38"/>
    <w:rsid w:val="00EE2ED4"/>
    <w:rsid w:val="00EE50D0"/>
    <w:rsid w:val="00EE58A4"/>
    <w:rsid w:val="00EE6DFC"/>
    <w:rsid w:val="00EF1929"/>
    <w:rsid w:val="00EF1E76"/>
    <w:rsid w:val="00EF4192"/>
    <w:rsid w:val="00EF4721"/>
    <w:rsid w:val="00EF4B93"/>
    <w:rsid w:val="00EF5461"/>
    <w:rsid w:val="00EF5D9D"/>
    <w:rsid w:val="00EF6D47"/>
    <w:rsid w:val="00EF7975"/>
    <w:rsid w:val="00EF7978"/>
    <w:rsid w:val="00F00610"/>
    <w:rsid w:val="00F032AA"/>
    <w:rsid w:val="00F03E3F"/>
    <w:rsid w:val="00F04E3E"/>
    <w:rsid w:val="00F0512B"/>
    <w:rsid w:val="00F06A2B"/>
    <w:rsid w:val="00F074B0"/>
    <w:rsid w:val="00F07C9E"/>
    <w:rsid w:val="00F07FED"/>
    <w:rsid w:val="00F102DF"/>
    <w:rsid w:val="00F106E5"/>
    <w:rsid w:val="00F110BA"/>
    <w:rsid w:val="00F11630"/>
    <w:rsid w:val="00F11C4B"/>
    <w:rsid w:val="00F12195"/>
    <w:rsid w:val="00F12441"/>
    <w:rsid w:val="00F125B6"/>
    <w:rsid w:val="00F14366"/>
    <w:rsid w:val="00F14998"/>
    <w:rsid w:val="00F153D7"/>
    <w:rsid w:val="00F15625"/>
    <w:rsid w:val="00F15710"/>
    <w:rsid w:val="00F158EF"/>
    <w:rsid w:val="00F15C08"/>
    <w:rsid w:val="00F1687C"/>
    <w:rsid w:val="00F16DA2"/>
    <w:rsid w:val="00F171A2"/>
    <w:rsid w:val="00F17AF4"/>
    <w:rsid w:val="00F17C3D"/>
    <w:rsid w:val="00F20685"/>
    <w:rsid w:val="00F206A9"/>
    <w:rsid w:val="00F2119B"/>
    <w:rsid w:val="00F21C61"/>
    <w:rsid w:val="00F22D84"/>
    <w:rsid w:val="00F23B20"/>
    <w:rsid w:val="00F23C53"/>
    <w:rsid w:val="00F25FDD"/>
    <w:rsid w:val="00F2623F"/>
    <w:rsid w:val="00F27125"/>
    <w:rsid w:val="00F328C9"/>
    <w:rsid w:val="00F32C1C"/>
    <w:rsid w:val="00F34CE4"/>
    <w:rsid w:val="00F35961"/>
    <w:rsid w:val="00F368BB"/>
    <w:rsid w:val="00F42B27"/>
    <w:rsid w:val="00F43519"/>
    <w:rsid w:val="00F4455D"/>
    <w:rsid w:val="00F448A9"/>
    <w:rsid w:val="00F455E5"/>
    <w:rsid w:val="00F47E4C"/>
    <w:rsid w:val="00F51B9C"/>
    <w:rsid w:val="00F521F2"/>
    <w:rsid w:val="00F52331"/>
    <w:rsid w:val="00F527DE"/>
    <w:rsid w:val="00F528C0"/>
    <w:rsid w:val="00F5298E"/>
    <w:rsid w:val="00F538AE"/>
    <w:rsid w:val="00F538CC"/>
    <w:rsid w:val="00F54987"/>
    <w:rsid w:val="00F56832"/>
    <w:rsid w:val="00F56C1D"/>
    <w:rsid w:val="00F57CDF"/>
    <w:rsid w:val="00F60541"/>
    <w:rsid w:val="00F60872"/>
    <w:rsid w:val="00F612F6"/>
    <w:rsid w:val="00F627BF"/>
    <w:rsid w:val="00F62B79"/>
    <w:rsid w:val="00F63ACE"/>
    <w:rsid w:val="00F63C47"/>
    <w:rsid w:val="00F645BC"/>
    <w:rsid w:val="00F64B04"/>
    <w:rsid w:val="00F64B72"/>
    <w:rsid w:val="00F65906"/>
    <w:rsid w:val="00F6640C"/>
    <w:rsid w:val="00F70CDB"/>
    <w:rsid w:val="00F721FB"/>
    <w:rsid w:val="00F729C6"/>
    <w:rsid w:val="00F72EAF"/>
    <w:rsid w:val="00F74314"/>
    <w:rsid w:val="00F749A5"/>
    <w:rsid w:val="00F74DF5"/>
    <w:rsid w:val="00F754CE"/>
    <w:rsid w:val="00F756D3"/>
    <w:rsid w:val="00F75F21"/>
    <w:rsid w:val="00F76E08"/>
    <w:rsid w:val="00F776DE"/>
    <w:rsid w:val="00F77A70"/>
    <w:rsid w:val="00F80334"/>
    <w:rsid w:val="00F816AE"/>
    <w:rsid w:val="00F829FE"/>
    <w:rsid w:val="00F84F7B"/>
    <w:rsid w:val="00F85160"/>
    <w:rsid w:val="00F858F5"/>
    <w:rsid w:val="00F90023"/>
    <w:rsid w:val="00F900E9"/>
    <w:rsid w:val="00F902A8"/>
    <w:rsid w:val="00F904D4"/>
    <w:rsid w:val="00F90B55"/>
    <w:rsid w:val="00F91929"/>
    <w:rsid w:val="00F928AD"/>
    <w:rsid w:val="00F9403B"/>
    <w:rsid w:val="00F94109"/>
    <w:rsid w:val="00F94911"/>
    <w:rsid w:val="00F94FD5"/>
    <w:rsid w:val="00F95A46"/>
    <w:rsid w:val="00F95F25"/>
    <w:rsid w:val="00F969ED"/>
    <w:rsid w:val="00F96AB2"/>
    <w:rsid w:val="00FA02BC"/>
    <w:rsid w:val="00FA092B"/>
    <w:rsid w:val="00FA1235"/>
    <w:rsid w:val="00FA16FE"/>
    <w:rsid w:val="00FA1AB4"/>
    <w:rsid w:val="00FA2039"/>
    <w:rsid w:val="00FA21A2"/>
    <w:rsid w:val="00FA23FB"/>
    <w:rsid w:val="00FA2634"/>
    <w:rsid w:val="00FA2C09"/>
    <w:rsid w:val="00FA30C3"/>
    <w:rsid w:val="00FA3C8D"/>
    <w:rsid w:val="00FA69B3"/>
    <w:rsid w:val="00FA72F1"/>
    <w:rsid w:val="00FA7990"/>
    <w:rsid w:val="00FB1367"/>
    <w:rsid w:val="00FB25D0"/>
    <w:rsid w:val="00FB271E"/>
    <w:rsid w:val="00FB2B33"/>
    <w:rsid w:val="00FB31FB"/>
    <w:rsid w:val="00FB37E9"/>
    <w:rsid w:val="00FB43CE"/>
    <w:rsid w:val="00FB4FF0"/>
    <w:rsid w:val="00FB53BE"/>
    <w:rsid w:val="00FB60FA"/>
    <w:rsid w:val="00FB77DA"/>
    <w:rsid w:val="00FC0BCC"/>
    <w:rsid w:val="00FC0CAE"/>
    <w:rsid w:val="00FC14EE"/>
    <w:rsid w:val="00FC2296"/>
    <w:rsid w:val="00FC29C0"/>
    <w:rsid w:val="00FC2FDC"/>
    <w:rsid w:val="00FC3139"/>
    <w:rsid w:val="00FC41E6"/>
    <w:rsid w:val="00FC456F"/>
    <w:rsid w:val="00FC5BEF"/>
    <w:rsid w:val="00FC5EF8"/>
    <w:rsid w:val="00FC6194"/>
    <w:rsid w:val="00FC6EDB"/>
    <w:rsid w:val="00FD03D2"/>
    <w:rsid w:val="00FD0E3F"/>
    <w:rsid w:val="00FD1160"/>
    <w:rsid w:val="00FD2241"/>
    <w:rsid w:val="00FD2973"/>
    <w:rsid w:val="00FD2FAC"/>
    <w:rsid w:val="00FD3B44"/>
    <w:rsid w:val="00FD4180"/>
    <w:rsid w:val="00FD47E0"/>
    <w:rsid w:val="00FD4B3A"/>
    <w:rsid w:val="00FD5783"/>
    <w:rsid w:val="00FD5B65"/>
    <w:rsid w:val="00FD7BED"/>
    <w:rsid w:val="00FE008C"/>
    <w:rsid w:val="00FE1AA9"/>
    <w:rsid w:val="00FE1D16"/>
    <w:rsid w:val="00FE242C"/>
    <w:rsid w:val="00FE2CFE"/>
    <w:rsid w:val="00FE4435"/>
    <w:rsid w:val="00FE4768"/>
    <w:rsid w:val="00FE4A42"/>
    <w:rsid w:val="00FE52F8"/>
    <w:rsid w:val="00FE5716"/>
    <w:rsid w:val="00FE5CD5"/>
    <w:rsid w:val="00FE5E56"/>
    <w:rsid w:val="00FE5F00"/>
    <w:rsid w:val="00FE6955"/>
    <w:rsid w:val="00FF0ED1"/>
    <w:rsid w:val="00FF11C7"/>
    <w:rsid w:val="00FF181B"/>
    <w:rsid w:val="00FF1C24"/>
    <w:rsid w:val="00FF368A"/>
    <w:rsid w:val="00FF36C3"/>
    <w:rsid w:val="00FF40C1"/>
    <w:rsid w:val="00FF40DC"/>
    <w:rsid w:val="00FF4A73"/>
    <w:rsid w:val="00FF4AAB"/>
    <w:rsid w:val="00FF4EB4"/>
    <w:rsid w:val="00FF64B3"/>
    <w:rsid w:val="00FF68FC"/>
    <w:rsid w:val="00FF6AE7"/>
    <w:rsid w:val="00FF7FA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0E7B2F"/>
  <w15:docId w15:val="{0648EFC1-1AA8-437D-9F6E-AFBCE4AAC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2">
    <w:name w:val="heading 2"/>
    <w:basedOn w:val="Normal"/>
    <w:next w:val="Normal"/>
    <w:link w:val="Heading2Char"/>
    <w:uiPriority w:val="9"/>
    <w:semiHidden/>
    <w:unhideWhenUsed/>
    <w:qFormat/>
    <w:rsid w:val="007C4F0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BodyText3">
    <w:name w:val="Body Text 3"/>
    <w:basedOn w:val="Normal"/>
    <w:link w:val="BodyText3Char"/>
    <w:uiPriority w:val="99"/>
    <w:unhideWhenUsed/>
    <w:rsid w:val="0076721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pPr>
    <w:rPr>
      <w:rFonts w:asciiTheme="minorHAnsi" w:eastAsia="Times New Roman" w:hAnsiTheme="minorHAnsi" w:cstheme="minorBidi"/>
      <w:sz w:val="16"/>
      <w:szCs w:val="16"/>
      <w:bdr w:val="none" w:sz="0" w:space="0" w:color="auto"/>
      <w:lang w:val="en-GB"/>
    </w:rPr>
  </w:style>
  <w:style w:type="character" w:customStyle="1" w:styleId="BodyText3Char">
    <w:name w:val="Body Text 3 Char"/>
    <w:basedOn w:val="DefaultParagraphFont"/>
    <w:link w:val="BodyText3"/>
    <w:uiPriority w:val="99"/>
    <w:rsid w:val="0076721F"/>
    <w:rPr>
      <w:rFonts w:asciiTheme="minorHAnsi" w:eastAsia="Times New Roman" w:hAnsiTheme="minorHAnsi" w:cstheme="minorBidi"/>
      <w:sz w:val="16"/>
      <w:szCs w:val="16"/>
      <w:bdr w:val="none" w:sz="0" w:space="0" w:color="auto"/>
      <w:lang w:eastAsia="en-US"/>
    </w:rPr>
  </w:style>
  <w:style w:type="paragraph" w:styleId="BodyText">
    <w:name w:val="Body Text"/>
    <w:basedOn w:val="Normal"/>
    <w:link w:val="BodyTextChar"/>
    <w:uiPriority w:val="99"/>
    <w:unhideWhenUsed/>
    <w:rsid w:val="004F7E03"/>
    <w:pPr>
      <w:spacing w:after="120"/>
    </w:pPr>
  </w:style>
  <w:style w:type="character" w:customStyle="1" w:styleId="BodyTextChar">
    <w:name w:val="Body Text Char"/>
    <w:basedOn w:val="DefaultParagraphFont"/>
    <w:link w:val="BodyText"/>
    <w:uiPriority w:val="99"/>
    <w:rsid w:val="004F7E03"/>
    <w:rPr>
      <w:sz w:val="24"/>
      <w:szCs w:val="24"/>
      <w:lang w:val="en-US" w:eastAsia="en-US"/>
    </w:rPr>
  </w:style>
  <w:style w:type="paragraph" w:styleId="NoSpacing">
    <w:name w:val="No Spacing"/>
    <w:uiPriority w:val="1"/>
    <w:qFormat/>
    <w:rsid w:val="00634B6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style>
  <w:style w:type="character" w:customStyle="1" w:styleId="Heading2Char">
    <w:name w:val="Heading 2 Char"/>
    <w:basedOn w:val="DefaultParagraphFont"/>
    <w:link w:val="Heading2"/>
    <w:uiPriority w:val="9"/>
    <w:semiHidden/>
    <w:rsid w:val="007C4F05"/>
    <w:rPr>
      <w:rFonts w:asciiTheme="majorHAnsi" w:eastAsiaTheme="majorEastAsia" w:hAnsiTheme="majorHAnsi" w:cstheme="majorBidi"/>
      <w:color w:val="2E74B5" w:themeColor="accent1" w:themeShade="BF"/>
      <w:sz w:val="26"/>
      <w:szCs w:val="26"/>
      <w:lang w:val="en-US" w:eastAsia="en-US"/>
    </w:rPr>
  </w:style>
  <w:style w:type="paragraph" w:styleId="Revision">
    <w:name w:val="Revision"/>
    <w:hidden/>
    <w:uiPriority w:val="99"/>
    <w:semiHidden/>
    <w:rsid w:val="00093F78"/>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428323">
      <w:bodyDiv w:val="1"/>
      <w:marLeft w:val="0"/>
      <w:marRight w:val="0"/>
      <w:marTop w:val="0"/>
      <w:marBottom w:val="0"/>
      <w:divBdr>
        <w:top w:val="none" w:sz="0" w:space="0" w:color="auto"/>
        <w:left w:val="none" w:sz="0" w:space="0" w:color="auto"/>
        <w:bottom w:val="none" w:sz="0" w:space="0" w:color="auto"/>
        <w:right w:val="none" w:sz="0" w:space="0" w:color="auto"/>
      </w:divBdr>
    </w:div>
    <w:div w:id="224217614">
      <w:bodyDiv w:val="1"/>
      <w:marLeft w:val="0"/>
      <w:marRight w:val="0"/>
      <w:marTop w:val="0"/>
      <w:marBottom w:val="0"/>
      <w:divBdr>
        <w:top w:val="none" w:sz="0" w:space="0" w:color="auto"/>
        <w:left w:val="none" w:sz="0" w:space="0" w:color="auto"/>
        <w:bottom w:val="none" w:sz="0" w:space="0" w:color="auto"/>
        <w:right w:val="none" w:sz="0" w:space="0" w:color="auto"/>
      </w:divBdr>
    </w:div>
    <w:div w:id="779179675">
      <w:bodyDiv w:val="1"/>
      <w:marLeft w:val="0"/>
      <w:marRight w:val="0"/>
      <w:marTop w:val="0"/>
      <w:marBottom w:val="0"/>
      <w:divBdr>
        <w:top w:val="none" w:sz="0" w:space="0" w:color="auto"/>
        <w:left w:val="none" w:sz="0" w:space="0" w:color="auto"/>
        <w:bottom w:val="none" w:sz="0" w:space="0" w:color="auto"/>
        <w:right w:val="none" w:sz="0" w:space="0" w:color="auto"/>
      </w:divBdr>
    </w:div>
    <w:div w:id="81167630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2174574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f6b7fa4efd71c520ea12cbecfb65bfe9">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4383146c391f28c69afb53a00eb17df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77E25C-7D92-4249-806E-F2EC44986165}">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22B970DF-152F-4179-80B5-A7CD78C7AA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4428</Words>
  <Characters>25240</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Kelly James (Swansea Bay UHB - Corporate Governance)</cp:lastModifiedBy>
  <cp:revision>4</cp:revision>
  <cp:lastPrinted>2023-03-14T15:29:00Z</cp:lastPrinted>
  <dcterms:created xsi:type="dcterms:W3CDTF">2023-03-14T16:31:00Z</dcterms:created>
  <dcterms:modified xsi:type="dcterms:W3CDTF">2023-05-26T09:39:00Z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