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A439F1"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704F868C"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35E9AB4F" w14:textId="77777777" w:rsidR="00305803" w:rsidRPr="00B7229A" w:rsidRDefault="00C944B8">
      <w:pPr>
        <w:pBdr>
          <w:top w:val="nil"/>
          <w:left w:val="nil"/>
          <w:bottom w:val="nil"/>
          <w:right w:val="nil"/>
          <w:between w:val="nil"/>
        </w:pBdr>
        <w:jc w:val="center"/>
        <w:rPr>
          <w:rFonts w:ascii="Arial" w:eastAsia="Arial" w:hAnsi="Arial" w:cs="Arial"/>
          <w:b/>
          <w:bCs/>
          <w:color w:val="000000"/>
        </w:rPr>
      </w:pPr>
      <w:r w:rsidRPr="00B7229A">
        <w:rPr>
          <w:rFonts w:ascii="Arial" w:eastAsia="Arial" w:hAnsi="Arial" w:cs="Arial"/>
          <w:b/>
          <w:bCs/>
          <w:color w:val="FF0000"/>
        </w:rPr>
        <w:t>Unconfirmed</w:t>
      </w:r>
    </w:p>
    <w:p w14:paraId="605DD8AE"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0B4E6308" w14:textId="32483F04"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held on Thursday, </w:t>
      </w:r>
      <w:r w:rsidR="00D51553">
        <w:rPr>
          <w:rFonts w:ascii="Arial" w:eastAsia="Arial" w:hAnsi="Arial" w:cs="Arial"/>
          <w:b/>
          <w:color w:val="000000"/>
        </w:rPr>
        <w:t>9</w:t>
      </w:r>
      <w:r w:rsidR="00D51553" w:rsidRPr="00D51553">
        <w:rPr>
          <w:rFonts w:ascii="Arial" w:eastAsia="Arial" w:hAnsi="Arial" w:cs="Arial"/>
          <w:b/>
          <w:color w:val="000000"/>
          <w:vertAlign w:val="superscript"/>
        </w:rPr>
        <w:t>th</w:t>
      </w:r>
      <w:r w:rsidR="00D51553">
        <w:rPr>
          <w:rFonts w:ascii="Arial" w:eastAsia="Arial" w:hAnsi="Arial" w:cs="Arial"/>
          <w:b/>
          <w:color w:val="000000"/>
        </w:rPr>
        <w:t xml:space="preserve"> March</w:t>
      </w:r>
      <w:r w:rsidR="00B7229A">
        <w:rPr>
          <w:rFonts w:ascii="Arial" w:eastAsia="Arial" w:hAnsi="Arial" w:cs="Arial"/>
          <w:b/>
          <w:color w:val="000000"/>
        </w:rPr>
        <w:t xml:space="preserve"> 2023</w:t>
      </w:r>
      <w:r>
        <w:rPr>
          <w:rFonts w:ascii="Arial" w:eastAsia="Arial" w:hAnsi="Arial" w:cs="Arial"/>
          <w:b/>
          <w:color w:val="000000"/>
        </w:rPr>
        <w:t xml:space="preserve"> at 9.</w:t>
      </w:r>
      <w:r w:rsidR="00B7229A">
        <w:rPr>
          <w:rFonts w:ascii="Arial" w:eastAsia="Arial" w:hAnsi="Arial" w:cs="Arial"/>
          <w:b/>
          <w:color w:val="000000"/>
        </w:rPr>
        <w:t>30</w:t>
      </w:r>
      <w:r>
        <w:rPr>
          <w:rFonts w:ascii="Arial" w:eastAsia="Arial" w:hAnsi="Arial" w:cs="Arial"/>
          <w:b/>
          <w:color w:val="000000"/>
        </w:rPr>
        <w:t>am</w:t>
      </w:r>
    </w:p>
    <w:p w14:paraId="5939D8E3"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1B425209" w14:textId="77777777" w:rsidR="00305803" w:rsidRDefault="00305803">
      <w:pPr>
        <w:pBdr>
          <w:top w:val="nil"/>
          <w:left w:val="nil"/>
          <w:bottom w:val="nil"/>
          <w:right w:val="nil"/>
          <w:between w:val="nil"/>
        </w:pBdr>
        <w:jc w:val="center"/>
        <w:rPr>
          <w:rFonts w:ascii="Arial" w:eastAsia="Arial" w:hAnsi="Arial" w:cs="Arial"/>
          <w:b/>
          <w:color w:val="000000"/>
        </w:rPr>
      </w:pPr>
    </w:p>
    <w:p w14:paraId="5A51E761" w14:textId="77777777" w:rsidR="00305803" w:rsidRDefault="00C944B8">
      <w:pPr>
        <w:ind w:left="1440" w:hanging="1440"/>
        <w:rPr>
          <w:rFonts w:ascii="Arial" w:eastAsia="Arial" w:hAnsi="Arial" w:cs="Arial"/>
          <w:b/>
        </w:rPr>
      </w:pPr>
      <w:r>
        <w:rPr>
          <w:rFonts w:ascii="Arial" w:eastAsia="Arial" w:hAnsi="Arial" w:cs="Arial"/>
          <w:b/>
        </w:rPr>
        <w:t>Present:</w:t>
      </w:r>
    </w:p>
    <w:p w14:paraId="1326525A" w14:textId="77777777" w:rsidR="00305803" w:rsidRDefault="00C944B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52540D0F" w14:textId="2714B186" w:rsidR="00305803" w:rsidRPr="007B649C" w:rsidRDefault="00C944B8" w:rsidP="00D51553">
      <w:pPr>
        <w:ind w:left="1440" w:hanging="1440"/>
        <w:rPr>
          <w:rFonts w:ascii="Arial" w:eastAsia="Arial" w:hAnsi="Arial" w:cs="Arial"/>
        </w:rPr>
      </w:pPr>
      <w:r w:rsidRPr="007B649C">
        <w:rPr>
          <w:rFonts w:ascii="Arial" w:eastAsia="Arial" w:hAnsi="Arial" w:cs="Arial"/>
        </w:rPr>
        <w:t>Patricia Price</w:t>
      </w:r>
      <w:r w:rsidRPr="007B649C">
        <w:rPr>
          <w:rFonts w:ascii="Arial" w:eastAsia="Arial" w:hAnsi="Arial" w:cs="Arial"/>
        </w:rPr>
        <w:tab/>
      </w:r>
      <w:r w:rsidRPr="007B649C">
        <w:rPr>
          <w:rFonts w:ascii="Arial" w:eastAsia="Arial" w:hAnsi="Arial" w:cs="Arial"/>
        </w:rPr>
        <w:tab/>
      </w:r>
      <w:r w:rsidRPr="007B649C">
        <w:rPr>
          <w:rFonts w:ascii="Arial" w:eastAsia="Arial" w:hAnsi="Arial" w:cs="Arial"/>
        </w:rPr>
        <w:tab/>
      </w:r>
      <w:r w:rsidR="003E0B38" w:rsidRPr="007B649C">
        <w:rPr>
          <w:rFonts w:ascii="Arial" w:eastAsia="Arial" w:hAnsi="Arial" w:cs="Arial"/>
        </w:rPr>
        <w:t>Independent Member</w:t>
      </w:r>
    </w:p>
    <w:p w14:paraId="5FEB2424" w14:textId="5D46C390" w:rsidR="00D51553" w:rsidRPr="007B649C" w:rsidRDefault="007B649C" w:rsidP="007B649C">
      <w:pPr>
        <w:tabs>
          <w:tab w:val="left" w:pos="2910"/>
        </w:tabs>
        <w:ind w:left="1440" w:hanging="1440"/>
        <w:rPr>
          <w:rFonts w:ascii="Arial" w:eastAsia="Arial" w:hAnsi="Arial" w:cs="Arial"/>
        </w:rPr>
      </w:pPr>
      <w:r w:rsidRPr="007B649C">
        <w:rPr>
          <w:rFonts w:ascii="Arial" w:eastAsia="Arial" w:hAnsi="Arial" w:cs="Arial"/>
        </w:rPr>
        <w:t xml:space="preserve">Tom Crick </w:t>
      </w:r>
      <w:r w:rsidRPr="007B649C">
        <w:rPr>
          <w:rFonts w:ascii="Arial" w:eastAsia="Arial" w:hAnsi="Arial" w:cs="Arial"/>
        </w:rPr>
        <w:tab/>
      </w:r>
      <w:r w:rsidRPr="007B649C">
        <w:rPr>
          <w:rFonts w:ascii="Arial" w:eastAsia="Arial" w:hAnsi="Arial" w:cs="Arial"/>
        </w:rPr>
        <w:tab/>
        <w:t>Independent Member</w:t>
      </w:r>
    </w:p>
    <w:p w14:paraId="4173A6AC" w14:textId="77777777" w:rsidR="007B649C" w:rsidRPr="00D51553" w:rsidRDefault="007B649C" w:rsidP="00D51553">
      <w:pPr>
        <w:ind w:left="1440" w:hanging="1440"/>
        <w:rPr>
          <w:rFonts w:ascii="Arial" w:eastAsia="Arial" w:hAnsi="Arial" w:cs="Arial"/>
          <w:color w:val="FF0000"/>
        </w:rPr>
      </w:pPr>
    </w:p>
    <w:p w14:paraId="7D85D32F" w14:textId="3B54AD98" w:rsidR="00305803" w:rsidRDefault="00566207">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p w14:paraId="3A9476B0" w14:textId="289828CA" w:rsidR="00F204C0" w:rsidRPr="00E0113A" w:rsidRDefault="00F204C0" w:rsidP="00E0113A">
      <w:pPr>
        <w:tabs>
          <w:tab w:val="left" w:pos="2850"/>
        </w:tabs>
        <w:ind w:left="2160" w:hanging="2160"/>
        <w:rPr>
          <w:rFonts w:ascii="Arial" w:eastAsia="Arial" w:hAnsi="Arial" w:cs="Arial"/>
        </w:rPr>
      </w:pPr>
      <w:r w:rsidRPr="00F204C0">
        <w:rPr>
          <w:rFonts w:ascii="Arial" w:eastAsia="Arial" w:hAnsi="Arial" w:cs="Arial"/>
        </w:rPr>
        <w:t>Hazel Lloyd</w:t>
      </w:r>
      <w:r>
        <w:rPr>
          <w:rFonts w:ascii="Arial" w:eastAsia="Arial" w:hAnsi="Arial" w:cs="Arial"/>
          <w:b/>
        </w:rPr>
        <w:tab/>
      </w:r>
      <w:r>
        <w:rPr>
          <w:rFonts w:ascii="Arial" w:eastAsia="Arial" w:hAnsi="Arial" w:cs="Arial"/>
          <w:b/>
        </w:rPr>
        <w:tab/>
      </w:r>
      <w:r w:rsidRPr="00F204C0">
        <w:rPr>
          <w:rFonts w:ascii="Arial" w:eastAsia="Arial" w:hAnsi="Arial" w:cs="Arial"/>
        </w:rPr>
        <w:t>Director of Corporate Governance</w:t>
      </w:r>
    </w:p>
    <w:p w14:paraId="2DE7534D" w14:textId="5F10DC93" w:rsidR="00C60A66" w:rsidRPr="007B649C" w:rsidRDefault="00C60A66">
      <w:pPr>
        <w:ind w:left="2160" w:hanging="2160"/>
        <w:rPr>
          <w:rFonts w:ascii="Arial" w:eastAsia="Arial" w:hAnsi="Arial" w:cs="Arial"/>
        </w:rPr>
      </w:pPr>
      <w:r w:rsidRPr="007B649C">
        <w:rPr>
          <w:rFonts w:ascii="Arial" w:eastAsia="Arial" w:hAnsi="Arial" w:cs="Arial"/>
        </w:rPr>
        <w:t xml:space="preserve">Darren Griffiths                  Director of Finance and Performance </w:t>
      </w:r>
    </w:p>
    <w:p w14:paraId="48ABA938" w14:textId="2FC9A90B" w:rsidR="00305803" w:rsidRPr="007B649C" w:rsidRDefault="001A03F2" w:rsidP="00F204C0">
      <w:pPr>
        <w:tabs>
          <w:tab w:val="left" w:pos="2865"/>
        </w:tabs>
        <w:ind w:left="2160" w:hanging="2160"/>
        <w:rPr>
          <w:rFonts w:ascii="Arial" w:eastAsia="Arial" w:hAnsi="Arial" w:cs="Arial"/>
        </w:rPr>
      </w:pPr>
      <w:r w:rsidRPr="007B649C">
        <w:rPr>
          <w:rFonts w:ascii="Arial" w:eastAsia="Arial" w:hAnsi="Arial" w:cs="Arial"/>
        </w:rPr>
        <w:t>Nia Morgans</w:t>
      </w:r>
      <w:r w:rsidR="00C944B8" w:rsidRPr="007B649C">
        <w:rPr>
          <w:rFonts w:ascii="Arial" w:eastAsia="Arial" w:hAnsi="Arial" w:cs="Arial"/>
        </w:rPr>
        <w:tab/>
        <w:t xml:space="preserve">          Assistant Director of Fina</w:t>
      </w:r>
      <w:r w:rsidR="00F204C0">
        <w:rPr>
          <w:rFonts w:ascii="Arial" w:eastAsia="Arial" w:hAnsi="Arial" w:cs="Arial"/>
        </w:rPr>
        <w:t xml:space="preserve">nce - Accounting and Governance      </w:t>
      </w:r>
    </w:p>
    <w:p w14:paraId="7C87AF51" w14:textId="77777777" w:rsidR="00305803" w:rsidRPr="007B649C" w:rsidRDefault="00C944B8">
      <w:pPr>
        <w:rPr>
          <w:rFonts w:ascii="Arial" w:eastAsia="Arial" w:hAnsi="Arial" w:cs="Arial"/>
        </w:rPr>
      </w:pPr>
      <w:r w:rsidRPr="007B649C">
        <w:rPr>
          <w:rFonts w:ascii="Arial" w:eastAsia="Arial" w:hAnsi="Arial" w:cs="Arial"/>
        </w:rPr>
        <w:t>Osian Lloyd</w:t>
      </w:r>
      <w:r w:rsidRPr="007B649C">
        <w:rPr>
          <w:rFonts w:ascii="Arial" w:eastAsia="Arial" w:hAnsi="Arial" w:cs="Arial"/>
        </w:rPr>
        <w:tab/>
      </w:r>
      <w:r w:rsidRPr="007B649C">
        <w:rPr>
          <w:rFonts w:ascii="Arial" w:eastAsia="Arial" w:hAnsi="Arial" w:cs="Arial"/>
        </w:rPr>
        <w:tab/>
        <w:t xml:space="preserve">          Head of Internal Audit </w:t>
      </w:r>
    </w:p>
    <w:p w14:paraId="336D6211" w14:textId="48FD05CF" w:rsidR="00305803" w:rsidRPr="007B649C" w:rsidRDefault="00C944B8">
      <w:pPr>
        <w:tabs>
          <w:tab w:val="left" w:pos="2948"/>
        </w:tabs>
        <w:rPr>
          <w:rFonts w:ascii="Arial" w:eastAsia="Arial" w:hAnsi="Arial" w:cs="Arial"/>
        </w:rPr>
      </w:pPr>
      <w:r w:rsidRPr="007B649C">
        <w:rPr>
          <w:rFonts w:ascii="Arial" w:eastAsia="Arial" w:hAnsi="Arial" w:cs="Arial"/>
        </w:rPr>
        <w:t xml:space="preserve">Felicity Quance                 </w:t>
      </w:r>
      <w:r w:rsidR="00D51553" w:rsidRPr="007B649C">
        <w:rPr>
          <w:rFonts w:ascii="Arial" w:eastAsia="Arial" w:hAnsi="Arial" w:cs="Arial"/>
        </w:rPr>
        <w:t xml:space="preserve"> </w:t>
      </w:r>
      <w:r w:rsidRPr="007B649C">
        <w:rPr>
          <w:rFonts w:ascii="Arial" w:eastAsia="Arial" w:hAnsi="Arial" w:cs="Arial"/>
        </w:rPr>
        <w:t xml:space="preserve">Senior </w:t>
      </w:r>
      <w:r w:rsidR="00F204C0">
        <w:rPr>
          <w:rFonts w:ascii="Arial" w:eastAsia="Arial" w:hAnsi="Arial" w:cs="Arial"/>
        </w:rPr>
        <w:t xml:space="preserve">Internal </w:t>
      </w:r>
      <w:r w:rsidRPr="007B649C">
        <w:rPr>
          <w:rFonts w:ascii="Arial" w:eastAsia="Arial" w:hAnsi="Arial" w:cs="Arial"/>
        </w:rPr>
        <w:t>Audit Manager</w:t>
      </w:r>
      <w:r w:rsidRPr="007B649C">
        <w:rPr>
          <w:rFonts w:ascii="Arial" w:eastAsia="Arial" w:hAnsi="Arial" w:cs="Arial"/>
        </w:rPr>
        <w:tab/>
      </w:r>
    </w:p>
    <w:p w14:paraId="74E39AB7" w14:textId="23E1CAA5" w:rsidR="00305803" w:rsidRPr="007B649C" w:rsidRDefault="00C944B8" w:rsidP="00E0113A">
      <w:pPr>
        <w:tabs>
          <w:tab w:val="left" w:pos="2940"/>
        </w:tabs>
        <w:rPr>
          <w:rFonts w:ascii="Arial" w:eastAsia="Arial" w:hAnsi="Arial" w:cs="Arial"/>
        </w:rPr>
      </w:pPr>
      <w:r w:rsidRPr="007B649C">
        <w:rPr>
          <w:rFonts w:ascii="Arial" w:eastAsia="Arial" w:hAnsi="Arial" w:cs="Arial"/>
        </w:rPr>
        <w:t>Sara Utley                          Audit Wales</w:t>
      </w:r>
    </w:p>
    <w:p w14:paraId="6D7A43DA" w14:textId="75320635" w:rsidR="00E0113A" w:rsidRDefault="00C944B8" w:rsidP="00E0113A">
      <w:pPr>
        <w:tabs>
          <w:tab w:val="left" w:pos="2940"/>
        </w:tabs>
        <w:jc w:val="both"/>
        <w:rPr>
          <w:rFonts w:ascii="Arial" w:eastAsia="Arial" w:hAnsi="Arial" w:cs="Arial"/>
        </w:rPr>
      </w:pPr>
      <w:r w:rsidRPr="00D51553">
        <w:rPr>
          <w:rFonts w:ascii="Arial" w:eastAsia="Arial" w:hAnsi="Arial" w:cs="Arial"/>
        </w:rPr>
        <w:t>Georgia Pennells</w:t>
      </w:r>
      <w:r w:rsidR="00E0113A">
        <w:rPr>
          <w:rFonts w:ascii="Arial" w:eastAsia="Arial" w:hAnsi="Arial" w:cs="Arial"/>
        </w:rPr>
        <w:t xml:space="preserve">               Corporate Governance Officer </w:t>
      </w:r>
    </w:p>
    <w:p w14:paraId="5AB34C40" w14:textId="3D0A8F14" w:rsidR="00305803" w:rsidRPr="00D51553" w:rsidRDefault="00E0113A">
      <w:pPr>
        <w:jc w:val="both"/>
        <w:rPr>
          <w:rFonts w:ascii="Arial" w:eastAsia="Arial" w:hAnsi="Arial" w:cs="Arial"/>
        </w:rPr>
      </w:pPr>
      <w:r>
        <w:rPr>
          <w:rFonts w:ascii="Arial" w:eastAsia="Arial" w:hAnsi="Arial" w:cs="Arial"/>
        </w:rPr>
        <w:t>Liz Stauber</w:t>
      </w:r>
      <w:r w:rsidR="00C944B8" w:rsidRPr="00D51553">
        <w:rPr>
          <w:rFonts w:ascii="Arial" w:eastAsia="Arial" w:hAnsi="Arial" w:cs="Arial"/>
        </w:rPr>
        <w:tab/>
        <w:t xml:space="preserve">          </w:t>
      </w:r>
      <w:r>
        <w:rPr>
          <w:rFonts w:ascii="Arial" w:eastAsia="Arial" w:hAnsi="Arial" w:cs="Arial"/>
        </w:rPr>
        <w:t xml:space="preserve">           Head of Corporate Governance </w:t>
      </w:r>
    </w:p>
    <w:p w14:paraId="11102EC4" w14:textId="408E90A5" w:rsidR="00181AE1" w:rsidRPr="00D51553" w:rsidRDefault="00181AE1">
      <w:pPr>
        <w:jc w:val="both"/>
        <w:rPr>
          <w:rFonts w:ascii="Arial" w:eastAsia="Arial" w:hAnsi="Arial" w:cs="Arial"/>
          <w:color w:val="FF0000"/>
        </w:rPr>
      </w:pPr>
      <w:r w:rsidRPr="007A296C">
        <w:rPr>
          <w:rFonts w:ascii="Arial" w:eastAsia="Arial" w:hAnsi="Arial" w:cs="Arial"/>
        </w:rPr>
        <w:t xml:space="preserve">Keir Warner                       </w:t>
      </w:r>
      <w:r w:rsidR="002A4D6F" w:rsidRPr="007A296C">
        <w:rPr>
          <w:rFonts w:ascii="Arial" w:eastAsia="Arial" w:hAnsi="Arial" w:cs="Arial"/>
        </w:rPr>
        <w:t xml:space="preserve">Head of Procurement </w:t>
      </w:r>
      <w:r w:rsidR="00B62A4F" w:rsidRPr="00B62A4F">
        <w:rPr>
          <w:rFonts w:ascii="Arial" w:eastAsia="Arial" w:hAnsi="Arial" w:cs="Arial"/>
          <w:b/>
        </w:rPr>
        <w:t>(minute</w:t>
      </w:r>
      <w:r w:rsidR="00B62A4F">
        <w:rPr>
          <w:rFonts w:ascii="Arial" w:eastAsia="Arial" w:hAnsi="Arial" w:cs="Arial"/>
          <w:b/>
        </w:rPr>
        <w:t xml:space="preserve"> 40/23</w:t>
      </w:r>
      <w:r w:rsidR="00B62A4F" w:rsidRPr="00B62A4F">
        <w:rPr>
          <w:rFonts w:ascii="Arial" w:eastAsia="Arial" w:hAnsi="Arial" w:cs="Arial"/>
          <w:b/>
        </w:rPr>
        <w:t>)</w:t>
      </w:r>
    </w:p>
    <w:p w14:paraId="0E070F89" w14:textId="084A8D12" w:rsidR="007B649C" w:rsidRDefault="00181AE1" w:rsidP="00F204C0">
      <w:pPr>
        <w:tabs>
          <w:tab w:val="left" w:pos="2820"/>
        </w:tabs>
        <w:jc w:val="both"/>
        <w:rPr>
          <w:rFonts w:ascii="Arial" w:eastAsia="Arial" w:hAnsi="Arial" w:cs="Arial"/>
        </w:rPr>
      </w:pPr>
      <w:r w:rsidRPr="007A296C">
        <w:rPr>
          <w:rFonts w:ascii="Arial" w:eastAsia="Arial" w:hAnsi="Arial" w:cs="Arial"/>
        </w:rPr>
        <w:t>Matt Evans</w:t>
      </w:r>
      <w:r w:rsidR="007B649C">
        <w:rPr>
          <w:rFonts w:ascii="Arial" w:eastAsia="Arial" w:hAnsi="Arial" w:cs="Arial"/>
        </w:rPr>
        <w:t xml:space="preserve"> </w:t>
      </w:r>
      <w:r w:rsidR="00F204C0">
        <w:rPr>
          <w:rFonts w:ascii="Arial" w:eastAsia="Arial" w:hAnsi="Arial" w:cs="Arial"/>
        </w:rPr>
        <w:tab/>
        <w:t xml:space="preserve">Head of Counter Fraud </w:t>
      </w:r>
      <w:r w:rsidR="00F204C0" w:rsidRPr="00E0113A">
        <w:rPr>
          <w:rFonts w:ascii="Arial" w:eastAsia="Arial" w:hAnsi="Arial" w:cs="Arial"/>
          <w:b/>
        </w:rPr>
        <w:t>(minute</w:t>
      </w:r>
      <w:r w:rsidR="00B62A4F">
        <w:rPr>
          <w:rFonts w:ascii="Arial" w:eastAsia="Arial" w:hAnsi="Arial" w:cs="Arial"/>
          <w:b/>
        </w:rPr>
        <w:t xml:space="preserve"> 48/23</w:t>
      </w:r>
      <w:r w:rsidR="00F204C0" w:rsidRPr="00E0113A">
        <w:rPr>
          <w:rFonts w:ascii="Arial" w:eastAsia="Arial" w:hAnsi="Arial" w:cs="Arial"/>
          <w:b/>
        </w:rPr>
        <w:t>)</w:t>
      </w:r>
    </w:p>
    <w:p w14:paraId="6100C5ED" w14:textId="1A123E06" w:rsidR="007B649C" w:rsidRDefault="007B649C" w:rsidP="00F204C0">
      <w:pPr>
        <w:tabs>
          <w:tab w:val="left" w:pos="2820"/>
        </w:tabs>
        <w:jc w:val="both"/>
        <w:rPr>
          <w:rFonts w:ascii="Arial" w:eastAsia="Arial" w:hAnsi="Arial" w:cs="Arial"/>
        </w:rPr>
      </w:pPr>
      <w:r>
        <w:rPr>
          <w:rFonts w:ascii="Arial" w:eastAsia="Arial" w:hAnsi="Arial" w:cs="Arial"/>
        </w:rPr>
        <w:t>Jason Blewitt</w:t>
      </w:r>
      <w:r w:rsidR="00F204C0">
        <w:rPr>
          <w:rFonts w:ascii="Arial" w:eastAsia="Arial" w:hAnsi="Arial" w:cs="Arial"/>
        </w:rPr>
        <w:tab/>
        <w:t xml:space="preserve">Audit Wales </w:t>
      </w:r>
      <w:r w:rsidR="00F204C0" w:rsidRPr="00E0113A">
        <w:rPr>
          <w:rFonts w:ascii="Arial" w:eastAsia="Arial" w:hAnsi="Arial" w:cs="Arial"/>
          <w:b/>
        </w:rPr>
        <w:t>(</w:t>
      </w:r>
      <w:r w:rsidR="00640DEC">
        <w:rPr>
          <w:rFonts w:ascii="Arial" w:eastAsia="Arial" w:hAnsi="Arial" w:cs="Arial"/>
          <w:b/>
        </w:rPr>
        <w:t xml:space="preserve">until </w:t>
      </w:r>
      <w:r w:rsidR="00F204C0" w:rsidRPr="00E0113A">
        <w:rPr>
          <w:rFonts w:ascii="Arial" w:eastAsia="Arial" w:hAnsi="Arial" w:cs="Arial"/>
          <w:b/>
        </w:rPr>
        <w:t>minute</w:t>
      </w:r>
      <w:r w:rsidR="00640DEC">
        <w:rPr>
          <w:rFonts w:ascii="Arial" w:eastAsia="Arial" w:hAnsi="Arial" w:cs="Arial"/>
          <w:b/>
        </w:rPr>
        <w:t xml:space="preserve"> 39/23</w:t>
      </w:r>
      <w:r w:rsidR="00F204C0" w:rsidRPr="00E0113A">
        <w:rPr>
          <w:rFonts w:ascii="Arial" w:eastAsia="Arial" w:hAnsi="Arial" w:cs="Arial"/>
          <w:b/>
        </w:rPr>
        <w:t>)</w:t>
      </w:r>
    </w:p>
    <w:p w14:paraId="2FA8C1B0" w14:textId="2AA71439" w:rsidR="007B649C" w:rsidRDefault="007B649C" w:rsidP="00F204C0">
      <w:pPr>
        <w:tabs>
          <w:tab w:val="left" w:pos="2820"/>
        </w:tabs>
        <w:jc w:val="both"/>
        <w:rPr>
          <w:rFonts w:ascii="Arial" w:eastAsia="Arial" w:hAnsi="Arial" w:cs="Arial"/>
        </w:rPr>
      </w:pPr>
      <w:r>
        <w:rPr>
          <w:rFonts w:ascii="Arial" w:eastAsia="Arial" w:hAnsi="Arial" w:cs="Arial"/>
        </w:rPr>
        <w:t>Dave Thomas</w:t>
      </w:r>
      <w:r w:rsidR="00F204C0">
        <w:rPr>
          <w:rFonts w:ascii="Arial" w:eastAsia="Arial" w:hAnsi="Arial" w:cs="Arial"/>
        </w:rPr>
        <w:tab/>
        <w:t>Audit Wales</w:t>
      </w:r>
    </w:p>
    <w:p w14:paraId="6222CCD8" w14:textId="77777777" w:rsidR="00AA0B48" w:rsidRDefault="00E0113A" w:rsidP="00181AE1">
      <w:pPr>
        <w:tabs>
          <w:tab w:val="left" w:pos="2955"/>
        </w:tabs>
        <w:jc w:val="both"/>
        <w:rPr>
          <w:rFonts w:ascii="Arial" w:eastAsia="Arial" w:hAnsi="Arial" w:cs="Arial"/>
        </w:rPr>
      </w:pPr>
      <w:r>
        <w:rPr>
          <w:rFonts w:ascii="Arial" w:eastAsia="Arial" w:hAnsi="Arial" w:cs="Arial"/>
        </w:rPr>
        <w:t xml:space="preserve">Neil Thomas                      Head of Risk and Assurance </w:t>
      </w:r>
      <w:r w:rsidRPr="00E0113A">
        <w:rPr>
          <w:rFonts w:ascii="Arial" w:eastAsia="Arial" w:hAnsi="Arial" w:cs="Arial"/>
          <w:b/>
        </w:rPr>
        <w:t>(minute</w:t>
      </w:r>
      <w:r w:rsidR="00DC47CC">
        <w:rPr>
          <w:rFonts w:ascii="Arial" w:eastAsia="Arial" w:hAnsi="Arial" w:cs="Arial"/>
          <w:b/>
        </w:rPr>
        <w:t xml:space="preserve"> 44/23</w:t>
      </w:r>
      <w:r w:rsidRPr="00E0113A">
        <w:rPr>
          <w:rFonts w:ascii="Arial" w:eastAsia="Arial" w:hAnsi="Arial" w:cs="Arial"/>
          <w:b/>
        </w:rPr>
        <w:t>)</w:t>
      </w:r>
      <w:r w:rsidR="007B649C">
        <w:rPr>
          <w:rFonts w:ascii="Arial" w:eastAsia="Arial" w:hAnsi="Arial" w:cs="Arial"/>
        </w:rPr>
        <w:t xml:space="preserve">  </w:t>
      </w:r>
    </w:p>
    <w:p w14:paraId="69D90188" w14:textId="08925BEE" w:rsidR="00181AE1" w:rsidRPr="007A296C" w:rsidRDefault="00AA0B48" w:rsidP="00181AE1">
      <w:pPr>
        <w:tabs>
          <w:tab w:val="left" w:pos="2955"/>
        </w:tabs>
        <w:jc w:val="both"/>
        <w:rPr>
          <w:rFonts w:ascii="Arial" w:eastAsia="Arial" w:hAnsi="Arial" w:cs="Arial"/>
        </w:rPr>
      </w:pPr>
      <w:r>
        <w:rPr>
          <w:rFonts w:ascii="Arial" w:eastAsia="Arial" w:hAnsi="Arial" w:cs="Arial"/>
        </w:rPr>
        <w:t xml:space="preserve">Carl Mustard                      Assistant Director of Digital </w:t>
      </w:r>
      <w:r w:rsidR="007B649C">
        <w:rPr>
          <w:rFonts w:ascii="Arial" w:eastAsia="Arial" w:hAnsi="Arial" w:cs="Arial"/>
        </w:rPr>
        <w:t xml:space="preserve">                    </w:t>
      </w:r>
    </w:p>
    <w:p w14:paraId="7557F872" w14:textId="77777777" w:rsidR="00F86B09" w:rsidRDefault="00F86B09">
      <w:pPr>
        <w:tabs>
          <w:tab w:val="left" w:pos="2865"/>
          <w:tab w:val="left" w:pos="3195"/>
        </w:tabs>
        <w:rPr>
          <w:rFonts w:ascii="Arial" w:eastAsia="Arial" w:hAnsi="Arial" w:cs="Arial"/>
        </w:rPr>
      </w:pPr>
    </w:p>
    <w:tbl>
      <w:tblPr>
        <w:tblStyle w:val="a"/>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8251"/>
        <w:gridCol w:w="929"/>
      </w:tblGrid>
      <w:tr w:rsidR="00305803" w14:paraId="6498E3E4" w14:textId="77777777" w:rsidTr="0089533C">
        <w:trPr>
          <w:trHeight w:val="352"/>
        </w:trPr>
        <w:tc>
          <w:tcPr>
            <w:tcW w:w="1525" w:type="dxa"/>
            <w:shd w:val="clear" w:color="auto" w:fill="auto"/>
            <w:tcMar>
              <w:top w:w="80" w:type="dxa"/>
              <w:left w:w="80" w:type="dxa"/>
              <w:bottom w:w="80" w:type="dxa"/>
              <w:right w:w="80" w:type="dxa"/>
            </w:tcMar>
          </w:tcPr>
          <w:p w14:paraId="32C794CE"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 No.</w:t>
            </w:r>
          </w:p>
        </w:tc>
        <w:tc>
          <w:tcPr>
            <w:tcW w:w="8251" w:type="dxa"/>
            <w:shd w:val="clear" w:color="auto" w:fill="auto"/>
            <w:tcMar>
              <w:top w:w="80" w:type="dxa"/>
              <w:left w:w="80" w:type="dxa"/>
              <w:bottom w:w="80" w:type="dxa"/>
              <w:right w:w="80" w:type="dxa"/>
            </w:tcMar>
          </w:tcPr>
          <w:p w14:paraId="2DA47B2E" w14:textId="77777777" w:rsidR="00305803" w:rsidRDefault="00305803">
            <w:pPr>
              <w:pBdr>
                <w:top w:val="nil"/>
                <w:left w:val="nil"/>
                <w:bottom w:val="nil"/>
                <w:right w:val="nil"/>
                <w:between w:val="nil"/>
              </w:pBdr>
              <w:spacing w:before="120" w:after="120"/>
              <w:rPr>
                <w:rFonts w:ascii="Arial" w:eastAsia="Arial" w:hAnsi="Arial" w:cs="Arial"/>
                <w:b/>
                <w:color w:val="000000"/>
              </w:rPr>
            </w:pPr>
          </w:p>
        </w:tc>
        <w:tc>
          <w:tcPr>
            <w:tcW w:w="929" w:type="dxa"/>
            <w:shd w:val="clear" w:color="auto" w:fill="auto"/>
            <w:tcMar>
              <w:top w:w="80" w:type="dxa"/>
              <w:left w:w="80" w:type="dxa"/>
              <w:bottom w:w="80" w:type="dxa"/>
              <w:right w:w="80" w:type="dxa"/>
            </w:tcMar>
          </w:tcPr>
          <w:p w14:paraId="1A164D1C"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Action</w:t>
            </w:r>
          </w:p>
        </w:tc>
      </w:tr>
      <w:tr w:rsidR="00305803" w14:paraId="4A71C20D" w14:textId="77777777" w:rsidTr="0089533C">
        <w:trPr>
          <w:trHeight w:val="352"/>
        </w:trPr>
        <w:tc>
          <w:tcPr>
            <w:tcW w:w="1525" w:type="dxa"/>
            <w:shd w:val="clear" w:color="auto" w:fill="auto"/>
            <w:tcMar>
              <w:top w:w="80" w:type="dxa"/>
              <w:left w:w="80" w:type="dxa"/>
              <w:bottom w:w="80" w:type="dxa"/>
              <w:right w:w="80" w:type="dxa"/>
            </w:tcMar>
          </w:tcPr>
          <w:p w14:paraId="586B8EEC" w14:textId="4D403422" w:rsidR="00305803" w:rsidRDefault="0013634B">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26</w:t>
            </w:r>
            <w:r w:rsidR="00B7229A">
              <w:rPr>
                <w:rFonts w:ascii="Arial" w:eastAsia="Arial" w:hAnsi="Arial" w:cs="Arial"/>
                <w:b/>
                <w:color w:val="000000"/>
              </w:rPr>
              <w:t>/23</w:t>
            </w:r>
          </w:p>
        </w:tc>
        <w:tc>
          <w:tcPr>
            <w:tcW w:w="8251" w:type="dxa"/>
            <w:shd w:val="clear" w:color="auto" w:fill="auto"/>
            <w:tcMar>
              <w:top w:w="80" w:type="dxa"/>
              <w:left w:w="80" w:type="dxa"/>
              <w:bottom w:w="80" w:type="dxa"/>
              <w:right w:w="80" w:type="dxa"/>
            </w:tcMar>
          </w:tcPr>
          <w:p w14:paraId="3156DF8F"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6CCB3309"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5C7400DF" w14:textId="77777777" w:rsidTr="0089533C">
        <w:trPr>
          <w:trHeight w:val="723"/>
        </w:trPr>
        <w:tc>
          <w:tcPr>
            <w:tcW w:w="1525" w:type="dxa"/>
            <w:shd w:val="clear" w:color="auto" w:fill="auto"/>
            <w:tcMar>
              <w:top w:w="80" w:type="dxa"/>
              <w:left w:w="80" w:type="dxa"/>
              <w:bottom w:w="80" w:type="dxa"/>
              <w:right w:w="80" w:type="dxa"/>
            </w:tcMar>
          </w:tcPr>
          <w:p w14:paraId="092E4837" w14:textId="77777777" w:rsidR="00305803" w:rsidRDefault="00305803">
            <w:pPr>
              <w:pBdr>
                <w:top w:val="nil"/>
                <w:left w:val="nil"/>
                <w:bottom w:val="nil"/>
                <w:right w:val="nil"/>
                <w:between w:val="nil"/>
              </w:pBdr>
              <w:spacing w:before="120" w:after="120"/>
              <w:rPr>
                <w:rFonts w:ascii="Arial" w:eastAsia="Arial" w:hAnsi="Arial" w:cs="Arial"/>
                <w:b/>
                <w:color w:val="000000"/>
              </w:rPr>
            </w:pPr>
          </w:p>
        </w:tc>
        <w:tc>
          <w:tcPr>
            <w:tcW w:w="8251" w:type="dxa"/>
            <w:shd w:val="clear" w:color="auto" w:fill="auto"/>
            <w:tcMar>
              <w:top w:w="80" w:type="dxa"/>
              <w:left w:w="80" w:type="dxa"/>
              <w:bottom w:w="80" w:type="dxa"/>
              <w:right w:w="80" w:type="dxa"/>
            </w:tcMar>
          </w:tcPr>
          <w:p w14:paraId="6F7BF3A0" w14:textId="47B9B1C2" w:rsidR="00D51553" w:rsidRPr="00D51553" w:rsidRDefault="00C944B8" w:rsidP="00DC47CC">
            <w:pPr>
              <w:tabs>
                <w:tab w:val="left" w:pos="2865"/>
              </w:tabs>
              <w:ind w:left="2160" w:hanging="2160"/>
              <w:rPr>
                <w:rFonts w:ascii="Arial" w:eastAsia="Arial" w:hAnsi="Arial" w:cs="Arial"/>
              </w:rPr>
            </w:pPr>
            <w:r w:rsidRPr="00D51553">
              <w:rPr>
                <w:rFonts w:ascii="Arial" w:eastAsia="Arial" w:hAnsi="Arial" w:cs="Arial"/>
              </w:rPr>
              <w:t>Apologies were noted from</w:t>
            </w:r>
            <w:r w:rsidR="00CE2E6E">
              <w:rPr>
                <w:rFonts w:ascii="Arial" w:eastAsia="Arial" w:hAnsi="Arial" w:cs="Arial"/>
              </w:rPr>
              <w:t xml:space="preserve"> Andrew Biston, </w:t>
            </w:r>
            <w:r w:rsidR="00D51553" w:rsidRPr="00D51553">
              <w:rPr>
                <w:rFonts w:ascii="Arial" w:eastAsia="Arial" w:hAnsi="Arial" w:cs="Arial"/>
              </w:rPr>
              <w:t>Assistant Director of Finance</w:t>
            </w:r>
          </w:p>
          <w:p w14:paraId="30EC51D7" w14:textId="320F02B8" w:rsidR="007B649C" w:rsidRDefault="00D51553" w:rsidP="00653AA7">
            <w:pPr>
              <w:tabs>
                <w:tab w:val="left" w:pos="2955"/>
              </w:tabs>
              <w:rPr>
                <w:rFonts w:ascii="Arial" w:eastAsia="Arial" w:hAnsi="Arial" w:cs="Arial"/>
              </w:rPr>
            </w:pPr>
            <w:r w:rsidRPr="00D51553">
              <w:rPr>
                <w:rFonts w:ascii="Arial" w:eastAsia="Arial" w:hAnsi="Arial" w:cs="Arial"/>
              </w:rPr>
              <w:t>Accounting and Governance, Jack</w:t>
            </w:r>
            <w:r w:rsidR="007B649C">
              <w:rPr>
                <w:rFonts w:ascii="Arial" w:eastAsia="Arial" w:hAnsi="Arial" w:cs="Arial"/>
              </w:rPr>
              <w:t xml:space="preserve">ie </w:t>
            </w:r>
            <w:r w:rsidR="00CE2E6E">
              <w:rPr>
                <w:rFonts w:ascii="Arial" w:eastAsia="Arial" w:hAnsi="Arial" w:cs="Arial"/>
              </w:rPr>
              <w:t>Davi</w:t>
            </w:r>
            <w:r w:rsidR="00DC47CC">
              <w:rPr>
                <w:rFonts w:ascii="Arial" w:eastAsia="Arial" w:hAnsi="Arial" w:cs="Arial"/>
              </w:rPr>
              <w:t xml:space="preserve">es and Keith Lloyd, </w:t>
            </w:r>
            <w:r w:rsidR="00F5401A">
              <w:rPr>
                <w:rFonts w:ascii="Arial" w:eastAsia="Arial" w:hAnsi="Arial" w:cs="Arial"/>
              </w:rPr>
              <w:t>Independent Members</w:t>
            </w:r>
            <w:r w:rsidR="00CE2E6E">
              <w:rPr>
                <w:rFonts w:ascii="Arial" w:eastAsia="Arial" w:hAnsi="Arial" w:cs="Arial"/>
              </w:rPr>
              <w:t>.</w:t>
            </w:r>
          </w:p>
          <w:p w14:paraId="4F951123" w14:textId="19229CBF" w:rsidR="00305803" w:rsidRDefault="00305803" w:rsidP="00D51553">
            <w:pPr>
              <w:tabs>
                <w:tab w:val="left" w:pos="2955"/>
              </w:tabs>
              <w:ind w:left="2160" w:hanging="2160"/>
              <w:rPr>
                <w:rFonts w:ascii="Arial" w:eastAsia="Arial" w:hAnsi="Arial" w:cs="Arial"/>
              </w:rPr>
            </w:pPr>
          </w:p>
        </w:tc>
        <w:tc>
          <w:tcPr>
            <w:tcW w:w="929" w:type="dxa"/>
            <w:shd w:val="clear" w:color="auto" w:fill="auto"/>
            <w:tcMar>
              <w:top w:w="80" w:type="dxa"/>
              <w:left w:w="80" w:type="dxa"/>
              <w:bottom w:w="80" w:type="dxa"/>
              <w:right w:w="80" w:type="dxa"/>
            </w:tcMar>
          </w:tcPr>
          <w:p w14:paraId="1B35E489" w14:textId="695B1F53" w:rsidR="00305803" w:rsidRPr="00CE2E6E" w:rsidRDefault="00305803" w:rsidP="00CE2E6E">
            <w:pPr>
              <w:rPr>
                <w:rFonts w:ascii="Arial" w:eastAsia="Arial" w:hAnsi="Arial" w:cs="Arial"/>
              </w:rPr>
            </w:pPr>
          </w:p>
        </w:tc>
      </w:tr>
      <w:tr w:rsidR="00305803" w14:paraId="2DDB4387" w14:textId="77777777" w:rsidTr="0089533C">
        <w:trPr>
          <w:trHeight w:val="362"/>
        </w:trPr>
        <w:tc>
          <w:tcPr>
            <w:tcW w:w="1525" w:type="dxa"/>
            <w:shd w:val="clear" w:color="auto" w:fill="auto"/>
            <w:tcMar>
              <w:top w:w="80" w:type="dxa"/>
              <w:left w:w="80" w:type="dxa"/>
              <w:bottom w:w="80" w:type="dxa"/>
              <w:right w:w="80" w:type="dxa"/>
            </w:tcMar>
          </w:tcPr>
          <w:p w14:paraId="69525C60" w14:textId="13BC006C" w:rsidR="00305803" w:rsidRDefault="0013634B">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27</w:t>
            </w:r>
            <w:r w:rsidR="00B7229A">
              <w:rPr>
                <w:rFonts w:ascii="Arial" w:eastAsia="Arial" w:hAnsi="Arial" w:cs="Arial"/>
                <w:b/>
                <w:color w:val="000000"/>
              </w:rPr>
              <w:t>/23</w:t>
            </w:r>
          </w:p>
        </w:tc>
        <w:tc>
          <w:tcPr>
            <w:tcW w:w="8251" w:type="dxa"/>
            <w:shd w:val="clear" w:color="auto" w:fill="auto"/>
            <w:tcMar>
              <w:top w:w="80" w:type="dxa"/>
              <w:left w:w="80" w:type="dxa"/>
              <w:bottom w:w="80" w:type="dxa"/>
              <w:right w:w="80" w:type="dxa"/>
            </w:tcMar>
          </w:tcPr>
          <w:p w14:paraId="17AEC84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27456FB5" w14:textId="77777777" w:rsidR="00305803" w:rsidRDefault="00305803">
            <w:pPr>
              <w:spacing w:before="120" w:after="120"/>
              <w:rPr>
                <w:rFonts w:ascii="Arial" w:eastAsia="Arial" w:hAnsi="Arial" w:cs="Arial"/>
              </w:rPr>
            </w:pPr>
          </w:p>
        </w:tc>
      </w:tr>
      <w:tr w:rsidR="00305803" w14:paraId="49293325" w14:textId="77777777" w:rsidTr="0089533C">
        <w:trPr>
          <w:trHeight w:val="311"/>
        </w:trPr>
        <w:tc>
          <w:tcPr>
            <w:tcW w:w="1525" w:type="dxa"/>
            <w:shd w:val="clear" w:color="auto" w:fill="auto"/>
            <w:tcMar>
              <w:top w:w="80" w:type="dxa"/>
              <w:left w:w="80" w:type="dxa"/>
              <w:bottom w:w="80" w:type="dxa"/>
              <w:right w:w="80" w:type="dxa"/>
            </w:tcMar>
          </w:tcPr>
          <w:p w14:paraId="4FBA648A" w14:textId="77777777" w:rsidR="00305803" w:rsidRDefault="00305803">
            <w:pPr>
              <w:spacing w:before="120" w:after="120"/>
              <w:rPr>
                <w:rFonts w:ascii="Arial" w:eastAsia="Arial" w:hAnsi="Arial" w:cs="Arial"/>
              </w:rPr>
            </w:pPr>
          </w:p>
        </w:tc>
        <w:tc>
          <w:tcPr>
            <w:tcW w:w="8251" w:type="dxa"/>
            <w:shd w:val="clear" w:color="auto" w:fill="auto"/>
            <w:tcMar>
              <w:top w:w="80" w:type="dxa"/>
              <w:left w:w="80" w:type="dxa"/>
              <w:bottom w:w="80" w:type="dxa"/>
              <w:right w:w="80" w:type="dxa"/>
            </w:tcMar>
          </w:tcPr>
          <w:p w14:paraId="3CAFDB73"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chair welcomed everyone to the meeting. </w:t>
            </w:r>
          </w:p>
        </w:tc>
        <w:tc>
          <w:tcPr>
            <w:tcW w:w="929" w:type="dxa"/>
            <w:shd w:val="clear" w:color="auto" w:fill="auto"/>
            <w:tcMar>
              <w:top w:w="80" w:type="dxa"/>
              <w:left w:w="80" w:type="dxa"/>
              <w:bottom w:w="80" w:type="dxa"/>
              <w:right w:w="80" w:type="dxa"/>
            </w:tcMar>
          </w:tcPr>
          <w:p w14:paraId="41829209" w14:textId="77777777" w:rsidR="00305803" w:rsidRDefault="00305803">
            <w:pPr>
              <w:spacing w:before="120" w:after="120"/>
              <w:rPr>
                <w:rFonts w:ascii="Arial" w:eastAsia="Arial" w:hAnsi="Arial" w:cs="Arial"/>
              </w:rPr>
            </w:pPr>
          </w:p>
        </w:tc>
      </w:tr>
      <w:tr w:rsidR="00305803" w14:paraId="5285927B" w14:textId="77777777" w:rsidTr="0089533C">
        <w:trPr>
          <w:trHeight w:val="503"/>
        </w:trPr>
        <w:tc>
          <w:tcPr>
            <w:tcW w:w="1525" w:type="dxa"/>
            <w:shd w:val="clear" w:color="auto" w:fill="auto"/>
            <w:tcMar>
              <w:top w:w="80" w:type="dxa"/>
              <w:left w:w="80" w:type="dxa"/>
              <w:bottom w:w="80" w:type="dxa"/>
              <w:right w:w="80" w:type="dxa"/>
            </w:tcMar>
          </w:tcPr>
          <w:p w14:paraId="4C9BDE0B" w14:textId="0C186BE6" w:rsidR="00305803" w:rsidRDefault="0013634B">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28</w:t>
            </w:r>
            <w:r w:rsidR="00B7229A">
              <w:rPr>
                <w:rFonts w:ascii="Arial" w:eastAsia="Arial" w:hAnsi="Arial" w:cs="Arial"/>
                <w:b/>
                <w:color w:val="000000"/>
              </w:rPr>
              <w:t>/23</w:t>
            </w:r>
          </w:p>
        </w:tc>
        <w:tc>
          <w:tcPr>
            <w:tcW w:w="8251" w:type="dxa"/>
            <w:shd w:val="clear" w:color="auto" w:fill="auto"/>
            <w:tcMar>
              <w:top w:w="80" w:type="dxa"/>
              <w:left w:w="80" w:type="dxa"/>
              <w:bottom w:w="80" w:type="dxa"/>
              <w:right w:w="80" w:type="dxa"/>
            </w:tcMar>
          </w:tcPr>
          <w:p w14:paraId="12A23067"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7327A22D" w14:textId="77777777" w:rsidR="00305803" w:rsidRDefault="00305803">
            <w:pPr>
              <w:spacing w:before="120" w:after="120"/>
              <w:rPr>
                <w:rFonts w:ascii="Arial" w:eastAsia="Arial" w:hAnsi="Arial" w:cs="Arial"/>
              </w:rPr>
            </w:pPr>
          </w:p>
        </w:tc>
      </w:tr>
      <w:tr w:rsidR="00305803" w14:paraId="3D9B1067" w14:textId="77777777" w:rsidTr="0089533C">
        <w:trPr>
          <w:trHeight w:val="374"/>
        </w:trPr>
        <w:tc>
          <w:tcPr>
            <w:tcW w:w="1525" w:type="dxa"/>
            <w:shd w:val="clear" w:color="auto" w:fill="auto"/>
            <w:tcMar>
              <w:top w:w="80" w:type="dxa"/>
              <w:left w:w="80" w:type="dxa"/>
              <w:bottom w:w="80" w:type="dxa"/>
              <w:right w:w="80" w:type="dxa"/>
            </w:tcMar>
          </w:tcPr>
          <w:p w14:paraId="69515584" w14:textId="77777777" w:rsidR="00305803" w:rsidRDefault="00305803">
            <w:pPr>
              <w:spacing w:before="120" w:after="120"/>
              <w:rPr>
                <w:rFonts w:ascii="Arial" w:eastAsia="Arial" w:hAnsi="Arial" w:cs="Arial"/>
                <w:b/>
              </w:rPr>
            </w:pPr>
          </w:p>
        </w:tc>
        <w:tc>
          <w:tcPr>
            <w:tcW w:w="8251" w:type="dxa"/>
            <w:shd w:val="clear" w:color="auto" w:fill="auto"/>
            <w:tcMar>
              <w:top w:w="80" w:type="dxa"/>
              <w:left w:w="80" w:type="dxa"/>
              <w:bottom w:w="80" w:type="dxa"/>
              <w:right w:w="80" w:type="dxa"/>
            </w:tcMar>
          </w:tcPr>
          <w:p w14:paraId="704AAB2D" w14:textId="7B3FE7CB" w:rsidR="00305803" w:rsidRDefault="00C944B8" w:rsidP="007B649C">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were </w:t>
            </w:r>
            <w:r w:rsidR="007B649C">
              <w:rPr>
                <w:rFonts w:ascii="Arial" w:eastAsia="Arial" w:hAnsi="Arial" w:cs="Arial"/>
                <w:color w:val="000000"/>
              </w:rPr>
              <w:t xml:space="preserve">no </w:t>
            </w:r>
            <w:r>
              <w:rPr>
                <w:rFonts w:ascii="Arial" w:eastAsia="Arial" w:hAnsi="Arial" w:cs="Arial"/>
                <w:color w:val="000000"/>
              </w:rPr>
              <w:t xml:space="preserve">declarations of interest </w:t>
            </w:r>
            <w:r>
              <w:rPr>
                <w:rFonts w:ascii="Arial" w:eastAsia="Arial" w:hAnsi="Arial" w:cs="Arial"/>
                <w:b/>
                <w:color w:val="000000"/>
              </w:rPr>
              <w:t>received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7B95D1B5" w14:textId="77777777" w:rsidR="00305803" w:rsidRDefault="00305803">
            <w:pPr>
              <w:spacing w:before="120" w:after="120"/>
              <w:rPr>
                <w:rFonts w:ascii="Arial" w:eastAsia="Arial" w:hAnsi="Arial" w:cs="Arial"/>
              </w:rPr>
            </w:pPr>
          </w:p>
        </w:tc>
      </w:tr>
      <w:tr w:rsidR="00305803" w14:paraId="13738483" w14:textId="77777777" w:rsidTr="0089533C">
        <w:trPr>
          <w:trHeight w:val="374"/>
        </w:trPr>
        <w:tc>
          <w:tcPr>
            <w:tcW w:w="1525" w:type="dxa"/>
            <w:shd w:val="clear" w:color="auto" w:fill="auto"/>
            <w:tcMar>
              <w:top w:w="80" w:type="dxa"/>
              <w:left w:w="80" w:type="dxa"/>
              <w:bottom w:w="80" w:type="dxa"/>
              <w:right w:w="80" w:type="dxa"/>
            </w:tcMar>
          </w:tcPr>
          <w:p w14:paraId="00D11ECE" w14:textId="59B1A490" w:rsidR="00305803" w:rsidRDefault="0013634B">
            <w:pPr>
              <w:spacing w:before="120" w:after="120"/>
              <w:rPr>
                <w:rFonts w:ascii="Arial" w:eastAsia="Arial" w:hAnsi="Arial" w:cs="Arial"/>
                <w:b/>
              </w:rPr>
            </w:pPr>
            <w:r>
              <w:rPr>
                <w:rFonts w:ascii="Arial" w:eastAsia="Arial" w:hAnsi="Arial" w:cs="Arial"/>
                <w:b/>
              </w:rPr>
              <w:t>29</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7197811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5C3FB79A" w14:textId="77777777" w:rsidR="00305803" w:rsidRDefault="00305803">
            <w:pPr>
              <w:spacing w:before="120" w:after="120"/>
              <w:rPr>
                <w:rFonts w:ascii="Arial" w:eastAsia="Arial" w:hAnsi="Arial" w:cs="Arial"/>
                <w:b/>
              </w:rPr>
            </w:pPr>
          </w:p>
        </w:tc>
      </w:tr>
      <w:tr w:rsidR="00305803" w14:paraId="5ACD0053" w14:textId="77777777" w:rsidTr="0089533C">
        <w:trPr>
          <w:trHeight w:val="374"/>
        </w:trPr>
        <w:tc>
          <w:tcPr>
            <w:tcW w:w="1525" w:type="dxa"/>
            <w:shd w:val="clear" w:color="auto" w:fill="auto"/>
            <w:tcMar>
              <w:top w:w="80" w:type="dxa"/>
              <w:left w:w="80" w:type="dxa"/>
              <w:bottom w:w="80" w:type="dxa"/>
              <w:right w:w="80" w:type="dxa"/>
            </w:tcMar>
          </w:tcPr>
          <w:p w14:paraId="51AF48D7" w14:textId="77777777" w:rsidR="00305803" w:rsidRDefault="00305803">
            <w:pPr>
              <w:spacing w:before="120" w:after="120"/>
              <w:rPr>
                <w:rFonts w:ascii="Arial" w:eastAsia="Arial" w:hAnsi="Arial" w:cs="Arial"/>
                <w:b/>
              </w:rPr>
            </w:pPr>
          </w:p>
        </w:tc>
        <w:tc>
          <w:tcPr>
            <w:tcW w:w="8251" w:type="dxa"/>
            <w:shd w:val="clear" w:color="auto" w:fill="auto"/>
            <w:tcMar>
              <w:top w:w="80" w:type="dxa"/>
              <w:left w:w="80" w:type="dxa"/>
              <w:bottom w:w="80" w:type="dxa"/>
              <w:right w:w="80" w:type="dxa"/>
            </w:tcMar>
          </w:tcPr>
          <w:p w14:paraId="4C8A433C" w14:textId="11F71214"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minutes from the meeting held on Thursday </w:t>
            </w:r>
            <w:r w:rsidR="006912DD">
              <w:rPr>
                <w:rFonts w:ascii="Arial" w:eastAsia="Arial" w:hAnsi="Arial" w:cs="Arial"/>
                <w:color w:val="000000"/>
              </w:rPr>
              <w:t>19</w:t>
            </w:r>
            <w:r w:rsidR="006912DD">
              <w:rPr>
                <w:rFonts w:ascii="Arial" w:eastAsia="Arial" w:hAnsi="Arial" w:cs="Arial"/>
                <w:color w:val="000000"/>
                <w:vertAlign w:val="superscript"/>
              </w:rPr>
              <w:t xml:space="preserve">th </w:t>
            </w:r>
            <w:r w:rsidR="006912DD">
              <w:rPr>
                <w:rFonts w:ascii="Arial" w:eastAsia="Arial" w:hAnsi="Arial" w:cs="Arial"/>
                <w:color w:val="000000"/>
              </w:rPr>
              <w:t xml:space="preserve">January 2023 </w:t>
            </w:r>
            <w:r>
              <w:rPr>
                <w:rFonts w:ascii="Arial" w:eastAsia="Arial" w:hAnsi="Arial" w:cs="Arial"/>
                <w:color w:val="000000"/>
              </w:rPr>
              <w:t xml:space="preserve">were </w:t>
            </w:r>
            <w:r>
              <w:rPr>
                <w:rFonts w:ascii="Arial" w:eastAsia="Arial" w:hAnsi="Arial" w:cs="Arial"/>
                <w:b/>
                <w:color w:val="000000"/>
              </w:rPr>
              <w:t>approved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6F423A8C" w14:textId="77777777" w:rsidR="00305803" w:rsidRDefault="00305803">
            <w:pPr>
              <w:spacing w:before="120" w:after="120"/>
              <w:rPr>
                <w:rFonts w:ascii="Arial" w:eastAsia="Arial" w:hAnsi="Arial" w:cs="Arial"/>
                <w:b/>
              </w:rPr>
            </w:pPr>
          </w:p>
        </w:tc>
      </w:tr>
      <w:tr w:rsidR="00305803" w14:paraId="087AB43D" w14:textId="77777777" w:rsidTr="0089533C">
        <w:trPr>
          <w:trHeight w:val="374"/>
        </w:trPr>
        <w:tc>
          <w:tcPr>
            <w:tcW w:w="1525" w:type="dxa"/>
            <w:shd w:val="clear" w:color="auto" w:fill="auto"/>
            <w:tcMar>
              <w:top w:w="80" w:type="dxa"/>
              <w:left w:w="80" w:type="dxa"/>
              <w:bottom w:w="80" w:type="dxa"/>
              <w:right w:w="80" w:type="dxa"/>
            </w:tcMar>
          </w:tcPr>
          <w:p w14:paraId="0592468C" w14:textId="05B21316" w:rsidR="00305803" w:rsidRDefault="0013634B">
            <w:pPr>
              <w:spacing w:before="120" w:after="120"/>
              <w:rPr>
                <w:rFonts w:ascii="Arial" w:eastAsia="Arial" w:hAnsi="Arial" w:cs="Arial"/>
                <w:b/>
              </w:rPr>
            </w:pPr>
            <w:r>
              <w:rPr>
                <w:rFonts w:ascii="Arial" w:eastAsia="Arial" w:hAnsi="Arial" w:cs="Arial"/>
                <w:b/>
              </w:rPr>
              <w:t>30</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57A92CE5"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CONSIDERATION OF ANY MATTERS ARISING NOT OTHERWISE ON THE AGENDA</w:t>
            </w:r>
          </w:p>
        </w:tc>
        <w:tc>
          <w:tcPr>
            <w:tcW w:w="929" w:type="dxa"/>
            <w:shd w:val="clear" w:color="auto" w:fill="auto"/>
            <w:tcMar>
              <w:top w:w="80" w:type="dxa"/>
              <w:left w:w="80" w:type="dxa"/>
              <w:bottom w:w="80" w:type="dxa"/>
              <w:right w:w="80" w:type="dxa"/>
            </w:tcMar>
          </w:tcPr>
          <w:p w14:paraId="102C2456" w14:textId="77777777" w:rsidR="00305803" w:rsidRDefault="00305803">
            <w:pPr>
              <w:spacing w:before="120" w:after="120"/>
              <w:rPr>
                <w:rFonts w:ascii="Arial" w:eastAsia="Arial" w:hAnsi="Arial" w:cs="Arial"/>
                <w:b/>
              </w:rPr>
            </w:pPr>
          </w:p>
        </w:tc>
      </w:tr>
      <w:tr w:rsidR="00305803" w14:paraId="23F48EC8" w14:textId="77777777" w:rsidTr="0089533C">
        <w:trPr>
          <w:trHeight w:val="374"/>
        </w:trPr>
        <w:tc>
          <w:tcPr>
            <w:tcW w:w="1525" w:type="dxa"/>
            <w:shd w:val="clear" w:color="auto" w:fill="auto"/>
            <w:tcMar>
              <w:top w:w="80" w:type="dxa"/>
              <w:left w:w="80" w:type="dxa"/>
              <w:bottom w:w="80" w:type="dxa"/>
              <w:right w:w="80" w:type="dxa"/>
            </w:tcMar>
          </w:tcPr>
          <w:p w14:paraId="66613617" w14:textId="77777777" w:rsidR="00305803" w:rsidRDefault="00305803">
            <w:pPr>
              <w:spacing w:before="120" w:after="120"/>
              <w:rPr>
                <w:rFonts w:ascii="Arial" w:eastAsia="Arial" w:hAnsi="Arial" w:cs="Arial"/>
                <w:b/>
              </w:rPr>
            </w:pPr>
          </w:p>
        </w:tc>
        <w:tc>
          <w:tcPr>
            <w:tcW w:w="8251" w:type="dxa"/>
            <w:shd w:val="clear" w:color="auto" w:fill="auto"/>
            <w:tcMar>
              <w:top w:w="80" w:type="dxa"/>
              <w:left w:w="80" w:type="dxa"/>
              <w:bottom w:w="80" w:type="dxa"/>
              <w:right w:w="80" w:type="dxa"/>
            </w:tcMar>
          </w:tcPr>
          <w:p w14:paraId="3A64F775" w14:textId="5B968C5F" w:rsidR="00305803" w:rsidRDefault="00C944B8" w:rsidP="007B649C">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There were</w:t>
            </w:r>
            <w:r w:rsidR="00B7229A">
              <w:rPr>
                <w:rFonts w:ascii="Arial" w:eastAsia="Arial" w:hAnsi="Arial" w:cs="Arial"/>
                <w:color w:val="000000"/>
              </w:rPr>
              <w:t xml:space="preserve"> </w:t>
            </w:r>
            <w:r w:rsidR="007B649C">
              <w:rPr>
                <w:rFonts w:ascii="Arial" w:eastAsia="Arial" w:hAnsi="Arial" w:cs="Arial"/>
                <w:color w:val="000000"/>
              </w:rPr>
              <w:t>no</w:t>
            </w:r>
            <w:r w:rsidR="001A03F2">
              <w:rPr>
                <w:rFonts w:ascii="Arial" w:eastAsia="Arial" w:hAnsi="Arial" w:cs="Arial"/>
                <w:color w:val="000000"/>
              </w:rPr>
              <w:t xml:space="preserve"> </w:t>
            </w:r>
            <w:r>
              <w:rPr>
                <w:rFonts w:ascii="Arial" w:eastAsia="Arial" w:hAnsi="Arial" w:cs="Arial"/>
                <w:color w:val="000000"/>
              </w:rPr>
              <w:t>items raised under matters arising.</w:t>
            </w:r>
          </w:p>
        </w:tc>
        <w:tc>
          <w:tcPr>
            <w:tcW w:w="929" w:type="dxa"/>
            <w:shd w:val="clear" w:color="auto" w:fill="auto"/>
            <w:tcMar>
              <w:top w:w="80" w:type="dxa"/>
              <w:left w:w="80" w:type="dxa"/>
              <w:bottom w:w="80" w:type="dxa"/>
              <w:right w:w="80" w:type="dxa"/>
            </w:tcMar>
          </w:tcPr>
          <w:p w14:paraId="4E761AF2" w14:textId="77777777" w:rsidR="00305803" w:rsidRDefault="00305803">
            <w:pPr>
              <w:spacing w:before="120" w:after="120"/>
              <w:rPr>
                <w:rFonts w:ascii="Arial" w:eastAsia="Arial" w:hAnsi="Arial" w:cs="Arial"/>
                <w:b/>
              </w:rPr>
            </w:pPr>
          </w:p>
        </w:tc>
      </w:tr>
      <w:tr w:rsidR="00305803" w14:paraId="7B496277" w14:textId="77777777" w:rsidTr="0089533C">
        <w:trPr>
          <w:trHeight w:val="374"/>
        </w:trPr>
        <w:tc>
          <w:tcPr>
            <w:tcW w:w="1525" w:type="dxa"/>
            <w:shd w:val="clear" w:color="auto" w:fill="auto"/>
            <w:tcMar>
              <w:top w:w="80" w:type="dxa"/>
              <w:left w:w="80" w:type="dxa"/>
              <w:bottom w:w="80" w:type="dxa"/>
              <w:right w:w="80" w:type="dxa"/>
            </w:tcMar>
          </w:tcPr>
          <w:p w14:paraId="78165277" w14:textId="7071DACD" w:rsidR="00305803" w:rsidRDefault="0013634B">
            <w:pPr>
              <w:spacing w:before="120" w:after="120"/>
              <w:rPr>
                <w:rFonts w:ascii="Arial" w:eastAsia="Arial" w:hAnsi="Arial" w:cs="Arial"/>
                <w:b/>
              </w:rPr>
            </w:pPr>
            <w:r>
              <w:rPr>
                <w:rFonts w:ascii="Arial" w:eastAsia="Arial" w:hAnsi="Arial" w:cs="Arial"/>
                <w:b/>
              </w:rPr>
              <w:t>31</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0B6687D5"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7775BFBB" w14:textId="77777777" w:rsidR="00305803" w:rsidRDefault="00305803">
            <w:pPr>
              <w:spacing w:before="120" w:after="120"/>
              <w:rPr>
                <w:rFonts w:ascii="Arial" w:eastAsia="Arial" w:hAnsi="Arial" w:cs="Arial"/>
                <w:b/>
              </w:rPr>
            </w:pPr>
          </w:p>
        </w:tc>
      </w:tr>
      <w:tr w:rsidR="00305803" w14:paraId="756463BA" w14:textId="77777777" w:rsidTr="0089533C">
        <w:trPr>
          <w:trHeight w:val="374"/>
        </w:trPr>
        <w:tc>
          <w:tcPr>
            <w:tcW w:w="1525" w:type="dxa"/>
            <w:shd w:val="clear" w:color="auto" w:fill="auto"/>
            <w:tcMar>
              <w:top w:w="80" w:type="dxa"/>
              <w:left w:w="80" w:type="dxa"/>
              <w:bottom w:w="80" w:type="dxa"/>
              <w:right w:w="80" w:type="dxa"/>
            </w:tcMar>
          </w:tcPr>
          <w:p w14:paraId="4953610C" w14:textId="77777777" w:rsidR="00305803" w:rsidRDefault="00305803">
            <w:pPr>
              <w:spacing w:before="120" w:after="120"/>
              <w:rPr>
                <w:rFonts w:ascii="Arial" w:eastAsia="Arial" w:hAnsi="Arial" w:cs="Arial"/>
                <w:b/>
              </w:rPr>
            </w:pPr>
          </w:p>
        </w:tc>
        <w:tc>
          <w:tcPr>
            <w:tcW w:w="8251" w:type="dxa"/>
            <w:shd w:val="clear" w:color="auto" w:fill="auto"/>
            <w:tcMar>
              <w:top w:w="80" w:type="dxa"/>
              <w:left w:w="80" w:type="dxa"/>
              <w:bottom w:w="80" w:type="dxa"/>
              <w:right w:w="80" w:type="dxa"/>
            </w:tcMar>
          </w:tcPr>
          <w:p w14:paraId="1EBEDFE7" w14:textId="21315CCB"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action log following the meeting held on Thursday </w:t>
            </w:r>
            <w:r w:rsidR="006912DD">
              <w:rPr>
                <w:rFonts w:ascii="Arial" w:eastAsia="Arial" w:hAnsi="Arial" w:cs="Arial"/>
                <w:color w:val="000000"/>
              </w:rPr>
              <w:t>19</w:t>
            </w:r>
            <w:r w:rsidR="006912DD" w:rsidRPr="006912DD">
              <w:rPr>
                <w:rFonts w:ascii="Arial" w:eastAsia="Arial" w:hAnsi="Arial" w:cs="Arial"/>
                <w:color w:val="000000"/>
                <w:vertAlign w:val="superscript"/>
              </w:rPr>
              <w:t>th</w:t>
            </w:r>
            <w:r w:rsidR="006912DD">
              <w:rPr>
                <w:rFonts w:ascii="Arial" w:eastAsia="Arial" w:hAnsi="Arial" w:cs="Arial"/>
                <w:color w:val="000000"/>
              </w:rPr>
              <w:t xml:space="preserve"> January 2023</w:t>
            </w:r>
            <w:r>
              <w:rPr>
                <w:rFonts w:ascii="Arial" w:eastAsia="Arial" w:hAnsi="Arial" w:cs="Arial"/>
                <w:color w:val="000000"/>
              </w:rPr>
              <w:t xml:space="preserve"> was </w:t>
            </w:r>
            <w:r>
              <w:rPr>
                <w:rFonts w:ascii="Arial" w:eastAsia="Arial" w:hAnsi="Arial" w:cs="Arial"/>
                <w:b/>
                <w:color w:val="000000"/>
              </w:rPr>
              <w:t>received</w:t>
            </w:r>
            <w:r>
              <w:rPr>
                <w:rFonts w:ascii="Arial" w:eastAsia="Arial" w:hAnsi="Arial" w:cs="Arial"/>
                <w:color w:val="000000"/>
              </w:rPr>
              <w:t xml:space="preserve"> and </w:t>
            </w:r>
            <w:r>
              <w:rPr>
                <w:rFonts w:ascii="Arial" w:eastAsia="Arial" w:hAnsi="Arial" w:cs="Arial"/>
                <w:b/>
                <w:color w:val="000000"/>
              </w:rPr>
              <w:t>noted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1BA072E4" w14:textId="77777777" w:rsidR="00305803" w:rsidRDefault="00305803">
            <w:pPr>
              <w:spacing w:before="120" w:after="120"/>
              <w:rPr>
                <w:rFonts w:ascii="Arial" w:eastAsia="Arial" w:hAnsi="Arial" w:cs="Arial"/>
                <w:b/>
              </w:rPr>
            </w:pPr>
          </w:p>
        </w:tc>
      </w:tr>
      <w:tr w:rsidR="00305803" w14:paraId="4AFEA16E" w14:textId="77777777" w:rsidTr="0089533C">
        <w:trPr>
          <w:trHeight w:val="374"/>
        </w:trPr>
        <w:tc>
          <w:tcPr>
            <w:tcW w:w="1525" w:type="dxa"/>
            <w:shd w:val="clear" w:color="auto" w:fill="auto"/>
            <w:tcMar>
              <w:top w:w="80" w:type="dxa"/>
              <w:left w:w="80" w:type="dxa"/>
              <w:bottom w:w="80" w:type="dxa"/>
              <w:right w:w="80" w:type="dxa"/>
            </w:tcMar>
          </w:tcPr>
          <w:p w14:paraId="2752BAAD" w14:textId="74D41ED6" w:rsidR="00305803" w:rsidRDefault="0013634B">
            <w:pPr>
              <w:spacing w:before="120" w:after="120"/>
              <w:rPr>
                <w:rFonts w:ascii="Arial" w:eastAsia="Arial" w:hAnsi="Arial" w:cs="Arial"/>
                <w:b/>
              </w:rPr>
            </w:pPr>
            <w:r>
              <w:rPr>
                <w:rFonts w:ascii="Arial" w:eastAsia="Arial" w:hAnsi="Arial" w:cs="Arial"/>
                <w:b/>
              </w:rPr>
              <w:t>32</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2BD04C1A"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WORK PROGRAMME</w:t>
            </w:r>
          </w:p>
        </w:tc>
        <w:tc>
          <w:tcPr>
            <w:tcW w:w="929" w:type="dxa"/>
            <w:shd w:val="clear" w:color="auto" w:fill="auto"/>
            <w:tcMar>
              <w:top w:w="80" w:type="dxa"/>
              <w:left w:w="80" w:type="dxa"/>
              <w:bottom w:w="80" w:type="dxa"/>
              <w:right w:w="80" w:type="dxa"/>
            </w:tcMar>
          </w:tcPr>
          <w:p w14:paraId="71043F55" w14:textId="77777777" w:rsidR="00305803" w:rsidRDefault="00305803">
            <w:pPr>
              <w:spacing w:before="120" w:after="120"/>
              <w:rPr>
                <w:rFonts w:ascii="Arial" w:eastAsia="Arial" w:hAnsi="Arial" w:cs="Arial"/>
                <w:b/>
              </w:rPr>
            </w:pPr>
          </w:p>
        </w:tc>
      </w:tr>
      <w:tr w:rsidR="00305803" w14:paraId="4C58E7B0" w14:textId="77777777" w:rsidTr="0089533C">
        <w:trPr>
          <w:trHeight w:val="374"/>
        </w:trPr>
        <w:tc>
          <w:tcPr>
            <w:tcW w:w="1525" w:type="dxa"/>
            <w:shd w:val="clear" w:color="auto" w:fill="auto"/>
            <w:tcMar>
              <w:top w:w="80" w:type="dxa"/>
              <w:left w:w="80" w:type="dxa"/>
              <w:bottom w:w="80" w:type="dxa"/>
              <w:right w:w="80" w:type="dxa"/>
            </w:tcMar>
          </w:tcPr>
          <w:p w14:paraId="2583D50D" w14:textId="77777777" w:rsidR="00305803" w:rsidRDefault="00305803">
            <w:pPr>
              <w:spacing w:before="120" w:after="120"/>
              <w:rPr>
                <w:rFonts w:ascii="Arial" w:eastAsia="Arial" w:hAnsi="Arial" w:cs="Arial"/>
                <w:b/>
              </w:rPr>
            </w:pPr>
          </w:p>
        </w:tc>
        <w:tc>
          <w:tcPr>
            <w:tcW w:w="8251" w:type="dxa"/>
            <w:shd w:val="clear" w:color="auto" w:fill="auto"/>
            <w:tcMar>
              <w:top w:w="80" w:type="dxa"/>
              <w:left w:w="80" w:type="dxa"/>
              <w:bottom w:w="80" w:type="dxa"/>
              <w:right w:w="80" w:type="dxa"/>
            </w:tcMar>
          </w:tcPr>
          <w:p w14:paraId="4D911044"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The work programme was</w:t>
            </w:r>
            <w:r>
              <w:rPr>
                <w:rFonts w:ascii="Arial" w:eastAsia="Arial" w:hAnsi="Arial" w:cs="Arial"/>
                <w:b/>
                <w:color w:val="000000"/>
              </w:rPr>
              <w:t xml:space="preserve"> noted.</w:t>
            </w:r>
          </w:p>
        </w:tc>
        <w:tc>
          <w:tcPr>
            <w:tcW w:w="929" w:type="dxa"/>
            <w:shd w:val="clear" w:color="auto" w:fill="auto"/>
            <w:tcMar>
              <w:top w:w="80" w:type="dxa"/>
              <w:left w:w="80" w:type="dxa"/>
              <w:bottom w:w="80" w:type="dxa"/>
              <w:right w:w="80" w:type="dxa"/>
            </w:tcMar>
          </w:tcPr>
          <w:p w14:paraId="5129D18D" w14:textId="77777777" w:rsidR="00305803" w:rsidRDefault="00305803">
            <w:pPr>
              <w:spacing w:before="120" w:after="120"/>
              <w:rPr>
                <w:rFonts w:ascii="Arial" w:eastAsia="Arial" w:hAnsi="Arial" w:cs="Arial"/>
                <w:b/>
              </w:rPr>
            </w:pPr>
          </w:p>
        </w:tc>
      </w:tr>
      <w:tr w:rsidR="00305803" w14:paraId="2323FEEB" w14:textId="77777777" w:rsidTr="0089533C">
        <w:trPr>
          <w:trHeight w:val="374"/>
        </w:trPr>
        <w:tc>
          <w:tcPr>
            <w:tcW w:w="1525" w:type="dxa"/>
            <w:shd w:val="clear" w:color="auto" w:fill="auto"/>
            <w:tcMar>
              <w:top w:w="80" w:type="dxa"/>
              <w:left w:w="80" w:type="dxa"/>
              <w:bottom w:w="80" w:type="dxa"/>
              <w:right w:w="80" w:type="dxa"/>
            </w:tcMar>
          </w:tcPr>
          <w:p w14:paraId="09BD2022" w14:textId="5F6F0BC3" w:rsidR="00305803" w:rsidRDefault="0013634B">
            <w:pPr>
              <w:spacing w:before="120" w:after="120"/>
              <w:rPr>
                <w:rFonts w:ascii="Arial" w:eastAsia="Arial" w:hAnsi="Arial" w:cs="Arial"/>
                <w:b/>
              </w:rPr>
            </w:pPr>
            <w:r>
              <w:rPr>
                <w:rFonts w:ascii="Arial" w:eastAsia="Arial" w:hAnsi="Arial" w:cs="Arial"/>
                <w:b/>
              </w:rPr>
              <w:t>33</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37867FFC" w14:textId="567A1132" w:rsidR="00305803" w:rsidRDefault="00F204C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PERFORMANCE AND PROGRESS REPORTS</w:t>
            </w:r>
          </w:p>
        </w:tc>
        <w:tc>
          <w:tcPr>
            <w:tcW w:w="929" w:type="dxa"/>
            <w:shd w:val="clear" w:color="auto" w:fill="auto"/>
            <w:tcMar>
              <w:top w:w="80" w:type="dxa"/>
              <w:left w:w="80" w:type="dxa"/>
              <w:bottom w:w="80" w:type="dxa"/>
              <w:right w:w="80" w:type="dxa"/>
            </w:tcMar>
          </w:tcPr>
          <w:p w14:paraId="3DE8B2E6" w14:textId="77777777" w:rsidR="00305803" w:rsidRDefault="00305803">
            <w:pPr>
              <w:spacing w:before="120" w:after="120"/>
              <w:rPr>
                <w:rFonts w:ascii="Arial" w:eastAsia="Arial" w:hAnsi="Arial" w:cs="Arial"/>
                <w:b/>
              </w:rPr>
            </w:pPr>
          </w:p>
        </w:tc>
      </w:tr>
      <w:tr w:rsidR="00305803" w14:paraId="681E00C1" w14:textId="77777777" w:rsidTr="0089533C">
        <w:trPr>
          <w:trHeight w:val="374"/>
        </w:trPr>
        <w:tc>
          <w:tcPr>
            <w:tcW w:w="1525" w:type="dxa"/>
            <w:shd w:val="clear" w:color="auto" w:fill="auto"/>
            <w:tcMar>
              <w:top w:w="80" w:type="dxa"/>
              <w:left w:w="80" w:type="dxa"/>
              <w:bottom w:w="80" w:type="dxa"/>
              <w:right w:w="80" w:type="dxa"/>
            </w:tcMar>
          </w:tcPr>
          <w:p w14:paraId="36F73D49" w14:textId="77777777" w:rsidR="00305803" w:rsidRDefault="00305803">
            <w:pPr>
              <w:spacing w:before="120" w:after="120"/>
              <w:rPr>
                <w:rFonts w:ascii="Arial" w:eastAsia="Arial" w:hAnsi="Arial" w:cs="Arial"/>
                <w:b/>
                <w:highlight w:val="green"/>
              </w:rPr>
            </w:pPr>
          </w:p>
        </w:tc>
        <w:tc>
          <w:tcPr>
            <w:tcW w:w="8251" w:type="dxa"/>
            <w:shd w:val="clear" w:color="auto" w:fill="auto"/>
            <w:tcMar>
              <w:top w:w="80" w:type="dxa"/>
              <w:left w:w="80" w:type="dxa"/>
              <w:bottom w:w="80" w:type="dxa"/>
              <w:right w:w="80" w:type="dxa"/>
            </w:tcMar>
          </w:tcPr>
          <w:p w14:paraId="092F3CB9" w14:textId="02FC18C6" w:rsidR="006912DD" w:rsidRDefault="00F204C0" w:rsidP="00F204C0">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The Performance and Progress Reports from Audit Wales were received. </w:t>
            </w:r>
          </w:p>
          <w:p w14:paraId="54CFC5C2" w14:textId="2D6BBAAB" w:rsidR="006912DD" w:rsidRDefault="00F204C0" w:rsidP="006912DD">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In introducing the report Jason Blewitt highlighted the following </w:t>
            </w:r>
            <w:r w:rsidR="00F6725F">
              <w:rPr>
                <w:rFonts w:ascii="Arial" w:eastAsia="Arial" w:hAnsi="Arial" w:cs="Arial"/>
                <w:color w:val="000000"/>
              </w:rPr>
              <w:t>accounts audit updates;</w:t>
            </w:r>
          </w:p>
          <w:p w14:paraId="3F5F2175" w14:textId="7CCB8B6A" w:rsidR="00F204C0" w:rsidRDefault="00F204C0" w:rsidP="00F204C0">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lastRenderedPageBreak/>
              <w:t>The Audit of the 2022-23 accountability rep</w:t>
            </w:r>
            <w:r w:rsidR="00DC47CC">
              <w:rPr>
                <w:rFonts w:eastAsia="Arial" w:hAnsi="Arial" w:cs="Arial"/>
              </w:rPr>
              <w:t xml:space="preserve">ort and financial statements had been </w:t>
            </w:r>
            <w:r>
              <w:rPr>
                <w:rFonts w:eastAsia="Arial" w:hAnsi="Arial" w:cs="Arial"/>
              </w:rPr>
              <w:t>moved back to 31</w:t>
            </w:r>
            <w:r w:rsidRPr="00F204C0">
              <w:rPr>
                <w:rFonts w:eastAsia="Arial" w:hAnsi="Arial" w:cs="Arial"/>
                <w:vertAlign w:val="superscript"/>
              </w:rPr>
              <w:t>st</w:t>
            </w:r>
            <w:r>
              <w:rPr>
                <w:rFonts w:eastAsia="Arial" w:hAnsi="Arial" w:cs="Arial"/>
              </w:rPr>
              <w:t xml:space="preserve"> July 2023. Due to the introduction of a new auditing standard ISA 315 has placed a change to the audit approach therefore additional work was required; </w:t>
            </w:r>
          </w:p>
          <w:p w14:paraId="739802AC" w14:textId="66760772" w:rsidR="00F204C0" w:rsidRDefault="00F204C0" w:rsidP="00F204C0">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t>There were issues with l</w:t>
            </w:r>
            <w:r w:rsidR="00DC47CC">
              <w:rPr>
                <w:rFonts w:eastAsia="Arial" w:hAnsi="Arial" w:cs="Arial"/>
              </w:rPr>
              <w:t>ocal government audits which</w:t>
            </w:r>
            <w:r>
              <w:rPr>
                <w:rFonts w:eastAsia="Arial" w:hAnsi="Arial" w:cs="Arial"/>
              </w:rPr>
              <w:t xml:space="preserve"> meant a number of the audit</w:t>
            </w:r>
            <w:r w:rsidR="00653AA7">
              <w:rPr>
                <w:rFonts w:eastAsia="Arial" w:hAnsi="Arial" w:cs="Arial"/>
              </w:rPr>
              <w:t>s</w:t>
            </w:r>
            <w:r>
              <w:rPr>
                <w:rFonts w:eastAsia="Arial" w:hAnsi="Arial" w:cs="Arial"/>
              </w:rPr>
              <w:t xml:space="preserve"> were not finalised until the end of January 2023 with some audits still ongoing;</w:t>
            </w:r>
          </w:p>
          <w:p w14:paraId="37E69149" w14:textId="241FA970" w:rsidR="00F6725F" w:rsidRDefault="00DC47CC" w:rsidP="00F6725F">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t>The above factors had</w:t>
            </w:r>
            <w:r w:rsidR="00F204C0">
              <w:rPr>
                <w:rFonts w:eastAsia="Arial" w:hAnsi="Arial" w:cs="Arial"/>
              </w:rPr>
              <w:t xml:space="preserve"> placed resourcing pressures on the team. Therefore the new deadline of the 31</w:t>
            </w:r>
            <w:r w:rsidR="00F204C0" w:rsidRPr="00F204C0">
              <w:rPr>
                <w:rFonts w:eastAsia="Arial" w:hAnsi="Arial" w:cs="Arial"/>
                <w:vertAlign w:val="superscript"/>
              </w:rPr>
              <w:t>st</w:t>
            </w:r>
            <w:r w:rsidR="00F204C0">
              <w:rPr>
                <w:rFonts w:eastAsia="Arial" w:hAnsi="Arial" w:cs="Arial"/>
              </w:rPr>
              <w:t xml:space="preserve"> July 2023 wa</w:t>
            </w:r>
            <w:r w:rsidR="00F6725F">
              <w:rPr>
                <w:rFonts w:eastAsia="Arial" w:hAnsi="Arial" w:cs="Arial"/>
              </w:rPr>
              <w:t xml:space="preserve">s agreed with Welsh Government. </w:t>
            </w:r>
          </w:p>
          <w:p w14:paraId="21373026" w14:textId="77777777" w:rsidR="00F6725F" w:rsidRDefault="00F6725F" w:rsidP="00F6725F">
            <w:pPr>
              <w:pBdr>
                <w:top w:val="nil"/>
                <w:left w:val="nil"/>
                <w:bottom w:val="nil"/>
                <w:right w:val="nil"/>
                <w:between w:val="nil"/>
              </w:pBdr>
              <w:jc w:val="both"/>
              <w:rPr>
                <w:rFonts w:ascii="Arial" w:eastAsia="Arial" w:hAnsi="Arial" w:cs="Arial"/>
              </w:rPr>
            </w:pPr>
            <w:r>
              <w:rPr>
                <w:rFonts w:ascii="Arial" w:eastAsia="Arial" w:hAnsi="Arial" w:cs="Arial"/>
              </w:rPr>
              <w:t>In discussing the reports the following points were raised:</w:t>
            </w:r>
          </w:p>
          <w:p w14:paraId="43D727AD" w14:textId="65EAFB4D" w:rsidR="00F6725F" w:rsidRDefault="00F6725F" w:rsidP="00F6725F">
            <w:pPr>
              <w:pBdr>
                <w:top w:val="nil"/>
                <w:left w:val="nil"/>
                <w:bottom w:val="nil"/>
                <w:right w:val="nil"/>
                <w:between w:val="nil"/>
              </w:pBdr>
              <w:jc w:val="both"/>
              <w:rPr>
                <w:rFonts w:ascii="Arial" w:eastAsia="Arial" w:hAnsi="Arial" w:cs="Arial"/>
              </w:rPr>
            </w:pPr>
          </w:p>
          <w:p w14:paraId="7DCD9856" w14:textId="04E818AD" w:rsidR="00F6725F" w:rsidRDefault="00F6725F" w:rsidP="00F6725F">
            <w:pPr>
              <w:pBdr>
                <w:top w:val="nil"/>
                <w:left w:val="nil"/>
                <w:bottom w:val="nil"/>
                <w:right w:val="nil"/>
                <w:between w:val="nil"/>
              </w:pBdr>
              <w:jc w:val="both"/>
              <w:rPr>
                <w:rFonts w:ascii="Arial" w:eastAsia="Arial" w:hAnsi="Arial" w:cs="Arial"/>
              </w:rPr>
            </w:pPr>
            <w:r>
              <w:rPr>
                <w:rFonts w:ascii="Arial" w:eastAsia="Arial" w:hAnsi="Arial" w:cs="Arial"/>
              </w:rPr>
              <w:t xml:space="preserve">Darren Griffiths noted that he would look forward to the findings of the orthopedic review and highlighted that some of the recommendations </w:t>
            </w:r>
            <w:r w:rsidR="00DC47CC">
              <w:rPr>
                <w:rFonts w:ascii="Arial" w:eastAsia="Arial" w:hAnsi="Arial" w:cs="Arial"/>
              </w:rPr>
              <w:t>were made in 2015, the board had</w:t>
            </w:r>
            <w:r>
              <w:rPr>
                <w:rFonts w:ascii="Arial" w:eastAsia="Arial" w:hAnsi="Arial" w:cs="Arial"/>
              </w:rPr>
              <w:t xml:space="preserve"> progressed the development of the additional theatre capacity which launches in June 2023</w:t>
            </w:r>
            <w:r w:rsidR="00653AA7">
              <w:rPr>
                <w:rFonts w:ascii="Arial" w:eastAsia="Arial" w:hAnsi="Arial" w:cs="Arial"/>
              </w:rPr>
              <w:t xml:space="preserve">.He </w:t>
            </w:r>
            <w:r>
              <w:rPr>
                <w:rFonts w:ascii="Arial" w:eastAsia="Arial" w:hAnsi="Arial" w:cs="Arial"/>
              </w:rPr>
              <w:t xml:space="preserve">reminded members that when the findings of the report were released it was important to recognise the difficult journey faced by orthopedics during the pandemic but the health board was on the cusp of achieving something quite powerful with the launch of the theatre suite in the future of orthopedics and plans were in place to tackle the unacceptable length of waits for Swansea Bay patients.  </w:t>
            </w:r>
          </w:p>
          <w:p w14:paraId="5278F56A" w14:textId="6FD72A7D" w:rsidR="00F6725F" w:rsidRDefault="00F6725F" w:rsidP="00F6725F">
            <w:pPr>
              <w:pBdr>
                <w:top w:val="nil"/>
                <w:left w:val="nil"/>
                <w:bottom w:val="nil"/>
                <w:right w:val="nil"/>
                <w:between w:val="nil"/>
              </w:pBdr>
              <w:jc w:val="both"/>
              <w:rPr>
                <w:rFonts w:ascii="Arial" w:eastAsia="Arial" w:hAnsi="Arial" w:cs="Arial"/>
              </w:rPr>
            </w:pPr>
          </w:p>
          <w:p w14:paraId="2C85E350" w14:textId="69BF6DFE" w:rsidR="005D1760" w:rsidRDefault="008739CC" w:rsidP="00F6725F">
            <w:pPr>
              <w:pBdr>
                <w:top w:val="nil"/>
                <w:left w:val="nil"/>
                <w:bottom w:val="nil"/>
                <w:right w:val="nil"/>
                <w:between w:val="nil"/>
              </w:pBdr>
              <w:jc w:val="both"/>
              <w:rPr>
                <w:rFonts w:ascii="Arial" w:eastAsia="Arial" w:hAnsi="Arial" w:cs="Arial"/>
              </w:rPr>
            </w:pPr>
            <w:r>
              <w:rPr>
                <w:rFonts w:ascii="Arial" w:eastAsia="Arial" w:hAnsi="Arial" w:cs="Arial"/>
              </w:rPr>
              <w:t>Members agreed</w:t>
            </w:r>
            <w:r w:rsidR="005D1760">
              <w:rPr>
                <w:rFonts w:ascii="Arial" w:eastAsia="Arial" w:hAnsi="Arial" w:cs="Arial"/>
              </w:rPr>
              <w:t xml:space="preserve"> that there would be </w:t>
            </w:r>
            <w:r>
              <w:rPr>
                <w:rFonts w:ascii="Arial" w:eastAsia="Arial" w:hAnsi="Arial" w:cs="Arial"/>
              </w:rPr>
              <w:t>an</w:t>
            </w:r>
            <w:r w:rsidR="005D1760">
              <w:rPr>
                <w:rFonts w:ascii="Arial" w:eastAsia="Arial" w:hAnsi="Arial" w:cs="Arial"/>
              </w:rPr>
              <w:t xml:space="preserve"> opportunity for a more rounded discussion on receipt of the management response at the May 2023 committee.</w:t>
            </w:r>
          </w:p>
          <w:p w14:paraId="0B1782CF" w14:textId="77777777" w:rsidR="005D1760" w:rsidRDefault="005D1760" w:rsidP="00F6725F">
            <w:pPr>
              <w:pBdr>
                <w:top w:val="nil"/>
                <w:left w:val="nil"/>
                <w:bottom w:val="nil"/>
                <w:right w:val="nil"/>
                <w:between w:val="nil"/>
              </w:pBdr>
              <w:jc w:val="both"/>
              <w:rPr>
                <w:rFonts w:ascii="Arial" w:eastAsia="Arial" w:hAnsi="Arial" w:cs="Arial"/>
              </w:rPr>
            </w:pPr>
          </w:p>
          <w:p w14:paraId="7317B982" w14:textId="6D91C1C7" w:rsidR="005D1760" w:rsidRPr="00F6725F" w:rsidRDefault="00F6725F" w:rsidP="005D1760">
            <w:pPr>
              <w:pBdr>
                <w:top w:val="nil"/>
                <w:left w:val="nil"/>
                <w:bottom w:val="nil"/>
                <w:right w:val="nil"/>
                <w:between w:val="nil"/>
              </w:pBdr>
              <w:jc w:val="both"/>
              <w:rPr>
                <w:rFonts w:ascii="Arial" w:eastAsia="Arial" w:hAnsi="Arial" w:cs="Arial"/>
              </w:rPr>
            </w:pPr>
            <w:r>
              <w:rPr>
                <w:rFonts w:ascii="Arial" w:eastAsia="Arial" w:hAnsi="Arial" w:cs="Arial"/>
              </w:rPr>
              <w:t xml:space="preserve">Nuria Zolle </w:t>
            </w:r>
            <w:r w:rsidR="005D1760">
              <w:rPr>
                <w:rFonts w:ascii="Arial" w:eastAsia="Arial" w:hAnsi="Arial" w:cs="Arial"/>
              </w:rPr>
              <w:t>noted</w:t>
            </w:r>
            <w:r>
              <w:rPr>
                <w:rFonts w:ascii="Arial" w:eastAsia="Arial" w:hAnsi="Arial" w:cs="Arial"/>
              </w:rPr>
              <w:t xml:space="preserve"> </w:t>
            </w:r>
            <w:r w:rsidR="005D1760">
              <w:rPr>
                <w:rFonts w:ascii="Arial" w:eastAsia="Arial" w:hAnsi="Arial" w:cs="Arial"/>
              </w:rPr>
              <w:t xml:space="preserve">the timeframes for various work streams in the audit plan which were to be confirmed, and queried whether the dates in the annual report were still the dates which would be worked towards. Dave Thomas advised the annual report would be updated. </w:t>
            </w:r>
          </w:p>
        </w:tc>
        <w:tc>
          <w:tcPr>
            <w:tcW w:w="929" w:type="dxa"/>
            <w:shd w:val="clear" w:color="auto" w:fill="auto"/>
            <w:tcMar>
              <w:top w:w="80" w:type="dxa"/>
              <w:left w:w="80" w:type="dxa"/>
              <w:bottom w:w="80" w:type="dxa"/>
              <w:right w:w="80" w:type="dxa"/>
            </w:tcMar>
          </w:tcPr>
          <w:p w14:paraId="137AC681" w14:textId="0E252559" w:rsidR="00305803" w:rsidRDefault="00305803" w:rsidP="00B7229A">
            <w:pPr>
              <w:spacing w:before="120" w:after="120"/>
              <w:rPr>
                <w:rFonts w:ascii="Arial" w:eastAsia="Arial" w:hAnsi="Arial" w:cs="Arial"/>
                <w:b/>
                <w:color w:val="FF0000"/>
                <w:highlight w:val="green"/>
              </w:rPr>
            </w:pPr>
          </w:p>
        </w:tc>
      </w:tr>
      <w:tr w:rsidR="00305803" w14:paraId="2503385C" w14:textId="77777777" w:rsidTr="0089533C">
        <w:trPr>
          <w:trHeight w:val="374"/>
        </w:trPr>
        <w:tc>
          <w:tcPr>
            <w:tcW w:w="1525" w:type="dxa"/>
            <w:shd w:val="clear" w:color="auto" w:fill="auto"/>
            <w:tcMar>
              <w:top w:w="80" w:type="dxa"/>
              <w:left w:w="80" w:type="dxa"/>
              <w:bottom w:w="80" w:type="dxa"/>
              <w:right w:w="80" w:type="dxa"/>
            </w:tcMar>
          </w:tcPr>
          <w:p w14:paraId="620FDE4D" w14:textId="1540A6F2" w:rsidR="00305803" w:rsidRDefault="00F54D95">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6DCC8BEA" w14:textId="64AE5291" w:rsidR="00305803" w:rsidRDefault="00C944B8" w:rsidP="00F6725F">
            <w:pPr>
              <w:pBdr>
                <w:top w:val="none" w:sz="0" w:space="0" w:color="000000"/>
                <w:left w:val="none" w:sz="0" w:space="0" w:color="000000"/>
                <w:bottom w:val="none" w:sz="0" w:space="0" w:color="000000"/>
                <w:right w:val="none" w:sz="0" w:space="0" w:color="000000"/>
                <w:between w:val="none" w:sz="0" w:space="0" w:color="000000"/>
              </w:pBdr>
              <w:spacing w:before="20" w:line="259" w:lineRule="auto"/>
              <w:ind w:right="96"/>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noted</w:t>
            </w:r>
            <w:r w:rsidR="00E5129A">
              <w:rPr>
                <w:rFonts w:ascii="Arial" w:eastAsia="Arial" w:hAnsi="Arial" w:cs="Arial"/>
                <w:color w:val="000000"/>
              </w:rPr>
              <w:t xml:space="preserve"> the </w:t>
            </w:r>
            <w:r w:rsidR="00F6725F">
              <w:rPr>
                <w:rFonts w:ascii="Arial" w:eastAsia="Arial" w:hAnsi="Arial" w:cs="Arial"/>
                <w:color w:val="000000"/>
              </w:rPr>
              <w:t xml:space="preserve">performance and progress reports. </w:t>
            </w:r>
          </w:p>
        </w:tc>
        <w:tc>
          <w:tcPr>
            <w:tcW w:w="929" w:type="dxa"/>
            <w:shd w:val="clear" w:color="auto" w:fill="auto"/>
            <w:tcMar>
              <w:top w:w="80" w:type="dxa"/>
              <w:left w:w="80" w:type="dxa"/>
              <w:bottom w:w="80" w:type="dxa"/>
              <w:right w:w="80" w:type="dxa"/>
            </w:tcMar>
          </w:tcPr>
          <w:p w14:paraId="0A8B81E7" w14:textId="036A95B4" w:rsidR="00305803" w:rsidRDefault="00305803">
            <w:pPr>
              <w:spacing w:before="120" w:after="120"/>
              <w:rPr>
                <w:rFonts w:ascii="Arial" w:eastAsia="Arial" w:hAnsi="Arial" w:cs="Arial"/>
                <w:b/>
              </w:rPr>
            </w:pPr>
          </w:p>
        </w:tc>
      </w:tr>
      <w:tr w:rsidR="00305803" w14:paraId="0847B63C" w14:textId="77777777" w:rsidTr="0089533C">
        <w:trPr>
          <w:trHeight w:val="374"/>
        </w:trPr>
        <w:tc>
          <w:tcPr>
            <w:tcW w:w="1525" w:type="dxa"/>
            <w:shd w:val="clear" w:color="auto" w:fill="auto"/>
            <w:tcMar>
              <w:top w:w="80" w:type="dxa"/>
              <w:left w:w="80" w:type="dxa"/>
              <w:bottom w:w="80" w:type="dxa"/>
              <w:right w:w="80" w:type="dxa"/>
            </w:tcMar>
          </w:tcPr>
          <w:p w14:paraId="0795F92B" w14:textId="5B077CBB" w:rsidR="00305803" w:rsidRDefault="0013634B">
            <w:pPr>
              <w:spacing w:before="120" w:after="120"/>
              <w:rPr>
                <w:rFonts w:ascii="Arial" w:eastAsia="Arial" w:hAnsi="Arial" w:cs="Arial"/>
                <w:b/>
              </w:rPr>
            </w:pPr>
            <w:r>
              <w:rPr>
                <w:rFonts w:ascii="Arial" w:eastAsia="Arial" w:hAnsi="Arial" w:cs="Arial"/>
                <w:b/>
              </w:rPr>
              <w:t>34</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1F848EA3" w14:textId="1DCD79CE" w:rsidR="00305803" w:rsidRDefault="005D1760">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Pr>
                <w:rFonts w:ascii="Arial" w:eastAsia="Arial" w:hAnsi="Arial" w:cs="Arial"/>
                <w:b/>
                <w:color w:val="000000"/>
              </w:rPr>
              <w:t>OUTLINE AUDIT PLAN</w:t>
            </w:r>
          </w:p>
        </w:tc>
        <w:tc>
          <w:tcPr>
            <w:tcW w:w="929" w:type="dxa"/>
            <w:shd w:val="clear" w:color="auto" w:fill="auto"/>
            <w:tcMar>
              <w:top w:w="80" w:type="dxa"/>
              <w:left w:w="80" w:type="dxa"/>
              <w:bottom w:w="80" w:type="dxa"/>
              <w:right w:w="80" w:type="dxa"/>
            </w:tcMar>
          </w:tcPr>
          <w:p w14:paraId="3B60B68B" w14:textId="77777777" w:rsidR="00305803" w:rsidRDefault="00305803">
            <w:pPr>
              <w:spacing w:before="120" w:after="120"/>
              <w:rPr>
                <w:rFonts w:ascii="Arial" w:eastAsia="Arial" w:hAnsi="Arial" w:cs="Arial"/>
                <w:b/>
              </w:rPr>
            </w:pPr>
          </w:p>
        </w:tc>
      </w:tr>
      <w:tr w:rsidR="00305803" w14:paraId="5DB9E92F" w14:textId="77777777" w:rsidTr="0089533C">
        <w:trPr>
          <w:trHeight w:val="374"/>
        </w:trPr>
        <w:tc>
          <w:tcPr>
            <w:tcW w:w="1525" w:type="dxa"/>
            <w:shd w:val="clear" w:color="auto" w:fill="auto"/>
            <w:tcMar>
              <w:top w:w="80" w:type="dxa"/>
              <w:left w:w="80" w:type="dxa"/>
              <w:bottom w:w="80" w:type="dxa"/>
              <w:right w:w="80" w:type="dxa"/>
            </w:tcMar>
          </w:tcPr>
          <w:p w14:paraId="4226D711" w14:textId="77777777" w:rsidR="00305803" w:rsidRDefault="00305803">
            <w:pPr>
              <w:spacing w:before="120" w:after="120"/>
              <w:jc w:val="both"/>
              <w:rPr>
                <w:rFonts w:ascii="Arial" w:eastAsia="Arial" w:hAnsi="Arial" w:cs="Arial"/>
                <w:b/>
              </w:rPr>
            </w:pPr>
          </w:p>
        </w:tc>
        <w:tc>
          <w:tcPr>
            <w:tcW w:w="8251" w:type="dxa"/>
            <w:shd w:val="clear" w:color="auto" w:fill="auto"/>
            <w:tcMar>
              <w:top w:w="80" w:type="dxa"/>
              <w:left w:w="80" w:type="dxa"/>
              <w:bottom w:w="80" w:type="dxa"/>
              <w:right w:w="80" w:type="dxa"/>
            </w:tcMar>
          </w:tcPr>
          <w:p w14:paraId="671574A6" w14:textId="1A08FC9F"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w:t>
            </w:r>
            <w:r w:rsidR="005D1760">
              <w:rPr>
                <w:rFonts w:ascii="Arial" w:eastAsia="Arial" w:hAnsi="Arial" w:cs="Arial"/>
                <w:color w:val="000000"/>
              </w:rPr>
              <w:t>Outline Audit Plan</w:t>
            </w:r>
            <w:r w:rsidR="006912DD">
              <w:rPr>
                <w:rFonts w:ascii="Arial" w:eastAsia="Arial" w:hAnsi="Arial" w:cs="Arial"/>
                <w:color w:val="000000"/>
              </w:rPr>
              <w:t xml:space="preserve"> </w:t>
            </w:r>
            <w:r w:rsidR="00424B73">
              <w:rPr>
                <w:rFonts w:ascii="Arial" w:eastAsia="Arial" w:hAnsi="Arial" w:cs="Arial"/>
                <w:color w:val="000000"/>
              </w:rPr>
              <w:t>was</w:t>
            </w:r>
            <w:r>
              <w:rPr>
                <w:rFonts w:ascii="Arial" w:eastAsia="Arial" w:hAnsi="Arial" w:cs="Arial"/>
                <w:color w:val="000000"/>
              </w:rPr>
              <w:t xml:space="preserve"> </w:t>
            </w:r>
            <w:r>
              <w:rPr>
                <w:rFonts w:ascii="Arial" w:eastAsia="Arial" w:hAnsi="Arial" w:cs="Arial"/>
                <w:b/>
                <w:color w:val="000000"/>
              </w:rPr>
              <w:t xml:space="preserve">received. </w:t>
            </w:r>
          </w:p>
          <w:p w14:paraId="3DACBBB4" w14:textId="43838969" w:rsidR="005D1760" w:rsidRDefault="005D1760" w:rsidP="00205C2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audit plan, Dave Thomas, Audit Wales highlighted the following points:</w:t>
            </w:r>
          </w:p>
          <w:p w14:paraId="283B5A63" w14:textId="729678AB" w:rsidR="005D1760" w:rsidRDefault="00D93B3D" w:rsidP="005D1760">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It was recognised that</w:t>
            </w:r>
            <w:r w:rsidR="005D1760">
              <w:rPr>
                <w:rFonts w:eastAsia="Arial" w:hAnsi="Arial" w:cs="Arial"/>
              </w:rPr>
              <w:t xml:space="preserve"> due to the issues highlighted in the accounts audit update, Audit Wales were unable to bring to the committ</w:t>
            </w:r>
            <w:r>
              <w:rPr>
                <w:rFonts w:eastAsia="Arial" w:hAnsi="Arial" w:cs="Arial"/>
              </w:rPr>
              <w:t xml:space="preserve">ee a full audit plan with a </w:t>
            </w:r>
            <w:r w:rsidR="005D1760">
              <w:rPr>
                <w:rFonts w:eastAsia="Arial" w:hAnsi="Arial" w:cs="Arial"/>
              </w:rPr>
              <w:t xml:space="preserve">fee; </w:t>
            </w:r>
          </w:p>
          <w:p w14:paraId="3857FC02" w14:textId="00745089" w:rsidR="005D1760" w:rsidRDefault="005D1760" w:rsidP="005D1760">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An outline audit plan had been developed to give a sense of the areas which </w:t>
            </w:r>
            <w:r w:rsidR="00D93B3D">
              <w:rPr>
                <w:rFonts w:eastAsia="Arial" w:hAnsi="Arial" w:cs="Arial"/>
              </w:rPr>
              <w:t>would be included in the full audit plan;</w:t>
            </w:r>
          </w:p>
          <w:p w14:paraId="29DB607F" w14:textId="27CEEBD7" w:rsidR="00D93B3D" w:rsidRPr="00D93B3D" w:rsidRDefault="00D1553C" w:rsidP="00D93B3D">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lastRenderedPageBreak/>
              <w:t>A</w:t>
            </w:r>
            <w:r w:rsidR="00D93B3D">
              <w:rPr>
                <w:rFonts w:eastAsia="Arial" w:hAnsi="Arial" w:cs="Arial"/>
              </w:rPr>
              <w:t xml:space="preserve"> change</w:t>
            </w:r>
            <w:r>
              <w:rPr>
                <w:rFonts w:eastAsia="Arial" w:hAnsi="Arial" w:cs="Arial"/>
              </w:rPr>
              <w:t xml:space="preserve"> to the structured assessments </w:t>
            </w:r>
            <w:r w:rsidR="00D93B3D">
              <w:rPr>
                <w:rFonts w:eastAsia="Arial" w:hAnsi="Arial" w:cs="Arial"/>
              </w:rPr>
              <w:t>would see the same core areas covered but would incorporate a deep dive into specific thematic area</w:t>
            </w:r>
            <w:r>
              <w:rPr>
                <w:rFonts w:eastAsia="Arial" w:hAnsi="Arial" w:cs="Arial"/>
              </w:rPr>
              <w:t>s</w:t>
            </w:r>
            <w:r w:rsidR="00D93B3D">
              <w:rPr>
                <w:rFonts w:eastAsia="Arial" w:hAnsi="Arial" w:cs="Arial"/>
              </w:rPr>
              <w:t xml:space="preserve"> which would be confirmed at May 2023 Audit Committee. The detailed deep dive would likely focus on the area of estates, infrastructure and capital planning; </w:t>
            </w:r>
          </w:p>
          <w:p w14:paraId="6C977031" w14:textId="70D6AE5C" w:rsidR="00D93B3D" w:rsidRPr="005D1760" w:rsidRDefault="00D93B3D" w:rsidP="005D1760">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There would be an All Wales thematic across all health boards as a follow on to the planned care work. </w:t>
            </w:r>
          </w:p>
          <w:p w14:paraId="362ED5BC" w14:textId="0FD2DC98" w:rsidR="006912DD" w:rsidRDefault="006912DD" w:rsidP="00205C2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 discussing the </w:t>
            </w:r>
            <w:r w:rsidR="005D1760">
              <w:rPr>
                <w:rFonts w:ascii="Arial" w:eastAsia="Arial" w:hAnsi="Arial" w:cs="Arial"/>
                <w:color w:val="000000"/>
              </w:rPr>
              <w:t>plan</w:t>
            </w:r>
            <w:r>
              <w:rPr>
                <w:rFonts w:ascii="Arial" w:eastAsia="Arial" w:hAnsi="Arial" w:cs="Arial"/>
                <w:color w:val="000000"/>
              </w:rPr>
              <w:t>, the following points were made:</w:t>
            </w:r>
          </w:p>
          <w:p w14:paraId="36698A6C" w14:textId="2A4290A2" w:rsidR="00461422" w:rsidRDefault="00D93B3D" w:rsidP="00461422">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Darren Griffiths advised that a draft estates strategy was recently provided informally to the bo</w:t>
            </w:r>
            <w:r w:rsidR="00461422">
              <w:rPr>
                <w:rFonts w:ascii="Arial" w:eastAsia="Arial" w:hAnsi="Arial" w:cs="Arial"/>
                <w:color w:val="000000"/>
              </w:rPr>
              <w:t xml:space="preserve">ard, </w:t>
            </w:r>
            <w:r>
              <w:rPr>
                <w:rFonts w:ascii="Arial" w:eastAsia="Arial" w:hAnsi="Arial" w:cs="Arial"/>
                <w:color w:val="000000"/>
              </w:rPr>
              <w:t>a task and finish group was established specifically to look at individual sites and a formal document would be brought to the May 2023 health board meeting and it would be good to get Audit Wales’ perspective</w:t>
            </w:r>
            <w:r w:rsidR="00461422">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09F02B4D" w14:textId="77777777" w:rsidR="00305803" w:rsidRDefault="00305803">
            <w:pPr>
              <w:spacing w:before="120" w:after="120"/>
              <w:rPr>
                <w:rFonts w:ascii="Arial" w:eastAsia="Arial" w:hAnsi="Arial" w:cs="Arial"/>
                <w:b/>
              </w:rPr>
            </w:pPr>
          </w:p>
        </w:tc>
      </w:tr>
      <w:tr w:rsidR="00305803" w14:paraId="63729250" w14:textId="77777777" w:rsidTr="0089533C">
        <w:trPr>
          <w:trHeight w:val="374"/>
        </w:trPr>
        <w:tc>
          <w:tcPr>
            <w:tcW w:w="1525" w:type="dxa"/>
            <w:shd w:val="clear" w:color="auto" w:fill="auto"/>
            <w:tcMar>
              <w:top w:w="80" w:type="dxa"/>
              <w:left w:w="80" w:type="dxa"/>
              <w:bottom w:w="80" w:type="dxa"/>
              <w:right w:w="80" w:type="dxa"/>
            </w:tcMar>
          </w:tcPr>
          <w:p w14:paraId="4033A377" w14:textId="77777777" w:rsidR="00305803" w:rsidRDefault="00C944B8">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1812DB95" w14:textId="375BFFE9" w:rsidR="00305803" w:rsidRDefault="00C944B8" w:rsidP="00461422">
            <w:pPr>
              <w:pBdr>
                <w:top w:val="none" w:sz="0" w:space="0" w:color="000000"/>
                <w:left w:val="none" w:sz="0" w:space="0" w:color="000000"/>
                <w:bottom w:val="none" w:sz="0" w:space="0" w:color="000000"/>
                <w:right w:val="none" w:sz="0" w:space="0" w:color="000000"/>
                <w:between w:val="none" w:sz="0" w:space="0" w:color="000000"/>
              </w:pBdr>
              <w:spacing w:before="40" w:after="40" w:line="259" w:lineRule="auto"/>
              <w:jc w:val="both"/>
              <w:rPr>
                <w:rFonts w:ascii="Arial" w:eastAsia="Arial" w:hAnsi="Arial" w:cs="Arial"/>
              </w:rPr>
            </w:pPr>
            <w:r>
              <w:rPr>
                <w:rFonts w:ascii="Arial" w:eastAsia="Arial" w:hAnsi="Arial" w:cs="Arial"/>
              </w:rPr>
              <w:t xml:space="preserve">Committee members </w:t>
            </w:r>
            <w:r>
              <w:rPr>
                <w:rFonts w:ascii="Arial" w:eastAsia="Arial" w:hAnsi="Arial" w:cs="Arial"/>
                <w:b/>
              </w:rPr>
              <w:t xml:space="preserve">noted </w:t>
            </w:r>
            <w:r w:rsidR="00461422">
              <w:rPr>
                <w:rFonts w:ascii="Arial" w:eastAsia="Arial" w:hAnsi="Arial" w:cs="Arial"/>
              </w:rPr>
              <w:t xml:space="preserve">the outline plan. </w:t>
            </w:r>
          </w:p>
        </w:tc>
        <w:tc>
          <w:tcPr>
            <w:tcW w:w="929" w:type="dxa"/>
            <w:shd w:val="clear" w:color="auto" w:fill="auto"/>
            <w:tcMar>
              <w:top w:w="80" w:type="dxa"/>
              <w:left w:w="80" w:type="dxa"/>
              <w:bottom w:w="80" w:type="dxa"/>
              <w:right w:w="80" w:type="dxa"/>
            </w:tcMar>
          </w:tcPr>
          <w:p w14:paraId="267EA452" w14:textId="77777777" w:rsidR="00305803" w:rsidRDefault="00305803">
            <w:pPr>
              <w:spacing w:before="120" w:after="120"/>
              <w:rPr>
                <w:rFonts w:ascii="Arial" w:eastAsia="Arial" w:hAnsi="Arial" w:cs="Arial"/>
                <w:b/>
              </w:rPr>
            </w:pPr>
          </w:p>
        </w:tc>
      </w:tr>
      <w:tr w:rsidR="00305803" w14:paraId="709B0A60" w14:textId="77777777" w:rsidTr="0089533C">
        <w:trPr>
          <w:trHeight w:val="208"/>
        </w:trPr>
        <w:tc>
          <w:tcPr>
            <w:tcW w:w="1525" w:type="dxa"/>
            <w:shd w:val="clear" w:color="auto" w:fill="auto"/>
            <w:tcMar>
              <w:top w:w="80" w:type="dxa"/>
              <w:left w:w="80" w:type="dxa"/>
              <w:bottom w:w="80" w:type="dxa"/>
              <w:right w:w="80" w:type="dxa"/>
            </w:tcMar>
          </w:tcPr>
          <w:p w14:paraId="3D63ED91" w14:textId="0C9B4757" w:rsidR="00305803" w:rsidRDefault="0013634B">
            <w:pPr>
              <w:spacing w:before="120" w:after="120"/>
              <w:rPr>
                <w:rFonts w:ascii="Arial" w:eastAsia="Arial" w:hAnsi="Arial" w:cs="Arial"/>
                <w:b/>
              </w:rPr>
            </w:pPr>
            <w:r>
              <w:rPr>
                <w:rFonts w:ascii="Arial" w:eastAsia="Arial" w:hAnsi="Arial" w:cs="Arial"/>
                <w:b/>
              </w:rPr>
              <w:t>35</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3D9D99BC" w14:textId="4658E02C" w:rsidR="00305803" w:rsidRDefault="00461422">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Pr>
                <w:rFonts w:ascii="Arial" w:hAnsi="Arial" w:cs="Arial"/>
                <w:b/>
              </w:rPr>
              <w:t xml:space="preserve">OUTSTANDING MANAGEMENT RESPONSES  </w:t>
            </w:r>
          </w:p>
        </w:tc>
        <w:tc>
          <w:tcPr>
            <w:tcW w:w="929" w:type="dxa"/>
            <w:shd w:val="clear" w:color="auto" w:fill="auto"/>
            <w:tcMar>
              <w:top w:w="80" w:type="dxa"/>
              <w:left w:w="80" w:type="dxa"/>
              <w:bottom w:w="80" w:type="dxa"/>
              <w:right w:w="80" w:type="dxa"/>
            </w:tcMar>
          </w:tcPr>
          <w:p w14:paraId="621F94C4" w14:textId="77777777" w:rsidR="00305803" w:rsidRDefault="00305803">
            <w:pPr>
              <w:spacing w:before="120" w:after="120"/>
              <w:rPr>
                <w:rFonts w:ascii="Arial" w:eastAsia="Arial" w:hAnsi="Arial" w:cs="Arial"/>
                <w:b/>
              </w:rPr>
            </w:pPr>
          </w:p>
        </w:tc>
      </w:tr>
      <w:tr w:rsidR="00305803" w14:paraId="29201885" w14:textId="77777777" w:rsidTr="0089533C">
        <w:trPr>
          <w:trHeight w:val="374"/>
        </w:trPr>
        <w:tc>
          <w:tcPr>
            <w:tcW w:w="1525" w:type="dxa"/>
            <w:shd w:val="clear" w:color="auto" w:fill="auto"/>
            <w:tcMar>
              <w:top w:w="80" w:type="dxa"/>
              <w:left w:w="80" w:type="dxa"/>
              <w:bottom w:w="80" w:type="dxa"/>
              <w:right w:w="80" w:type="dxa"/>
            </w:tcMar>
          </w:tcPr>
          <w:p w14:paraId="06EA09A7" w14:textId="77777777" w:rsidR="00305803" w:rsidRDefault="00305803">
            <w:pPr>
              <w:spacing w:before="120" w:after="120"/>
              <w:rPr>
                <w:rFonts w:ascii="Arial" w:eastAsia="Arial" w:hAnsi="Arial" w:cs="Arial"/>
                <w:b/>
              </w:rPr>
            </w:pPr>
          </w:p>
        </w:tc>
        <w:tc>
          <w:tcPr>
            <w:tcW w:w="8251" w:type="dxa"/>
            <w:shd w:val="clear" w:color="auto" w:fill="auto"/>
            <w:tcMar>
              <w:top w:w="80" w:type="dxa"/>
              <w:left w:w="80" w:type="dxa"/>
              <w:bottom w:w="80" w:type="dxa"/>
              <w:right w:w="80" w:type="dxa"/>
            </w:tcMar>
          </w:tcPr>
          <w:p w14:paraId="19F9E287" w14:textId="7540825F" w:rsidR="006912DD" w:rsidRPr="00461422" w:rsidRDefault="00C944B8" w:rsidP="00461422">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w:t>
            </w:r>
            <w:r w:rsidR="00461422">
              <w:rPr>
                <w:rFonts w:ascii="Arial" w:eastAsia="Arial" w:hAnsi="Arial" w:cs="Arial"/>
                <w:color w:val="000000"/>
              </w:rPr>
              <w:t xml:space="preserve">outstanding management response report was </w:t>
            </w:r>
            <w:r w:rsidR="00461422" w:rsidRPr="00461422">
              <w:rPr>
                <w:rFonts w:ascii="Arial" w:eastAsia="Arial" w:hAnsi="Arial" w:cs="Arial"/>
                <w:b/>
                <w:color w:val="000000"/>
              </w:rPr>
              <w:t>received</w:t>
            </w:r>
            <w:r w:rsidR="00461422">
              <w:rPr>
                <w:rFonts w:ascii="Arial" w:eastAsia="Arial" w:hAnsi="Arial" w:cs="Arial"/>
                <w:color w:val="000000"/>
              </w:rPr>
              <w:t xml:space="preserve">. </w:t>
            </w:r>
          </w:p>
          <w:p w14:paraId="2274133C" w14:textId="537492DD" w:rsidR="006912DD" w:rsidRDefault="006912DD" w:rsidP="006912D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discussing the</w:t>
            </w:r>
            <w:r w:rsidR="00461422">
              <w:rPr>
                <w:rFonts w:ascii="Arial" w:eastAsia="Arial" w:hAnsi="Arial" w:cs="Arial"/>
                <w:color w:val="000000"/>
              </w:rPr>
              <w:t xml:space="preserve"> report</w:t>
            </w:r>
            <w:r>
              <w:rPr>
                <w:rFonts w:ascii="Arial" w:eastAsia="Arial" w:hAnsi="Arial" w:cs="Arial"/>
                <w:color w:val="000000"/>
              </w:rPr>
              <w:t>, the following points were made:</w:t>
            </w:r>
          </w:p>
          <w:p w14:paraId="5008AB59" w14:textId="6E82F0BD" w:rsidR="006912DD" w:rsidRPr="00461422" w:rsidRDefault="00461422" w:rsidP="00F54D95">
            <w:pPr>
              <w:pBdr>
                <w:top w:val="nil"/>
                <w:left w:val="nil"/>
                <w:bottom w:val="nil"/>
                <w:right w:val="nil"/>
                <w:between w:val="nil"/>
              </w:pBdr>
              <w:spacing w:before="120" w:after="120"/>
              <w:jc w:val="both"/>
              <w:rPr>
                <w:rFonts w:ascii="Arial" w:eastAsia="Arial" w:hAnsi="Arial" w:cs="Arial"/>
                <w:color w:val="000000"/>
              </w:rPr>
            </w:pPr>
            <w:r w:rsidRPr="00461422">
              <w:rPr>
                <w:rFonts w:ascii="Arial" w:eastAsia="Arial" w:hAnsi="Arial" w:cs="Arial"/>
                <w:color w:val="000000"/>
              </w:rPr>
              <w:t>Nuria Zolle</w:t>
            </w:r>
            <w:r>
              <w:rPr>
                <w:rFonts w:ascii="Arial" w:eastAsia="Arial" w:hAnsi="Arial" w:cs="Arial"/>
                <w:color w:val="000000"/>
              </w:rPr>
              <w:t xml:space="preserve"> welco</w:t>
            </w:r>
            <w:r w:rsidR="00CE2E6E">
              <w:rPr>
                <w:rFonts w:ascii="Arial" w:eastAsia="Arial" w:hAnsi="Arial" w:cs="Arial"/>
                <w:color w:val="000000"/>
              </w:rPr>
              <w:t xml:space="preserve">med the response, and requested that </w:t>
            </w:r>
            <w:r>
              <w:rPr>
                <w:rFonts w:ascii="Arial" w:eastAsia="Arial" w:hAnsi="Arial" w:cs="Arial"/>
                <w:color w:val="000000"/>
              </w:rPr>
              <w:t xml:space="preserve">clarity </w:t>
            </w:r>
            <w:r w:rsidR="00F54D95">
              <w:rPr>
                <w:rFonts w:ascii="Arial" w:eastAsia="Arial" w:hAnsi="Arial" w:cs="Arial"/>
                <w:color w:val="000000"/>
              </w:rPr>
              <w:t>on</w:t>
            </w:r>
            <w:r w:rsidR="00CE2E6E">
              <w:rPr>
                <w:rFonts w:ascii="Arial" w:eastAsia="Arial" w:hAnsi="Arial" w:cs="Arial"/>
                <w:color w:val="000000"/>
              </w:rPr>
              <w:t xml:space="preserve"> timelines</w:t>
            </w:r>
            <w:r>
              <w:rPr>
                <w:rFonts w:ascii="Arial" w:eastAsia="Arial" w:hAnsi="Arial" w:cs="Arial"/>
                <w:color w:val="000000"/>
              </w:rPr>
              <w:t xml:space="preserve"> be included in future reporting. </w:t>
            </w:r>
          </w:p>
        </w:tc>
        <w:tc>
          <w:tcPr>
            <w:tcW w:w="929" w:type="dxa"/>
            <w:shd w:val="clear" w:color="auto" w:fill="auto"/>
            <w:tcMar>
              <w:top w:w="80" w:type="dxa"/>
              <w:left w:w="80" w:type="dxa"/>
              <w:bottom w:w="80" w:type="dxa"/>
              <w:right w:w="80" w:type="dxa"/>
            </w:tcMar>
          </w:tcPr>
          <w:p w14:paraId="77A25191" w14:textId="77777777" w:rsidR="00305803" w:rsidRDefault="00305803">
            <w:pPr>
              <w:spacing w:before="120" w:after="120"/>
              <w:rPr>
                <w:rFonts w:ascii="Arial" w:eastAsia="Arial" w:hAnsi="Arial" w:cs="Arial"/>
                <w:b/>
              </w:rPr>
            </w:pPr>
          </w:p>
        </w:tc>
      </w:tr>
      <w:tr w:rsidR="00305803" w14:paraId="79FDE8EF" w14:textId="77777777" w:rsidTr="0089533C">
        <w:trPr>
          <w:trHeight w:val="374"/>
        </w:trPr>
        <w:tc>
          <w:tcPr>
            <w:tcW w:w="1525" w:type="dxa"/>
            <w:shd w:val="clear" w:color="auto" w:fill="auto"/>
            <w:tcMar>
              <w:top w:w="80" w:type="dxa"/>
              <w:left w:w="80" w:type="dxa"/>
              <w:bottom w:w="80" w:type="dxa"/>
              <w:right w:w="80" w:type="dxa"/>
            </w:tcMar>
          </w:tcPr>
          <w:p w14:paraId="4F596F12" w14:textId="77777777" w:rsidR="00305803" w:rsidRDefault="00C944B8">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65D96535" w14:textId="5EA2B3A7" w:rsidR="00305803" w:rsidRDefault="00C944B8" w:rsidP="00461422">
            <w:pPr>
              <w:pBdr>
                <w:top w:val="nil"/>
                <w:left w:val="nil"/>
                <w:bottom w:val="nil"/>
                <w:right w:val="nil"/>
                <w:between w:val="nil"/>
              </w:pBdr>
              <w:spacing w:before="120" w:after="120"/>
              <w:jc w:val="both"/>
              <w:rPr>
                <w:rFonts w:ascii="Arial" w:eastAsia="Arial" w:hAnsi="Arial" w:cs="Arial"/>
                <w:b/>
                <w:i/>
                <w:color w:val="000000"/>
              </w:rPr>
            </w:pPr>
            <w:r w:rsidRPr="00B41048">
              <w:rPr>
                <w:rFonts w:ascii="Arial" w:eastAsia="Arial" w:hAnsi="Arial" w:cs="Arial"/>
                <w:color w:val="000000"/>
              </w:rPr>
              <w:t xml:space="preserve">Committee members </w:t>
            </w:r>
            <w:r w:rsidRPr="00B41048">
              <w:rPr>
                <w:rFonts w:ascii="Arial" w:eastAsia="Arial" w:hAnsi="Arial" w:cs="Arial"/>
                <w:b/>
                <w:color w:val="000000"/>
              </w:rPr>
              <w:t>noted</w:t>
            </w:r>
            <w:r w:rsidRPr="00B41048">
              <w:rPr>
                <w:rFonts w:ascii="Arial" w:eastAsia="Arial" w:hAnsi="Arial" w:cs="Arial"/>
                <w:color w:val="000000"/>
              </w:rPr>
              <w:t xml:space="preserve"> </w:t>
            </w:r>
            <w:r w:rsidR="00461422">
              <w:rPr>
                <w:rFonts w:ascii="Arial" w:eastAsia="Arial" w:hAnsi="Arial" w:cs="Arial"/>
                <w:color w:val="000000"/>
              </w:rPr>
              <w:t xml:space="preserve">the report. </w:t>
            </w:r>
          </w:p>
        </w:tc>
        <w:tc>
          <w:tcPr>
            <w:tcW w:w="929" w:type="dxa"/>
            <w:shd w:val="clear" w:color="auto" w:fill="auto"/>
            <w:tcMar>
              <w:top w:w="80" w:type="dxa"/>
              <w:left w:w="80" w:type="dxa"/>
              <w:bottom w:w="80" w:type="dxa"/>
              <w:right w:w="80" w:type="dxa"/>
            </w:tcMar>
          </w:tcPr>
          <w:p w14:paraId="5571635E" w14:textId="63614A1A" w:rsidR="00305803" w:rsidRDefault="00305803">
            <w:pPr>
              <w:spacing w:before="120" w:after="120"/>
              <w:rPr>
                <w:rFonts w:ascii="Arial" w:eastAsia="Arial" w:hAnsi="Arial" w:cs="Arial"/>
                <w:b/>
              </w:rPr>
            </w:pPr>
          </w:p>
        </w:tc>
      </w:tr>
      <w:tr w:rsidR="00305803" w14:paraId="23038DD8" w14:textId="77777777" w:rsidTr="0089533C">
        <w:trPr>
          <w:trHeight w:val="374"/>
        </w:trPr>
        <w:tc>
          <w:tcPr>
            <w:tcW w:w="1525" w:type="dxa"/>
            <w:shd w:val="clear" w:color="auto" w:fill="auto"/>
            <w:tcMar>
              <w:top w:w="80" w:type="dxa"/>
              <w:left w:w="80" w:type="dxa"/>
              <w:bottom w:w="80" w:type="dxa"/>
              <w:right w:w="80" w:type="dxa"/>
            </w:tcMar>
          </w:tcPr>
          <w:p w14:paraId="1CDE0639" w14:textId="474085A3" w:rsidR="00305803" w:rsidRDefault="0013634B">
            <w:pPr>
              <w:spacing w:before="120" w:after="120"/>
              <w:rPr>
                <w:rFonts w:ascii="Arial" w:eastAsia="Arial" w:hAnsi="Arial" w:cs="Arial"/>
                <w:b/>
              </w:rPr>
            </w:pPr>
            <w:r>
              <w:rPr>
                <w:rFonts w:ascii="Arial" w:eastAsia="Arial" w:hAnsi="Arial" w:cs="Arial"/>
                <w:b/>
              </w:rPr>
              <w:t>36</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0CA173AE" w14:textId="75F9FB27" w:rsidR="00305803" w:rsidRDefault="00461422">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Pr>
                <w:rFonts w:ascii="Arial" w:eastAsia="Arial" w:hAnsi="Arial" w:cs="Arial"/>
                <w:b/>
                <w:color w:val="000000"/>
              </w:rPr>
              <w:t>STRUCTURED ASSESSMENT</w:t>
            </w:r>
          </w:p>
        </w:tc>
        <w:tc>
          <w:tcPr>
            <w:tcW w:w="929" w:type="dxa"/>
            <w:shd w:val="clear" w:color="auto" w:fill="auto"/>
            <w:tcMar>
              <w:top w:w="80" w:type="dxa"/>
              <w:left w:w="80" w:type="dxa"/>
              <w:bottom w:w="80" w:type="dxa"/>
              <w:right w:w="80" w:type="dxa"/>
            </w:tcMar>
          </w:tcPr>
          <w:p w14:paraId="28DF8BD1" w14:textId="77777777" w:rsidR="00305803" w:rsidRDefault="00305803">
            <w:pPr>
              <w:spacing w:before="120" w:after="120"/>
              <w:rPr>
                <w:rFonts w:ascii="Arial" w:eastAsia="Arial" w:hAnsi="Arial" w:cs="Arial"/>
                <w:b/>
              </w:rPr>
            </w:pPr>
          </w:p>
        </w:tc>
      </w:tr>
      <w:tr w:rsidR="00305803" w14:paraId="125148CF" w14:textId="77777777" w:rsidTr="0089533C">
        <w:trPr>
          <w:trHeight w:val="374"/>
        </w:trPr>
        <w:tc>
          <w:tcPr>
            <w:tcW w:w="1525" w:type="dxa"/>
            <w:shd w:val="clear" w:color="auto" w:fill="auto"/>
            <w:tcMar>
              <w:top w:w="80" w:type="dxa"/>
              <w:left w:w="80" w:type="dxa"/>
              <w:bottom w:w="80" w:type="dxa"/>
              <w:right w:w="80" w:type="dxa"/>
            </w:tcMar>
          </w:tcPr>
          <w:p w14:paraId="5A6564CB" w14:textId="77777777" w:rsidR="00305803" w:rsidRDefault="00305803">
            <w:pPr>
              <w:spacing w:before="120" w:after="120"/>
              <w:jc w:val="both"/>
              <w:rPr>
                <w:rFonts w:ascii="Arial" w:eastAsia="Arial" w:hAnsi="Arial" w:cs="Arial"/>
                <w:b/>
              </w:rPr>
            </w:pPr>
          </w:p>
        </w:tc>
        <w:tc>
          <w:tcPr>
            <w:tcW w:w="8251" w:type="dxa"/>
            <w:shd w:val="clear" w:color="auto" w:fill="auto"/>
            <w:tcMar>
              <w:top w:w="80" w:type="dxa"/>
              <w:left w:w="80" w:type="dxa"/>
              <w:bottom w:w="80" w:type="dxa"/>
              <w:right w:w="80" w:type="dxa"/>
            </w:tcMar>
          </w:tcPr>
          <w:p w14:paraId="5AC64AB7" w14:textId="0EC73022" w:rsidR="006912DD" w:rsidRDefault="00461422" w:rsidP="006912DD">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Audit Wales’ structured assessment was </w:t>
            </w:r>
            <w:r w:rsidRPr="00461422">
              <w:rPr>
                <w:rFonts w:ascii="Arial" w:eastAsia="Arial" w:hAnsi="Arial" w:cs="Arial"/>
                <w:b/>
                <w:color w:val="000000"/>
              </w:rPr>
              <w:t>received</w:t>
            </w:r>
            <w:r>
              <w:rPr>
                <w:rFonts w:ascii="Arial" w:eastAsia="Arial" w:hAnsi="Arial" w:cs="Arial"/>
                <w:color w:val="000000"/>
              </w:rPr>
              <w:t>.</w:t>
            </w:r>
          </w:p>
          <w:p w14:paraId="20E6F9BD" w14:textId="1AF7D616" w:rsidR="006912DD" w:rsidRDefault="006912DD" w:rsidP="006912D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 discussing the </w:t>
            </w:r>
            <w:r w:rsidR="00523FF8">
              <w:rPr>
                <w:rFonts w:ascii="Arial" w:eastAsia="Arial" w:hAnsi="Arial" w:cs="Arial"/>
                <w:color w:val="000000"/>
              </w:rPr>
              <w:t>structured assessment</w:t>
            </w:r>
            <w:r>
              <w:rPr>
                <w:rFonts w:ascii="Arial" w:eastAsia="Arial" w:hAnsi="Arial" w:cs="Arial"/>
                <w:color w:val="000000"/>
              </w:rPr>
              <w:t>, the following points were made:</w:t>
            </w:r>
          </w:p>
          <w:p w14:paraId="44EABACB" w14:textId="77777777" w:rsidR="00305803" w:rsidRDefault="00523FF8" w:rsidP="00523FF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Thanks was given to those involved in the structured assessment work. </w:t>
            </w:r>
          </w:p>
          <w:p w14:paraId="0F5C8D1D" w14:textId="7785C0B8" w:rsidR="00523FF8" w:rsidRPr="00523FF8" w:rsidRDefault="00523FF8" w:rsidP="00F54D95">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Nuria Zolle asked Hazel Lloyd to look at </w:t>
            </w:r>
            <w:r w:rsidR="00C943DA">
              <w:rPr>
                <w:rFonts w:ascii="Arial" w:eastAsia="Arial" w:hAnsi="Arial" w:cs="Arial"/>
                <w:color w:val="000000"/>
              </w:rPr>
              <w:t xml:space="preserve">further </w:t>
            </w:r>
            <w:r>
              <w:rPr>
                <w:rFonts w:ascii="Arial" w:eastAsia="Arial" w:hAnsi="Arial" w:cs="Arial"/>
                <w:color w:val="000000"/>
              </w:rPr>
              <w:t xml:space="preserve">tightening </w:t>
            </w:r>
            <w:r w:rsidR="00F54D95">
              <w:rPr>
                <w:rFonts w:ascii="Arial" w:eastAsia="Arial" w:hAnsi="Arial" w:cs="Arial"/>
                <w:color w:val="000000"/>
              </w:rPr>
              <w:t xml:space="preserve">of </w:t>
            </w:r>
            <w:r>
              <w:rPr>
                <w:rFonts w:ascii="Arial" w:eastAsia="Arial" w:hAnsi="Arial" w:cs="Arial"/>
                <w:color w:val="000000"/>
              </w:rPr>
              <w:t xml:space="preserve">the </w:t>
            </w:r>
            <w:r w:rsidR="00B57FB9">
              <w:rPr>
                <w:rFonts w:ascii="Arial" w:eastAsia="Arial" w:hAnsi="Arial" w:cs="Arial"/>
                <w:color w:val="000000"/>
              </w:rPr>
              <w:t xml:space="preserve">health </w:t>
            </w:r>
            <w:r w:rsidR="00C943DA">
              <w:rPr>
                <w:rFonts w:ascii="Arial" w:eastAsia="Arial" w:hAnsi="Arial" w:cs="Arial"/>
                <w:color w:val="000000"/>
              </w:rPr>
              <w:t>board’s</w:t>
            </w:r>
            <w:r w:rsidR="00B57FB9">
              <w:rPr>
                <w:rFonts w:ascii="Arial" w:eastAsia="Arial" w:hAnsi="Arial" w:cs="Arial"/>
                <w:color w:val="000000"/>
              </w:rPr>
              <w:t xml:space="preserve"> </w:t>
            </w:r>
            <w:r w:rsidR="00C943DA">
              <w:rPr>
                <w:rFonts w:ascii="Arial" w:eastAsia="Arial" w:hAnsi="Arial" w:cs="Arial"/>
                <w:color w:val="000000"/>
              </w:rPr>
              <w:t>response</w:t>
            </w:r>
            <w:r>
              <w:rPr>
                <w:rFonts w:ascii="Arial" w:eastAsia="Arial" w:hAnsi="Arial" w:cs="Arial"/>
                <w:color w:val="000000"/>
              </w:rPr>
              <w:t xml:space="preserve">, </w:t>
            </w:r>
            <w:r w:rsidR="00B57FB9">
              <w:rPr>
                <w:rFonts w:ascii="Arial" w:eastAsia="Arial" w:hAnsi="Arial" w:cs="Arial"/>
                <w:color w:val="000000"/>
              </w:rPr>
              <w:t>and asked for clarity on</w:t>
            </w:r>
            <w:r w:rsidR="00F54D95">
              <w:rPr>
                <w:rFonts w:ascii="Arial" w:eastAsia="Arial" w:hAnsi="Arial" w:cs="Arial"/>
                <w:color w:val="000000"/>
              </w:rPr>
              <w:t xml:space="preserve"> the</w:t>
            </w:r>
            <w:r w:rsidR="00B57FB9">
              <w:rPr>
                <w:rFonts w:ascii="Arial" w:eastAsia="Arial" w:hAnsi="Arial" w:cs="Arial"/>
                <w:color w:val="000000"/>
              </w:rPr>
              <w:t xml:space="preserve"> mapping and aligning</w:t>
            </w:r>
            <w:r w:rsidR="00F54D95">
              <w:rPr>
                <w:rFonts w:ascii="Arial" w:eastAsia="Arial" w:hAnsi="Arial" w:cs="Arial"/>
                <w:color w:val="000000"/>
              </w:rPr>
              <w:t xml:space="preserve"> of the</w:t>
            </w:r>
            <w:r w:rsidR="00B57FB9">
              <w:rPr>
                <w:rFonts w:ascii="Arial" w:eastAsia="Arial" w:hAnsi="Arial" w:cs="Arial"/>
                <w:color w:val="000000"/>
              </w:rPr>
              <w:t xml:space="preserve"> strategies and suggested she</w:t>
            </w:r>
            <w:r w:rsidR="00F54D95">
              <w:rPr>
                <w:rFonts w:ascii="Arial" w:eastAsia="Arial" w:hAnsi="Arial" w:cs="Arial"/>
                <w:color w:val="000000"/>
              </w:rPr>
              <w:t xml:space="preserve"> would feedback to Hazel Lloyd offline</w:t>
            </w:r>
            <w:r w:rsidR="00B57FB9">
              <w:rPr>
                <w:rFonts w:ascii="Arial" w:eastAsia="Arial" w:hAnsi="Arial" w:cs="Arial"/>
                <w:color w:val="000000"/>
              </w:rPr>
              <w:t xml:space="preserve"> to assist</w:t>
            </w:r>
            <w:r w:rsidR="00C943DA">
              <w:rPr>
                <w:rFonts w:ascii="Arial" w:eastAsia="Arial" w:hAnsi="Arial" w:cs="Arial"/>
                <w:color w:val="000000"/>
              </w:rPr>
              <w:t xml:space="preserve"> in</w:t>
            </w:r>
            <w:r w:rsidR="00B57FB9">
              <w:rPr>
                <w:rFonts w:ascii="Arial" w:eastAsia="Arial" w:hAnsi="Arial" w:cs="Arial"/>
                <w:color w:val="000000"/>
              </w:rPr>
              <w:t xml:space="preserve"> discussions with Audit Wales. </w:t>
            </w:r>
          </w:p>
        </w:tc>
        <w:tc>
          <w:tcPr>
            <w:tcW w:w="929" w:type="dxa"/>
            <w:shd w:val="clear" w:color="auto" w:fill="auto"/>
            <w:tcMar>
              <w:top w:w="80" w:type="dxa"/>
              <w:left w:w="80" w:type="dxa"/>
              <w:bottom w:w="80" w:type="dxa"/>
              <w:right w:w="80" w:type="dxa"/>
            </w:tcMar>
          </w:tcPr>
          <w:p w14:paraId="6BF7890B" w14:textId="1261E850" w:rsidR="00305803" w:rsidRDefault="00305803">
            <w:pPr>
              <w:spacing w:before="120" w:after="120"/>
              <w:rPr>
                <w:rFonts w:ascii="Arial" w:eastAsia="Arial" w:hAnsi="Arial" w:cs="Arial"/>
                <w:b/>
              </w:rPr>
            </w:pPr>
          </w:p>
        </w:tc>
      </w:tr>
      <w:tr w:rsidR="00305803" w14:paraId="442A6955" w14:textId="77777777" w:rsidTr="0089533C">
        <w:trPr>
          <w:trHeight w:val="374"/>
        </w:trPr>
        <w:tc>
          <w:tcPr>
            <w:tcW w:w="1525" w:type="dxa"/>
            <w:shd w:val="clear" w:color="auto" w:fill="auto"/>
            <w:tcMar>
              <w:top w:w="80" w:type="dxa"/>
              <w:left w:w="80" w:type="dxa"/>
              <w:bottom w:w="80" w:type="dxa"/>
              <w:right w:w="80" w:type="dxa"/>
            </w:tcMar>
          </w:tcPr>
          <w:p w14:paraId="5362F08F" w14:textId="77777777" w:rsidR="00305803" w:rsidRDefault="00C944B8">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15B3831B" w14:textId="1AEB0CD9" w:rsidR="00305803" w:rsidRPr="002410FA"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B41048">
              <w:rPr>
                <w:rFonts w:ascii="Arial" w:eastAsia="Arial" w:hAnsi="Arial" w:cs="Arial"/>
              </w:rPr>
              <w:t xml:space="preserve">Committee members </w:t>
            </w:r>
            <w:r w:rsidR="00B41048" w:rsidRPr="00B41048">
              <w:rPr>
                <w:rFonts w:ascii="Arial" w:eastAsia="Arial" w:hAnsi="Arial" w:cs="Arial"/>
                <w:b/>
              </w:rPr>
              <w:t xml:space="preserve">noted </w:t>
            </w:r>
            <w:r w:rsidR="00B57FB9">
              <w:rPr>
                <w:rFonts w:ascii="Arial" w:eastAsia="Arial" w:hAnsi="Arial" w:cs="Arial"/>
              </w:rPr>
              <w:t xml:space="preserve">the structured assessment. </w:t>
            </w:r>
            <w:r w:rsidR="002410FA">
              <w:rPr>
                <w:rFonts w:ascii="Arial" w:eastAsia="Arial" w:hAnsi="Arial" w:cs="Arial"/>
              </w:rPr>
              <w:t xml:space="preserve"> </w:t>
            </w:r>
          </w:p>
          <w:p w14:paraId="287833E3"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3C6C31F7" w14:textId="10891835" w:rsidR="00D1553C" w:rsidRDefault="00D1553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D1553C">
              <w:rPr>
                <w:rFonts w:ascii="Arial" w:eastAsia="Arial" w:hAnsi="Arial" w:cs="Arial"/>
                <w:b/>
              </w:rPr>
              <w:t>ACTION</w:t>
            </w:r>
            <w:r>
              <w:rPr>
                <w:rFonts w:ascii="Arial" w:eastAsia="Arial" w:hAnsi="Arial" w:cs="Arial"/>
              </w:rPr>
              <w:t xml:space="preserve"> - </w:t>
            </w:r>
            <w:r w:rsidRPr="00D1553C">
              <w:rPr>
                <w:rFonts w:ascii="Arial" w:eastAsia="Arial" w:hAnsi="Arial" w:cs="Arial"/>
              </w:rPr>
              <w:t>Hazel Lloyd to look at further tightening of the health board’s response, and asked for clarity on the mapping and aligning of the strategies</w:t>
            </w:r>
            <w:r>
              <w:rPr>
                <w:rFonts w:ascii="Arial" w:eastAsia="Arial" w:hAnsi="Arial" w:cs="Arial"/>
              </w:rPr>
              <w:t>.</w:t>
            </w:r>
          </w:p>
        </w:tc>
        <w:tc>
          <w:tcPr>
            <w:tcW w:w="929" w:type="dxa"/>
            <w:shd w:val="clear" w:color="auto" w:fill="auto"/>
            <w:tcMar>
              <w:top w:w="80" w:type="dxa"/>
              <w:left w:w="80" w:type="dxa"/>
              <w:bottom w:w="80" w:type="dxa"/>
              <w:right w:w="80" w:type="dxa"/>
            </w:tcMar>
          </w:tcPr>
          <w:p w14:paraId="6F8B1643" w14:textId="77777777" w:rsidR="00305803" w:rsidRDefault="00305803">
            <w:pPr>
              <w:spacing w:before="120" w:after="120"/>
              <w:rPr>
                <w:rFonts w:ascii="Arial" w:eastAsia="Arial" w:hAnsi="Arial" w:cs="Arial"/>
                <w:b/>
              </w:rPr>
            </w:pPr>
          </w:p>
          <w:p w14:paraId="1DC5B12A" w14:textId="664B2972" w:rsidR="00D1553C" w:rsidRDefault="00D1553C">
            <w:pPr>
              <w:spacing w:before="120" w:after="120"/>
              <w:rPr>
                <w:rFonts w:ascii="Arial" w:eastAsia="Arial" w:hAnsi="Arial" w:cs="Arial"/>
                <w:b/>
              </w:rPr>
            </w:pPr>
            <w:r>
              <w:rPr>
                <w:rFonts w:ascii="Arial" w:eastAsia="Arial" w:hAnsi="Arial" w:cs="Arial"/>
                <w:b/>
              </w:rPr>
              <w:t>HL</w:t>
            </w:r>
          </w:p>
        </w:tc>
      </w:tr>
      <w:tr w:rsidR="006E02A1" w14:paraId="7D66EF21" w14:textId="77777777" w:rsidTr="0089533C">
        <w:trPr>
          <w:trHeight w:val="374"/>
        </w:trPr>
        <w:tc>
          <w:tcPr>
            <w:tcW w:w="1525" w:type="dxa"/>
            <w:shd w:val="clear" w:color="auto" w:fill="auto"/>
            <w:tcMar>
              <w:top w:w="80" w:type="dxa"/>
              <w:left w:w="80" w:type="dxa"/>
              <w:bottom w:w="80" w:type="dxa"/>
              <w:right w:w="80" w:type="dxa"/>
            </w:tcMar>
          </w:tcPr>
          <w:p w14:paraId="442D1422" w14:textId="506FF213" w:rsidR="006E02A1" w:rsidRDefault="0013634B">
            <w:pPr>
              <w:spacing w:before="120" w:after="120"/>
              <w:rPr>
                <w:rFonts w:ascii="Arial" w:eastAsia="Arial" w:hAnsi="Arial" w:cs="Arial"/>
                <w:b/>
              </w:rPr>
            </w:pPr>
            <w:r>
              <w:rPr>
                <w:rFonts w:ascii="Arial" w:eastAsia="Arial" w:hAnsi="Arial" w:cs="Arial"/>
                <w:b/>
              </w:rPr>
              <w:lastRenderedPageBreak/>
              <w:t>37</w:t>
            </w:r>
            <w:r w:rsidR="006E02A1">
              <w:rPr>
                <w:rFonts w:ascii="Arial" w:eastAsia="Arial" w:hAnsi="Arial" w:cs="Arial"/>
                <w:b/>
              </w:rPr>
              <w:t>/23</w:t>
            </w:r>
          </w:p>
        </w:tc>
        <w:tc>
          <w:tcPr>
            <w:tcW w:w="8251" w:type="dxa"/>
            <w:shd w:val="clear" w:color="auto" w:fill="auto"/>
            <w:tcMar>
              <w:top w:w="80" w:type="dxa"/>
              <w:left w:w="80" w:type="dxa"/>
              <w:bottom w:w="80" w:type="dxa"/>
              <w:right w:w="80" w:type="dxa"/>
            </w:tcMar>
          </w:tcPr>
          <w:p w14:paraId="106A23D6" w14:textId="3FAEF7B3" w:rsidR="006E02A1" w:rsidRPr="006E02A1" w:rsidRDefault="00B57FB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bCs/>
              </w:rPr>
            </w:pPr>
            <w:r>
              <w:rPr>
                <w:rFonts w:ascii="Arial" w:hAnsi="Arial" w:cs="Arial"/>
                <w:b/>
                <w:color w:val="000000"/>
              </w:rPr>
              <w:t>NATIONAL ORTHOPEDIC REPORT</w:t>
            </w:r>
          </w:p>
        </w:tc>
        <w:tc>
          <w:tcPr>
            <w:tcW w:w="929" w:type="dxa"/>
            <w:shd w:val="clear" w:color="auto" w:fill="auto"/>
            <w:tcMar>
              <w:top w:w="80" w:type="dxa"/>
              <w:left w:w="80" w:type="dxa"/>
              <w:bottom w:w="80" w:type="dxa"/>
              <w:right w:w="80" w:type="dxa"/>
            </w:tcMar>
          </w:tcPr>
          <w:p w14:paraId="52ED8728" w14:textId="77777777" w:rsidR="006E02A1" w:rsidRDefault="006E02A1">
            <w:pPr>
              <w:spacing w:before="120" w:after="120"/>
              <w:rPr>
                <w:rFonts w:ascii="Arial" w:eastAsia="Arial" w:hAnsi="Arial" w:cs="Arial"/>
                <w:b/>
              </w:rPr>
            </w:pPr>
          </w:p>
        </w:tc>
      </w:tr>
      <w:tr w:rsidR="006E02A1" w14:paraId="21AF4C67" w14:textId="77777777" w:rsidTr="0089533C">
        <w:trPr>
          <w:trHeight w:val="374"/>
        </w:trPr>
        <w:tc>
          <w:tcPr>
            <w:tcW w:w="1525" w:type="dxa"/>
            <w:shd w:val="clear" w:color="auto" w:fill="auto"/>
            <w:tcMar>
              <w:top w:w="80" w:type="dxa"/>
              <w:left w:w="80" w:type="dxa"/>
              <w:bottom w:w="80" w:type="dxa"/>
              <w:right w:w="80" w:type="dxa"/>
            </w:tcMar>
          </w:tcPr>
          <w:p w14:paraId="691C86F3" w14:textId="32CB8151" w:rsidR="006E02A1" w:rsidRDefault="007A296C">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0BF17276" w14:textId="4137A50C" w:rsidR="006E02A1" w:rsidRPr="002410FA" w:rsidRDefault="006E02A1" w:rsidP="006E02A1">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B41048">
              <w:rPr>
                <w:rFonts w:ascii="Arial" w:eastAsia="Arial" w:hAnsi="Arial" w:cs="Arial"/>
              </w:rPr>
              <w:t xml:space="preserve">Committee members </w:t>
            </w:r>
            <w:r w:rsidRPr="00B41048">
              <w:rPr>
                <w:rFonts w:ascii="Arial" w:eastAsia="Arial" w:hAnsi="Arial" w:cs="Arial"/>
                <w:b/>
              </w:rPr>
              <w:t xml:space="preserve">noted </w:t>
            </w:r>
            <w:r w:rsidR="00B57FB9">
              <w:rPr>
                <w:rFonts w:ascii="Arial" w:eastAsia="Arial" w:hAnsi="Arial" w:cs="Arial"/>
              </w:rPr>
              <w:t xml:space="preserve">the national orthopedic report. </w:t>
            </w:r>
            <w:r>
              <w:rPr>
                <w:rFonts w:ascii="Arial" w:eastAsia="Arial" w:hAnsi="Arial" w:cs="Arial"/>
              </w:rPr>
              <w:t xml:space="preserve"> </w:t>
            </w:r>
          </w:p>
          <w:p w14:paraId="0671FA5D" w14:textId="77777777" w:rsidR="006E02A1" w:rsidRPr="00B41048" w:rsidRDefault="006E02A1">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tc>
        <w:tc>
          <w:tcPr>
            <w:tcW w:w="929" w:type="dxa"/>
            <w:shd w:val="clear" w:color="auto" w:fill="auto"/>
            <w:tcMar>
              <w:top w:w="80" w:type="dxa"/>
              <w:left w:w="80" w:type="dxa"/>
              <w:bottom w:w="80" w:type="dxa"/>
              <w:right w:w="80" w:type="dxa"/>
            </w:tcMar>
          </w:tcPr>
          <w:p w14:paraId="5D9E6C58" w14:textId="77777777" w:rsidR="006E02A1" w:rsidRDefault="006E02A1">
            <w:pPr>
              <w:spacing w:before="120" w:after="120"/>
              <w:rPr>
                <w:rFonts w:ascii="Arial" w:eastAsia="Arial" w:hAnsi="Arial" w:cs="Arial"/>
                <w:b/>
              </w:rPr>
            </w:pPr>
          </w:p>
        </w:tc>
      </w:tr>
      <w:tr w:rsidR="00305803" w14:paraId="7B0115EF" w14:textId="77777777" w:rsidTr="0089533C">
        <w:trPr>
          <w:trHeight w:val="374"/>
        </w:trPr>
        <w:tc>
          <w:tcPr>
            <w:tcW w:w="1525" w:type="dxa"/>
            <w:shd w:val="clear" w:color="auto" w:fill="auto"/>
            <w:tcMar>
              <w:top w:w="80" w:type="dxa"/>
              <w:left w:w="80" w:type="dxa"/>
              <w:bottom w:w="80" w:type="dxa"/>
              <w:right w:w="80" w:type="dxa"/>
            </w:tcMar>
          </w:tcPr>
          <w:p w14:paraId="2A17A9E3" w14:textId="20988E08" w:rsidR="00305803" w:rsidRDefault="0013634B">
            <w:pPr>
              <w:spacing w:before="120" w:after="120"/>
              <w:rPr>
                <w:rFonts w:ascii="Arial" w:eastAsia="Arial" w:hAnsi="Arial" w:cs="Arial"/>
                <w:b/>
              </w:rPr>
            </w:pPr>
            <w:r>
              <w:rPr>
                <w:rFonts w:ascii="Arial" w:eastAsia="Arial" w:hAnsi="Arial" w:cs="Arial"/>
                <w:b/>
              </w:rPr>
              <w:t>38</w:t>
            </w:r>
            <w:r w:rsidR="00C27E5D">
              <w:rPr>
                <w:rFonts w:ascii="Arial" w:eastAsia="Arial" w:hAnsi="Arial" w:cs="Arial"/>
                <w:b/>
              </w:rPr>
              <w:t>/23</w:t>
            </w:r>
          </w:p>
        </w:tc>
        <w:tc>
          <w:tcPr>
            <w:tcW w:w="8251" w:type="dxa"/>
            <w:shd w:val="clear" w:color="auto" w:fill="auto"/>
            <w:tcMar>
              <w:top w:w="80" w:type="dxa"/>
              <w:left w:w="80" w:type="dxa"/>
              <w:bottom w:w="80" w:type="dxa"/>
              <w:right w:w="80" w:type="dxa"/>
            </w:tcMar>
          </w:tcPr>
          <w:p w14:paraId="68DD324B" w14:textId="0623A060" w:rsidR="00305803" w:rsidRDefault="00B57FB9">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BE3F3F">
              <w:rPr>
                <w:rFonts w:ascii="Arial" w:eastAsia="Arial" w:hAnsi="Arial" w:cs="Arial"/>
                <w:b/>
                <w:color w:val="000000"/>
              </w:rPr>
              <w:t>FINANCE UPDATE</w:t>
            </w:r>
          </w:p>
        </w:tc>
        <w:tc>
          <w:tcPr>
            <w:tcW w:w="929" w:type="dxa"/>
            <w:shd w:val="clear" w:color="auto" w:fill="auto"/>
            <w:tcMar>
              <w:top w:w="80" w:type="dxa"/>
              <w:left w:w="80" w:type="dxa"/>
              <w:bottom w:w="80" w:type="dxa"/>
              <w:right w:w="80" w:type="dxa"/>
            </w:tcMar>
          </w:tcPr>
          <w:p w14:paraId="08DF565E" w14:textId="77777777" w:rsidR="00305803" w:rsidRDefault="00305803">
            <w:pPr>
              <w:spacing w:before="120" w:after="120"/>
              <w:rPr>
                <w:rFonts w:ascii="Arial" w:eastAsia="Arial" w:hAnsi="Arial" w:cs="Arial"/>
                <w:b/>
              </w:rPr>
            </w:pPr>
          </w:p>
        </w:tc>
      </w:tr>
      <w:tr w:rsidR="00305803" w14:paraId="5FF263A4" w14:textId="77777777" w:rsidTr="0089533C">
        <w:trPr>
          <w:trHeight w:val="374"/>
        </w:trPr>
        <w:tc>
          <w:tcPr>
            <w:tcW w:w="1525" w:type="dxa"/>
            <w:shd w:val="clear" w:color="auto" w:fill="auto"/>
            <w:tcMar>
              <w:top w:w="80" w:type="dxa"/>
              <w:left w:w="80" w:type="dxa"/>
              <w:bottom w:w="80" w:type="dxa"/>
              <w:right w:w="80" w:type="dxa"/>
            </w:tcMar>
          </w:tcPr>
          <w:p w14:paraId="73B35E18" w14:textId="77777777" w:rsidR="00305803" w:rsidRDefault="00305803">
            <w:pPr>
              <w:spacing w:before="120" w:after="120"/>
              <w:rPr>
                <w:rFonts w:ascii="Arial" w:eastAsia="Arial" w:hAnsi="Arial" w:cs="Arial"/>
                <w:b/>
              </w:rPr>
            </w:pPr>
          </w:p>
        </w:tc>
        <w:tc>
          <w:tcPr>
            <w:tcW w:w="8251" w:type="dxa"/>
            <w:shd w:val="clear" w:color="auto" w:fill="auto"/>
            <w:tcMar>
              <w:top w:w="80" w:type="dxa"/>
              <w:left w:w="80" w:type="dxa"/>
              <w:bottom w:w="80" w:type="dxa"/>
              <w:right w:w="80" w:type="dxa"/>
            </w:tcMar>
          </w:tcPr>
          <w:p w14:paraId="432DAAB1" w14:textId="3A63D30B"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w:t>
            </w:r>
            <w:r w:rsidR="00B57FB9">
              <w:rPr>
                <w:rFonts w:ascii="Arial" w:eastAsia="Arial" w:hAnsi="Arial" w:cs="Arial"/>
                <w:color w:val="000000"/>
              </w:rPr>
              <w:t xml:space="preserve">finance update was </w:t>
            </w:r>
            <w:r w:rsidR="00B57FB9" w:rsidRPr="00B57FB9">
              <w:rPr>
                <w:rFonts w:ascii="Arial" w:eastAsia="Arial" w:hAnsi="Arial" w:cs="Arial"/>
                <w:b/>
                <w:color w:val="000000"/>
              </w:rPr>
              <w:t>received</w:t>
            </w:r>
            <w:r w:rsidR="00B57FB9">
              <w:rPr>
                <w:rFonts w:ascii="Arial" w:eastAsia="Arial" w:hAnsi="Arial" w:cs="Arial"/>
                <w:color w:val="000000"/>
              </w:rPr>
              <w:t xml:space="preserve">. </w:t>
            </w:r>
            <w:r>
              <w:rPr>
                <w:rFonts w:ascii="Arial" w:eastAsia="Arial" w:hAnsi="Arial" w:cs="Arial"/>
                <w:b/>
                <w:color w:val="000000"/>
              </w:rPr>
              <w:t xml:space="preserve"> </w:t>
            </w:r>
          </w:p>
          <w:p w14:paraId="12FCE5AC" w14:textId="77777777" w:rsidR="003C0624" w:rsidRDefault="00B57FB9" w:rsidP="00B57FB9">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Darren Griffiths </w:t>
            </w:r>
            <w:r w:rsidRPr="00B57FB9">
              <w:rPr>
                <w:rFonts w:ascii="Arial" w:eastAsia="Arial" w:hAnsi="Arial" w:cs="Arial"/>
                <w:i/>
                <w:color w:val="000000"/>
              </w:rPr>
              <w:t xml:space="preserve">verbally </w:t>
            </w:r>
            <w:r>
              <w:rPr>
                <w:rFonts w:ascii="Arial" w:eastAsia="Arial" w:hAnsi="Arial" w:cs="Arial"/>
                <w:color w:val="000000"/>
              </w:rPr>
              <w:t>updated committee members on the following:</w:t>
            </w:r>
          </w:p>
          <w:p w14:paraId="40AAC422" w14:textId="6EB81D21" w:rsidR="00B57FB9" w:rsidRDefault="0099752C" w:rsidP="00B57FB9">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t xml:space="preserve">The financial position </w:t>
            </w:r>
            <w:r w:rsidR="002A17E1">
              <w:rPr>
                <w:rFonts w:eastAsia="Arial" w:hAnsi="Arial" w:cs="Arial"/>
              </w:rPr>
              <w:t>had</w:t>
            </w:r>
            <w:r>
              <w:rPr>
                <w:rFonts w:eastAsia="Arial" w:hAnsi="Arial" w:cs="Arial"/>
              </w:rPr>
              <w:t xml:space="preserve"> improved by £1.7m in month 11, therefore </w:t>
            </w:r>
            <w:r w:rsidR="0054261D">
              <w:rPr>
                <w:rFonts w:eastAsia="Arial" w:hAnsi="Arial" w:cs="Arial"/>
              </w:rPr>
              <w:t>the reduction in</w:t>
            </w:r>
            <w:r>
              <w:rPr>
                <w:rFonts w:eastAsia="Arial" w:hAnsi="Arial" w:cs="Arial"/>
              </w:rPr>
              <w:t xml:space="preserve"> overspend </w:t>
            </w:r>
            <w:r w:rsidR="0054261D">
              <w:rPr>
                <w:rFonts w:eastAsia="Arial" w:hAnsi="Arial" w:cs="Arial"/>
              </w:rPr>
              <w:t xml:space="preserve">had reduced </w:t>
            </w:r>
            <w:r>
              <w:rPr>
                <w:rFonts w:eastAsia="Arial" w:hAnsi="Arial" w:cs="Arial"/>
              </w:rPr>
              <w:t xml:space="preserve">to £2.3m; </w:t>
            </w:r>
          </w:p>
          <w:p w14:paraId="2245B41D" w14:textId="77777777" w:rsidR="0099752C" w:rsidRDefault="0099752C" w:rsidP="0099752C">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t xml:space="preserve">Pleasing movements in the run rate of the delegated position across corporate and service groups and a £0.300m reduction in the variable pay position at Morriston; </w:t>
            </w:r>
          </w:p>
          <w:p w14:paraId="79372AE1" w14:textId="77777777" w:rsidR="0099752C" w:rsidRDefault="0099752C" w:rsidP="0099752C">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t xml:space="preserve">Workforce profiling with Morriston had been carried out and based on overseas recruitment the health board has a trajectory to be fully established to registered nurses by September 2023. Which allows the health board to manage and build a system of controls around the level of variable which goes into the system; </w:t>
            </w:r>
          </w:p>
          <w:p w14:paraId="7A7D65FD" w14:textId="4F5968CD" w:rsidR="0099752C" w:rsidRDefault="0099752C" w:rsidP="0099752C">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t xml:space="preserve">Whilst there has been a modest improvement in variable </w:t>
            </w:r>
            <w:r w:rsidR="00981B58">
              <w:rPr>
                <w:rFonts w:eastAsia="Arial" w:hAnsi="Arial" w:cs="Arial"/>
              </w:rPr>
              <w:t xml:space="preserve">pay </w:t>
            </w:r>
            <w:r>
              <w:rPr>
                <w:rFonts w:eastAsia="Arial" w:hAnsi="Arial" w:cs="Arial"/>
              </w:rPr>
              <w:t xml:space="preserve">there was now a clear plan to work towards next year which would form part of the structure of the run rate work forming part of the financial plan; </w:t>
            </w:r>
          </w:p>
          <w:p w14:paraId="7EDF45A0" w14:textId="77777777" w:rsidR="00BE3467" w:rsidRDefault="0099752C" w:rsidP="00BE3467">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t>Based on what was known at this stage a breakeven forecast would be retained</w:t>
            </w:r>
            <w:r w:rsidR="00BE3467">
              <w:rPr>
                <w:rFonts w:eastAsia="Arial" w:hAnsi="Arial" w:cs="Arial"/>
              </w:rPr>
              <w:t xml:space="preserve">. </w:t>
            </w:r>
          </w:p>
          <w:p w14:paraId="42DB89BC" w14:textId="77777777" w:rsidR="00BE3467" w:rsidRDefault="00BE3467" w:rsidP="00BE3467">
            <w:pPr>
              <w:pBdr>
                <w:top w:val="nil"/>
                <w:left w:val="nil"/>
                <w:bottom w:val="nil"/>
                <w:right w:val="nil"/>
                <w:between w:val="nil"/>
              </w:pBdr>
              <w:jc w:val="both"/>
              <w:rPr>
                <w:rFonts w:ascii="Arial" w:eastAsia="Arial" w:hAnsi="Arial" w:cs="Arial"/>
              </w:rPr>
            </w:pPr>
            <w:r>
              <w:rPr>
                <w:rFonts w:ascii="Arial" w:eastAsia="Arial" w:hAnsi="Arial" w:cs="Arial"/>
              </w:rPr>
              <w:t>In discussing the update the following points were raised:</w:t>
            </w:r>
          </w:p>
          <w:p w14:paraId="5E8650F4" w14:textId="77777777" w:rsidR="00BE3467" w:rsidRDefault="00BE3467" w:rsidP="00BE3467">
            <w:pPr>
              <w:pBdr>
                <w:top w:val="nil"/>
                <w:left w:val="nil"/>
                <w:bottom w:val="nil"/>
                <w:right w:val="nil"/>
                <w:between w:val="nil"/>
              </w:pBdr>
              <w:jc w:val="both"/>
              <w:rPr>
                <w:rFonts w:ascii="Arial" w:eastAsia="Arial" w:hAnsi="Arial" w:cs="Arial"/>
              </w:rPr>
            </w:pPr>
          </w:p>
          <w:p w14:paraId="7914A803" w14:textId="77777777" w:rsidR="00981B58" w:rsidRDefault="00BE3467" w:rsidP="00BE3467">
            <w:pPr>
              <w:pBdr>
                <w:top w:val="nil"/>
                <w:left w:val="nil"/>
                <w:bottom w:val="nil"/>
                <w:right w:val="nil"/>
                <w:between w:val="nil"/>
              </w:pBdr>
              <w:jc w:val="both"/>
              <w:rPr>
                <w:rFonts w:ascii="Arial" w:eastAsia="Arial" w:hAnsi="Arial" w:cs="Arial"/>
              </w:rPr>
            </w:pPr>
            <w:r w:rsidRPr="00BE3467">
              <w:rPr>
                <w:rFonts w:ascii="Arial" w:eastAsia="Arial" w:hAnsi="Arial" w:cs="Arial"/>
              </w:rPr>
              <w:t xml:space="preserve">Patricia Price acknowledged the huge amount of work undertaken to meet </w:t>
            </w:r>
            <w:r>
              <w:rPr>
                <w:rFonts w:ascii="Arial" w:eastAsia="Arial" w:hAnsi="Arial" w:cs="Arial"/>
              </w:rPr>
              <w:t>the hu</w:t>
            </w:r>
            <w:r w:rsidRPr="00BE3467">
              <w:rPr>
                <w:rFonts w:ascii="Arial" w:eastAsia="Arial" w:hAnsi="Arial" w:cs="Arial"/>
              </w:rPr>
              <w:t xml:space="preserve">ge financial challenges </w:t>
            </w:r>
            <w:r>
              <w:rPr>
                <w:rFonts w:ascii="Arial" w:eastAsia="Arial" w:hAnsi="Arial" w:cs="Arial"/>
              </w:rPr>
              <w:t>next year, for the whole sector in Wales. Patricia Price highlighted the big achievement for 2022-23.</w:t>
            </w:r>
          </w:p>
          <w:p w14:paraId="25F97B49" w14:textId="74BFB1CB" w:rsidR="00BE3467" w:rsidRDefault="00BE3467" w:rsidP="00BE3467">
            <w:pPr>
              <w:pBdr>
                <w:top w:val="nil"/>
                <w:left w:val="nil"/>
                <w:bottom w:val="nil"/>
                <w:right w:val="nil"/>
                <w:between w:val="nil"/>
              </w:pBdr>
              <w:jc w:val="both"/>
              <w:rPr>
                <w:rFonts w:ascii="Arial" w:eastAsia="Arial" w:hAnsi="Arial" w:cs="Arial"/>
              </w:rPr>
            </w:pPr>
            <w:r>
              <w:rPr>
                <w:rFonts w:ascii="Arial" w:eastAsia="Arial" w:hAnsi="Arial" w:cs="Arial"/>
              </w:rPr>
              <w:t xml:space="preserve"> </w:t>
            </w:r>
          </w:p>
          <w:p w14:paraId="5C131D40" w14:textId="649B54CC" w:rsidR="00A9612F" w:rsidRDefault="00BE3467" w:rsidP="00BE3467">
            <w:pPr>
              <w:pBdr>
                <w:top w:val="nil"/>
                <w:left w:val="nil"/>
                <w:bottom w:val="nil"/>
                <w:right w:val="nil"/>
                <w:between w:val="nil"/>
              </w:pBdr>
              <w:jc w:val="both"/>
              <w:rPr>
                <w:rFonts w:ascii="Arial" w:eastAsia="Arial" w:hAnsi="Arial" w:cs="Arial"/>
              </w:rPr>
            </w:pPr>
            <w:r>
              <w:rPr>
                <w:rFonts w:ascii="Arial" w:eastAsia="Arial" w:hAnsi="Arial" w:cs="Arial"/>
              </w:rPr>
              <w:t xml:space="preserve">Darren Griffiths advised members a further board briefing session would be arranged a week ahead of the formal board meeting and the accountable </w:t>
            </w:r>
            <w:r w:rsidRPr="00A9612F">
              <w:rPr>
                <w:rFonts w:ascii="Arial" w:eastAsia="Arial" w:hAnsi="Arial" w:cs="Arial"/>
              </w:rPr>
              <w:t xml:space="preserve">officer letter had been submitted to the director general </w:t>
            </w:r>
            <w:r w:rsidR="00F200EB" w:rsidRPr="00A9612F">
              <w:rPr>
                <w:rFonts w:ascii="Arial" w:eastAsia="Arial" w:hAnsi="Arial" w:cs="Arial"/>
              </w:rPr>
              <w:t xml:space="preserve">and the three year </w:t>
            </w:r>
            <w:r w:rsidR="00A9612F" w:rsidRPr="00A9612F">
              <w:rPr>
                <w:rFonts w:ascii="Arial" w:eastAsia="Arial" w:hAnsi="Arial" w:cs="Arial"/>
              </w:rPr>
              <w:t>projection</w:t>
            </w:r>
            <w:r w:rsidR="00F200EB" w:rsidRPr="00A9612F">
              <w:rPr>
                <w:rFonts w:ascii="Arial" w:eastAsia="Arial" w:hAnsi="Arial" w:cs="Arial"/>
              </w:rPr>
              <w:t xml:space="preserve"> would be</w:t>
            </w:r>
            <w:r w:rsidR="00F200EB">
              <w:rPr>
                <w:rFonts w:ascii="Arial" w:eastAsia="Arial" w:hAnsi="Arial" w:cs="Arial"/>
              </w:rPr>
              <w:t xml:space="preserve"> set out to the board</w:t>
            </w:r>
            <w:r w:rsidR="00A9612F">
              <w:rPr>
                <w:rFonts w:ascii="Arial" w:eastAsia="Arial" w:hAnsi="Arial" w:cs="Arial"/>
              </w:rPr>
              <w:t xml:space="preserve">. Darren Griffiths shared with members that </w:t>
            </w:r>
            <w:r w:rsidR="0089533C">
              <w:rPr>
                <w:rFonts w:ascii="Arial" w:eastAsia="Arial" w:hAnsi="Arial" w:cs="Arial"/>
              </w:rPr>
              <w:t xml:space="preserve">the </w:t>
            </w:r>
            <w:r w:rsidR="00A9612F">
              <w:rPr>
                <w:rFonts w:ascii="Arial" w:eastAsia="Arial" w:hAnsi="Arial" w:cs="Arial"/>
              </w:rPr>
              <w:t>Finance Delivery</w:t>
            </w:r>
            <w:r w:rsidR="0089533C">
              <w:rPr>
                <w:rFonts w:ascii="Arial" w:eastAsia="Arial" w:hAnsi="Arial" w:cs="Arial"/>
              </w:rPr>
              <w:t xml:space="preserve"> Unit</w:t>
            </w:r>
            <w:r w:rsidR="00A9612F">
              <w:rPr>
                <w:rFonts w:ascii="Arial" w:eastAsia="Arial" w:hAnsi="Arial" w:cs="Arial"/>
              </w:rPr>
              <w:t xml:space="preserve"> complimented the health board on the </w:t>
            </w:r>
            <w:r w:rsidR="0089533C">
              <w:rPr>
                <w:rFonts w:ascii="Arial" w:eastAsia="Arial" w:hAnsi="Arial" w:cs="Arial"/>
              </w:rPr>
              <w:t xml:space="preserve">clear </w:t>
            </w:r>
            <w:r w:rsidR="00A9612F">
              <w:rPr>
                <w:rFonts w:ascii="Arial" w:eastAsia="Arial" w:hAnsi="Arial" w:cs="Arial"/>
              </w:rPr>
              <w:t xml:space="preserve">governance </w:t>
            </w:r>
            <w:r w:rsidR="0089533C">
              <w:rPr>
                <w:rFonts w:ascii="Arial" w:eastAsia="Arial" w:hAnsi="Arial" w:cs="Arial"/>
              </w:rPr>
              <w:t xml:space="preserve">processes and approaches particularly through quarter four. </w:t>
            </w:r>
          </w:p>
          <w:p w14:paraId="535A29C1" w14:textId="77777777" w:rsidR="0089533C" w:rsidRDefault="0089533C" w:rsidP="00BE3467">
            <w:pPr>
              <w:pBdr>
                <w:top w:val="nil"/>
                <w:left w:val="nil"/>
                <w:bottom w:val="nil"/>
                <w:right w:val="nil"/>
                <w:between w:val="nil"/>
              </w:pBdr>
              <w:jc w:val="both"/>
              <w:rPr>
                <w:rFonts w:ascii="Arial" w:eastAsia="Arial" w:hAnsi="Arial" w:cs="Arial"/>
              </w:rPr>
            </w:pPr>
          </w:p>
          <w:p w14:paraId="539DE64F" w14:textId="1EE903CE" w:rsidR="00A9612F" w:rsidRDefault="00A9612F" w:rsidP="0089533C">
            <w:pPr>
              <w:pBdr>
                <w:top w:val="nil"/>
                <w:left w:val="nil"/>
                <w:bottom w:val="nil"/>
                <w:right w:val="nil"/>
                <w:between w:val="nil"/>
              </w:pBdr>
              <w:jc w:val="both"/>
              <w:rPr>
                <w:rFonts w:ascii="Arial" w:eastAsia="Arial" w:hAnsi="Arial" w:cs="Arial"/>
              </w:rPr>
            </w:pPr>
            <w:r>
              <w:rPr>
                <w:rFonts w:ascii="Arial" w:eastAsia="Arial" w:hAnsi="Arial" w:cs="Arial"/>
              </w:rPr>
              <w:t>Nuria</w:t>
            </w:r>
            <w:r w:rsidR="0089533C">
              <w:rPr>
                <w:rFonts w:ascii="Arial" w:eastAsia="Arial" w:hAnsi="Arial" w:cs="Arial"/>
              </w:rPr>
              <w:t xml:space="preserve"> Zolle asked for assurance on the lessons learnt, and would welcome further information on how SBUHB systems would prevent and detect should any such issues occur at SBUH</w:t>
            </w:r>
            <w:r w:rsidR="00F54D95">
              <w:rPr>
                <w:rFonts w:ascii="Arial" w:eastAsia="Arial" w:hAnsi="Arial" w:cs="Arial"/>
              </w:rPr>
              <w:t>B</w:t>
            </w:r>
            <w:r w:rsidR="0089533C">
              <w:rPr>
                <w:rFonts w:ascii="Arial" w:eastAsia="Arial" w:hAnsi="Arial" w:cs="Arial"/>
              </w:rPr>
              <w:t xml:space="preserve"> from the substantial amounts of unaccountable spending at Betsi Cadwaladr</w:t>
            </w:r>
            <w:r w:rsidR="00F54D95">
              <w:rPr>
                <w:rFonts w:ascii="Arial" w:eastAsia="Arial" w:hAnsi="Arial" w:cs="Arial"/>
              </w:rPr>
              <w:t xml:space="preserve"> University Health Board</w:t>
            </w:r>
            <w:r w:rsidR="0089533C">
              <w:rPr>
                <w:rFonts w:ascii="Arial" w:eastAsia="Arial" w:hAnsi="Arial" w:cs="Arial"/>
              </w:rPr>
              <w:t xml:space="preserve">. Darren Griffiths advised that Andrew Biston, Head of Accounting and Governance chairs the technical accounting group and Andrew Biston </w:t>
            </w:r>
            <w:r w:rsidR="0089533C">
              <w:rPr>
                <w:rFonts w:ascii="Arial" w:eastAsia="Arial" w:hAnsi="Arial" w:cs="Arial"/>
              </w:rPr>
              <w:lastRenderedPageBreak/>
              <w:t xml:space="preserve">had been asked to work with the group to understand some of the lessons learnt. Based on what was known and understood, it would be very unlikely that the same matters would occur at SBUHB. Darren Griffiths would welcome the support of internal and external audit colleagues </w:t>
            </w:r>
            <w:r w:rsidR="00F54D95">
              <w:rPr>
                <w:rFonts w:ascii="Arial" w:eastAsia="Arial" w:hAnsi="Arial" w:cs="Arial"/>
              </w:rPr>
              <w:t>the</w:t>
            </w:r>
            <w:r w:rsidR="0089533C">
              <w:rPr>
                <w:rFonts w:ascii="Arial" w:eastAsia="Arial" w:hAnsi="Arial" w:cs="Arial"/>
              </w:rPr>
              <w:t xml:space="preserve"> lessons learnt</w:t>
            </w:r>
            <w:r w:rsidR="00F72CCD">
              <w:rPr>
                <w:rFonts w:ascii="Arial" w:eastAsia="Arial" w:hAnsi="Arial" w:cs="Arial"/>
              </w:rPr>
              <w:t xml:space="preserve"> moving forward</w:t>
            </w:r>
            <w:r w:rsidR="0089533C">
              <w:rPr>
                <w:rFonts w:ascii="Arial" w:eastAsia="Arial" w:hAnsi="Arial" w:cs="Arial"/>
              </w:rPr>
              <w:t xml:space="preserve">. </w:t>
            </w:r>
          </w:p>
          <w:p w14:paraId="0D2809B0" w14:textId="4AC7AFA5" w:rsidR="0089533C" w:rsidRPr="00BE3467" w:rsidRDefault="0089533C" w:rsidP="00F54D95">
            <w:pPr>
              <w:pBdr>
                <w:top w:val="nil"/>
                <w:left w:val="nil"/>
                <w:bottom w:val="nil"/>
                <w:right w:val="nil"/>
                <w:between w:val="nil"/>
              </w:pBdr>
              <w:jc w:val="both"/>
              <w:rPr>
                <w:rFonts w:ascii="Arial" w:eastAsia="Arial" w:hAnsi="Arial" w:cs="Arial"/>
              </w:rPr>
            </w:pPr>
            <w:r>
              <w:rPr>
                <w:rFonts w:ascii="Arial" w:eastAsia="Arial" w:hAnsi="Arial" w:cs="Arial"/>
              </w:rPr>
              <w:t xml:space="preserve">Dave Thomas </w:t>
            </w:r>
            <w:r w:rsidR="00F72CCD">
              <w:rPr>
                <w:rFonts w:ascii="Arial" w:eastAsia="Arial" w:hAnsi="Arial" w:cs="Arial"/>
              </w:rPr>
              <w:t>advised that discussions were taking place at All Wales groups as to how Audit Wales would feed</w:t>
            </w:r>
            <w:r w:rsidR="00F54D95">
              <w:rPr>
                <w:rFonts w:ascii="Arial" w:eastAsia="Arial" w:hAnsi="Arial" w:cs="Arial"/>
              </w:rPr>
              <w:t>back general</w:t>
            </w:r>
            <w:r w:rsidR="00F72CCD">
              <w:rPr>
                <w:rFonts w:ascii="Arial" w:eastAsia="Arial" w:hAnsi="Arial" w:cs="Arial"/>
              </w:rPr>
              <w:t xml:space="preserve"> </w:t>
            </w:r>
            <w:r w:rsidR="005A35CE">
              <w:rPr>
                <w:rFonts w:ascii="Arial" w:eastAsia="Arial" w:hAnsi="Arial" w:cs="Arial"/>
              </w:rPr>
              <w:t>shared</w:t>
            </w:r>
            <w:r w:rsidR="00F72CCD">
              <w:rPr>
                <w:rFonts w:ascii="Arial" w:eastAsia="Arial" w:hAnsi="Arial" w:cs="Arial"/>
              </w:rPr>
              <w:t xml:space="preserve"> learning.  </w:t>
            </w:r>
          </w:p>
        </w:tc>
        <w:tc>
          <w:tcPr>
            <w:tcW w:w="929" w:type="dxa"/>
            <w:shd w:val="clear" w:color="auto" w:fill="auto"/>
            <w:tcMar>
              <w:top w:w="80" w:type="dxa"/>
              <w:left w:w="80" w:type="dxa"/>
              <w:bottom w:w="80" w:type="dxa"/>
              <w:right w:w="80" w:type="dxa"/>
            </w:tcMar>
          </w:tcPr>
          <w:p w14:paraId="54085D5C" w14:textId="77777777" w:rsidR="00305803" w:rsidRDefault="00305803">
            <w:pPr>
              <w:spacing w:before="120" w:after="120"/>
              <w:rPr>
                <w:rFonts w:ascii="Arial" w:eastAsia="Arial" w:hAnsi="Arial" w:cs="Arial"/>
                <w:b/>
              </w:rPr>
            </w:pPr>
          </w:p>
        </w:tc>
      </w:tr>
      <w:tr w:rsidR="00305803" w14:paraId="7672A6B3" w14:textId="77777777" w:rsidTr="0089533C">
        <w:trPr>
          <w:trHeight w:val="395"/>
        </w:trPr>
        <w:tc>
          <w:tcPr>
            <w:tcW w:w="1525" w:type="dxa"/>
            <w:shd w:val="clear" w:color="auto" w:fill="auto"/>
            <w:tcMar>
              <w:top w:w="80" w:type="dxa"/>
              <w:left w:w="80" w:type="dxa"/>
              <w:bottom w:w="80" w:type="dxa"/>
              <w:right w:w="80" w:type="dxa"/>
            </w:tcMar>
          </w:tcPr>
          <w:p w14:paraId="70E586E2" w14:textId="77777777" w:rsidR="00305803" w:rsidRDefault="00C944B8" w:rsidP="006912DD">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3074730E" w14:textId="4A4D5513" w:rsidR="00305803" w:rsidRDefault="00C944B8" w:rsidP="0099752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Committee members</w:t>
            </w:r>
            <w:r>
              <w:rPr>
                <w:rFonts w:ascii="Arial" w:eastAsia="Arial" w:hAnsi="Arial" w:cs="Arial"/>
                <w:b/>
              </w:rPr>
              <w:t xml:space="preserve"> noted </w:t>
            </w:r>
            <w:r>
              <w:rPr>
                <w:rFonts w:ascii="Arial" w:eastAsia="Arial" w:hAnsi="Arial" w:cs="Arial"/>
              </w:rPr>
              <w:t xml:space="preserve">the </w:t>
            </w:r>
            <w:r w:rsidR="0099752C">
              <w:rPr>
                <w:rFonts w:ascii="Arial" w:eastAsia="Arial" w:hAnsi="Arial" w:cs="Arial"/>
              </w:rPr>
              <w:t xml:space="preserve">verbal financial update. </w:t>
            </w:r>
          </w:p>
        </w:tc>
        <w:tc>
          <w:tcPr>
            <w:tcW w:w="929" w:type="dxa"/>
            <w:shd w:val="clear" w:color="auto" w:fill="auto"/>
            <w:tcMar>
              <w:top w:w="80" w:type="dxa"/>
              <w:left w:w="80" w:type="dxa"/>
              <w:bottom w:w="80" w:type="dxa"/>
              <w:right w:w="80" w:type="dxa"/>
            </w:tcMar>
          </w:tcPr>
          <w:p w14:paraId="7E6EA9BD" w14:textId="77777777" w:rsidR="00305803" w:rsidRDefault="00305803">
            <w:pPr>
              <w:spacing w:before="120" w:after="120"/>
              <w:rPr>
                <w:rFonts w:ascii="Arial" w:eastAsia="Arial" w:hAnsi="Arial" w:cs="Arial"/>
                <w:b/>
              </w:rPr>
            </w:pPr>
          </w:p>
        </w:tc>
      </w:tr>
      <w:tr w:rsidR="00305803" w14:paraId="2514B7EC" w14:textId="77777777" w:rsidTr="0089533C">
        <w:trPr>
          <w:trHeight w:val="204"/>
        </w:trPr>
        <w:tc>
          <w:tcPr>
            <w:tcW w:w="1525" w:type="dxa"/>
            <w:shd w:val="clear" w:color="auto" w:fill="auto"/>
            <w:tcMar>
              <w:top w:w="80" w:type="dxa"/>
              <w:left w:w="80" w:type="dxa"/>
              <w:bottom w:w="80" w:type="dxa"/>
              <w:right w:w="80" w:type="dxa"/>
            </w:tcMar>
          </w:tcPr>
          <w:p w14:paraId="277228B9" w14:textId="2E7898C5" w:rsidR="00305803" w:rsidRDefault="0013634B">
            <w:pPr>
              <w:spacing w:before="120" w:after="120"/>
              <w:rPr>
                <w:rFonts w:ascii="Arial" w:eastAsia="Arial" w:hAnsi="Arial" w:cs="Arial"/>
                <w:b/>
              </w:rPr>
            </w:pPr>
            <w:r>
              <w:rPr>
                <w:rFonts w:ascii="Arial" w:eastAsia="Arial" w:hAnsi="Arial" w:cs="Arial"/>
                <w:b/>
              </w:rPr>
              <w:t>39</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6191193F" w14:textId="467AB4E9" w:rsidR="00305803" w:rsidRDefault="00F72CC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sidRPr="00BE3F3F">
              <w:rPr>
                <w:rFonts w:ascii="Arial" w:eastAsia="Arial" w:hAnsi="Arial" w:cs="Arial"/>
                <w:b/>
                <w:color w:val="000000"/>
              </w:rPr>
              <w:t xml:space="preserve">ANNUAL ACCOUNTS </w:t>
            </w:r>
            <w:r>
              <w:rPr>
                <w:rFonts w:ascii="Arial" w:eastAsia="Arial" w:hAnsi="Arial" w:cs="Arial"/>
                <w:b/>
                <w:color w:val="000000"/>
              </w:rPr>
              <w:t>UPDATE</w:t>
            </w:r>
          </w:p>
        </w:tc>
        <w:tc>
          <w:tcPr>
            <w:tcW w:w="929" w:type="dxa"/>
            <w:shd w:val="clear" w:color="auto" w:fill="auto"/>
            <w:tcMar>
              <w:top w:w="80" w:type="dxa"/>
              <w:left w:w="80" w:type="dxa"/>
              <w:bottom w:w="80" w:type="dxa"/>
              <w:right w:w="80" w:type="dxa"/>
            </w:tcMar>
          </w:tcPr>
          <w:p w14:paraId="16827023" w14:textId="77777777" w:rsidR="00305803" w:rsidRDefault="00305803">
            <w:pPr>
              <w:spacing w:before="120" w:after="120"/>
              <w:rPr>
                <w:rFonts w:ascii="Arial" w:eastAsia="Arial" w:hAnsi="Arial" w:cs="Arial"/>
                <w:b/>
              </w:rPr>
            </w:pPr>
          </w:p>
        </w:tc>
      </w:tr>
      <w:tr w:rsidR="00305803" w14:paraId="23A501C0" w14:textId="77777777" w:rsidTr="0089533C">
        <w:trPr>
          <w:trHeight w:val="395"/>
        </w:trPr>
        <w:tc>
          <w:tcPr>
            <w:tcW w:w="1525" w:type="dxa"/>
            <w:shd w:val="clear" w:color="auto" w:fill="auto"/>
            <w:tcMar>
              <w:top w:w="80" w:type="dxa"/>
              <w:left w:w="80" w:type="dxa"/>
              <w:bottom w:w="80" w:type="dxa"/>
              <w:right w:w="80" w:type="dxa"/>
            </w:tcMar>
          </w:tcPr>
          <w:p w14:paraId="26E09DF8" w14:textId="77777777" w:rsidR="00305803" w:rsidRDefault="00305803">
            <w:pPr>
              <w:spacing w:before="120" w:after="120"/>
              <w:jc w:val="center"/>
              <w:rPr>
                <w:rFonts w:ascii="Arial" w:eastAsia="Arial" w:hAnsi="Arial" w:cs="Arial"/>
                <w:b/>
              </w:rPr>
            </w:pPr>
          </w:p>
        </w:tc>
        <w:tc>
          <w:tcPr>
            <w:tcW w:w="8251" w:type="dxa"/>
            <w:shd w:val="clear" w:color="auto" w:fill="auto"/>
            <w:tcMar>
              <w:top w:w="80" w:type="dxa"/>
              <w:left w:w="80" w:type="dxa"/>
              <w:bottom w:w="80" w:type="dxa"/>
              <w:right w:w="80" w:type="dxa"/>
            </w:tcMar>
          </w:tcPr>
          <w:p w14:paraId="121906A4" w14:textId="7734CBD1" w:rsidR="00305803" w:rsidRDefault="00CF0867">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w:t>
            </w:r>
            <w:r w:rsidR="006912DD">
              <w:rPr>
                <w:rFonts w:ascii="Arial" w:eastAsia="Arial" w:hAnsi="Arial" w:cs="Arial"/>
              </w:rPr>
              <w:t xml:space="preserve">annual plan </w:t>
            </w:r>
            <w:r>
              <w:rPr>
                <w:rFonts w:ascii="Arial" w:eastAsia="Arial" w:hAnsi="Arial" w:cs="Arial"/>
              </w:rPr>
              <w:t xml:space="preserve">was </w:t>
            </w:r>
            <w:r w:rsidRPr="00CF0867">
              <w:rPr>
                <w:rFonts w:ascii="Arial" w:eastAsia="Arial" w:hAnsi="Arial" w:cs="Arial"/>
                <w:b/>
              </w:rPr>
              <w:t>received</w:t>
            </w:r>
            <w:r>
              <w:rPr>
                <w:rFonts w:ascii="Arial" w:eastAsia="Arial" w:hAnsi="Arial" w:cs="Arial"/>
              </w:rPr>
              <w:t xml:space="preserve">. </w:t>
            </w:r>
          </w:p>
          <w:p w14:paraId="56D0BBBC" w14:textId="5707516E" w:rsidR="006912DD" w:rsidRDefault="00A81E59" w:rsidP="006912DD">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In introducing the </w:t>
            </w:r>
            <w:r w:rsidR="00F72CCD">
              <w:rPr>
                <w:rFonts w:ascii="Arial" w:eastAsia="Arial" w:hAnsi="Arial" w:cs="Arial"/>
                <w:color w:val="000000"/>
              </w:rPr>
              <w:t>annual accounts update, Nia Morgan</w:t>
            </w:r>
            <w:r w:rsidR="00981B58">
              <w:rPr>
                <w:rFonts w:ascii="Arial" w:eastAsia="Arial" w:hAnsi="Arial" w:cs="Arial"/>
                <w:color w:val="000000"/>
              </w:rPr>
              <w:t xml:space="preserve"> Assistant </w:t>
            </w:r>
            <w:r w:rsidR="00F72CCD">
              <w:rPr>
                <w:rFonts w:ascii="Arial" w:eastAsia="Arial" w:hAnsi="Arial" w:cs="Arial"/>
                <w:color w:val="000000"/>
              </w:rPr>
              <w:t>Director of Finance – Accounting and Governance highlighted the following points:</w:t>
            </w:r>
          </w:p>
          <w:p w14:paraId="5C2B79E9" w14:textId="0632499C" w:rsidR="006912DD" w:rsidRDefault="00070305" w:rsidP="00070305">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t>A letter was received from Audit Wales on 1</w:t>
            </w:r>
            <w:r w:rsidRPr="00070305">
              <w:rPr>
                <w:rFonts w:eastAsia="Arial" w:hAnsi="Arial" w:cs="Arial"/>
                <w:vertAlign w:val="superscript"/>
              </w:rPr>
              <w:t>st</w:t>
            </w:r>
            <w:r>
              <w:rPr>
                <w:rFonts w:eastAsia="Arial" w:hAnsi="Arial" w:cs="Arial"/>
              </w:rPr>
              <w:t xml:space="preserve"> March 2023, proposing a delayed audit certification deadline of 31</w:t>
            </w:r>
            <w:r w:rsidRPr="00070305">
              <w:rPr>
                <w:rFonts w:eastAsia="Arial" w:hAnsi="Arial" w:cs="Arial"/>
                <w:vertAlign w:val="superscript"/>
              </w:rPr>
              <w:t>st</w:t>
            </w:r>
            <w:r>
              <w:rPr>
                <w:rFonts w:eastAsia="Arial" w:hAnsi="Arial" w:cs="Arial"/>
              </w:rPr>
              <w:t xml:space="preserve"> July 2023 for the NHS bodies in Wales. As stated by Audit Wales earlier in the committee this was mainly due to resourcing issues and the new</w:t>
            </w:r>
            <w:r w:rsidR="008B6205">
              <w:rPr>
                <w:rFonts w:eastAsia="Arial" w:hAnsi="Arial" w:cs="Arial"/>
              </w:rPr>
              <w:t>ly implemented</w:t>
            </w:r>
            <w:r>
              <w:rPr>
                <w:rFonts w:eastAsia="Arial" w:hAnsi="Arial" w:cs="Arial"/>
              </w:rPr>
              <w:t xml:space="preserve"> auditing standard; </w:t>
            </w:r>
          </w:p>
          <w:p w14:paraId="5CF2C876" w14:textId="38152F61" w:rsidR="00070305" w:rsidRDefault="008B6205" w:rsidP="00070305">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t>Welsh Government colleagues indicated</w:t>
            </w:r>
            <w:r w:rsidR="00070305">
              <w:rPr>
                <w:rFonts w:eastAsia="Arial" w:hAnsi="Arial" w:cs="Arial"/>
              </w:rPr>
              <w:t xml:space="preserve"> that they had clarified with Audit Wales that the draft account submission date would be Friday, 5</w:t>
            </w:r>
            <w:r w:rsidR="00070305" w:rsidRPr="00070305">
              <w:rPr>
                <w:rFonts w:eastAsia="Arial" w:hAnsi="Arial" w:cs="Arial"/>
                <w:vertAlign w:val="superscript"/>
              </w:rPr>
              <w:t>th</w:t>
            </w:r>
            <w:r w:rsidR="00070305">
              <w:rPr>
                <w:rFonts w:eastAsia="Arial" w:hAnsi="Arial" w:cs="Arial"/>
              </w:rPr>
              <w:t xml:space="preserve"> May 2023 and the remuneration, accountability and performance report was confirmed for Friday, 12</w:t>
            </w:r>
            <w:r w:rsidR="00070305" w:rsidRPr="00070305">
              <w:rPr>
                <w:rFonts w:eastAsia="Arial" w:hAnsi="Arial" w:cs="Arial"/>
                <w:vertAlign w:val="superscript"/>
              </w:rPr>
              <w:t>th</w:t>
            </w:r>
            <w:r w:rsidR="00070305">
              <w:rPr>
                <w:rFonts w:eastAsia="Arial" w:hAnsi="Arial" w:cs="Arial"/>
              </w:rPr>
              <w:t xml:space="preserve"> May 2023</w:t>
            </w:r>
            <w:r>
              <w:rPr>
                <w:rFonts w:eastAsia="Arial" w:hAnsi="Arial" w:cs="Arial"/>
              </w:rPr>
              <w:t xml:space="preserve">; </w:t>
            </w:r>
          </w:p>
          <w:p w14:paraId="1FC78058" w14:textId="67D75D1B" w:rsidR="008B6205" w:rsidRDefault="008B6205" w:rsidP="00070305">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t>The final manual of accounts is expected soon, and a timeline for field work was yet to be confirmed;</w:t>
            </w:r>
          </w:p>
          <w:p w14:paraId="46BF2D4F" w14:textId="7BBD5823" w:rsidR="00070305" w:rsidRDefault="00070305" w:rsidP="00070305">
            <w:pPr>
              <w:pStyle w:val="ListParagraph"/>
              <w:numPr>
                <w:ilvl w:val="0"/>
                <w:numId w:val="36"/>
              </w:numPr>
              <w:pBdr>
                <w:top w:val="nil"/>
                <w:left w:val="nil"/>
                <w:bottom w:val="nil"/>
                <w:right w:val="nil"/>
                <w:between w:val="nil"/>
              </w:pBdr>
              <w:jc w:val="both"/>
              <w:rPr>
                <w:rFonts w:eastAsia="Arial" w:hAnsi="Arial" w:cs="Arial"/>
              </w:rPr>
            </w:pPr>
            <w:r>
              <w:rPr>
                <w:rFonts w:eastAsia="Arial" w:hAnsi="Arial" w:cs="Arial"/>
              </w:rPr>
              <w:t>The ledger would close on</w:t>
            </w:r>
            <w:r w:rsidR="0078056B">
              <w:rPr>
                <w:rFonts w:eastAsia="Arial" w:hAnsi="Arial" w:cs="Arial"/>
              </w:rPr>
              <w:t xml:space="preserve"> Monday,</w:t>
            </w:r>
            <w:r>
              <w:rPr>
                <w:rFonts w:eastAsia="Arial" w:hAnsi="Arial" w:cs="Arial"/>
              </w:rPr>
              <w:t xml:space="preserve"> 17</w:t>
            </w:r>
            <w:r w:rsidRPr="00070305">
              <w:rPr>
                <w:rFonts w:eastAsia="Arial" w:hAnsi="Arial" w:cs="Arial"/>
                <w:vertAlign w:val="superscript"/>
              </w:rPr>
              <w:t>th</w:t>
            </w:r>
            <w:r>
              <w:rPr>
                <w:rFonts w:eastAsia="Arial" w:hAnsi="Arial" w:cs="Arial"/>
              </w:rPr>
              <w:t xml:space="preserve"> April 2023;</w:t>
            </w:r>
          </w:p>
          <w:p w14:paraId="25440CFF" w14:textId="31D94822" w:rsidR="006912DD" w:rsidRPr="0078056B" w:rsidRDefault="00070305" w:rsidP="0078056B">
            <w:pPr>
              <w:pStyle w:val="ListParagraph"/>
              <w:numPr>
                <w:ilvl w:val="0"/>
                <w:numId w:val="36"/>
              </w:numPr>
              <w:pBdr>
                <w:top w:val="nil"/>
                <w:left w:val="nil"/>
                <w:bottom w:val="nil"/>
                <w:right w:val="nil"/>
                <w:between w:val="nil"/>
              </w:pBdr>
              <w:jc w:val="both"/>
              <w:rPr>
                <w:rFonts w:eastAsia="Arial" w:hAnsi="Arial" w:cs="Arial"/>
              </w:rPr>
            </w:pPr>
            <w:r w:rsidRPr="00070305">
              <w:rPr>
                <w:rFonts w:eastAsia="Arial" w:hAnsi="Arial" w:cs="Arial"/>
                <w:lang w:val="en-GB"/>
              </w:rPr>
              <w:t>For the 2022/23 audit process, the Health Board w</w:t>
            </w:r>
            <w:r w:rsidR="008B6205">
              <w:rPr>
                <w:rFonts w:eastAsia="Arial" w:hAnsi="Arial" w:cs="Arial"/>
                <w:lang w:val="en-GB"/>
              </w:rPr>
              <w:t>ould</w:t>
            </w:r>
            <w:r w:rsidRPr="00070305">
              <w:rPr>
                <w:rFonts w:eastAsia="Arial" w:hAnsi="Arial" w:cs="Arial"/>
                <w:lang w:val="en-GB"/>
              </w:rPr>
              <w:t xml:space="preserve"> utilise the Audit Wales Inflow software for provision of working papers and responses to audit queries</w:t>
            </w:r>
            <w:r w:rsidR="0078056B">
              <w:rPr>
                <w:rFonts w:eastAsia="Arial" w:hAnsi="Arial" w:cs="Arial"/>
                <w:lang w:val="en-GB"/>
              </w:rPr>
              <w:t>.</w:t>
            </w:r>
          </w:p>
          <w:p w14:paraId="2E574079" w14:textId="0BC95197"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In discussing the </w:t>
            </w:r>
            <w:r w:rsidR="006912DD">
              <w:rPr>
                <w:rFonts w:ascii="Arial" w:eastAsia="Arial" w:hAnsi="Arial" w:cs="Arial"/>
              </w:rPr>
              <w:t xml:space="preserve">annual </w:t>
            </w:r>
            <w:r w:rsidR="00070305">
              <w:rPr>
                <w:rFonts w:ascii="Arial" w:eastAsia="Arial" w:hAnsi="Arial" w:cs="Arial"/>
              </w:rPr>
              <w:t>accounts update</w:t>
            </w:r>
            <w:r>
              <w:rPr>
                <w:rFonts w:ascii="Arial" w:eastAsia="Arial" w:hAnsi="Arial" w:cs="Arial"/>
              </w:rPr>
              <w:t>, the following points were raised:</w:t>
            </w:r>
          </w:p>
          <w:p w14:paraId="454BC83A" w14:textId="77777777" w:rsidR="004825E5" w:rsidRDefault="004825E5">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2ED7C77A" w14:textId="7A6D1F19" w:rsidR="00BF762C" w:rsidRDefault="008B6205" w:rsidP="004825E5">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Patrica Price asked why Wales had qualified for </w:t>
            </w:r>
            <w:r w:rsidR="00F5401A">
              <w:rPr>
                <w:rFonts w:ascii="Arial" w:eastAsia="Arial" w:hAnsi="Arial" w:cs="Arial"/>
              </w:rPr>
              <w:t>clinician’s</w:t>
            </w:r>
            <w:r>
              <w:rPr>
                <w:rFonts w:ascii="Arial" w:eastAsia="Arial" w:hAnsi="Arial" w:cs="Arial"/>
              </w:rPr>
              <w:t xml:space="preserve"> pension tax liabilities and England had</w:t>
            </w:r>
            <w:r w:rsidR="00981B58">
              <w:rPr>
                <w:rFonts w:ascii="Arial" w:eastAsia="Arial" w:hAnsi="Arial" w:cs="Arial"/>
              </w:rPr>
              <w:t xml:space="preserve"> no</w:t>
            </w:r>
            <w:bookmarkStart w:id="0" w:name="_GoBack"/>
            <w:bookmarkEnd w:id="0"/>
            <w:r w:rsidR="00981B58">
              <w:rPr>
                <w:rFonts w:ascii="Arial" w:eastAsia="Arial" w:hAnsi="Arial" w:cs="Arial"/>
              </w:rPr>
              <w:t xml:space="preserve">t. </w:t>
            </w:r>
            <w:r>
              <w:rPr>
                <w:rFonts w:ascii="Arial" w:eastAsia="Arial" w:hAnsi="Arial" w:cs="Arial"/>
              </w:rPr>
              <w:t xml:space="preserve"> Jason Blewitt advised that it was a decision made by the auditor general as he deemed </w:t>
            </w:r>
            <w:r w:rsidR="004825E5">
              <w:rPr>
                <w:rFonts w:ascii="Arial" w:eastAsia="Arial" w:hAnsi="Arial" w:cs="Arial"/>
              </w:rPr>
              <w:t xml:space="preserve">it management public money. Patricia Price </w:t>
            </w:r>
            <w:r>
              <w:rPr>
                <w:rFonts w:ascii="Arial" w:eastAsia="Arial" w:hAnsi="Arial" w:cs="Arial"/>
              </w:rPr>
              <w:t xml:space="preserve">queried </w:t>
            </w:r>
            <w:r w:rsidR="004825E5">
              <w:rPr>
                <w:rFonts w:ascii="Arial" w:eastAsia="Arial" w:hAnsi="Arial" w:cs="Arial"/>
              </w:rPr>
              <w:t>the change</w:t>
            </w:r>
            <w:r>
              <w:rPr>
                <w:rFonts w:ascii="Arial" w:eastAsia="Arial" w:hAnsi="Arial" w:cs="Arial"/>
              </w:rPr>
              <w:t xml:space="preserve"> to</w:t>
            </w:r>
            <w:r w:rsidR="004825E5">
              <w:rPr>
                <w:rFonts w:ascii="Arial" w:eastAsia="Arial" w:hAnsi="Arial" w:cs="Arial"/>
              </w:rPr>
              <w:t xml:space="preserve"> Audit Wales attending</w:t>
            </w:r>
            <w:r>
              <w:rPr>
                <w:rFonts w:ascii="Arial" w:eastAsia="Arial" w:hAnsi="Arial" w:cs="Arial"/>
              </w:rPr>
              <w:t xml:space="preserve"> the stock count</w:t>
            </w:r>
            <w:r w:rsidR="004825E5">
              <w:rPr>
                <w:rFonts w:ascii="Arial" w:eastAsia="Arial" w:hAnsi="Arial" w:cs="Arial"/>
              </w:rPr>
              <w:t>s</w:t>
            </w:r>
            <w:r>
              <w:rPr>
                <w:rFonts w:ascii="Arial" w:eastAsia="Arial" w:hAnsi="Arial" w:cs="Arial"/>
              </w:rPr>
              <w:t>,</w:t>
            </w:r>
            <w:r w:rsidR="004825E5">
              <w:rPr>
                <w:rFonts w:ascii="Arial" w:eastAsia="Arial" w:hAnsi="Arial" w:cs="Arial"/>
              </w:rPr>
              <w:t xml:space="preserve"> it was advised this was due to the change in systems. </w:t>
            </w:r>
          </w:p>
          <w:p w14:paraId="643DDD01" w14:textId="41376DED" w:rsidR="00EE6BD3" w:rsidRDefault="004825E5" w:rsidP="004825E5">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Darren Griffiths noted that he wasn’t close to the discussions regarding the offer with trade unions around pay but noted there may or may not be a decision </w:t>
            </w:r>
            <w:r w:rsidR="008739CC">
              <w:rPr>
                <w:rFonts w:ascii="Arial" w:eastAsia="Arial" w:hAnsi="Arial" w:cs="Arial"/>
              </w:rPr>
              <w:t xml:space="preserve">to be </w:t>
            </w:r>
            <w:r>
              <w:rPr>
                <w:rFonts w:ascii="Arial" w:eastAsia="Arial" w:hAnsi="Arial" w:cs="Arial"/>
              </w:rPr>
              <w:t xml:space="preserve">made </w:t>
            </w:r>
            <w:r w:rsidR="008739CC">
              <w:rPr>
                <w:rFonts w:ascii="Arial" w:eastAsia="Arial" w:hAnsi="Arial" w:cs="Arial"/>
              </w:rPr>
              <w:t xml:space="preserve">in this financial year and if there was </w:t>
            </w:r>
            <w:r>
              <w:rPr>
                <w:rFonts w:ascii="Arial" w:eastAsia="Arial" w:hAnsi="Arial" w:cs="Arial"/>
              </w:rPr>
              <w:t xml:space="preserve">pressure or a rush to get certain payments through this </w:t>
            </w:r>
            <w:r w:rsidR="008739CC">
              <w:rPr>
                <w:rFonts w:ascii="Arial" w:eastAsia="Arial" w:hAnsi="Arial" w:cs="Arial"/>
              </w:rPr>
              <w:t xml:space="preserve">financial </w:t>
            </w:r>
            <w:r>
              <w:rPr>
                <w:rFonts w:ascii="Arial" w:eastAsia="Arial" w:hAnsi="Arial" w:cs="Arial"/>
              </w:rPr>
              <w:t>year he would suggest to reflect on</w:t>
            </w:r>
            <w:r w:rsidR="008739CC">
              <w:rPr>
                <w:rFonts w:ascii="Arial" w:eastAsia="Arial" w:hAnsi="Arial" w:cs="Arial"/>
              </w:rPr>
              <w:t xml:space="preserve"> the</w:t>
            </w:r>
            <w:r>
              <w:rPr>
                <w:rFonts w:ascii="Arial" w:eastAsia="Arial" w:hAnsi="Arial" w:cs="Arial"/>
              </w:rPr>
              <w:t xml:space="preserve"> provisions and national decisions. It was </w:t>
            </w:r>
            <w:r>
              <w:rPr>
                <w:rFonts w:ascii="Arial" w:eastAsia="Arial" w:hAnsi="Arial" w:cs="Arial"/>
              </w:rPr>
              <w:lastRenderedPageBreak/>
              <w:t xml:space="preserve">an uncertainty </w:t>
            </w:r>
            <w:r w:rsidR="00EE6BD3">
              <w:rPr>
                <w:rFonts w:ascii="Arial" w:eastAsia="Arial" w:hAnsi="Arial" w:cs="Arial"/>
              </w:rPr>
              <w:t xml:space="preserve">and a risk </w:t>
            </w:r>
            <w:r>
              <w:rPr>
                <w:rFonts w:ascii="Arial" w:eastAsia="Arial" w:hAnsi="Arial" w:cs="Arial"/>
              </w:rPr>
              <w:t xml:space="preserve">at this point as to how </w:t>
            </w:r>
            <w:r w:rsidR="008739CC">
              <w:rPr>
                <w:rFonts w:ascii="Arial" w:eastAsia="Arial" w:hAnsi="Arial" w:cs="Arial"/>
              </w:rPr>
              <w:t>it</w:t>
            </w:r>
            <w:r>
              <w:rPr>
                <w:rFonts w:ascii="Arial" w:eastAsia="Arial" w:hAnsi="Arial" w:cs="Arial"/>
              </w:rPr>
              <w:t xml:space="preserve"> would work but advised </w:t>
            </w:r>
            <w:r w:rsidR="008739CC">
              <w:rPr>
                <w:rFonts w:ascii="Arial" w:eastAsia="Arial" w:hAnsi="Arial" w:cs="Arial"/>
              </w:rPr>
              <w:t>he was involved in</w:t>
            </w:r>
            <w:r>
              <w:rPr>
                <w:rFonts w:ascii="Arial" w:eastAsia="Arial" w:hAnsi="Arial" w:cs="Arial"/>
              </w:rPr>
              <w:t xml:space="preserve"> discussions </w:t>
            </w:r>
            <w:r w:rsidR="008739CC">
              <w:rPr>
                <w:rFonts w:ascii="Arial" w:eastAsia="Arial" w:hAnsi="Arial" w:cs="Arial"/>
              </w:rPr>
              <w:t>at the</w:t>
            </w:r>
            <w:r>
              <w:rPr>
                <w:rFonts w:ascii="Arial" w:eastAsia="Arial" w:hAnsi="Arial" w:cs="Arial"/>
              </w:rPr>
              <w:t xml:space="preserve"> Directors of Finance forum. </w:t>
            </w:r>
          </w:p>
          <w:p w14:paraId="1FCF35F9" w14:textId="3B8CBBE3" w:rsidR="004825E5" w:rsidRDefault="00EE6BD3" w:rsidP="00EE6BD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requested clarity as to whether all </w:t>
            </w:r>
            <w:r w:rsidR="008739CC">
              <w:rPr>
                <w:rFonts w:ascii="Arial" w:eastAsia="Arial" w:hAnsi="Arial" w:cs="Arial"/>
              </w:rPr>
              <w:t xml:space="preserve">accountable </w:t>
            </w:r>
            <w:r>
              <w:rPr>
                <w:rFonts w:ascii="Arial" w:eastAsia="Arial" w:hAnsi="Arial" w:cs="Arial"/>
              </w:rPr>
              <w:t xml:space="preserve">health boards qualified based on the pension payments. Jason Blewitt </w:t>
            </w:r>
            <w:r w:rsidR="008739CC">
              <w:rPr>
                <w:rFonts w:ascii="Arial" w:eastAsia="Arial" w:hAnsi="Arial" w:cs="Arial"/>
              </w:rPr>
              <w:t>wasn’t able to</w:t>
            </w:r>
            <w:r>
              <w:rPr>
                <w:rFonts w:ascii="Arial" w:eastAsia="Arial" w:hAnsi="Arial" w:cs="Arial"/>
              </w:rPr>
              <w:t xml:space="preserve"> provide clarity as it was currently with the auditor general to make a decision, the expenditure would still sit in the health </w:t>
            </w:r>
            <w:r w:rsidR="007E77BA">
              <w:rPr>
                <w:rFonts w:ascii="Arial" w:eastAsia="Arial" w:hAnsi="Arial" w:cs="Arial"/>
              </w:rPr>
              <w:t>board’s</w:t>
            </w:r>
            <w:r>
              <w:rPr>
                <w:rFonts w:ascii="Arial" w:eastAsia="Arial" w:hAnsi="Arial" w:cs="Arial"/>
              </w:rPr>
              <w:t xml:space="preserve"> accounts</w:t>
            </w:r>
            <w:r w:rsidR="008739CC">
              <w:rPr>
                <w:rFonts w:ascii="Arial" w:eastAsia="Arial" w:hAnsi="Arial" w:cs="Arial"/>
              </w:rPr>
              <w:t>,</w:t>
            </w:r>
            <w:r>
              <w:rPr>
                <w:rFonts w:ascii="Arial" w:eastAsia="Arial" w:hAnsi="Arial" w:cs="Arial"/>
              </w:rPr>
              <w:t xml:space="preserve"> it was whether the auditor general </w:t>
            </w:r>
            <w:r w:rsidR="008739CC">
              <w:rPr>
                <w:rFonts w:ascii="Arial" w:eastAsia="Arial" w:hAnsi="Arial" w:cs="Arial"/>
              </w:rPr>
              <w:t>would decide</w:t>
            </w:r>
            <w:r>
              <w:rPr>
                <w:rFonts w:ascii="Arial" w:eastAsia="Arial" w:hAnsi="Arial" w:cs="Arial"/>
              </w:rPr>
              <w:t xml:space="preserve"> whether it was </w:t>
            </w:r>
            <w:r w:rsidR="00BD24D4">
              <w:rPr>
                <w:rFonts w:ascii="Arial" w:eastAsia="Arial" w:hAnsi="Arial" w:cs="Arial"/>
              </w:rPr>
              <w:t>to be a</w:t>
            </w:r>
            <w:r>
              <w:rPr>
                <w:rFonts w:ascii="Arial" w:eastAsia="Arial" w:hAnsi="Arial" w:cs="Arial"/>
              </w:rPr>
              <w:t xml:space="preserve"> one off qualification</w:t>
            </w:r>
            <w:r w:rsidR="00BD24D4">
              <w:rPr>
                <w:rFonts w:ascii="Arial" w:eastAsia="Arial" w:hAnsi="Arial" w:cs="Arial"/>
              </w:rPr>
              <w:t xml:space="preserve"> or whether it would continue each year. </w:t>
            </w:r>
            <w:r>
              <w:rPr>
                <w:rFonts w:ascii="Arial" w:eastAsia="Arial" w:hAnsi="Arial" w:cs="Arial"/>
              </w:rPr>
              <w:t xml:space="preserve"> </w:t>
            </w:r>
          </w:p>
          <w:p w14:paraId="0874AE49" w14:textId="7EDCD3A7" w:rsidR="00EE6BD3" w:rsidRDefault="00EE6BD3" w:rsidP="00EE6BD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Nuria</w:t>
            </w:r>
            <w:r w:rsidR="007E77BA">
              <w:rPr>
                <w:rFonts w:ascii="Arial" w:eastAsia="Arial" w:hAnsi="Arial" w:cs="Arial"/>
              </w:rPr>
              <w:t xml:space="preserve"> Zolle raised the potential efficiencies o</w:t>
            </w:r>
            <w:r>
              <w:rPr>
                <w:rFonts w:ascii="Arial" w:eastAsia="Arial" w:hAnsi="Arial" w:cs="Arial"/>
              </w:rPr>
              <w:t xml:space="preserve">f the inflow system, and wondered to what extent the efficiencies were factored into the fee decisions. Jason Blewitt advised that it wouldn’t factor into the fee decisions </w:t>
            </w:r>
            <w:r w:rsidR="00BD24D4">
              <w:rPr>
                <w:rFonts w:ascii="Arial" w:eastAsia="Arial" w:hAnsi="Arial" w:cs="Arial"/>
              </w:rPr>
              <w:t xml:space="preserve">for 2023 </w:t>
            </w:r>
            <w:r>
              <w:rPr>
                <w:rFonts w:ascii="Arial" w:eastAsia="Arial" w:hAnsi="Arial" w:cs="Arial"/>
              </w:rPr>
              <w:t xml:space="preserve">as the system was </w:t>
            </w:r>
            <w:r w:rsidR="008739CC">
              <w:rPr>
                <w:rFonts w:ascii="Arial" w:eastAsia="Arial" w:hAnsi="Arial" w:cs="Arial"/>
              </w:rPr>
              <w:t xml:space="preserve">in early stages of </w:t>
            </w:r>
            <w:r>
              <w:rPr>
                <w:rFonts w:ascii="Arial" w:eastAsia="Arial" w:hAnsi="Arial" w:cs="Arial"/>
              </w:rPr>
              <w:t>implementation, but certainly for future years if there were efficiencies given to the audit</w:t>
            </w:r>
            <w:r w:rsidR="00BD24D4">
              <w:rPr>
                <w:rFonts w:ascii="Arial" w:eastAsia="Arial" w:hAnsi="Arial" w:cs="Arial"/>
              </w:rPr>
              <w:t xml:space="preserve"> it would form of discussions moving forward</w:t>
            </w:r>
            <w:r>
              <w:rPr>
                <w:rFonts w:ascii="Arial" w:eastAsia="Arial" w:hAnsi="Arial" w:cs="Arial"/>
              </w:rPr>
              <w:t xml:space="preserve">. </w:t>
            </w:r>
          </w:p>
          <w:p w14:paraId="0F630CCB" w14:textId="12E995D9" w:rsidR="00EE6BD3" w:rsidRDefault="007D7318" w:rsidP="007D731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terms of the complexities surrounding the estimates in primary care spend and given the implication</w:t>
            </w:r>
            <w:r w:rsidR="00BD24D4">
              <w:rPr>
                <w:rFonts w:ascii="Arial" w:eastAsia="Arial" w:hAnsi="Arial" w:cs="Arial"/>
              </w:rPr>
              <w:t xml:space="preserve">s that </w:t>
            </w:r>
            <w:r>
              <w:rPr>
                <w:rFonts w:ascii="Arial" w:eastAsia="Arial" w:hAnsi="Arial" w:cs="Arial"/>
              </w:rPr>
              <w:t xml:space="preserve">covid-19 has accounted for some of the underspend in recent years, Nuria Zolle queried whether the estimates would </w:t>
            </w:r>
            <w:r w:rsidR="00BD24D4">
              <w:rPr>
                <w:rFonts w:ascii="Arial" w:eastAsia="Arial" w:hAnsi="Arial" w:cs="Arial"/>
              </w:rPr>
              <w:t>be</w:t>
            </w:r>
            <w:r>
              <w:rPr>
                <w:rFonts w:ascii="Arial" w:eastAsia="Arial" w:hAnsi="Arial" w:cs="Arial"/>
              </w:rPr>
              <w:t xml:space="preserve"> closer to the actual spend that it has been over the last few years and asked if this would be considered in the accounts and the financial position. Jason Blewitt advised that </w:t>
            </w:r>
            <w:r w:rsidR="000A7C8E">
              <w:rPr>
                <w:rFonts w:ascii="Arial" w:eastAsia="Arial" w:hAnsi="Arial" w:cs="Arial"/>
              </w:rPr>
              <w:t>in terms of the accounts, the reason</w:t>
            </w:r>
            <w:r w:rsidR="00B03AFC">
              <w:rPr>
                <w:rFonts w:ascii="Arial" w:eastAsia="Arial" w:hAnsi="Arial" w:cs="Arial"/>
              </w:rPr>
              <w:t xml:space="preserve">ing </w:t>
            </w:r>
            <w:r w:rsidR="000A7C8E">
              <w:rPr>
                <w:rFonts w:ascii="Arial" w:eastAsia="Arial" w:hAnsi="Arial" w:cs="Arial"/>
              </w:rPr>
              <w:t xml:space="preserve">of the estimate would be looked at and </w:t>
            </w:r>
            <w:r w:rsidR="00B03AFC">
              <w:rPr>
                <w:rFonts w:ascii="Arial" w:eastAsia="Arial" w:hAnsi="Arial" w:cs="Arial"/>
              </w:rPr>
              <w:t>it would be</w:t>
            </w:r>
            <w:r w:rsidR="000A7C8E">
              <w:rPr>
                <w:rFonts w:ascii="Arial" w:eastAsia="Arial" w:hAnsi="Arial" w:cs="Arial"/>
              </w:rPr>
              <w:t xml:space="preserve"> whether there </w:t>
            </w:r>
            <w:r w:rsidR="00B03AFC">
              <w:rPr>
                <w:rFonts w:ascii="Arial" w:eastAsia="Arial" w:hAnsi="Arial" w:cs="Arial"/>
              </w:rPr>
              <w:t>was</w:t>
            </w:r>
            <w:r w:rsidR="000A7C8E">
              <w:rPr>
                <w:rFonts w:ascii="Arial" w:eastAsia="Arial" w:hAnsi="Arial" w:cs="Arial"/>
              </w:rPr>
              <w:t xml:space="preserve"> a material difference and </w:t>
            </w:r>
            <w:r w:rsidR="00B03AFC">
              <w:rPr>
                <w:rFonts w:ascii="Arial" w:eastAsia="Arial" w:hAnsi="Arial" w:cs="Arial"/>
              </w:rPr>
              <w:t>referred to the</w:t>
            </w:r>
            <w:r w:rsidR="000A7C8E">
              <w:rPr>
                <w:rFonts w:ascii="Arial" w:eastAsia="Arial" w:hAnsi="Arial" w:cs="Arial"/>
              </w:rPr>
              <w:t xml:space="preserve"> paper </w:t>
            </w:r>
            <w:r w:rsidR="00BD24D4">
              <w:rPr>
                <w:rFonts w:ascii="Arial" w:eastAsia="Arial" w:hAnsi="Arial" w:cs="Arial"/>
              </w:rPr>
              <w:t xml:space="preserve">where it provides </w:t>
            </w:r>
            <w:r w:rsidR="000A7C8E">
              <w:rPr>
                <w:rFonts w:ascii="Arial" w:eastAsia="Arial" w:hAnsi="Arial" w:cs="Arial"/>
              </w:rPr>
              <w:t xml:space="preserve">the difference between the actual </w:t>
            </w:r>
            <w:r w:rsidR="00BD24D4">
              <w:rPr>
                <w:rFonts w:ascii="Arial" w:eastAsia="Arial" w:hAnsi="Arial" w:cs="Arial"/>
              </w:rPr>
              <w:t xml:space="preserve">and </w:t>
            </w:r>
            <w:r w:rsidR="00B03AFC">
              <w:rPr>
                <w:rFonts w:ascii="Arial" w:eastAsia="Arial" w:hAnsi="Arial" w:cs="Arial"/>
              </w:rPr>
              <w:t>the</w:t>
            </w:r>
            <w:r w:rsidR="000A7C8E">
              <w:rPr>
                <w:rFonts w:ascii="Arial" w:eastAsia="Arial" w:hAnsi="Arial" w:cs="Arial"/>
              </w:rPr>
              <w:t xml:space="preserve"> estimates ha</w:t>
            </w:r>
            <w:r w:rsidR="00B03AFC">
              <w:rPr>
                <w:rFonts w:ascii="Arial" w:eastAsia="Arial" w:hAnsi="Arial" w:cs="Arial"/>
              </w:rPr>
              <w:t>dn’t been materialised</w:t>
            </w:r>
            <w:r w:rsidR="000A7C8E">
              <w:rPr>
                <w:rFonts w:ascii="Arial" w:eastAsia="Arial" w:hAnsi="Arial" w:cs="Arial"/>
              </w:rPr>
              <w:t xml:space="preserve">. Compared to last year, at around £0.13m </w:t>
            </w:r>
            <w:r w:rsidR="00B03AFC">
              <w:rPr>
                <w:rFonts w:ascii="Arial" w:eastAsia="Arial" w:hAnsi="Arial" w:cs="Arial"/>
              </w:rPr>
              <w:t xml:space="preserve">this years was </w:t>
            </w:r>
            <w:r w:rsidR="000A7C8E">
              <w:rPr>
                <w:rFonts w:ascii="Arial" w:eastAsia="Arial" w:hAnsi="Arial" w:cs="Arial"/>
              </w:rPr>
              <w:t>nowhere near th</w:t>
            </w:r>
            <w:r w:rsidR="00B03AFC">
              <w:rPr>
                <w:rFonts w:ascii="Arial" w:eastAsia="Arial" w:hAnsi="Arial" w:cs="Arial"/>
              </w:rPr>
              <w:t>e same</w:t>
            </w:r>
            <w:r w:rsidR="000A7C8E">
              <w:rPr>
                <w:rFonts w:ascii="Arial" w:eastAsia="Arial" w:hAnsi="Arial" w:cs="Arial"/>
              </w:rPr>
              <w:t xml:space="preserve"> territory in terms of differences of estimates and </w:t>
            </w:r>
            <w:r w:rsidR="00B03AFC">
              <w:rPr>
                <w:rFonts w:ascii="Arial" w:eastAsia="Arial" w:hAnsi="Arial" w:cs="Arial"/>
              </w:rPr>
              <w:t xml:space="preserve">he </w:t>
            </w:r>
            <w:r w:rsidR="000A7C8E">
              <w:rPr>
                <w:rFonts w:ascii="Arial" w:eastAsia="Arial" w:hAnsi="Arial" w:cs="Arial"/>
              </w:rPr>
              <w:t xml:space="preserve">didn’t imagine there wouldn’t be a significant issue this year. </w:t>
            </w:r>
          </w:p>
          <w:p w14:paraId="10C87F15" w14:textId="77777777" w:rsidR="000A7C8E" w:rsidRDefault="000A7C8E" w:rsidP="00CA33E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w:t>
            </w:r>
            <w:r w:rsidR="007D4CEB">
              <w:rPr>
                <w:rFonts w:ascii="Arial" w:eastAsia="Arial" w:hAnsi="Arial" w:cs="Arial"/>
              </w:rPr>
              <w:t xml:space="preserve">noted that </w:t>
            </w:r>
            <w:r w:rsidR="00CA33E8">
              <w:rPr>
                <w:rFonts w:ascii="Arial" w:eastAsia="Arial" w:hAnsi="Arial" w:cs="Arial"/>
              </w:rPr>
              <w:t>the</w:t>
            </w:r>
            <w:r w:rsidR="007D4CEB">
              <w:rPr>
                <w:rFonts w:ascii="Arial" w:eastAsia="Arial" w:hAnsi="Arial" w:cs="Arial"/>
              </w:rPr>
              <w:t xml:space="preserve"> paper </w:t>
            </w:r>
            <w:r w:rsidR="006B34A4">
              <w:rPr>
                <w:rFonts w:ascii="Arial" w:eastAsia="Arial" w:hAnsi="Arial" w:cs="Arial"/>
              </w:rPr>
              <w:t>highlighted</w:t>
            </w:r>
            <w:r w:rsidR="007D4CEB">
              <w:rPr>
                <w:rFonts w:ascii="Arial" w:eastAsia="Arial" w:hAnsi="Arial" w:cs="Arial"/>
              </w:rPr>
              <w:t xml:space="preserve"> the importance of agreeing with Audit Wales, the principals applied to the estimates and asked Audit Wales if they</w:t>
            </w:r>
            <w:r w:rsidR="00CA33E8">
              <w:rPr>
                <w:rFonts w:ascii="Arial" w:eastAsia="Arial" w:hAnsi="Arial" w:cs="Arial"/>
              </w:rPr>
              <w:t xml:space="preserve"> were conten</w:t>
            </w:r>
            <w:r w:rsidR="00BD24D4">
              <w:rPr>
                <w:rFonts w:ascii="Arial" w:eastAsia="Arial" w:hAnsi="Arial" w:cs="Arial"/>
              </w:rPr>
              <w:t xml:space="preserve">t with what was being proposed. Audit Wales advised that what was proposed looked reasonable. </w:t>
            </w:r>
          </w:p>
          <w:p w14:paraId="7CC89101" w14:textId="77777777" w:rsidR="00BD24D4" w:rsidRDefault="00BD24D4" w:rsidP="00CA33E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From a digital perspective Carl Mustad queried whether the inflow system was a national or local system </w:t>
            </w:r>
            <w:r w:rsidR="00E75820">
              <w:rPr>
                <w:rFonts w:ascii="Arial" w:eastAsia="Arial" w:hAnsi="Arial" w:cs="Arial"/>
              </w:rPr>
              <w:t xml:space="preserve">to ensure it had gone through the correct assurance processes, Jason Blewitt advised that the system was a national system that Audit Wales use and it was in place in another of health boards last year. </w:t>
            </w:r>
          </w:p>
          <w:p w14:paraId="0A1415F1" w14:textId="76A47B49" w:rsidR="003F761E" w:rsidRDefault="003F761E" w:rsidP="003F761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Nuria Zolle would welcome clarity on the timescales but recongised it causes some difficulties, Darren Griffiths agreed and confirmed he would work with governance colleagues to e</w:t>
            </w:r>
            <w:r w:rsidR="007E77BA">
              <w:rPr>
                <w:rFonts w:ascii="Arial" w:eastAsia="Arial" w:hAnsi="Arial" w:cs="Arial"/>
              </w:rPr>
              <w:t xml:space="preserve">nsure the work programme aligned </w:t>
            </w:r>
            <w:r>
              <w:rPr>
                <w:rFonts w:ascii="Arial" w:eastAsia="Arial" w:hAnsi="Arial" w:cs="Arial"/>
              </w:rPr>
              <w:t xml:space="preserve">with the work of Audit Wales. </w:t>
            </w:r>
          </w:p>
        </w:tc>
        <w:tc>
          <w:tcPr>
            <w:tcW w:w="929" w:type="dxa"/>
            <w:shd w:val="clear" w:color="auto" w:fill="auto"/>
            <w:tcMar>
              <w:top w:w="80" w:type="dxa"/>
              <w:left w:w="80" w:type="dxa"/>
              <w:bottom w:w="80" w:type="dxa"/>
              <w:right w:w="80" w:type="dxa"/>
            </w:tcMar>
          </w:tcPr>
          <w:p w14:paraId="3F9A75C6" w14:textId="77777777" w:rsidR="00305803" w:rsidRDefault="00305803">
            <w:pPr>
              <w:spacing w:before="120" w:after="120"/>
              <w:rPr>
                <w:rFonts w:ascii="Arial" w:eastAsia="Arial" w:hAnsi="Arial" w:cs="Arial"/>
                <w:b/>
              </w:rPr>
            </w:pPr>
          </w:p>
        </w:tc>
      </w:tr>
      <w:tr w:rsidR="00305803" w14:paraId="7DF644B7" w14:textId="77777777" w:rsidTr="0089533C">
        <w:trPr>
          <w:trHeight w:val="463"/>
        </w:trPr>
        <w:tc>
          <w:tcPr>
            <w:tcW w:w="1525" w:type="dxa"/>
            <w:shd w:val="clear" w:color="auto" w:fill="auto"/>
            <w:tcMar>
              <w:top w:w="80" w:type="dxa"/>
              <w:left w:w="80" w:type="dxa"/>
              <w:bottom w:w="80" w:type="dxa"/>
              <w:right w:w="80" w:type="dxa"/>
            </w:tcMar>
          </w:tcPr>
          <w:p w14:paraId="0C40EDE8" w14:textId="77777777" w:rsidR="00305803" w:rsidRDefault="00305803">
            <w:pPr>
              <w:spacing w:before="120" w:after="120"/>
              <w:rPr>
                <w:rFonts w:ascii="Arial" w:eastAsia="Arial" w:hAnsi="Arial" w:cs="Arial"/>
                <w:b/>
              </w:rPr>
            </w:pPr>
          </w:p>
        </w:tc>
        <w:tc>
          <w:tcPr>
            <w:tcW w:w="8251" w:type="dxa"/>
            <w:shd w:val="clear" w:color="auto" w:fill="auto"/>
            <w:tcMar>
              <w:top w:w="80" w:type="dxa"/>
              <w:left w:w="80" w:type="dxa"/>
              <w:bottom w:w="80" w:type="dxa"/>
              <w:right w:w="80" w:type="dxa"/>
            </w:tcMar>
          </w:tcPr>
          <w:p w14:paraId="691647DC" w14:textId="725961D5" w:rsidR="00305803" w:rsidRPr="004B18E4" w:rsidRDefault="004B18E4" w:rsidP="0078056B">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Pr>
                <w:rFonts w:ascii="Arial" w:eastAsia="Arial" w:hAnsi="Arial" w:cs="Arial"/>
              </w:rPr>
              <w:t>Committee m</w:t>
            </w:r>
            <w:r w:rsidR="00C944B8">
              <w:rPr>
                <w:rFonts w:ascii="Arial" w:eastAsia="Arial" w:hAnsi="Arial" w:cs="Arial"/>
              </w:rPr>
              <w:t xml:space="preserve">embers </w:t>
            </w:r>
            <w:r w:rsidR="00C944B8">
              <w:rPr>
                <w:rFonts w:ascii="Arial" w:eastAsia="Arial" w:hAnsi="Arial" w:cs="Arial"/>
                <w:b/>
              </w:rPr>
              <w:t xml:space="preserve">noted </w:t>
            </w:r>
            <w:r w:rsidR="0078056B">
              <w:rPr>
                <w:rFonts w:ascii="Arial" w:eastAsia="Arial" w:hAnsi="Arial" w:cs="Arial"/>
              </w:rPr>
              <w:t>the annual accounts update.</w:t>
            </w:r>
            <w:r w:rsidR="00C944B8">
              <w:rPr>
                <w:rFonts w:ascii="Arial" w:eastAsia="Arial" w:hAnsi="Arial" w:cs="Arial"/>
                <w:b/>
              </w:rPr>
              <w:t xml:space="preserve"> </w:t>
            </w:r>
          </w:p>
        </w:tc>
        <w:tc>
          <w:tcPr>
            <w:tcW w:w="929" w:type="dxa"/>
            <w:shd w:val="clear" w:color="auto" w:fill="auto"/>
            <w:tcMar>
              <w:top w:w="80" w:type="dxa"/>
              <w:left w:w="80" w:type="dxa"/>
              <w:bottom w:w="80" w:type="dxa"/>
              <w:right w:w="80" w:type="dxa"/>
            </w:tcMar>
          </w:tcPr>
          <w:p w14:paraId="065B7724" w14:textId="2472E477" w:rsidR="00305803" w:rsidRDefault="00305803" w:rsidP="00B7229A">
            <w:pPr>
              <w:spacing w:before="120" w:after="120"/>
              <w:rPr>
                <w:rFonts w:ascii="Arial" w:eastAsia="Arial" w:hAnsi="Arial" w:cs="Arial"/>
                <w:b/>
              </w:rPr>
            </w:pPr>
          </w:p>
        </w:tc>
      </w:tr>
      <w:tr w:rsidR="00305803" w14:paraId="7A68F46F" w14:textId="77777777" w:rsidTr="0089533C">
        <w:trPr>
          <w:trHeight w:val="374"/>
        </w:trPr>
        <w:tc>
          <w:tcPr>
            <w:tcW w:w="1525" w:type="dxa"/>
            <w:shd w:val="clear" w:color="auto" w:fill="auto"/>
            <w:tcMar>
              <w:top w:w="80" w:type="dxa"/>
              <w:left w:w="80" w:type="dxa"/>
              <w:bottom w:w="80" w:type="dxa"/>
              <w:right w:w="80" w:type="dxa"/>
            </w:tcMar>
          </w:tcPr>
          <w:p w14:paraId="6BB719DD" w14:textId="2CEA6BD7" w:rsidR="00305803" w:rsidRDefault="0013634B">
            <w:pPr>
              <w:spacing w:before="120" w:after="120"/>
              <w:rPr>
                <w:rFonts w:ascii="Arial" w:eastAsia="Arial" w:hAnsi="Arial" w:cs="Arial"/>
                <w:b/>
              </w:rPr>
            </w:pPr>
            <w:r>
              <w:rPr>
                <w:rFonts w:ascii="Arial" w:eastAsia="Arial" w:hAnsi="Arial" w:cs="Arial"/>
                <w:b/>
              </w:rPr>
              <w:t>40</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6A681703" w14:textId="295D1AB5" w:rsidR="00305803" w:rsidRDefault="005A35CE">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6912DD">
              <w:rPr>
                <w:rFonts w:ascii="Arial" w:eastAsia="Arial" w:hAnsi="Arial" w:cs="Arial"/>
                <w:b/>
                <w:bCs/>
                <w:color w:val="000000"/>
              </w:rPr>
              <w:t>NWSSP PROCUREMENT: SINGLE TENDER ACTIONS AND QUOTATIONS</w:t>
            </w:r>
          </w:p>
        </w:tc>
        <w:tc>
          <w:tcPr>
            <w:tcW w:w="929" w:type="dxa"/>
            <w:shd w:val="clear" w:color="auto" w:fill="auto"/>
            <w:tcMar>
              <w:top w:w="80" w:type="dxa"/>
              <w:left w:w="80" w:type="dxa"/>
              <w:bottom w:w="80" w:type="dxa"/>
              <w:right w:w="80" w:type="dxa"/>
            </w:tcMar>
          </w:tcPr>
          <w:p w14:paraId="3647C54D" w14:textId="77777777" w:rsidR="00305803" w:rsidRDefault="00305803">
            <w:pPr>
              <w:spacing w:before="120" w:after="120"/>
              <w:rPr>
                <w:rFonts w:ascii="Arial" w:eastAsia="Arial" w:hAnsi="Arial" w:cs="Arial"/>
                <w:b/>
              </w:rPr>
            </w:pPr>
          </w:p>
        </w:tc>
      </w:tr>
      <w:tr w:rsidR="00305803" w14:paraId="30AA613B" w14:textId="77777777" w:rsidTr="0089533C">
        <w:trPr>
          <w:trHeight w:val="374"/>
        </w:trPr>
        <w:tc>
          <w:tcPr>
            <w:tcW w:w="1525" w:type="dxa"/>
            <w:shd w:val="clear" w:color="auto" w:fill="auto"/>
            <w:tcMar>
              <w:top w:w="80" w:type="dxa"/>
              <w:left w:w="80" w:type="dxa"/>
              <w:bottom w:w="80" w:type="dxa"/>
              <w:right w:w="80" w:type="dxa"/>
            </w:tcMar>
          </w:tcPr>
          <w:p w14:paraId="277641E2" w14:textId="77777777" w:rsidR="00305803" w:rsidRDefault="00305803">
            <w:pPr>
              <w:spacing w:before="120" w:after="120"/>
              <w:jc w:val="center"/>
              <w:rPr>
                <w:rFonts w:ascii="Arial" w:eastAsia="Arial" w:hAnsi="Arial" w:cs="Arial"/>
                <w:b/>
              </w:rPr>
            </w:pPr>
          </w:p>
        </w:tc>
        <w:tc>
          <w:tcPr>
            <w:tcW w:w="8251" w:type="dxa"/>
            <w:shd w:val="clear" w:color="auto" w:fill="auto"/>
            <w:tcMar>
              <w:top w:w="80" w:type="dxa"/>
              <w:left w:w="80" w:type="dxa"/>
              <w:bottom w:w="80" w:type="dxa"/>
              <w:right w:w="80" w:type="dxa"/>
            </w:tcMar>
          </w:tcPr>
          <w:p w14:paraId="1C795625" w14:textId="77777777" w:rsidR="005A35CE" w:rsidRDefault="005A35CE" w:rsidP="005A35CE">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NWSSP procurement: single tender actions and quotations were </w:t>
            </w:r>
            <w:r>
              <w:rPr>
                <w:rFonts w:ascii="Arial" w:eastAsia="Arial" w:hAnsi="Arial" w:cs="Arial"/>
                <w:b/>
                <w:color w:val="000000"/>
              </w:rPr>
              <w:t>received</w:t>
            </w:r>
            <w:r>
              <w:rPr>
                <w:rFonts w:ascii="Arial" w:eastAsia="Arial" w:hAnsi="Arial" w:cs="Arial"/>
                <w:color w:val="000000"/>
              </w:rPr>
              <w:t xml:space="preserve">. </w:t>
            </w:r>
          </w:p>
          <w:p w14:paraId="75EA8FF2" w14:textId="77777777" w:rsidR="005A35CE" w:rsidRDefault="005A35CE" w:rsidP="005A35CE">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 introducing the report </w:t>
            </w:r>
            <w:r w:rsidRPr="007A296C">
              <w:rPr>
                <w:rFonts w:ascii="Arial" w:eastAsia="Arial" w:hAnsi="Arial" w:cs="Arial"/>
              </w:rPr>
              <w:t>Keir Warner</w:t>
            </w:r>
            <w:r>
              <w:rPr>
                <w:rFonts w:ascii="Arial" w:eastAsia="Arial" w:hAnsi="Arial" w:cs="Arial"/>
              </w:rPr>
              <w:t xml:space="preserve"> </w:t>
            </w:r>
            <w:r>
              <w:rPr>
                <w:rFonts w:ascii="Arial" w:eastAsia="Arial" w:hAnsi="Arial" w:cs="Arial"/>
                <w:color w:val="000000"/>
              </w:rPr>
              <w:t>- Head of Procurement highlighted the following points:</w:t>
            </w:r>
          </w:p>
          <w:p w14:paraId="718F31F8" w14:textId="0F1881AB" w:rsidR="00F26A21" w:rsidRPr="00F26A21" w:rsidRDefault="00F26A21" w:rsidP="00F26A21">
            <w:pPr>
              <w:pStyle w:val="ListParagraph"/>
              <w:numPr>
                <w:ilvl w:val="0"/>
                <w:numId w:val="36"/>
              </w:numPr>
              <w:rPr>
                <w:rFonts w:eastAsia="Arial" w:hAnsi="Arial" w:cs="Arial"/>
              </w:rPr>
            </w:pPr>
            <w:r w:rsidRPr="00F26A21">
              <w:rPr>
                <w:rFonts w:eastAsia="Arial" w:hAnsi="Arial" w:cs="Arial"/>
              </w:rPr>
              <w:lastRenderedPageBreak/>
              <w:t>During the period 01/01/2023 to the 23/02/2022 there was 1 SQAs approved, and 21 STAs, with a total value of £3,165,475.29 (excl. VAT). 9 Retrospective action file notes were sent to the Head of Procurement for approval, wi</w:t>
            </w:r>
            <w:r>
              <w:rPr>
                <w:rFonts w:eastAsia="Arial" w:hAnsi="Arial" w:cs="Arial"/>
              </w:rPr>
              <w:t>th a total value of £335,635.06;</w:t>
            </w:r>
          </w:p>
          <w:p w14:paraId="3D5C309D" w14:textId="5DC865F6" w:rsidR="005A35CE" w:rsidRPr="00BD75F4" w:rsidRDefault="00F26A21" w:rsidP="00BD75F4">
            <w:pPr>
              <w:pStyle w:val="ListParagraph"/>
              <w:numPr>
                <w:ilvl w:val="0"/>
                <w:numId w:val="36"/>
              </w:numPr>
              <w:rPr>
                <w:rFonts w:eastAsia="Arial" w:hAnsi="Arial" w:cs="Arial"/>
              </w:rPr>
            </w:pPr>
            <w:r w:rsidRPr="00F26A21">
              <w:rPr>
                <w:rFonts w:eastAsia="Arial" w:hAnsi="Arial" w:cs="Arial"/>
              </w:rPr>
              <w:t>The STAs which are driving the higher expenditure during this reporting period are several requests for specialist locums. A significant expenditure was also required to source and fit replacement parts for t</w:t>
            </w:r>
            <w:r>
              <w:rPr>
                <w:rFonts w:eastAsia="Arial" w:hAnsi="Arial" w:cs="Arial"/>
              </w:rPr>
              <w:t>he Health Board’s LINAC system.</w:t>
            </w:r>
          </w:p>
          <w:p w14:paraId="14C1D7B2" w14:textId="77777777" w:rsidR="005A35CE" w:rsidRDefault="005A35CE" w:rsidP="005A35C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report, the following points were raised:</w:t>
            </w:r>
          </w:p>
          <w:p w14:paraId="242A8FA7" w14:textId="40E345A0" w:rsidR="006912DD" w:rsidRDefault="00D15422" w:rsidP="00D15422">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Darren Griffiths highlighted the good work of the procurement team </w:t>
            </w:r>
            <w:r w:rsidR="00F26A21">
              <w:rPr>
                <w:rFonts w:ascii="Arial" w:eastAsia="Arial" w:hAnsi="Arial" w:cs="Arial"/>
                <w:color w:val="000000"/>
              </w:rPr>
              <w:t>with providing edu</w:t>
            </w:r>
            <w:r w:rsidR="00415902">
              <w:rPr>
                <w:rFonts w:ascii="Arial" w:eastAsia="Arial" w:hAnsi="Arial" w:cs="Arial"/>
                <w:color w:val="000000"/>
              </w:rPr>
              <w:t xml:space="preserve">cational training to the board. </w:t>
            </w:r>
          </w:p>
          <w:p w14:paraId="2B21ED32" w14:textId="49BBA3B4" w:rsidR="00DD3566" w:rsidRPr="006912DD" w:rsidRDefault="00DD3566" w:rsidP="006E0BDC">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Keir Warner advised that there were fewer repeat STAs and SQAs</w:t>
            </w:r>
            <w:r w:rsidR="006E0BDC">
              <w:rPr>
                <w:rFonts w:ascii="Arial" w:eastAsia="Arial" w:hAnsi="Arial" w:cs="Arial"/>
                <w:color w:val="000000"/>
              </w:rPr>
              <w:t xml:space="preserve"> reported</w:t>
            </w:r>
            <w:r w:rsidR="00415902">
              <w:rPr>
                <w:rFonts w:ascii="Arial" w:eastAsia="Arial" w:hAnsi="Arial" w:cs="Arial"/>
                <w:color w:val="000000"/>
              </w:rPr>
              <w:t xml:space="preserve"> due to the wider training</w:t>
            </w:r>
            <w:r>
              <w:rPr>
                <w:rFonts w:ascii="Arial" w:eastAsia="Arial" w:hAnsi="Arial" w:cs="Arial"/>
                <w:color w:val="000000"/>
              </w:rPr>
              <w:t>, there would</w:t>
            </w:r>
            <w:r w:rsidR="006E0BDC">
              <w:rPr>
                <w:rFonts w:ascii="Arial" w:eastAsia="Arial" w:hAnsi="Arial" w:cs="Arial"/>
                <w:color w:val="000000"/>
              </w:rPr>
              <w:t xml:space="preserve"> of course</w:t>
            </w:r>
            <w:r>
              <w:rPr>
                <w:rFonts w:ascii="Arial" w:eastAsia="Arial" w:hAnsi="Arial" w:cs="Arial"/>
                <w:color w:val="000000"/>
              </w:rPr>
              <w:t xml:space="preserve"> be some instances </w:t>
            </w:r>
            <w:r w:rsidR="006E0BDC">
              <w:rPr>
                <w:rFonts w:ascii="Arial" w:eastAsia="Arial" w:hAnsi="Arial" w:cs="Arial"/>
                <w:color w:val="000000"/>
              </w:rPr>
              <w:t xml:space="preserve">for example </w:t>
            </w:r>
            <w:r>
              <w:rPr>
                <w:rFonts w:ascii="Arial" w:eastAsia="Arial" w:hAnsi="Arial" w:cs="Arial"/>
                <w:color w:val="000000"/>
              </w:rPr>
              <w:t xml:space="preserve">where equipment </w:t>
            </w:r>
            <w:r w:rsidR="006E0BDC">
              <w:rPr>
                <w:rFonts w:ascii="Arial" w:eastAsia="Arial" w:hAnsi="Arial" w:cs="Arial"/>
                <w:color w:val="000000"/>
              </w:rPr>
              <w:t>was required</w:t>
            </w:r>
            <w:r>
              <w:rPr>
                <w:rFonts w:ascii="Arial" w:eastAsia="Arial" w:hAnsi="Arial" w:cs="Arial"/>
                <w:color w:val="000000"/>
              </w:rPr>
              <w:t xml:space="preserve"> for</w:t>
            </w:r>
            <w:r w:rsidR="008739CC">
              <w:rPr>
                <w:rFonts w:ascii="Arial" w:eastAsia="Arial" w:hAnsi="Arial" w:cs="Arial"/>
                <w:color w:val="000000"/>
              </w:rPr>
              <w:t xml:space="preserve"> a</w:t>
            </w:r>
            <w:r>
              <w:rPr>
                <w:rFonts w:ascii="Arial" w:eastAsia="Arial" w:hAnsi="Arial" w:cs="Arial"/>
                <w:color w:val="000000"/>
              </w:rPr>
              <w:t xml:space="preserve"> longer </w:t>
            </w:r>
            <w:r w:rsidR="008739CC">
              <w:rPr>
                <w:rFonts w:ascii="Arial" w:eastAsia="Arial" w:hAnsi="Arial" w:cs="Arial"/>
                <w:color w:val="000000"/>
              </w:rPr>
              <w:t xml:space="preserve">period of time </w:t>
            </w:r>
            <w:r>
              <w:rPr>
                <w:rFonts w:ascii="Arial" w:eastAsia="Arial" w:hAnsi="Arial" w:cs="Arial"/>
                <w:color w:val="000000"/>
              </w:rPr>
              <w:t xml:space="preserve">than intended, but as a whole there </w:t>
            </w:r>
            <w:r w:rsidR="006E0BDC">
              <w:rPr>
                <w:rFonts w:ascii="Arial" w:eastAsia="Arial" w:hAnsi="Arial" w:cs="Arial"/>
                <w:color w:val="000000"/>
              </w:rPr>
              <w:t>were</w:t>
            </w:r>
            <w:r>
              <w:rPr>
                <w:rFonts w:ascii="Arial" w:eastAsia="Arial" w:hAnsi="Arial" w:cs="Arial"/>
                <w:color w:val="000000"/>
              </w:rPr>
              <w:t xml:space="preserve"> fewer reported which was a</w:t>
            </w:r>
            <w:r w:rsidR="008739CC">
              <w:rPr>
                <w:rFonts w:ascii="Arial" w:eastAsia="Arial" w:hAnsi="Arial" w:cs="Arial"/>
                <w:color w:val="000000"/>
              </w:rPr>
              <w:t xml:space="preserve"> positive</w:t>
            </w:r>
            <w:r>
              <w:rPr>
                <w:rFonts w:ascii="Arial" w:eastAsia="Arial" w:hAnsi="Arial" w:cs="Arial"/>
                <w:color w:val="000000"/>
              </w:rPr>
              <w:t xml:space="preserve"> reflection that the training provided was having the </w:t>
            </w:r>
            <w:r w:rsidR="006E0BDC">
              <w:rPr>
                <w:rFonts w:ascii="Arial" w:eastAsia="Arial" w:hAnsi="Arial" w:cs="Arial"/>
                <w:color w:val="000000"/>
              </w:rPr>
              <w:t xml:space="preserve">intended </w:t>
            </w:r>
            <w:r>
              <w:rPr>
                <w:rFonts w:ascii="Arial" w:eastAsia="Arial" w:hAnsi="Arial" w:cs="Arial"/>
                <w:color w:val="000000"/>
              </w:rPr>
              <w:t xml:space="preserve">effect. </w:t>
            </w:r>
          </w:p>
        </w:tc>
        <w:tc>
          <w:tcPr>
            <w:tcW w:w="929" w:type="dxa"/>
            <w:shd w:val="clear" w:color="auto" w:fill="auto"/>
            <w:tcMar>
              <w:top w:w="80" w:type="dxa"/>
              <w:left w:w="80" w:type="dxa"/>
              <w:bottom w:w="80" w:type="dxa"/>
              <w:right w:w="80" w:type="dxa"/>
            </w:tcMar>
          </w:tcPr>
          <w:p w14:paraId="4F9560AB" w14:textId="77777777" w:rsidR="00305803" w:rsidRDefault="00305803">
            <w:pPr>
              <w:spacing w:before="120" w:after="120"/>
              <w:rPr>
                <w:rFonts w:ascii="Arial" w:eastAsia="Arial" w:hAnsi="Arial" w:cs="Arial"/>
                <w:b/>
              </w:rPr>
            </w:pPr>
          </w:p>
        </w:tc>
      </w:tr>
      <w:tr w:rsidR="00305803" w14:paraId="3D388040" w14:textId="77777777" w:rsidTr="0089533C">
        <w:trPr>
          <w:trHeight w:val="374"/>
        </w:trPr>
        <w:tc>
          <w:tcPr>
            <w:tcW w:w="1525" w:type="dxa"/>
            <w:shd w:val="clear" w:color="auto" w:fill="auto"/>
            <w:tcMar>
              <w:top w:w="80" w:type="dxa"/>
              <w:left w:w="80" w:type="dxa"/>
              <w:bottom w:w="80" w:type="dxa"/>
              <w:right w:w="80" w:type="dxa"/>
            </w:tcMar>
          </w:tcPr>
          <w:p w14:paraId="1360D77F" w14:textId="77777777" w:rsidR="00305803" w:rsidRDefault="00C944B8" w:rsidP="006E02A1">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4D759113" w14:textId="2206B21C" w:rsidR="00305803" w:rsidRDefault="00EA4923">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sidRPr="00EA4923">
              <w:rPr>
                <w:rFonts w:ascii="Arial" w:eastAsia="Arial" w:hAnsi="Arial" w:cs="Arial"/>
                <w:b/>
                <w:color w:val="000000"/>
              </w:rPr>
              <w:t xml:space="preserve">noted </w:t>
            </w:r>
            <w:r>
              <w:rPr>
                <w:rFonts w:ascii="Arial" w:eastAsia="Arial" w:hAnsi="Arial" w:cs="Arial"/>
                <w:color w:val="000000"/>
              </w:rPr>
              <w:t xml:space="preserve">the update. </w:t>
            </w:r>
          </w:p>
        </w:tc>
        <w:tc>
          <w:tcPr>
            <w:tcW w:w="929" w:type="dxa"/>
            <w:shd w:val="clear" w:color="auto" w:fill="auto"/>
            <w:tcMar>
              <w:top w:w="80" w:type="dxa"/>
              <w:left w:w="80" w:type="dxa"/>
              <w:bottom w:w="80" w:type="dxa"/>
              <w:right w:w="80" w:type="dxa"/>
            </w:tcMar>
          </w:tcPr>
          <w:p w14:paraId="0F153FAD" w14:textId="2B8833D2" w:rsidR="00305803" w:rsidRDefault="00305803">
            <w:pPr>
              <w:rPr>
                <w:rFonts w:ascii="Arial" w:eastAsia="Arial" w:hAnsi="Arial" w:cs="Arial"/>
                <w:b/>
              </w:rPr>
            </w:pPr>
          </w:p>
        </w:tc>
      </w:tr>
      <w:tr w:rsidR="006912DD" w14:paraId="6D776EEA" w14:textId="77777777" w:rsidTr="0089533C">
        <w:trPr>
          <w:trHeight w:val="374"/>
        </w:trPr>
        <w:tc>
          <w:tcPr>
            <w:tcW w:w="1525" w:type="dxa"/>
            <w:shd w:val="clear" w:color="auto" w:fill="auto"/>
            <w:tcMar>
              <w:top w:w="80" w:type="dxa"/>
              <w:left w:w="80" w:type="dxa"/>
              <w:bottom w:w="80" w:type="dxa"/>
              <w:right w:w="80" w:type="dxa"/>
            </w:tcMar>
          </w:tcPr>
          <w:p w14:paraId="23DD34F5" w14:textId="517A2FBF" w:rsidR="006912DD" w:rsidRDefault="0013634B" w:rsidP="006912DD">
            <w:pPr>
              <w:spacing w:before="120" w:after="120"/>
              <w:rPr>
                <w:rFonts w:ascii="Arial" w:eastAsia="Arial" w:hAnsi="Arial" w:cs="Arial"/>
                <w:b/>
              </w:rPr>
            </w:pPr>
            <w:r>
              <w:rPr>
                <w:rFonts w:ascii="Arial" w:eastAsia="Arial" w:hAnsi="Arial" w:cs="Arial"/>
                <w:b/>
              </w:rPr>
              <w:t>41</w:t>
            </w:r>
            <w:r w:rsidR="006912DD">
              <w:rPr>
                <w:rFonts w:ascii="Arial" w:eastAsia="Arial" w:hAnsi="Arial" w:cs="Arial"/>
                <w:b/>
              </w:rPr>
              <w:t>/23</w:t>
            </w:r>
          </w:p>
        </w:tc>
        <w:tc>
          <w:tcPr>
            <w:tcW w:w="8251" w:type="dxa"/>
            <w:shd w:val="clear" w:color="auto" w:fill="auto"/>
            <w:tcMar>
              <w:top w:w="80" w:type="dxa"/>
              <w:left w:w="80" w:type="dxa"/>
              <w:bottom w:w="80" w:type="dxa"/>
              <w:right w:w="80" w:type="dxa"/>
            </w:tcMar>
          </w:tcPr>
          <w:p w14:paraId="78455BF7" w14:textId="325A0297" w:rsidR="006912DD" w:rsidRPr="006912DD" w:rsidRDefault="0062749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bCs/>
                <w:color w:val="000000"/>
              </w:rPr>
            </w:pPr>
            <w:r>
              <w:rPr>
                <w:rFonts w:ascii="Arial" w:eastAsia="Arial" w:hAnsi="Arial" w:cs="Arial"/>
                <w:b/>
                <w:bCs/>
                <w:color w:val="000000"/>
              </w:rPr>
              <w:t xml:space="preserve">AUDIT REGISTERS AND STATUS OF RECCOMENDATIONS </w:t>
            </w:r>
          </w:p>
        </w:tc>
        <w:tc>
          <w:tcPr>
            <w:tcW w:w="929" w:type="dxa"/>
            <w:shd w:val="clear" w:color="auto" w:fill="auto"/>
            <w:tcMar>
              <w:top w:w="80" w:type="dxa"/>
              <w:left w:w="80" w:type="dxa"/>
              <w:bottom w:w="80" w:type="dxa"/>
              <w:right w:w="80" w:type="dxa"/>
            </w:tcMar>
          </w:tcPr>
          <w:p w14:paraId="17E5FF14" w14:textId="77777777" w:rsidR="006912DD" w:rsidRDefault="006912DD">
            <w:pPr>
              <w:rPr>
                <w:rFonts w:ascii="Arial" w:eastAsia="Arial" w:hAnsi="Arial" w:cs="Arial"/>
                <w:b/>
              </w:rPr>
            </w:pPr>
          </w:p>
        </w:tc>
      </w:tr>
      <w:tr w:rsidR="006912DD" w14:paraId="10FD1DAE" w14:textId="77777777" w:rsidTr="0089533C">
        <w:trPr>
          <w:trHeight w:val="374"/>
        </w:trPr>
        <w:tc>
          <w:tcPr>
            <w:tcW w:w="1525" w:type="dxa"/>
            <w:shd w:val="clear" w:color="auto" w:fill="auto"/>
            <w:tcMar>
              <w:top w:w="80" w:type="dxa"/>
              <w:left w:w="80" w:type="dxa"/>
              <w:bottom w:w="80" w:type="dxa"/>
              <w:right w:w="80" w:type="dxa"/>
            </w:tcMar>
          </w:tcPr>
          <w:p w14:paraId="345DC571" w14:textId="77777777" w:rsidR="006912DD" w:rsidRDefault="006912DD">
            <w:pPr>
              <w:spacing w:before="120" w:after="120"/>
              <w:jc w:val="center"/>
              <w:rPr>
                <w:rFonts w:ascii="Arial" w:eastAsia="Arial" w:hAnsi="Arial" w:cs="Arial"/>
                <w:b/>
              </w:rPr>
            </w:pPr>
          </w:p>
        </w:tc>
        <w:tc>
          <w:tcPr>
            <w:tcW w:w="8251" w:type="dxa"/>
            <w:shd w:val="clear" w:color="auto" w:fill="auto"/>
            <w:tcMar>
              <w:top w:w="80" w:type="dxa"/>
              <w:left w:w="80" w:type="dxa"/>
              <w:bottom w:w="80" w:type="dxa"/>
              <w:right w:w="80" w:type="dxa"/>
            </w:tcMar>
          </w:tcPr>
          <w:p w14:paraId="5833CC17" w14:textId="52614A2E" w:rsidR="006912DD" w:rsidRDefault="00E10549" w:rsidP="006912D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 Audit Registers and Status of Recommendations was</w:t>
            </w:r>
            <w:r w:rsidRPr="00E10549">
              <w:rPr>
                <w:rFonts w:ascii="Arial" w:eastAsia="Arial" w:hAnsi="Arial" w:cs="Arial"/>
                <w:b/>
                <w:color w:val="000000"/>
              </w:rPr>
              <w:t xml:space="preserve"> received</w:t>
            </w:r>
            <w:r>
              <w:rPr>
                <w:rFonts w:ascii="Arial" w:eastAsia="Arial" w:hAnsi="Arial" w:cs="Arial"/>
                <w:color w:val="000000"/>
              </w:rPr>
              <w:t xml:space="preserve">. </w:t>
            </w:r>
          </w:p>
          <w:p w14:paraId="7967AFC2" w14:textId="05FFA230" w:rsidR="00415902" w:rsidRDefault="00415902" w:rsidP="006912D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highlighting the report Hazel Lloyd highlighted the following point:</w:t>
            </w:r>
          </w:p>
          <w:p w14:paraId="3197FC39" w14:textId="3677BFC7" w:rsidR="00415902" w:rsidRPr="00415902" w:rsidRDefault="00415902" w:rsidP="00415902">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In view of the number of overdue action</w:t>
            </w:r>
            <w:r w:rsidR="00BD75F4">
              <w:rPr>
                <w:rFonts w:eastAsia="Arial" w:hAnsi="Arial" w:cs="Arial"/>
              </w:rPr>
              <w:t>s</w:t>
            </w:r>
            <w:r>
              <w:rPr>
                <w:rFonts w:eastAsia="Arial" w:hAnsi="Arial" w:cs="Arial"/>
              </w:rPr>
              <w:t xml:space="preserve">, a report was taken to the executive team meeting for executive colleagues to review to provide an update as to whether the actions were still appropriate. </w:t>
            </w:r>
          </w:p>
          <w:p w14:paraId="4BED8148" w14:textId="4C5CC184" w:rsidR="006912DD" w:rsidRDefault="00415902" w:rsidP="0041590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report the following points were raised:</w:t>
            </w:r>
          </w:p>
          <w:p w14:paraId="1D78C2C4" w14:textId="77777777" w:rsidR="005D2818" w:rsidRDefault="005D2818" w:rsidP="0041590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0C6C4789" w14:textId="582D40CC" w:rsidR="00415902" w:rsidRDefault="00415902" w:rsidP="0041590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color w:val="000000"/>
              </w:rPr>
            </w:pPr>
            <w:r>
              <w:rPr>
                <w:rFonts w:ascii="Arial" w:eastAsia="Arial" w:hAnsi="Arial" w:cs="Arial"/>
                <w:color w:val="000000"/>
              </w:rPr>
              <w:t xml:space="preserve">Patricia Price recognised work was ongoing to close down the recommendations, however the outstanding recommendations brought implications for other areas of work such as the level of assurance under the board assurance framework and welcomed the review by executive colleagues. </w:t>
            </w:r>
          </w:p>
        </w:tc>
        <w:tc>
          <w:tcPr>
            <w:tcW w:w="929" w:type="dxa"/>
            <w:shd w:val="clear" w:color="auto" w:fill="auto"/>
            <w:tcMar>
              <w:top w:w="80" w:type="dxa"/>
              <w:left w:w="80" w:type="dxa"/>
              <w:bottom w:w="80" w:type="dxa"/>
              <w:right w:w="80" w:type="dxa"/>
            </w:tcMar>
          </w:tcPr>
          <w:p w14:paraId="31011130" w14:textId="77777777" w:rsidR="006912DD" w:rsidRDefault="006912DD">
            <w:pPr>
              <w:rPr>
                <w:rFonts w:ascii="Arial" w:eastAsia="Arial" w:hAnsi="Arial" w:cs="Arial"/>
                <w:b/>
              </w:rPr>
            </w:pPr>
          </w:p>
        </w:tc>
      </w:tr>
      <w:tr w:rsidR="006912DD" w14:paraId="0A8F53F9" w14:textId="77777777" w:rsidTr="0089533C">
        <w:trPr>
          <w:trHeight w:val="374"/>
        </w:trPr>
        <w:tc>
          <w:tcPr>
            <w:tcW w:w="1525" w:type="dxa"/>
            <w:shd w:val="clear" w:color="auto" w:fill="auto"/>
            <w:tcMar>
              <w:top w:w="80" w:type="dxa"/>
              <w:left w:w="80" w:type="dxa"/>
              <w:bottom w:w="80" w:type="dxa"/>
              <w:right w:w="80" w:type="dxa"/>
            </w:tcMar>
          </w:tcPr>
          <w:p w14:paraId="78A84093" w14:textId="77777777" w:rsidR="006912DD" w:rsidRDefault="006912DD">
            <w:pPr>
              <w:spacing w:before="120" w:after="120"/>
              <w:jc w:val="center"/>
              <w:rPr>
                <w:rFonts w:ascii="Arial" w:eastAsia="Arial" w:hAnsi="Arial" w:cs="Arial"/>
                <w:b/>
              </w:rPr>
            </w:pPr>
          </w:p>
        </w:tc>
        <w:tc>
          <w:tcPr>
            <w:tcW w:w="8251" w:type="dxa"/>
            <w:shd w:val="clear" w:color="auto" w:fill="auto"/>
            <w:tcMar>
              <w:top w:w="80" w:type="dxa"/>
              <w:left w:w="80" w:type="dxa"/>
              <w:bottom w:w="80" w:type="dxa"/>
              <w:right w:w="80" w:type="dxa"/>
            </w:tcMar>
          </w:tcPr>
          <w:p w14:paraId="69C24EDF" w14:textId="5F2A4256" w:rsidR="006912DD" w:rsidRDefault="006912D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sidRPr="00EA4923">
              <w:rPr>
                <w:rFonts w:ascii="Arial" w:eastAsia="Arial" w:hAnsi="Arial" w:cs="Arial"/>
                <w:b/>
                <w:color w:val="000000"/>
              </w:rPr>
              <w:t xml:space="preserve">noted </w:t>
            </w:r>
            <w:r>
              <w:rPr>
                <w:rFonts w:ascii="Arial" w:eastAsia="Arial" w:hAnsi="Arial" w:cs="Arial"/>
                <w:color w:val="000000"/>
              </w:rPr>
              <w:t xml:space="preserve">the </w:t>
            </w:r>
            <w:r w:rsidR="006E02A1">
              <w:rPr>
                <w:rFonts w:ascii="Arial" w:eastAsia="Arial" w:hAnsi="Arial" w:cs="Arial"/>
                <w:color w:val="000000"/>
              </w:rPr>
              <w:t>report</w:t>
            </w:r>
            <w:r>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5E58AA6F" w14:textId="77777777" w:rsidR="006912DD" w:rsidRDefault="006912DD">
            <w:pPr>
              <w:rPr>
                <w:rFonts w:ascii="Arial" w:eastAsia="Arial" w:hAnsi="Arial" w:cs="Arial"/>
                <w:b/>
              </w:rPr>
            </w:pPr>
          </w:p>
        </w:tc>
      </w:tr>
      <w:tr w:rsidR="00305803" w14:paraId="246B6C55" w14:textId="77777777" w:rsidTr="0089533C">
        <w:trPr>
          <w:trHeight w:val="374"/>
        </w:trPr>
        <w:tc>
          <w:tcPr>
            <w:tcW w:w="1525" w:type="dxa"/>
            <w:shd w:val="clear" w:color="auto" w:fill="auto"/>
            <w:tcMar>
              <w:top w:w="80" w:type="dxa"/>
              <w:left w:w="80" w:type="dxa"/>
              <w:bottom w:w="80" w:type="dxa"/>
              <w:right w:w="80" w:type="dxa"/>
            </w:tcMar>
          </w:tcPr>
          <w:p w14:paraId="3B9CFE21" w14:textId="5FC9DE39" w:rsidR="00305803" w:rsidRDefault="0013634B">
            <w:pPr>
              <w:spacing w:before="120" w:after="120"/>
              <w:rPr>
                <w:rFonts w:ascii="Arial" w:eastAsia="Arial" w:hAnsi="Arial" w:cs="Arial"/>
                <w:b/>
              </w:rPr>
            </w:pPr>
            <w:r>
              <w:rPr>
                <w:rFonts w:ascii="Arial" w:eastAsia="Arial" w:hAnsi="Arial" w:cs="Arial"/>
                <w:b/>
              </w:rPr>
              <w:t>42</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10CDFA87" w14:textId="1689FCFA" w:rsidR="00627494" w:rsidRDefault="0062749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BOARD EFFECTIVENSS ASSURANCE PROGRAMME</w:t>
            </w:r>
          </w:p>
        </w:tc>
        <w:tc>
          <w:tcPr>
            <w:tcW w:w="929" w:type="dxa"/>
            <w:shd w:val="clear" w:color="auto" w:fill="auto"/>
            <w:tcMar>
              <w:top w:w="80" w:type="dxa"/>
              <w:left w:w="80" w:type="dxa"/>
              <w:bottom w:w="80" w:type="dxa"/>
              <w:right w:w="80" w:type="dxa"/>
            </w:tcMar>
          </w:tcPr>
          <w:p w14:paraId="4910CBE8" w14:textId="77777777" w:rsidR="00305803" w:rsidRDefault="00305803">
            <w:pPr>
              <w:spacing w:before="120" w:after="120"/>
              <w:rPr>
                <w:rFonts w:ascii="Arial" w:eastAsia="Arial" w:hAnsi="Arial" w:cs="Arial"/>
                <w:b/>
              </w:rPr>
            </w:pPr>
          </w:p>
        </w:tc>
      </w:tr>
      <w:tr w:rsidR="00305803" w14:paraId="476D6450" w14:textId="77777777" w:rsidTr="0089533C">
        <w:trPr>
          <w:trHeight w:val="374"/>
        </w:trPr>
        <w:tc>
          <w:tcPr>
            <w:tcW w:w="1525" w:type="dxa"/>
            <w:shd w:val="clear" w:color="auto" w:fill="auto"/>
            <w:tcMar>
              <w:top w:w="80" w:type="dxa"/>
              <w:left w:w="80" w:type="dxa"/>
              <w:bottom w:w="80" w:type="dxa"/>
              <w:right w:w="80" w:type="dxa"/>
            </w:tcMar>
          </w:tcPr>
          <w:p w14:paraId="4827C5AE" w14:textId="77777777" w:rsidR="00305803" w:rsidRDefault="00305803">
            <w:pPr>
              <w:spacing w:before="120" w:after="120"/>
              <w:jc w:val="center"/>
              <w:rPr>
                <w:rFonts w:ascii="Arial" w:eastAsia="Arial" w:hAnsi="Arial" w:cs="Arial"/>
                <w:b/>
              </w:rPr>
            </w:pPr>
          </w:p>
        </w:tc>
        <w:tc>
          <w:tcPr>
            <w:tcW w:w="8251" w:type="dxa"/>
            <w:shd w:val="clear" w:color="auto" w:fill="auto"/>
            <w:tcMar>
              <w:top w:w="80" w:type="dxa"/>
              <w:left w:w="80" w:type="dxa"/>
              <w:bottom w:w="80" w:type="dxa"/>
              <w:right w:w="80" w:type="dxa"/>
            </w:tcMar>
          </w:tcPr>
          <w:p w14:paraId="38D78505" w14:textId="17589A84"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w:t>
            </w:r>
            <w:r w:rsidR="00415902">
              <w:rPr>
                <w:rFonts w:ascii="Arial" w:eastAsia="Arial" w:hAnsi="Arial" w:cs="Arial"/>
              </w:rPr>
              <w:t xml:space="preserve">board effectiveness assurance programme was </w:t>
            </w:r>
            <w:r w:rsidR="00415902" w:rsidRPr="00415902">
              <w:rPr>
                <w:rFonts w:ascii="Arial" w:eastAsia="Arial" w:hAnsi="Arial" w:cs="Arial"/>
                <w:b/>
              </w:rPr>
              <w:t>received</w:t>
            </w:r>
            <w:r w:rsidR="00415902">
              <w:rPr>
                <w:rFonts w:ascii="Arial" w:eastAsia="Arial" w:hAnsi="Arial" w:cs="Arial"/>
              </w:rPr>
              <w:t xml:space="preserve">. </w:t>
            </w:r>
            <w:r>
              <w:rPr>
                <w:rFonts w:ascii="Arial" w:eastAsia="Arial" w:hAnsi="Arial" w:cs="Arial"/>
              </w:rPr>
              <w:t xml:space="preserve"> </w:t>
            </w:r>
          </w:p>
          <w:p w14:paraId="3F16DE5E" w14:textId="49BC69B3"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C2FDBC1" w14:textId="13651C5D" w:rsidR="00415902" w:rsidRDefault="0041590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introducing the report, Hazel Lloyd Director of Corporate Governance highlighted the following point:</w:t>
            </w:r>
          </w:p>
          <w:p w14:paraId="6025AAF5" w14:textId="0E931D74" w:rsidR="006912DD" w:rsidRPr="00415902" w:rsidRDefault="00415902" w:rsidP="00415902">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Since completion of the report a further action had been completed in relation to the board training of the Duty of Quality and Duty of Candor. </w:t>
            </w:r>
          </w:p>
          <w:p w14:paraId="760D591C" w14:textId="717DD6BC" w:rsidR="00305803" w:rsidRPr="006912DD" w:rsidRDefault="00D21804" w:rsidP="006912D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6912DD">
              <w:rPr>
                <w:rFonts w:ascii="Arial" w:eastAsia="Arial" w:hAnsi="Arial" w:cs="Arial"/>
              </w:rPr>
              <w:t xml:space="preserve">In discussing </w:t>
            </w:r>
            <w:r w:rsidR="00415902">
              <w:rPr>
                <w:rFonts w:ascii="Arial" w:eastAsia="Arial" w:hAnsi="Arial" w:cs="Arial"/>
              </w:rPr>
              <w:t>the programme the following points were raised:</w:t>
            </w:r>
          </w:p>
          <w:p w14:paraId="6463D7B2" w14:textId="10D40564" w:rsidR="00DB1527" w:rsidRDefault="00415902" w:rsidP="00DC47CC">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Patrica Price asked when the results of the Phase One big conversation w</w:t>
            </w:r>
            <w:r w:rsidR="00DC47CC">
              <w:rPr>
                <w:rFonts w:ascii="Arial" w:eastAsia="Arial" w:hAnsi="Arial" w:cs="Arial"/>
                <w:color w:val="000000"/>
              </w:rPr>
              <w:t>ould be</w:t>
            </w:r>
            <w:r>
              <w:rPr>
                <w:rFonts w:ascii="Arial" w:eastAsia="Arial" w:hAnsi="Arial" w:cs="Arial"/>
                <w:color w:val="000000"/>
              </w:rPr>
              <w:t xml:space="preserve"> available. Hazel Lloyd confirmed that the results wou</w:t>
            </w:r>
            <w:r w:rsidR="00D73C8F">
              <w:rPr>
                <w:rFonts w:ascii="Arial" w:eastAsia="Arial" w:hAnsi="Arial" w:cs="Arial"/>
                <w:color w:val="000000"/>
              </w:rPr>
              <w:t xml:space="preserve">ld come to March board meeting and it would be covered as part of the board development in April. </w:t>
            </w:r>
          </w:p>
        </w:tc>
        <w:tc>
          <w:tcPr>
            <w:tcW w:w="929" w:type="dxa"/>
            <w:shd w:val="clear" w:color="auto" w:fill="auto"/>
            <w:tcMar>
              <w:top w:w="80" w:type="dxa"/>
              <w:left w:w="80" w:type="dxa"/>
              <w:bottom w:w="80" w:type="dxa"/>
              <w:right w:w="80" w:type="dxa"/>
            </w:tcMar>
          </w:tcPr>
          <w:p w14:paraId="6556A10D" w14:textId="77777777" w:rsidR="00305803" w:rsidRDefault="00305803">
            <w:pPr>
              <w:spacing w:before="120" w:after="120"/>
              <w:rPr>
                <w:rFonts w:ascii="Arial" w:eastAsia="Arial" w:hAnsi="Arial" w:cs="Arial"/>
                <w:b/>
              </w:rPr>
            </w:pPr>
          </w:p>
        </w:tc>
      </w:tr>
      <w:tr w:rsidR="00305803" w14:paraId="0D042E74" w14:textId="77777777" w:rsidTr="0089533C">
        <w:trPr>
          <w:trHeight w:val="374"/>
        </w:trPr>
        <w:tc>
          <w:tcPr>
            <w:tcW w:w="1525" w:type="dxa"/>
            <w:shd w:val="clear" w:color="auto" w:fill="auto"/>
            <w:tcMar>
              <w:top w:w="80" w:type="dxa"/>
              <w:left w:w="80" w:type="dxa"/>
              <w:bottom w:w="80" w:type="dxa"/>
              <w:right w:w="80" w:type="dxa"/>
            </w:tcMar>
          </w:tcPr>
          <w:p w14:paraId="4AAE1CD1" w14:textId="77777777" w:rsidR="00305803" w:rsidRDefault="00C944B8" w:rsidP="006E02A1">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17E403CE" w14:textId="62EE109C" w:rsidR="00305803" w:rsidRDefault="00C944B8" w:rsidP="003E0B3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sidR="006912DD">
              <w:rPr>
                <w:rFonts w:ascii="Arial" w:eastAsia="Arial" w:hAnsi="Arial" w:cs="Arial"/>
                <w:b/>
                <w:color w:val="000000"/>
              </w:rPr>
              <w:t xml:space="preserve">noted </w:t>
            </w:r>
            <w:r w:rsidR="003E0B38">
              <w:rPr>
                <w:rFonts w:ascii="Arial" w:eastAsia="Arial" w:hAnsi="Arial" w:cs="Arial"/>
                <w:color w:val="000000"/>
              </w:rPr>
              <w:t xml:space="preserve">the </w:t>
            </w:r>
            <w:r w:rsidR="006E02A1">
              <w:rPr>
                <w:rFonts w:ascii="Arial" w:eastAsia="Arial" w:hAnsi="Arial" w:cs="Arial"/>
                <w:color w:val="000000"/>
              </w:rPr>
              <w:t>update.</w:t>
            </w:r>
            <w:r w:rsidR="006912DD">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460A1CEB" w14:textId="0EE846E7" w:rsidR="00305803" w:rsidRDefault="00305803">
            <w:pPr>
              <w:spacing w:before="120" w:after="120"/>
              <w:rPr>
                <w:rFonts w:ascii="Arial" w:eastAsia="Arial" w:hAnsi="Arial" w:cs="Arial"/>
                <w:b/>
              </w:rPr>
            </w:pPr>
          </w:p>
        </w:tc>
      </w:tr>
      <w:tr w:rsidR="00305803" w14:paraId="2D654618" w14:textId="77777777" w:rsidTr="0089533C">
        <w:trPr>
          <w:trHeight w:val="374"/>
        </w:trPr>
        <w:tc>
          <w:tcPr>
            <w:tcW w:w="1525" w:type="dxa"/>
            <w:shd w:val="clear" w:color="auto" w:fill="auto"/>
            <w:tcMar>
              <w:top w:w="80" w:type="dxa"/>
              <w:left w:w="80" w:type="dxa"/>
              <w:bottom w:w="80" w:type="dxa"/>
              <w:right w:w="80" w:type="dxa"/>
            </w:tcMar>
          </w:tcPr>
          <w:p w14:paraId="7476CBC3" w14:textId="025A898C" w:rsidR="00305803" w:rsidRDefault="0013634B">
            <w:pPr>
              <w:spacing w:before="120" w:after="120"/>
              <w:rPr>
                <w:rFonts w:ascii="Arial" w:eastAsia="Arial" w:hAnsi="Arial" w:cs="Arial"/>
                <w:b/>
              </w:rPr>
            </w:pPr>
            <w:r>
              <w:rPr>
                <w:rFonts w:ascii="Arial" w:eastAsia="Arial" w:hAnsi="Arial" w:cs="Arial"/>
                <w:b/>
              </w:rPr>
              <w:t>43</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0C73FDD1" w14:textId="511EEB3C" w:rsidR="00305803" w:rsidRDefault="0062749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BOARD ASSURANCE FRAMEWORK</w:t>
            </w:r>
            <w:r w:rsidR="006912DD">
              <w:rPr>
                <w:rFonts w:ascii="Arial" w:eastAsia="Arial" w:hAnsi="Arial" w:cs="Arial"/>
                <w:b/>
                <w:color w:val="000000"/>
              </w:rPr>
              <w:t xml:space="preserve"> </w:t>
            </w:r>
          </w:p>
        </w:tc>
        <w:tc>
          <w:tcPr>
            <w:tcW w:w="929" w:type="dxa"/>
            <w:shd w:val="clear" w:color="auto" w:fill="auto"/>
            <w:tcMar>
              <w:top w:w="80" w:type="dxa"/>
              <w:left w:w="80" w:type="dxa"/>
              <w:bottom w:w="80" w:type="dxa"/>
              <w:right w:w="80" w:type="dxa"/>
            </w:tcMar>
          </w:tcPr>
          <w:p w14:paraId="58DCE5B5" w14:textId="77777777" w:rsidR="00305803" w:rsidRDefault="00305803">
            <w:pPr>
              <w:spacing w:before="120" w:after="120"/>
              <w:rPr>
                <w:rFonts w:ascii="Arial" w:eastAsia="Arial" w:hAnsi="Arial" w:cs="Arial"/>
                <w:b/>
              </w:rPr>
            </w:pPr>
          </w:p>
        </w:tc>
      </w:tr>
      <w:tr w:rsidR="00305803" w14:paraId="4910D3B2" w14:textId="77777777" w:rsidTr="0089533C">
        <w:trPr>
          <w:trHeight w:val="374"/>
        </w:trPr>
        <w:tc>
          <w:tcPr>
            <w:tcW w:w="1525" w:type="dxa"/>
            <w:shd w:val="clear" w:color="auto" w:fill="auto"/>
            <w:tcMar>
              <w:top w:w="80" w:type="dxa"/>
              <w:left w:w="80" w:type="dxa"/>
              <w:bottom w:w="80" w:type="dxa"/>
              <w:right w:w="80" w:type="dxa"/>
            </w:tcMar>
          </w:tcPr>
          <w:p w14:paraId="213ECB6E" w14:textId="77777777" w:rsidR="00305803" w:rsidRDefault="00305803">
            <w:pPr>
              <w:spacing w:before="120" w:after="120"/>
              <w:jc w:val="center"/>
              <w:rPr>
                <w:rFonts w:ascii="Arial" w:eastAsia="Arial" w:hAnsi="Arial" w:cs="Arial"/>
                <w:b/>
              </w:rPr>
            </w:pPr>
          </w:p>
        </w:tc>
        <w:tc>
          <w:tcPr>
            <w:tcW w:w="8251" w:type="dxa"/>
            <w:shd w:val="clear" w:color="auto" w:fill="auto"/>
            <w:tcMar>
              <w:top w:w="80" w:type="dxa"/>
              <w:left w:w="80" w:type="dxa"/>
              <w:bottom w:w="80" w:type="dxa"/>
              <w:right w:w="80" w:type="dxa"/>
            </w:tcMar>
          </w:tcPr>
          <w:p w14:paraId="3973290E" w14:textId="060119B2" w:rsidR="006912DD" w:rsidRDefault="00C944B8" w:rsidP="006912D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w:t>
            </w:r>
            <w:r w:rsidR="00C83F14">
              <w:rPr>
                <w:rFonts w:ascii="Arial" w:eastAsia="Arial" w:hAnsi="Arial" w:cs="Arial"/>
                <w:color w:val="000000"/>
              </w:rPr>
              <w:t>Board Assurance Framework was</w:t>
            </w:r>
            <w:r>
              <w:rPr>
                <w:rFonts w:ascii="Arial" w:eastAsia="Arial" w:hAnsi="Arial" w:cs="Arial"/>
                <w:color w:val="000000"/>
              </w:rPr>
              <w:t xml:space="preserve"> </w:t>
            </w:r>
            <w:r>
              <w:rPr>
                <w:rFonts w:ascii="Arial" w:eastAsia="Arial" w:hAnsi="Arial" w:cs="Arial"/>
                <w:b/>
                <w:color w:val="000000"/>
              </w:rPr>
              <w:t>received</w:t>
            </w:r>
            <w:r>
              <w:rPr>
                <w:rFonts w:ascii="Arial" w:eastAsia="Arial" w:hAnsi="Arial" w:cs="Arial"/>
                <w:color w:val="000000"/>
              </w:rPr>
              <w:t>.</w:t>
            </w:r>
          </w:p>
          <w:p w14:paraId="11FAD1C9" w14:textId="59A2CCEC" w:rsidR="006912DD" w:rsidRPr="006912DD" w:rsidRDefault="006912DD" w:rsidP="006912D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6912DD">
              <w:rPr>
                <w:rFonts w:ascii="Arial" w:eastAsia="Arial" w:hAnsi="Arial" w:cs="Arial"/>
              </w:rPr>
              <w:t xml:space="preserve">In discussing </w:t>
            </w:r>
            <w:r>
              <w:rPr>
                <w:rFonts w:ascii="Arial" w:eastAsia="Arial" w:hAnsi="Arial" w:cs="Arial"/>
              </w:rPr>
              <w:t>the reports,</w:t>
            </w:r>
            <w:r w:rsidRPr="006912DD">
              <w:rPr>
                <w:rFonts w:ascii="Arial" w:eastAsia="Arial" w:hAnsi="Arial" w:cs="Arial"/>
              </w:rPr>
              <w:t xml:space="preserve"> the following points</w:t>
            </w:r>
            <w:r>
              <w:rPr>
                <w:rFonts w:ascii="Arial" w:eastAsia="Arial" w:hAnsi="Arial" w:cs="Arial"/>
              </w:rPr>
              <w:t xml:space="preserve"> were raised</w:t>
            </w:r>
            <w:r w:rsidRPr="006912DD">
              <w:rPr>
                <w:rFonts w:ascii="Arial" w:eastAsia="Arial" w:hAnsi="Arial" w:cs="Arial"/>
              </w:rPr>
              <w:t>:</w:t>
            </w:r>
          </w:p>
          <w:p w14:paraId="76948B28" w14:textId="77777777" w:rsidR="006912DD" w:rsidRDefault="00C83F14" w:rsidP="00B91A4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Patricia Price reco</w:t>
            </w:r>
            <w:r w:rsidR="00B91A4D">
              <w:rPr>
                <w:rFonts w:ascii="Arial" w:eastAsia="Arial" w:hAnsi="Arial" w:cs="Arial"/>
                <w:color w:val="000000"/>
              </w:rPr>
              <w:t xml:space="preserve">ngised the positive progress which had been made to date, and highlighted the use of the overall assessment and for her it was a combination of various areas such as the risk register, the performance metrics and external reports which her assurance was sought. Patricia Price thought it would be good to have the opportunity to challenge the assurance ratings in the various committees.  Hazel Lloyd agreed with Patrica Price’s point, and advised that the Board Assurance Framework was being used to develop the agenda planning sessions and the Framework would continue to stimulate conversation. </w:t>
            </w:r>
          </w:p>
          <w:p w14:paraId="377DB60D" w14:textId="5C641CBC" w:rsidR="00B91A4D" w:rsidRPr="00387DD6" w:rsidRDefault="00640DEC" w:rsidP="00581153">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Nuria Zolle thanked</w:t>
            </w:r>
            <w:r w:rsidR="00581153">
              <w:rPr>
                <w:rFonts w:ascii="Arial" w:eastAsia="Arial" w:hAnsi="Arial" w:cs="Arial"/>
                <w:color w:val="000000"/>
              </w:rPr>
              <w:t xml:space="preserve"> Len Cozens, Head of C</w:t>
            </w:r>
            <w:r>
              <w:rPr>
                <w:rFonts w:ascii="Arial" w:eastAsia="Arial" w:hAnsi="Arial" w:cs="Arial"/>
                <w:color w:val="000000"/>
              </w:rPr>
              <w:t>ompliance for</w:t>
            </w:r>
            <w:r w:rsidR="00581153">
              <w:rPr>
                <w:rFonts w:ascii="Arial" w:eastAsia="Arial" w:hAnsi="Arial" w:cs="Arial"/>
                <w:color w:val="000000"/>
              </w:rPr>
              <w:t xml:space="preserve"> all</w:t>
            </w:r>
            <w:r>
              <w:rPr>
                <w:rFonts w:ascii="Arial" w:eastAsia="Arial" w:hAnsi="Arial" w:cs="Arial"/>
                <w:color w:val="000000"/>
              </w:rPr>
              <w:t xml:space="preserve"> his work </w:t>
            </w:r>
            <w:r w:rsidR="00581153">
              <w:rPr>
                <w:rFonts w:ascii="Arial" w:eastAsia="Arial" w:hAnsi="Arial" w:cs="Arial"/>
                <w:color w:val="000000"/>
              </w:rPr>
              <w:t>but</w:t>
            </w:r>
            <w:r>
              <w:rPr>
                <w:rFonts w:ascii="Arial" w:eastAsia="Arial" w:hAnsi="Arial" w:cs="Arial"/>
                <w:color w:val="000000"/>
              </w:rPr>
              <w:t xml:space="preserve"> acknowledged there was further work to be done in aligning the board assurance framework with the </w:t>
            </w:r>
            <w:r w:rsidR="00581153">
              <w:rPr>
                <w:rFonts w:ascii="Arial" w:eastAsia="Arial" w:hAnsi="Arial" w:cs="Arial"/>
                <w:color w:val="000000"/>
              </w:rPr>
              <w:t xml:space="preserve">health board’s </w:t>
            </w:r>
            <w:r>
              <w:rPr>
                <w:rFonts w:ascii="Arial" w:eastAsia="Arial" w:hAnsi="Arial" w:cs="Arial"/>
                <w:color w:val="000000"/>
              </w:rPr>
              <w:t xml:space="preserve">broader strategy. Sessions had been planned and the board assurance </w:t>
            </w:r>
            <w:r w:rsidR="007E77BA">
              <w:rPr>
                <w:rFonts w:ascii="Arial" w:eastAsia="Arial" w:hAnsi="Arial" w:cs="Arial"/>
                <w:color w:val="000000"/>
              </w:rPr>
              <w:t xml:space="preserve">framework </w:t>
            </w:r>
            <w:r>
              <w:rPr>
                <w:rFonts w:ascii="Arial" w:eastAsia="Arial" w:hAnsi="Arial" w:cs="Arial"/>
                <w:color w:val="000000"/>
              </w:rPr>
              <w:t>was scheduled to be discussed at the independent member weekly catch up</w:t>
            </w:r>
            <w:r w:rsidR="007E77BA">
              <w:rPr>
                <w:rFonts w:ascii="Arial" w:eastAsia="Arial" w:hAnsi="Arial" w:cs="Arial"/>
                <w:color w:val="000000"/>
              </w:rPr>
              <w:t xml:space="preserve"> moving forward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6CBDD13C" w14:textId="77777777" w:rsidR="00305803" w:rsidRDefault="00305803">
            <w:pPr>
              <w:spacing w:before="120" w:after="120"/>
              <w:rPr>
                <w:rFonts w:ascii="Arial" w:eastAsia="Arial" w:hAnsi="Arial" w:cs="Arial"/>
                <w:b/>
              </w:rPr>
            </w:pPr>
          </w:p>
        </w:tc>
      </w:tr>
      <w:tr w:rsidR="00305803" w14:paraId="4C438CED" w14:textId="77777777" w:rsidTr="0089533C">
        <w:trPr>
          <w:trHeight w:val="374"/>
        </w:trPr>
        <w:tc>
          <w:tcPr>
            <w:tcW w:w="1525" w:type="dxa"/>
            <w:shd w:val="clear" w:color="auto" w:fill="auto"/>
            <w:tcMar>
              <w:top w:w="80" w:type="dxa"/>
              <w:left w:w="80" w:type="dxa"/>
              <w:bottom w:w="80" w:type="dxa"/>
              <w:right w:w="80" w:type="dxa"/>
            </w:tcMar>
          </w:tcPr>
          <w:p w14:paraId="259638E5" w14:textId="77777777" w:rsidR="00305803" w:rsidRDefault="00C944B8" w:rsidP="006E02A1">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2A64638B" w14:textId="559C664E"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 xml:space="preserve">noted </w:t>
            </w:r>
            <w:r w:rsidR="00D21804">
              <w:rPr>
                <w:rFonts w:ascii="Arial" w:eastAsia="Arial" w:hAnsi="Arial" w:cs="Arial"/>
                <w:color w:val="000000"/>
              </w:rPr>
              <w:t>the report</w:t>
            </w:r>
            <w:r w:rsidR="006912DD">
              <w:rPr>
                <w:rFonts w:ascii="Arial" w:eastAsia="Arial" w:hAnsi="Arial" w:cs="Arial"/>
                <w:color w:val="000000"/>
              </w:rPr>
              <w:t>s</w:t>
            </w:r>
            <w:r w:rsidR="00D21804">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2FE3ABD3" w14:textId="1BF72DD8" w:rsidR="00305803" w:rsidRDefault="00305803">
            <w:pPr>
              <w:spacing w:before="120" w:after="120"/>
              <w:rPr>
                <w:rFonts w:ascii="Arial" w:eastAsia="Arial" w:hAnsi="Arial" w:cs="Arial"/>
                <w:b/>
              </w:rPr>
            </w:pPr>
          </w:p>
        </w:tc>
      </w:tr>
      <w:tr w:rsidR="00305803" w14:paraId="6DA00F89" w14:textId="77777777" w:rsidTr="0089533C">
        <w:trPr>
          <w:trHeight w:val="374"/>
        </w:trPr>
        <w:tc>
          <w:tcPr>
            <w:tcW w:w="1525" w:type="dxa"/>
            <w:shd w:val="clear" w:color="auto" w:fill="auto"/>
            <w:tcMar>
              <w:top w:w="80" w:type="dxa"/>
              <w:left w:w="80" w:type="dxa"/>
              <w:bottom w:w="80" w:type="dxa"/>
              <w:right w:w="80" w:type="dxa"/>
            </w:tcMar>
          </w:tcPr>
          <w:p w14:paraId="568240AE" w14:textId="5EEB6A54" w:rsidR="00305803" w:rsidRDefault="0013634B">
            <w:pPr>
              <w:spacing w:before="120" w:after="120"/>
              <w:rPr>
                <w:rFonts w:ascii="Arial" w:eastAsia="Arial" w:hAnsi="Arial" w:cs="Arial"/>
                <w:b/>
              </w:rPr>
            </w:pPr>
            <w:r>
              <w:rPr>
                <w:rFonts w:ascii="Arial" w:eastAsia="Arial" w:hAnsi="Arial" w:cs="Arial"/>
                <w:b/>
              </w:rPr>
              <w:t>44</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5DF83238" w14:textId="7EEDC647" w:rsidR="00305803" w:rsidRDefault="0062749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HEALTH BOARD RISK REGISTER </w:t>
            </w:r>
          </w:p>
        </w:tc>
        <w:tc>
          <w:tcPr>
            <w:tcW w:w="929" w:type="dxa"/>
            <w:shd w:val="clear" w:color="auto" w:fill="auto"/>
            <w:tcMar>
              <w:top w:w="80" w:type="dxa"/>
              <w:left w:w="80" w:type="dxa"/>
              <w:bottom w:w="80" w:type="dxa"/>
              <w:right w:w="80" w:type="dxa"/>
            </w:tcMar>
          </w:tcPr>
          <w:p w14:paraId="15AB7479" w14:textId="77777777" w:rsidR="00305803" w:rsidRDefault="00305803">
            <w:pPr>
              <w:spacing w:before="120" w:after="120"/>
              <w:rPr>
                <w:rFonts w:ascii="Arial" w:eastAsia="Arial" w:hAnsi="Arial" w:cs="Arial"/>
                <w:b/>
              </w:rPr>
            </w:pPr>
          </w:p>
        </w:tc>
      </w:tr>
      <w:tr w:rsidR="00305803" w14:paraId="6FE4A177" w14:textId="77777777" w:rsidTr="0089533C">
        <w:trPr>
          <w:trHeight w:val="374"/>
        </w:trPr>
        <w:tc>
          <w:tcPr>
            <w:tcW w:w="1525" w:type="dxa"/>
            <w:shd w:val="clear" w:color="auto" w:fill="auto"/>
            <w:tcMar>
              <w:top w:w="80" w:type="dxa"/>
              <w:left w:w="80" w:type="dxa"/>
              <w:bottom w:w="80" w:type="dxa"/>
              <w:right w:w="80" w:type="dxa"/>
            </w:tcMar>
          </w:tcPr>
          <w:p w14:paraId="3080E2D9" w14:textId="77777777" w:rsidR="00305803" w:rsidRDefault="00305803">
            <w:pPr>
              <w:spacing w:before="120" w:after="120"/>
              <w:jc w:val="center"/>
              <w:rPr>
                <w:rFonts w:ascii="Arial" w:eastAsia="Arial" w:hAnsi="Arial" w:cs="Arial"/>
                <w:b/>
              </w:rPr>
            </w:pPr>
          </w:p>
        </w:tc>
        <w:tc>
          <w:tcPr>
            <w:tcW w:w="8251" w:type="dxa"/>
            <w:shd w:val="clear" w:color="auto" w:fill="auto"/>
            <w:tcMar>
              <w:top w:w="80" w:type="dxa"/>
              <w:left w:w="80" w:type="dxa"/>
              <w:bottom w:w="80" w:type="dxa"/>
              <w:right w:w="80" w:type="dxa"/>
            </w:tcMar>
          </w:tcPr>
          <w:p w14:paraId="65A0F819" w14:textId="1C23FB6B" w:rsidR="006912DD" w:rsidRDefault="006912DD" w:rsidP="006912D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w:t>
            </w:r>
            <w:r w:rsidR="00E10549">
              <w:rPr>
                <w:rFonts w:ascii="Arial" w:eastAsia="Arial" w:hAnsi="Arial" w:cs="Arial"/>
                <w:color w:val="000000"/>
              </w:rPr>
              <w:t>health board risk register</w:t>
            </w:r>
            <w:r w:rsidR="006E02A1">
              <w:rPr>
                <w:rFonts w:ascii="Arial" w:eastAsia="Arial" w:hAnsi="Arial" w:cs="Arial"/>
                <w:color w:val="000000"/>
              </w:rPr>
              <w:t xml:space="preserve"> was</w:t>
            </w:r>
            <w:r>
              <w:rPr>
                <w:rFonts w:ascii="Arial" w:eastAsia="Arial" w:hAnsi="Arial" w:cs="Arial"/>
                <w:color w:val="000000"/>
              </w:rPr>
              <w:t xml:space="preserve"> </w:t>
            </w:r>
            <w:r>
              <w:rPr>
                <w:rFonts w:ascii="Arial" w:eastAsia="Arial" w:hAnsi="Arial" w:cs="Arial"/>
                <w:b/>
                <w:color w:val="000000"/>
              </w:rPr>
              <w:t>received</w:t>
            </w:r>
            <w:r>
              <w:rPr>
                <w:rFonts w:ascii="Arial" w:eastAsia="Arial" w:hAnsi="Arial" w:cs="Arial"/>
                <w:color w:val="000000"/>
              </w:rPr>
              <w:t>.</w:t>
            </w:r>
          </w:p>
          <w:p w14:paraId="618F0A59" w14:textId="74DDFF6B" w:rsidR="006912DD" w:rsidRDefault="006912DD" w:rsidP="006912D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6912DD">
              <w:rPr>
                <w:rFonts w:ascii="Arial" w:eastAsia="Arial" w:hAnsi="Arial" w:cs="Arial"/>
              </w:rPr>
              <w:t xml:space="preserve">In discussing </w:t>
            </w:r>
            <w:r>
              <w:rPr>
                <w:rFonts w:ascii="Arial" w:eastAsia="Arial" w:hAnsi="Arial" w:cs="Arial"/>
              </w:rPr>
              <w:t xml:space="preserve">the </w:t>
            </w:r>
            <w:r w:rsidR="00682580">
              <w:rPr>
                <w:rFonts w:ascii="Arial" w:eastAsia="Arial" w:hAnsi="Arial" w:cs="Arial"/>
              </w:rPr>
              <w:t>risk register</w:t>
            </w:r>
            <w:r>
              <w:rPr>
                <w:rFonts w:ascii="Arial" w:eastAsia="Arial" w:hAnsi="Arial" w:cs="Arial"/>
              </w:rPr>
              <w:t>,</w:t>
            </w:r>
            <w:r w:rsidRPr="006912DD">
              <w:rPr>
                <w:rFonts w:ascii="Arial" w:eastAsia="Arial" w:hAnsi="Arial" w:cs="Arial"/>
              </w:rPr>
              <w:t xml:space="preserve"> the following points</w:t>
            </w:r>
            <w:r>
              <w:rPr>
                <w:rFonts w:ascii="Arial" w:eastAsia="Arial" w:hAnsi="Arial" w:cs="Arial"/>
              </w:rPr>
              <w:t xml:space="preserve"> were raised</w:t>
            </w:r>
            <w:r w:rsidRPr="006912DD">
              <w:rPr>
                <w:rFonts w:ascii="Arial" w:eastAsia="Arial" w:hAnsi="Arial" w:cs="Arial"/>
              </w:rPr>
              <w:t>:</w:t>
            </w:r>
          </w:p>
          <w:p w14:paraId="039C94DA" w14:textId="77777777" w:rsidR="00DC47CC" w:rsidRPr="006912DD" w:rsidRDefault="00DC47CC" w:rsidP="006912D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F51684C" w14:textId="60198385" w:rsidR="00DC47CC" w:rsidRDefault="00DC47CC" w:rsidP="008A6FE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Patricia Price queried whether it would be helpful to include a specific section in the report whi</w:t>
            </w:r>
            <w:r w:rsidR="00570C95">
              <w:rPr>
                <w:rFonts w:ascii="Arial" w:eastAsia="Arial" w:hAnsi="Arial" w:cs="Arial"/>
              </w:rPr>
              <w:t>ch related to the monitoring, implementation</w:t>
            </w:r>
            <w:r>
              <w:rPr>
                <w:rFonts w:ascii="Arial" w:eastAsia="Arial" w:hAnsi="Arial" w:cs="Arial"/>
              </w:rPr>
              <w:t xml:space="preserve"> </w:t>
            </w:r>
            <w:r w:rsidR="00570C95">
              <w:rPr>
                <w:rFonts w:ascii="Arial" w:eastAsia="Arial" w:hAnsi="Arial" w:cs="Arial"/>
              </w:rPr>
              <w:t>and</w:t>
            </w:r>
            <w:r>
              <w:rPr>
                <w:rFonts w:ascii="Arial" w:eastAsia="Arial" w:hAnsi="Arial" w:cs="Arial"/>
              </w:rPr>
              <w:t xml:space="preserve"> effectiveness of the risk management policy</w:t>
            </w:r>
            <w:r w:rsidR="00DB5944">
              <w:rPr>
                <w:rFonts w:ascii="Arial" w:eastAsia="Arial" w:hAnsi="Arial" w:cs="Arial"/>
              </w:rPr>
              <w:t>, and what matrix were used</w:t>
            </w:r>
            <w:r>
              <w:rPr>
                <w:rFonts w:ascii="Arial" w:eastAsia="Arial" w:hAnsi="Arial" w:cs="Arial"/>
              </w:rPr>
              <w:t>. Neil Thomas advised he had started to consider the monitoring as part of the analysis in the risk management group. To date the risk management group ha</w:t>
            </w:r>
            <w:r w:rsidR="00570C95">
              <w:rPr>
                <w:rFonts w:ascii="Arial" w:eastAsia="Arial" w:hAnsi="Arial" w:cs="Arial"/>
              </w:rPr>
              <w:t xml:space="preserve">d looked at the approving of </w:t>
            </w:r>
            <w:r w:rsidR="00DB5944">
              <w:rPr>
                <w:rFonts w:ascii="Arial" w:eastAsia="Arial" w:hAnsi="Arial" w:cs="Arial"/>
              </w:rPr>
              <w:t xml:space="preserve">new </w:t>
            </w:r>
            <w:r>
              <w:rPr>
                <w:rFonts w:ascii="Arial" w:eastAsia="Arial" w:hAnsi="Arial" w:cs="Arial"/>
              </w:rPr>
              <w:t xml:space="preserve">risks, progress notes </w:t>
            </w:r>
            <w:r w:rsidR="00DB5944">
              <w:rPr>
                <w:rFonts w:ascii="Arial" w:eastAsia="Arial" w:hAnsi="Arial" w:cs="Arial"/>
              </w:rPr>
              <w:t xml:space="preserve">to ensure all notes were updated on a regular basis, </w:t>
            </w:r>
            <w:r>
              <w:rPr>
                <w:rFonts w:ascii="Arial" w:eastAsia="Arial" w:hAnsi="Arial" w:cs="Arial"/>
              </w:rPr>
              <w:t xml:space="preserve">the use of target scores and risk decisions to ensure the score was considered reasonable and within the appetite of the health board. </w:t>
            </w:r>
            <w:r w:rsidR="00DB5944">
              <w:rPr>
                <w:rFonts w:ascii="Arial" w:eastAsia="Arial" w:hAnsi="Arial" w:cs="Arial"/>
              </w:rPr>
              <w:t xml:space="preserve">Following initial discussions within the risk management group work had been identified to ensure effective monitoring. </w:t>
            </w:r>
          </w:p>
          <w:p w14:paraId="7FFC9584" w14:textId="77777777" w:rsidR="00981B58" w:rsidRDefault="00981B58" w:rsidP="008A6FE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38104D8" w14:textId="70B8E380" w:rsidR="00DC47CC" w:rsidRDefault="00570C95" w:rsidP="008A6FE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referred to </w:t>
            </w:r>
            <w:r w:rsidR="00DC47CC">
              <w:rPr>
                <w:rFonts w:ascii="Arial" w:eastAsia="Arial" w:hAnsi="Arial" w:cs="Arial"/>
              </w:rPr>
              <w:t xml:space="preserve">the screening of fetal </w:t>
            </w:r>
            <w:r w:rsidR="00DB5944">
              <w:rPr>
                <w:rFonts w:ascii="Arial" w:eastAsia="Arial" w:hAnsi="Arial" w:cs="Arial"/>
              </w:rPr>
              <w:t>growth risk</w:t>
            </w:r>
            <w:r>
              <w:rPr>
                <w:rFonts w:ascii="Arial" w:eastAsia="Arial" w:hAnsi="Arial" w:cs="Arial"/>
              </w:rPr>
              <w:t xml:space="preserve"> and </w:t>
            </w:r>
            <w:r w:rsidR="00DC47CC">
              <w:rPr>
                <w:rFonts w:ascii="Arial" w:eastAsia="Arial" w:hAnsi="Arial" w:cs="Arial"/>
              </w:rPr>
              <w:t>asked for clarity that the increase i</w:t>
            </w:r>
            <w:r w:rsidR="00DB5944">
              <w:rPr>
                <w:rFonts w:ascii="Arial" w:eastAsia="Arial" w:hAnsi="Arial" w:cs="Arial"/>
              </w:rPr>
              <w:t>n scoring was due to deep dive work</w:t>
            </w:r>
            <w:r w:rsidR="00DC47CC">
              <w:rPr>
                <w:rFonts w:ascii="Arial" w:eastAsia="Arial" w:hAnsi="Arial" w:cs="Arial"/>
              </w:rPr>
              <w:t xml:space="preserve">. Neil Thomas confirmed </w:t>
            </w:r>
            <w:r w:rsidR="00DB5944">
              <w:rPr>
                <w:rFonts w:ascii="Arial" w:eastAsia="Arial" w:hAnsi="Arial" w:cs="Arial"/>
              </w:rPr>
              <w:t xml:space="preserve">that the increase </w:t>
            </w:r>
            <w:r w:rsidR="00DC47CC">
              <w:rPr>
                <w:rFonts w:ascii="Arial" w:eastAsia="Arial" w:hAnsi="Arial" w:cs="Arial"/>
              </w:rPr>
              <w:t xml:space="preserve">was due to a change in the quality and safety management team, following a comprehensive review of their risks. </w:t>
            </w:r>
          </w:p>
          <w:p w14:paraId="7ABE3E67" w14:textId="54F9A563" w:rsidR="00DC47CC" w:rsidRDefault="00DB5944" w:rsidP="008A6FE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Nuria Zolle acknowledged that a number of risks were moved away from the Audit Committee to address recommendations from the structured assessment, and in terms of the Audit Committee role was to ensure of focus</w:t>
            </w:r>
            <w:r w:rsidR="000C048C">
              <w:rPr>
                <w:rFonts w:ascii="Arial" w:eastAsia="Arial" w:hAnsi="Arial" w:cs="Arial"/>
              </w:rPr>
              <w:t xml:space="preserve"> on</w:t>
            </w:r>
            <w:r>
              <w:rPr>
                <w:rFonts w:ascii="Arial" w:eastAsia="Arial" w:hAnsi="Arial" w:cs="Arial"/>
              </w:rPr>
              <w:t xml:space="preserve"> risk management, the working of policies, group learning and the idea of the matrix. Nuria Zolle was keen to have a conversation offline to gain assurance to ensure the</w:t>
            </w:r>
            <w:r w:rsidR="000C048C">
              <w:rPr>
                <w:rFonts w:ascii="Arial" w:eastAsia="Arial" w:hAnsi="Arial" w:cs="Arial"/>
              </w:rPr>
              <w:t xml:space="preserve"> system as a whole was working as efficiently as possible. </w:t>
            </w:r>
          </w:p>
          <w:p w14:paraId="3822C2B8" w14:textId="3A19A35B" w:rsidR="00581153" w:rsidRDefault="00581153" w:rsidP="008A6FE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tc>
        <w:tc>
          <w:tcPr>
            <w:tcW w:w="929" w:type="dxa"/>
            <w:shd w:val="clear" w:color="auto" w:fill="auto"/>
            <w:tcMar>
              <w:top w:w="80" w:type="dxa"/>
              <w:left w:w="80" w:type="dxa"/>
              <w:bottom w:w="80" w:type="dxa"/>
              <w:right w:w="80" w:type="dxa"/>
            </w:tcMar>
          </w:tcPr>
          <w:p w14:paraId="2894CF62" w14:textId="77777777" w:rsidR="00305803" w:rsidRDefault="00305803">
            <w:pPr>
              <w:spacing w:before="120" w:after="120"/>
              <w:rPr>
                <w:rFonts w:ascii="Arial" w:eastAsia="Arial" w:hAnsi="Arial" w:cs="Arial"/>
                <w:b/>
              </w:rPr>
            </w:pPr>
          </w:p>
        </w:tc>
      </w:tr>
      <w:tr w:rsidR="00305803" w14:paraId="6B19EFB4" w14:textId="77777777" w:rsidTr="0089533C">
        <w:trPr>
          <w:trHeight w:val="374"/>
        </w:trPr>
        <w:tc>
          <w:tcPr>
            <w:tcW w:w="1525" w:type="dxa"/>
            <w:shd w:val="clear" w:color="auto" w:fill="auto"/>
            <w:tcMar>
              <w:top w:w="80" w:type="dxa"/>
              <w:left w:w="80" w:type="dxa"/>
              <w:bottom w:w="80" w:type="dxa"/>
              <w:right w:w="80" w:type="dxa"/>
            </w:tcMar>
          </w:tcPr>
          <w:p w14:paraId="31133B48" w14:textId="77777777" w:rsidR="00305803" w:rsidRDefault="00C944B8" w:rsidP="006912DD">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32B5288E" w14:textId="2236E79D" w:rsidR="008A6FE9" w:rsidRPr="00682580"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Committee members</w:t>
            </w:r>
            <w:r>
              <w:rPr>
                <w:rFonts w:ascii="Arial" w:eastAsia="Arial" w:hAnsi="Arial" w:cs="Arial"/>
                <w:b/>
                <w:color w:val="000000"/>
              </w:rPr>
              <w:t xml:space="preserve"> </w:t>
            </w:r>
            <w:r w:rsidR="00682580">
              <w:rPr>
                <w:rFonts w:ascii="Arial" w:eastAsia="Arial" w:hAnsi="Arial" w:cs="Arial"/>
                <w:b/>
                <w:color w:val="000000"/>
              </w:rPr>
              <w:t xml:space="preserve">noted </w:t>
            </w:r>
            <w:r w:rsidR="00682580">
              <w:rPr>
                <w:rFonts w:ascii="Arial" w:eastAsia="Arial" w:hAnsi="Arial" w:cs="Arial"/>
                <w:color w:val="000000"/>
              </w:rPr>
              <w:t xml:space="preserve">this risk register. </w:t>
            </w:r>
          </w:p>
        </w:tc>
        <w:tc>
          <w:tcPr>
            <w:tcW w:w="929" w:type="dxa"/>
            <w:shd w:val="clear" w:color="auto" w:fill="auto"/>
            <w:tcMar>
              <w:top w:w="80" w:type="dxa"/>
              <w:left w:w="80" w:type="dxa"/>
              <w:bottom w:w="80" w:type="dxa"/>
              <w:right w:w="80" w:type="dxa"/>
            </w:tcMar>
          </w:tcPr>
          <w:p w14:paraId="6AE194E4" w14:textId="39BDCFE7" w:rsidR="00802C5C" w:rsidRDefault="00802C5C">
            <w:pPr>
              <w:spacing w:before="120" w:after="120"/>
              <w:rPr>
                <w:rFonts w:ascii="Arial" w:eastAsia="Arial" w:hAnsi="Arial" w:cs="Arial"/>
                <w:b/>
              </w:rPr>
            </w:pPr>
          </w:p>
        </w:tc>
      </w:tr>
      <w:tr w:rsidR="00305803" w14:paraId="4E9AA897" w14:textId="77777777" w:rsidTr="0089533C">
        <w:trPr>
          <w:trHeight w:val="374"/>
        </w:trPr>
        <w:tc>
          <w:tcPr>
            <w:tcW w:w="1525" w:type="dxa"/>
            <w:shd w:val="clear" w:color="auto" w:fill="auto"/>
            <w:tcMar>
              <w:top w:w="80" w:type="dxa"/>
              <w:left w:w="80" w:type="dxa"/>
              <w:bottom w:w="80" w:type="dxa"/>
              <w:right w:w="80" w:type="dxa"/>
            </w:tcMar>
          </w:tcPr>
          <w:p w14:paraId="5D0DB66A" w14:textId="6E049D25" w:rsidR="00305803" w:rsidRDefault="0013634B">
            <w:pPr>
              <w:spacing w:before="120" w:after="120"/>
              <w:rPr>
                <w:rFonts w:ascii="Arial" w:eastAsia="Arial" w:hAnsi="Arial" w:cs="Arial"/>
                <w:b/>
              </w:rPr>
            </w:pPr>
            <w:r>
              <w:rPr>
                <w:rFonts w:ascii="Arial" w:eastAsia="Arial" w:hAnsi="Arial" w:cs="Arial"/>
                <w:b/>
              </w:rPr>
              <w:t>45</w:t>
            </w:r>
            <w:r w:rsidR="00B7229A">
              <w:rPr>
                <w:rFonts w:ascii="Arial" w:eastAsia="Arial" w:hAnsi="Arial" w:cs="Arial"/>
                <w:b/>
              </w:rPr>
              <w:t>/22</w:t>
            </w:r>
          </w:p>
        </w:tc>
        <w:tc>
          <w:tcPr>
            <w:tcW w:w="8251" w:type="dxa"/>
            <w:shd w:val="clear" w:color="auto" w:fill="auto"/>
            <w:tcMar>
              <w:top w:w="80" w:type="dxa"/>
              <w:left w:w="80" w:type="dxa"/>
              <w:bottom w:w="80" w:type="dxa"/>
              <w:right w:w="80" w:type="dxa"/>
            </w:tcMar>
          </w:tcPr>
          <w:p w14:paraId="721BDB3E" w14:textId="6011A8F2" w:rsidR="00305803" w:rsidRDefault="00627494" w:rsidP="00E5129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hAnsi="Arial" w:cs="Arial"/>
                <w:b/>
              </w:rPr>
              <w:t>CORPORATE GOVERNANCE CODE</w:t>
            </w:r>
            <w:r w:rsidR="006912DD">
              <w:rPr>
                <w:rFonts w:ascii="Arial" w:hAnsi="Arial" w:cs="Arial"/>
                <w:b/>
              </w:rPr>
              <w:t xml:space="preserve"> </w:t>
            </w:r>
            <w:r w:rsidR="00E5129A">
              <w:rPr>
                <w:rFonts w:ascii="Arial" w:hAnsi="Arial" w:cs="Arial"/>
                <w:b/>
              </w:rPr>
              <w:t xml:space="preserve"> </w:t>
            </w:r>
          </w:p>
        </w:tc>
        <w:tc>
          <w:tcPr>
            <w:tcW w:w="929" w:type="dxa"/>
            <w:shd w:val="clear" w:color="auto" w:fill="auto"/>
            <w:tcMar>
              <w:top w:w="80" w:type="dxa"/>
              <w:left w:w="80" w:type="dxa"/>
              <w:bottom w:w="80" w:type="dxa"/>
              <w:right w:w="80" w:type="dxa"/>
            </w:tcMar>
          </w:tcPr>
          <w:p w14:paraId="31B6D874" w14:textId="77777777" w:rsidR="00305803" w:rsidRDefault="00305803">
            <w:pPr>
              <w:spacing w:before="120" w:after="120"/>
              <w:rPr>
                <w:rFonts w:ascii="Arial" w:eastAsia="Arial" w:hAnsi="Arial" w:cs="Arial"/>
                <w:b/>
              </w:rPr>
            </w:pPr>
          </w:p>
        </w:tc>
      </w:tr>
      <w:tr w:rsidR="00305803" w14:paraId="654C4C02" w14:textId="77777777" w:rsidTr="0089533C">
        <w:trPr>
          <w:trHeight w:val="374"/>
        </w:trPr>
        <w:tc>
          <w:tcPr>
            <w:tcW w:w="1525" w:type="dxa"/>
            <w:shd w:val="clear" w:color="auto" w:fill="auto"/>
            <w:tcMar>
              <w:top w:w="80" w:type="dxa"/>
              <w:left w:w="80" w:type="dxa"/>
              <w:bottom w:w="80" w:type="dxa"/>
              <w:right w:w="80" w:type="dxa"/>
            </w:tcMar>
          </w:tcPr>
          <w:p w14:paraId="1E428984" w14:textId="77777777" w:rsidR="00305803" w:rsidRDefault="00305803">
            <w:pPr>
              <w:spacing w:before="120" w:after="120"/>
              <w:rPr>
                <w:rFonts w:ascii="Arial" w:eastAsia="Arial" w:hAnsi="Arial" w:cs="Arial"/>
                <w:b/>
              </w:rPr>
            </w:pPr>
          </w:p>
        </w:tc>
        <w:tc>
          <w:tcPr>
            <w:tcW w:w="8251" w:type="dxa"/>
            <w:shd w:val="clear" w:color="auto" w:fill="auto"/>
            <w:tcMar>
              <w:top w:w="80" w:type="dxa"/>
              <w:left w:w="80" w:type="dxa"/>
              <w:bottom w:w="80" w:type="dxa"/>
              <w:right w:w="80" w:type="dxa"/>
            </w:tcMar>
          </w:tcPr>
          <w:p w14:paraId="4E4E2F83" w14:textId="77777777" w:rsidR="00740D1D" w:rsidRDefault="006912DD" w:rsidP="00740D1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w:t>
            </w:r>
            <w:r w:rsidR="00682580">
              <w:rPr>
                <w:rFonts w:ascii="Arial" w:eastAsia="Arial" w:hAnsi="Arial" w:cs="Arial"/>
                <w:color w:val="000000"/>
              </w:rPr>
              <w:t xml:space="preserve">corporate governance code was </w:t>
            </w:r>
            <w:r>
              <w:rPr>
                <w:rFonts w:ascii="Arial" w:eastAsia="Arial" w:hAnsi="Arial" w:cs="Arial"/>
                <w:b/>
                <w:color w:val="000000"/>
              </w:rPr>
              <w:t>received</w:t>
            </w:r>
            <w:r>
              <w:rPr>
                <w:rFonts w:ascii="Arial" w:eastAsia="Arial" w:hAnsi="Arial" w:cs="Arial"/>
                <w:color w:val="000000"/>
              </w:rPr>
              <w:t>.</w:t>
            </w:r>
          </w:p>
          <w:p w14:paraId="4260376D" w14:textId="77777777" w:rsidR="00740D1D" w:rsidRDefault="00740D1D" w:rsidP="00740D1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discussing the report the following points were raised:</w:t>
            </w:r>
          </w:p>
          <w:p w14:paraId="7C3F7447" w14:textId="5B370E39" w:rsidR="00740D1D" w:rsidRPr="00740D1D" w:rsidRDefault="00740D1D" w:rsidP="000C048C">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Nuria Zolle </w:t>
            </w:r>
            <w:r w:rsidR="000C048C">
              <w:rPr>
                <w:rFonts w:ascii="Arial" w:eastAsia="Arial" w:hAnsi="Arial" w:cs="Arial"/>
                <w:color w:val="000000"/>
              </w:rPr>
              <w:t xml:space="preserve">noted that she had </w:t>
            </w:r>
            <w:r>
              <w:rPr>
                <w:rFonts w:ascii="Arial" w:eastAsia="Arial" w:hAnsi="Arial" w:cs="Arial"/>
                <w:color w:val="000000"/>
              </w:rPr>
              <w:t xml:space="preserve">provided comments in advance to the Head of Corporate Governance who agreed to </w:t>
            </w:r>
            <w:r w:rsidR="000C048C">
              <w:rPr>
                <w:rFonts w:ascii="Arial" w:eastAsia="Arial" w:hAnsi="Arial" w:cs="Arial"/>
                <w:color w:val="000000"/>
              </w:rPr>
              <w:t xml:space="preserve">included her factor within point 5.6, 5.7and 5.9. </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295CB9B0" w14:textId="77777777" w:rsidR="00305803" w:rsidRDefault="00305803">
            <w:pPr>
              <w:spacing w:before="120" w:after="120"/>
              <w:rPr>
                <w:rFonts w:ascii="Arial" w:eastAsia="Arial" w:hAnsi="Arial" w:cs="Arial"/>
                <w:b/>
              </w:rPr>
            </w:pPr>
          </w:p>
        </w:tc>
      </w:tr>
      <w:tr w:rsidR="00305803" w14:paraId="752674F2" w14:textId="77777777" w:rsidTr="0089533C">
        <w:trPr>
          <w:trHeight w:val="374"/>
        </w:trPr>
        <w:tc>
          <w:tcPr>
            <w:tcW w:w="1525" w:type="dxa"/>
            <w:shd w:val="clear" w:color="auto" w:fill="auto"/>
            <w:tcMar>
              <w:top w:w="80" w:type="dxa"/>
              <w:left w:w="80" w:type="dxa"/>
              <w:bottom w:w="80" w:type="dxa"/>
              <w:right w:w="80" w:type="dxa"/>
            </w:tcMar>
          </w:tcPr>
          <w:p w14:paraId="3B0CD5F9" w14:textId="77777777" w:rsidR="00305803" w:rsidRDefault="00C944B8" w:rsidP="006912DD">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46D7DA12" w14:textId="77777777" w:rsidR="00740D1D" w:rsidRPr="00740D1D" w:rsidRDefault="00740D1D" w:rsidP="00740D1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740D1D">
              <w:rPr>
                <w:rFonts w:ascii="Arial" w:eastAsia="Arial" w:hAnsi="Arial" w:cs="Arial"/>
              </w:rPr>
              <w:t xml:space="preserve">Committee members </w:t>
            </w:r>
            <w:r w:rsidRPr="00740D1D">
              <w:rPr>
                <w:rFonts w:ascii="Arial" w:eastAsia="Arial" w:hAnsi="Arial" w:cs="Arial"/>
                <w:b/>
              </w:rPr>
              <w:t>noted</w:t>
            </w:r>
            <w:r w:rsidRPr="00740D1D">
              <w:rPr>
                <w:rFonts w:ascii="Arial" w:eastAsia="Arial" w:hAnsi="Arial" w:cs="Arial"/>
              </w:rPr>
              <w:t xml:space="preserve"> the compliance with the corporate governance code;</w:t>
            </w:r>
          </w:p>
          <w:p w14:paraId="617F63C1" w14:textId="7C2FD779" w:rsidR="00740D1D" w:rsidRPr="00740D1D" w:rsidRDefault="00740D1D" w:rsidP="00740D1D">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740D1D">
              <w:rPr>
                <w:rFonts w:eastAsia="Arial" w:hAnsi="Arial" w:cs="Arial"/>
                <w:b/>
              </w:rPr>
              <w:t>Supported</w:t>
            </w:r>
            <w:r w:rsidRPr="00740D1D">
              <w:rPr>
                <w:rFonts w:eastAsia="Arial" w:hAnsi="Arial" w:cs="Arial"/>
              </w:rPr>
              <w:t xml:space="preserve"> the assessment of compliance against the corporate governance code; and</w:t>
            </w:r>
          </w:p>
          <w:p w14:paraId="767984D9" w14:textId="2A56D0C7" w:rsidR="00305803" w:rsidRPr="00740D1D" w:rsidRDefault="00740D1D" w:rsidP="00740D1D">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740D1D">
              <w:rPr>
                <w:rFonts w:eastAsia="Arial" w:hAnsi="Arial" w:cs="Arial"/>
                <w:b/>
              </w:rPr>
              <w:t xml:space="preserve">Agreed </w:t>
            </w:r>
            <w:r w:rsidRPr="00740D1D">
              <w:rPr>
                <w:rFonts w:eastAsia="Arial" w:hAnsi="Arial" w:cs="Arial"/>
              </w:rPr>
              <w:t>to the assessment being reflected in the accountability report.</w:t>
            </w:r>
          </w:p>
        </w:tc>
        <w:tc>
          <w:tcPr>
            <w:tcW w:w="929" w:type="dxa"/>
            <w:shd w:val="clear" w:color="auto" w:fill="auto"/>
            <w:tcMar>
              <w:top w:w="80" w:type="dxa"/>
              <w:left w:w="80" w:type="dxa"/>
              <w:bottom w:w="80" w:type="dxa"/>
              <w:right w:w="80" w:type="dxa"/>
            </w:tcMar>
          </w:tcPr>
          <w:p w14:paraId="2EEA7F68" w14:textId="77777777" w:rsidR="00305803" w:rsidRDefault="00305803">
            <w:pPr>
              <w:spacing w:before="120" w:after="120"/>
              <w:rPr>
                <w:rFonts w:ascii="Arial" w:eastAsia="Arial" w:hAnsi="Arial" w:cs="Arial"/>
                <w:b/>
              </w:rPr>
            </w:pPr>
          </w:p>
        </w:tc>
      </w:tr>
      <w:tr w:rsidR="00305803" w14:paraId="70EFA92A" w14:textId="77777777" w:rsidTr="0089533C">
        <w:trPr>
          <w:trHeight w:val="374"/>
        </w:trPr>
        <w:tc>
          <w:tcPr>
            <w:tcW w:w="1525" w:type="dxa"/>
            <w:shd w:val="clear" w:color="auto" w:fill="auto"/>
            <w:tcMar>
              <w:top w:w="80" w:type="dxa"/>
              <w:left w:w="80" w:type="dxa"/>
              <w:bottom w:w="80" w:type="dxa"/>
              <w:right w:w="80" w:type="dxa"/>
            </w:tcMar>
          </w:tcPr>
          <w:p w14:paraId="5F6162A5" w14:textId="1BFE4748" w:rsidR="00305803" w:rsidRDefault="0013634B">
            <w:pPr>
              <w:spacing w:before="120" w:after="120"/>
              <w:rPr>
                <w:rFonts w:ascii="Arial" w:eastAsia="Arial" w:hAnsi="Arial" w:cs="Arial"/>
                <w:b/>
              </w:rPr>
            </w:pPr>
            <w:r>
              <w:rPr>
                <w:rFonts w:ascii="Arial" w:eastAsia="Arial" w:hAnsi="Arial" w:cs="Arial"/>
                <w:b/>
              </w:rPr>
              <w:t>46</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36124229" w14:textId="568B9968" w:rsidR="00305803" w:rsidRDefault="0062749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INTERNAL AUDIT - PROGRESS REPORT</w:t>
            </w:r>
          </w:p>
        </w:tc>
        <w:tc>
          <w:tcPr>
            <w:tcW w:w="929" w:type="dxa"/>
            <w:shd w:val="clear" w:color="auto" w:fill="auto"/>
            <w:tcMar>
              <w:top w:w="80" w:type="dxa"/>
              <w:left w:w="80" w:type="dxa"/>
              <w:bottom w:w="80" w:type="dxa"/>
              <w:right w:w="80" w:type="dxa"/>
            </w:tcMar>
          </w:tcPr>
          <w:p w14:paraId="75810026" w14:textId="77777777" w:rsidR="00305803" w:rsidRDefault="00305803">
            <w:pPr>
              <w:spacing w:before="120" w:after="120"/>
              <w:rPr>
                <w:rFonts w:ascii="Arial" w:eastAsia="Arial" w:hAnsi="Arial" w:cs="Arial"/>
                <w:b/>
              </w:rPr>
            </w:pPr>
          </w:p>
        </w:tc>
      </w:tr>
      <w:tr w:rsidR="00305803" w14:paraId="50487FA9" w14:textId="77777777" w:rsidTr="0089533C">
        <w:trPr>
          <w:trHeight w:val="374"/>
        </w:trPr>
        <w:tc>
          <w:tcPr>
            <w:tcW w:w="1525" w:type="dxa"/>
            <w:shd w:val="clear" w:color="auto" w:fill="auto"/>
            <w:tcMar>
              <w:top w:w="80" w:type="dxa"/>
              <w:left w:w="80" w:type="dxa"/>
              <w:bottom w:w="80" w:type="dxa"/>
              <w:right w:w="80" w:type="dxa"/>
            </w:tcMar>
          </w:tcPr>
          <w:p w14:paraId="353997BC" w14:textId="77777777" w:rsidR="00305803" w:rsidRDefault="00305803">
            <w:pPr>
              <w:spacing w:before="120" w:after="120"/>
              <w:jc w:val="center"/>
              <w:rPr>
                <w:rFonts w:ascii="Arial" w:eastAsia="Arial" w:hAnsi="Arial" w:cs="Arial"/>
                <w:b/>
              </w:rPr>
            </w:pPr>
          </w:p>
        </w:tc>
        <w:tc>
          <w:tcPr>
            <w:tcW w:w="8251" w:type="dxa"/>
            <w:shd w:val="clear" w:color="auto" w:fill="auto"/>
            <w:tcMar>
              <w:top w:w="80" w:type="dxa"/>
              <w:left w:w="80" w:type="dxa"/>
              <w:bottom w:w="80" w:type="dxa"/>
              <w:right w:w="80" w:type="dxa"/>
            </w:tcMar>
          </w:tcPr>
          <w:p w14:paraId="13E95B8C" w14:textId="2BE42200" w:rsidR="006912DD" w:rsidRDefault="00465906" w:rsidP="006912D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The internal audit progress reports</w:t>
            </w:r>
            <w:r w:rsidR="006912DD">
              <w:rPr>
                <w:rFonts w:ascii="Arial" w:eastAsia="Arial" w:hAnsi="Arial" w:cs="Arial"/>
                <w:color w:val="000000"/>
              </w:rPr>
              <w:t xml:space="preserve"> were </w:t>
            </w:r>
            <w:r w:rsidR="006912DD">
              <w:rPr>
                <w:rFonts w:ascii="Arial" w:eastAsia="Arial" w:hAnsi="Arial" w:cs="Arial"/>
                <w:b/>
                <w:color w:val="000000"/>
              </w:rPr>
              <w:t>received</w:t>
            </w:r>
            <w:r w:rsidR="006912DD">
              <w:rPr>
                <w:rFonts w:ascii="Arial" w:eastAsia="Arial" w:hAnsi="Arial" w:cs="Arial"/>
                <w:color w:val="000000"/>
              </w:rPr>
              <w:t>.</w:t>
            </w:r>
          </w:p>
          <w:p w14:paraId="7A69C221" w14:textId="5375BAD0" w:rsidR="006912DD" w:rsidRDefault="006912DD" w:rsidP="006912D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 introducing the reports, </w:t>
            </w:r>
            <w:r w:rsidR="00465906">
              <w:rPr>
                <w:rFonts w:ascii="Arial" w:eastAsia="Arial" w:hAnsi="Arial" w:cs="Arial"/>
                <w:color w:val="000000"/>
              </w:rPr>
              <w:t>Osian Lloyd –</w:t>
            </w:r>
            <w:r>
              <w:rPr>
                <w:rFonts w:ascii="Arial" w:eastAsia="Arial" w:hAnsi="Arial" w:cs="Arial"/>
                <w:color w:val="000000"/>
              </w:rPr>
              <w:t xml:space="preserve"> </w:t>
            </w:r>
            <w:r w:rsidR="00465906">
              <w:rPr>
                <w:rFonts w:ascii="Arial" w:eastAsia="Arial" w:hAnsi="Arial" w:cs="Arial"/>
                <w:color w:val="000000"/>
              </w:rPr>
              <w:t>Head of Internal Audit</w:t>
            </w:r>
            <w:r>
              <w:rPr>
                <w:rFonts w:ascii="Arial" w:eastAsia="Arial" w:hAnsi="Arial" w:cs="Arial"/>
                <w:color w:val="000000"/>
              </w:rPr>
              <w:t xml:space="preserve"> highlighted the following points:</w:t>
            </w:r>
          </w:p>
          <w:p w14:paraId="464955A3" w14:textId="08A850E4" w:rsidR="006912DD" w:rsidRDefault="001F6D66" w:rsidP="00740D1D">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Of the 29 reviews in total, 9 </w:t>
            </w:r>
            <w:r w:rsidR="000C048C">
              <w:rPr>
                <w:rFonts w:eastAsia="Arial" w:hAnsi="Arial" w:cs="Arial"/>
              </w:rPr>
              <w:t>were</w:t>
            </w:r>
            <w:r>
              <w:rPr>
                <w:rFonts w:eastAsia="Arial" w:hAnsi="Arial" w:cs="Arial"/>
              </w:rPr>
              <w:t xml:space="preserve"> delivered, four were in draft,  twelve were i</w:t>
            </w:r>
            <w:r w:rsidR="000C048C">
              <w:rPr>
                <w:rFonts w:eastAsia="Arial" w:hAnsi="Arial" w:cs="Arial"/>
              </w:rPr>
              <w:t xml:space="preserve">n progress and five remained at </w:t>
            </w:r>
            <w:r>
              <w:rPr>
                <w:rFonts w:eastAsia="Arial" w:hAnsi="Arial" w:cs="Arial"/>
              </w:rPr>
              <w:t xml:space="preserve">planning stage; </w:t>
            </w:r>
          </w:p>
          <w:p w14:paraId="64D30EB6" w14:textId="552B63BF" w:rsidR="001F6D66" w:rsidRDefault="001F6D66" w:rsidP="001F6D66">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Sickness absence in </w:t>
            </w:r>
            <w:r w:rsidR="000C048C">
              <w:rPr>
                <w:rFonts w:eastAsia="Arial" w:hAnsi="Arial" w:cs="Arial"/>
              </w:rPr>
              <w:t xml:space="preserve">the internal audit </w:t>
            </w:r>
            <w:r>
              <w:rPr>
                <w:rFonts w:eastAsia="Arial" w:hAnsi="Arial" w:cs="Arial"/>
              </w:rPr>
              <w:t xml:space="preserve">team had impacted the reports </w:t>
            </w:r>
            <w:r w:rsidR="000C048C">
              <w:rPr>
                <w:rFonts w:eastAsia="Arial" w:hAnsi="Arial" w:cs="Arial"/>
              </w:rPr>
              <w:t xml:space="preserve">to be </w:t>
            </w:r>
            <w:r>
              <w:rPr>
                <w:rFonts w:eastAsia="Arial" w:hAnsi="Arial" w:cs="Arial"/>
              </w:rPr>
              <w:t xml:space="preserve">finalised for the March Audit Committee. A significant number of audits were in progress and the team hoped to finalise as many as possible by the May Audit Committee and internal audit thanked the health board for patience during this time; </w:t>
            </w:r>
          </w:p>
          <w:p w14:paraId="0D9F431E" w14:textId="3FFF61A0" w:rsidR="000C048C" w:rsidRPr="000C048C" w:rsidRDefault="001F6D66" w:rsidP="000C048C">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There was one</w:t>
            </w:r>
            <w:r w:rsidR="000C048C">
              <w:rPr>
                <w:rFonts w:eastAsia="Arial" w:hAnsi="Arial" w:cs="Arial"/>
              </w:rPr>
              <w:t xml:space="preserve"> change to the proposed plan to defer the</w:t>
            </w:r>
            <w:r>
              <w:rPr>
                <w:rFonts w:eastAsia="Arial" w:hAnsi="Arial" w:cs="Arial"/>
              </w:rPr>
              <w:t xml:space="preserve"> review of the ‘Service Group Governance’ </w:t>
            </w:r>
            <w:r w:rsidR="000C048C">
              <w:rPr>
                <w:rFonts w:eastAsia="Arial" w:hAnsi="Arial" w:cs="Arial"/>
              </w:rPr>
              <w:t xml:space="preserve">to the end of 2023/24. </w:t>
            </w:r>
          </w:p>
          <w:p w14:paraId="3F24EB00" w14:textId="77777777" w:rsidR="006912DD" w:rsidRPr="006912DD" w:rsidRDefault="006912DD" w:rsidP="006912D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6912DD">
              <w:rPr>
                <w:rFonts w:ascii="Arial" w:eastAsia="Arial" w:hAnsi="Arial" w:cs="Arial"/>
              </w:rPr>
              <w:t xml:space="preserve">In discussing </w:t>
            </w:r>
            <w:r>
              <w:rPr>
                <w:rFonts w:ascii="Arial" w:eastAsia="Arial" w:hAnsi="Arial" w:cs="Arial"/>
              </w:rPr>
              <w:t>the reports,</w:t>
            </w:r>
            <w:r w:rsidRPr="006912DD">
              <w:rPr>
                <w:rFonts w:ascii="Arial" w:eastAsia="Arial" w:hAnsi="Arial" w:cs="Arial"/>
              </w:rPr>
              <w:t xml:space="preserve"> the following points</w:t>
            </w:r>
            <w:r>
              <w:rPr>
                <w:rFonts w:ascii="Arial" w:eastAsia="Arial" w:hAnsi="Arial" w:cs="Arial"/>
              </w:rPr>
              <w:t xml:space="preserve"> were raised</w:t>
            </w:r>
            <w:r w:rsidRPr="006912DD">
              <w:rPr>
                <w:rFonts w:ascii="Arial" w:eastAsia="Arial" w:hAnsi="Arial" w:cs="Arial"/>
              </w:rPr>
              <w:t>:</w:t>
            </w:r>
          </w:p>
          <w:p w14:paraId="64D96C13" w14:textId="77777777" w:rsidR="001B23DA" w:rsidRDefault="001B23DA" w:rsidP="001B23DA">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16C0FCA0" w14:textId="77777777" w:rsidR="000C048C" w:rsidRDefault="001F6D66" w:rsidP="000C04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asked </w:t>
            </w:r>
            <w:r w:rsidR="000C048C">
              <w:rPr>
                <w:rFonts w:ascii="Arial" w:eastAsia="Arial" w:hAnsi="Arial" w:cs="Arial"/>
              </w:rPr>
              <w:t xml:space="preserve">the </w:t>
            </w:r>
            <w:r w:rsidR="000F11E8">
              <w:rPr>
                <w:rFonts w:ascii="Arial" w:eastAsia="Arial" w:hAnsi="Arial" w:cs="Arial"/>
              </w:rPr>
              <w:t>internal audit</w:t>
            </w:r>
            <w:r w:rsidR="000C048C">
              <w:rPr>
                <w:rFonts w:ascii="Arial" w:eastAsia="Arial" w:hAnsi="Arial" w:cs="Arial"/>
              </w:rPr>
              <w:t xml:space="preserve"> team to ensure committee member</w:t>
            </w:r>
            <w:r w:rsidR="000F11E8">
              <w:rPr>
                <w:rFonts w:ascii="Arial" w:eastAsia="Arial" w:hAnsi="Arial" w:cs="Arial"/>
              </w:rPr>
              <w:t xml:space="preserve"> </w:t>
            </w:r>
            <w:r w:rsidR="000C048C">
              <w:rPr>
                <w:rFonts w:ascii="Arial" w:eastAsia="Arial" w:hAnsi="Arial" w:cs="Arial"/>
              </w:rPr>
              <w:t>were</w:t>
            </w:r>
            <w:r>
              <w:rPr>
                <w:rFonts w:ascii="Arial" w:eastAsia="Arial" w:hAnsi="Arial" w:cs="Arial"/>
              </w:rPr>
              <w:t xml:space="preserve"> kept in the loop</w:t>
            </w:r>
            <w:r w:rsidR="00570C95">
              <w:rPr>
                <w:rFonts w:ascii="Arial" w:eastAsia="Arial" w:hAnsi="Arial" w:cs="Arial"/>
              </w:rPr>
              <w:t>,</w:t>
            </w:r>
            <w:r>
              <w:rPr>
                <w:rFonts w:ascii="Arial" w:eastAsia="Arial" w:hAnsi="Arial" w:cs="Arial"/>
              </w:rPr>
              <w:t xml:space="preserve"> should there be</w:t>
            </w:r>
            <w:r w:rsidR="000C048C">
              <w:rPr>
                <w:rFonts w:ascii="Arial" w:eastAsia="Arial" w:hAnsi="Arial" w:cs="Arial"/>
              </w:rPr>
              <w:t xml:space="preserve"> any</w:t>
            </w:r>
            <w:r>
              <w:rPr>
                <w:rFonts w:ascii="Arial" w:eastAsia="Arial" w:hAnsi="Arial" w:cs="Arial"/>
              </w:rPr>
              <w:t xml:space="preserve"> further delays to the ‘Service Group Governance’ review. </w:t>
            </w:r>
          </w:p>
          <w:p w14:paraId="2F87BDAF" w14:textId="2C9ED3F0" w:rsidR="001F6D66" w:rsidRDefault="001F6D66" w:rsidP="000C048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queried whether executive colleagues were providing management responses in a timely manner. </w:t>
            </w:r>
            <w:r w:rsidR="003A0637">
              <w:rPr>
                <w:rFonts w:ascii="Arial" w:eastAsia="Arial" w:hAnsi="Arial" w:cs="Arial"/>
              </w:rPr>
              <w:t xml:space="preserve">Osian Lloyd confirmed there weren’t any significant </w:t>
            </w:r>
            <w:r w:rsidR="000C048C">
              <w:rPr>
                <w:rFonts w:ascii="Arial" w:eastAsia="Arial" w:hAnsi="Arial" w:cs="Arial"/>
              </w:rPr>
              <w:t>concerns to raise</w:t>
            </w:r>
            <w:r w:rsidR="003A0637">
              <w:rPr>
                <w:rFonts w:ascii="Arial" w:eastAsia="Arial" w:hAnsi="Arial" w:cs="Arial"/>
              </w:rPr>
              <w:t xml:space="preserve">. Hazel Lloyd agreed to remind executive colleagues that this was an area of focus for the committee. </w:t>
            </w:r>
          </w:p>
        </w:tc>
        <w:tc>
          <w:tcPr>
            <w:tcW w:w="929" w:type="dxa"/>
            <w:shd w:val="clear" w:color="auto" w:fill="auto"/>
            <w:tcMar>
              <w:top w:w="80" w:type="dxa"/>
              <w:left w:w="80" w:type="dxa"/>
              <w:bottom w:w="80" w:type="dxa"/>
              <w:right w:w="80" w:type="dxa"/>
            </w:tcMar>
          </w:tcPr>
          <w:p w14:paraId="0584BCB8" w14:textId="77777777" w:rsidR="00305803" w:rsidRDefault="00305803">
            <w:pPr>
              <w:spacing w:before="120" w:after="120"/>
              <w:rPr>
                <w:rFonts w:ascii="Arial" w:eastAsia="Arial" w:hAnsi="Arial" w:cs="Arial"/>
                <w:b/>
              </w:rPr>
            </w:pPr>
          </w:p>
        </w:tc>
      </w:tr>
      <w:tr w:rsidR="00305803" w14:paraId="56476F16" w14:textId="77777777" w:rsidTr="0089533C">
        <w:trPr>
          <w:trHeight w:val="374"/>
        </w:trPr>
        <w:tc>
          <w:tcPr>
            <w:tcW w:w="1525" w:type="dxa"/>
            <w:shd w:val="clear" w:color="auto" w:fill="auto"/>
            <w:tcMar>
              <w:top w:w="80" w:type="dxa"/>
              <w:left w:w="80" w:type="dxa"/>
              <w:bottom w:w="80" w:type="dxa"/>
              <w:right w:w="80" w:type="dxa"/>
            </w:tcMar>
          </w:tcPr>
          <w:p w14:paraId="085665AB" w14:textId="77777777" w:rsidR="00305803" w:rsidRDefault="00C944B8" w:rsidP="006912DD">
            <w:pPr>
              <w:spacing w:before="120" w:after="120"/>
              <w:rPr>
                <w:rFonts w:ascii="Arial" w:eastAsia="Arial" w:hAnsi="Arial" w:cs="Arial"/>
                <w:b/>
              </w:rPr>
            </w:pPr>
            <w:r>
              <w:rPr>
                <w:rFonts w:ascii="Arial" w:eastAsia="Arial" w:hAnsi="Arial" w:cs="Arial"/>
                <w:b/>
              </w:rPr>
              <w:t>Resolved:</w:t>
            </w:r>
          </w:p>
        </w:tc>
        <w:tc>
          <w:tcPr>
            <w:tcW w:w="8251" w:type="dxa"/>
            <w:shd w:val="clear" w:color="auto" w:fill="auto"/>
            <w:tcMar>
              <w:top w:w="80" w:type="dxa"/>
              <w:left w:w="80" w:type="dxa"/>
              <w:bottom w:w="80" w:type="dxa"/>
              <w:right w:w="80" w:type="dxa"/>
            </w:tcMar>
          </w:tcPr>
          <w:p w14:paraId="47CCB080"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 xml:space="preserve">noted </w:t>
            </w:r>
            <w:r w:rsidR="001F6D66">
              <w:rPr>
                <w:rFonts w:ascii="Arial" w:eastAsia="Arial" w:hAnsi="Arial" w:cs="Arial"/>
                <w:color w:val="000000"/>
              </w:rPr>
              <w:t xml:space="preserve">the progress report and </w:t>
            </w:r>
            <w:r w:rsidR="001F6D66" w:rsidRPr="001F6D66">
              <w:rPr>
                <w:rFonts w:ascii="Arial" w:eastAsia="Arial" w:hAnsi="Arial" w:cs="Arial"/>
                <w:b/>
                <w:color w:val="000000"/>
              </w:rPr>
              <w:t>approved</w:t>
            </w:r>
            <w:r w:rsidR="001F6D66">
              <w:rPr>
                <w:rFonts w:ascii="Arial" w:eastAsia="Arial" w:hAnsi="Arial" w:cs="Arial"/>
                <w:color w:val="000000"/>
              </w:rPr>
              <w:t xml:space="preserve"> the proposed change</w:t>
            </w:r>
            <w:r>
              <w:rPr>
                <w:rFonts w:ascii="Arial" w:eastAsia="Arial" w:hAnsi="Arial" w:cs="Arial"/>
                <w:color w:val="000000"/>
              </w:rPr>
              <w:t xml:space="preserve">. </w:t>
            </w:r>
          </w:p>
          <w:p w14:paraId="564424B6" w14:textId="2D86411B" w:rsidR="003A0637" w:rsidRPr="003A0637" w:rsidRDefault="003A0637" w:rsidP="000F11E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3A0637">
              <w:rPr>
                <w:rFonts w:ascii="Arial" w:eastAsia="Arial" w:hAnsi="Arial" w:cs="Arial"/>
                <w:b/>
                <w:color w:val="000000"/>
              </w:rPr>
              <w:t xml:space="preserve">ACTION - </w:t>
            </w:r>
            <w:r w:rsidRPr="003A0637">
              <w:rPr>
                <w:rFonts w:ascii="Arial" w:eastAsia="Arial" w:hAnsi="Arial" w:cs="Arial"/>
                <w:color w:val="000000"/>
              </w:rPr>
              <w:t xml:space="preserve">Hazel Lloyd agreed to remind executive colleagues that </w:t>
            </w:r>
            <w:r>
              <w:rPr>
                <w:rFonts w:ascii="Arial" w:eastAsia="Arial" w:hAnsi="Arial" w:cs="Arial"/>
                <w:color w:val="000000"/>
              </w:rPr>
              <w:t>management responses were an</w:t>
            </w:r>
            <w:r w:rsidR="000F11E8">
              <w:rPr>
                <w:rFonts w:ascii="Arial" w:eastAsia="Arial" w:hAnsi="Arial" w:cs="Arial"/>
                <w:color w:val="000000"/>
              </w:rPr>
              <w:t xml:space="preserve"> area of focus for </w:t>
            </w:r>
            <w:r w:rsidRPr="003A0637">
              <w:rPr>
                <w:rFonts w:ascii="Arial" w:eastAsia="Arial" w:hAnsi="Arial" w:cs="Arial"/>
                <w:color w:val="000000"/>
              </w:rPr>
              <w:t>committee</w:t>
            </w:r>
            <w:r w:rsidR="000F11E8">
              <w:rPr>
                <w:rFonts w:ascii="Arial" w:eastAsia="Arial" w:hAnsi="Arial" w:cs="Arial"/>
                <w:color w:val="000000"/>
              </w:rPr>
              <w:t xml:space="preserve"> members</w:t>
            </w:r>
            <w:r w:rsidRPr="003A0637">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456456E5" w14:textId="77777777" w:rsidR="00305803" w:rsidRDefault="00305803">
            <w:pPr>
              <w:spacing w:before="120" w:after="120"/>
              <w:rPr>
                <w:rFonts w:ascii="Arial" w:eastAsia="Arial" w:hAnsi="Arial" w:cs="Arial"/>
                <w:b/>
              </w:rPr>
            </w:pPr>
          </w:p>
          <w:p w14:paraId="5E68F68D" w14:textId="77777777" w:rsidR="003A0637" w:rsidRDefault="003A0637">
            <w:pPr>
              <w:spacing w:before="120" w:after="120"/>
              <w:rPr>
                <w:rFonts w:ascii="Arial" w:eastAsia="Arial" w:hAnsi="Arial" w:cs="Arial"/>
                <w:b/>
              </w:rPr>
            </w:pPr>
          </w:p>
          <w:p w14:paraId="0F4146D7" w14:textId="5CE5E09B" w:rsidR="003A0637" w:rsidRDefault="003A0637">
            <w:pPr>
              <w:spacing w:before="120" w:after="120"/>
              <w:rPr>
                <w:rFonts w:ascii="Arial" w:eastAsia="Arial" w:hAnsi="Arial" w:cs="Arial"/>
                <w:b/>
              </w:rPr>
            </w:pPr>
            <w:r>
              <w:rPr>
                <w:rFonts w:ascii="Arial" w:eastAsia="Arial" w:hAnsi="Arial" w:cs="Arial"/>
                <w:b/>
              </w:rPr>
              <w:t>HL</w:t>
            </w:r>
          </w:p>
        </w:tc>
      </w:tr>
      <w:tr w:rsidR="00305803" w14:paraId="2910D73F" w14:textId="77777777" w:rsidTr="0089533C">
        <w:trPr>
          <w:trHeight w:val="374"/>
        </w:trPr>
        <w:tc>
          <w:tcPr>
            <w:tcW w:w="1525" w:type="dxa"/>
            <w:shd w:val="clear" w:color="auto" w:fill="auto"/>
            <w:tcMar>
              <w:top w:w="80" w:type="dxa"/>
              <w:left w:w="80" w:type="dxa"/>
              <w:bottom w:w="80" w:type="dxa"/>
              <w:right w:w="80" w:type="dxa"/>
            </w:tcMar>
          </w:tcPr>
          <w:p w14:paraId="0D7D75B0" w14:textId="2103B5B8" w:rsidR="00305803" w:rsidRDefault="0013634B">
            <w:pPr>
              <w:spacing w:before="120" w:after="120"/>
              <w:rPr>
                <w:rFonts w:ascii="Arial" w:eastAsia="Arial" w:hAnsi="Arial" w:cs="Arial"/>
                <w:b/>
              </w:rPr>
            </w:pPr>
            <w:r>
              <w:rPr>
                <w:rFonts w:ascii="Arial" w:eastAsia="Arial" w:hAnsi="Arial" w:cs="Arial"/>
                <w:b/>
              </w:rPr>
              <w:t>47</w:t>
            </w:r>
            <w:r w:rsidR="00B7229A">
              <w:rPr>
                <w:rFonts w:ascii="Arial" w:eastAsia="Arial" w:hAnsi="Arial" w:cs="Arial"/>
                <w:b/>
              </w:rPr>
              <w:t>/23</w:t>
            </w:r>
          </w:p>
        </w:tc>
        <w:tc>
          <w:tcPr>
            <w:tcW w:w="8251" w:type="dxa"/>
            <w:shd w:val="clear" w:color="auto" w:fill="auto"/>
            <w:tcMar>
              <w:top w:w="80" w:type="dxa"/>
              <w:left w:w="80" w:type="dxa"/>
              <w:bottom w:w="80" w:type="dxa"/>
              <w:right w:w="80" w:type="dxa"/>
            </w:tcMar>
          </w:tcPr>
          <w:p w14:paraId="21189A7C" w14:textId="19526161" w:rsidR="00305803" w:rsidRDefault="00627494" w:rsidP="00E5129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hAnsi="Arial" w:cs="Arial"/>
                <w:b/>
                <w:color w:val="000000"/>
              </w:rPr>
              <w:t>REVIEW AND APPROVE THE INTERNAL AUDIT ANNUAL PLAN</w:t>
            </w:r>
            <w:r w:rsidR="006912DD">
              <w:rPr>
                <w:rFonts w:ascii="Arial" w:hAnsi="Arial" w:cs="Arial"/>
                <w:b/>
                <w:color w:val="000000"/>
              </w:rPr>
              <w:t xml:space="preserve"> </w:t>
            </w:r>
          </w:p>
        </w:tc>
        <w:tc>
          <w:tcPr>
            <w:tcW w:w="929" w:type="dxa"/>
            <w:shd w:val="clear" w:color="auto" w:fill="auto"/>
            <w:tcMar>
              <w:top w:w="80" w:type="dxa"/>
              <w:left w:w="80" w:type="dxa"/>
              <w:bottom w:w="80" w:type="dxa"/>
              <w:right w:w="80" w:type="dxa"/>
            </w:tcMar>
          </w:tcPr>
          <w:p w14:paraId="47EB4DB4" w14:textId="77777777" w:rsidR="00305803" w:rsidRDefault="00305803">
            <w:pPr>
              <w:spacing w:before="120" w:after="120"/>
              <w:rPr>
                <w:rFonts w:ascii="Arial" w:eastAsia="Arial" w:hAnsi="Arial" w:cs="Arial"/>
                <w:b/>
              </w:rPr>
            </w:pPr>
          </w:p>
        </w:tc>
      </w:tr>
      <w:tr w:rsidR="00305803" w14:paraId="61947F5E" w14:textId="77777777" w:rsidTr="0089533C">
        <w:trPr>
          <w:trHeight w:val="374"/>
        </w:trPr>
        <w:tc>
          <w:tcPr>
            <w:tcW w:w="1525" w:type="dxa"/>
            <w:shd w:val="clear" w:color="auto" w:fill="auto"/>
            <w:tcMar>
              <w:top w:w="80" w:type="dxa"/>
              <w:left w:w="80" w:type="dxa"/>
              <w:bottom w:w="80" w:type="dxa"/>
              <w:right w:w="80" w:type="dxa"/>
            </w:tcMar>
          </w:tcPr>
          <w:p w14:paraId="061E5219" w14:textId="77777777" w:rsidR="00305803" w:rsidRDefault="00305803">
            <w:pPr>
              <w:spacing w:before="120" w:after="120"/>
              <w:jc w:val="center"/>
              <w:rPr>
                <w:rFonts w:ascii="Arial" w:eastAsia="Arial" w:hAnsi="Arial" w:cs="Arial"/>
                <w:b/>
              </w:rPr>
            </w:pPr>
          </w:p>
        </w:tc>
        <w:tc>
          <w:tcPr>
            <w:tcW w:w="8251" w:type="dxa"/>
            <w:shd w:val="clear" w:color="auto" w:fill="auto"/>
            <w:tcMar>
              <w:top w:w="80" w:type="dxa"/>
              <w:left w:w="80" w:type="dxa"/>
              <w:bottom w:w="80" w:type="dxa"/>
              <w:right w:w="80" w:type="dxa"/>
            </w:tcMar>
          </w:tcPr>
          <w:p w14:paraId="5C926F6F" w14:textId="0D712596" w:rsidR="006912DD" w:rsidRDefault="00465906" w:rsidP="006912D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internal audit annual plan </w:t>
            </w:r>
            <w:r w:rsidR="006912DD">
              <w:rPr>
                <w:rFonts w:ascii="Arial" w:eastAsia="Arial" w:hAnsi="Arial" w:cs="Arial"/>
                <w:color w:val="000000"/>
              </w:rPr>
              <w:t xml:space="preserve">was </w:t>
            </w:r>
            <w:r w:rsidR="006912DD">
              <w:rPr>
                <w:rFonts w:ascii="Arial" w:eastAsia="Arial" w:hAnsi="Arial" w:cs="Arial"/>
                <w:b/>
                <w:color w:val="000000"/>
              </w:rPr>
              <w:t>received</w:t>
            </w:r>
            <w:r w:rsidR="006912DD">
              <w:rPr>
                <w:rFonts w:ascii="Arial" w:eastAsia="Arial" w:hAnsi="Arial" w:cs="Arial"/>
                <w:color w:val="000000"/>
              </w:rPr>
              <w:t>.</w:t>
            </w:r>
          </w:p>
          <w:p w14:paraId="0653A5C4" w14:textId="465FF70B" w:rsidR="006912DD" w:rsidRDefault="006912DD" w:rsidP="006C1957">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6912DD">
              <w:rPr>
                <w:rFonts w:ascii="Arial" w:eastAsia="Arial" w:hAnsi="Arial" w:cs="Arial"/>
              </w:rPr>
              <w:t xml:space="preserve">In discussing </w:t>
            </w:r>
            <w:r>
              <w:rPr>
                <w:rFonts w:ascii="Arial" w:eastAsia="Arial" w:hAnsi="Arial" w:cs="Arial"/>
              </w:rPr>
              <w:t>the report,</w:t>
            </w:r>
            <w:r w:rsidRPr="006912DD">
              <w:rPr>
                <w:rFonts w:ascii="Arial" w:eastAsia="Arial" w:hAnsi="Arial" w:cs="Arial"/>
              </w:rPr>
              <w:t xml:space="preserve"> the following points</w:t>
            </w:r>
            <w:r>
              <w:rPr>
                <w:rFonts w:ascii="Arial" w:eastAsia="Arial" w:hAnsi="Arial" w:cs="Arial"/>
              </w:rPr>
              <w:t xml:space="preserve"> were raised</w:t>
            </w:r>
            <w:r w:rsidRPr="006912DD">
              <w:rPr>
                <w:rFonts w:ascii="Arial" w:eastAsia="Arial" w:hAnsi="Arial" w:cs="Arial"/>
              </w:rPr>
              <w:t>:</w:t>
            </w:r>
          </w:p>
          <w:p w14:paraId="6A953151" w14:textId="77777777" w:rsidR="006C1957" w:rsidRDefault="006C1957" w:rsidP="006C1957">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6093C94E" w14:textId="73CBB6E5" w:rsidR="006C1957" w:rsidRPr="006C1957" w:rsidRDefault="006C1957" w:rsidP="006C1957">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Hazel Lloyd confirmed there was good discussion with executive colleagues and thanked internal audit for their open engagement. </w:t>
            </w:r>
          </w:p>
          <w:p w14:paraId="11D76EF2" w14:textId="6FE958EB" w:rsidR="007E34BD" w:rsidRPr="00A25649" w:rsidRDefault="006C1957" w:rsidP="007E34B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asked if the Board Assurance Framework would be taken </w:t>
            </w:r>
            <w:r w:rsidR="007E34BD">
              <w:rPr>
                <w:rFonts w:ascii="Arial" w:eastAsia="Arial" w:hAnsi="Arial" w:cs="Arial"/>
              </w:rPr>
              <w:t xml:space="preserve">into consideration as part of the risk management work, Osian Lloyd confirmed it would be. Further to this, in relation to the waiting list management the focus was on prioritisation but queried if this would take into consideration the priortisation of those waiting for their first outpatient  appointment, Osian Lloyd agreed to look at this when finalising the scope of work. </w:t>
            </w:r>
          </w:p>
        </w:tc>
        <w:tc>
          <w:tcPr>
            <w:tcW w:w="929" w:type="dxa"/>
            <w:shd w:val="clear" w:color="auto" w:fill="auto"/>
            <w:tcMar>
              <w:top w:w="80" w:type="dxa"/>
              <w:left w:w="80" w:type="dxa"/>
              <w:bottom w:w="80" w:type="dxa"/>
              <w:right w:w="80" w:type="dxa"/>
            </w:tcMar>
          </w:tcPr>
          <w:p w14:paraId="10C7F1D0" w14:textId="77777777" w:rsidR="00305803" w:rsidRDefault="00305803">
            <w:pPr>
              <w:spacing w:before="120" w:after="120"/>
              <w:rPr>
                <w:rFonts w:ascii="Arial" w:eastAsia="Arial" w:hAnsi="Arial" w:cs="Arial"/>
                <w:b/>
              </w:rPr>
            </w:pPr>
          </w:p>
        </w:tc>
      </w:tr>
      <w:tr w:rsidR="00305803" w14:paraId="26519637" w14:textId="77777777" w:rsidTr="0089533C">
        <w:trPr>
          <w:trHeight w:val="374"/>
        </w:trPr>
        <w:tc>
          <w:tcPr>
            <w:tcW w:w="1525" w:type="dxa"/>
            <w:shd w:val="clear" w:color="auto" w:fill="auto"/>
            <w:tcMar>
              <w:top w:w="80" w:type="dxa"/>
              <w:left w:w="80" w:type="dxa"/>
              <w:bottom w:w="80" w:type="dxa"/>
              <w:right w:w="80" w:type="dxa"/>
            </w:tcMar>
          </w:tcPr>
          <w:p w14:paraId="18E72BF1" w14:textId="77777777" w:rsidR="00305803" w:rsidRDefault="00C944B8" w:rsidP="006912DD">
            <w:pPr>
              <w:spacing w:before="120" w:after="120"/>
              <w:rPr>
                <w:rFonts w:ascii="Arial" w:eastAsia="Arial" w:hAnsi="Arial" w:cs="Arial"/>
                <w:b/>
              </w:rPr>
            </w:pPr>
            <w:r>
              <w:rPr>
                <w:rFonts w:ascii="Arial" w:eastAsia="Arial" w:hAnsi="Arial" w:cs="Arial"/>
                <w:b/>
              </w:rPr>
              <w:lastRenderedPageBreak/>
              <w:t>Resolved:</w:t>
            </w:r>
          </w:p>
        </w:tc>
        <w:tc>
          <w:tcPr>
            <w:tcW w:w="8251" w:type="dxa"/>
            <w:shd w:val="clear" w:color="auto" w:fill="auto"/>
            <w:tcMar>
              <w:top w:w="80" w:type="dxa"/>
              <w:left w:w="80" w:type="dxa"/>
              <w:bottom w:w="80" w:type="dxa"/>
              <w:right w:w="80" w:type="dxa"/>
            </w:tcMar>
          </w:tcPr>
          <w:p w14:paraId="778D7A83" w14:textId="0B9D3888" w:rsidR="00A25649" w:rsidRDefault="00C944B8" w:rsidP="007E34BD">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sidR="007E34BD">
              <w:rPr>
                <w:rFonts w:ascii="Arial" w:eastAsia="Arial" w:hAnsi="Arial" w:cs="Arial"/>
                <w:b/>
                <w:color w:val="000000"/>
              </w:rPr>
              <w:t xml:space="preserve">approved </w:t>
            </w:r>
            <w:r w:rsidR="007E34BD">
              <w:rPr>
                <w:rFonts w:ascii="Arial" w:eastAsia="Arial" w:hAnsi="Arial" w:cs="Arial"/>
                <w:color w:val="000000"/>
              </w:rPr>
              <w:t xml:space="preserve">the internal audit annual plan. </w:t>
            </w:r>
            <w:r w:rsidR="00DE288F">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09A1FC1D" w14:textId="49D9128B" w:rsidR="006E2933" w:rsidRDefault="006E2933">
            <w:pPr>
              <w:spacing w:before="120" w:after="120"/>
              <w:rPr>
                <w:rFonts w:ascii="Arial" w:eastAsia="Arial" w:hAnsi="Arial" w:cs="Arial"/>
                <w:b/>
              </w:rPr>
            </w:pPr>
          </w:p>
        </w:tc>
      </w:tr>
      <w:tr w:rsidR="00305803" w14:paraId="67E66D4A" w14:textId="77777777" w:rsidTr="0089533C">
        <w:trPr>
          <w:trHeight w:val="210"/>
        </w:trPr>
        <w:tc>
          <w:tcPr>
            <w:tcW w:w="1525" w:type="dxa"/>
            <w:shd w:val="clear" w:color="auto" w:fill="auto"/>
            <w:tcMar>
              <w:top w:w="80" w:type="dxa"/>
              <w:left w:w="80" w:type="dxa"/>
              <w:bottom w:w="80" w:type="dxa"/>
              <w:right w:w="80" w:type="dxa"/>
            </w:tcMar>
          </w:tcPr>
          <w:p w14:paraId="22FC7FDE" w14:textId="2923E9E2" w:rsidR="00305803" w:rsidRDefault="0013634B">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48</w:t>
            </w:r>
            <w:r w:rsidR="00B7229A">
              <w:rPr>
                <w:rFonts w:ascii="Arial" w:eastAsia="Arial" w:hAnsi="Arial" w:cs="Arial"/>
                <w:b/>
                <w:color w:val="000000"/>
              </w:rPr>
              <w:t>/23</w:t>
            </w:r>
          </w:p>
        </w:tc>
        <w:tc>
          <w:tcPr>
            <w:tcW w:w="8251" w:type="dxa"/>
            <w:shd w:val="clear" w:color="auto" w:fill="auto"/>
            <w:tcMar>
              <w:top w:w="80" w:type="dxa"/>
              <w:left w:w="80" w:type="dxa"/>
              <w:bottom w:w="80" w:type="dxa"/>
              <w:right w:w="80" w:type="dxa"/>
            </w:tcMar>
          </w:tcPr>
          <w:p w14:paraId="4BC230DA" w14:textId="4F3DC7F8" w:rsidR="00305803" w:rsidRPr="00DE288F" w:rsidRDefault="006912DD" w:rsidP="00DE288F">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hAnsi="Arial" w:cs="Arial"/>
                <w:b/>
                <w:color w:val="000000"/>
              </w:rPr>
              <w:t>COUNTER FRAUD REPORT</w:t>
            </w:r>
          </w:p>
        </w:tc>
        <w:tc>
          <w:tcPr>
            <w:tcW w:w="929" w:type="dxa"/>
            <w:shd w:val="clear" w:color="auto" w:fill="auto"/>
            <w:tcMar>
              <w:top w:w="80" w:type="dxa"/>
              <w:left w:w="80" w:type="dxa"/>
              <w:bottom w:w="80" w:type="dxa"/>
              <w:right w:w="80" w:type="dxa"/>
            </w:tcMar>
          </w:tcPr>
          <w:p w14:paraId="73D906CA" w14:textId="77777777" w:rsidR="00305803" w:rsidRDefault="00305803">
            <w:pPr>
              <w:spacing w:before="120" w:after="120"/>
              <w:jc w:val="both"/>
              <w:rPr>
                <w:rFonts w:ascii="Arial" w:eastAsia="Arial" w:hAnsi="Arial" w:cs="Arial"/>
              </w:rPr>
            </w:pPr>
          </w:p>
        </w:tc>
      </w:tr>
      <w:tr w:rsidR="006912DD" w14:paraId="1EB71CD4" w14:textId="77777777" w:rsidTr="0089533C">
        <w:trPr>
          <w:trHeight w:val="210"/>
        </w:trPr>
        <w:tc>
          <w:tcPr>
            <w:tcW w:w="1525" w:type="dxa"/>
            <w:shd w:val="clear" w:color="auto" w:fill="auto"/>
            <w:tcMar>
              <w:top w:w="80" w:type="dxa"/>
              <w:left w:w="80" w:type="dxa"/>
              <w:bottom w:w="80" w:type="dxa"/>
              <w:right w:w="80" w:type="dxa"/>
            </w:tcMar>
          </w:tcPr>
          <w:p w14:paraId="6839582A" w14:textId="77777777" w:rsidR="006912DD" w:rsidRDefault="006912DD">
            <w:pPr>
              <w:pBdr>
                <w:top w:val="nil"/>
                <w:left w:val="nil"/>
                <w:bottom w:val="nil"/>
                <w:right w:val="nil"/>
                <w:between w:val="nil"/>
              </w:pBdr>
              <w:spacing w:before="120" w:after="120"/>
              <w:jc w:val="both"/>
              <w:rPr>
                <w:rFonts w:ascii="Arial" w:eastAsia="Arial" w:hAnsi="Arial" w:cs="Arial"/>
                <w:b/>
                <w:color w:val="000000"/>
              </w:rPr>
            </w:pPr>
          </w:p>
        </w:tc>
        <w:tc>
          <w:tcPr>
            <w:tcW w:w="8251" w:type="dxa"/>
            <w:shd w:val="clear" w:color="auto" w:fill="auto"/>
            <w:tcMar>
              <w:top w:w="80" w:type="dxa"/>
              <w:left w:w="80" w:type="dxa"/>
              <w:bottom w:w="80" w:type="dxa"/>
              <w:right w:w="80" w:type="dxa"/>
            </w:tcMar>
          </w:tcPr>
          <w:p w14:paraId="35AC984F" w14:textId="1E74B5ED" w:rsidR="00BD75F4" w:rsidRPr="00BD75F4" w:rsidRDefault="006912DD" w:rsidP="00BD75F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sidRPr="00BD75F4">
              <w:rPr>
                <w:rFonts w:ascii="Arial" w:eastAsia="Arial" w:hAnsi="Arial" w:cs="Arial"/>
                <w:color w:val="000000"/>
              </w:rPr>
              <w:t xml:space="preserve">The counter fraud report was </w:t>
            </w:r>
            <w:r w:rsidRPr="00BD75F4">
              <w:rPr>
                <w:rFonts w:ascii="Arial" w:eastAsia="Arial" w:hAnsi="Arial" w:cs="Arial"/>
                <w:b/>
                <w:color w:val="000000"/>
              </w:rPr>
              <w:t>received</w:t>
            </w:r>
            <w:r w:rsidRPr="00BD75F4">
              <w:rPr>
                <w:rFonts w:ascii="Arial" w:eastAsia="Arial" w:hAnsi="Arial" w:cs="Arial"/>
                <w:color w:val="000000"/>
              </w:rPr>
              <w:t>.</w:t>
            </w:r>
          </w:p>
          <w:p w14:paraId="2677D61C" w14:textId="3732DF48" w:rsidR="006912DD" w:rsidRPr="00BD75F4" w:rsidRDefault="006912DD" w:rsidP="00BD75F4">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BD75F4">
              <w:rPr>
                <w:rFonts w:ascii="Arial" w:eastAsia="Arial" w:hAnsi="Arial" w:cs="Arial"/>
              </w:rPr>
              <w:t>In discussing the report, the following points were raised:</w:t>
            </w:r>
          </w:p>
          <w:p w14:paraId="41C87B01" w14:textId="6AAD3DC4" w:rsidR="006912DD" w:rsidRDefault="008739CC" w:rsidP="00F5401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hAnsi="Arial" w:cs="Arial"/>
                <w:color w:val="000000"/>
              </w:rPr>
            </w:pPr>
            <w:r>
              <w:rPr>
                <w:rFonts w:ascii="Arial" w:hAnsi="Arial" w:cs="Arial"/>
                <w:color w:val="000000"/>
              </w:rPr>
              <w:t>Tom Crick</w:t>
            </w:r>
            <w:r w:rsidR="001D6677">
              <w:rPr>
                <w:rFonts w:ascii="Arial" w:hAnsi="Arial" w:cs="Arial"/>
                <w:color w:val="000000"/>
              </w:rPr>
              <w:t xml:space="preserve"> referred to the open source intelligence</w:t>
            </w:r>
            <w:r w:rsidR="005C5A0B">
              <w:rPr>
                <w:rFonts w:ascii="Arial" w:hAnsi="Arial" w:cs="Arial"/>
                <w:color w:val="000000"/>
              </w:rPr>
              <w:t xml:space="preserve"> refresher course</w:t>
            </w:r>
            <w:r w:rsidR="001D6677">
              <w:rPr>
                <w:rFonts w:ascii="Arial" w:hAnsi="Arial" w:cs="Arial"/>
                <w:color w:val="000000"/>
              </w:rPr>
              <w:t xml:space="preserve"> and wondered </w:t>
            </w:r>
            <w:r w:rsidR="005C5A0B">
              <w:rPr>
                <w:rFonts w:ascii="Arial" w:hAnsi="Arial" w:cs="Arial"/>
                <w:color w:val="000000"/>
              </w:rPr>
              <w:t>if there was the correct</w:t>
            </w:r>
            <w:r w:rsidR="001D6677">
              <w:rPr>
                <w:rFonts w:ascii="Arial" w:hAnsi="Arial" w:cs="Arial"/>
                <w:color w:val="000000"/>
              </w:rPr>
              <w:t xml:space="preserve"> visibility and transparency </w:t>
            </w:r>
            <w:r w:rsidR="005C5A0B">
              <w:rPr>
                <w:rFonts w:ascii="Arial" w:hAnsi="Arial" w:cs="Arial"/>
                <w:color w:val="000000"/>
              </w:rPr>
              <w:t>for the</w:t>
            </w:r>
            <w:r w:rsidR="001D6677">
              <w:rPr>
                <w:rFonts w:ascii="Arial" w:hAnsi="Arial" w:cs="Arial"/>
                <w:color w:val="000000"/>
              </w:rPr>
              <w:t xml:space="preserve"> health board in </w:t>
            </w:r>
            <w:r w:rsidR="005C5A0B">
              <w:rPr>
                <w:rFonts w:ascii="Arial" w:hAnsi="Arial" w:cs="Arial"/>
                <w:color w:val="000000"/>
              </w:rPr>
              <w:t xml:space="preserve">terms of how these things might be used for criminal and professional investigations. Matt Evans advised from the health boards perspective it wasn’t just investigations but there was an element of cyber security when giving away too much information which would be used by cyber criminals, and as part of the training there was a module around compliance and legislation, and views would be delivered once the training had been received. </w:t>
            </w:r>
          </w:p>
          <w:p w14:paraId="6E4D82ED" w14:textId="77777777" w:rsidR="005C5A0B" w:rsidRDefault="005C5A0B" w:rsidP="00F5401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hAnsi="Arial" w:cs="Arial"/>
                <w:color w:val="000000"/>
              </w:rPr>
            </w:pPr>
            <w:r>
              <w:rPr>
                <w:rFonts w:ascii="Arial" w:hAnsi="Arial" w:cs="Arial"/>
                <w:color w:val="000000"/>
              </w:rPr>
              <w:t xml:space="preserve">Carl Mustad advised that there was a lot of reliance of digital in terms of the fraud investigations, and advised that conversations were taking place in terms of what support was required from the cyber team and a memorandum of understanding was at the early stages of development. </w:t>
            </w:r>
          </w:p>
          <w:p w14:paraId="7AF83598" w14:textId="0756E265" w:rsidR="005D2818" w:rsidRPr="008739CC" w:rsidRDefault="005D2818" w:rsidP="00F5401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hAnsi="Arial" w:cs="Arial"/>
                <w:color w:val="000000"/>
              </w:rPr>
            </w:pPr>
            <w:r>
              <w:rPr>
                <w:rFonts w:ascii="Arial" w:hAnsi="Arial" w:cs="Arial"/>
                <w:color w:val="000000"/>
              </w:rPr>
              <w:t xml:space="preserve">Nuria Zolle asked for the work of pre-employment checks to be referred to the Workforce and OD Committee. </w:t>
            </w:r>
          </w:p>
        </w:tc>
        <w:tc>
          <w:tcPr>
            <w:tcW w:w="929" w:type="dxa"/>
            <w:shd w:val="clear" w:color="auto" w:fill="auto"/>
            <w:tcMar>
              <w:top w:w="80" w:type="dxa"/>
              <w:left w:w="80" w:type="dxa"/>
              <w:bottom w:w="80" w:type="dxa"/>
              <w:right w:w="80" w:type="dxa"/>
            </w:tcMar>
          </w:tcPr>
          <w:p w14:paraId="1F2D0F77" w14:textId="77777777" w:rsidR="006912DD" w:rsidRDefault="006912DD">
            <w:pPr>
              <w:spacing w:before="120" w:after="120"/>
              <w:jc w:val="both"/>
              <w:rPr>
                <w:rFonts w:ascii="Arial" w:eastAsia="Arial" w:hAnsi="Arial" w:cs="Arial"/>
              </w:rPr>
            </w:pPr>
          </w:p>
        </w:tc>
      </w:tr>
      <w:tr w:rsidR="00305803" w14:paraId="74CCC6C2" w14:textId="77777777" w:rsidTr="0089533C">
        <w:trPr>
          <w:trHeight w:val="210"/>
        </w:trPr>
        <w:tc>
          <w:tcPr>
            <w:tcW w:w="1525" w:type="dxa"/>
            <w:shd w:val="clear" w:color="auto" w:fill="auto"/>
            <w:tcMar>
              <w:top w:w="80" w:type="dxa"/>
              <w:left w:w="80" w:type="dxa"/>
              <w:bottom w:w="80" w:type="dxa"/>
              <w:right w:w="80" w:type="dxa"/>
            </w:tcMar>
          </w:tcPr>
          <w:p w14:paraId="55237C70"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251" w:type="dxa"/>
            <w:shd w:val="clear" w:color="auto" w:fill="auto"/>
            <w:tcMar>
              <w:top w:w="80" w:type="dxa"/>
              <w:left w:w="80" w:type="dxa"/>
              <w:bottom w:w="80" w:type="dxa"/>
              <w:right w:w="80" w:type="dxa"/>
            </w:tcMar>
          </w:tcPr>
          <w:p w14:paraId="4D69CAB3" w14:textId="43F72949" w:rsidR="00305803" w:rsidRDefault="005F32B2" w:rsidP="00D21804">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Committee m</w:t>
            </w:r>
            <w:r w:rsidR="00C944B8">
              <w:rPr>
                <w:rFonts w:ascii="Arial" w:eastAsia="Arial" w:hAnsi="Arial" w:cs="Arial"/>
                <w:color w:val="000000"/>
              </w:rPr>
              <w:t xml:space="preserve">embers </w:t>
            </w:r>
            <w:r w:rsidR="00C944B8">
              <w:rPr>
                <w:rFonts w:ascii="Arial" w:eastAsia="Arial" w:hAnsi="Arial" w:cs="Arial"/>
                <w:b/>
                <w:color w:val="000000"/>
              </w:rPr>
              <w:t>noted</w:t>
            </w:r>
            <w:r w:rsidR="00D21804">
              <w:rPr>
                <w:rFonts w:ascii="Arial" w:eastAsia="Arial" w:hAnsi="Arial" w:cs="Arial"/>
                <w:color w:val="000000"/>
              </w:rPr>
              <w:t xml:space="preserve"> the report. </w:t>
            </w:r>
          </w:p>
        </w:tc>
        <w:tc>
          <w:tcPr>
            <w:tcW w:w="929" w:type="dxa"/>
            <w:shd w:val="clear" w:color="auto" w:fill="auto"/>
            <w:tcMar>
              <w:top w:w="80" w:type="dxa"/>
              <w:left w:w="80" w:type="dxa"/>
              <w:bottom w:w="80" w:type="dxa"/>
              <w:right w:w="80" w:type="dxa"/>
            </w:tcMar>
          </w:tcPr>
          <w:p w14:paraId="6E921216" w14:textId="77777777" w:rsidR="00305803" w:rsidRDefault="00305803">
            <w:pPr>
              <w:spacing w:before="120" w:after="120"/>
              <w:jc w:val="both"/>
              <w:rPr>
                <w:rFonts w:ascii="Arial" w:eastAsia="Arial" w:hAnsi="Arial" w:cs="Arial"/>
              </w:rPr>
            </w:pPr>
          </w:p>
        </w:tc>
      </w:tr>
      <w:tr w:rsidR="00305803" w14:paraId="4F4C216A" w14:textId="77777777" w:rsidTr="0089533C">
        <w:trPr>
          <w:trHeight w:val="210"/>
        </w:trPr>
        <w:tc>
          <w:tcPr>
            <w:tcW w:w="1525" w:type="dxa"/>
            <w:shd w:val="clear" w:color="auto" w:fill="auto"/>
            <w:tcMar>
              <w:top w:w="80" w:type="dxa"/>
              <w:left w:w="80" w:type="dxa"/>
              <w:bottom w:w="80" w:type="dxa"/>
              <w:right w:w="80" w:type="dxa"/>
            </w:tcMar>
          </w:tcPr>
          <w:p w14:paraId="5198EC05" w14:textId="0D37AD04" w:rsidR="00305803" w:rsidRDefault="0013634B">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49</w:t>
            </w:r>
            <w:r w:rsidR="00B7229A">
              <w:rPr>
                <w:rFonts w:ascii="Arial" w:eastAsia="Arial" w:hAnsi="Arial" w:cs="Arial"/>
                <w:b/>
                <w:color w:val="000000"/>
              </w:rPr>
              <w:t>/23</w:t>
            </w:r>
          </w:p>
        </w:tc>
        <w:tc>
          <w:tcPr>
            <w:tcW w:w="8251" w:type="dxa"/>
            <w:shd w:val="clear" w:color="auto" w:fill="auto"/>
            <w:tcMar>
              <w:top w:w="80" w:type="dxa"/>
              <w:left w:w="80" w:type="dxa"/>
              <w:bottom w:w="80" w:type="dxa"/>
              <w:right w:w="80" w:type="dxa"/>
            </w:tcMar>
          </w:tcPr>
          <w:p w14:paraId="72A36D4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b/>
                <w:color w:val="000000"/>
              </w:rPr>
              <w:t>ITEMS TO REFER TO OTHER COMMITTEES</w:t>
            </w:r>
          </w:p>
        </w:tc>
        <w:tc>
          <w:tcPr>
            <w:tcW w:w="929" w:type="dxa"/>
            <w:shd w:val="clear" w:color="auto" w:fill="auto"/>
            <w:tcMar>
              <w:top w:w="80" w:type="dxa"/>
              <w:left w:w="80" w:type="dxa"/>
              <w:bottom w:w="80" w:type="dxa"/>
              <w:right w:w="80" w:type="dxa"/>
            </w:tcMar>
          </w:tcPr>
          <w:p w14:paraId="02A356F8" w14:textId="77777777" w:rsidR="00305803" w:rsidRDefault="00305803">
            <w:pPr>
              <w:spacing w:before="120" w:after="120"/>
              <w:jc w:val="both"/>
              <w:rPr>
                <w:rFonts w:ascii="Arial" w:eastAsia="Arial" w:hAnsi="Arial" w:cs="Arial"/>
              </w:rPr>
            </w:pPr>
          </w:p>
        </w:tc>
      </w:tr>
      <w:tr w:rsidR="00305803" w14:paraId="7DF9441E" w14:textId="77777777" w:rsidTr="0089533C">
        <w:trPr>
          <w:trHeight w:val="210"/>
        </w:trPr>
        <w:tc>
          <w:tcPr>
            <w:tcW w:w="1525" w:type="dxa"/>
            <w:shd w:val="clear" w:color="auto" w:fill="auto"/>
            <w:tcMar>
              <w:top w:w="80" w:type="dxa"/>
              <w:left w:w="80" w:type="dxa"/>
              <w:bottom w:w="80" w:type="dxa"/>
              <w:right w:w="80" w:type="dxa"/>
            </w:tcMar>
          </w:tcPr>
          <w:p w14:paraId="36AAB7A0"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251" w:type="dxa"/>
            <w:shd w:val="clear" w:color="auto" w:fill="auto"/>
            <w:tcMar>
              <w:top w:w="80" w:type="dxa"/>
              <w:left w:w="80" w:type="dxa"/>
              <w:bottom w:w="80" w:type="dxa"/>
              <w:right w:w="80" w:type="dxa"/>
            </w:tcMar>
          </w:tcPr>
          <w:p w14:paraId="6E3CBD90" w14:textId="45B9DCF4" w:rsidR="00305803" w:rsidRPr="005D2818" w:rsidRDefault="005D2818" w:rsidP="005D2818">
            <w:pPr>
              <w:pStyle w:val="ListParagraph"/>
              <w:numPr>
                <w:ilvl w:val="0"/>
                <w:numId w:val="36"/>
              </w:numPr>
              <w:pBdr>
                <w:top w:val="none" w:sz="0" w:space="0" w:color="000000"/>
                <w:left w:val="none" w:sz="0" w:space="0" w:color="000000"/>
                <w:bottom w:val="none" w:sz="0" w:space="0" w:color="000000"/>
                <w:right w:val="none" w:sz="0" w:space="0" w:color="000000"/>
                <w:between w:val="none" w:sz="0" w:space="0" w:color="000000"/>
              </w:pBdr>
              <w:spacing w:line="259" w:lineRule="auto"/>
              <w:ind w:right="96"/>
              <w:jc w:val="both"/>
              <w:rPr>
                <w:rFonts w:eastAsia="Arial" w:hAnsi="Arial" w:cs="Arial"/>
              </w:rPr>
            </w:pPr>
            <w:r w:rsidRPr="005D2818">
              <w:rPr>
                <w:rFonts w:eastAsia="Arial" w:hAnsi="Arial" w:cs="Arial"/>
              </w:rPr>
              <w:t xml:space="preserve">The work of Pre-Employment checks would be referred to the Workforce and OD Committee. </w:t>
            </w:r>
          </w:p>
        </w:tc>
        <w:tc>
          <w:tcPr>
            <w:tcW w:w="929" w:type="dxa"/>
            <w:shd w:val="clear" w:color="auto" w:fill="auto"/>
            <w:tcMar>
              <w:top w:w="80" w:type="dxa"/>
              <w:left w:w="80" w:type="dxa"/>
              <w:bottom w:w="80" w:type="dxa"/>
              <w:right w:w="80" w:type="dxa"/>
            </w:tcMar>
          </w:tcPr>
          <w:p w14:paraId="2B412A1C" w14:textId="77777777" w:rsidR="00305803" w:rsidRDefault="00305803">
            <w:pPr>
              <w:spacing w:before="120" w:after="120"/>
              <w:jc w:val="both"/>
              <w:rPr>
                <w:rFonts w:ascii="Arial" w:eastAsia="Arial" w:hAnsi="Arial" w:cs="Arial"/>
              </w:rPr>
            </w:pPr>
          </w:p>
        </w:tc>
      </w:tr>
      <w:tr w:rsidR="00305803" w14:paraId="42BDFB39" w14:textId="77777777" w:rsidTr="0089533C">
        <w:trPr>
          <w:trHeight w:val="210"/>
        </w:trPr>
        <w:tc>
          <w:tcPr>
            <w:tcW w:w="1525" w:type="dxa"/>
            <w:shd w:val="clear" w:color="auto" w:fill="auto"/>
            <w:tcMar>
              <w:top w:w="80" w:type="dxa"/>
              <w:left w:w="80" w:type="dxa"/>
              <w:bottom w:w="80" w:type="dxa"/>
              <w:right w:w="80" w:type="dxa"/>
            </w:tcMar>
          </w:tcPr>
          <w:p w14:paraId="5EB72BD5" w14:textId="78B9B63D" w:rsidR="00305803" w:rsidRDefault="0013634B">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50</w:t>
            </w:r>
            <w:r w:rsidR="00B7229A">
              <w:rPr>
                <w:rFonts w:ascii="Arial" w:eastAsia="Arial" w:hAnsi="Arial" w:cs="Arial"/>
                <w:b/>
                <w:color w:val="000000"/>
              </w:rPr>
              <w:t>/23</w:t>
            </w:r>
          </w:p>
        </w:tc>
        <w:tc>
          <w:tcPr>
            <w:tcW w:w="8251" w:type="dxa"/>
            <w:shd w:val="clear" w:color="auto" w:fill="auto"/>
            <w:tcMar>
              <w:top w:w="80" w:type="dxa"/>
              <w:left w:w="80" w:type="dxa"/>
              <w:bottom w:w="80" w:type="dxa"/>
              <w:right w:w="80" w:type="dxa"/>
            </w:tcMar>
          </w:tcPr>
          <w:p w14:paraId="34196AD0"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b/>
                <w:color w:val="000000"/>
              </w:rPr>
              <w:t>MEETING EFFECTIVENESS</w:t>
            </w:r>
          </w:p>
        </w:tc>
        <w:tc>
          <w:tcPr>
            <w:tcW w:w="929" w:type="dxa"/>
            <w:shd w:val="clear" w:color="auto" w:fill="auto"/>
            <w:tcMar>
              <w:top w:w="80" w:type="dxa"/>
              <w:left w:w="80" w:type="dxa"/>
              <w:bottom w:w="80" w:type="dxa"/>
              <w:right w:w="80" w:type="dxa"/>
            </w:tcMar>
          </w:tcPr>
          <w:p w14:paraId="4E237EA2" w14:textId="77777777" w:rsidR="00305803" w:rsidRDefault="00305803">
            <w:pPr>
              <w:spacing w:before="120" w:after="120"/>
              <w:jc w:val="both"/>
              <w:rPr>
                <w:rFonts w:ascii="Arial" w:eastAsia="Arial" w:hAnsi="Arial" w:cs="Arial"/>
              </w:rPr>
            </w:pPr>
          </w:p>
        </w:tc>
      </w:tr>
      <w:tr w:rsidR="00305803" w14:paraId="63F55F4E" w14:textId="77777777" w:rsidTr="0089533C">
        <w:trPr>
          <w:trHeight w:val="210"/>
        </w:trPr>
        <w:tc>
          <w:tcPr>
            <w:tcW w:w="1525" w:type="dxa"/>
            <w:shd w:val="clear" w:color="auto" w:fill="auto"/>
            <w:tcMar>
              <w:top w:w="80" w:type="dxa"/>
              <w:left w:w="80" w:type="dxa"/>
              <w:bottom w:w="80" w:type="dxa"/>
              <w:right w:w="80" w:type="dxa"/>
            </w:tcMar>
          </w:tcPr>
          <w:p w14:paraId="0D5B828A"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251" w:type="dxa"/>
            <w:shd w:val="clear" w:color="auto" w:fill="auto"/>
            <w:tcMar>
              <w:top w:w="80" w:type="dxa"/>
              <w:left w:w="80" w:type="dxa"/>
              <w:bottom w:w="80" w:type="dxa"/>
              <w:right w:w="80" w:type="dxa"/>
            </w:tcMar>
          </w:tcPr>
          <w:p w14:paraId="0AABB0E4" w14:textId="757C2CB5" w:rsidR="00627494" w:rsidRDefault="005D2818" w:rsidP="00767DED">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Nuria Zolle thanked members for completion of t</w:t>
            </w:r>
            <w:r w:rsidR="00767DED">
              <w:rPr>
                <w:rFonts w:ascii="Arial" w:eastAsia="Arial" w:hAnsi="Arial" w:cs="Arial"/>
                <w:color w:val="000000"/>
              </w:rPr>
              <w:t xml:space="preserve">he meeting effectiveness survey and thanked member for their positive feedback. However, there were areas identified for improvement which would be monitored through an action plan. </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77ADDC9D" w14:textId="77777777" w:rsidR="00305803" w:rsidRDefault="00305803">
            <w:pPr>
              <w:spacing w:before="120" w:after="120"/>
              <w:jc w:val="both"/>
              <w:rPr>
                <w:rFonts w:ascii="Arial" w:eastAsia="Arial" w:hAnsi="Arial" w:cs="Arial"/>
              </w:rPr>
            </w:pPr>
          </w:p>
        </w:tc>
      </w:tr>
      <w:tr w:rsidR="00305803" w14:paraId="5B61768C" w14:textId="77777777" w:rsidTr="0089533C">
        <w:trPr>
          <w:trHeight w:val="210"/>
        </w:trPr>
        <w:tc>
          <w:tcPr>
            <w:tcW w:w="1525" w:type="dxa"/>
            <w:shd w:val="clear" w:color="auto" w:fill="auto"/>
            <w:tcMar>
              <w:top w:w="80" w:type="dxa"/>
              <w:left w:w="80" w:type="dxa"/>
              <w:bottom w:w="80" w:type="dxa"/>
              <w:right w:w="80" w:type="dxa"/>
            </w:tcMar>
          </w:tcPr>
          <w:p w14:paraId="57561F4E" w14:textId="6A865D49" w:rsidR="00305803" w:rsidRDefault="0013634B">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51</w:t>
            </w:r>
            <w:r w:rsidR="00B7229A">
              <w:rPr>
                <w:rFonts w:ascii="Arial" w:eastAsia="Arial" w:hAnsi="Arial" w:cs="Arial"/>
                <w:b/>
                <w:color w:val="000000"/>
              </w:rPr>
              <w:t>/23</w:t>
            </w:r>
          </w:p>
        </w:tc>
        <w:tc>
          <w:tcPr>
            <w:tcW w:w="8251" w:type="dxa"/>
            <w:shd w:val="clear" w:color="auto" w:fill="auto"/>
            <w:tcMar>
              <w:top w:w="80" w:type="dxa"/>
              <w:left w:w="80" w:type="dxa"/>
              <w:bottom w:w="80" w:type="dxa"/>
              <w:right w:w="80" w:type="dxa"/>
            </w:tcMar>
          </w:tcPr>
          <w:p w14:paraId="1DFBE9BA"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b/>
                <w:color w:val="000000"/>
              </w:rPr>
              <w:t>ANY OTHER BUSINESS</w:t>
            </w:r>
          </w:p>
        </w:tc>
        <w:tc>
          <w:tcPr>
            <w:tcW w:w="929" w:type="dxa"/>
            <w:shd w:val="clear" w:color="auto" w:fill="auto"/>
            <w:tcMar>
              <w:top w:w="80" w:type="dxa"/>
              <w:left w:w="80" w:type="dxa"/>
              <w:bottom w:w="80" w:type="dxa"/>
              <w:right w:w="80" w:type="dxa"/>
            </w:tcMar>
          </w:tcPr>
          <w:p w14:paraId="644237BF" w14:textId="77777777" w:rsidR="00305803" w:rsidRDefault="00305803">
            <w:pPr>
              <w:spacing w:before="120" w:after="120"/>
              <w:jc w:val="both"/>
              <w:rPr>
                <w:rFonts w:ascii="Arial" w:eastAsia="Arial" w:hAnsi="Arial" w:cs="Arial"/>
              </w:rPr>
            </w:pPr>
          </w:p>
        </w:tc>
      </w:tr>
      <w:tr w:rsidR="00305803" w14:paraId="52619C7D" w14:textId="77777777" w:rsidTr="0089533C">
        <w:trPr>
          <w:trHeight w:val="210"/>
        </w:trPr>
        <w:tc>
          <w:tcPr>
            <w:tcW w:w="1525" w:type="dxa"/>
            <w:shd w:val="clear" w:color="auto" w:fill="auto"/>
            <w:tcMar>
              <w:top w:w="80" w:type="dxa"/>
              <w:left w:w="80" w:type="dxa"/>
              <w:bottom w:w="80" w:type="dxa"/>
              <w:right w:w="80" w:type="dxa"/>
            </w:tcMar>
          </w:tcPr>
          <w:p w14:paraId="450DC2BC" w14:textId="222C983C" w:rsidR="00305803" w:rsidRDefault="00305803">
            <w:pPr>
              <w:pBdr>
                <w:top w:val="nil"/>
                <w:left w:val="nil"/>
                <w:bottom w:val="nil"/>
                <w:right w:val="nil"/>
                <w:between w:val="nil"/>
              </w:pBdr>
              <w:spacing w:before="120" w:after="120"/>
              <w:jc w:val="both"/>
              <w:rPr>
                <w:rFonts w:ascii="Arial" w:eastAsia="Arial" w:hAnsi="Arial" w:cs="Arial"/>
                <w:color w:val="000000"/>
              </w:rPr>
            </w:pPr>
          </w:p>
        </w:tc>
        <w:tc>
          <w:tcPr>
            <w:tcW w:w="8251" w:type="dxa"/>
            <w:shd w:val="clear" w:color="auto" w:fill="auto"/>
            <w:tcMar>
              <w:top w:w="80" w:type="dxa"/>
              <w:left w:w="80" w:type="dxa"/>
              <w:bottom w:w="80" w:type="dxa"/>
              <w:right w:w="80" w:type="dxa"/>
            </w:tcMar>
          </w:tcPr>
          <w:p w14:paraId="3BF47306" w14:textId="2DFD3A38" w:rsidR="00305803" w:rsidRDefault="00C944B8" w:rsidP="00627494">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There was</w:t>
            </w:r>
            <w:r w:rsidR="006912DD">
              <w:rPr>
                <w:rFonts w:ascii="Arial" w:eastAsia="Arial" w:hAnsi="Arial" w:cs="Arial"/>
                <w:color w:val="000000"/>
              </w:rPr>
              <w:t xml:space="preserve"> </w:t>
            </w:r>
            <w:r w:rsidR="00627494">
              <w:rPr>
                <w:rFonts w:ascii="Arial" w:eastAsia="Arial" w:hAnsi="Arial" w:cs="Arial"/>
                <w:color w:val="000000"/>
              </w:rPr>
              <w:t>no</w:t>
            </w:r>
            <w:r>
              <w:rPr>
                <w:rFonts w:ascii="Arial" w:eastAsia="Arial" w:hAnsi="Arial" w:cs="Arial"/>
                <w:color w:val="000000"/>
              </w:rPr>
              <w:t xml:space="preserve"> further business discussed. </w:t>
            </w:r>
          </w:p>
        </w:tc>
        <w:tc>
          <w:tcPr>
            <w:tcW w:w="929" w:type="dxa"/>
            <w:shd w:val="clear" w:color="auto" w:fill="auto"/>
            <w:tcMar>
              <w:top w:w="80" w:type="dxa"/>
              <w:left w:w="80" w:type="dxa"/>
              <w:bottom w:w="80" w:type="dxa"/>
              <w:right w:w="80" w:type="dxa"/>
            </w:tcMar>
          </w:tcPr>
          <w:p w14:paraId="2BED8705" w14:textId="77777777" w:rsidR="00305803" w:rsidRDefault="00305803">
            <w:pPr>
              <w:spacing w:before="120" w:after="120"/>
              <w:jc w:val="both"/>
              <w:rPr>
                <w:rFonts w:ascii="Arial" w:eastAsia="Arial" w:hAnsi="Arial" w:cs="Arial"/>
              </w:rPr>
            </w:pPr>
          </w:p>
        </w:tc>
      </w:tr>
      <w:tr w:rsidR="00305803" w14:paraId="01CFA0A3" w14:textId="77777777" w:rsidTr="0089533C">
        <w:trPr>
          <w:trHeight w:val="210"/>
        </w:trPr>
        <w:tc>
          <w:tcPr>
            <w:tcW w:w="1525" w:type="dxa"/>
            <w:shd w:val="clear" w:color="auto" w:fill="auto"/>
            <w:tcMar>
              <w:top w:w="80" w:type="dxa"/>
              <w:left w:w="80" w:type="dxa"/>
              <w:bottom w:w="80" w:type="dxa"/>
              <w:right w:w="80" w:type="dxa"/>
            </w:tcMar>
          </w:tcPr>
          <w:p w14:paraId="05BD40CE" w14:textId="382FF090" w:rsidR="00305803" w:rsidRDefault="0013634B">
            <w:pPr>
              <w:spacing w:before="120" w:after="120"/>
              <w:jc w:val="both"/>
              <w:rPr>
                <w:rFonts w:ascii="Arial" w:eastAsia="Arial" w:hAnsi="Arial" w:cs="Arial"/>
                <w:b/>
              </w:rPr>
            </w:pPr>
            <w:r>
              <w:rPr>
                <w:rFonts w:ascii="Arial" w:eastAsia="Arial" w:hAnsi="Arial" w:cs="Arial"/>
                <w:b/>
              </w:rPr>
              <w:lastRenderedPageBreak/>
              <w:t>52</w:t>
            </w:r>
            <w:r w:rsidR="00B7229A">
              <w:rPr>
                <w:rFonts w:ascii="Arial" w:eastAsia="Arial" w:hAnsi="Arial" w:cs="Arial"/>
                <w:b/>
              </w:rPr>
              <w:t>/23</w:t>
            </w:r>
          </w:p>
        </w:tc>
        <w:tc>
          <w:tcPr>
            <w:tcW w:w="8251" w:type="dxa"/>
            <w:shd w:val="clear" w:color="auto" w:fill="auto"/>
            <w:tcMar>
              <w:top w:w="80" w:type="dxa"/>
              <w:left w:w="85" w:type="dxa"/>
              <w:bottom w:w="80" w:type="dxa"/>
              <w:right w:w="80" w:type="dxa"/>
            </w:tcMar>
          </w:tcPr>
          <w:p w14:paraId="486BC6B3" w14:textId="77777777" w:rsidR="00305803" w:rsidRDefault="00C944B8">
            <w:pPr>
              <w:spacing w:before="120" w:after="120"/>
              <w:jc w:val="both"/>
              <w:rPr>
                <w:rFonts w:ascii="Arial" w:eastAsia="Arial" w:hAnsi="Arial" w:cs="Arial"/>
              </w:rPr>
            </w:pPr>
            <w:r>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69B28CC7" w14:textId="77777777" w:rsidR="00305803" w:rsidRDefault="00305803">
            <w:pPr>
              <w:spacing w:before="120" w:after="120"/>
              <w:jc w:val="both"/>
              <w:rPr>
                <w:rFonts w:ascii="Arial" w:eastAsia="Arial" w:hAnsi="Arial" w:cs="Arial"/>
              </w:rPr>
            </w:pPr>
          </w:p>
        </w:tc>
      </w:tr>
      <w:tr w:rsidR="00305803" w14:paraId="5AADB26A" w14:textId="77777777" w:rsidTr="0089533C">
        <w:trPr>
          <w:trHeight w:val="210"/>
        </w:trPr>
        <w:tc>
          <w:tcPr>
            <w:tcW w:w="1525" w:type="dxa"/>
            <w:shd w:val="clear" w:color="auto" w:fill="auto"/>
            <w:tcMar>
              <w:top w:w="80" w:type="dxa"/>
              <w:left w:w="80" w:type="dxa"/>
              <w:bottom w:w="80" w:type="dxa"/>
              <w:right w:w="80" w:type="dxa"/>
            </w:tcMar>
          </w:tcPr>
          <w:p w14:paraId="155247BD" w14:textId="77777777" w:rsidR="00305803" w:rsidRDefault="00305803">
            <w:pPr>
              <w:pBdr>
                <w:top w:val="nil"/>
                <w:left w:val="nil"/>
                <w:bottom w:val="nil"/>
                <w:right w:val="nil"/>
                <w:between w:val="nil"/>
              </w:pBdr>
              <w:spacing w:before="120" w:after="120"/>
              <w:jc w:val="both"/>
              <w:rPr>
                <w:rFonts w:ascii="Arial" w:eastAsia="Arial" w:hAnsi="Arial" w:cs="Arial"/>
                <w:b/>
                <w:color w:val="000000"/>
              </w:rPr>
            </w:pPr>
          </w:p>
        </w:tc>
        <w:tc>
          <w:tcPr>
            <w:tcW w:w="8251" w:type="dxa"/>
            <w:shd w:val="clear" w:color="auto" w:fill="auto"/>
            <w:tcMar>
              <w:top w:w="80" w:type="dxa"/>
              <w:left w:w="80" w:type="dxa"/>
              <w:bottom w:w="80" w:type="dxa"/>
              <w:right w:w="80" w:type="dxa"/>
            </w:tcMar>
          </w:tcPr>
          <w:p w14:paraId="1096CBD2" w14:textId="1A1D4D72" w:rsidR="00305803" w:rsidRDefault="00C944B8" w:rsidP="00EA4923">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date of the next meeting was confirmed as </w:t>
            </w:r>
            <w:r>
              <w:rPr>
                <w:rFonts w:ascii="Arial" w:eastAsia="Arial" w:hAnsi="Arial" w:cs="Arial"/>
                <w:b/>
                <w:color w:val="000000"/>
              </w:rPr>
              <w:t xml:space="preserve">Thursday </w:t>
            </w:r>
            <w:r w:rsidR="006912DD">
              <w:rPr>
                <w:rFonts w:ascii="Arial" w:eastAsia="Arial" w:hAnsi="Arial" w:cs="Arial"/>
                <w:b/>
                <w:color w:val="000000"/>
              </w:rPr>
              <w:t>18</w:t>
            </w:r>
            <w:r w:rsidR="006912DD">
              <w:rPr>
                <w:rFonts w:ascii="Arial" w:eastAsia="Arial" w:hAnsi="Arial" w:cs="Arial"/>
                <w:b/>
                <w:color w:val="000000"/>
                <w:vertAlign w:val="superscript"/>
              </w:rPr>
              <w:t xml:space="preserve">th </w:t>
            </w:r>
            <w:r w:rsidR="006912DD">
              <w:rPr>
                <w:rFonts w:ascii="Arial" w:eastAsia="Arial" w:hAnsi="Arial" w:cs="Arial"/>
                <w:b/>
                <w:color w:val="000000"/>
              </w:rPr>
              <w:t>May</w:t>
            </w:r>
            <w:r>
              <w:rPr>
                <w:rFonts w:ascii="Arial" w:eastAsia="Arial" w:hAnsi="Arial" w:cs="Arial"/>
                <w:b/>
                <w:color w:val="000000"/>
              </w:rPr>
              <w:t xml:space="preserve"> 2023.</w:t>
            </w:r>
          </w:p>
        </w:tc>
        <w:tc>
          <w:tcPr>
            <w:tcW w:w="929" w:type="dxa"/>
            <w:shd w:val="clear" w:color="auto" w:fill="auto"/>
            <w:tcMar>
              <w:top w:w="80" w:type="dxa"/>
              <w:left w:w="80" w:type="dxa"/>
              <w:bottom w:w="80" w:type="dxa"/>
              <w:right w:w="80" w:type="dxa"/>
            </w:tcMar>
          </w:tcPr>
          <w:p w14:paraId="0415FD93" w14:textId="77777777" w:rsidR="00305803" w:rsidRDefault="00305803">
            <w:pPr>
              <w:spacing w:before="120" w:after="120"/>
              <w:jc w:val="both"/>
              <w:rPr>
                <w:rFonts w:ascii="Arial" w:eastAsia="Arial" w:hAnsi="Arial" w:cs="Arial"/>
              </w:rPr>
            </w:pPr>
          </w:p>
        </w:tc>
      </w:tr>
    </w:tbl>
    <w:p w14:paraId="54A26752"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8"/>
      <w:footerReference w:type="default" r:id="rId9"/>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226AC8" w14:textId="77777777" w:rsidR="0079530C" w:rsidRDefault="0079530C">
      <w:r>
        <w:separator/>
      </w:r>
    </w:p>
  </w:endnote>
  <w:endnote w:type="continuationSeparator" w:id="0">
    <w:p w14:paraId="5471832B" w14:textId="77777777" w:rsidR="0079530C" w:rsidRDefault="007953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2D5F0" w14:textId="3903D1D3" w:rsidR="00070305" w:rsidRDefault="00070305">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F5401A">
      <w:rPr>
        <w:rFonts w:ascii="Arial" w:eastAsia="Arial" w:hAnsi="Arial" w:cs="Arial"/>
        <w:noProof/>
        <w:color w:val="000000"/>
        <w:sz w:val="20"/>
        <w:szCs w:val="20"/>
      </w:rPr>
      <w:t>1</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49D610AF" w14:textId="77777777" w:rsidR="00070305" w:rsidRDefault="00070305">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DB0D86" w14:textId="77777777" w:rsidR="0079530C" w:rsidRDefault="0079530C">
      <w:r>
        <w:separator/>
      </w:r>
    </w:p>
  </w:footnote>
  <w:footnote w:type="continuationSeparator" w:id="0">
    <w:p w14:paraId="31523E63" w14:textId="77777777" w:rsidR="0079530C" w:rsidRDefault="007953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508A0" w14:textId="77777777" w:rsidR="00070305" w:rsidRDefault="00070305">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inline distT="0" distB="0" distL="0" distR="0" wp14:anchorId="728F4381" wp14:editId="7D1D9835">
          <wp:extent cx="1766578" cy="449531"/>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137748"/>
    <w:multiLevelType w:val="multilevel"/>
    <w:tmpl w:val="98A2E4F2"/>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48C57F0A"/>
    <w:multiLevelType w:val="multilevel"/>
    <w:tmpl w:val="EA6CC1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4"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num>
  <w:num w:numId="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803"/>
    <w:rsid w:val="00006CF4"/>
    <w:rsid w:val="000147C9"/>
    <w:rsid w:val="000200F8"/>
    <w:rsid w:val="00070305"/>
    <w:rsid w:val="00085D23"/>
    <w:rsid w:val="000A7C8E"/>
    <w:rsid w:val="000C048C"/>
    <w:rsid w:val="000D3673"/>
    <w:rsid w:val="000D60A6"/>
    <w:rsid w:val="000E5002"/>
    <w:rsid w:val="000F034E"/>
    <w:rsid w:val="000F11E8"/>
    <w:rsid w:val="00114263"/>
    <w:rsid w:val="00127AF8"/>
    <w:rsid w:val="0013634B"/>
    <w:rsid w:val="00181AE1"/>
    <w:rsid w:val="001A03F2"/>
    <w:rsid w:val="001B23DA"/>
    <w:rsid w:val="001B6FC8"/>
    <w:rsid w:val="001D6677"/>
    <w:rsid w:val="001E4132"/>
    <w:rsid w:val="001F357C"/>
    <w:rsid w:val="001F388A"/>
    <w:rsid w:val="001F6D66"/>
    <w:rsid w:val="00205C24"/>
    <w:rsid w:val="002410FA"/>
    <w:rsid w:val="00275DBA"/>
    <w:rsid w:val="002A17E1"/>
    <w:rsid w:val="002A4D6F"/>
    <w:rsid w:val="002B0DBA"/>
    <w:rsid w:val="002B58CC"/>
    <w:rsid w:val="002C51C0"/>
    <w:rsid w:val="002D41D0"/>
    <w:rsid w:val="00305803"/>
    <w:rsid w:val="003058BE"/>
    <w:rsid w:val="00311B25"/>
    <w:rsid w:val="00372527"/>
    <w:rsid w:val="00387DD6"/>
    <w:rsid w:val="003A0637"/>
    <w:rsid w:val="003C0624"/>
    <w:rsid w:val="003E0B38"/>
    <w:rsid w:val="003F761E"/>
    <w:rsid w:val="00415902"/>
    <w:rsid w:val="00424B73"/>
    <w:rsid w:val="00446BC9"/>
    <w:rsid w:val="00461422"/>
    <w:rsid w:val="00465906"/>
    <w:rsid w:val="00465AAB"/>
    <w:rsid w:val="004825E5"/>
    <w:rsid w:val="0049168D"/>
    <w:rsid w:val="004B18E4"/>
    <w:rsid w:val="004B7772"/>
    <w:rsid w:val="00502A96"/>
    <w:rsid w:val="005205D6"/>
    <w:rsid w:val="00523FF8"/>
    <w:rsid w:val="0053692A"/>
    <w:rsid w:val="0054261D"/>
    <w:rsid w:val="00550ACE"/>
    <w:rsid w:val="00553CEC"/>
    <w:rsid w:val="00566207"/>
    <w:rsid w:val="00570C95"/>
    <w:rsid w:val="00581153"/>
    <w:rsid w:val="005A09E2"/>
    <w:rsid w:val="005A35CE"/>
    <w:rsid w:val="005C5A0B"/>
    <w:rsid w:val="005D1760"/>
    <w:rsid w:val="005D2818"/>
    <w:rsid w:val="005E51B6"/>
    <w:rsid w:val="005F32B2"/>
    <w:rsid w:val="00627494"/>
    <w:rsid w:val="00640DEC"/>
    <w:rsid w:val="00653AA7"/>
    <w:rsid w:val="00682580"/>
    <w:rsid w:val="006912DD"/>
    <w:rsid w:val="006B34A4"/>
    <w:rsid w:val="006C1957"/>
    <w:rsid w:val="006C768C"/>
    <w:rsid w:val="006E02A1"/>
    <w:rsid w:val="006E0BDC"/>
    <w:rsid w:val="006E2933"/>
    <w:rsid w:val="00706F16"/>
    <w:rsid w:val="00740D1D"/>
    <w:rsid w:val="00755F8B"/>
    <w:rsid w:val="00767BB8"/>
    <w:rsid w:val="00767DED"/>
    <w:rsid w:val="0078056B"/>
    <w:rsid w:val="0079530C"/>
    <w:rsid w:val="007975FE"/>
    <w:rsid w:val="007A296C"/>
    <w:rsid w:val="007B649C"/>
    <w:rsid w:val="007D08B4"/>
    <w:rsid w:val="007D4CEB"/>
    <w:rsid w:val="007D7318"/>
    <w:rsid w:val="007E34BD"/>
    <w:rsid w:val="007E5461"/>
    <w:rsid w:val="007E77BA"/>
    <w:rsid w:val="00802C5C"/>
    <w:rsid w:val="00821750"/>
    <w:rsid w:val="0082626E"/>
    <w:rsid w:val="0083060E"/>
    <w:rsid w:val="00857E51"/>
    <w:rsid w:val="00862CAF"/>
    <w:rsid w:val="008739CC"/>
    <w:rsid w:val="00880749"/>
    <w:rsid w:val="0089533C"/>
    <w:rsid w:val="008A6FE9"/>
    <w:rsid w:val="008B6205"/>
    <w:rsid w:val="009070AD"/>
    <w:rsid w:val="0097313B"/>
    <w:rsid w:val="00981B58"/>
    <w:rsid w:val="0099752C"/>
    <w:rsid w:val="00A25649"/>
    <w:rsid w:val="00A256C9"/>
    <w:rsid w:val="00A81E59"/>
    <w:rsid w:val="00A9612F"/>
    <w:rsid w:val="00AA0B48"/>
    <w:rsid w:val="00AF207F"/>
    <w:rsid w:val="00B03AFC"/>
    <w:rsid w:val="00B11FB5"/>
    <w:rsid w:val="00B41048"/>
    <w:rsid w:val="00B41F9B"/>
    <w:rsid w:val="00B57FB9"/>
    <w:rsid w:val="00B62A4F"/>
    <w:rsid w:val="00B7229A"/>
    <w:rsid w:val="00B87D2D"/>
    <w:rsid w:val="00B91A4D"/>
    <w:rsid w:val="00BD24D4"/>
    <w:rsid w:val="00BD75F4"/>
    <w:rsid w:val="00BE3467"/>
    <w:rsid w:val="00BE3F3F"/>
    <w:rsid w:val="00BF762C"/>
    <w:rsid w:val="00C0169D"/>
    <w:rsid w:val="00C02CB8"/>
    <w:rsid w:val="00C27E5D"/>
    <w:rsid w:val="00C60A66"/>
    <w:rsid w:val="00C65BC7"/>
    <w:rsid w:val="00C83F14"/>
    <w:rsid w:val="00C9222B"/>
    <w:rsid w:val="00C943DA"/>
    <w:rsid w:val="00C944B8"/>
    <w:rsid w:val="00CA33E8"/>
    <w:rsid w:val="00CA6152"/>
    <w:rsid w:val="00CA686D"/>
    <w:rsid w:val="00CA73EB"/>
    <w:rsid w:val="00CC35B4"/>
    <w:rsid w:val="00CE2E6E"/>
    <w:rsid w:val="00CF0867"/>
    <w:rsid w:val="00CF0FB9"/>
    <w:rsid w:val="00D15422"/>
    <w:rsid w:val="00D1553C"/>
    <w:rsid w:val="00D21804"/>
    <w:rsid w:val="00D51553"/>
    <w:rsid w:val="00D73C8F"/>
    <w:rsid w:val="00D7584F"/>
    <w:rsid w:val="00D93B3D"/>
    <w:rsid w:val="00DA3058"/>
    <w:rsid w:val="00DB1527"/>
    <w:rsid w:val="00DB5944"/>
    <w:rsid w:val="00DC47CC"/>
    <w:rsid w:val="00DD3566"/>
    <w:rsid w:val="00DE288F"/>
    <w:rsid w:val="00E00D13"/>
    <w:rsid w:val="00E0113A"/>
    <w:rsid w:val="00E10549"/>
    <w:rsid w:val="00E5129A"/>
    <w:rsid w:val="00E600BC"/>
    <w:rsid w:val="00E75820"/>
    <w:rsid w:val="00E90207"/>
    <w:rsid w:val="00EA4784"/>
    <w:rsid w:val="00EA4923"/>
    <w:rsid w:val="00EE3B80"/>
    <w:rsid w:val="00EE6BD3"/>
    <w:rsid w:val="00F200EB"/>
    <w:rsid w:val="00F204C0"/>
    <w:rsid w:val="00F2094B"/>
    <w:rsid w:val="00F26A21"/>
    <w:rsid w:val="00F5401A"/>
    <w:rsid w:val="00F54D95"/>
    <w:rsid w:val="00F6725F"/>
    <w:rsid w:val="00F72CCD"/>
    <w:rsid w:val="00F853E7"/>
    <w:rsid w:val="00F86B09"/>
    <w:rsid w:val="00FE43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A5604"/>
  <w15:docId w15:val="{BAFCA887-DA9B-4188-A7AF-2D46E9D3A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5A35CE"/>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3548</Words>
  <Characters>20228</Characters>
  <Application>Microsoft Office Word</Application>
  <DocSecurity>4</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Georgia Pennells (Swansea Bay - Corporate Governance Officer )</cp:lastModifiedBy>
  <cp:revision>2</cp:revision>
  <dcterms:created xsi:type="dcterms:W3CDTF">2023-04-17T10:15:00Z</dcterms:created>
  <dcterms:modified xsi:type="dcterms:W3CDTF">2023-04-17T10:15:00Z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