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84FD5" w14:textId="349D3255" w:rsidR="0006012D" w:rsidRPr="0006012D" w:rsidRDefault="0006012D" w:rsidP="0006012D"/>
    <w:p w14:paraId="774B918A" w14:textId="77777777" w:rsidR="0006012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06012D">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06012D"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p>
    <w:p w14:paraId="6B8A92C5" w14:textId="594B0E3E" w:rsidR="001F4D65" w:rsidRPr="001F4D65" w:rsidRDefault="004A330D"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r w:rsidR="0006012D" w:rsidRPr="0006012D">
        <w:rPr>
          <w:rFonts w:ascii="Arial" w:eastAsia="Calibri" w:hAnsi="Arial" w:cs="Arial"/>
          <w:b/>
          <w:color w:val="FF0000"/>
          <w:sz w:val="24"/>
          <w:szCs w:val="24"/>
          <w:u w:color="FF0000"/>
          <w:bdr w:val="nil"/>
          <w:lang w:val="en-US" w:eastAsia="en-GB"/>
        </w:rPr>
        <w:t>onfirmed</w:t>
      </w:r>
    </w:p>
    <w:p w14:paraId="1FC582FE" w14:textId="77777777" w:rsidR="0006012D" w:rsidRPr="0006012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06012D">
        <w:rPr>
          <w:rFonts w:ascii="Arial" w:eastAsia="Arial Unicode MS" w:hAnsi="Arial" w:cs="Arial"/>
          <w:b/>
          <w:sz w:val="24"/>
          <w:szCs w:val="24"/>
          <w:bdr w:val="nil"/>
          <w:lang w:val="en-US"/>
        </w:rPr>
        <w:t xml:space="preserve"> Minutes of the Meeting of the </w:t>
      </w:r>
      <w:r w:rsidRPr="0006012D">
        <w:rPr>
          <w:rFonts w:ascii="Arial" w:eastAsia="Calibri" w:hAnsi="Arial" w:cs="Arial"/>
          <w:b/>
          <w:sz w:val="24"/>
          <w:szCs w:val="24"/>
          <w:bdr w:val="nil"/>
          <w:lang w:val="en-US"/>
        </w:rPr>
        <w:t>Quality and Safety Committee</w:t>
      </w:r>
    </w:p>
    <w:p w14:paraId="773F113A" w14:textId="4D38A6BB" w:rsidR="0006012D" w:rsidRPr="0006012D" w:rsidRDefault="005D5D1A"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20</w:t>
      </w:r>
      <w:r w:rsidRPr="005D5D1A">
        <w:rPr>
          <w:rFonts w:ascii="Arial" w:eastAsia="Calibri" w:hAnsi="Arial" w:cs="Arial"/>
          <w:b/>
          <w:sz w:val="24"/>
          <w:szCs w:val="24"/>
          <w:bdr w:val="nil"/>
          <w:vertAlign w:val="superscript"/>
          <w:lang w:val="en-US"/>
        </w:rPr>
        <w:t>th</w:t>
      </w:r>
      <w:r>
        <w:rPr>
          <w:rFonts w:ascii="Arial" w:eastAsia="Calibri" w:hAnsi="Arial" w:cs="Arial"/>
          <w:b/>
          <w:sz w:val="24"/>
          <w:szCs w:val="24"/>
          <w:bdr w:val="nil"/>
          <w:lang w:val="en-US"/>
        </w:rPr>
        <w:t xml:space="preserve"> December</w:t>
      </w:r>
      <w:r w:rsidR="0007476E">
        <w:rPr>
          <w:rFonts w:ascii="Arial" w:eastAsia="Calibri" w:hAnsi="Arial" w:cs="Arial"/>
          <w:b/>
          <w:sz w:val="24"/>
          <w:szCs w:val="24"/>
          <w:bdr w:val="nil"/>
          <w:lang w:val="en-US"/>
        </w:rPr>
        <w:t xml:space="preserve"> 2022</w:t>
      </w:r>
    </w:p>
    <w:p w14:paraId="02C1482C" w14:textId="0C8743D1" w:rsidR="00471A5A" w:rsidRDefault="006871AB" w:rsidP="001F4D65">
      <w:pPr>
        <w:pBdr>
          <w:top w:val="nil"/>
          <w:left w:val="nil"/>
          <w:bottom w:val="nil"/>
          <w:right w:val="nil"/>
          <w:between w:val="nil"/>
          <w:bar w:val="nil"/>
        </w:pBdr>
        <w:snapToGrid w:val="0"/>
        <w:spacing w:after="0" w:line="240" w:lineRule="auto"/>
        <w:jc w:val="center"/>
        <w:outlineLvl w:val="0"/>
        <w:rPr>
          <w:rFonts w:ascii="Arial" w:eastAsia="Arial Unicode MS" w:hAnsi="Arial" w:cs="Arial"/>
          <w:b/>
          <w:sz w:val="24"/>
          <w:szCs w:val="24"/>
          <w:bdr w:val="nil"/>
          <w:lang w:val="en-US"/>
        </w:rPr>
      </w:pPr>
      <w:r>
        <w:rPr>
          <w:rFonts w:ascii="Arial" w:eastAsia="Calibri" w:hAnsi="Arial" w:cs="Arial"/>
          <w:b/>
          <w:sz w:val="24"/>
          <w:szCs w:val="24"/>
          <w:bdr w:val="nil"/>
          <w:lang w:val="en-US"/>
        </w:rPr>
        <w:t>at 1</w:t>
      </w:r>
      <w:r w:rsidR="005D5D1A">
        <w:rPr>
          <w:rFonts w:ascii="Arial" w:eastAsia="Calibri" w:hAnsi="Arial" w:cs="Arial"/>
          <w:b/>
          <w:sz w:val="24"/>
          <w:szCs w:val="24"/>
          <w:bdr w:val="nil"/>
          <w:lang w:val="en-US"/>
        </w:rPr>
        <w:t>0.45am</w:t>
      </w:r>
      <w:r w:rsidR="0006012D" w:rsidRPr="00C60DE3">
        <w:rPr>
          <w:rFonts w:ascii="Arial" w:eastAsia="Calibri" w:hAnsi="Arial" w:cs="Arial"/>
          <w:b/>
          <w:sz w:val="24"/>
          <w:szCs w:val="24"/>
          <w:bdr w:val="nil"/>
          <w:lang w:val="en-US"/>
        </w:rPr>
        <w:t xml:space="preserve"> </w:t>
      </w:r>
      <w:r w:rsidR="0006012D" w:rsidRPr="00C60DE3">
        <w:rPr>
          <w:rFonts w:ascii="Arial" w:eastAsia="Arial Unicode MS" w:hAnsi="Arial" w:cs="Arial"/>
          <w:b/>
          <w:sz w:val="24"/>
          <w:szCs w:val="24"/>
          <w:bdr w:val="nil"/>
          <w:lang w:val="en-US"/>
        </w:rPr>
        <w:t>via Microsoft Teams</w:t>
      </w:r>
    </w:p>
    <w:p w14:paraId="13A93B5E" w14:textId="77777777" w:rsidR="001F4D65" w:rsidRPr="001F4D65"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77777777" w:rsidR="0006012D" w:rsidRPr="00867A42"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867A42">
        <w:rPr>
          <w:rFonts w:ascii="Arial" w:eastAsia="Calibri" w:hAnsi="Arial" w:cs="Arial"/>
          <w:b/>
          <w:sz w:val="24"/>
          <w:szCs w:val="24"/>
          <w:u w:val="single"/>
          <w:bdr w:val="nil"/>
          <w:lang w:val="en-US"/>
        </w:rPr>
        <w:t>Present</w:t>
      </w:r>
    </w:p>
    <w:p w14:paraId="623AA6E5" w14:textId="17B66A8D" w:rsidR="00F23D31" w:rsidRPr="00867A42"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867A42">
        <w:rPr>
          <w:rFonts w:ascii="Arial" w:eastAsia="Arial Unicode MS" w:hAnsi="Arial" w:cs="Arial"/>
          <w:sz w:val="24"/>
          <w:szCs w:val="24"/>
          <w:bdr w:val="nil"/>
          <w:lang w:val="en-US"/>
        </w:rPr>
        <w:t>Steve Spill, Vice</w:t>
      </w:r>
      <w:r w:rsidR="00237BD9" w:rsidRPr="00867A42">
        <w:rPr>
          <w:rFonts w:ascii="Arial" w:eastAsia="Arial Unicode MS" w:hAnsi="Arial" w:cs="Arial"/>
          <w:sz w:val="24"/>
          <w:szCs w:val="24"/>
          <w:bdr w:val="nil"/>
          <w:lang w:val="en-US"/>
        </w:rPr>
        <w:t>-</w:t>
      </w:r>
      <w:r w:rsidRPr="00867A42">
        <w:rPr>
          <w:rFonts w:ascii="Arial" w:eastAsia="Arial Unicode MS" w:hAnsi="Arial" w:cs="Arial"/>
          <w:sz w:val="24"/>
          <w:szCs w:val="24"/>
          <w:bdr w:val="nil"/>
          <w:lang w:val="en-US"/>
        </w:rPr>
        <w:t xml:space="preserve">Chair </w:t>
      </w:r>
      <w:r w:rsidR="00F23D31" w:rsidRPr="00867A42">
        <w:rPr>
          <w:rFonts w:ascii="Arial" w:eastAsia="Arial Unicode MS" w:hAnsi="Arial" w:cs="Arial"/>
          <w:sz w:val="24"/>
          <w:szCs w:val="24"/>
          <w:bdr w:val="nil"/>
          <w:lang w:val="en-US"/>
        </w:rPr>
        <w:t>(in the chair)</w:t>
      </w:r>
    </w:p>
    <w:p w14:paraId="05963D51" w14:textId="2FD28BF6" w:rsidR="008628D7" w:rsidRPr="00867A42" w:rsidRDefault="0053282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867A42">
        <w:rPr>
          <w:rFonts w:ascii="Arial" w:eastAsia="Calibri" w:hAnsi="Arial" w:cs="Arial"/>
          <w:sz w:val="24"/>
          <w:szCs w:val="24"/>
          <w:bdr w:val="nil"/>
          <w:lang w:val="en-US"/>
        </w:rPr>
        <w:t>Reena Owen</w:t>
      </w:r>
      <w:r w:rsidR="00EB138E" w:rsidRPr="00867A42">
        <w:rPr>
          <w:rFonts w:ascii="Arial" w:eastAsia="Calibri" w:hAnsi="Arial" w:cs="Arial"/>
          <w:sz w:val="24"/>
          <w:szCs w:val="24"/>
          <w:bdr w:val="nil"/>
          <w:lang w:val="en-US"/>
        </w:rPr>
        <w:t>, Independent Member</w:t>
      </w:r>
      <w:r w:rsidR="0012682E" w:rsidRPr="00867A42">
        <w:rPr>
          <w:rFonts w:ascii="Arial" w:eastAsia="Calibri" w:hAnsi="Arial" w:cs="Arial"/>
          <w:sz w:val="24"/>
          <w:szCs w:val="24"/>
          <w:bdr w:val="nil"/>
          <w:lang w:val="en-US"/>
        </w:rPr>
        <w:t xml:space="preserve"> </w:t>
      </w:r>
    </w:p>
    <w:p w14:paraId="3B502A85" w14:textId="4B9382E6" w:rsidR="004A2F2D" w:rsidRDefault="004A2F2D"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867A42">
        <w:rPr>
          <w:rFonts w:ascii="Arial" w:eastAsia="Calibri" w:hAnsi="Arial" w:cs="Arial"/>
          <w:sz w:val="24"/>
          <w:szCs w:val="24"/>
          <w:bdr w:val="nil"/>
          <w:lang w:val="en-US"/>
        </w:rPr>
        <w:t>Pat Price, Independent Member</w:t>
      </w:r>
    </w:p>
    <w:p w14:paraId="75118074" w14:textId="77777777" w:rsidR="00D92889" w:rsidRPr="00867A42" w:rsidRDefault="00D92889"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867A42"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867A42">
        <w:rPr>
          <w:rFonts w:ascii="Arial" w:eastAsia="Arial Unicode MS" w:hAnsi="Arial" w:cs="Arial"/>
          <w:b/>
          <w:sz w:val="24"/>
          <w:szCs w:val="24"/>
          <w:u w:val="single"/>
          <w:bdr w:val="nil"/>
          <w:lang w:val="en-US"/>
        </w:rPr>
        <w:t>In Attendance</w:t>
      </w:r>
    </w:p>
    <w:p w14:paraId="01FBE33C" w14:textId="2874E32C" w:rsidR="00532825" w:rsidRPr="00867A42" w:rsidRDefault="0053282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67A42">
        <w:rPr>
          <w:rFonts w:ascii="Arial" w:eastAsia="Times New Roman" w:hAnsi="Arial" w:cs="Arial"/>
          <w:sz w:val="24"/>
          <w:szCs w:val="24"/>
          <w:lang w:eastAsia="en-GB"/>
        </w:rPr>
        <w:t>Anne-Louise Ferguson, Board Advisor (Legal)</w:t>
      </w:r>
    </w:p>
    <w:p w14:paraId="5A81EB98" w14:textId="35730F58" w:rsidR="00DF0C67" w:rsidRPr="00867A4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67A42">
        <w:rPr>
          <w:rFonts w:ascii="Arial" w:eastAsia="Times New Roman" w:hAnsi="Arial" w:cs="Arial"/>
          <w:sz w:val="24"/>
          <w:szCs w:val="24"/>
          <w:lang w:eastAsia="en-GB"/>
        </w:rPr>
        <w:t>Gareth Howells, Director of Nursing and Patient Experience</w:t>
      </w:r>
    </w:p>
    <w:p w14:paraId="7A65CC1C" w14:textId="18A0D5A0" w:rsidR="007D6915" w:rsidRPr="00867A42"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867A42">
        <w:rPr>
          <w:rFonts w:ascii="Arial" w:eastAsia="Arial Unicode MS" w:hAnsi="Arial" w:cs="Arial"/>
          <w:sz w:val="24"/>
          <w:szCs w:val="24"/>
          <w:bdr w:val="nil"/>
          <w:lang w:val="en-US"/>
        </w:rPr>
        <w:t>Hazel Lloyd, Director of Corporate Governance</w:t>
      </w:r>
    </w:p>
    <w:p w14:paraId="5CC0423E" w14:textId="28672CE9" w:rsidR="006654A8" w:rsidRPr="00867A42" w:rsidRDefault="004A2F2D"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67A42">
        <w:rPr>
          <w:rFonts w:ascii="Arial" w:eastAsia="Times New Roman" w:hAnsi="Arial" w:cs="Arial"/>
          <w:sz w:val="24"/>
          <w:szCs w:val="24"/>
          <w:lang w:eastAsia="en-GB"/>
        </w:rPr>
        <w:t>Felicity Quance</w:t>
      </w:r>
      <w:r w:rsidR="006654A8" w:rsidRPr="00867A42">
        <w:rPr>
          <w:rFonts w:ascii="Arial" w:eastAsia="Times New Roman" w:hAnsi="Arial" w:cs="Arial"/>
          <w:sz w:val="24"/>
          <w:szCs w:val="24"/>
          <w:lang w:eastAsia="en-GB"/>
        </w:rPr>
        <w:t xml:space="preserve">, Internal Audit </w:t>
      </w:r>
    </w:p>
    <w:p w14:paraId="4A031EA8" w14:textId="5A8D572F" w:rsidR="006654A8" w:rsidRPr="00867A42"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867A42">
        <w:rPr>
          <w:rFonts w:ascii="Arial" w:eastAsia="Times New Roman" w:hAnsi="Arial" w:cs="Arial"/>
          <w:sz w:val="24"/>
          <w:szCs w:val="24"/>
          <w:lang w:eastAsia="en-GB"/>
        </w:rPr>
        <w:t xml:space="preserve">Liz Stauber, Head of Corporate Governance </w:t>
      </w:r>
    </w:p>
    <w:p w14:paraId="4FFCB2B3" w14:textId="3ECC01AA" w:rsidR="00290236" w:rsidRPr="00867A42" w:rsidRDefault="00290236" w:rsidP="00B3645A">
      <w:pPr>
        <w:spacing w:after="0" w:line="240" w:lineRule="auto"/>
        <w:rPr>
          <w:rFonts w:ascii="Arial" w:eastAsia="Arial Bold" w:hAnsi="Arial" w:cs="Arial"/>
          <w:sz w:val="24"/>
          <w:szCs w:val="24"/>
          <w:bdr w:val="nil"/>
          <w:lang w:val="en-US"/>
        </w:rPr>
      </w:pPr>
      <w:r w:rsidRPr="00867A42">
        <w:rPr>
          <w:rFonts w:ascii="Arial" w:hAnsi="Arial" w:cs="Arial"/>
          <w:sz w:val="24"/>
          <w:szCs w:val="24"/>
        </w:rPr>
        <w:t xml:space="preserve">Meghann Protheroe, </w:t>
      </w:r>
      <w:r w:rsidR="0097639F" w:rsidRPr="00867A42">
        <w:rPr>
          <w:rFonts w:ascii="Arial" w:hAnsi="Arial" w:cs="Arial"/>
          <w:sz w:val="24"/>
          <w:szCs w:val="24"/>
        </w:rPr>
        <w:t>Head of Performance</w:t>
      </w:r>
      <w:r w:rsidR="004A2F2D" w:rsidRPr="00867A42">
        <w:rPr>
          <w:rFonts w:ascii="Arial" w:hAnsi="Arial" w:cs="Arial"/>
          <w:sz w:val="24"/>
          <w:szCs w:val="24"/>
        </w:rPr>
        <w:t xml:space="preserve"> (for minute </w:t>
      </w:r>
      <w:r w:rsidR="00D72EAA">
        <w:rPr>
          <w:rFonts w:ascii="Arial" w:hAnsi="Arial" w:cs="Arial"/>
          <w:sz w:val="24"/>
          <w:szCs w:val="24"/>
        </w:rPr>
        <w:t>288/22</w:t>
      </w:r>
      <w:r w:rsidR="004A2F2D" w:rsidRPr="00867A42">
        <w:rPr>
          <w:rFonts w:ascii="Arial" w:hAnsi="Arial" w:cs="Arial"/>
          <w:sz w:val="24"/>
          <w:szCs w:val="24"/>
        </w:rPr>
        <w:t>)</w:t>
      </w:r>
    </w:p>
    <w:p w14:paraId="715E432C" w14:textId="16F7EB6B" w:rsidR="005D5D1A" w:rsidRDefault="005D5D1A" w:rsidP="00B3645A">
      <w:pPr>
        <w:spacing w:after="0" w:line="240" w:lineRule="auto"/>
        <w:rPr>
          <w:rFonts w:ascii="Arial" w:eastAsia="Arial Bold" w:hAnsi="Arial" w:cs="Arial"/>
          <w:sz w:val="24"/>
          <w:szCs w:val="24"/>
          <w:bdr w:val="nil"/>
          <w:lang w:val="en-US"/>
        </w:rPr>
      </w:pPr>
      <w:r w:rsidRPr="00867A42">
        <w:rPr>
          <w:rFonts w:ascii="Arial" w:eastAsia="Arial Bold" w:hAnsi="Arial" w:cs="Arial"/>
          <w:sz w:val="24"/>
          <w:szCs w:val="24"/>
          <w:bdr w:val="nil"/>
          <w:lang w:val="en-US"/>
        </w:rPr>
        <w:t>Alison Clarke, Assistant Director of Therapies and Health Science</w:t>
      </w:r>
    </w:p>
    <w:p w14:paraId="400F17D3" w14:textId="562A8442" w:rsidR="00A53D08" w:rsidRPr="00867A42" w:rsidRDefault="00A53D08"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 xml:space="preserve">Heidi Maggs, Service Lead – Laboratory Medicine </w:t>
      </w:r>
    </w:p>
    <w:p w14:paraId="43EA7511" w14:textId="0AFC8EDC" w:rsidR="005D5D1A" w:rsidRPr="00867A42" w:rsidRDefault="005D5D1A" w:rsidP="00B3645A">
      <w:pPr>
        <w:spacing w:after="0" w:line="240" w:lineRule="auto"/>
        <w:rPr>
          <w:rFonts w:ascii="Arial" w:eastAsia="Arial Bold" w:hAnsi="Arial" w:cs="Arial"/>
          <w:sz w:val="24"/>
          <w:szCs w:val="24"/>
          <w:bdr w:val="nil"/>
          <w:lang w:val="en-US"/>
        </w:rPr>
      </w:pPr>
      <w:r w:rsidRPr="00867A42">
        <w:rPr>
          <w:rFonts w:ascii="Arial" w:eastAsia="Arial Bold" w:hAnsi="Arial" w:cs="Arial"/>
          <w:sz w:val="24"/>
          <w:szCs w:val="24"/>
          <w:bdr w:val="nil"/>
          <w:lang w:val="en-US"/>
        </w:rPr>
        <w:t>Raj Krishnan, Deputy Executive Medical Director</w:t>
      </w:r>
    </w:p>
    <w:p w14:paraId="16014D50" w14:textId="4598F418" w:rsidR="004A2F2D" w:rsidRDefault="004A2F2D" w:rsidP="00B3645A">
      <w:pPr>
        <w:spacing w:after="0" w:line="240" w:lineRule="auto"/>
        <w:rPr>
          <w:rFonts w:ascii="Arial" w:eastAsia="Arial Bold" w:hAnsi="Arial" w:cs="Arial"/>
          <w:sz w:val="24"/>
          <w:szCs w:val="24"/>
          <w:bdr w:val="nil"/>
          <w:lang w:val="en-US"/>
        </w:rPr>
      </w:pPr>
      <w:r w:rsidRPr="00867A42">
        <w:rPr>
          <w:rFonts w:ascii="Arial" w:eastAsia="Arial Bold" w:hAnsi="Arial" w:cs="Arial"/>
          <w:sz w:val="24"/>
          <w:szCs w:val="24"/>
          <w:bdr w:val="nil"/>
          <w:lang w:val="en-US"/>
        </w:rPr>
        <w:t xml:space="preserve">Sue Evans, Community Health Council </w:t>
      </w:r>
    </w:p>
    <w:p w14:paraId="17D917C2" w14:textId="3D49305B" w:rsidR="00867A42" w:rsidRDefault="00867A42"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Angharad Higgins, Head of Quality and Safety</w:t>
      </w:r>
    </w:p>
    <w:p w14:paraId="3BD0F909" w14:textId="7F6434CD" w:rsidR="00867A42" w:rsidRPr="00867A42" w:rsidRDefault="00867A42"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Michelle Walters, Healthcare Inspectorate Wales</w:t>
      </w:r>
    </w:p>
    <w:p w14:paraId="13A83AD4" w14:textId="77777777" w:rsidR="007650DC" w:rsidRPr="00DC2457" w:rsidRDefault="007650DC" w:rsidP="00E715B1">
      <w:pPr>
        <w:spacing w:after="0" w:line="240" w:lineRule="auto"/>
        <w:ind w:left="2880" w:hanging="2880"/>
        <w:rPr>
          <w:rFonts w:ascii="Arial" w:eastAsia="Arial Bold" w:hAnsi="Arial" w:cs="Arial"/>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592"/>
        <w:gridCol w:w="1763"/>
      </w:tblGrid>
      <w:tr w:rsidR="00DC2457" w:rsidRPr="00DC2457" w14:paraId="203A427A" w14:textId="77777777" w:rsidTr="009E51E4">
        <w:trPr>
          <w:trHeight w:val="352"/>
        </w:trPr>
        <w:tc>
          <w:tcPr>
            <w:tcW w:w="1560" w:type="dxa"/>
            <w:shd w:val="clear" w:color="auto" w:fill="auto"/>
            <w:tcMar>
              <w:top w:w="80" w:type="dxa"/>
              <w:left w:w="80" w:type="dxa"/>
              <w:bottom w:w="80" w:type="dxa"/>
              <w:right w:w="80" w:type="dxa"/>
            </w:tcMar>
          </w:tcPr>
          <w:p w14:paraId="5ABEE1CA" w14:textId="77777777" w:rsidR="0006012D" w:rsidRPr="00DC2457" w:rsidRDefault="0006012D" w:rsidP="00E920E3">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Minute No.</w:t>
            </w:r>
          </w:p>
        </w:tc>
        <w:tc>
          <w:tcPr>
            <w:tcW w:w="7592" w:type="dxa"/>
            <w:shd w:val="clear" w:color="auto" w:fill="auto"/>
            <w:tcMar>
              <w:top w:w="80" w:type="dxa"/>
              <w:left w:w="80" w:type="dxa"/>
              <w:bottom w:w="80" w:type="dxa"/>
              <w:right w:w="80" w:type="dxa"/>
            </w:tcMar>
          </w:tcPr>
          <w:p w14:paraId="67E8DF11" w14:textId="77777777" w:rsidR="0006012D" w:rsidRPr="00DC2457" w:rsidRDefault="0006012D" w:rsidP="00E920E3">
            <w:pPr>
              <w:spacing w:before="120" w:after="120" w:line="240" w:lineRule="auto"/>
              <w:rPr>
                <w:rFonts w:ascii="Arial" w:eastAsia="Calibri" w:hAnsi="Arial" w:cs="Arial"/>
                <w:b/>
                <w:sz w:val="24"/>
                <w:szCs w:val="24"/>
                <w:u w:color="000000"/>
                <w:bdr w:val="nil"/>
                <w:lang w:val="en-US" w:eastAsia="en-GB"/>
              </w:rPr>
            </w:pPr>
          </w:p>
        </w:tc>
        <w:tc>
          <w:tcPr>
            <w:tcW w:w="1763" w:type="dxa"/>
            <w:shd w:val="clear" w:color="auto" w:fill="auto"/>
            <w:tcMar>
              <w:top w:w="80" w:type="dxa"/>
              <w:left w:w="80" w:type="dxa"/>
              <w:bottom w:w="80" w:type="dxa"/>
              <w:right w:w="80" w:type="dxa"/>
            </w:tcMar>
          </w:tcPr>
          <w:p w14:paraId="6BC28376" w14:textId="77777777" w:rsidR="0006012D" w:rsidRPr="00DC2457" w:rsidRDefault="0006012D" w:rsidP="00E715B1">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Action</w:t>
            </w:r>
          </w:p>
        </w:tc>
      </w:tr>
      <w:tr w:rsidR="00DC2457" w:rsidRPr="00DC2457" w14:paraId="0787B0E5" w14:textId="77777777" w:rsidTr="009E51E4">
        <w:trPr>
          <w:trHeight w:val="374"/>
        </w:trPr>
        <w:tc>
          <w:tcPr>
            <w:tcW w:w="1560" w:type="dxa"/>
            <w:shd w:val="clear" w:color="auto" w:fill="auto"/>
            <w:tcMar>
              <w:top w:w="80" w:type="dxa"/>
              <w:left w:w="80" w:type="dxa"/>
              <w:bottom w:w="80" w:type="dxa"/>
              <w:right w:w="80" w:type="dxa"/>
            </w:tcMar>
          </w:tcPr>
          <w:p w14:paraId="3A151D92" w14:textId="17322D38" w:rsidR="00F018E7" w:rsidRPr="00DC2457" w:rsidRDefault="0097639F" w:rsidP="00E920E3">
            <w:pPr>
              <w:spacing w:before="120" w:after="120" w:line="240" w:lineRule="auto"/>
              <w:rPr>
                <w:rFonts w:ascii="Arial" w:eastAsia="Arial Unicode MS" w:hAnsi="Arial" w:cs="Arial"/>
                <w:sz w:val="24"/>
                <w:szCs w:val="24"/>
                <w:bdr w:val="nil"/>
                <w:lang w:val="en-US"/>
              </w:rPr>
            </w:pPr>
            <w:r>
              <w:rPr>
                <w:rFonts w:ascii="Arial" w:eastAsia="Calibri" w:hAnsi="Arial" w:cs="Arial"/>
                <w:b/>
                <w:sz w:val="24"/>
                <w:szCs w:val="24"/>
                <w:u w:color="000000"/>
                <w:bdr w:val="nil"/>
                <w:lang w:val="en-US" w:eastAsia="en-GB"/>
              </w:rPr>
              <w:t>281</w:t>
            </w:r>
            <w:r w:rsidR="0007476E" w:rsidRPr="00DC2457">
              <w:rPr>
                <w:rFonts w:ascii="Arial" w:eastAsia="Calibri" w:hAnsi="Arial" w:cs="Arial"/>
                <w:b/>
                <w:sz w:val="24"/>
                <w:szCs w:val="24"/>
                <w:u w:color="000000"/>
                <w:bdr w:val="nil"/>
                <w:lang w:val="en-US" w:eastAsia="en-GB"/>
              </w:rPr>
              <w:t>/22</w:t>
            </w:r>
          </w:p>
        </w:tc>
        <w:tc>
          <w:tcPr>
            <w:tcW w:w="7592" w:type="dxa"/>
            <w:shd w:val="clear" w:color="auto" w:fill="auto"/>
            <w:tcMar>
              <w:top w:w="80" w:type="dxa"/>
              <w:left w:w="80" w:type="dxa"/>
              <w:bottom w:w="80" w:type="dxa"/>
              <w:right w:w="80" w:type="dxa"/>
            </w:tcMar>
          </w:tcPr>
          <w:p w14:paraId="571C4035" w14:textId="77777777" w:rsidR="00F018E7" w:rsidRPr="00DC2457" w:rsidRDefault="00F018E7" w:rsidP="00E920E3">
            <w:pPr>
              <w:snapToGrid w:val="0"/>
              <w:spacing w:before="120" w:after="120" w:line="240" w:lineRule="auto"/>
              <w:rPr>
                <w:rFonts w:ascii="Arial" w:eastAsia="Times New Roman" w:hAnsi="Arial" w:cs="Arial"/>
                <w:sz w:val="24"/>
                <w:szCs w:val="24"/>
                <w:lang w:eastAsia="en-GB"/>
              </w:rPr>
            </w:pPr>
            <w:r w:rsidRPr="00DC2457">
              <w:rPr>
                <w:rFonts w:ascii="Arial" w:eastAsia="Calibri" w:hAnsi="Arial" w:cs="Arial"/>
                <w:b/>
                <w:sz w:val="24"/>
                <w:szCs w:val="24"/>
                <w:u w:color="000000"/>
                <w:bdr w:val="nil"/>
                <w:lang w:val="en-US" w:eastAsia="en-GB"/>
              </w:rPr>
              <w:t>WELCOME / INTRODUCTORY REMARKS AND APOLOGIES</w:t>
            </w:r>
          </w:p>
        </w:tc>
        <w:tc>
          <w:tcPr>
            <w:tcW w:w="1763" w:type="dxa"/>
            <w:shd w:val="clear" w:color="auto" w:fill="auto"/>
            <w:tcMar>
              <w:top w:w="80" w:type="dxa"/>
              <w:left w:w="80" w:type="dxa"/>
              <w:bottom w:w="80" w:type="dxa"/>
              <w:right w:w="80" w:type="dxa"/>
            </w:tcMar>
          </w:tcPr>
          <w:p w14:paraId="71D806BF" w14:textId="77777777" w:rsidR="00F018E7" w:rsidRPr="00DC2457" w:rsidRDefault="00F018E7" w:rsidP="00F018E7">
            <w:pPr>
              <w:spacing w:before="120" w:after="120" w:line="240" w:lineRule="auto"/>
              <w:rPr>
                <w:rFonts w:ascii="Arial" w:eastAsia="Arial Unicode MS" w:hAnsi="Arial" w:cs="Arial"/>
                <w:sz w:val="24"/>
                <w:szCs w:val="24"/>
                <w:bdr w:val="nil"/>
                <w:lang w:val="en-US"/>
              </w:rPr>
            </w:pPr>
          </w:p>
        </w:tc>
      </w:tr>
      <w:tr w:rsidR="00DC2457" w:rsidRPr="00DC2457" w14:paraId="25AE7165" w14:textId="77777777" w:rsidTr="009E51E4">
        <w:trPr>
          <w:trHeight w:val="477"/>
        </w:trPr>
        <w:tc>
          <w:tcPr>
            <w:tcW w:w="1560" w:type="dxa"/>
            <w:shd w:val="clear" w:color="auto" w:fill="auto"/>
            <w:tcMar>
              <w:top w:w="80" w:type="dxa"/>
              <w:left w:w="80" w:type="dxa"/>
              <w:bottom w:w="80" w:type="dxa"/>
              <w:right w:w="80" w:type="dxa"/>
            </w:tcMar>
          </w:tcPr>
          <w:p w14:paraId="7B99FD0E" w14:textId="77777777" w:rsidR="00F018E7" w:rsidRPr="00DC2457" w:rsidRDefault="00F018E7" w:rsidP="00E920E3">
            <w:pPr>
              <w:spacing w:before="120" w:after="120" w:line="240" w:lineRule="auto"/>
              <w:rPr>
                <w:rFonts w:ascii="Arial" w:eastAsia="Arial Unicode MS" w:hAnsi="Arial" w:cs="Arial"/>
                <w:sz w:val="24"/>
                <w:szCs w:val="24"/>
                <w:bdr w:val="nil"/>
                <w:lang w:val="en-US"/>
              </w:rPr>
            </w:pPr>
          </w:p>
        </w:tc>
        <w:tc>
          <w:tcPr>
            <w:tcW w:w="7592" w:type="dxa"/>
            <w:shd w:val="clear" w:color="auto" w:fill="auto"/>
            <w:tcMar>
              <w:top w:w="80" w:type="dxa"/>
              <w:left w:w="80" w:type="dxa"/>
              <w:bottom w:w="80" w:type="dxa"/>
              <w:right w:w="80" w:type="dxa"/>
            </w:tcMar>
          </w:tcPr>
          <w:p w14:paraId="5D8E074F" w14:textId="7547840D" w:rsidR="00F018E7" w:rsidRPr="005F6CF5" w:rsidRDefault="00F018E7" w:rsidP="00867A42">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5F6CF5">
              <w:rPr>
                <w:rFonts w:ascii="Arial" w:hAnsi="Arial" w:cs="Arial"/>
                <w:sz w:val="24"/>
                <w:szCs w:val="24"/>
              </w:rPr>
              <w:t>The chair welcomed everyone to the meeting</w:t>
            </w:r>
            <w:r w:rsidR="00162036" w:rsidRPr="005F6CF5">
              <w:rPr>
                <w:rFonts w:ascii="Arial" w:hAnsi="Arial" w:cs="Arial"/>
                <w:sz w:val="24"/>
                <w:szCs w:val="24"/>
              </w:rPr>
              <w:t>.</w:t>
            </w:r>
            <w:r w:rsidR="00324291" w:rsidRPr="005F6CF5">
              <w:rPr>
                <w:rFonts w:ascii="Arial" w:hAnsi="Arial" w:cs="Arial"/>
                <w:sz w:val="24"/>
                <w:szCs w:val="24"/>
              </w:rPr>
              <w:t xml:space="preserve"> Apologies</w:t>
            </w:r>
            <w:r w:rsidR="00C036AC" w:rsidRPr="005F6CF5">
              <w:rPr>
                <w:rFonts w:ascii="Arial" w:hAnsi="Arial" w:cs="Arial"/>
                <w:sz w:val="24"/>
                <w:szCs w:val="24"/>
              </w:rPr>
              <w:t xml:space="preserve"> for absence had been received from</w:t>
            </w:r>
            <w:r w:rsidR="005D5D1A" w:rsidRPr="005F6CF5">
              <w:rPr>
                <w:rFonts w:ascii="Arial" w:hAnsi="Arial" w:cs="Arial"/>
                <w:sz w:val="24"/>
                <w:szCs w:val="24"/>
              </w:rPr>
              <w:t xml:space="preserve"> </w:t>
            </w:r>
            <w:r w:rsidR="00C2310F">
              <w:rPr>
                <w:rFonts w:ascii="Arial" w:hAnsi="Arial" w:cs="Arial"/>
                <w:sz w:val="24"/>
                <w:szCs w:val="24"/>
              </w:rPr>
              <w:t xml:space="preserve">Christine </w:t>
            </w:r>
            <w:r w:rsidR="00867A42">
              <w:rPr>
                <w:rFonts w:ascii="Arial" w:hAnsi="Arial" w:cs="Arial"/>
                <w:sz w:val="24"/>
                <w:szCs w:val="24"/>
              </w:rPr>
              <w:t>Morrell,</w:t>
            </w:r>
            <w:r w:rsidR="005D5D1A" w:rsidRPr="005F6CF5">
              <w:rPr>
                <w:rFonts w:ascii="Arial" w:hAnsi="Arial" w:cs="Arial"/>
                <w:sz w:val="24"/>
                <w:szCs w:val="24"/>
              </w:rPr>
              <w:t xml:space="preserve"> </w:t>
            </w:r>
            <w:r w:rsidR="005D5D1A" w:rsidRPr="005F6CF5">
              <w:rPr>
                <w:rFonts w:ascii="Arial" w:eastAsia="Times New Roman" w:hAnsi="Arial" w:cs="Arial"/>
                <w:sz w:val="24"/>
                <w:szCs w:val="24"/>
                <w:lang w:eastAsia="en-GB"/>
              </w:rPr>
              <w:t>Director of Therapies and Health Science</w:t>
            </w:r>
            <w:r w:rsidR="005D5D1A" w:rsidRPr="005F6CF5">
              <w:rPr>
                <w:rFonts w:ascii="Arial" w:hAnsi="Arial" w:cs="Arial"/>
                <w:sz w:val="24"/>
                <w:szCs w:val="24"/>
              </w:rPr>
              <w:t xml:space="preserve">, Richard Evans - Executive Medical Director, </w:t>
            </w:r>
            <w:r w:rsidR="00867A42">
              <w:rPr>
                <w:rFonts w:ascii="Arial" w:hAnsi="Arial" w:cs="Arial"/>
                <w:sz w:val="24"/>
                <w:szCs w:val="24"/>
              </w:rPr>
              <w:t xml:space="preserve">Inese Robotham, </w:t>
            </w:r>
            <w:r w:rsidR="005D5D1A" w:rsidRPr="005F6CF5">
              <w:rPr>
                <w:rFonts w:ascii="Arial" w:hAnsi="Arial" w:cs="Arial"/>
                <w:sz w:val="24"/>
                <w:szCs w:val="24"/>
              </w:rPr>
              <w:t>Chief Operating Officer</w:t>
            </w:r>
            <w:r w:rsidR="00E679CD" w:rsidRPr="005F6CF5">
              <w:rPr>
                <w:rFonts w:ascii="Arial" w:hAnsi="Arial" w:cs="Arial"/>
                <w:sz w:val="24"/>
                <w:szCs w:val="24"/>
              </w:rPr>
              <w:t xml:space="preserve">, </w:t>
            </w:r>
            <w:r w:rsidR="00B839C1" w:rsidRPr="005F6CF5">
              <w:rPr>
                <w:rFonts w:ascii="Arial" w:eastAsia="Times New Roman" w:hAnsi="Arial" w:cs="Arial"/>
                <w:color w:val="000000" w:themeColor="text1"/>
                <w:sz w:val="24"/>
                <w:szCs w:val="24"/>
                <w:lang w:eastAsia="en-GB"/>
              </w:rPr>
              <w:t>Jackie Davies</w:t>
            </w:r>
            <w:r w:rsidR="00867A42">
              <w:rPr>
                <w:rFonts w:ascii="Arial" w:eastAsia="Times New Roman" w:hAnsi="Arial" w:cs="Arial"/>
                <w:color w:val="000000" w:themeColor="text1"/>
                <w:sz w:val="24"/>
                <w:szCs w:val="24"/>
                <w:lang w:eastAsia="en-GB"/>
              </w:rPr>
              <w:t xml:space="preserve">, Independent Member, Nuria Zolle, Independent Member and Maggie Berry, </w:t>
            </w:r>
            <w:r w:rsidR="00B839C1" w:rsidRPr="005F6CF5">
              <w:rPr>
                <w:rFonts w:ascii="Arial" w:eastAsia="Times New Roman" w:hAnsi="Arial" w:cs="Arial"/>
                <w:color w:val="000000" w:themeColor="text1"/>
                <w:sz w:val="24"/>
                <w:szCs w:val="24"/>
                <w:lang w:eastAsia="en-GB"/>
              </w:rPr>
              <w:t>Independent Member</w:t>
            </w:r>
            <w:r w:rsidR="00867A42">
              <w:rPr>
                <w:rFonts w:ascii="Arial" w:eastAsia="Times New Roman" w:hAnsi="Arial" w:cs="Arial"/>
                <w:color w:val="000000" w:themeColor="text1"/>
                <w:sz w:val="24"/>
                <w:szCs w:val="24"/>
                <w:lang w:eastAsia="en-GB"/>
              </w:rPr>
              <w:t>.</w:t>
            </w:r>
          </w:p>
        </w:tc>
        <w:tc>
          <w:tcPr>
            <w:tcW w:w="1763" w:type="dxa"/>
            <w:shd w:val="clear" w:color="auto" w:fill="auto"/>
            <w:tcMar>
              <w:top w:w="80" w:type="dxa"/>
              <w:left w:w="80" w:type="dxa"/>
              <w:bottom w:w="80" w:type="dxa"/>
              <w:right w:w="80" w:type="dxa"/>
            </w:tcMar>
          </w:tcPr>
          <w:p w14:paraId="2CBB3A0B" w14:textId="77777777" w:rsidR="00F018E7" w:rsidRPr="00DC2457" w:rsidRDefault="00F018E7" w:rsidP="00F018E7">
            <w:pPr>
              <w:spacing w:before="120" w:after="120" w:line="240" w:lineRule="auto"/>
              <w:rPr>
                <w:rFonts w:ascii="Arial" w:eastAsia="Arial Unicode MS" w:hAnsi="Arial" w:cs="Arial"/>
                <w:sz w:val="24"/>
                <w:szCs w:val="24"/>
                <w:bdr w:val="nil"/>
                <w:lang w:val="en-US"/>
              </w:rPr>
            </w:pPr>
          </w:p>
        </w:tc>
      </w:tr>
      <w:tr w:rsidR="00DC2457" w:rsidRPr="00DC2457" w14:paraId="203A31A3" w14:textId="77777777" w:rsidTr="009E51E4">
        <w:trPr>
          <w:trHeight w:val="374"/>
        </w:trPr>
        <w:tc>
          <w:tcPr>
            <w:tcW w:w="1560" w:type="dxa"/>
            <w:shd w:val="clear" w:color="auto" w:fill="auto"/>
            <w:tcMar>
              <w:top w:w="80" w:type="dxa"/>
              <w:left w:w="80" w:type="dxa"/>
              <w:bottom w:w="80" w:type="dxa"/>
              <w:right w:w="80" w:type="dxa"/>
            </w:tcMar>
          </w:tcPr>
          <w:p w14:paraId="3040E86A" w14:textId="678EA898" w:rsidR="0006012D" w:rsidRPr="00DC2457" w:rsidRDefault="0097639F"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282</w:t>
            </w:r>
            <w:r w:rsidR="0007476E" w:rsidRPr="00DC2457">
              <w:rPr>
                <w:rFonts w:ascii="Arial" w:eastAsia="Calibri" w:hAnsi="Arial" w:cs="Arial"/>
                <w:b/>
                <w:sz w:val="24"/>
                <w:szCs w:val="24"/>
                <w:u w:color="000000"/>
                <w:bdr w:val="nil"/>
                <w:lang w:val="en-US" w:eastAsia="en-GB"/>
              </w:rPr>
              <w:t>/22</w:t>
            </w:r>
          </w:p>
        </w:tc>
        <w:tc>
          <w:tcPr>
            <w:tcW w:w="7592" w:type="dxa"/>
            <w:shd w:val="clear" w:color="auto" w:fill="auto"/>
            <w:tcMar>
              <w:top w:w="80" w:type="dxa"/>
              <w:left w:w="80" w:type="dxa"/>
              <w:bottom w:w="80" w:type="dxa"/>
              <w:right w:w="80" w:type="dxa"/>
            </w:tcMar>
          </w:tcPr>
          <w:p w14:paraId="4520F13D" w14:textId="77777777" w:rsidR="0006012D" w:rsidRPr="00DC2457" w:rsidRDefault="0006012D" w:rsidP="00E920E3">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DECLARATION OF INTERESTS</w:t>
            </w:r>
          </w:p>
        </w:tc>
        <w:tc>
          <w:tcPr>
            <w:tcW w:w="1763" w:type="dxa"/>
            <w:shd w:val="clear" w:color="auto" w:fill="auto"/>
            <w:tcMar>
              <w:top w:w="80" w:type="dxa"/>
              <w:left w:w="80" w:type="dxa"/>
              <w:bottom w:w="80" w:type="dxa"/>
              <w:right w:w="80" w:type="dxa"/>
            </w:tcMar>
          </w:tcPr>
          <w:p w14:paraId="1BD39CFC" w14:textId="5DF8A1D4" w:rsidR="0006012D" w:rsidRPr="00DC2457" w:rsidRDefault="001A228B" w:rsidP="001A228B">
            <w:pPr>
              <w:tabs>
                <w:tab w:val="left" w:pos="1164"/>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54265D8D" w14:textId="77777777" w:rsidTr="009E51E4">
        <w:trPr>
          <w:trHeight w:val="137"/>
        </w:trPr>
        <w:tc>
          <w:tcPr>
            <w:tcW w:w="1560" w:type="dxa"/>
            <w:shd w:val="clear" w:color="auto" w:fill="auto"/>
            <w:tcMar>
              <w:top w:w="80" w:type="dxa"/>
              <w:left w:w="80" w:type="dxa"/>
              <w:bottom w:w="80" w:type="dxa"/>
              <w:right w:w="80" w:type="dxa"/>
            </w:tcMar>
          </w:tcPr>
          <w:p w14:paraId="738EF5A1" w14:textId="1AC39B19" w:rsidR="0006012D" w:rsidRPr="00DC2457"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E722343" w14:textId="04D88B72" w:rsidR="0006012D" w:rsidRPr="00DC2457" w:rsidRDefault="0043210A" w:rsidP="00867A42">
            <w:pPr>
              <w:spacing w:before="120" w:after="120" w:line="240" w:lineRule="auto"/>
              <w:rPr>
                <w:rFonts w:ascii="Arial" w:eastAsia="Calibri" w:hAnsi="Arial" w:cs="Arial"/>
                <w:sz w:val="24"/>
                <w:szCs w:val="24"/>
                <w:highlight w:val="yellow"/>
                <w:u w:color="000000"/>
                <w:bdr w:val="nil"/>
                <w:lang w:val="en-US" w:eastAsia="en-GB"/>
              </w:rPr>
            </w:pPr>
            <w:r>
              <w:rPr>
                <w:rFonts w:ascii="Arial" w:eastAsia="Calibri" w:hAnsi="Arial" w:cs="Arial"/>
                <w:sz w:val="24"/>
                <w:szCs w:val="24"/>
                <w:u w:color="000000"/>
                <w:bdr w:val="nil"/>
                <w:lang w:val="en-US" w:eastAsia="en-GB"/>
              </w:rPr>
              <w:t xml:space="preserve">There were </w:t>
            </w:r>
            <w:r w:rsidR="00867A42">
              <w:rPr>
                <w:rFonts w:ascii="Arial" w:eastAsia="Calibri" w:hAnsi="Arial" w:cs="Arial"/>
                <w:sz w:val="24"/>
                <w:szCs w:val="24"/>
                <w:u w:color="000000"/>
                <w:bdr w:val="nil"/>
                <w:lang w:val="en-US" w:eastAsia="en-GB"/>
              </w:rPr>
              <w:t>no</w:t>
            </w:r>
            <w:r w:rsidR="00162036" w:rsidRPr="00DC2457">
              <w:rPr>
                <w:rFonts w:ascii="Arial" w:eastAsia="Calibri" w:hAnsi="Arial" w:cs="Arial"/>
                <w:sz w:val="24"/>
                <w:szCs w:val="24"/>
                <w:u w:color="000000"/>
                <w:bdr w:val="nil"/>
                <w:lang w:val="en-US" w:eastAsia="en-GB"/>
              </w:rPr>
              <w:t xml:space="preserve"> declarations of interest. </w:t>
            </w:r>
          </w:p>
        </w:tc>
        <w:tc>
          <w:tcPr>
            <w:tcW w:w="1763" w:type="dxa"/>
            <w:shd w:val="clear" w:color="auto" w:fill="auto"/>
            <w:tcMar>
              <w:top w:w="80" w:type="dxa"/>
              <w:left w:w="80" w:type="dxa"/>
              <w:bottom w:w="80" w:type="dxa"/>
              <w:right w:w="80" w:type="dxa"/>
            </w:tcMar>
          </w:tcPr>
          <w:p w14:paraId="0BBFB243" w14:textId="500BFF53" w:rsidR="0006012D" w:rsidRPr="00DC2457" w:rsidRDefault="001A228B" w:rsidP="001A228B">
            <w:pPr>
              <w:tabs>
                <w:tab w:val="left" w:pos="1180"/>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3600E5C6" w14:textId="77777777" w:rsidTr="009E51E4">
        <w:trPr>
          <w:trHeight w:val="374"/>
        </w:trPr>
        <w:tc>
          <w:tcPr>
            <w:tcW w:w="1560" w:type="dxa"/>
            <w:shd w:val="clear" w:color="auto" w:fill="auto"/>
            <w:tcMar>
              <w:top w:w="80" w:type="dxa"/>
              <w:left w:w="80" w:type="dxa"/>
              <w:bottom w:w="80" w:type="dxa"/>
              <w:right w:w="80" w:type="dxa"/>
            </w:tcMar>
          </w:tcPr>
          <w:p w14:paraId="5EDFC050" w14:textId="3B31DCA0" w:rsidR="0006012D" w:rsidRPr="00DC2457" w:rsidRDefault="0097639F"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283</w:t>
            </w:r>
            <w:r w:rsidR="0007476E" w:rsidRPr="00DC2457">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48E1B1F3" w14:textId="77777777" w:rsidR="0006012D" w:rsidRPr="00DC2457" w:rsidRDefault="0006012D" w:rsidP="00E920E3">
            <w:pPr>
              <w:spacing w:before="120" w:after="120" w:line="240" w:lineRule="auto"/>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MINUTES OF THE PREVIOUS MEETING</w:t>
            </w:r>
          </w:p>
        </w:tc>
        <w:tc>
          <w:tcPr>
            <w:tcW w:w="1763" w:type="dxa"/>
            <w:shd w:val="clear" w:color="auto" w:fill="auto"/>
            <w:tcMar>
              <w:top w:w="80" w:type="dxa"/>
              <w:left w:w="80" w:type="dxa"/>
              <w:bottom w:w="80" w:type="dxa"/>
              <w:right w:w="80" w:type="dxa"/>
            </w:tcMar>
          </w:tcPr>
          <w:p w14:paraId="15749EE8"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1EBC6C91" w14:textId="77777777" w:rsidTr="009E51E4">
        <w:trPr>
          <w:trHeight w:val="374"/>
        </w:trPr>
        <w:tc>
          <w:tcPr>
            <w:tcW w:w="1560" w:type="dxa"/>
            <w:shd w:val="clear" w:color="auto" w:fill="auto"/>
            <w:tcMar>
              <w:top w:w="80" w:type="dxa"/>
              <w:left w:w="80" w:type="dxa"/>
              <w:bottom w:w="80" w:type="dxa"/>
              <w:right w:w="80" w:type="dxa"/>
            </w:tcMar>
          </w:tcPr>
          <w:p w14:paraId="5B7BBF4F" w14:textId="14A750F1" w:rsidR="0006012D" w:rsidRPr="00DC2457"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3567267F" w14:textId="247E92C2" w:rsidR="002F6FF4" w:rsidRPr="007502DA" w:rsidRDefault="0006012D" w:rsidP="00E920E3">
            <w:pPr>
              <w:pStyle w:val="Body"/>
              <w:spacing w:before="120" w:after="120"/>
              <w:rPr>
                <w:rFonts w:ascii="Arial" w:hAnsi="Arial" w:cs="Arial"/>
                <w:color w:val="auto"/>
                <w:sz w:val="24"/>
                <w:szCs w:val="24"/>
                <w:u w:val="single"/>
              </w:rPr>
            </w:pPr>
            <w:r w:rsidRPr="00DC2457">
              <w:rPr>
                <w:rFonts w:ascii="Arial" w:eastAsia="Arial Unicode MS" w:hAnsi="Arial" w:cs="Arial"/>
                <w:color w:val="auto"/>
                <w:sz w:val="24"/>
                <w:szCs w:val="24"/>
              </w:rPr>
              <w:t xml:space="preserve">The minutes of the main meeting held on </w:t>
            </w:r>
            <w:r w:rsidR="002B0E91">
              <w:rPr>
                <w:rFonts w:ascii="Arial" w:eastAsia="Arial Unicode MS" w:hAnsi="Arial" w:cs="Arial"/>
                <w:color w:val="auto"/>
                <w:sz w:val="24"/>
                <w:szCs w:val="24"/>
              </w:rPr>
              <w:t>22</w:t>
            </w:r>
            <w:r w:rsidR="002B0E91">
              <w:rPr>
                <w:rFonts w:ascii="Arial" w:eastAsia="Arial Unicode MS" w:hAnsi="Arial" w:cs="Arial"/>
                <w:color w:val="auto"/>
                <w:sz w:val="24"/>
                <w:szCs w:val="24"/>
                <w:vertAlign w:val="superscript"/>
              </w:rPr>
              <w:t xml:space="preserve">nd </w:t>
            </w:r>
            <w:r w:rsidR="002B0E91">
              <w:rPr>
                <w:rFonts w:ascii="Arial" w:eastAsia="Arial Unicode MS" w:hAnsi="Arial" w:cs="Arial"/>
                <w:color w:val="auto"/>
                <w:sz w:val="24"/>
                <w:szCs w:val="24"/>
              </w:rPr>
              <w:t>November</w:t>
            </w:r>
            <w:r w:rsidR="0043210A">
              <w:rPr>
                <w:rFonts w:ascii="Arial" w:eastAsia="Arial Unicode MS" w:hAnsi="Arial" w:cs="Arial"/>
                <w:color w:val="auto"/>
                <w:sz w:val="24"/>
                <w:szCs w:val="24"/>
              </w:rPr>
              <w:t xml:space="preserve"> </w:t>
            </w:r>
            <w:r w:rsidR="00757C82" w:rsidRPr="00DC2457">
              <w:rPr>
                <w:rFonts w:ascii="Arial" w:eastAsia="Arial Unicode MS" w:hAnsi="Arial" w:cs="Arial"/>
                <w:color w:val="auto"/>
                <w:sz w:val="24"/>
                <w:szCs w:val="24"/>
              </w:rPr>
              <w:t>2022</w:t>
            </w:r>
            <w:r w:rsidR="00091253" w:rsidRPr="00DC2457">
              <w:rPr>
                <w:rFonts w:ascii="Arial" w:eastAsia="Arial Unicode MS" w:hAnsi="Arial" w:cs="Arial"/>
                <w:color w:val="auto"/>
                <w:sz w:val="24"/>
                <w:szCs w:val="24"/>
              </w:rPr>
              <w:t xml:space="preserve"> </w:t>
            </w:r>
            <w:r w:rsidRPr="00DC2457">
              <w:rPr>
                <w:rFonts w:ascii="Arial" w:eastAsia="Arial Unicode MS" w:hAnsi="Arial" w:cs="Arial"/>
                <w:color w:val="auto"/>
                <w:sz w:val="24"/>
                <w:szCs w:val="24"/>
              </w:rPr>
              <w:t xml:space="preserve">were </w:t>
            </w:r>
            <w:r w:rsidRPr="00DC2457">
              <w:rPr>
                <w:rFonts w:ascii="Arial" w:eastAsia="Arial Unicode MS" w:hAnsi="Arial" w:cs="Arial"/>
                <w:b/>
                <w:color w:val="auto"/>
                <w:sz w:val="24"/>
                <w:szCs w:val="24"/>
              </w:rPr>
              <w:t>received</w:t>
            </w:r>
            <w:r w:rsidRPr="00DC2457">
              <w:rPr>
                <w:rFonts w:ascii="Arial" w:eastAsia="Arial Unicode MS" w:hAnsi="Arial" w:cs="Arial"/>
                <w:color w:val="auto"/>
                <w:sz w:val="24"/>
                <w:szCs w:val="24"/>
              </w:rPr>
              <w:t xml:space="preserve"> and </w:t>
            </w:r>
            <w:r w:rsidRPr="00DC2457">
              <w:rPr>
                <w:rFonts w:ascii="Arial" w:eastAsia="Arial Unicode MS" w:hAnsi="Arial" w:cs="Arial"/>
                <w:b/>
                <w:color w:val="auto"/>
                <w:sz w:val="24"/>
                <w:szCs w:val="24"/>
              </w:rPr>
              <w:t>confirmed</w:t>
            </w:r>
            <w:r w:rsidR="00C41366" w:rsidRPr="00DC2457">
              <w:rPr>
                <w:rFonts w:ascii="Arial" w:eastAsia="Arial Unicode MS" w:hAnsi="Arial" w:cs="Arial"/>
                <w:color w:val="auto"/>
                <w:sz w:val="24"/>
                <w:szCs w:val="24"/>
              </w:rPr>
              <w:t xml:space="preserve"> as a true and accurate record</w:t>
            </w:r>
            <w:r w:rsidR="002B0E91">
              <w:rPr>
                <w:rFonts w:ascii="Arial" w:hAnsi="Arial" w:cs="Arial"/>
                <w:color w:val="auto"/>
                <w:sz w:val="24"/>
                <w:szCs w:val="24"/>
              </w:rPr>
              <w:t>.</w:t>
            </w:r>
          </w:p>
        </w:tc>
        <w:tc>
          <w:tcPr>
            <w:tcW w:w="1763" w:type="dxa"/>
            <w:shd w:val="clear" w:color="auto" w:fill="auto"/>
            <w:tcMar>
              <w:top w:w="80" w:type="dxa"/>
              <w:left w:w="80" w:type="dxa"/>
              <w:bottom w:w="80" w:type="dxa"/>
              <w:right w:w="80" w:type="dxa"/>
            </w:tcMar>
          </w:tcPr>
          <w:p w14:paraId="513CA616" w14:textId="1F03AB8E" w:rsidR="0006012D" w:rsidRPr="00DC2457" w:rsidRDefault="001A228B" w:rsidP="001A228B">
            <w:pPr>
              <w:tabs>
                <w:tab w:val="left" w:pos="1118"/>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64F7F7CC" w14:textId="77777777" w:rsidTr="009E51E4">
        <w:trPr>
          <w:trHeight w:val="374"/>
        </w:trPr>
        <w:tc>
          <w:tcPr>
            <w:tcW w:w="1560" w:type="dxa"/>
            <w:shd w:val="clear" w:color="auto" w:fill="auto"/>
            <w:tcMar>
              <w:top w:w="80" w:type="dxa"/>
              <w:left w:w="80" w:type="dxa"/>
              <w:bottom w:w="80" w:type="dxa"/>
              <w:right w:w="80" w:type="dxa"/>
            </w:tcMar>
          </w:tcPr>
          <w:p w14:paraId="3D9DB099" w14:textId="58303B9A" w:rsidR="0006012D" w:rsidRPr="00DC2457" w:rsidRDefault="0097639F"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lastRenderedPageBreak/>
              <w:t>284</w:t>
            </w:r>
            <w:r w:rsidR="0007476E" w:rsidRPr="00DC2457">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658CA0B7" w14:textId="77777777" w:rsidR="0006012D" w:rsidRPr="00DC2457" w:rsidRDefault="0006012D" w:rsidP="00E920E3">
            <w:pPr>
              <w:spacing w:before="120" w:after="120" w:line="240" w:lineRule="auto"/>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MATTERS ARISING</w:t>
            </w:r>
          </w:p>
        </w:tc>
        <w:tc>
          <w:tcPr>
            <w:tcW w:w="1763" w:type="dxa"/>
            <w:shd w:val="clear" w:color="auto" w:fill="auto"/>
            <w:tcMar>
              <w:top w:w="80" w:type="dxa"/>
              <w:left w:w="80" w:type="dxa"/>
              <w:bottom w:w="80" w:type="dxa"/>
              <w:right w:w="80" w:type="dxa"/>
            </w:tcMar>
          </w:tcPr>
          <w:p w14:paraId="5EFE8317"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192542FF" w14:textId="77777777" w:rsidTr="009E51E4">
        <w:trPr>
          <w:trHeight w:val="374"/>
        </w:trPr>
        <w:tc>
          <w:tcPr>
            <w:tcW w:w="1560" w:type="dxa"/>
            <w:shd w:val="clear" w:color="auto" w:fill="auto"/>
            <w:tcMar>
              <w:top w:w="80" w:type="dxa"/>
              <w:left w:w="80" w:type="dxa"/>
              <w:bottom w:w="80" w:type="dxa"/>
              <w:right w:w="80" w:type="dxa"/>
            </w:tcMar>
          </w:tcPr>
          <w:p w14:paraId="17EA4346" w14:textId="265A7E4E" w:rsidR="0006012D" w:rsidRPr="00DC2457"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1239911" w14:textId="24E691B2" w:rsidR="00157295" w:rsidRPr="00DC2457" w:rsidRDefault="00367842" w:rsidP="00867A4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There were </w:t>
            </w:r>
            <w:r w:rsidR="00867A42">
              <w:rPr>
                <w:rFonts w:ascii="Arial" w:hAnsi="Arial" w:cs="Arial"/>
                <w:color w:val="auto"/>
                <w:sz w:val="24"/>
                <w:szCs w:val="24"/>
              </w:rPr>
              <w:t>no</w:t>
            </w:r>
            <w:r w:rsidR="005E7CB4" w:rsidRPr="00DC2457">
              <w:rPr>
                <w:rFonts w:ascii="Arial" w:hAnsi="Arial" w:cs="Arial"/>
                <w:color w:val="auto"/>
                <w:sz w:val="24"/>
                <w:szCs w:val="24"/>
              </w:rPr>
              <w:t xml:space="preserve"> </w:t>
            </w:r>
            <w:r w:rsidR="006654A8">
              <w:rPr>
                <w:rFonts w:ascii="Arial" w:hAnsi="Arial" w:cs="Arial"/>
                <w:color w:val="auto"/>
                <w:sz w:val="24"/>
                <w:szCs w:val="24"/>
              </w:rPr>
              <w:t xml:space="preserve">matters arising not otherwise on the agenda. </w:t>
            </w:r>
          </w:p>
        </w:tc>
        <w:tc>
          <w:tcPr>
            <w:tcW w:w="1763" w:type="dxa"/>
            <w:shd w:val="clear" w:color="auto" w:fill="auto"/>
            <w:tcMar>
              <w:top w:w="80" w:type="dxa"/>
              <w:left w:w="80" w:type="dxa"/>
              <w:bottom w:w="80" w:type="dxa"/>
              <w:right w:w="80" w:type="dxa"/>
            </w:tcMar>
          </w:tcPr>
          <w:p w14:paraId="1DB3E357" w14:textId="77777777" w:rsidR="002D1140" w:rsidRPr="00DC2457" w:rsidRDefault="002D1140" w:rsidP="00105200">
            <w:pPr>
              <w:spacing w:before="120" w:after="120" w:line="240" w:lineRule="auto"/>
              <w:rPr>
                <w:rFonts w:ascii="Arial" w:eastAsia="Arial Unicode MS" w:hAnsi="Arial" w:cs="Arial"/>
                <w:b/>
                <w:sz w:val="24"/>
                <w:szCs w:val="24"/>
                <w:bdr w:val="nil"/>
                <w:lang w:val="en-US"/>
              </w:rPr>
            </w:pPr>
          </w:p>
        </w:tc>
      </w:tr>
      <w:tr w:rsidR="00DC2457" w:rsidRPr="00DC2457" w14:paraId="4BCFB146" w14:textId="77777777" w:rsidTr="009E51E4">
        <w:trPr>
          <w:trHeight w:val="374"/>
        </w:trPr>
        <w:tc>
          <w:tcPr>
            <w:tcW w:w="1560" w:type="dxa"/>
            <w:shd w:val="clear" w:color="auto" w:fill="auto"/>
            <w:tcMar>
              <w:top w:w="80" w:type="dxa"/>
              <w:left w:w="80" w:type="dxa"/>
              <w:bottom w:w="80" w:type="dxa"/>
              <w:right w:w="80" w:type="dxa"/>
            </w:tcMar>
          </w:tcPr>
          <w:p w14:paraId="4587E191" w14:textId="689263F2" w:rsidR="0006012D" w:rsidRPr="00DC2457" w:rsidRDefault="0097639F"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285/</w:t>
            </w:r>
            <w:r w:rsidR="0007476E" w:rsidRPr="00DC2457">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08E5429C" w14:textId="77777777" w:rsidR="0006012D" w:rsidRPr="00DC2457" w:rsidRDefault="0006012D" w:rsidP="00E920E3">
            <w:pPr>
              <w:spacing w:before="120" w:after="120" w:line="240" w:lineRule="auto"/>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ACTION LOG</w:t>
            </w:r>
          </w:p>
        </w:tc>
        <w:tc>
          <w:tcPr>
            <w:tcW w:w="1763" w:type="dxa"/>
            <w:shd w:val="clear" w:color="auto" w:fill="auto"/>
            <w:tcMar>
              <w:top w:w="80" w:type="dxa"/>
              <w:left w:w="80" w:type="dxa"/>
              <w:bottom w:w="80" w:type="dxa"/>
              <w:right w:w="80" w:type="dxa"/>
            </w:tcMar>
          </w:tcPr>
          <w:p w14:paraId="5E39005C"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65B9682B" w14:textId="77777777" w:rsidTr="009E51E4">
        <w:trPr>
          <w:trHeight w:val="374"/>
        </w:trPr>
        <w:tc>
          <w:tcPr>
            <w:tcW w:w="1560" w:type="dxa"/>
            <w:shd w:val="clear" w:color="auto" w:fill="auto"/>
            <w:tcMar>
              <w:top w:w="80" w:type="dxa"/>
              <w:left w:w="80" w:type="dxa"/>
              <w:bottom w:w="80" w:type="dxa"/>
              <w:right w:w="80" w:type="dxa"/>
            </w:tcMar>
          </w:tcPr>
          <w:p w14:paraId="6B9B9125" w14:textId="77777777" w:rsidR="00324291" w:rsidRPr="006A6762" w:rsidRDefault="00324291"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B248B69" w14:textId="20ACC03A" w:rsidR="006A6762" w:rsidRDefault="006654A8" w:rsidP="00532825">
            <w:pPr>
              <w:pStyle w:val="ListParagraph"/>
              <w:spacing w:before="120" w:after="120" w:line="240" w:lineRule="auto"/>
              <w:ind w:left="0"/>
              <w:contextualSpacing w:val="0"/>
              <w:rPr>
                <w:rFonts w:ascii="Arial" w:hAnsi="Arial" w:cs="Arial"/>
                <w:sz w:val="24"/>
                <w:szCs w:val="24"/>
              </w:rPr>
            </w:pPr>
            <w:r w:rsidRPr="00DC2457">
              <w:rPr>
                <w:rFonts w:ascii="Arial" w:hAnsi="Arial" w:cs="Arial"/>
                <w:sz w:val="24"/>
                <w:szCs w:val="24"/>
              </w:rPr>
              <w:t xml:space="preserve">The action log was </w:t>
            </w:r>
            <w:r w:rsidRPr="006654A8">
              <w:rPr>
                <w:rFonts w:ascii="Arial" w:hAnsi="Arial" w:cs="Arial"/>
                <w:b/>
                <w:sz w:val="24"/>
                <w:szCs w:val="24"/>
              </w:rPr>
              <w:t>received</w:t>
            </w:r>
            <w:r w:rsidR="00532825">
              <w:rPr>
                <w:rFonts w:ascii="Arial" w:hAnsi="Arial" w:cs="Arial"/>
                <w:sz w:val="24"/>
                <w:szCs w:val="24"/>
              </w:rPr>
              <w:t xml:space="preserve">, with the following updates </w:t>
            </w:r>
            <w:r w:rsidRPr="00DC2457">
              <w:rPr>
                <w:rFonts w:ascii="Arial" w:hAnsi="Arial" w:cs="Arial"/>
                <w:b/>
                <w:sz w:val="24"/>
                <w:szCs w:val="24"/>
              </w:rPr>
              <w:t>noted</w:t>
            </w:r>
            <w:r w:rsidR="00532825">
              <w:rPr>
                <w:rFonts w:ascii="Arial" w:hAnsi="Arial" w:cs="Arial"/>
                <w:sz w:val="24"/>
                <w:szCs w:val="24"/>
              </w:rPr>
              <w:t>:</w:t>
            </w:r>
          </w:p>
          <w:p w14:paraId="6C3B560B" w14:textId="108F0171" w:rsidR="00290236" w:rsidRPr="00867A42" w:rsidRDefault="00867A42" w:rsidP="00290236">
            <w:pPr>
              <w:pStyle w:val="ListParagraph"/>
              <w:numPr>
                <w:ilvl w:val="0"/>
                <w:numId w:val="28"/>
              </w:numPr>
              <w:spacing w:before="120" w:after="120" w:line="240" w:lineRule="auto"/>
              <w:contextualSpacing w:val="0"/>
              <w:rPr>
                <w:rFonts w:ascii="Arial" w:hAnsi="Arial" w:cs="Arial"/>
                <w:sz w:val="24"/>
                <w:szCs w:val="24"/>
                <w:u w:val="single"/>
              </w:rPr>
            </w:pPr>
            <w:r w:rsidRPr="00867A42">
              <w:rPr>
                <w:rFonts w:ascii="Arial" w:hAnsi="Arial" w:cs="Arial"/>
                <w:sz w:val="24"/>
                <w:szCs w:val="24"/>
                <w:u w:val="single"/>
              </w:rPr>
              <w:t xml:space="preserve">Action Point One – Quality Governance Structure </w:t>
            </w:r>
          </w:p>
          <w:p w14:paraId="593714CE" w14:textId="46F014DD" w:rsidR="00867A42" w:rsidRDefault="00867A42" w:rsidP="00867A42">
            <w:pPr>
              <w:spacing w:before="120" w:after="120" w:line="240" w:lineRule="auto"/>
              <w:rPr>
                <w:rFonts w:ascii="Arial" w:hAnsi="Arial" w:cs="Arial"/>
                <w:sz w:val="24"/>
                <w:szCs w:val="24"/>
              </w:rPr>
            </w:pPr>
            <w:r>
              <w:rPr>
                <w:rFonts w:ascii="Arial" w:hAnsi="Arial" w:cs="Arial"/>
                <w:sz w:val="24"/>
                <w:szCs w:val="24"/>
              </w:rPr>
              <w:t xml:space="preserve">It was noted that the diagram of the quality governance structure was included in the update from the Quality and Safety Group. </w:t>
            </w:r>
          </w:p>
          <w:p w14:paraId="035D3F6D" w14:textId="29A542C8" w:rsidR="00867A42" w:rsidRPr="00867A42" w:rsidRDefault="00867A42" w:rsidP="00867A42">
            <w:pPr>
              <w:pStyle w:val="ListParagraph"/>
              <w:numPr>
                <w:ilvl w:val="0"/>
                <w:numId w:val="28"/>
              </w:numPr>
              <w:spacing w:before="120" w:after="120" w:line="240" w:lineRule="auto"/>
              <w:rPr>
                <w:rFonts w:ascii="Arial" w:hAnsi="Arial" w:cs="Arial"/>
                <w:sz w:val="24"/>
                <w:szCs w:val="24"/>
                <w:u w:val="single"/>
              </w:rPr>
            </w:pPr>
            <w:r w:rsidRPr="00867A42">
              <w:rPr>
                <w:rFonts w:ascii="Arial" w:hAnsi="Arial" w:cs="Arial"/>
                <w:sz w:val="24"/>
                <w:szCs w:val="24"/>
                <w:u w:val="single"/>
              </w:rPr>
              <w:t>Action Point Three – Paediatric Cardiology</w:t>
            </w:r>
          </w:p>
          <w:p w14:paraId="4A1C380B" w14:textId="6FC65C11" w:rsidR="00532825" w:rsidRPr="00532825" w:rsidRDefault="00867A42" w:rsidP="00EC10EA">
            <w:pPr>
              <w:spacing w:before="120" w:after="120" w:line="240" w:lineRule="auto"/>
              <w:rPr>
                <w:rFonts w:ascii="Arial" w:hAnsi="Arial" w:cs="Arial"/>
                <w:sz w:val="24"/>
                <w:szCs w:val="24"/>
              </w:rPr>
            </w:pPr>
            <w:r>
              <w:rPr>
                <w:rFonts w:ascii="Arial" w:hAnsi="Arial" w:cs="Arial"/>
                <w:sz w:val="24"/>
                <w:szCs w:val="24"/>
              </w:rPr>
              <w:t>Reena Owen confirmed she had received the relevant information relating to paediatric cardiology and the action could be closed.</w:t>
            </w:r>
          </w:p>
        </w:tc>
        <w:tc>
          <w:tcPr>
            <w:tcW w:w="1763" w:type="dxa"/>
            <w:shd w:val="clear" w:color="auto" w:fill="auto"/>
            <w:tcMar>
              <w:top w:w="80" w:type="dxa"/>
              <w:left w:w="80" w:type="dxa"/>
              <w:bottom w:w="80" w:type="dxa"/>
              <w:right w:w="80" w:type="dxa"/>
            </w:tcMar>
          </w:tcPr>
          <w:p w14:paraId="379EE4B9" w14:textId="77777777" w:rsidR="00324291" w:rsidRPr="00DC2457" w:rsidRDefault="00324291" w:rsidP="00E715B1">
            <w:pPr>
              <w:spacing w:before="120" w:after="120" w:line="240" w:lineRule="auto"/>
              <w:rPr>
                <w:rFonts w:ascii="Arial" w:eastAsia="Arial Unicode MS" w:hAnsi="Arial" w:cs="Arial"/>
                <w:sz w:val="24"/>
                <w:szCs w:val="24"/>
                <w:bdr w:val="nil"/>
                <w:lang w:val="en-US"/>
              </w:rPr>
            </w:pPr>
          </w:p>
        </w:tc>
      </w:tr>
      <w:tr w:rsidR="00DC2457" w:rsidRPr="00DC2457" w14:paraId="7F05D878" w14:textId="77777777" w:rsidTr="009E51E4">
        <w:trPr>
          <w:trHeight w:val="374"/>
        </w:trPr>
        <w:tc>
          <w:tcPr>
            <w:tcW w:w="1560" w:type="dxa"/>
            <w:shd w:val="clear" w:color="auto" w:fill="auto"/>
            <w:tcMar>
              <w:top w:w="80" w:type="dxa"/>
              <w:left w:w="80" w:type="dxa"/>
              <w:bottom w:w="80" w:type="dxa"/>
              <w:right w:w="80" w:type="dxa"/>
            </w:tcMar>
          </w:tcPr>
          <w:p w14:paraId="0956FD4D" w14:textId="14B72DD2" w:rsidR="00A347E8" w:rsidRPr="00DC2457" w:rsidRDefault="0097639F"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286</w:t>
            </w:r>
            <w:r w:rsidR="0007476E" w:rsidRPr="00DC2457">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6940380E" w14:textId="3411034D" w:rsidR="00A347E8" w:rsidRPr="00DC2457" w:rsidRDefault="00A347E8" w:rsidP="00E920E3">
            <w:pPr>
              <w:pStyle w:val="ListParagraph"/>
              <w:spacing w:before="120" w:after="120" w:line="240" w:lineRule="auto"/>
              <w:ind w:left="0"/>
              <w:contextualSpacing w:val="0"/>
              <w:rPr>
                <w:rFonts w:ascii="Arial" w:eastAsia="Calibri" w:hAnsi="Arial" w:cs="Arial"/>
                <w:b/>
                <w:sz w:val="24"/>
                <w:szCs w:val="24"/>
                <w:bdr w:val="nil"/>
                <w:lang w:val="en-US" w:eastAsia="en-GB"/>
              </w:rPr>
            </w:pPr>
            <w:r w:rsidRPr="00DC2457">
              <w:rPr>
                <w:rFonts w:ascii="Arial" w:eastAsia="Calibri" w:hAnsi="Arial" w:cs="Arial"/>
                <w:b/>
                <w:sz w:val="24"/>
                <w:szCs w:val="24"/>
                <w:bdr w:val="nil"/>
                <w:lang w:val="en-US" w:eastAsia="en-GB"/>
              </w:rPr>
              <w:t xml:space="preserve">WORK PROGRAMME </w:t>
            </w:r>
            <w:r w:rsidR="005E7CB4" w:rsidRPr="00DC2457">
              <w:rPr>
                <w:rFonts w:ascii="Arial" w:eastAsia="Calibri" w:hAnsi="Arial" w:cs="Arial"/>
                <w:b/>
                <w:sz w:val="24"/>
                <w:szCs w:val="24"/>
                <w:bdr w:val="nil"/>
                <w:lang w:val="en-US" w:eastAsia="en-GB"/>
              </w:rPr>
              <w:t>2022</w:t>
            </w:r>
            <w:r w:rsidR="006654A8">
              <w:rPr>
                <w:rFonts w:ascii="Arial" w:eastAsia="Calibri" w:hAnsi="Arial" w:cs="Arial"/>
                <w:b/>
                <w:sz w:val="24"/>
                <w:szCs w:val="24"/>
                <w:bdr w:val="nil"/>
                <w:lang w:val="en-US" w:eastAsia="en-GB"/>
              </w:rPr>
              <w:t>-23</w:t>
            </w:r>
          </w:p>
        </w:tc>
        <w:tc>
          <w:tcPr>
            <w:tcW w:w="1763" w:type="dxa"/>
            <w:shd w:val="clear" w:color="auto" w:fill="auto"/>
            <w:tcMar>
              <w:top w:w="80" w:type="dxa"/>
              <w:left w:w="80" w:type="dxa"/>
              <w:bottom w:w="80" w:type="dxa"/>
              <w:right w:w="80" w:type="dxa"/>
            </w:tcMar>
          </w:tcPr>
          <w:p w14:paraId="5FB35D0E" w14:textId="77777777" w:rsidR="00A347E8" w:rsidRPr="00DC2457" w:rsidRDefault="00A347E8" w:rsidP="00E715B1">
            <w:pPr>
              <w:spacing w:before="120" w:after="120" w:line="240" w:lineRule="auto"/>
              <w:rPr>
                <w:rFonts w:ascii="Arial" w:eastAsia="Arial Unicode MS" w:hAnsi="Arial" w:cs="Arial"/>
                <w:b/>
                <w:sz w:val="24"/>
                <w:szCs w:val="24"/>
                <w:bdr w:val="nil"/>
                <w:lang w:val="en-US"/>
              </w:rPr>
            </w:pPr>
          </w:p>
        </w:tc>
      </w:tr>
      <w:tr w:rsidR="00DC2457" w:rsidRPr="00DC2457" w14:paraId="1A6607AB" w14:textId="77777777" w:rsidTr="009E51E4">
        <w:trPr>
          <w:trHeight w:val="374"/>
        </w:trPr>
        <w:tc>
          <w:tcPr>
            <w:tcW w:w="1560" w:type="dxa"/>
            <w:shd w:val="clear" w:color="auto" w:fill="auto"/>
            <w:tcMar>
              <w:top w:w="80" w:type="dxa"/>
              <w:left w:w="80" w:type="dxa"/>
              <w:bottom w:w="80" w:type="dxa"/>
              <w:right w:w="80" w:type="dxa"/>
            </w:tcMar>
          </w:tcPr>
          <w:p w14:paraId="1E4E7380" w14:textId="209C26A2" w:rsidR="00A347E8" w:rsidRPr="00DC2457" w:rsidRDefault="00A347E8"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2B1AB60" w14:textId="7AA1CE15" w:rsidR="008B6F0F" w:rsidRPr="00EC10EA" w:rsidRDefault="00A347E8" w:rsidP="00E920E3">
            <w:pPr>
              <w:pStyle w:val="ListParagraph"/>
              <w:spacing w:before="120" w:after="120" w:line="240" w:lineRule="auto"/>
              <w:ind w:left="0"/>
              <w:contextualSpacing w:val="0"/>
              <w:rPr>
                <w:rFonts w:ascii="Arial" w:eastAsia="Calibri" w:hAnsi="Arial" w:cs="Arial"/>
                <w:b/>
                <w:sz w:val="24"/>
                <w:szCs w:val="24"/>
                <w:bdr w:val="nil"/>
                <w:lang w:val="en-US" w:eastAsia="en-GB"/>
              </w:rPr>
            </w:pPr>
            <w:r w:rsidRPr="00DC2457">
              <w:rPr>
                <w:rFonts w:ascii="Arial" w:eastAsia="Calibri" w:hAnsi="Arial" w:cs="Arial"/>
                <w:sz w:val="24"/>
                <w:szCs w:val="24"/>
                <w:bdr w:val="nil"/>
                <w:lang w:val="en-US" w:eastAsia="en-GB"/>
              </w:rPr>
              <w:t xml:space="preserve">The work </w:t>
            </w:r>
            <w:proofErr w:type="spellStart"/>
            <w:r w:rsidRPr="00DC2457">
              <w:rPr>
                <w:rFonts w:ascii="Arial" w:eastAsia="Calibri" w:hAnsi="Arial" w:cs="Arial"/>
                <w:sz w:val="24"/>
                <w:szCs w:val="24"/>
                <w:bdr w:val="nil"/>
                <w:lang w:val="en-US" w:eastAsia="en-GB"/>
              </w:rPr>
              <w:t>programme</w:t>
            </w:r>
            <w:proofErr w:type="spellEnd"/>
            <w:r w:rsidRPr="00DC2457">
              <w:rPr>
                <w:rFonts w:ascii="Arial" w:eastAsia="Calibri" w:hAnsi="Arial" w:cs="Arial"/>
                <w:sz w:val="24"/>
                <w:szCs w:val="24"/>
                <w:bdr w:val="nil"/>
                <w:lang w:val="en-US" w:eastAsia="en-GB"/>
              </w:rPr>
              <w:t xml:space="preserve"> was </w:t>
            </w:r>
            <w:r w:rsidRPr="00DC2457">
              <w:rPr>
                <w:rFonts w:ascii="Arial" w:eastAsia="Calibri" w:hAnsi="Arial" w:cs="Arial"/>
                <w:b/>
                <w:sz w:val="24"/>
                <w:szCs w:val="24"/>
                <w:bdr w:val="nil"/>
                <w:lang w:val="en-US" w:eastAsia="en-GB"/>
              </w:rPr>
              <w:t>received</w:t>
            </w:r>
            <w:r w:rsidR="00DF0C67">
              <w:rPr>
                <w:rFonts w:ascii="Arial" w:eastAsia="Calibri" w:hAnsi="Arial" w:cs="Arial"/>
                <w:sz w:val="24"/>
                <w:szCs w:val="24"/>
                <w:bdr w:val="nil"/>
                <w:lang w:val="en-US" w:eastAsia="en-GB"/>
              </w:rPr>
              <w:t xml:space="preserve"> and </w:t>
            </w:r>
            <w:r w:rsidR="00DF0C67" w:rsidRPr="00DC2457">
              <w:rPr>
                <w:rFonts w:ascii="Arial" w:eastAsia="Calibri" w:hAnsi="Arial" w:cs="Arial"/>
                <w:b/>
                <w:sz w:val="24"/>
                <w:szCs w:val="24"/>
                <w:bdr w:val="nil"/>
                <w:lang w:val="en-US" w:eastAsia="en-GB"/>
              </w:rPr>
              <w:t>noted.</w:t>
            </w:r>
            <w:r w:rsidR="00F760B1">
              <w:rPr>
                <w:rFonts w:ascii="Arial" w:eastAsia="Calibri" w:hAnsi="Arial" w:cs="Arial"/>
                <w:b/>
                <w:sz w:val="24"/>
                <w:szCs w:val="24"/>
                <w:bdr w:val="nil"/>
                <w:lang w:val="en-US" w:eastAsia="en-GB"/>
              </w:rPr>
              <w:t xml:space="preserve"> </w:t>
            </w:r>
          </w:p>
        </w:tc>
        <w:tc>
          <w:tcPr>
            <w:tcW w:w="1763" w:type="dxa"/>
            <w:shd w:val="clear" w:color="auto" w:fill="auto"/>
            <w:tcMar>
              <w:top w:w="80" w:type="dxa"/>
              <w:left w:w="80" w:type="dxa"/>
              <w:bottom w:w="80" w:type="dxa"/>
              <w:right w:w="80" w:type="dxa"/>
            </w:tcMar>
          </w:tcPr>
          <w:p w14:paraId="35084C5B" w14:textId="57502E42" w:rsidR="00E244DC" w:rsidRPr="00DC2457" w:rsidRDefault="00E244DC" w:rsidP="00E715B1">
            <w:pPr>
              <w:spacing w:before="120" w:after="120" w:line="240" w:lineRule="auto"/>
              <w:rPr>
                <w:rFonts w:ascii="Arial" w:eastAsia="Arial Unicode MS" w:hAnsi="Arial" w:cs="Arial"/>
                <w:b/>
                <w:sz w:val="24"/>
                <w:szCs w:val="24"/>
                <w:bdr w:val="nil"/>
                <w:lang w:val="en-US"/>
              </w:rPr>
            </w:pPr>
          </w:p>
        </w:tc>
      </w:tr>
      <w:tr w:rsidR="00DC2457" w:rsidRPr="00DC2457" w14:paraId="18F116ED" w14:textId="77777777" w:rsidTr="009E51E4">
        <w:trPr>
          <w:trHeight w:val="374"/>
        </w:trPr>
        <w:tc>
          <w:tcPr>
            <w:tcW w:w="1560" w:type="dxa"/>
            <w:shd w:val="clear" w:color="auto" w:fill="auto"/>
            <w:tcMar>
              <w:top w:w="80" w:type="dxa"/>
              <w:left w:w="80" w:type="dxa"/>
              <w:bottom w:w="80" w:type="dxa"/>
              <w:right w:w="80" w:type="dxa"/>
            </w:tcMar>
          </w:tcPr>
          <w:p w14:paraId="4F75118F" w14:textId="65EF9BC3" w:rsidR="001A228B" w:rsidRPr="00DC2457" w:rsidRDefault="0097639F"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287</w:t>
            </w:r>
            <w:r w:rsidR="009E3951">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592F8C77" w14:textId="2DB66C23" w:rsidR="001A228B" w:rsidRPr="00DC2457" w:rsidRDefault="0043210A" w:rsidP="00E920E3">
            <w:pPr>
              <w:pStyle w:val="ListParagraph"/>
              <w:spacing w:before="120" w:after="120" w:line="240" w:lineRule="auto"/>
              <w:ind w:left="0"/>
              <w:contextualSpacing w:val="0"/>
              <w:rPr>
                <w:rFonts w:ascii="Arial" w:hAnsi="Arial" w:cs="Arial"/>
                <w:b/>
                <w:sz w:val="24"/>
                <w:szCs w:val="24"/>
              </w:rPr>
            </w:pPr>
            <w:r>
              <w:rPr>
                <w:rFonts w:ascii="Arial" w:hAnsi="Arial" w:cs="Arial"/>
                <w:b/>
                <w:sz w:val="24"/>
                <w:szCs w:val="24"/>
              </w:rPr>
              <w:t>INFECTION, PREVENTATION AND CONTROL REPORT INCLUDING OVERARCHING IMPROVEMENT PLAN</w:t>
            </w:r>
          </w:p>
        </w:tc>
        <w:tc>
          <w:tcPr>
            <w:tcW w:w="1763" w:type="dxa"/>
            <w:shd w:val="clear" w:color="auto" w:fill="auto"/>
            <w:tcMar>
              <w:top w:w="80" w:type="dxa"/>
              <w:left w:w="80" w:type="dxa"/>
              <w:bottom w:w="80" w:type="dxa"/>
              <w:right w:w="80" w:type="dxa"/>
            </w:tcMar>
          </w:tcPr>
          <w:p w14:paraId="102C9231"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2A4BEB16" w14:textId="77777777" w:rsidTr="009E51E4">
        <w:trPr>
          <w:trHeight w:val="374"/>
        </w:trPr>
        <w:tc>
          <w:tcPr>
            <w:tcW w:w="1560" w:type="dxa"/>
            <w:shd w:val="clear" w:color="auto" w:fill="auto"/>
            <w:tcMar>
              <w:top w:w="80" w:type="dxa"/>
              <w:left w:w="80" w:type="dxa"/>
              <w:bottom w:w="80" w:type="dxa"/>
              <w:right w:w="80" w:type="dxa"/>
            </w:tcMar>
          </w:tcPr>
          <w:p w14:paraId="7B2D2C46" w14:textId="77777777" w:rsidR="001A228B" w:rsidRPr="00DC2457"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0F08639B" w14:textId="090C0841" w:rsidR="007D60F3" w:rsidRPr="00584C7A" w:rsidRDefault="00B31E1E" w:rsidP="00867A42">
            <w:pPr>
              <w:pStyle w:val="ListParagraph"/>
              <w:spacing w:before="120" w:after="120" w:line="240" w:lineRule="auto"/>
              <w:ind w:left="0"/>
              <w:contextualSpacing w:val="0"/>
              <w:rPr>
                <w:rFonts w:ascii="Arial" w:eastAsia="Calibri" w:hAnsi="Arial" w:cs="Arial"/>
                <w:sz w:val="24"/>
                <w:szCs w:val="24"/>
                <w:u w:color="000000"/>
                <w:bdr w:val="nil"/>
                <w:lang w:val="en-US" w:eastAsia="en-GB"/>
              </w:rPr>
            </w:pPr>
            <w:r>
              <w:rPr>
                <w:rFonts w:ascii="Arial" w:hAnsi="Arial" w:cs="Arial"/>
                <w:sz w:val="24"/>
                <w:szCs w:val="24"/>
              </w:rPr>
              <w:t>A report providing an update on the health board’s infection</w:t>
            </w:r>
            <w:r w:rsidR="0097639F">
              <w:rPr>
                <w:rFonts w:ascii="Arial" w:hAnsi="Arial" w:cs="Arial"/>
                <w:sz w:val="24"/>
                <w:szCs w:val="24"/>
              </w:rPr>
              <w:t>, prevention and</w:t>
            </w:r>
            <w:r>
              <w:rPr>
                <w:rFonts w:ascii="Arial" w:hAnsi="Arial" w:cs="Arial"/>
                <w:sz w:val="24"/>
                <w:szCs w:val="24"/>
              </w:rPr>
              <w:t xml:space="preserve"> control plan, including overarching improvement plan was </w:t>
            </w:r>
            <w:r w:rsidR="00867A42">
              <w:rPr>
                <w:rFonts w:ascii="Arial" w:hAnsi="Arial" w:cs="Arial"/>
                <w:b/>
                <w:bCs/>
                <w:sz w:val="24"/>
                <w:szCs w:val="24"/>
              </w:rPr>
              <w:t xml:space="preserve">received </w:t>
            </w:r>
            <w:r w:rsidR="00867A42">
              <w:rPr>
                <w:rFonts w:ascii="Arial" w:hAnsi="Arial" w:cs="Arial"/>
                <w:bCs/>
                <w:sz w:val="24"/>
                <w:szCs w:val="24"/>
              </w:rPr>
              <w:t xml:space="preserve">and </w:t>
            </w:r>
            <w:r w:rsidR="00867A42">
              <w:rPr>
                <w:rFonts w:ascii="Arial" w:hAnsi="Arial" w:cs="Arial"/>
                <w:b/>
                <w:bCs/>
                <w:sz w:val="24"/>
                <w:szCs w:val="24"/>
              </w:rPr>
              <w:t xml:space="preserve">noted. </w:t>
            </w:r>
          </w:p>
        </w:tc>
        <w:tc>
          <w:tcPr>
            <w:tcW w:w="1763" w:type="dxa"/>
            <w:shd w:val="clear" w:color="auto" w:fill="auto"/>
            <w:tcMar>
              <w:top w:w="80" w:type="dxa"/>
              <w:left w:w="80" w:type="dxa"/>
              <w:bottom w:w="80" w:type="dxa"/>
              <w:right w:w="80" w:type="dxa"/>
            </w:tcMar>
          </w:tcPr>
          <w:p w14:paraId="4FE1F39F" w14:textId="1F3A285E" w:rsidR="0099634E" w:rsidRPr="00DC2457" w:rsidRDefault="0099634E" w:rsidP="00867A42">
            <w:pPr>
              <w:spacing w:before="120" w:after="120" w:line="240" w:lineRule="auto"/>
              <w:rPr>
                <w:rFonts w:ascii="Arial" w:eastAsia="Arial Unicode MS" w:hAnsi="Arial" w:cs="Arial"/>
                <w:b/>
                <w:sz w:val="24"/>
                <w:szCs w:val="24"/>
                <w:bdr w:val="nil"/>
                <w:lang w:val="en-US"/>
              </w:rPr>
            </w:pPr>
          </w:p>
        </w:tc>
      </w:tr>
      <w:tr w:rsidR="00DC2457" w:rsidRPr="00DC2457" w14:paraId="388B1A90" w14:textId="77777777" w:rsidTr="009E51E4">
        <w:trPr>
          <w:trHeight w:val="374"/>
        </w:trPr>
        <w:tc>
          <w:tcPr>
            <w:tcW w:w="1560" w:type="dxa"/>
            <w:shd w:val="clear" w:color="auto" w:fill="auto"/>
            <w:tcMar>
              <w:top w:w="80" w:type="dxa"/>
              <w:left w:w="80" w:type="dxa"/>
              <w:bottom w:w="80" w:type="dxa"/>
              <w:right w:w="80" w:type="dxa"/>
            </w:tcMar>
          </w:tcPr>
          <w:p w14:paraId="362AEA77" w14:textId="41DBD060" w:rsidR="001A228B" w:rsidRPr="00DC2457" w:rsidRDefault="0097639F" w:rsidP="00E920E3">
            <w:pPr>
              <w:tabs>
                <w:tab w:val="left" w:pos="1275"/>
              </w:tabs>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288</w:t>
            </w:r>
            <w:r w:rsidR="009E3951">
              <w:rPr>
                <w:rFonts w:ascii="Arial" w:eastAsia="Arial Unicode MS" w:hAnsi="Arial" w:cs="Arial"/>
                <w:b/>
                <w:sz w:val="24"/>
                <w:szCs w:val="24"/>
                <w:bdr w:val="nil"/>
                <w:lang w:val="en-US"/>
              </w:rPr>
              <w:t>/22</w:t>
            </w:r>
            <w:r w:rsidR="006C0486">
              <w:rPr>
                <w:rFonts w:ascii="Arial" w:eastAsia="Arial Unicode MS" w:hAnsi="Arial" w:cs="Arial"/>
                <w:b/>
                <w:sz w:val="24"/>
                <w:szCs w:val="24"/>
                <w:bdr w:val="nil"/>
                <w:lang w:val="en-US"/>
              </w:rPr>
              <w:tab/>
            </w:r>
          </w:p>
        </w:tc>
        <w:tc>
          <w:tcPr>
            <w:tcW w:w="7592" w:type="dxa"/>
            <w:shd w:val="clear" w:color="auto" w:fill="auto"/>
            <w:tcMar>
              <w:top w:w="80" w:type="dxa"/>
              <w:left w:w="80" w:type="dxa"/>
              <w:bottom w:w="80" w:type="dxa"/>
              <w:right w:w="80" w:type="dxa"/>
            </w:tcMar>
          </w:tcPr>
          <w:p w14:paraId="2771A2FC" w14:textId="0BF10FD6" w:rsidR="001A228B" w:rsidRPr="00367842" w:rsidRDefault="00A832BE" w:rsidP="00E920E3">
            <w:pPr>
              <w:spacing w:before="120" w:after="120" w:line="240" w:lineRule="auto"/>
              <w:rPr>
                <w:rFonts w:ascii="Arial" w:eastAsia="Calibri" w:hAnsi="Arial" w:cs="Arial"/>
                <w:b/>
                <w:sz w:val="24"/>
                <w:szCs w:val="24"/>
                <w:bdr w:val="nil"/>
                <w:lang w:val="en-US" w:eastAsia="en-GB"/>
              </w:rPr>
            </w:pPr>
            <w:r>
              <w:rPr>
                <w:rFonts w:ascii="Arial" w:eastAsia="Calibri" w:hAnsi="Arial" w:cs="Arial"/>
                <w:b/>
                <w:sz w:val="24"/>
                <w:szCs w:val="24"/>
                <w:bdr w:val="nil"/>
                <w:lang w:val="en-US" w:eastAsia="en-GB"/>
              </w:rPr>
              <w:t>QUALITY AND SAFETY PERFORMANCE REPORT</w:t>
            </w:r>
          </w:p>
        </w:tc>
        <w:tc>
          <w:tcPr>
            <w:tcW w:w="1763" w:type="dxa"/>
            <w:shd w:val="clear" w:color="auto" w:fill="auto"/>
            <w:tcMar>
              <w:top w:w="80" w:type="dxa"/>
              <w:left w:w="80" w:type="dxa"/>
              <w:bottom w:w="80" w:type="dxa"/>
              <w:right w:w="80" w:type="dxa"/>
            </w:tcMar>
          </w:tcPr>
          <w:p w14:paraId="4D866986"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20479E20" w14:textId="77777777" w:rsidTr="009E51E4">
        <w:trPr>
          <w:trHeight w:val="374"/>
        </w:trPr>
        <w:tc>
          <w:tcPr>
            <w:tcW w:w="1560" w:type="dxa"/>
            <w:shd w:val="clear" w:color="auto" w:fill="auto"/>
            <w:tcMar>
              <w:top w:w="80" w:type="dxa"/>
              <w:left w:w="80" w:type="dxa"/>
              <w:bottom w:w="80" w:type="dxa"/>
              <w:right w:w="80" w:type="dxa"/>
            </w:tcMar>
          </w:tcPr>
          <w:p w14:paraId="18858614" w14:textId="77777777" w:rsidR="001A228B" w:rsidRPr="00DC2457"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2A6CA9C0" w14:textId="6D749DDD" w:rsidR="00C338BD" w:rsidRDefault="00C338BD"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report providing an update on Quality and Safety Performance was </w:t>
            </w:r>
            <w:r>
              <w:rPr>
                <w:rFonts w:ascii="Arial" w:hAnsi="Arial" w:cs="Arial"/>
                <w:b/>
                <w:bCs/>
                <w:color w:val="auto"/>
                <w:sz w:val="24"/>
                <w:szCs w:val="24"/>
              </w:rPr>
              <w:t>received.</w:t>
            </w:r>
          </w:p>
          <w:p w14:paraId="7E7AAE88" w14:textId="7885B095" w:rsidR="00C338BD" w:rsidRDefault="00C338BD"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introducing the report</w:t>
            </w:r>
            <w:r w:rsidR="00867A42">
              <w:rPr>
                <w:rFonts w:ascii="Arial" w:hAnsi="Arial" w:cs="Arial"/>
                <w:color w:val="auto"/>
                <w:sz w:val="24"/>
                <w:szCs w:val="24"/>
              </w:rPr>
              <w:t xml:space="preserve">, Meghann Protheroe </w:t>
            </w:r>
            <w:r>
              <w:rPr>
                <w:rFonts w:ascii="Arial" w:hAnsi="Arial" w:cs="Arial"/>
                <w:color w:val="auto"/>
                <w:sz w:val="24"/>
                <w:szCs w:val="24"/>
              </w:rPr>
              <w:t>highlighted the following points:</w:t>
            </w:r>
          </w:p>
          <w:p w14:paraId="45D34E4C" w14:textId="77777777" w:rsidR="00867A42" w:rsidRPr="00867A42" w:rsidRDefault="00867A42" w:rsidP="00867A42">
            <w:pPr>
              <w:pStyle w:val="ListParagraph"/>
              <w:numPr>
                <w:ilvl w:val="0"/>
                <w:numId w:val="26"/>
              </w:numPr>
              <w:pBdr>
                <w:top w:val="nil"/>
                <w:left w:val="nil"/>
                <w:bottom w:val="nil"/>
                <w:right w:val="nil"/>
                <w:between w:val="nil"/>
                <w:bar w:val="nil"/>
              </w:pBdr>
              <w:spacing w:before="120" w:after="120" w:line="240" w:lineRule="auto"/>
              <w:contextualSpacing w:val="0"/>
              <w:rPr>
                <w:rFonts w:ascii="Arial" w:hAnsi="Arial" w:cs="Arial"/>
                <w:sz w:val="24"/>
                <w:szCs w:val="24"/>
              </w:rPr>
            </w:pPr>
            <w:r w:rsidRPr="00867A42">
              <w:rPr>
                <w:rFonts w:ascii="Arial" w:hAnsi="Arial" w:cs="Arial"/>
                <w:sz w:val="24"/>
                <w:szCs w:val="24"/>
              </w:rPr>
              <w:t>For urgent and emergency care, the four hour target was at 70.4% which was just below the 72% trajectory, 12 hour waits had reduced from 1,456 from 1,584 the previous month and ambulance handovers were above the trajectory;</w:t>
            </w:r>
          </w:p>
          <w:p w14:paraId="566F9878" w14:textId="77777777" w:rsidR="00867A42" w:rsidRPr="00867A42" w:rsidRDefault="00867A42" w:rsidP="00867A42">
            <w:pPr>
              <w:pStyle w:val="ListParagraph"/>
              <w:numPr>
                <w:ilvl w:val="0"/>
                <w:numId w:val="26"/>
              </w:numPr>
              <w:pBdr>
                <w:top w:val="nil"/>
                <w:left w:val="nil"/>
                <w:bottom w:val="nil"/>
                <w:right w:val="nil"/>
                <w:between w:val="nil"/>
                <w:bar w:val="nil"/>
              </w:pBdr>
              <w:spacing w:before="120" w:after="120" w:line="240" w:lineRule="auto"/>
              <w:contextualSpacing w:val="0"/>
              <w:rPr>
                <w:rFonts w:ascii="Arial" w:hAnsi="Arial" w:cs="Arial"/>
                <w:sz w:val="24"/>
                <w:szCs w:val="24"/>
              </w:rPr>
            </w:pPr>
            <w:r w:rsidRPr="00867A42">
              <w:rPr>
                <w:rFonts w:ascii="Arial" w:hAnsi="Arial" w:cs="Arial"/>
                <w:sz w:val="24"/>
                <w:szCs w:val="24"/>
              </w:rPr>
              <w:t>There had been a deterioration in cancer performance to 51% but an improvement reported in the backlog;</w:t>
            </w:r>
          </w:p>
          <w:p w14:paraId="12390BCA" w14:textId="77777777" w:rsidR="00867A42" w:rsidRPr="00867A42" w:rsidRDefault="00867A42" w:rsidP="00867A42">
            <w:pPr>
              <w:pStyle w:val="ListParagraph"/>
              <w:numPr>
                <w:ilvl w:val="0"/>
                <w:numId w:val="26"/>
              </w:numPr>
              <w:pBdr>
                <w:top w:val="nil"/>
                <w:left w:val="nil"/>
                <w:bottom w:val="nil"/>
                <w:right w:val="nil"/>
                <w:between w:val="nil"/>
                <w:bar w:val="nil"/>
              </w:pBdr>
              <w:spacing w:before="120" w:after="120" w:line="240" w:lineRule="auto"/>
              <w:contextualSpacing w:val="0"/>
              <w:rPr>
                <w:rFonts w:ascii="Arial" w:hAnsi="Arial" w:cs="Arial"/>
                <w:sz w:val="24"/>
                <w:szCs w:val="24"/>
              </w:rPr>
            </w:pPr>
            <w:r w:rsidRPr="00867A42">
              <w:rPr>
                <w:rFonts w:ascii="Arial" w:hAnsi="Arial" w:cs="Arial"/>
                <w:sz w:val="24"/>
                <w:szCs w:val="24"/>
              </w:rPr>
              <w:t>The number of clinically optimised patients was reducing, with a daily average of 279;</w:t>
            </w:r>
          </w:p>
          <w:p w14:paraId="3185EFD8" w14:textId="77777777" w:rsidR="00867A42" w:rsidRPr="00867A42" w:rsidRDefault="00867A42" w:rsidP="00867A42">
            <w:pPr>
              <w:pStyle w:val="ListParagraph"/>
              <w:numPr>
                <w:ilvl w:val="0"/>
                <w:numId w:val="26"/>
              </w:numPr>
              <w:pBdr>
                <w:top w:val="nil"/>
                <w:left w:val="nil"/>
                <w:bottom w:val="nil"/>
                <w:right w:val="nil"/>
                <w:between w:val="nil"/>
                <w:bar w:val="nil"/>
              </w:pBdr>
              <w:spacing w:before="120" w:after="120" w:line="240" w:lineRule="auto"/>
              <w:contextualSpacing w:val="0"/>
              <w:rPr>
                <w:rFonts w:ascii="Arial" w:hAnsi="Arial" w:cs="Arial"/>
                <w:sz w:val="24"/>
                <w:szCs w:val="24"/>
              </w:rPr>
            </w:pPr>
            <w:r w:rsidRPr="00867A42">
              <w:rPr>
                <w:rFonts w:ascii="Arial" w:hAnsi="Arial" w:cs="Arial"/>
                <w:sz w:val="24"/>
                <w:szCs w:val="24"/>
              </w:rPr>
              <w:t xml:space="preserve">Planned care had seen a decrease in the numbers waiting 26, 36 and 52 (stage one) weeks and a consistent reduction in the </w:t>
            </w:r>
            <w:r w:rsidRPr="00867A42">
              <w:rPr>
                <w:rFonts w:ascii="Arial" w:hAnsi="Arial" w:cs="Arial"/>
                <w:sz w:val="24"/>
                <w:szCs w:val="24"/>
              </w:rPr>
              <w:lastRenderedPageBreak/>
              <w:t xml:space="preserve">number waiting more than 104 weeks for treatment – all areas were outperforming the trajectories submitted to Welsh Government; </w:t>
            </w:r>
          </w:p>
          <w:p w14:paraId="7A4EF26E" w14:textId="77777777" w:rsidR="00867A42" w:rsidRPr="00867A42" w:rsidRDefault="00867A42" w:rsidP="00867A42">
            <w:pPr>
              <w:pStyle w:val="ListParagraph"/>
              <w:numPr>
                <w:ilvl w:val="0"/>
                <w:numId w:val="26"/>
              </w:numPr>
              <w:pBdr>
                <w:top w:val="nil"/>
                <w:left w:val="nil"/>
                <w:bottom w:val="nil"/>
                <w:right w:val="nil"/>
                <w:between w:val="nil"/>
                <w:bar w:val="nil"/>
              </w:pBdr>
              <w:spacing w:before="120" w:after="120" w:line="240" w:lineRule="auto"/>
              <w:contextualSpacing w:val="0"/>
              <w:rPr>
                <w:rFonts w:ascii="Arial" w:hAnsi="Arial" w:cs="Arial"/>
                <w:sz w:val="24"/>
                <w:szCs w:val="24"/>
              </w:rPr>
            </w:pPr>
            <w:r w:rsidRPr="00867A42">
              <w:rPr>
                <w:rFonts w:ascii="Arial" w:hAnsi="Arial" w:cs="Arial"/>
                <w:sz w:val="24"/>
                <w:szCs w:val="24"/>
              </w:rPr>
              <w:t>Eight-week diagnostic waits had reduced to 5,627 and specific endoscopy waits were also decreasing but remained above trajectory;</w:t>
            </w:r>
          </w:p>
          <w:p w14:paraId="30DD6D5A" w14:textId="4CE99655" w:rsidR="00867A42" w:rsidRPr="00867A42" w:rsidRDefault="00867A42" w:rsidP="00867A42">
            <w:pPr>
              <w:pStyle w:val="ListParagraph"/>
              <w:numPr>
                <w:ilvl w:val="0"/>
                <w:numId w:val="26"/>
              </w:numPr>
              <w:pBdr>
                <w:top w:val="nil"/>
                <w:left w:val="nil"/>
                <w:bottom w:val="nil"/>
                <w:right w:val="nil"/>
                <w:between w:val="nil"/>
                <w:bar w:val="nil"/>
              </w:pBdr>
              <w:spacing w:before="120" w:after="120" w:line="240" w:lineRule="auto"/>
              <w:contextualSpacing w:val="0"/>
              <w:rPr>
                <w:rFonts w:ascii="Arial" w:hAnsi="Arial" w:cs="Arial"/>
                <w:sz w:val="24"/>
                <w:szCs w:val="24"/>
              </w:rPr>
            </w:pPr>
            <w:r w:rsidRPr="00867A42">
              <w:rPr>
                <w:rFonts w:ascii="Arial" w:hAnsi="Arial" w:cs="Arial"/>
                <w:sz w:val="24"/>
                <w:szCs w:val="24"/>
              </w:rPr>
              <w:t>Healthcare acquired infections were above trajectory in all areas;</w:t>
            </w:r>
          </w:p>
          <w:p w14:paraId="158C8195" w14:textId="0889F2B8" w:rsidR="00290236" w:rsidRPr="00867A42" w:rsidRDefault="00867A42" w:rsidP="00867A42">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867A42">
              <w:rPr>
                <w:rFonts w:ascii="Arial" w:hAnsi="Arial" w:cs="Arial"/>
                <w:color w:val="auto"/>
                <w:sz w:val="24"/>
                <w:szCs w:val="24"/>
              </w:rPr>
              <w:t xml:space="preserve">11 nationally reported incidents had been recorded and one never event. </w:t>
            </w:r>
          </w:p>
          <w:p w14:paraId="711CD22F" w14:textId="77777777" w:rsidR="00290236" w:rsidRDefault="00290236" w:rsidP="00584C7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r w:rsidRPr="00290236">
              <w:rPr>
                <w:rFonts w:ascii="Arial" w:hAnsi="Arial" w:cs="Arial"/>
                <w:sz w:val="24"/>
                <w:szCs w:val="24"/>
              </w:rPr>
              <w:t>In discussing the report, the following points were raised:</w:t>
            </w:r>
          </w:p>
          <w:p w14:paraId="2BD67695" w14:textId="77777777" w:rsidR="00867A42" w:rsidRDefault="00867A42" w:rsidP="00584C7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r>
              <w:rPr>
                <w:rFonts w:ascii="Arial" w:hAnsi="Arial" w:cs="Arial"/>
                <w:sz w:val="24"/>
                <w:szCs w:val="24"/>
              </w:rPr>
              <w:t xml:space="preserve">Pat Price </w:t>
            </w:r>
            <w:r w:rsidR="00AA752E">
              <w:rPr>
                <w:rFonts w:ascii="Arial" w:hAnsi="Arial" w:cs="Arial"/>
                <w:sz w:val="24"/>
                <w:szCs w:val="24"/>
              </w:rPr>
              <w:t>noted the significant decrease in prompt surgery for fractured neck of femur from 57% to 28.8% and asked for an update outside of the meeting as to the reasons why.</w:t>
            </w:r>
          </w:p>
          <w:p w14:paraId="67E4805A" w14:textId="77777777" w:rsidR="00AA752E" w:rsidRDefault="00AA752E" w:rsidP="00584C7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r>
              <w:rPr>
                <w:rFonts w:ascii="Arial" w:hAnsi="Arial" w:cs="Arial"/>
                <w:sz w:val="24"/>
                <w:szCs w:val="24"/>
              </w:rPr>
              <w:t>Reena Owen stated that the more that could be done to manage the experience of the long-waiters for elective surgery the better. She added that anecdotal evidence had been shared by an</w:t>
            </w:r>
            <w:r w:rsidRPr="00AA752E">
              <w:rPr>
                <w:rFonts w:ascii="Arial" w:hAnsi="Arial" w:cs="Arial"/>
                <w:sz w:val="24"/>
                <w:szCs w:val="24"/>
                <w:lang w:val="en-GB"/>
              </w:rPr>
              <w:t xml:space="preserve"> orthopaedic</w:t>
            </w:r>
            <w:r>
              <w:rPr>
                <w:rFonts w:ascii="Arial" w:hAnsi="Arial" w:cs="Arial"/>
                <w:sz w:val="24"/>
                <w:szCs w:val="24"/>
              </w:rPr>
              <w:t xml:space="preserve"> matron that pre-habilitation was a key factor in patients’ outcomes after surgery and this needed to be a priority. </w:t>
            </w:r>
          </w:p>
          <w:p w14:paraId="55756D07" w14:textId="78DD1D44" w:rsidR="00AA752E" w:rsidRPr="00867A42" w:rsidRDefault="00AA752E" w:rsidP="00584C7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r>
              <w:rPr>
                <w:rFonts w:ascii="Arial" w:hAnsi="Arial" w:cs="Arial"/>
                <w:sz w:val="24"/>
                <w:szCs w:val="24"/>
              </w:rPr>
              <w:t xml:space="preserve">Steve Spill commented that performance around child and adolescent mental health services (CAMHS) was not what it needed to be but there was a plan to repatriate services back to the health board. A deep dive was also to be received by the Performance and Finance Committee in the new year. </w:t>
            </w:r>
          </w:p>
        </w:tc>
        <w:tc>
          <w:tcPr>
            <w:tcW w:w="1763" w:type="dxa"/>
            <w:shd w:val="clear" w:color="auto" w:fill="auto"/>
            <w:tcMar>
              <w:top w:w="80" w:type="dxa"/>
              <w:left w:w="80" w:type="dxa"/>
              <w:bottom w:w="80" w:type="dxa"/>
              <w:right w:w="80" w:type="dxa"/>
            </w:tcMar>
          </w:tcPr>
          <w:p w14:paraId="2F638562" w14:textId="77777777" w:rsidR="001A228B" w:rsidRDefault="001A228B" w:rsidP="00162036">
            <w:pPr>
              <w:spacing w:before="120" w:after="120" w:line="240" w:lineRule="auto"/>
              <w:rPr>
                <w:rFonts w:ascii="Arial" w:eastAsia="Arial Unicode MS" w:hAnsi="Arial" w:cs="Arial"/>
                <w:b/>
                <w:sz w:val="24"/>
                <w:szCs w:val="24"/>
                <w:bdr w:val="nil"/>
                <w:lang w:val="en-US"/>
              </w:rPr>
            </w:pPr>
          </w:p>
          <w:p w14:paraId="4579E95A"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1BCCE704"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5F48FB1F"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71053D46"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30285EB5"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69201996"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70B68A62"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36878FAA"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1FF49DD7"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0CB390DA"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7B1FFE56"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352ADF34"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2659DE75"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3E70D624"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05108919"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174882CF"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426B4CFC"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304504BD"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3AE3081E" w14:textId="77777777" w:rsidR="00AA752E" w:rsidRDefault="00AA752E" w:rsidP="00162036">
            <w:pPr>
              <w:spacing w:before="120" w:after="120" w:line="240" w:lineRule="auto"/>
              <w:rPr>
                <w:rFonts w:ascii="Arial" w:eastAsia="Arial Unicode MS" w:hAnsi="Arial" w:cs="Arial"/>
                <w:b/>
                <w:sz w:val="24"/>
                <w:szCs w:val="24"/>
                <w:bdr w:val="nil"/>
                <w:lang w:val="en-US"/>
              </w:rPr>
            </w:pPr>
          </w:p>
          <w:p w14:paraId="14E4957D" w14:textId="5EC976F5" w:rsidR="00AA752E" w:rsidRPr="00DC2457" w:rsidRDefault="00AA752E"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LS</w:t>
            </w:r>
          </w:p>
        </w:tc>
      </w:tr>
      <w:tr w:rsidR="00DC2457" w:rsidRPr="00DC2457" w14:paraId="1E1AFD69" w14:textId="77777777" w:rsidTr="009E51E4">
        <w:trPr>
          <w:trHeight w:val="374"/>
        </w:trPr>
        <w:tc>
          <w:tcPr>
            <w:tcW w:w="1560" w:type="dxa"/>
            <w:shd w:val="clear" w:color="auto" w:fill="auto"/>
            <w:tcMar>
              <w:top w:w="80" w:type="dxa"/>
              <w:left w:w="80" w:type="dxa"/>
              <w:bottom w:w="80" w:type="dxa"/>
              <w:right w:w="80" w:type="dxa"/>
            </w:tcMar>
          </w:tcPr>
          <w:p w14:paraId="17101A30" w14:textId="40CA4586" w:rsidR="001A228B" w:rsidRPr="00BE3FFF" w:rsidRDefault="001A228B" w:rsidP="00E920E3">
            <w:pPr>
              <w:spacing w:before="120" w:after="120" w:line="240" w:lineRule="auto"/>
              <w:rPr>
                <w:rFonts w:ascii="Arial" w:eastAsia="Arial Unicode MS" w:hAnsi="Arial" w:cs="Arial"/>
                <w:b/>
                <w:color w:val="FF0000"/>
                <w:sz w:val="24"/>
                <w:szCs w:val="24"/>
                <w:bdr w:val="nil"/>
                <w:lang w:val="en-US"/>
              </w:rPr>
            </w:pPr>
            <w:r w:rsidRPr="0018106C">
              <w:rPr>
                <w:rFonts w:ascii="Arial" w:eastAsia="Arial Unicode MS"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2431EA90" w14:textId="77777777" w:rsidR="001A228B" w:rsidRPr="00F50407" w:rsidRDefault="0018106C" w:rsidP="00F50407">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4"/>
                <w:szCs w:val="24"/>
              </w:rPr>
            </w:pPr>
            <w:r>
              <w:rPr>
                <w:rFonts w:ascii="Arial" w:hAnsi="Arial" w:cs="Arial"/>
                <w:color w:val="auto"/>
                <w:sz w:val="24"/>
                <w:szCs w:val="24"/>
              </w:rPr>
              <w:t xml:space="preserve">The report </w:t>
            </w:r>
            <w:r w:rsidR="0097639F">
              <w:rPr>
                <w:rFonts w:ascii="Arial" w:hAnsi="Arial" w:cs="Arial"/>
                <w:color w:val="auto"/>
                <w:sz w:val="24"/>
                <w:szCs w:val="24"/>
              </w:rPr>
              <w:t>be</w:t>
            </w:r>
            <w:r>
              <w:rPr>
                <w:rFonts w:ascii="Arial" w:hAnsi="Arial" w:cs="Arial"/>
                <w:color w:val="auto"/>
                <w:sz w:val="24"/>
                <w:szCs w:val="24"/>
              </w:rPr>
              <w:t xml:space="preserve"> </w:t>
            </w:r>
            <w:r w:rsidR="00584C7A" w:rsidRPr="0018106C">
              <w:rPr>
                <w:rFonts w:ascii="Arial" w:hAnsi="Arial" w:cs="Arial"/>
                <w:b/>
                <w:bCs/>
                <w:color w:val="auto"/>
                <w:sz w:val="24"/>
                <w:szCs w:val="24"/>
              </w:rPr>
              <w:t>noted</w:t>
            </w:r>
            <w:r w:rsidRPr="0018106C">
              <w:rPr>
                <w:rFonts w:ascii="Arial" w:hAnsi="Arial" w:cs="Arial"/>
                <w:b/>
                <w:bCs/>
                <w:color w:val="auto"/>
                <w:sz w:val="24"/>
                <w:szCs w:val="24"/>
              </w:rPr>
              <w:t>.</w:t>
            </w:r>
            <w:r w:rsidR="004A0C54" w:rsidRPr="0018106C">
              <w:rPr>
                <w:rFonts w:ascii="Arial" w:hAnsi="Arial" w:cs="Arial"/>
                <w:b/>
                <w:color w:val="auto"/>
                <w:sz w:val="24"/>
                <w:szCs w:val="24"/>
              </w:rPr>
              <w:t xml:space="preserve"> </w:t>
            </w:r>
          </w:p>
          <w:p w14:paraId="5FC96AEB" w14:textId="326B7AA5" w:rsidR="00F50407" w:rsidRPr="00BE3FFF" w:rsidRDefault="00F50407" w:rsidP="00F50407">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4"/>
                <w:szCs w:val="24"/>
              </w:rPr>
            </w:pPr>
            <w:r>
              <w:rPr>
                <w:rFonts w:ascii="Arial" w:hAnsi="Arial" w:cs="Arial"/>
                <w:color w:val="auto"/>
                <w:sz w:val="24"/>
                <w:szCs w:val="24"/>
              </w:rPr>
              <w:t xml:space="preserve">Update be provided on the </w:t>
            </w:r>
            <w:r>
              <w:rPr>
                <w:rFonts w:ascii="Arial" w:hAnsi="Arial" w:cs="Arial"/>
                <w:sz w:val="24"/>
                <w:szCs w:val="24"/>
              </w:rPr>
              <w:t>significant decrease in prompt surgery for fractured neck of femur from 57% to 28.8%</w:t>
            </w:r>
          </w:p>
        </w:tc>
        <w:tc>
          <w:tcPr>
            <w:tcW w:w="1763" w:type="dxa"/>
            <w:shd w:val="clear" w:color="auto" w:fill="auto"/>
            <w:tcMar>
              <w:top w:w="80" w:type="dxa"/>
              <w:left w:w="80" w:type="dxa"/>
              <w:bottom w:w="80" w:type="dxa"/>
              <w:right w:w="80" w:type="dxa"/>
            </w:tcMar>
          </w:tcPr>
          <w:p w14:paraId="495C1EE6" w14:textId="77777777" w:rsidR="001A228B" w:rsidRDefault="001A228B" w:rsidP="00162036">
            <w:pPr>
              <w:spacing w:before="120" w:after="120" w:line="240" w:lineRule="auto"/>
              <w:rPr>
                <w:rFonts w:ascii="Arial" w:eastAsia="Arial Unicode MS" w:hAnsi="Arial" w:cs="Arial"/>
                <w:b/>
                <w:sz w:val="24"/>
                <w:szCs w:val="24"/>
                <w:bdr w:val="nil"/>
                <w:lang w:val="en-US"/>
              </w:rPr>
            </w:pPr>
          </w:p>
          <w:p w14:paraId="4D179E26" w14:textId="218B7D24" w:rsidR="00F50407" w:rsidRPr="00DC2457" w:rsidRDefault="00F50407"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LS</w:t>
            </w:r>
          </w:p>
        </w:tc>
      </w:tr>
      <w:tr w:rsidR="00DC2457" w:rsidRPr="00C4312C" w14:paraId="720CC1B3" w14:textId="77777777" w:rsidTr="009E51E4">
        <w:trPr>
          <w:trHeight w:val="374"/>
        </w:trPr>
        <w:tc>
          <w:tcPr>
            <w:tcW w:w="1560" w:type="dxa"/>
            <w:shd w:val="clear" w:color="auto" w:fill="auto"/>
            <w:tcMar>
              <w:top w:w="80" w:type="dxa"/>
              <w:left w:w="80" w:type="dxa"/>
              <w:bottom w:w="80" w:type="dxa"/>
              <w:right w:w="80" w:type="dxa"/>
            </w:tcMar>
          </w:tcPr>
          <w:p w14:paraId="1A6A6AEA" w14:textId="7C2141DF" w:rsidR="001A228B" w:rsidRPr="00BE0183" w:rsidRDefault="0097639F"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289</w:t>
            </w:r>
            <w:r w:rsidR="009E3951" w:rsidRPr="00BE0183">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7F9442BC" w14:textId="00656B17" w:rsidR="001A228B" w:rsidRPr="00BE0183" w:rsidRDefault="00BE3FFF" w:rsidP="00E920E3">
            <w:pPr>
              <w:pStyle w:val="ListParagraph"/>
              <w:spacing w:before="120" w:after="120" w:line="240" w:lineRule="auto"/>
              <w:ind w:left="0"/>
              <w:contextualSpacing w:val="0"/>
              <w:rPr>
                <w:rFonts w:ascii="Arial" w:hAnsi="Arial" w:cs="Arial"/>
                <w:sz w:val="24"/>
                <w:szCs w:val="24"/>
              </w:rPr>
            </w:pPr>
            <w:r>
              <w:rPr>
                <w:rFonts w:ascii="Arial" w:eastAsia="Arial Unicode MS" w:hAnsi="Arial" w:cs="Arial"/>
                <w:b/>
                <w:sz w:val="24"/>
                <w:szCs w:val="24"/>
                <w:u w:color="000000"/>
                <w:bdr w:val="nil"/>
                <w:lang w:val="en-US" w:eastAsia="en-GB"/>
              </w:rPr>
              <w:t>EXECUTIVE SUMMARY OF THE QUALITY AND SAFETY OF PATIENT SERVICES GROUP</w:t>
            </w:r>
            <w:r w:rsidR="0043210A">
              <w:rPr>
                <w:rFonts w:ascii="Arial" w:eastAsia="Arial Unicode MS" w:hAnsi="Arial" w:cs="Arial"/>
                <w:b/>
                <w:sz w:val="24"/>
                <w:szCs w:val="24"/>
                <w:u w:color="000000"/>
                <w:bdr w:val="nil"/>
                <w:lang w:val="en-US" w:eastAsia="en-GB"/>
              </w:rPr>
              <w:t xml:space="preserve"> </w:t>
            </w:r>
          </w:p>
        </w:tc>
        <w:tc>
          <w:tcPr>
            <w:tcW w:w="1763" w:type="dxa"/>
            <w:shd w:val="clear" w:color="auto" w:fill="auto"/>
            <w:tcMar>
              <w:top w:w="80" w:type="dxa"/>
              <w:left w:w="80" w:type="dxa"/>
              <w:bottom w:w="80" w:type="dxa"/>
              <w:right w:w="80" w:type="dxa"/>
            </w:tcMar>
          </w:tcPr>
          <w:p w14:paraId="75D11B2F" w14:textId="77777777" w:rsidR="001A228B" w:rsidRPr="00C4312C" w:rsidRDefault="001A228B" w:rsidP="00162036">
            <w:pPr>
              <w:spacing w:before="120" w:after="120" w:line="240" w:lineRule="auto"/>
              <w:rPr>
                <w:rFonts w:ascii="Arial" w:eastAsia="Arial Unicode MS" w:hAnsi="Arial" w:cs="Arial"/>
                <w:b/>
                <w:color w:val="FF0000"/>
                <w:sz w:val="24"/>
                <w:szCs w:val="24"/>
                <w:bdr w:val="nil"/>
                <w:lang w:val="en-US"/>
              </w:rPr>
            </w:pPr>
          </w:p>
        </w:tc>
      </w:tr>
      <w:tr w:rsidR="00DC2457" w:rsidRPr="00C4312C" w14:paraId="3C81A23C" w14:textId="77777777" w:rsidTr="009E51E4">
        <w:trPr>
          <w:trHeight w:val="374"/>
        </w:trPr>
        <w:tc>
          <w:tcPr>
            <w:tcW w:w="1560" w:type="dxa"/>
            <w:shd w:val="clear" w:color="auto" w:fill="auto"/>
            <w:tcMar>
              <w:top w:w="80" w:type="dxa"/>
              <w:left w:w="80" w:type="dxa"/>
              <w:bottom w:w="80" w:type="dxa"/>
              <w:right w:w="80" w:type="dxa"/>
            </w:tcMar>
          </w:tcPr>
          <w:p w14:paraId="7DCE4A3C" w14:textId="77777777"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23EED6D8" w14:textId="4030D280" w:rsidR="004817D7" w:rsidRPr="00146DA7" w:rsidRDefault="004817D7" w:rsidP="00146DA7">
            <w:pPr>
              <w:rPr>
                <w:rFonts w:ascii="Arial" w:hAnsi="Arial" w:cs="Arial"/>
                <w:sz w:val="24"/>
                <w:szCs w:val="24"/>
              </w:rPr>
            </w:pPr>
            <w:r w:rsidRPr="00146DA7">
              <w:rPr>
                <w:rFonts w:ascii="Arial" w:hAnsi="Arial" w:cs="Arial"/>
                <w:sz w:val="24"/>
                <w:szCs w:val="24"/>
              </w:rPr>
              <w:t xml:space="preserve">A </w:t>
            </w:r>
            <w:r w:rsidR="0097639F" w:rsidRPr="00146DA7">
              <w:rPr>
                <w:rFonts w:ascii="Arial" w:hAnsi="Arial" w:cs="Arial"/>
                <w:sz w:val="24"/>
                <w:szCs w:val="24"/>
              </w:rPr>
              <w:t>summary</w:t>
            </w:r>
            <w:r w:rsidRPr="00146DA7">
              <w:rPr>
                <w:rFonts w:ascii="Arial" w:hAnsi="Arial" w:cs="Arial"/>
                <w:sz w:val="24"/>
                <w:szCs w:val="24"/>
              </w:rPr>
              <w:t xml:space="preserve"> of the Quality and Safety of Patient Services Group was received.</w:t>
            </w:r>
          </w:p>
          <w:p w14:paraId="39DF57DA" w14:textId="77777777" w:rsidR="00146DA7" w:rsidRPr="00146DA7" w:rsidRDefault="004817D7" w:rsidP="00146DA7">
            <w:pPr>
              <w:rPr>
                <w:rFonts w:ascii="Arial" w:hAnsi="Arial" w:cs="Arial"/>
                <w:sz w:val="24"/>
                <w:szCs w:val="24"/>
              </w:rPr>
            </w:pPr>
            <w:r w:rsidRPr="00146DA7">
              <w:rPr>
                <w:rFonts w:ascii="Arial" w:hAnsi="Arial" w:cs="Arial"/>
                <w:sz w:val="24"/>
                <w:szCs w:val="24"/>
              </w:rPr>
              <w:t xml:space="preserve">In introducing the </w:t>
            </w:r>
            <w:r w:rsidR="00146DA7" w:rsidRPr="00146DA7">
              <w:rPr>
                <w:rFonts w:ascii="Arial" w:hAnsi="Arial" w:cs="Arial"/>
                <w:sz w:val="24"/>
                <w:szCs w:val="24"/>
              </w:rPr>
              <w:t>report,</w:t>
            </w:r>
            <w:r w:rsidRPr="00146DA7">
              <w:rPr>
                <w:rFonts w:ascii="Arial" w:hAnsi="Arial" w:cs="Arial"/>
                <w:sz w:val="24"/>
                <w:szCs w:val="24"/>
              </w:rPr>
              <w:t xml:space="preserve"> </w:t>
            </w:r>
            <w:r w:rsidR="00AA752E" w:rsidRPr="00146DA7">
              <w:rPr>
                <w:rFonts w:ascii="Arial" w:hAnsi="Arial" w:cs="Arial"/>
                <w:sz w:val="24"/>
                <w:szCs w:val="24"/>
              </w:rPr>
              <w:t>Angharad Higgins</w:t>
            </w:r>
            <w:r w:rsidR="00290236" w:rsidRPr="00146DA7">
              <w:rPr>
                <w:rFonts w:ascii="Arial" w:hAnsi="Arial" w:cs="Arial"/>
                <w:sz w:val="24"/>
                <w:szCs w:val="24"/>
              </w:rPr>
              <w:t xml:space="preserve"> </w:t>
            </w:r>
            <w:r w:rsidRPr="00146DA7">
              <w:rPr>
                <w:rFonts w:ascii="Arial" w:hAnsi="Arial" w:cs="Arial"/>
                <w:sz w:val="24"/>
                <w:szCs w:val="24"/>
              </w:rPr>
              <w:t>highlighted the following key points:</w:t>
            </w:r>
          </w:p>
          <w:p w14:paraId="5E48C9D6" w14:textId="364A89FB" w:rsidR="001608BD" w:rsidRDefault="00146DA7" w:rsidP="00146DA7">
            <w:pPr>
              <w:pStyle w:val="ListParagraph"/>
              <w:numPr>
                <w:ilvl w:val="0"/>
                <w:numId w:val="33"/>
              </w:numPr>
              <w:rPr>
                <w:rFonts w:ascii="Arial" w:hAnsi="Arial" w:cs="Arial"/>
                <w:sz w:val="24"/>
                <w:szCs w:val="24"/>
              </w:rPr>
            </w:pPr>
            <w:r w:rsidRPr="00146DA7">
              <w:rPr>
                <w:rFonts w:ascii="Arial" w:hAnsi="Arial" w:cs="Arial"/>
                <w:sz w:val="24"/>
                <w:szCs w:val="24"/>
              </w:rPr>
              <w:t>The updated quality structure was approved, including a new name for the group – Quality and Safety Group;</w:t>
            </w:r>
          </w:p>
          <w:p w14:paraId="649C42D7" w14:textId="2CB5F620" w:rsidR="00146DA7" w:rsidRDefault="006C2C06" w:rsidP="00146DA7">
            <w:pPr>
              <w:pStyle w:val="ListParagraph"/>
              <w:numPr>
                <w:ilvl w:val="0"/>
                <w:numId w:val="33"/>
              </w:numPr>
              <w:rPr>
                <w:rFonts w:ascii="Arial" w:hAnsi="Arial" w:cs="Arial"/>
                <w:sz w:val="24"/>
                <w:szCs w:val="24"/>
              </w:rPr>
            </w:pPr>
            <w:r>
              <w:rPr>
                <w:rFonts w:ascii="Arial" w:hAnsi="Arial" w:cs="Arial"/>
                <w:sz w:val="24"/>
                <w:szCs w:val="24"/>
              </w:rPr>
              <w:t>Falls prevention, end-of-life care and sepsis were to be part of focussed work with Improvement Cymru;</w:t>
            </w:r>
          </w:p>
          <w:p w14:paraId="5BAFE1BF" w14:textId="27E16AB6" w:rsidR="006C2C06" w:rsidRDefault="006C2C06" w:rsidP="00146DA7">
            <w:pPr>
              <w:pStyle w:val="ListParagraph"/>
              <w:numPr>
                <w:ilvl w:val="0"/>
                <w:numId w:val="33"/>
              </w:numPr>
              <w:rPr>
                <w:rFonts w:ascii="Arial" w:hAnsi="Arial" w:cs="Arial"/>
                <w:sz w:val="24"/>
                <w:szCs w:val="24"/>
              </w:rPr>
            </w:pPr>
            <w:r>
              <w:rPr>
                <w:rFonts w:ascii="Arial" w:hAnsi="Arial" w:cs="Arial"/>
                <w:sz w:val="24"/>
                <w:szCs w:val="24"/>
              </w:rPr>
              <w:t xml:space="preserve">Action needed to be taken in order to comply with a safety alert for medication storage; </w:t>
            </w:r>
          </w:p>
          <w:p w14:paraId="0DC78736" w14:textId="69FC4A8A" w:rsidR="006C2C06" w:rsidRDefault="006C2C06" w:rsidP="00146DA7">
            <w:pPr>
              <w:pStyle w:val="ListParagraph"/>
              <w:numPr>
                <w:ilvl w:val="0"/>
                <w:numId w:val="33"/>
              </w:numPr>
              <w:rPr>
                <w:rFonts w:ascii="Arial" w:hAnsi="Arial" w:cs="Arial"/>
                <w:sz w:val="24"/>
                <w:szCs w:val="24"/>
              </w:rPr>
            </w:pPr>
            <w:r>
              <w:rPr>
                <w:rFonts w:ascii="Arial" w:hAnsi="Arial" w:cs="Arial"/>
                <w:sz w:val="24"/>
                <w:szCs w:val="24"/>
              </w:rPr>
              <w:t>A proposal had been received for the management of court of protection cases;</w:t>
            </w:r>
          </w:p>
          <w:p w14:paraId="6E02DAD4" w14:textId="46C13ECA" w:rsidR="00290236" w:rsidRPr="00146DA7" w:rsidRDefault="006C2C06" w:rsidP="006C2C06">
            <w:pPr>
              <w:pStyle w:val="ListParagraph"/>
              <w:numPr>
                <w:ilvl w:val="0"/>
                <w:numId w:val="33"/>
              </w:numPr>
              <w:rPr>
                <w:rFonts w:ascii="Arial" w:hAnsi="Arial" w:cs="Arial"/>
                <w:sz w:val="24"/>
                <w:szCs w:val="24"/>
              </w:rPr>
            </w:pPr>
            <w:r>
              <w:rPr>
                <w:rFonts w:ascii="Arial" w:hAnsi="Arial" w:cs="Arial"/>
                <w:sz w:val="24"/>
                <w:szCs w:val="24"/>
              </w:rPr>
              <w:t xml:space="preserve">The Executive Medical Director was overseeing a piece of work to improve compliance with the World Health Organisation checklist. </w:t>
            </w:r>
          </w:p>
        </w:tc>
        <w:tc>
          <w:tcPr>
            <w:tcW w:w="1763" w:type="dxa"/>
            <w:shd w:val="clear" w:color="auto" w:fill="auto"/>
            <w:tcMar>
              <w:top w:w="80" w:type="dxa"/>
              <w:left w:w="80" w:type="dxa"/>
              <w:bottom w:w="80" w:type="dxa"/>
              <w:right w:w="80" w:type="dxa"/>
            </w:tcMar>
          </w:tcPr>
          <w:p w14:paraId="7E91DABE" w14:textId="1742DF0D" w:rsidR="00842FBC" w:rsidRPr="001F4D65" w:rsidRDefault="00842FBC" w:rsidP="001A228B">
            <w:pPr>
              <w:spacing w:before="120" w:after="120" w:line="240" w:lineRule="auto"/>
              <w:rPr>
                <w:rFonts w:ascii="Arial" w:eastAsia="Arial Unicode MS" w:hAnsi="Arial" w:cs="Arial"/>
                <w:b/>
                <w:sz w:val="24"/>
                <w:szCs w:val="24"/>
                <w:bdr w:val="nil"/>
                <w:lang w:val="en-US"/>
              </w:rPr>
            </w:pPr>
          </w:p>
        </w:tc>
      </w:tr>
      <w:tr w:rsidR="00DC2457" w:rsidRPr="00C4312C" w14:paraId="6FB6AB5B" w14:textId="77777777" w:rsidTr="009E51E4">
        <w:trPr>
          <w:trHeight w:val="374"/>
        </w:trPr>
        <w:tc>
          <w:tcPr>
            <w:tcW w:w="1560" w:type="dxa"/>
            <w:shd w:val="clear" w:color="auto" w:fill="auto"/>
            <w:tcMar>
              <w:top w:w="80" w:type="dxa"/>
              <w:left w:w="80" w:type="dxa"/>
              <w:bottom w:w="80" w:type="dxa"/>
              <w:right w:w="80" w:type="dxa"/>
            </w:tcMar>
          </w:tcPr>
          <w:p w14:paraId="417F0290" w14:textId="19AEA714" w:rsidR="001A228B" w:rsidRPr="00507FB6" w:rsidRDefault="001A228B" w:rsidP="00E920E3">
            <w:pPr>
              <w:spacing w:before="120" w:after="120" w:line="240" w:lineRule="auto"/>
              <w:rPr>
                <w:rFonts w:ascii="Arial" w:eastAsia="Arial Unicode MS" w:hAnsi="Arial" w:cs="Arial"/>
                <w:b/>
                <w:sz w:val="24"/>
                <w:szCs w:val="24"/>
                <w:bdr w:val="nil"/>
                <w:lang w:val="en-US"/>
              </w:rPr>
            </w:pPr>
            <w:r w:rsidRPr="00507FB6">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4092145F" w14:textId="7FFAD462" w:rsidR="001A228B" w:rsidRPr="00507FB6" w:rsidRDefault="009072B0" w:rsidP="00E920E3">
            <w:pPr>
              <w:spacing w:before="120" w:after="120" w:line="240" w:lineRule="auto"/>
              <w:rPr>
                <w:rFonts w:ascii="Arial" w:hAnsi="Arial" w:cs="Arial"/>
                <w:b/>
                <w:sz w:val="24"/>
                <w:szCs w:val="24"/>
              </w:rPr>
            </w:pPr>
            <w:r w:rsidRPr="00507FB6">
              <w:rPr>
                <w:rFonts w:ascii="Arial" w:hAnsi="Arial" w:cs="Arial"/>
                <w:sz w:val="24"/>
                <w:szCs w:val="24"/>
              </w:rPr>
              <w:t xml:space="preserve">The </w:t>
            </w:r>
            <w:r w:rsidR="0097639F">
              <w:rPr>
                <w:rFonts w:ascii="Arial" w:hAnsi="Arial" w:cs="Arial"/>
                <w:sz w:val="24"/>
                <w:szCs w:val="24"/>
              </w:rPr>
              <w:t>summary</w:t>
            </w:r>
            <w:r w:rsidR="00507FB6">
              <w:rPr>
                <w:rFonts w:ascii="Arial" w:hAnsi="Arial" w:cs="Arial"/>
                <w:sz w:val="24"/>
                <w:szCs w:val="24"/>
              </w:rPr>
              <w:t xml:space="preserve"> </w:t>
            </w:r>
            <w:r w:rsidR="0087400A">
              <w:rPr>
                <w:rFonts w:ascii="Arial" w:hAnsi="Arial" w:cs="Arial"/>
                <w:sz w:val="24"/>
                <w:szCs w:val="24"/>
              </w:rPr>
              <w:t>be</w:t>
            </w:r>
            <w:r w:rsidRPr="00507FB6">
              <w:rPr>
                <w:rFonts w:ascii="Arial" w:hAnsi="Arial" w:cs="Arial"/>
                <w:sz w:val="24"/>
                <w:szCs w:val="24"/>
              </w:rPr>
              <w:t xml:space="preserve"> </w:t>
            </w:r>
            <w:r w:rsidRPr="00507FB6">
              <w:rPr>
                <w:rFonts w:ascii="Arial" w:hAnsi="Arial" w:cs="Arial"/>
                <w:b/>
                <w:sz w:val="24"/>
                <w:szCs w:val="24"/>
              </w:rPr>
              <w:t xml:space="preserve">noted. </w:t>
            </w:r>
          </w:p>
        </w:tc>
        <w:tc>
          <w:tcPr>
            <w:tcW w:w="1763" w:type="dxa"/>
            <w:shd w:val="clear" w:color="auto" w:fill="auto"/>
            <w:tcMar>
              <w:top w:w="80" w:type="dxa"/>
              <w:left w:w="80" w:type="dxa"/>
              <w:bottom w:w="80" w:type="dxa"/>
              <w:right w:w="80" w:type="dxa"/>
            </w:tcMar>
          </w:tcPr>
          <w:p w14:paraId="3F2453FB" w14:textId="5838B745" w:rsidR="00842FBC" w:rsidRPr="001F4D65" w:rsidRDefault="00842FBC" w:rsidP="001A228B">
            <w:pPr>
              <w:spacing w:before="120" w:after="120" w:line="240" w:lineRule="auto"/>
              <w:rPr>
                <w:rFonts w:ascii="Arial" w:eastAsia="Arial Unicode MS" w:hAnsi="Arial" w:cs="Arial"/>
                <w:b/>
                <w:sz w:val="24"/>
                <w:szCs w:val="24"/>
                <w:bdr w:val="nil"/>
                <w:lang w:val="en-US"/>
              </w:rPr>
            </w:pPr>
          </w:p>
        </w:tc>
      </w:tr>
      <w:tr w:rsidR="009072B0" w:rsidRPr="00C4312C" w14:paraId="735CC700" w14:textId="77777777" w:rsidTr="009E51E4">
        <w:trPr>
          <w:trHeight w:val="374"/>
        </w:trPr>
        <w:tc>
          <w:tcPr>
            <w:tcW w:w="1560" w:type="dxa"/>
            <w:shd w:val="clear" w:color="auto" w:fill="auto"/>
            <w:tcMar>
              <w:top w:w="80" w:type="dxa"/>
              <w:left w:w="80" w:type="dxa"/>
              <w:bottom w:w="80" w:type="dxa"/>
              <w:right w:w="80" w:type="dxa"/>
            </w:tcMar>
          </w:tcPr>
          <w:p w14:paraId="7B549258" w14:textId="09900D87" w:rsidR="009072B0" w:rsidRPr="001F4D65" w:rsidRDefault="0097639F"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290</w:t>
            </w:r>
            <w:r w:rsidR="009072B0">
              <w:rPr>
                <w:rFonts w:ascii="Arial" w:eastAsia="Calibri"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767F2A0F" w14:textId="07012C24" w:rsidR="009072B0" w:rsidRPr="009072B0" w:rsidRDefault="00290236" w:rsidP="00E920E3">
            <w:pPr>
              <w:spacing w:before="120" w:after="120" w:line="240" w:lineRule="auto"/>
              <w:rPr>
                <w:rFonts w:ascii="Arial" w:hAnsi="Arial" w:cs="Arial"/>
                <w:b/>
                <w:sz w:val="24"/>
                <w:szCs w:val="24"/>
              </w:rPr>
            </w:pPr>
            <w:r>
              <w:rPr>
                <w:rFonts w:ascii="Arial" w:hAnsi="Arial" w:cs="Arial"/>
                <w:b/>
                <w:sz w:val="24"/>
                <w:szCs w:val="24"/>
              </w:rPr>
              <w:t>DRAFT QUALITY STRATEGY</w:t>
            </w:r>
          </w:p>
        </w:tc>
        <w:tc>
          <w:tcPr>
            <w:tcW w:w="1763" w:type="dxa"/>
            <w:shd w:val="clear" w:color="auto" w:fill="auto"/>
            <w:tcMar>
              <w:top w:w="80" w:type="dxa"/>
              <w:left w:w="80" w:type="dxa"/>
              <w:bottom w:w="80" w:type="dxa"/>
              <w:right w:w="80" w:type="dxa"/>
            </w:tcMar>
          </w:tcPr>
          <w:p w14:paraId="077D7777" w14:textId="77777777" w:rsidR="009072B0" w:rsidRPr="001F4D65" w:rsidRDefault="009072B0" w:rsidP="001A228B">
            <w:pPr>
              <w:spacing w:before="120" w:after="120" w:line="240" w:lineRule="auto"/>
              <w:rPr>
                <w:rFonts w:ascii="Arial" w:eastAsia="Arial Unicode MS" w:hAnsi="Arial" w:cs="Arial"/>
                <w:b/>
                <w:sz w:val="24"/>
                <w:szCs w:val="24"/>
                <w:bdr w:val="nil"/>
                <w:lang w:val="en-US"/>
              </w:rPr>
            </w:pPr>
          </w:p>
        </w:tc>
      </w:tr>
      <w:tr w:rsidR="009072B0" w:rsidRPr="00C4312C" w14:paraId="5E7B6C1F" w14:textId="77777777" w:rsidTr="009E51E4">
        <w:trPr>
          <w:trHeight w:val="374"/>
        </w:trPr>
        <w:tc>
          <w:tcPr>
            <w:tcW w:w="1560" w:type="dxa"/>
            <w:shd w:val="clear" w:color="auto" w:fill="auto"/>
            <w:tcMar>
              <w:top w:w="80" w:type="dxa"/>
              <w:left w:w="80" w:type="dxa"/>
              <w:bottom w:w="80" w:type="dxa"/>
              <w:right w:w="80" w:type="dxa"/>
            </w:tcMar>
          </w:tcPr>
          <w:p w14:paraId="4FF1743E" w14:textId="77777777" w:rsidR="009072B0" w:rsidRPr="001F4D65" w:rsidRDefault="009072B0" w:rsidP="00E920E3">
            <w:pPr>
              <w:spacing w:before="120" w:after="120" w:line="240" w:lineRule="auto"/>
              <w:rPr>
                <w:rFonts w:ascii="Arial" w:eastAsia="Calibri" w:hAnsi="Arial" w:cs="Arial"/>
                <w:b/>
                <w:sz w:val="24"/>
                <w:szCs w:val="24"/>
                <w:bdr w:val="nil"/>
                <w:lang w:val="en-US"/>
              </w:rPr>
            </w:pPr>
          </w:p>
        </w:tc>
        <w:tc>
          <w:tcPr>
            <w:tcW w:w="7592" w:type="dxa"/>
            <w:shd w:val="clear" w:color="auto" w:fill="auto"/>
            <w:tcMar>
              <w:top w:w="80" w:type="dxa"/>
              <w:left w:w="80" w:type="dxa"/>
              <w:bottom w:w="80" w:type="dxa"/>
              <w:right w:w="80" w:type="dxa"/>
            </w:tcMar>
          </w:tcPr>
          <w:p w14:paraId="0DEEE9C0" w14:textId="7189B4A1" w:rsidR="001829B7" w:rsidRDefault="001829B7" w:rsidP="001829B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w:t>
            </w:r>
            <w:r w:rsidR="006C2C06">
              <w:rPr>
                <w:rFonts w:ascii="Arial" w:hAnsi="Arial" w:cs="Arial"/>
                <w:color w:val="auto"/>
                <w:sz w:val="24"/>
                <w:szCs w:val="24"/>
              </w:rPr>
              <w:t xml:space="preserve">report setting out the </w:t>
            </w:r>
            <w:r w:rsidR="00290236">
              <w:rPr>
                <w:rFonts w:ascii="Arial" w:hAnsi="Arial" w:cs="Arial"/>
                <w:color w:val="auto"/>
                <w:sz w:val="24"/>
                <w:szCs w:val="24"/>
              </w:rPr>
              <w:t xml:space="preserve">draft quality strategy </w:t>
            </w:r>
            <w:r>
              <w:rPr>
                <w:rFonts w:ascii="Arial" w:hAnsi="Arial" w:cs="Arial"/>
                <w:color w:val="auto"/>
                <w:sz w:val="24"/>
                <w:szCs w:val="24"/>
              </w:rPr>
              <w:t xml:space="preserve">was </w:t>
            </w:r>
            <w:r>
              <w:rPr>
                <w:rFonts w:ascii="Arial" w:hAnsi="Arial" w:cs="Arial"/>
                <w:b/>
                <w:bCs/>
                <w:color w:val="auto"/>
                <w:sz w:val="24"/>
                <w:szCs w:val="24"/>
              </w:rPr>
              <w:t>received.</w:t>
            </w:r>
          </w:p>
          <w:p w14:paraId="4A17CBB6" w14:textId="13FA5DB7" w:rsidR="001829B7" w:rsidRPr="001F449D" w:rsidRDefault="001829B7" w:rsidP="001F44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In introducing the </w:t>
            </w:r>
            <w:r w:rsidR="006C2C06">
              <w:rPr>
                <w:rFonts w:ascii="Arial" w:hAnsi="Arial" w:cs="Arial"/>
                <w:color w:val="auto"/>
                <w:sz w:val="24"/>
                <w:szCs w:val="24"/>
              </w:rPr>
              <w:t xml:space="preserve">report, Angharad Higgins </w:t>
            </w:r>
            <w:r>
              <w:rPr>
                <w:rFonts w:ascii="Arial" w:hAnsi="Arial" w:cs="Arial"/>
                <w:color w:val="auto"/>
                <w:sz w:val="24"/>
                <w:szCs w:val="24"/>
              </w:rPr>
              <w:t>highlighted the following points:</w:t>
            </w:r>
          </w:p>
          <w:p w14:paraId="1D52CC9E" w14:textId="77777777" w:rsidR="006C2C06" w:rsidRPr="00DF0263" w:rsidRDefault="006C2C06" w:rsidP="006C2C06">
            <w:pPr>
              <w:pStyle w:val="ListParagraph"/>
              <w:widowControl w:val="0"/>
              <w:numPr>
                <w:ilvl w:val="0"/>
                <w:numId w:val="35"/>
              </w:numPr>
              <w:spacing w:before="120" w:after="120"/>
              <w:rPr>
                <w:rFonts w:ascii="Arial" w:hAnsi="Arial" w:cs="Arial"/>
                <w:sz w:val="24"/>
                <w:szCs w:val="24"/>
              </w:rPr>
            </w:pPr>
            <w:r w:rsidRPr="00DF0263">
              <w:rPr>
                <w:rFonts w:ascii="Arial" w:hAnsi="Arial" w:cs="Arial"/>
                <w:sz w:val="24"/>
                <w:szCs w:val="24"/>
              </w:rPr>
              <w:t>The draft strategy was supported by an implementation plan to be completed by 28</w:t>
            </w:r>
            <w:r w:rsidRPr="00DF0263">
              <w:rPr>
                <w:rFonts w:ascii="Arial" w:hAnsi="Arial" w:cs="Arial"/>
                <w:sz w:val="24"/>
                <w:szCs w:val="24"/>
                <w:vertAlign w:val="superscript"/>
              </w:rPr>
              <w:t>th</w:t>
            </w:r>
            <w:r w:rsidRPr="00DF0263">
              <w:rPr>
                <w:rFonts w:ascii="Arial" w:hAnsi="Arial" w:cs="Arial"/>
                <w:sz w:val="24"/>
                <w:szCs w:val="24"/>
              </w:rPr>
              <w:t xml:space="preserve"> February 2023;</w:t>
            </w:r>
          </w:p>
          <w:p w14:paraId="0C80863E" w14:textId="77777777" w:rsidR="006C2C06" w:rsidRPr="00DF0263" w:rsidRDefault="006C2C06" w:rsidP="006C2C06">
            <w:pPr>
              <w:pStyle w:val="ListParagraph"/>
              <w:widowControl w:val="0"/>
              <w:numPr>
                <w:ilvl w:val="0"/>
                <w:numId w:val="35"/>
              </w:numPr>
              <w:spacing w:before="120" w:after="120"/>
              <w:rPr>
                <w:rFonts w:ascii="Arial" w:hAnsi="Arial" w:cs="Arial"/>
                <w:sz w:val="24"/>
                <w:szCs w:val="24"/>
              </w:rPr>
            </w:pPr>
            <w:r w:rsidRPr="00DF0263">
              <w:rPr>
                <w:rFonts w:ascii="Arial" w:hAnsi="Arial" w:cs="Arial"/>
                <w:sz w:val="24"/>
                <w:szCs w:val="24"/>
              </w:rPr>
              <w:t>The Management Board had been engaged on the content of the strategy in September 2022 to determine if the right approach and priorities were proposed;</w:t>
            </w:r>
          </w:p>
          <w:p w14:paraId="39AABEE2" w14:textId="77777777" w:rsidR="006C2C06" w:rsidRPr="00DF0263" w:rsidRDefault="006C2C06" w:rsidP="006C2C06">
            <w:pPr>
              <w:pStyle w:val="ListParagraph"/>
              <w:widowControl w:val="0"/>
              <w:numPr>
                <w:ilvl w:val="0"/>
                <w:numId w:val="35"/>
              </w:numPr>
              <w:spacing w:before="120" w:after="120"/>
              <w:rPr>
                <w:rFonts w:ascii="Arial" w:hAnsi="Arial" w:cs="Arial"/>
                <w:sz w:val="24"/>
                <w:szCs w:val="24"/>
              </w:rPr>
            </w:pPr>
            <w:r w:rsidRPr="00DF0263">
              <w:rPr>
                <w:rFonts w:ascii="Arial" w:hAnsi="Arial" w:cs="Arial"/>
                <w:sz w:val="24"/>
                <w:szCs w:val="24"/>
              </w:rPr>
              <w:t>Staff and key stakeholders had also been engaged, and a presentation given to the patient congress. Independent members and the community health council had also been sighted;</w:t>
            </w:r>
          </w:p>
          <w:p w14:paraId="6669AD14" w14:textId="77777777" w:rsidR="006C2C06" w:rsidRPr="00DF0263" w:rsidRDefault="006C2C06" w:rsidP="006C2C06">
            <w:pPr>
              <w:pStyle w:val="ListParagraph"/>
              <w:widowControl w:val="0"/>
              <w:numPr>
                <w:ilvl w:val="0"/>
                <w:numId w:val="35"/>
              </w:numPr>
              <w:spacing w:before="120" w:after="120"/>
              <w:rPr>
                <w:rFonts w:ascii="Arial" w:hAnsi="Arial" w:cs="Arial"/>
                <w:sz w:val="24"/>
                <w:szCs w:val="24"/>
              </w:rPr>
            </w:pPr>
            <w:r w:rsidRPr="00DF0263">
              <w:rPr>
                <w:rFonts w:ascii="Arial" w:hAnsi="Arial" w:cs="Arial"/>
                <w:sz w:val="24"/>
                <w:szCs w:val="24"/>
              </w:rPr>
              <w:t>The strategy had four ambitions:</w:t>
            </w:r>
          </w:p>
          <w:p w14:paraId="7F21D551" w14:textId="77777777" w:rsidR="006C2C06" w:rsidRPr="00DF0263" w:rsidRDefault="006C2C06" w:rsidP="006C2C06">
            <w:pPr>
              <w:pStyle w:val="ListParagraph"/>
              <w:numPr>
                <w:ilvl w:val="1"/>
                <w:numId w:val="36"/>
              </w:numPr>
              <w:spacing w:before="120" w:after="120"/>
              <w:rPr>
                <w:rFonts w:ascii="Arial" w:hAnsi="Arial" w:cs="Arial"/>
                <w:color w:val="000000" w:themeColor="text1"/>
                <w:sz w:val="24"/>
                <w:szCs w:val="24"/>
              </w:rPr>
            </w:pPr>
            <w:r w:rsidRPr="00DF0263">
              <w:rPr>
                <w:rFonts w:ascii="Arial" w:hAnsi="Arial" w:cs="Arial"/>
                <w:color w:val="000000" w:themeColor="text1"/>
                <w:sz w:val="24"/>
                <w:szCs w:val="24"/>
              </w:rPr>
              <w:t>Delivering safe and reliable care;</w:t>
            </w:r>
          </w:p>
          <w:p w14:paraId="50018AB2" w14:textId="77777777" w:rsidR="006C2C06" w:rsidRPr="00DF0263" w:rsidRDefault="006C2C06" w:rsidP="006C2C06">
            <w:pPr>
              <w:pStyle w:val="ListParagraph"/>
              <w:numPr>
                <w:ilvl w:val="1"/>
                <w:numId w:val="36"/>
              </w:numPr>
              <w:spacing w:before="120" w:after="120"/>
              <w:rPr>
                <w:rFonts w:ascii="Arial" w:hAnsi="Arial" w:cs="Arial"/>
                <w:color w:val="000000" w:themeColor="text1"/>
                <w:sz w:val="24"/>
                <w:szCs w:val="24"/>
              </w:rPr>
            </w:pPr>
            <w:r w:rsidRPr="00DF0263">
              <w:rPr>
                <w:rFonts w:ascii="Arial" w:hAnsi="Arial" w:cs="Arial"/>
                <w:color w:val="000000" w:themeColor="text1"/>
                <w:sz w:val="24"/>
                <w:szCs w:val="24"/>
              </w:rPr>
              <w:t>An organisation that our communities, and patients are proud of;</w:t>
            </w:r>
          </w:p>
          <w:p w14:paraId="6632BBAF" w14:textId="77777777" w:rsidR="006C2C06" w:rsidRPr="00DF0263" w:rsidRDefault="006C2C06" w:rsidP="006C2C06">
            <w:pPr>
              <w:pStyle w:val="ListParagraph"/>
              <w:numPr>
                <w:ilvl w:val="1"/>
                <w:numId w:val="36"/>
              </w:numPr>
              <w:spacing w:before="120" w:after="120"/>
              <w:rPr>
                <w:rFonts w:ascii="Arial" w:hAnsi="Arial" w:cs="Arial"/>
                <w:color w:val="000000" w:themeColor="text1"/>
                <w:sz w:val="24"/>
                <w:szCs w:val="24"/>
              </w:rPr>
            </w:pPr>
            <w:r w:rsidRPr="00DF0263">
              <w:rPr>
                <w:rFonts w:ascii="Arial" w:hAnsi="Arial" w:cs="Arial"/>
                <w:color w:val="000000" w:themeColor="text1"/>
                <w:sz w:val="24"/>
                <w:szCs w:val="24"/>
              </w:rPr>
              <w:t>Empowering staff;</w:t>
            </w:r>
          </w:p>
          <w:p w14:paraId="43570D6E" w14:textId="77777777" w:rsidR="006C2C06" w:rsidRPr="00DF0263" w:rsidRDefault="006C2C06" w:rsidP="006C2C06">
            <w:pPr>
              <w:pStyle w:val="ListParagraph"/>
              <w:numPr>
                <w:ilvl w:val="1"/>
                <w:numId w:val="36"/>
              </w:numPr>
              <w:spacing w:before="120" w:after="120"/>
              <w:rPr>
                <w:rFonts w:ascii="Arial" w:hAnsi="Arial" w:cs="Arial"/>
                <w:color w:val="000000" w:themeColor="text1"/>
                <w:sz w:val="24"/>
                <w:szCs w:val="24"/>
              </w:rPr>
            </w:pPr>
            <w:r w:rsidRPr="00DF0263">
              <w:rPr>
                <w:rFonts w:ascii="Arial" w:hAnsi="Arial" w:cs="Arial"/>
                <w:color w:val="000000" w:themeColor="text1"/>
                <w:sz w:val="24"/>
                <w:szCs w:val="24"/>
              </w:rPr>
              <w:t>High quality accessible services now and in the future.</w:t>
            </w:r>
          </w:p>
          <w:p w14:paraId="7DAAFB2A" w14:textId="77777777" w:rsidR="006C2C06" w:rsidRPr="00DF0263" w:rsidRDefault="006C2C06" w:rsidP="006C2C06">
            <w:pPr>
              <w:pStyle w:val="ListParagraph"/>
              <w:widowControl w:val="0"/>
              <w:numPr>
                <w:ilvl w:val="0"/>
                <w:numId w:val="35"/>
              </w:numPr>
              <w:spacing w:before="120" w:after="120"/>
              <w:rPr>
                <w:rFonts w:ascii="Arial" w:hAnsi="Arial" w:cs="Arial"/>
                <w:sz w:val="24"/>
                <w:szCs w:val="24"/>
              </w:rPr>
            </w:pPr>
            <w:r w:rsidRPr="00DF0263">
              <w:rPr>
                <w:rFonts w:ascii="Arial" w:hAnsi="Arial" w:cs="Arial"/>
                <w:sz w:val="24"/>
                <w:szCs w:val="24"/>
              </w:rPr>
              <w:t>A communications strategy and launch event were in the process of being finalised ready for March 2023 by the Deputy Director of Nursing and Patient Experience;</w:t>
            </w:r>
          </w:p>
          <w:p w14:paraId="23728208" w14:textId="28CEEB78" w:rsidR="006C2C06" w:rsidRPr="00DF0263" w:rsidRDefault="006C2C06" w:rsidP="006C2C06">
            <w:pPr>
              <w:pStyle w:val="ListParagraph"/>
              <w:widowControl w:val="0"/>
              <w:numPr>
                <w:ilvl w:val="0"/>
                <w:numId w:val="35"/>
              </w:numPr>
              <w:spacing w:before="120" w:after="120"/>
              <w:rPr>
                <w:rFonts w:ascii="Arial" w:hAnsi="Arial" w:cs="Arial"/>
                <w:sz w:val="24"/>
                <w:szCs w:val="24"/>
              </w:rPr>
            </w:pPr>
            <w:r w:rsidRPr="00DF0263">
              <w:rPr>
                <w:rFonts w:ascii="Arial" w:hAnsi="Arial" w:cs="Arial"/>
                <w:sz w:val="24"/>
                <w:szCs w:val="24"/>
              </w:rPr>
              <w:t>Progress would be reported to the Management Board, Quality and Safety Committee and through annual quality statements;</w:t>
            </w:r>
          </w:p>
          <w:p w14:paraId="2AC2A16F" w14:textId="563E6B75" w:rsidR="00290236" w:rsidRPr="00DF0263" w:rsidRDefault="006C2C06" w:rsidP="006C2C06">
            <w:pPr>
              <w:pStyle w:val="ListParagraph"/>
              <w:numPr>
                <w:ilvl w:val="0"/>
                <w:numId w:val="34"/>
              </w:numPr>
              <w:spacing w:before="120" w:after="120" w:line="240" w:lineRule="auto"/>
              <w:rPr>
                <w:rFonts w:ascii="Arial" w:hAnsi="Arial" w:cs="Arial"/>
                <w:sz w:val="24"/>
                <w:szCs w:val="24"/>
              </w:rPr>
            </w:pPr>
            <w:r w:rsidRPr="00DF0263">
              <w:rPr>
                <w:rFonts w:ascii="Arial" w:hAnsi="Arial" w:cs="Arial"/>
                <w:sz w:val="24"/>
                <w:szCs w:val="24"/>
              </w:rPr>
              <w:t>Members were invited to submit any final comments to the Head of Quality and Safety by 30</w:t>
            </w:r>
            <w:r w:rsidRPr="00DF0263">
              <w:rPr>
                <w:rFonts w:ascii="Arial" w:hAnsi="Arial" w:cs="Arial"/>
                <w:sz w:val="24"/>
                <w:szCs w:val="24"/>
                <w:vertAlign w:val="superscript"/>
              </w:rPr>
              <w:t>th</w:t>
            </w:r>
            <w:r w:rsidR="00DF0263" w:rsidRPr="00DF0263">
              <w:rPr>
                <w:rFonts w:ascii="Arial" w:hAnsi="Arial" w:cs="Arial"/>
                <w:sz w:val="24"/>
                <w:szCs w:val="24"/>
              </w:rPr>
              <w:t xml:space="preserve"> December before it was shared with the board for approval in January 2023.</w:t>
            </w:r>
          </w:p>
          <w:p w14:paraId="6AAD832F" w14:textId="77777777" w:rsidR="00170EEF" w:rsidRDefault="00584C7A" w:rsidP="00170EEF">
            <w:pPr>
              <w:spacing w:before="120" w:after="120" w:line="240" w:lineRule="auto"/>
              <w:rPr>
                <w:rFonts w:ascii="Arial" w:hAnsi="Arial" w:cs="Arial"/>
                <w:sz w:val="24"/>
                <w:szCs w:val="24"/>
              </w:rPr>
            </w:pPr>
            <w:r>
              <w:rPr>
                <w:rFonts w:ascii="Arial" w:hAnsi="Arial" w:cs="Arial"/>
                <w:sz w:val="24"/>
                <w:szCs w:val="24"/>
              </w:rPr>
              <w:t xml:space="preserve">In discussing the </w:t>
            </w:r>
            <w:r w:rsidR="0097639F">
              <w:rPr>
                <w:rFonts w:ascii="Arial" w:hAnsi="Arial" w:cs="Arial"/>
                <w:sz w:val="24"/>
                <w:szCs w:val="24"/>
              </w:rPr>
              <w:t>strategy</w:t>
            </w:r>
            <w:r>
              <w:rPr>
                <w:rFonts w:ascii="Arial" w:hAnsi="Arial" w:cs="Arial"/>
                <w:sz w:val="24"/>
                <w:szCs w:val="24"/>
              </w:rPr>
              <w:t xml:space="preserve">, the following points were raised: </w:t>
            </w:r>
          </w:p>
          <w:p w14:paraId="7859DD3D" w14:textId="77777777" w:rsidR="008E4EF0" w:rsidRDefault="008E4EF0" w:rsidP="00170EEF">
            <w:pPr>
              <w:spacing w:before="120" w:after="120" w:line="240" w:lineRule="auto"/>
              <w:rPr>
                <w:rFonts w:ascii="Arial" w:hAnsi="Arial" w:cs="Arial"/>
                <w:sz w:val="24"/>
                <w:szCs w:val="24"/>
              </w:rPr>
            </w:pPr>
            <w:r>
              <w:rPr>
                <w:rFonts w:ascii="Arial" w:hAnsi="Arial" w:cs="Arial"/>
                <w:sz w:val="24"/>
                <w:szCs w:val="24"/>
              </w:rPr>
              <w:t>Anne-Louise Ferguson commented that the strategy would have enormous benefit but queried how it would be distilled amongst staff. Angharad Higgins responded that a communications plan was in place which was divided into key messages to reach the right people. A number of communications methods would be used, including animated videos. An implementation plan had also been developed but it was important to remember tha</w:t>
            </w:r>
            <w:r w:rsidR="0037409F">
              <w:rPr>
                <w:rFonts w:ascii="Arial" w:hAnsi="Arial" w:cs="Arial"/>
                <w:sz w:val="24"/>
                <w:szCs w:val="24"/>
              </w:rPr>
              <w:t xml:space="preserve">t this was a five-year strategy so would take time to embed. </w:t>
            </w:r>
          </w:p>
          <w:p w14:paraId="08E91DC0" w14:textId="77777777" w:rsidR="006F3754" w:rsidRDefault="0037409F" w:rsidP="00170EEF">
            <w:pPr>
              <w:spacing w:before="120" w:after="120" w:line="240" w:lineRule="auto"/>
              <w:rPr>
                <w:rFonts w:ascii="Arial" w:hAnsi="Arial" w:cs="Arial"/>
                <w:sz w:val="24"/>
                <w:szCs w:val="24"/>
              </w:rPr>
            </w:pPr>
            <w:r>
              <w:rPr>
                <w:rFonts w:ascii="Arial" w:hAnsi="Arial" w:cs="Arial"/>
                <w:sz w:val="24"/>
                <w:szCs w:val="24"/>
              </w:rPr>
              <w:t>Reena Owen queried how it would be determined when the current quality priorities had become business as usual and it was time to agree new priorities</w:t>
            </w:r>
            <w:r w:rsidR="006F3754">
              <w:rPr>
                <w:rFonts w:ascii="Arial" w:hAnsi="Arial" w:cs="Arial"/>
                <w:sz w:val="24"/>
                <w:szCs w:val="24"/>
              </w:rPr>
              <w:t>. Angharad Higgins advised that a piece of work was currently underway to formalise the priorities which would be shared with the Management Board and committee in the new year. It was important that the next set of priorities had clear goals and deliverables.</w:t>
            </w:r>
          </w:p>
          <w:p w14:paraId="6F50A386" w14:textId="77777777" w:rsidR="00B606B3" w:rsidRDefault="006F3754" w:rsidP="00170EEF">
            <w:pPr>
              <w:spacing w:before="120" w:after="120" w:line="240" w:lineRule="auto"/>
              <w:rPr>
                <w:rFonts w:ascii="Arial" w:hAnsi="Arial" w:cs="Arial"/>
                <w:sz w:val="24"/>
                <w:szCs w:val="24"/>
              </w:rPr>
            </w:pPr>
            <w:r>
              <w:rPr>
                <w:rFonts w:ascii="Arial" w:hAnsi="Arial" w:cs="Arial"/>
                <w:sz w:val="24"/>
                <w:szCs w:val="24"/>
              </w:rPr>
              <w:t xml:space="preserve">Pat Prince commented that numbers of staff engaged with the development of the strategy seemed low and queried the level of involvement by </w:t>
            </w:r>
            <w:r w:rsidR="00B606B3">
              <w:rPr>
                <w:rFonts w:ascii="Arial" w:hAnsi="Arial" w:cs="Arial"/>
                <w:sz w:val="24"/>
                <w:szCs w:val="24"/>
              </w:rPr>
              <w:t xml:space="preserve">the service groups. Angharad Higgins responded that a presentation had been provided to each of the service groups to share in their various meetings and then composite feedback provided. </w:t>
            </w:r>
          </w:p>
          <w:p w14:paraId="1D710CF7" w14:textId="77777777" w:rsidR="00B606B3" w:rsidRDefault="00B606B3" w:rsidP="00170EEF">
            <w:pPr>
              <w:spacing w:before="120" w:after="120" w:line="240" w:lineRule="auto"/>
              <w:rPr>
                <w:rFonts w:ascii="Arial" w:hAnsi="Arial" w:cs="Arial"/>
                <w:sz w:val="24"/>
                <w:szCs w:val="24"/>
              </w:rPr>
            </w:pPr>
            <w:r>
              <w:rPr>
                <w:rFonts w:ascii="Arial" w:hAnsi="Arial" w:cs="Arial"/>
                <w:sz w:val="24"/>
                <w:szCs w:val="24"/>
              </w:rPr>
              <w:t xml:space="preserve">Pat Price advised that it would be beneficial for the ‘our community’ section to reference social and economic deprivation which was critical for quality and ‘further priorities’ should include reference to performance data and information. </w:t>
            </w:r>
          </w:p>
          <w:p w14:paraId="7D05619C" w14:textId="668FE067" w:rsidR="0037409F" w:rsidRPr="008E4EF0" w:rsidRDefault="00B606B3" w:rsidP="00B606B3">
            <w:pPr>
              <w:spacing w:before="120" w:after="120" w:line="240" w:lineRule="auto"/>
              <w:rPr>
                <w:rFonts w:ascii="Arial" w:hAnsi="Arial" w:cs="Arial"/>
                <w:sz w:val="24"/>
                <w:szCs w:val="24"/>
              </w:rPr>
            </w:pPr>
            <w:r>
              <w:rPr>
                <w:rFonts w:ascii="Arial" w:hAnsi="Arial" w:cs="Arial"/>
                <w:sz w:val="24"/>
                <w:szCs w:val="24"/>
              </w:rPr>
              <w:t xml:space="preserve">Steve Spill stated that it was important that staff felt encouraged to speak up when services were not right and the strategy should provide the empowerment for this. </w:t>
            </w:r>
            <w:r w:rsidR="0037409F">
              <w:rPr>
                <w:rFonts w:ascii="Arial" w:hAnsi="Arial" w:cs="Arial"/>
                <w:sz w:val="24"/>
                <w:szCs w:val="24"/>
              </w:rPr>
              <w:t xml:space="preserve"> </w:t>
            </w:r>
          </w:p>
        </w:tc>
        <w:tc>
          <w:tcPr>
            <w:tcW w:w="1763" w:type="dxa"/>
            <w:shd w:val="clear" w:color="auto" w:fill="auto"/>
            <w:tcMar>
              <w:top w:w="80" w:type="dxa"/>
              <w:left w:w="80" w:type="dxa"/>
              <w:bottom w:w="80" w:type="dxa"/>
              <w:right w:w="80" w:type="dxa"/>
            </w:tcMar>
          </w:tcPr>
          <w:p w14:paraId="527E9DE0" w14:textId="77777777" w:rsidR="009072B0" w:rsidRPr="001F4D65" w:rsidRDefault="009072B0" w:rsidP="001A228B">
            <w:pPr>
              <w:spacing w:before="120" w:after="120" w:line="240" w:lineRule="auto"/>
              <w:rPr>
                <w:rFonts w:ascii="Arial" w:eastAsia="Arial Unicode MS" w:hAnsi="Arial" w:cs="Arial"/>
                <w:b/>
                <w:sz w:val="24"/>
                <w:szCs w:val="24"/>
                <w:bdr w:val="nil"/>
                <w:lang w:val="en-US"/>
              </w:rPr>
            </w:pPr>
          </w:p>
        </w:tc>
      </w:tr>
      <w:tr w:rsidR="009072B0" w:rsidRPr="00C4312C" w14:paraId="38783279" w14:textId="77777777" w:rsidTr="009E51E4">
        <w:trPr>
          <w:trHeight w:val="374"/>
        </w:trPr>
        <w:tc>
          <w:tcPr>
            <w:tcW w:w="1560" w:type="dxa"/>
            <w:shd w:val="clear" w:color="auto" w:fill="auto"/>
            <w:tcMar>
              <w:top w:w="80" w:type="dxa"/>
              <w:left w:w="80" w:type="dxa"/>
              <w:bottom w:w="80" w:type="dxa"/>
              <w:right w:w="80" w:type="dxa"/>
            </w:tcMar>
          </w:tcPr>
          <w:p w14:paraId="34CAC8F2" w14:textId="0904E65F" w:rsidR="009072B0" w:rsidRPr="00D81494" w:rsidRDefault="00577992" w:rsidP="00E920E3">
            <w:pPr>
              <w:spacing w:before="120" w:after="120" w:line="240" w:lineRule="auto"/>
              <w:rPr>
                <w:rFonts w:ascii="Arial" w:eastAsia="Calibri" w:hAnsi="Arial" w:cs="Arial"/>
                <w:b/>
                <w:color w:val="000000" w:themeColor="text1"/>
                <w:sz w:val="24"/>
                <w:szCs w:val="24"/>
                <w:bdr w:val="nil"/>
                <w:lang w:val="en-US"/>
              </w:rPr>
            </w:pPr>
            <w:r w:rsidRPr="00D81494">
              <w:rPr>
                <w:rFonts w:ascii="Arial" w:eastAsia="Calibri" w:hAnsi="Arial" w:cs="Arial"/>
                <w:b/>
                <w:color w:val="000000" w:themeColor="text1"/>
                <w:sz w:val="24"/>
                <w:szCs w:val="24"/>
                <w:bdr w:val="nil"/>
                <w:lang w:val="en-US"/>
              </w:rPr>
              <w:t>Resolved:</w:t>
            </w:r>
          </w:p>
        </w:tc>
        <w:tc>
          <w:tcPr>
            <w:tcW w:w="7592" w:type="dxa"/>
            <w:shd w:val="clear" w:color="auto" w:fill="auto"/>
            <w:tcMar>
              <w:top w:w="80" w:type="dxa"/>
              <w:left w:w="80" w:type="dxa"/>
              <w:bottom w:w="80" w:type="dxa"/>
              <w:right w:w="80" w:type="dxa"/>
            </w:tcMar>
          </w:tcPr>
          <w:p w14:paraId="441CB2C4" w14:textId="77777777" w:rsidR="009072B0" w:rsidRDefault="00577992" w:rsidP="00B606B3">
            <w:pPr>
              <w:pStyle w:val="ListParagraph"/>
              <w:numPr>
                <w:ilvl w:val="0"/>
                <w:numId w:val="34"/>
              </w:numPr>
              <w:spacing w:before="120" w:after="120" w:line="240" w:lineRule="auto"/>
              <w:rPr>
                <w:rFonts w:ascii="Arial" w:hAnsi="Arial" w:cs="Arial"/>
                <w:b/>
                <w:color w:val="000000" w:themeColor="text1"/>
                <w:sz w:val="24"/>
                <w:szCs w:val="24"/>
              </w:rPr>
            </w:pPr>
            <w:r w:rsidRPr="00B606B3">
              <w:rPr>
                <w:rFonts w:ascii="Arial" w:hAnsi="Arial" w:cs="Arial"/>
                <w:color w:val="000000" w:themeColor="text1"/>
                <w:sz w:val="24"/>
                <w:szCs w:val="24"/>
              </w:rPr>
              <w:t xml:space="preserve">The </w:t>
            </w:r>
            <w:r w:rsidR="00B606B3">
              <w:rPr>
                <w:rFonts w:ascii="Arial" w:hAnsi="Arial" w:cs="Arial"/>
                <w:color w:val="000000" w:themeColor="text1"/>
                <w:sz w:val="24"/>
                <w:szCs w:val="24"/>
              </w:rPr>
              <w:t>report</w:t>
            </w:r>
            <w:r w:rsidR="00290236" w:rsidRPr="00B606B3">
              <w:rPr>
                <w:rFonts w:ascii="Arial" w:hAnsi="Arial" w:cs="Arial"/>
                <w:color w:val="000000" w:themeColor="text1"/>
                <w:sz w:val="24"/>
                <w:szCs w:val="24"/>
              </w:rPr>
              <w:t xml:space="preserve"> </w:t>
            </w:r>
            <w:r w:rsidRPr="00B606B3">
              <w:rPr>
                <w:rFonts w:ascii="Arial" w:hAnsi="Arial" w:cs="Arial"/>
                <w:color w:val="000000" w:themeColor="text1"/>
                <w:sz w:val="24"/>
                <w:szCs w:val="24"/>
              </w:rPr>
              <w:t xml:space="preserve">be </w:t>
            </w:r>
            <w:r w:rsidRPr="00B606B3">
              <w:rPr>
                <w:rFonts w:ascii="Arial" w:hAnsi="Arial" w:cs="Arial"/>
                <w:b/>
                <w:color w:val="000000" w:themeColor="text1"/>
                <w:sz w:val="24"/>
                <w:szCs w:val="24"/>
              </w:rPr>
              <w:t>noted</w:t>
            </w:r>
            <w:r w:rsidR="00B606B3">
              <w:rPr>
                <w:rFonts w:ascii="Arial" w:hAnsi="Arial" w:cs="Arial"/>
                <w:b/>
                <w:color w:val="000000" w:themeColor="text1"/>
                <w:sz w:val="24"/>
                <w:szCs w:val="24"/>
              </w:rPr>
              <w:t>;</w:t>
            </w:r>
          </w:p>
          <w:p w14:paraId="628BC873" w14:textId="0C12A11B" w:rsidR="00B606B3" w:rsidRPr="00B606B3" w:rsidRDefault="00B606B3" w:rsidP="00B606B3">
            <w:pPr>
              <w:pStyle w:val="ListParagraph"/>
              <w:numPr>
                <w:ilvl w:val="0"/>
                <w:numId w:val="34"/>
              </w:numPr>
              <w:spacing w:before="120" w:after="120" w:line="240" w:lineRule="auto"/>
              <w:rPr>
                <w:rFonts w:ascii="Arial" w:hAnsi="Arial" w:cs="Arial"/>
                <w:b/>
                <w:color w:val="000000" w:themeColor="text1"/>
                <w:sz w:val="24"/>
                <w:szCs w:val="24"/>
              </w:rPr>
            </w:pPr>
            <w:r>
              <w:rPr>
                <w:rFonts w:ascii="Arial" w:hAnsi="Arial" w:cs="Arial"/>
                <w:sz w:val="24"/>
                <w:szCs w:val="24"/>
              </w:rPr>
              <w:t>The development of an implementation plan to support the strategy, by 28</w:t>
            </w:r>
            <w:r w:rsidRPr="000904FF">
              <w:rPr>
                <w:rFonts w:ascii="Arial" w:hAnsi="Arial" w:cs="Arial"/>
                <w:sz w:val="24"/>
                <w:szCs w:val="24"/>
                <w:vertAlign w:val="superscript"/>
              </w:rPr>
              <w:t>th</w:t>
            </w:r>
            <w:r>
              <w:rPr>
                <w:rFonts w:ascii="Arial" w:hAnsi="Arial" w:cs="Arial"/>
                <w:sz w:val="24"/>
                <w:szCs w:val="24"/>
              </w:rPr>
              <w:t xml:space="preserve"> February 2023 be </w:t>
            </w:r>
            <w:r>
              <w:rPr>
                <w:rFonts w:ascii="Arial" w:hAnsi="Arial" w:cs="Arial"/>
                <w:b/>
                <w:sz w:val="24"/>
                <w:szCs w:val="24"/>
              </w:rPr>
              <w:t>approved.</w:t>
            </w:r>
          </w:p>
        </w:tc>
        <w:tc>
          <w:tcPr>
            <w:tcW w:w="1763" w:type="dxa"/>
            <w:shd w:val="clear" w:color="auto" w:fill="auto"/>
            <w:tcMar>
              <w:top w:w="80" w:type="dxa"/>
              <w:left w:w="80" w:type="dxa"/>
              <w:bottom w:w="80" w:type="dxa"/>
              <w:right w:w="80" w:type="dxa"/>
            </w:tcMar>
          </w:tcPr>
          <w:p w14:paraId="2795CA22" w14:textId="77777777" w:rsidR="009072B0" w:rsidRPr="001F4D65" w:rsidRDefault="009072B0" w:rsidP="001A228B">
            <w:pPr>
              <w:spacing w:before="120" w:after="120" w:line="240" w:lineRule="auto"/>
              <w:rPr>
                <w:rFonts w:ascii="Arial" w:eastAsia="Arial Unicode MS" w:hAnsi="Arial" w:cs="Arial"/>
                <w:b/>
                <w:sz w:val="24"/>
                <w:szCs w:val="24"/>
                <w:bdr w:val="nil"/>
                <w:lang w:val="en-US"/>
              </w:rPr>
            </w:pPr>
          </w:p>
        </w:tc>
      </w:tr>
      <w:tr w:rsidR="0043210A" w:rsidRPr="00C4312C" w14:paraId="0DC436E1" w14:textId="77777777" w:rsidTr="009E51E4">
        <w:trPr>
          <w:trHeight w:val="374"/>
        </w:trPr>
        <w:tc>
          <w:tcPr>
            <w:tcW w:w="1560" w:type="dxa"/>
            <w:shd w:val="clear" w:color="auto" w:fill="auto"/>
            <w:tcMar>
              <w:top w:w="80" w:type="dxa"/>
              <w:left w:w="80" w:type="dxa"/>
              <w:bottom w:w="80" w:type="dxa"/>
              <w:right w:w="80" w:type="dxa"/>
            </w:tcMar>
          </w:tcPr>
          <w:p w14:paraId="4B70E790" w14:textId="367E4565" w:rsidR="0043210A" w:rsidRDefault="0097639F"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291</w:t>
            </w:r>
            <w:r w:rsidR="0043210A">
              <w:rPr>
                <w:rFonts w:ascii="Arial" w:eastAsia="Calibri"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4570648A" w14:textId="1CF282B8" w:rsidR="0043210A" w:rsidRPr="0043210A" w:rsidRDefault="00290236" w:rsidP="00E920E3">
            <w:pPr>
              <w:spacing w:before="120" w:after="120" w:line="240" w:lineRule="auto"/>
              <w:rPr>
                <w:rFonts w:ascii="Arial" w:hAnsi="Arial" w:cs="Arial"/>
                <w:b/>
                <w:sz w:val="24"/>
                <w:szCs w:val="24"/>
              </w:rPr>
            </w:pPr>
            <w:r>
              <w:rPr>
                <w:rFonts w:ascii="Arial" w:hAnsi="Arial" w:cs="Arial"/>
                <w:b/>
                <w:sz w:val="24"/>
                <w:szCs w:val="24"/>
              </w:rPr>
              <w:t>HEALTH BOARD RISK REGISTER</w:t>
            </w:r>
          </w:p>
        </w:tc>
        <w:tc>
          <w:tcPr>
            <w:tcW w:w="1763" w:type="dxa"/>
            <w:shd w:val="clear" w:color="auto" w:fill="auto"/>
            <w:tcMar>
              <w:top w:w="80" w:type="dxa"/>
              <w:left w:w="80" w:type="dxa"/>
              <w:bottom w:w="80" w:type="dxa"/>
              <w:right w:w="80" w:type="dxa"/>
            </w:tcMar>
          </w:tcPr>
          <w:p w14:paraId="03CDEB30" w14:textId="77777777" w:rsidR="0043210A" w:rsidRPr="001F4D65" w:rsidRDefault="0043210A" w:rsidP="001A228B">
            <w:pPr>
              <w:spacing w:before="120" w:after="120" w:line="240" w:lineRule="auto"/>
              <w:rPr>
                <w:rFonts w:ascii="Arial" w:eastAsia="Arial Unicode MS" w:hAnsi="Arial" w:cs="Arial"/>
                <w:b/>
                <w:sz w:val="24"/>
                <w:szCs w:val="24"/>
                <w:bdr w:val="nil"/>
                <w:lang w:val="en-US"/>
              </w:rPr>
            </w:pPr>
          </w:p>
        </w:tc>
      </w:tr>
      <w:tr w:rsidR="0043210A" w:rsidRPr="00C4312C" w14:paraId="7F44C462" w14:textId="77777777" w:rsidTr="009E51E4">
        <w:trPr>
          <w:trHeight w:val="374"/>
        </w:trPr>
        <w:tc>
          <w:tcPr>
            <w:tcW w:w="1560" w:type="dxa"/>
            <w:shd w:val="clear" w:color="auto" w:fill="auto"/>
            <w:tcMar>
              <w:top w:w="80" w:type="dxa"/>
              <w:left w:w="80" w:type="dxa"/>
              <w:bottom w:w="80" w:type="dxa"/>
              <w:right w:w="80" w:type="dxa"/>
            </w:tcMar>
          </w:tcPr>
          <w:p w14:paraId="44AE38FB" w14:textId="77777777" w:rsidR="0043210A" w:rsidRDefault="0043210A" w:rsidP="00E920E3">
            <w:pPr>
              <w:spacing w:before="120" w:after="120" w:line="240" w:lineRule="auto"/>
              <w:rPr>
                <w:rFonts w:ascii="Arial" w:eastAsia="Calibri" w:hAnsi="Arial" w:cs="Arial"/>
                <w:b/>
                <w:sz w:val="24"/>
                <w:szCs w:val="24"/>
                <w:bdr w:val="nil"/>
                <w:lang w:val="en-US"/>
              </w:rPr>
            </w:pPr>
          </w:p>
        </w:tc>
        <w:tc>
          <w:tcPr>
            <w:tcW w:w="7592" w:type="dxa"/>
            <w:shd w:val="clear" w:color="auto" w:fill="auto"/>
            <w:tcMar>
              <w:top w:w="80" w:type="dxa"/>
              <w:left w:w="80" w:type="dxa"/>
              <w:bottom w:w="80" w:type="dxa"/>
              <w:right w:w="80" w:type="dxa"/>
            </w:tcMar>
          </w:tcPr>
          <w:p w14:paraId="4DC380DE" w14:textId="314075CA" w:rsidR="00B37365" w:rsidRDefault="00B606B3" w:rsidP="00B373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 report setting out the</w:t>
            </w:r>
            <w:r w:rsidR="00290236">
              <w:rPr>
                <w:rFonts w:ascii="Arial" w:hAnsi="Arial" w:cs="Arial"/>
                <w:color w:val="auto"/>
                <w:sz w:val="24"/>
                <w:szCs w:val="24"/>
              </w:rPr>
              <w:t xml:space="preserve"> health board risk register</w:t>
            </w:r>
            <w:r>
              <w:rPr>
                <w:rFonts w:ascii="Arial" w:hAnsi="Arial" w:cs="Arial"/>
                <w:color w:val="auto"/>
                <w:sz w:val="24"/>
                <w:szCs w:val="24"/>
              </w:rPr>
              <w:t xml:space="preserve"> entries assigned to the Quality and Safety Committee</w:t>
            </w:r>
            <w:r w:rsidR="00290236">
              <w:rPr>
                <w:rFonts w:ascii="Arial" w:hAnsi="Arial" w:cs="Arial"/>
                <w:color w:val="auto"/>
                <w:sz w:val="24"/>
                <w:szCs w:val="24"/>
              </w:rPr>
              <w:t xml:space="preserve"> </w:t>
            </w:r>
            <w:r w:rsidR="00B37365">
              <w:rPr>
                <w:rFonts w:ascii="Arial" w:hAnsi="Arial" w:cs="Arial"/>
                <w:color w:val="auto"/>
                <w:sz w:val="24"/>
                <w:szCs w:val="24"/>
              </w:rPr>
              <w:t xml:space="preserve">was </w:t>
            </w:r>
            <w:r w:rsidR="00B37365">
              <w:rPr>
                <w:rFonts w:ascii="Arial" w:hAnsi="Arial" w:cs="Arial"/>
                <w:b/>
                <w:bCs/>
                <w:color w:val="auto"/>
                <w:sz w:val="24"/>
                <w:szCs w:val="24"/>
              </w:rPr>
              <w:t>received.</w:t>
            </w:r>
          </w:p>
          <w:p w14:paraId="09D0AF1E" w14:textId="3247B350" w:rsidR="0017293A" w:rsidRDefault="00B37365" w:rsidP="00B606B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introducing the re</w:t>
            </w:r>
            <w:r w:rsidR="0097639F">
              <w:rPr>
                <w:rFonts w:ascii="Arial" w:hAnsi="Arial" w:cs="Arial"/>
                <w:color w:val="auto"/>
                <w:sz w:val="24"/>
                <w:szCs w:val="24"/>
              </w:rPr>
              <w:t>gister</w:t>
            </w:r>
            <w:r w:rsidR="00290236">
              <w:rPr>
                <w:rFonts w:ascii="Arial" w:hAnsi="Arial" w:cs="Arial"/>
                <w:color w:val="auto"/>
                <w:sz w:val="24"/>
                <w:szCs w:val="24"/>
              </w:rPr>
              <w:t xml:space="preserve"> </w:t>
            </w:r>
            <w:r w:rsidR="0097639F">
              <w:rPr>
                <w:rFonts w:ascii="Arial" w:hAnsi="Arial" w:cs="Arial"/>
                <w:color w:val="auto"/>
                <w:sz w:val="24"/>
                <w:szCs w:val="24"/>
              </w:rPr>
              <w:t>Hazel Lloyd highlighted</w:t>
            </w:r>
            <w:r>
              <w:rPr>
                <w:rFonts w:ascii="Arial" w:hAnsi="Arial" w:cs="Arial"/>
                <w:color w:val="auto"/>
                <w:sz w:val="24"/>
                <w:szCs w:val="24"/>
              </w:rPr>
              <w:t xml:space="preserve"> the following points:</w:t>
            </w:r>
          </w:p>
          <w:p w14:paraId="03B6D49D" w14:textId="7714899F" w:rsidR="00B606B3" w:rsidRDefault="00B606B3" w:rsidP="00B606B3">
            <w:pPr>
              <w:pStyle w:val="Body"/>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16 risks were allocated to the committee, eight of which had a score of at least 20 and were reviewed by the Risk Scrutiny Panel and Deputy Chief E</w:t>
            </w:r>
            <w:r w:rsidR="00D72EAA">
              <w:rPr>
                <w:rFonts w:ascii="Arial" w:hAnsi="Arial" w:cs="Arial"/>
                <w:color w:val="auto"/>
                <w:sz w:val="24"/>
                <w:szCs w:val="24"/>
              </w:rPr>
              <w:t>xecutive;</w:t>
            </w:r>
          </w:p>
          <w:p w14:paraId="69F09AD6" w14:textId="6B4C7D65" w:rsidR="00D72EAA" w:rsidRPr="00B606B3" w:rsidRDefault="00D72EAA" w:rsidP="00B606B3">
            <w:pPr>
              <w:pStyle w:val="Body"/>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Three of the risks related to maternity and the committee had recently received a deep dive review while others were for infection control, safeguarding, clinically </w:t>
            </w:r>
            <w:proofErr w:type="spellStart"/>
            <w:r>
              <w:rPr>
                <w:rFonts w:ascii="Arial" w:hAnsi="Arial" w:cs="Arial"/>
                <w:color w:val="auto"/>
                <w:sz w:val="24"/>
                <w:szCs w:val="24"/>
              </w:rPr>
              <w:t>optimised</w:t>
            </w:r>
            <w:proofErr w:type="spellEnd"/>
            <w:r>
              <w:rPr>
                <w:rFonts w:ascii="Arial" w:hAnsi="Arial" w:cs="Arial"/>
                <w:color w:val="auto"/>
                <w:sz w:val="24"/>
                <w:szCs w:val="24"/>
              </w:rPr>
              <w:t xml:space="preserve"> patients and compliance with the Additional Learning Needs Act. All of these areas were covered in the committee’s work </w:t>
            </w:r>
            <w:proofErr w:type="spellStart"/>
            <w:r>
              <w:rPr>
                <w:rFonts w:ascii="Arial" w:hAnsi="Arial" w:cs="Arial"/>
                <w:color w:val="auto"/>
                <w:sz w:val="24"/>
                <w:szCs w:val="24"/>
              </w:rPr>
              <w:t>programme</w:t>
            </w:r>
            <w:proofErr w:type="spellEnd"/>
            <w:r>
              <w:rPr>
                <w:rFonts w:ascii="Arial" w:hAnsi="Arial" w:cs="Arial"/>
                <w:color w:val="auto"/>
                <w:sz w:val="24"/>
                <w:szCs w:val="24"/>
              </w:rPr>
              <w:t>.</w:t>
            </w:r>
          </w:p>
          <w:p w14:paraId="3F573E54" w14:textId="77777777" w:rsidR="00631599" w:rsidRDefault="00584C7A" w:rsidP="00584C7A">
            <w:pPr>
              <w:spacing w:before="120" w:after="120" w:line="240" w:lineRule="auto"/>
              <w:rPr>
                <w:rFonts w:ascii="Arial" w:hAnsi="Arial" w:cs="Arial"/>
                <w:sz w:val="24"/>
                <w:szCs w:val="24"/>
              </w:rPr>
            </w:pPr>
            <w:r>
              <w:rPr>
                <w:rFonts w:ascii="Arial" w:hAnsi="Arial" w:cs="Arial"/>
                <w:sz w:val="24"/>
                <w:szCs w:val="24"/>
              </w:rPr>
              <w:t>In discussing the re</w:t>
            </w:r>
            <w:r w:rsidR="0097639F">
              <w:rPr>
                <w:rFonts w:ascii="Arial" w:hAnsi="Arial" w:cs="Arial"/>
                <w:sz w:val="24"/>
                <w:szCs w:val="24"/>
              </w:rPr>
              <w:t>gister</w:t>
            </w:r>
            <w:r>
              <w:rPr>
                <w:rFonts w:ascii="Arial" w:hAnsi="Arial" w:cs="Arial"/>
                <w:sz w:val="24"/>
                <w:szCs w:val="24"/>
              </w:rPr>
              <w:t>, the following points were raised:</w:t>
            </w:r>
          </w:p>
          <w:p w14:paraId="6ACCBEC3" w14:textId="7A207550" w:rsidR="00D72EAA" w:rsidRPr="00677720" w:rsidRDefault="00D72EAA" w:rsidP="00584C7A">
            <w:pPr>
              <w:spacing w:before="120" w:after="120" w:line="240" w:lineRule="auto"/>
              <w:rPr>
                <w:rFonts w:ascii="Arial" w:hAnsi="Arial" w:cs="Arial"/>
                <w:sz w:val="24"/>
                <w:szCs w:val="24"/>
              </w:rPr>
            </w:pPr>
            <w:r>
              <w:rPr>
                <w:rFonts w:ascii="Arial" w:hAnsi="Arial" w:cs="Arial"/>
                <w:sz w:val="24"/>
                <w:szCs w:val="24"/>
              </w:rPr>
              <w:t xml:space="preserve">Pat Price stated that a significant number of the actions relating to midwifery had been delivered, including a high level of recruitment. She queried if the current risk score remained extant. Hazel Lloyd responded that the service group was currently reviewing the risk score and this would be updated in the new year. </w:t>
            </w:r>
          </w:p>
        </w:tc>
        <w:tc>
          <w:tcPr>
            <w:tcW w:w="1763" w:type="dxa"/>
            <w:shd w:val="clear" w:color="auto" w:fill="auto"/>
            <w:tcMar>
              <w:top w:w="80" w:type="dxa"/>
              <w:left w:w="80" w:type="dxa"/>
              <w:bottom w:w="80" w:type="dxa"/>
              <w:right w:w="80" w:type="dxa"/>
            </w:tcMar>
          </w:tcPr>
          <w:p w14:paraId="4BBF26EA" w14:textId="77777777" w:rsidR="0043210A" w:rsidRPr="001F4D65" w:rsidRDefault="0043210A" w:rsidP="001A228B">
            <w:pPr>
              <w:spacing w:before="120" w:after="120" w:line="240" w:lineRule="auto"/>
              <w:rPr>
                <w:rFonts w:ascii="Arial" w:eastAsia="Arial Unicode MS" w:hAnsi="Arial" w:cs="Arial"/>
                <w:b/>
                <w:sz w:val="24"/>
                <w:szCs w:val="24"/>
                <w:bdr w:val="nil"/>
                <w:lang w:val="en-US"/>
              </w:rPr>
            </w:pPr>
          </w:p>
        </w:tc>
      </w:tr>
      <w:tr w:rsidR="0043210A" w:rsidRPr="00C4312C" w14:paraId="00CA042D" w14:textId="77777777" w:rsidTr="009E51E4">
        <w:trPr>
          <w:trHeight w:val="374"/>
        </w:trPr>
        <w:tc>
          <w:tcPr>
            <w:tcW w:w="1560" w:type="dxa"/>
            <w:shd w:val="clear" w:color="auto" w:fill="auto"/>
            <w:tcMar>
              <w:top w:w="80" w:type="dxa"/>
              <w:left w:w="80" w:type="dxa"/>
              <w:bottom w:w="80" w:type="dxa"/>
              <w:right w:w="80" w:type="dxa"/>
            </w:tcMar>
          </w:tcPr>
          <w:p w14:paraId="38FDA001" w14:textId="1AC512E0" w:rsidR="0043210A" w:rsidRPr="00D7647F" w:rsidRDefault="0043210A" w:rsidP="0043210A">
            <w:pPr>
              <w:spacing w:before="120" w:after="120" w:line="240" w:lineRule="auto"/>
              <w:rPr>
                <w:rFonts w:ascii="Arial" w:eastAsia="Calibri" w:hAnsi="Arial" w:cs="Arial"/>
                <w:b/>
                <w:color w:val="000000" w:themeColor="text1"/>
                <w:sz w:val="24"/>
                <w:szCs w:val="24"/>
                <w:bdr w:val="nil"/>
                <w:lang w:val="en-US"/>
              </w:rPr>
            </w:pPr>
            <w:r w:rsidRPr="00D7647F">
              <w:rPr>
                <w:rFonts w:ascii="Arial" w:eastAsia="Calibri" w:hAnsi="Arial" w:cs="Arial"/>
                <w:b/>
                <w:color w:val="000000" w:themeColor="text1"/>
                <w:sz w:val="24"/>
                <w:szCs w:val="24"/>
                <w:bdr w:val="nil"/>
                <w:lang w:val="en-US"/>
              </w:rPr>
              <w:t>Resolved:</w:t>
            </w:r>
          </w:p>
        </w:tc>
        <w:tc>
          <w:tcPr>
            <w:tcW w:w="7592" w:type="dxa"/>
            <w:shd w:val="clear" w:color="auto" w:fill="auto"/>
            <w:tcMar>
              <w:top w:w="80" w:type="dxa"/>
              <w:left w:w="80" w:type="dxa"/>
              <w:bottom w:w="80" w:type="dxa"/>
              <w:right w:w="80" w:type="dxa"/>
            </w:tcMar>
          </w:tcPr>
          <w:p w14:paraId="74F02140" w14:textId="6C26C908" w:rsidR="0043210A" w:rsidRPr="00D7647F" w:rsidRDefault="0043210A" w:rsidP="00E920E3">
            <w:pPr>
              <w:spacing w:before="120" w:after="120" w:line="240" w:lineRule="auto"/>
              <w:rPr>
                <w:rFonts w:ascii="Arial" w:hAnsi="Arial" w:cs="Arial"/>
                <w:b/>
                <w:color w:val="000000" w:themeColor="text1"/>
                <w:sz w:val="24"/>
                <w:szCs w:val="24"/>
              </w:rPr>
            </w:pPr>
            <w:r w:rsidRPr="00D7647F">
              <w:rPr>
                <w:rFonts w:ascii="Arial" w:hAnsi="Arial" w:cs="Arial"/>
                <w:color w:val="000000" w:themeColor="text1"/>
                <w:sz w:val="24"/>
                <w:szCs w:val="24"/>
              </w:rPr>
              <w:t xml:space="preserve">The </w:t>
            </w:r>
            <w:r w:rsidR="00290236">
              <w:rPr>
                <w:rFonts w:ascii="Arial" w:hAnsi="Arial" w:cs="Arial"/>
                <w:color w:val="000000" w:themeColor="text1"/>
                <w:sz w:val="24"/>
                <w:szCs w:val="24"/>
              </w:rPr>
              <w:t xml:space="preserve">register </w:t>
            </w:r>
            <w:r w:rsidRPr="00D7647F">
              <w:rPr>
                <w:rFonts w:ascii="Arial" w:hAnsi="Arial" w:cs="Arial"/>
                <w:color w:val="000000" w:themeColor="text1"/>
                <w:sz w:val="24"/>
                <w:szCs w:val="24"/>
              </w:rPr>
              <w:t>be</w:t>
            </w:r>
            <w:r w:rsidRPr="00D7647F">
              <w:rPr>
                <w:rFonts w:ascii="Arial" w:hAnsi="Arial" w:cs="Arial"/>
                <w:b/>
                <w:color w:val="000000" w:themeColor="text1"/>
                <w:sz w:val="24"/>
                <w:szCs w:val="24"/>
              </w:rPr>
              <w:t xml:space="preserve"> noted.</w:t>
            </w:r>
          </w:p>
        </w:tc>
        <w:tc>
          <w:tcPr>
            <w:tcW w:w="1763" w:type="dxa"/>
            <w:shd w:val="clear" w:color="auto" w:fill="auto"/>
            <w:tcMar>
              <w:top w:w="80" w:type="dxa"/>
              <w:left w:w="80" w:type="dxa"/>
              <w:bottom w:w="80" w:type="dxa"/>
              <w:right w:w="80" w:type="dxa"/>
            </w:tcMar>
          </w:tcPr>
          <w:p w14:paraId="3B387AC1" w14:textId="77777777" w:rsidR="0043210A" w:rsidRPr="001F4D65" w:rsidRDefault="0043210A" w:rsidP="001A228B">
            <w:pPr>
              <w:spacing w:before="120" w:after="120" w:line="240" w:lineRule="auto"/>
              <w:rPr>
                <w:rFonts w:ascii="Arial" w:eastAsia="Arial Unicode MS" w:hAnsi="Arial" w:cs="Arial"/>
                <w:b/>
                <w:sz w:val="24"/>
                <w:szCs w:val="24"/>
                <w:bdr w:val="nil"/>
                <w:lang w:val="en-US"/>
              </w:rPr>
            </w:pPr>
          </w:p>
        </w:tc>
      </w:tr>
      <w:tr w:rsidR="00DC2457" w:rsidRPr="00C4312C" w14:paraId="53FE1169" w14:textId="77777777" w:rsidTr="009E51E4">
        <w:trPr>
          <w:trHeight w:val="374"/>
        </w:trPr>
        <w:tc>
          <w:tcPr>
            <w:tcW w:w="1560" w:type="dxa"/>
            <w:shd w:val="clear" w:color="auto" w:fill="auto"/>
            <w:tcMar>
              <w:top w:w="80" w:type="dxa"/>
              <w:left w:w="80" w:type="dxa"/>
              <w:bottom w:w="80" w:type="dxa"/>
              <w:right w:w="80" w:type="dxa"/>
            </w:tcMar>
          </w:tcPr>
          <w:p w14:paraId="2576FB1A" w14:textId="0683D6F6" w:rsidR="001A228B" w:rsidRPr="001F4D65" w:rsidRDefault="0097639F"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292</w:t>
            </w:r>
            <w:r w:rsidR="009E3951" w:rsidRPr="001F4D65">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608BD6D5" w14:textId="3C01B3C8" w:rsidR="001A228B" w:rsidRPr="00507206" w:rsidRDefault="00290236" w:rsidP="00E920E3">
            <w:pPr>
              <w:pStyle w:val="ListParagraph"/>
              <w:spacing w:before="120" w:after="120" w:line="240" w:lineRule="auto"/>
              <w:ind w:left="0"/>
              <w:contextualSpacing w:val="0"/>
              <w:rPr>
                <w:rFonts w:ascii="Arial" w:eastAsia="Calibri" w:hAnsi="Arial" w:cs="Arial"/>
                <w:bCs/>
                <w:sz w:val="24"/>
                <w:szCs w:val="24"/>
                <w:bdr w:val="nil"/>
                <w:lang w:val="en-US" w:eastAsia="en-GB"/>
              </w:rPr>
            </w:pPr>
            <w:r>
              <w:rPr>
                <w:rFonts w:ascii="Arial" w:eastAsia="Calibri" w:hAnsi="Arial" w:cs="Arial"/>
                <w:b/>
                <w:sz w:val="24"/>
                <w:szCs w:val="24"/>
                <w:bdr w:val="nil"/>
                <w:lang w:val="en-US" w:eastAsia="en-GB"/>
              </w:rPr>
              <w:t>EXECUTIVE SUMMARY OF THE CLINICAL ETHICS GROUP</w:t>
            </w:r>
            <w:r w:rsidR="00507206">
              <w:rPr>
                <w:rFonts w:ascii="Arial" w:eastAsia="Calibri" w:hAnsi="Arial" w:cs="Arial"/>
                <w:b/>
                <w:sz w:val="24"/>
                <w:szCs w:val="24"/>
                <w:bdr w:val="nil"/>
                <w:lang w:val="en-US" w:eastAsia="en-GB"/>
              </w:rPr>
              <w:t xml:space="preserve"> </w:t>
            </w:r>
          </w:p>
        </w:tc>
        <w:tc>
          <w:tcPr>
            <w:tcW w:w="1763" w:type="dxa"/>
            <w:shd w:val="clear" w:color="auto" w:fill="auto"/>
            <w:tcMar>
              <w:top w:w="80" w:type="dxa"/>
              <w:left w:w="80" w:type="dxa"/>
              <w:bottom w:w="80" w:type="dxa"/>
              <w:right w:w="80" w:type="dxa"/>
            </w:tcMar>
          </w:tcPr>
          <w:p w14:paraId="6FBD80AB"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537E7A" w:rsidRPr="00C4312C" w14:paraId="0878D691" w14:textId="77777777" w:rsidTr="009E51E4">
        <w:trPr>
          <w:trHeight w:val="374"/>
        </w:trPr>
        <w:tc>
          <w:tcPr>
            <w:tcW w:w="1560" w:type="dxa"/>
            <w:shd w:val="clear" w:color="auto" w:fill="auto"/>
            <w:tcMar>
              <w:top w:w="80" w:type="dxa"/>
              <w:left w:w="80" w:type="dxa"/>
              <w:bottom w:w="80" w:type="dxa"/>
              <w:right w:w="80" w:type="dxa"/>
            </w:tcMar>
          </w:tcPr>
          <w:p w14:paraId="50CEF99A" w14:textId="77777777" w:rsidR="00537E7A" w:rsidRPr="001F4D65" w:rsidRDefault="00537E7A"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2F4A797D" w14:textId="5997C528" w:rsidR="001C44B7" w:rsidRPr="00537E7A" w:rsidRDefault="00A72B72"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w:t>
            </w:r>
            <w:r w:rsidR="0097639F">
              <w:rPr>
                <w:rFonts w:ascii="Arial" w:hAnsi="Arial" w:cs="Arial"/>
                <w:color w:val="auto"/>
                <w:sz w:val="24"/>
                <w:szCs w:val="24"/>
              </w:rPr>
              <w:t xml:space="preserve">n executive summary of the </w:t>
            </w:r>
            <w:r w:rsidR="00D72EAA">
              <w:rPr>
                <w:rFonts w:ascii="Arial" w:hAnsi="Arial" w:cs="Arial"/>
                <w:color w:val="auto"/>
                <w:sz w:val="24"/>
                <w:szCs w:val="24"/>
              </w:rPr>
              <w:t xml:space="preserve">recent meeting of the </w:t>
            </w:r>
            <w:r w:rsidR="0097639F">
              <w:rPr>
                <w:rFonts w:ascii="Arial" w:hAnsi="Arial" w:cs="Arial"/>
                <w:color w:val="auto"/>
                <w:sz w:val="24"/>
                <w:szCs w:val="24"/>
              </w:rPr>
              <w:t xml:space="preserve">Clinical Ethics Group </w:t>
            </w:r>
            <w:r>
              <w:rPr>
                <w:rFonts w:ascii="Arial" w:hAnsi="Arial" w:cs="Arial"/>
                <w:color w:val="auto"/>
                <w:sz w:val="24"/>
                <w:szCs w:val="24"/>
              </w:rPr>
              <w:t xml:space="preserve">was </w:t>
            </w:r>
            <w:r w:rsidR="00D72EAA">
              <w:rPr>
                <w:rFonts w:ascii="Arial" w:hAnsi="Arial" w:cs="Arial"/>
                <w:b/>
                <w:bCs/>
                <w:color w:val="auto"/>
                <w:sz w:val="24"/>
                <w:szCs w:val="24"/>
              </w:rPr>
              <w:t xml:space="preserve">received </w:t>
            </w:r>
            <w:r w:rsidR="00D72EAA" w:rsidRPr="00D72EAA">
              <w:rPr>
                <w:rFonts w:ascii="Arial" w:hAnsi="Arial" w:cs="Arial"/>
                <w:bCs/>
                <w:color w:val="auto"/>
                <w:sz w:val="24"/>
                <w:szCs w:val="24"/>
              </w:rPr>
              <w:t>and</w:t>
            </w:r>
            <w:r w:rsidR="00D72EAA">
              <w:rPr>
                <w:rFonts w:ascii="Arial" w:hAnsi="Arial" w:cs="Arial"/>
                <w:b/>
                <w:bCs/>
                <w:color w:val="auto"/>
                <w:sz w:val="24"/>
                <w:szCs w:val="24"/>
              </w:rPr>
              <w:t xml:space="preserve"> noted. </w:t>
            </w:r>
          </w:p>
        </w:tc>
        <w:tc>
          <w:tcPr>
            <w:tcW w:w="1763" w:type="dxa"/>
            <w:shd w:val="clear" w:color="auto" w:fill="auto"/>
            <w:tcMar>
              <w:top w:w="80" w:type="dxa"/>
              <w:left w:w="80" w:type="dxa"/>
              <w:bottom w:w="80" w:type="dxa"/>
              <w:right w:w="80" w:type="dxa"/>
            </w:tcMar>
          </w:tcPr>
          <w:p w14:paraId="57238381" w14:textId="0F4EC109" w:rsidR="001C44B7" w:rsidRPr="001F4D65" w:rsidRDefault="001C44B7" w:rsidP="00D72EAA">
            <w:pPr>
              <w:spacing w:before="120" w:after="120" w:line="240" w:lineRule="auto"/>
              <w:rPr>
                <w:rFonts w:ascii="Arial" w:eastAsia="Arial Unicode MS" w:hAnsi="Arial" w:cs="Arial"/>
                <w:b/>
                <w:sz w:val="24"/>
                <w:szCs w:val="24"/>
                <w:bdr w:val="nil"/>
                <w:lang w:val="en-US"/>
              </w:rPr>
            </w:pPr>
          </w:p>
        </w:tc>
      </w:tr>
      <w:tr w:rsidR="00504590" w:rsidRPr="00C4312C" w14:paraId="2080D104" w14:textId="77777777" w:rsidTr="009E51E4">
        <w:trPr>
          <w:trHeight w:val="374"/>
        </w:trPr>
        <w:tc>
          <w:tcPr>
            <w:tcW w:w="1560" w:type="dxa"/>
            <w:shd w:val="clear" w:color="auto" w:fill="auto"/>
            <w:tcMar>
              <w:top w:w="80" w:type="dxa"/>
              <w:left w:w="80" w:type="dxa"/>
              <w:bottom w:w="80" w:type="dxa"/>
              <w:right w:w="80" w:type="dxa"/>
            </w:tcMar>
          </w:tcPr>
          <w:p w14:paraId="73C33D3B" w14:textId="6E5B6834" w:rsidR="00504590" w:rsidRPr="00CC53F2" w:rsidRDefault="0097639F" w:rsidP="00E920E3">
            <w:pPr>
              <w:spacing w:before="120" w:after="120" w:line="240" w:lineRule="auto"/>
              <w:rPr>
                <w:rFonts w:ascii="Arial" w:eastAsia="Arial Unicode MS" w:hAnsi="Arial" w:cs="Arial"/>
                <w:b/>
                <w:color w:val="000000" w:themeColor="text1"/>
                <w:sz w:val="24"/>
                <w:szCs w:val="24"/>
                <w:bdr w:val="nil"/>
                <w:lang w:val="en-US"/>
              </w:rPr>
            </w:pPr>
            <w:r>
              <w:rPr>
                <w:rFonts w:ascii="Arial" w:eastAsia="Arial Unicode MS" w:hAnsi="Arial" w:cs="Arial"/>
                <w:b/>
                <w:color w:val="000000" w:themeColor="text1"/>
                <w:sz w:val="24"/>
                <w:szCs w:val="24"/>
                <w:bdr w:val="nil"/>
                <w:lang w:val="en-US"/>
              </w:rPr>
              <w:t>293</w:t>
            </w:r>
            <w:r w:rsidR="00504590">
              <w:rPr>
                <w:rFonts w:ascii="Arial" w:eastAsia="Arial Unicode MS" w:hAnsi="Arial" w:cs="Arial"/>
                <w:b/>
                <w:color w:val="000000" w:themeColor="text1"/>
                <w:sz w:val="24"/>
                <w:szCs w:val="24"/>
                <w:bdr w:val="nil"/>
                <w:lang w:val="en-US"/>
              </w:rPr>
              <w:t>/22</w:t>
            </w:r>
          </w:p>
        </w:tc>
        <w:tc>
          <w:tcPr>
            <w:tcW w:w="7592" w:type="dxa"/>
            <w:shd w:val="clear" w:color="auto" w:fill="auto"/>
            <w:tcMar>
              <w:top w:w="80" w:type="dxa"/>
              <w:left w:w="80" w:type="dxa"/>
              <w:bottom w:w="80" w:type="dxa"/>
              <w:right w:w="80" w:type="dxa"/>
            </w:tcMar>
          </w:tcPr>
          <w:p w14:paraId="2410F613" w14:textId="790C3DB5" w:rsidR="00504590" w:rsidRPr="00504590" w:rsidRDefault="0097639F" w:rsidP="00504590">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000000" w:themeColor="text1"/>
                <w:sz w:val="24"/>
                <w:szCs w:val="24"/>
              </w:rPr>
            </w:pPr>
            <w:r>
              <w:rPr>
                <w:rFonts w:ascii="Arial" w:hAnsi="Arial" w:cs="Arial"/>
                <w:b/>
                <w:bCs/>
                <w:color w:val="000000" w:themeColor="text1"/>
                <w:sz w:val="24"/>
                <w:szCs w:val="24"/>
              </w:rPr>
              <w:t>WHSSC QUALITY PATIENT SAFETY HIGHLIGHT REPORT</w:t>
            </w:r>
          </w:p>
        </w:tc>
        <w:tc>
          <w:tcPr>
            <w:tcW w:w="1763" w:type="dxa"/>
            <w:shd w:val="clear" w:color="auto" w:fill="auto"/>
            <w:tcMar>
              <w:top w:w="80" w:type="dxa"/>
              <w:left w:w="80" w:type="dxa"/>
              <w:bottom w:w="80" w:type="dxa"/>
              <w:right w:w="80" w:type="dxa"/>
            </w:tcMar>
          </w:tcPr>
          <w:p w14:paraId="39BCF146" w14:textId="77777777" w:rsidR="00504590" w:rsidRPr="001F4D65" w:rsidRDefault="00504590" w:rsidP="001A228B">
            <w:pPr>
              <w:spacing w:before="120" w:after="120" w:line="240" w:lineRule="auto"/>
              <w:rPr>
                <w:rFonts w:ascii="Arial" w:eastAsia="Arial Unicode MS" w:hAnsi="Arial" w:cs="Arial"/>
                <w:b/>
                <w:sz w:val="24"/>
                <w:szCs w:val="24"/>
                <w:bdr w:val="nil"/>
                <w:lang w:val="en-US"/>
              </w:rPr>
            </w:pPr>
          </w:p>
        </w:tc>
      </w:tr>
      <w:tr w:rsidR="00DC2457" w:rsidRPr="00C4312C" w14:paraId="2CBE0DF3" w14:textId="77777777" w:rsidTr="009E51E4">
        <w:trPr>
          <w:trHeight w:val="374"/>
        </w:trPr>
        <w:tc>
          <w:tcPr>
            <w:tcW w:w="1560" w:type="dxa"/>
            <w:shd w:val="clear" w:color="auto" w:fill="auto"/>
            <w:tcMar>
              <w:top w:w="80" w:type="dxa"/>
              <w:left w:w="80" w:type="dxa"/>
              <w:bottom w:w="80" w:type="dxa"/>
              <w:right w:w="80" w:type="dxa"/>
            </w:tcMar>
          </w:tcPr>
          <w:p w14:paraId="7D633322" w14:textId="622F72DF"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61AD8E9E" w14:textId="04D8AD87" w:rsidR="0097639F" w:rsidRPr="00436B10" w:rsidRDefault="00504590"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sz w:val="24"/>
                <w:szCs w:val="24"/>
              </w:rPr>
            </w:pPr>
            <w:r>
              <w:rPr>
                <w:rFonts w:ascii="Arial" w:hAnsi="Arial" w:cs="Arial"/>
                <w:color w:val="auto"/>
                <w:sz w:val="24"/>
                <w:szCs w:val="24"/>
              </w:rPr>
              <w:t xml:space="preserve">A </w:t>
            </w:r>
            <w:r w:rsidR="0097639F">
              <w:rPr>
                <w:rFonts w:ascii="Arial" w:hAnsi="Arial" w:cs="Arial"/>
                <w:color w:val="auto"/>
                <w:sz w:val="24"/>
                <w:szCs w:val="24"/>
              </w:rPr>
              <w:t xml:space="preserve">highlight </w:t>
            </w:r>
            <w:r>
              <w:rPr>
                <w:rFonts w:ascii="Arial" w:hAnsi="Arial" w:cs="Arial"/>
                <w:color w:val="auto"/>
                <w:sz w:val="24"/>
                <w:szCs w:val="24"/>
              </w:rPr>
              <w:t>report</w:t>
            </w:r>
            <w:r w:rsidR="0097639F">
              <w:rPr>
                <w:rFonts w:ascii="Arial" w:hAnsi="Arial" w:cs="Arial"/>
                <w:color w:val="auto"/>
                <w:sz w:val="24"/>
                <w:szCs w:val="24"/>
              </w:rPr>
              <w:t xml:space="preserve"> for WHSSC</w:t>
            </w:r>
            <w:r w:rsidR="00D72EAA">
              <w:rPr>
                <w:rFonts w:ascii="Arial" w:hAnsi="Arial" w:cs="Arial"/>
                <w:color w:val="auto"/>
                <w:sz w:val="24"/>
                <w:szCs w:val="24"/>
              </w:rPr>
              <w:t xml:space="preserve"> (Welsh Health Specialised Services Committee)</w:t>
            </w:r>
            <w:r w:rsidR="0097639F">
              <w:rPr>
                <w:rFonts w:ascii="Arial" w:hAnsi="Arial" w:cs="Arial"/>
                <w:color w:val="auto"/>
                <w:sz w:val="24"/>
                <w:szCs w:val="24"/>
              </w:rPr>
              <w:t xml:space="preserve"> quality </w:t>
            </w:r>
            <w:r w:rsidR="00D72EAA">
              <w:rPr>
                <w:rFonts w:ascii="Arial" w:hAnsi="Arial" w:cs="Arial"/>
                <w:color w:val="auto"/>
                <w:sz w:val="24"/>
                <w:szCs w:val="24"/>
              </w:rPr>
              <w:t xml:space="preserve">and </w:t>
            </w:r>
            <w:r w:rsidR="0097639F">
              <w:rPr>
                <w:rFonts w:ascii="Arial" w:hAnsi="Arial" w:cs="Arial"/>
                <w:color w:val="auto"/>
                <w:sz w:val="24"/>
                <w:szCs w:val="24"/>
              </w:rPr>
              <w:t xml:space="preserve">patient safety </w:t>
            </w:r>
            <w:r w:rsidR="00D72EAA">
              <w:rPr>
                <w:rFonts w:ascii="Arial" w:hAnsi="Arial" w:cs="Arial"/>
                <w:color w:val="auto"/>
                <w:sz w:val="24"/>
                <w:szCs w:val="24"/>
              </w:rPr>
              <w:t xml:space="preserve">group </w:t>
            </w:r>
            <w:r>
              <w:rPr>
                <w:rFonts w:ascii="Arial" w:hAnsi="Arial" w:cs="Arial"/>
                <w:color w:val="auto"/>
                <w:sz w:val="24"/>
                <w:szCs w:val="24"/>
              </w:rPr>
              <w:t xml:space="preserve">was </w:t>
            </w:r>
            <w:r w:rsidR="00D72EAA">
              <w:rPr>
                <w:rFonts w:ascii="Arial" w:hAnsi="Arial" w:cs="Arial"/>
                <w:b/>
                <w:bCs/>
                <w:color w:val="auto"/>
                <w:sz w:val="24"/>
                <w:szCs w:val="24"/>
              </w:rPr>
              <w:t xml:space="preserve">received </w:t>
            </w:r>
            <w:r w:rsidR="00D72EAA" w:rsidRPr="00D72EAA">
              <w:rPr>
                <w:rFonts w:ascii="Arial" w:hAnsi="Arial" w:cs="Arial"/>
                <w:bCs/>
                <w:color w:val="auto"/>
                <w:sz w:val="24"/>
                <w:szCs w:val="24"/>
              </w:rPr>
              <w:t>and</w:t>
            </w:r>
            <w:r w:rsidR="00D72EAA">
              <w:rPr>
                <w:rFonts w:ascii="Arial" w:hAnsi="Arial" w:cs="Arial"/>
                <w:b/>
                <w:bCs/>
                <w:color w:val="auto"/>
                <w:sz w:val="24"/>
                <w:szCs w:val="24"/>
              </w:rPr>
              <w:t xml:space="preserve"> noted. </w:t>
            </w:r>
          </w:p>
        </w:tc>
        <w:tc>
          <w:tcPr>
            <w:tcW w:w="1763" w:type="dxa"/>
            <w:shd w:val="clear" w:color="auto" w:fill="auto"/>
            <w:tcMar>
              <w:top w:w="80" w:type="dxa"/>
              <w:left w:w="80" w:type="dxa"/>
              <w:bottom w:w="80" w:type="dxa"/>
              <w:right w:w="80" w:type="dxa"/>
            </w:tcMar>
          </w:tcPr>
          <w:p w14:paraId="5A45398F"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6C682861" w14:textId="77777777" w:rsidTr="009E51E4">
        <w:trPr>
          <w:trHeight w:val="374"/>
        </w:trPr>
        <w:tc>
          <w:tcPr>
            <w:tcW w:w="1560" w:type="dxa"/>
            <w:shd w:val="clear" w:color="auto" w:fill="auto"/>
            <w:tcMar>
              <w:top w:w="80" w:type="dxa"/>
              <w:left w:w="80" w:type="dxa"/>
              <w:bottom w:w="80" w:type="dxa"/>
              <w:right w:w="80" w:type="dxa"/>
            </w:tcMar>
          </w:tcPr>
          <w:p w14:paraId="5439FBD4" w14:textId="762B72F0" w:rsidR="001A228B" w:rsidRPr="001F4D65" w:rsidRDefault="0097639F"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294</w:t>
            </w:r>
            <w:r w:rsidR="009E3951" w:rsidRPr="001F4D65">
              <w:rPr>
                <w:rFonts w:ascii="Arial" w:eastAsia="Calibri"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4F7EE575" w14:textId="77777777" w:rsidR="001A228B" w:rsidRPr="001F4D65" w:rsidRDefault="001A228B" w:rsidP="00E920E3">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ITEMS TO REFER TO OTHER COMMITTEES</w:t>
            </w:r>
          </w:p>
        </w:tc>
        <w:tc>
          <w:tcPr>
            <w:tcW w:w="1763" w:type="dxa"/>
            <w:shd w:val="clear" w:color="auto" w:fill="auto"/>
            <w:tcMar>
              <w:top w:w="80" w:type="dxa"/>
              <w:left w:w="80" w:type="dxa"/>
              <w:bottom w:w="80" w:type="dxa"/>
              <w:right w:w="80" w:type="dxa"/>
            </w:tcMar>
          </w:tcPr>
          <w:p w14:paraId="5235937E"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4E0FCD0C" w14:textId="77777777" w:rsidTr="009E51E4">
        <w:trPr>
          <w:trHeight w:val="374"/>
        </w:trPr>
        <w:tc>
          <w:tcPr>
            <w:tcW w:w="1560" w:type="dxa"/>
            <w:shd w:val="clear" w:color="auto" w:fill="auto"/>
            <w:tcMar>
              <w:top w:w="80" w:type="dxa"/>
              <w:left w:w="80" w:type="dxa"/>
              <w:bottom w:w="80" w:type="dxa"/>
              <w:right w:w="80" w:type="dxa"/>
            </w:tcMar>
          </w:tcPr>
          <w:p w14:paraId="72E208BF" w14:textId="0E7D96D8" w:rsidR="001A228B" w:rsidRPr="001F4D65" w:rsidRDefault="001A228B" w:rsidP="00E920E3">
            <w:pPr>
              <w:spacing w:before="120" w:after="120" w:line="240" w:lineRule="auto"/>
              <w:rPr>
                <w:rFonts w:ascii="Arial" w:eastAsia="Calibri" w:hAnsi="Arial" w:cs="Arial"/>
                <w:b/>
                <w:sz w:val="24"/>
                <w:szCs w:val="24"/>
                <w:bdr w:val="nil"/>
                <w:lang w:val="en-US"/>
              </w:rPr>
            </w:pPr>
          </w:p>
        </w:tc>
        <w:tc>
          <w:tcPr>
            <w:tcW w:w="7592" w:type="dxa"/>
            <w:shd w:val="clear" w:color="auto" w:fill="auto"/>
            <w:tcMar>
              <w:top w:w="80" w:type="dxa"/>
              <w:left w:w="80" w:type="dxa"/>
              <w:bottom w:w="80" w:type="dxa"/>
              <w:right w:w="80" w:type="dxa"/>
            </w:tcMar>
          </w:tcPr>
          <w:p w14:paraId="64767CCC" w14:textId="4AEE85D1" w:rsidR="00A96FD0" w:rsidRPr="00A96FD0" w:rsidRDefault="00206C0C" w:rsidP="00D72EAA">
            <w:p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 xml:space="preserve">There were </w:t>
            </w:r>
            <w:r w:rsidR="00D72EAA">
              <w:rPr>
                <w:rFonts w:ascii="Arial" w:eastAsia="Arial Unicode MS" w:hAnsi="Arial" w:cs="Arial"/>
                <w:sz w:val="24"/>
                <w:szCs w:val="24"/>
                <w:bdr w:val="nil"/>
                <w:lang w:val="en-US" w:eastAsia="en-GB"/>
              </w:rPr>
              <w:t>no</w:t>
            </w:r>
            <w:r>
              <w:rPr>
                <w:rFonts w:ascii="Arial" w:eastAsia="Arial Unicode MS" w:hAnsi="Arial" w:cs="Arial"/>
                <w:sz w:val="24"/>
                <w:szCs w:val="24"/>
                <w:bdr w:val="nil"/>
                <w:lang w:val="en-US" w:eastAsia="en-GB"/>
              </w:rPr>
              <w:t xml:space="preserve"> items to refer to other committees. </w:t>
            </w:r>
            <w:r w:rsidR="00A96FD0">
              <w:rPr>
                <w:rFonts w:ascii="Arial" w:eastAsia="Arial Unicode MS" w:hAnsi="Arial" w:cs="Arial"/>
                <w:sz w:val="24"/>
                <w:szCs w:val="24"/>
                <w:bdr w:val="nil"/>
                <w:lang w:val="en-US" w:eastAsia="en-GB"/>
              </w:rPr>
              <w:t xml:space="preserve"> </w:t>
            </w:r>
          </w:p>
        </w:tc>
        <w:tc>
          <w:tcPr>
            <w:tcW w:w="1763" w:type="dxa"/>
            <w:shd w:val="clear" w:color="auto" w:fill="auto"/>
            <w:tcMar>
              <w:top w:w="80" w:type="dxa"/>
              <w:left w:w="80" w:type="dxa"/>
              <w:bottom w:w="80" w:type="dxa"/>
              <w:right w:w="80" w:type="dxa"/>
            </w:tcMar>
          </w:tcPr>
          <w:p w14:paraId="309E903A"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1BBE22A9" w14:textId="77777777" w:rsidTr="009E51E4">
        <w:trPr>
          <w:trHeight w:val="210"/>
        </w:trPr>
        <w:tc>
          <w:tcPr>
            <w:tcW w:w="1560" w:type="dxa"/>
            <w:shd w:val="clear" w:color="auto" w:fill="auto"/>
            <w:tcMar>
              <w:top w:w="80" w:type="dxa"/>
              <w:left w:w="80" w:type="dxa"/>
              <w:bottom w:w="80" w:type="dxa"/>
              <w:right w:w="80" w:type="dxa"/>
            </w:tcMar>
          </w:tcPr>
          <w:p w14:paraId="4F3A263E" w14:textId="48BF97C5" w:rsidR="001A228B" w:rsidRPr="001F4D65" w:rsidRDefault="0097639F" w:rsidP="00E920E3">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b/>
                <w:sz w:val="24"/>
                <w:szCs w:val="24"/>
                <w:u w:color="000000"/>
                <w:bdr w:val="nil"/>
                <w:lang w:val="en-US" w:eastAsia="en-GB"/>
              </w:rPr>
              <w:t>295</w:t>
            </w:r>
            <w:r w:rsidR="009E3951" w:rsidRPr="001F4D65">
              <w:rPr>
                <w:rFonts w:ascii="Arial" w:eastAsia="Arial Unicode MS" w:hAnsi="Arial" w:cs="Arial"/>
                <w:b/>
                <w:sz w:val="24"/>
                <w:szCs w:val="24"/>
                <w:u w:color="000000"/>
                <w:bdr w:val="nil"/>
                <w:lang w:val="en-US" w:eastAsia="en-GB"/>
              </w:rPr>
              <w:t>/22</w:t>
            </w:r>
          </w:p>
        </w:tc>
        <w:tc>
          <w:tcPr>
            <w:tcW w:w="7592" w:type="dxa"/>
            <w:shd w:val="clear" w:color="auto" w:fill="auto"/>
            <w:tcMar>
              <w:top w:w="80" w:type="dxa"/>
              <w:left w:w="80" w:type="dxa"/>
              <w:bottom w:w="80" w:type="dxa"/>
              <w:right w:w="80" w:type="dxa"/>
            </w:tcMar>
          </w:tcPr>
          <w:p w14:paraId="04D9ED0C" w14:textId="77777777" w:rsidR="001A228B" w:rsidRPr="001F4D65" w:rsidRDefault="001A228B" w:rsidP="00E920E3">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ANY OTHER  BUSINESS</w:t>
            </w:r>
          </w:p>
        </w:tc>
        <w:tc>
          <w:tcPr>
            <w:tcW w:w="1763" w:type="dxa"/>
            <w:shd w:val="clear" w:color="auto" w:fill="auto"/>
            <w:tcMar>
              <w:top w:w="80" w:type="dxa"/>
              <w:left w:w="80" w:type="dxa"/>
              <w:bottom w:w="80" w:type="dxa"/>
              <w:right w:w="80" w:type="dxa"/>
            </w:tcMar>
          </w:tcPr>
          <w:p w14:paraId="376794A4"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r w:rsidR="00DC2457" w:rsidRPr="00C4312C" w14:paraId="1D96F85D" w14:textId="77777777" w:rsidTr="009E51E4">
        <w:trPr>
          <w:trHeight w:val="210"/>
        </w:trPr>
        <w:tc>
          <w:tcPr>
            <w:tcW w:w="1560" w:type="dxa"/>
            <w:shd w:val="clear" w:color="auto" w:fill="auto"/>
            <w:tcMar>
              <w:top w:w="80" w:type="dxa"/>
              <w:left w:w="80" w:type="dxa"/>
              <w:bottom w:w="80" w:type="dxa"/>
              <w:right w:w="80" w:type="dxa"/>
            </w:tcMar>
          </w:tcPr>
          <w:p w14:paraId="68446105" w14:textId="36B99137"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5" w:type="dxa"/>
              <w:bottom w:w="80" w:type="dxa"/>
              <w:right w:w="80" w:type="dxa"/>
            </w:tcMar>
          </w:tcPr>
          <w:p w14:paraId="224ADC6D" w14:textId="057C6BC9" w:rsidR="001A228B" w:rsidRPr="001F4D65" w:rsidRDefault="0043210A" w:rsidP="00D72EAA">
            <w:pPr>
              <w:pStyle w:val="ListParagraph"/>
              <w:spacing w:before="120" w:after="120" w:line="240" w:lineRule="auto"/>
              <w:ind w:left="0"/>
              <w:contextualSpacing w:val="0"/>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There was </w:t>
            </w:r>
            <w:r w:rsidR="00D72EAA">
              <w:rPr>
                <w:rFonts w:ascii="Arial" w:eastAsia="Arial Unicode MS" w:hAnsi="Arial" w:cs="Arial"/>
                <w:sz w:val="24"/>
                <w:szCs w:val="24"/>
                <w:bdr w:val="nil"/>
                <w:lang w:val="en-US"/>
              </w:rPr>
              <w:t>no</w:t>
            </w:r>
            <w:r w:rsidR="00A96FD0">
              <w:rPr>
                <w:rFonts w:ascii="Arial" w:eastAsia="Arial Unicode MS" w:hAnsi="Arial" w:cs="Arial"/>
                <w:sz w:val="24"/>
                <w:szCs w:val="24"/>
                <w:bdr w:val="nil"/>
                <w:lang w:val="en-US"/>
              </w:rPr>
              <w:t xml:space="preserve"> further business and the meeting was closed.</w:t>
            </w:r>
            <w:r w:rsidR="002C59C0">
              <w:rPr>
                <w:rFonts w:ascii="Arial" w:eastAsia="Arial Unicode MS" w:hAnsi="Arial" w:cs="Arial"/>
                <w:sz w:val="24"/>
                <w:szCs w:val="24"/>
                <w:bdr w:val="nil"/>
                <w:lang w:val="en-US"/>
              </w:rPr>
              <w:t xml:space="preserve"> </w:t>
            </w:r>
          </w:p>
        </w:tc>
        <w:tc>
          <w:tcPr>
            <w:tcW w:w="1763" w:type="dxa"/>
            <w:shd w:val="clear" w:color="auto" w:fill="auto"/>
            <w:tcMar>
              <w:top w:w="80" w:type="dxa"/>
              <w:left w:w="80" w:type="dxa"/>
              <w:bottom w:w="80" w:type="dxa"/>
              <w:right w:w="80" w:type="dxa"/>
            </w:tcMar>
          </w:tcPr>
          <w:p w14:paraId="2CF712BF" w14:textId="03ACAACD"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3E104A8C" w14:textId="77777777" w:rsidTr="009E51E4">
        <w:trPr>
          <w:trHeight w:val="210"/>
        </w:trPr>
        <w:tc>
          <w:tcPr>
            <w:tcW w:w="1560" w:type="dxa"/>
            <w:shd w:val="clear" w:color="auto" w:fill="auto"/>
            <w:tcMar>
              <w:top w:w="80" w:type="dxa"/>
              <w:left w:w="80" w:type="dxa"/>
              <w:bottom w:w="80" w:type="dxa"/>
              <w:right w:w="80" w:type="dxa"/>
            </w:tcMar>
          </w:tcPr>
          <w:p w14:paraId="43C2CC7F" w14:textId="68F7F097" w:rsidR="001A228B" w:rsidRPr="001F4D65" w:rsidRDefault="0097639F" w:rsidP="00E920E3">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296</w:t>
            </w:r>
            <w:r w:rsidR="009E3951" w:rsidRPr="001F4D65">
              <w:rPr>
                <w:rFonts w:ascii="Arial" w:eastAsia="Arial Unicode MS" w:hAnsi="Arial" w:cs="Arial"/>
                <w:b/>
                <w:sz w:val="24"/>
                <w:szCs w:val="24"/>
                <w:u w:color="000000"/>
                <w:bdr w:val="nil"/>
                <w:lang w:val="en-US" w:eastAsia="en-GB"/>
              </w:rPr>
              <w:t>/22</w:t>
            </w:r>
          </w:p>
        </w:tc>
        <w:tc>
          <w:tcPr>
            <w:tcW w:w="7592" w:type="dxa"/>
            <w:shd w:val="clear" w:color="auto" w:fill="auto"/>
            <w:tcMar>
              <w:top w:w="80" w:type="dxa"/>
              <w:left w:w="80" w:type="dxa"/>
              <w:bottom w:w="80" w:type="dxa"/>
              <w:right w:w="80" w:type="dxa"/>
            </w:tcMar>
          </w:tcPr>
          <w:p w14:paraId="232BED45" w14:textId="77777777" w:rsidR="001A228B" w:rsidRPr="001F4D65" w:rsidRDefault="001A228B" w:rsidP="00E920E3">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DATE OF NEXT MEETING</w:t>
            </w:r>
          </w:p>
        </w:tc>
        <w:tc>
          <w:tcPr>
            <w:tcW w:w="1763" w:type="dxa"/>
            <w:shd w:val="clear" w:color="auto" w:fill="auto"/>
            <w:tcMar>
              <w:top w:w="80" w:type="dxa"/>
              <w:left w:w="80" w:type="dxa"/>
              <w:bottom w:w="80" w:type="dxa"/>
              <w:right w:w="80" w:type="dxa"/>
            </w:tcMar>
          </w:tcPr>
          <w:p w14:paraId="673A2E54"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r w:rsidR="00DC2457" w:rsidRPr="00C4312C" w14:paraId="4D48934A" w14:textId="77777777" w:rsidTr="009E51E4">
        <w:trPr>
          <w:trHeight w:val="365"/>
        </w:trPr>
        <w:tc>
          <w:tcPr>
            <w:tcW w:w="1560" w:type="dxa"/>
            <w:shd w:val="clear" w:color="auto" w:fill="auto"/>
            <w:tcMar>
              <w:top w:w="80" w:type="dxa"/>
              <w:left w:w="80" w:type="dxa"/>
              <w:bottom w:w="80" w:type="dxa"/>
              <w:right w:w="80" w:type="dxa"/>
            </w:tcMar>
          </w:tcPr>
          <w:p w14:paraId="1208A445" w14:textId="77777777" w:rsidR="001A228B" w:rsidRPr="001F4D65" w:rsidRDefault="001A228B" w:rsidP="00E920E3">
            <w:pPr>
              <w:spacing w:before="120" w:after="120" w:line="240" w:lineRule="auto"/>
              <w:rPr>
                <w:rFonts w:ascii="Arial" w:eastAsia="Arial Unicode MS" w:hAnsi="Arial" w:cs="Arial"/>
                <w:sz w:val="24"/>
                <w:szCs w:val="24"/>
                <w:bdr w:val="nil"/>
                <w:lang w:val="en-US"/>
              </w:rPr>
            </w:pPr>
          </w:p>
        </w:tc>
        <w:tc>
          <w:tcPr>
            <w:tcW w:w="7592" w:type="dxa"/>
            <w:shd w:val="clear" w:color="auto" w:fill="auto"/>
            <w:tcMar>
              <w:top w:w="80" w:type="dxa"/>
              <w:left w:w="80" w:type="dxa"/>
              <w:bottom w:w="80" w:type="dxa"/>
              <w:right w:w="80" w:type="dxa"/>
            </w:tcMar>
          </w:tcPr>
          <w:p w14:paraId="7092A283" w14:textId="02A5CBB5" w:rsidR="001A228B" w:rsidRPr="001F4D65" w:rsidRDefault="001A228B" w:rsidP="0043210A">
            <w:pPr>
              <w:spacing w:before="120" w:after="120" w:line="240" w:lineRule="auto"/>
              <w:rPr>
                <w:rFonts w:ascii="Arial" w:eastAsia="Arial Unicode MS" w:hAnsi="Arial" w:cs="Arial"/>
                <w:sz w:val="24"/>
                <w:szCs w:val="24"/>
                <w:u w:color="000000"/>
                <w:bdr w:val="nil"/>
                <w:lang w:val="en-US" w:eastAsia="en-GB"/>
              </w:rPr>
            </w:pPr>
            <w:r w:rsidRPr="001F4D65">
              <w:rPr>
                <w:rFonts w:ascii="Arial" w:eastAsia="Arial Unicode MS" w:hAnsi="Arial" w:cs="Arial"/>
                <w:sz w:val="24"/>
                <w:szCs w:val="24"/>
                <w:u w:color="000000"/>
                <w:bdr w:val="nil"/>
                <w:lang w:val="en-US" w:eastAsia="en-GB"/>
              </w:rPr>
              <w:t>The date of the next meeting was confirmed as</w:t>
            </w:r>
            <w:r w:rsidR="00333A78">
              <w:rPr>
                <w:rFonts w:ascii="Arial" w:eastAsia="Arial Unicode MS" w:hAnsi="Arial" w:cs="Arial"/>
                <w:sz w:val="24"/>
                <w:szCs w:val="24"/>
                <w:u w:color="000000"/>
                <w:bdr w:val="nil"/>
                <w:lang w:val="en-US" w:eastAsia="en-GB"/>
              </w:rPr>
              <w:t xml:space="preserve"> </w:t>
            </w:r>
            <w:r w:rsidR="0097639F">
              <w:rPr>
                <w:rFonts w:ascii="Arial" w:eastAsia="Arial Unicode MS" w:hAnsi="Arial" w:cs="Arial"/>
                <w:sz w:val="24"/>
                <w:szCs w:val="24"/>
                <w:u w:color="000000"/>
                <w:bdr w:val="nil"/>
                <w:lang w:val="en-US" w:eastAsia="en-GB"/>
              </w:rPr>
              <w:t>27</w:t>
            </w:r>
            <w:r w:rsidR="0097639F">
              <w:rPr>
                <w:rFonts w:ascii="Arial" w:eastAsia="Arial Unicode MS" w:hAnsi="Arial" w:cs="Arial"/>
                <w:sz w:val="24"/>
                <w:szCs w:val="24"/>
                <w:u w:color="000000"/>
                <w:bdr w:val="nil"/>
                <w:vertAlign w:val="superscript"/>
                <w:lang w:val="en-US" w:eastAsia="en-GB"/>
              </w:rPr>
              <w:t xml:space="preserve">th </w:t>
            </w:r>
            <w:r w:rsidR="0097639F">
              <w:rPr>
                <w:rFonts w:ascii="Arial" w:eastAsia="Arial Unicode MS" w:hAnsi="Arial" w:cs="Arial"/>
                <w:sz w:val="24"/>
                <w:szCs w:val="24"/>
                <w:u w:color="000000"/>
                <w:bdr w:val="nil"/>
                <w:lang w:val="en-US" w:eastAsia="en-GB"/>
              </w:rPr>
              <w:t>January 2023.</w:t>
            </w:r>
          </w:p>
        </w:tc>
        <w:tc>
          <w:tcPr>
            <w:tcW w:w="1763" w:type="dxa"/>
            <w:shd w:val="clear" w:color="auto" w:fill="auto"/>
            <w:tcMar>
              <w:top w:w="80" w:type="dxa"/>
              <w:left w:w="80" w:type="dxa"/>
              <w:bottom w:w="80" w:type="dxa"/>
              <w:right w:w="80" w:type="dxa"/>
            </w:tcMar>
          </w:tcPr>
          <w:p w14:paraId="44716550"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bl>
    <w:p w14:paraId="744766EE" w14:textId="77777777" w:rsidR="0006012D" w:rsidRPr="00C4312C" w:rsidRDefault="0006012D" w:rsidP="001F4D65">
      <w:pPr>
        <w:tabs>
          <w:tab w:val="left" w:pos="1540"/>
        </w:tabs>
        <w:rPr>
          <w:rFonts w:ascii="Arial" w:hAnsi="Arial" w:cs="Arial"/>
          <w:color w:val="FF0000"/>
          <w:sz w:val="24"/>
          <w:szCs w:val="24"/>
        </w:rPr>
      </w:pPr>
    </w:p>
    <w:sectPr w:rsidR="0006012D" w:rsidRPr="00C4312C">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EAC11D" w14:textId="77777777" w:rsidR="004B42AD" w:rsidRDefault="004B42AD" w:rsidP="0006012D">
      <w:pPr>
        <w:spacing w:after="0" w:line="240" w:lineRule="auto"/>
      </w:pPr>
      <w:r>
        <w:separator/>
      </w:r>
    </w:p>
  </w:endnote>
  <w:endnote w:type="continuationSeparator" w:id="0">
    <w:p w14:paraId="7DD73014" w14:textId="77777777" w:rsidR="004B42AD" w:rsidRDefault="004B42AD" w:rsidP="0006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9505499"/>
      <w:docPartObj>
        <w:docPartGallery w:val="Page Numbers (Bottom of Page)"/>
        <w:docPartUnique/>
      </w:docPartObj>
    </w:sdtPr>
    <w:sdtEndPr>
      <w:rPr>
        <w:noProof/>
      </w:rPr>
    </w:sdtEndPr>
    <w:sdtContent>
      <w:p w14:paraId="18ABB71A" w14:textId="638BABD2" w:rsidR="00EC10EA" w:rsidRDefault="00EC10EA" w:rsidP="00325147">
        <w:pPr>
          <w:pStyle w:val="Footer"/>
          <w:jc w:val="right"/>
        </w:pPr>
        <w:r>
          <w:fldChar w:fldCharType="begin"/>
        </w:r>
        <w:r>
          <w:instrText xml:space="preserve"> PAGE   \* MERGEFORMAT </w:instrText>
        </w:r>
        <w:r>
          <w:fldChar w:fldCharType="separate"/>
        </w:r>
        <w:r w:rsidR="00F50407">
          <w:rPr>
            <w:noProof/>
          </w:rPr>
          <w:t>5</w:t>
        </w:r>
        <w:r>
          <w:rPr>
            <w:noProof/>
          </w:rPr>
          <w:fldChar w:fldCharType="end"/>
        </w:r>
      </w:p>
    </w:sdtContent>
  </w:sdt>
  <w:p w14:paraId="0E9C205D" w14:textId="77777777" w:rsidR="00EC10EA" w:rsidRDefault="00EC10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F9B5A9" w14:textId="77777777" w:rsidR="004B42AD" w:rsidRDefault="004B42AD" w:rsidP="0006012D">
      <w:pPr>
        <w:spacing w:after="0" w:line="240" w:lineRule="auto"/>
      </w:pPr>
      <w:r>
        <w:separator/>
      </w:r>
    </w:p>
  </w:footnote>
  <w:footnote w:type="continuationSeparator" w:id="0">
    <w:p w14:paraId="32751AF0" w14:textId="77777777" w:rsidR="004B42AD" w:rsidRDefault="004B42AD" w:rsidP="00060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DE233" w14:textId="77777777" w:rsidR="00EC10EA" w:rsidRDefault="00EC10EA"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B25CC"/>
    <w:multiLevelType w:val="hybridMultilevel"/>
    <w:tmpl w:val="959C0AE4"/>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881E12"/>
    <w:multiLevelType w:val="hybridMultilevel"/>
    <w:tmpl w:val="988C96F6"/>
    <w:lvl w:ilvl="0" w:tplc="BEC418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E727F7"/>
    <w:multiLevelType w:val="hybridMultilevel"/>
    <w:tmpl w:val="9F6ECC4A"/>
    <w:lvl w:ilvl="0" w:tplc="2D2E92F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3C3ECB"/>
    <w:multiLevelType w:val="hybridMultilevel"/>
    <w:tmpl w:val="63BA5BA6"/>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5" w15:restartNumberingAfterBreak="0">
    <w:nsid w:val="0E063EBD"/>
    <w:multiLevelType w:val="hybridMultilevel"/>
    <w:tmpl w:val="389E5D9C"/>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09360C"/>
    <w:multiLevelType w:val="hybridMultilevel"/>
    <w:tmpl w:val="3AF6603E"/>
    <w:lvl w:ilvl="0" w:tplc="390AC30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4B39A3"/>
    <w:multiLevelType w:val="hybridMultilevel"/>
    <w:tmpl w:val="362E1504"/>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1CE10F74"/>
    <w:multiLevelType w:val="hybridMultilevel"/>
    <w:tmpl w:val="09B01B4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5A0FDF"/>
    <w:multiLevelType w:val="hybridMultilevel"/>
    <w:tmpl w:val="1B5AB6E4"/>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AF48E6"/>
    <w:multiLevelType w:val="hybridMultilevel"/>
    <w:tmpl w:val="E2B49546"/>
    <w:lvl w:ilvl="0" w:tplc="26F29BF2">
      <w:start w:val="1"/>
      <w:numFmt w:val="bullet"/>
      <w:lvlText w:val="-"/>
      <w:lvlJc w:val="left"/>
      <w:pPr>
        <w:ind w:left="720" w:hanging="360"/>
      </w:pPr>
      <w:rPr>
        <w:rFonts w:ascii="Arial" w:eastAsiaTheme="minorHAnsi"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2" w15:restartNumberingAfterBreak="0">
    <w:nsid w:val="230E0047"/>
    <w:multiLevelType w:val="hybridMultilevel"/>
    <w:tmpl w:val="C71AD000"/>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BD105D"/>
    <w:multiLevelType w:val="hybridMultilevel"/>
    <w:tmpl w:val="055E35D6"/>
    <w:lvl w:ilvl="0" w:tplc="26F29BF2">
      <w:start w:val="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624D8D"/>
    <w:multiLevelType w:val="hybridMultilevel"/>
    <w:tmpl w:val="ADDC7552"/>
    <w:lvl w:ilvl="0" w:tplc="B6CC28E8">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DE7ADC"/>
    <w:multiLevelType w:val="hybridMultilevel"/>
    <w:tmpl w:val="F718E1CC"/>
    <w:lvl w:ilvl="0" w:tplc="A4E8F3AA">
      <w:start w:val="1"/>
      <w:numFmt w:val="bullet"/>
      <w:lvlText w:val=""/>
      <w:lvlJc w:val="left"/>
      <w:pPr>
        <w:ind w:left="-3" w:hanging="360"/>
      </w:pPr>
      <w:rPr>
        <w:rFonts w:ascii="Symbol" w:hAnsi="Symbol" w:hint="default"/>
      </w:rPr>
    </w:lvl>
    <w:lvl w:ilvl="1" w:tplc="08090003" w:tentative="1">
      <w:start w:val="1"/>
      <w:numFmt w:val="bullet"/>
      <w:lvlText w:val="o"/>
      <w:lvlJc w:val="left"/>
      <w:pPr>
        <w:ind w:left="717" w:hanging="360"/>
      </w:pPr>
      <w:rPr>
        <w:rFonts w:ascii="Courier New" w:hAnsi="Courier New" w:cs="Courier New" w:hint="default"/>
      </w:rPr>
    </w:lvl>
    <w:lvl w:ilvl="2" w:tplc="08090005" w:tentative="1">
      <w:start w:val="1"/>
      <w:numFmt w:val="bullet"/>
      <w:lvlText w:val=""/>
      <w:lvlJc w:val="left"/>
      <w:pPr>
        <w:ind w:left="1437" w:hanging="360"/>
      </w:pPr>
      <w:rPr>
        <w:rFonts w:ascii="Wingdings" w:hAnsi="Wingdings" w:hint="default"/>
      </w:rPr>
    </w:lvl>
    <w:lvl w:ilvl="3" w:tplc="08090001" w:tentative="1">
      <w:start w:val="1"/>
      <w:numFmt w:val="bullet"/>
      <w:lvlText w:val=""/>
      <w:lvlJc w:val="left"/>
      <w:pPr>
        <w:ind w:left="2157" w:hanging="360"/>
      </w:pPr>
      <w:rPr>
        <w:rFonts w:ascii="Symbol" w:hAnsi="Symbol" w:hint="default"/>
      </w:rPr>
    </w:lvl>
    <w:lvl w:ilvl="4" w:tplc="08090003" w:tentative="1">
      <w:start w:val="1"/>
      <w:numFmt w:val="bullet"/>
      <w:lvlText w:val="o"/>
      <w:lvlJc w:val="left"/>
      <w:pPr>
        <w:ind w:left="2877" w:hanging="360"/>
      </w:pPr>
      <w:rPr>
        <w:rFonts w:ascii="Courier New" w:hAnsi="Courier New" w:cs="Courier New" w:hint="default"/>
      </w:rPr>
    </w:lvl>
    <w:lvl w:ilvl="5" w:tplc="08090005" w:tentative="1">
      <w:start w:val="1"/>
      <w:numFmt w:val="bullet"/>
      <w:lvlText w:val=""/>
      <w:lvlJc w:val="left"/>
      <w:pPr>
        <w:ind w:left="3597" w:hanging="360"/>
      </w:pPr>
      <w:rPr>
        <w:rFonts w:ascii="Wingdings" w:hAnsi="Wingdings" w:hint="default"/>
      </w:rPr>
    </w:lvl>
    <w:lvl w:ilvl="6" w:tplc="08090001" w:tentative="1">
      <w:start w:val="1"/>
      <w:numFmt w:val="bullet"/>
      <w:lvlText w:val=""/>
      <w:lvlJc w:val="left"/>
      <w:pPr>
        <w:ind w:left="4317" w:hanging="360"/>
      </w:pPr>
      <w:rPr>
        <w:rFonts w:ascii="Symbol" w:hAnsi="Symbol" w:hint="default"/>
      </w:rPr>
    </w:lvl>
    <w:lvl w:ilvl="7" w:tplc="08090003" w:tentative="1">
      <w:start w:val="1"/>
      <w:numFmt w:val="bullet"/>
      <w:lvlText w:val="o"/>
      <w:lvlJc w:val="left"/>
      <w:pPr>
        <w:ind w:left="5037" w:hanging="360"/>
      </w:pPr>
      <w:rPr>
        <w:rFonts w:ascii="Courier New" w:hAnsi="Courier New" w:cs="Courier New" w:hint="default"/>
      </w:rPr>
    </w:lvl>
    <w:lvl w:ilvl="8" w:tplc="08090005" w:tentative="1">
      <w:start w:val="1"/>
      <w:numFmt w:val="bullet"/>
      <w:lvlText w:val=""/>
      <w:lvlJc w:val="left"/>
      <w:pPr>
        <w:ind w:left="5757" w:hanging="360"/>
      </w:pPr>
      <w:rPr>
        <w:rFonts w:ascii="Wingdings" w:hAnsi="Wingdings" w:hint="default"/>
      </w:rPr>
    </w:lvl>
  </w:abstractNum>
  <w:abstractNum w:abstractNumId="17" w15:restartNumberingAfterBreak="0">
    <w:nsid w:val="364F3A31"/>
    <w:multiLevelType w:val="hybridMultilevel"/>
    <w:tmpl w:val="5BEE41F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1F0484"/>
    <w:multiLevelType w:val="hybridMultilevel"/>
    <w:tmpl w:val="D2C8E59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292D6A"/>
    <w:multiLevelType w:val="hybridMultilevel"/>
    <w:tmpl w:val="D312DFBE"/>
    <w:lvl w:ilvl="0" w:tplc="C108D6A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625318C"/>
    <w:multiLevelType w:val="hybridMultilevel"/>
    <w:tmpl w:val="E4005EE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8642C2"/>
    <w:multiLevelType w:val="hybridMultilevel"/>
    <w:tmpl w:val="AB4C1E9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551713"/>
    <w:multiLevelType w:val="hybridMultilevel"/>
    <w:tmpl w:val="EA6CBD32"/>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A57856"/>
    <w:multiLevelType w:val="hybridMultilevel"/>
    <w:tmpl w:val="B6300086"/>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9530BA2"/>
    <w:multiLevelType w:val="hybridMultilevel"/>
    <w:tmpl w:val="05F6EB44"/>
    <w:lvl w:ilvl="0" w:tplc="7C987342">
      <w:numFmt w:val="bullet"/>
      <w:lvlText w:val="-"/>
      <w:lvlJc w:val="left"/>
      <w:pPr>
        <w:ind w:left="405"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E8306E7"/>
    <w:multiLevelType w:val="hybridMultilevel"/>
    <w:tmpl w:val="ADB0E9AC"/>
    <w:lvl w:ilvl="0" w:tplc="4E1E64E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009745B"/>
    <w:multiLevelType w:val="hybridMultilevel"/>
    <w:tmpl w:val="3794A262"/>
    <w:lvl w:ilvl="0" w:tplc="F760B1D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BFA35A8"/>
    <w:multiLevelType w:val="hybridMultilevel"/>
    <w:tmpl w:val="390E59E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E0E574C"/>
    <w:multiLevelType w:val="hybridMultilevel"/>
    <w:tmpl w:val="6B3089A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F97EBB"/>
    <w:multiLevelType w:val="hybridMultilevel"/>
    <w:tmpl w:val="5C6ACD1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48B5210"/>
    <w:multiLevelType w:val="hybridMultilevel"/>
    <w:tmpl w:val="169A770E"/>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ABB1E3B"/>
    <w:multiLevelType w:val="hybridMultilevel"/>
    <w:tmpl w:val="FB68734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454F4A"/>
    <w:multiLevelType w:val="hybridMultilevel"/>
    <w:tmpl w:val="18CE0062"/>
    <w:lvl w:ilvl="0" w:tplc="390AC304">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D16175A"/>
    <w:multiLevelType w:val="hybridMultilevel"/>
    <w:tmpl w:val="785E2A2E"/>
    <w:lvl w:ilvl="0" w:tplc="9600291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180775220">
    <w:abstractNumId w:val="24"/>
  </w:num>
  <w:num w:numId="2" w16cid:durableId="1391264939">
    <w:abstractNumId w:val="11"/>
  </w:num>
  <w:num w:numId="3" w16cid:durableId="453328913">
    <w:abstractNumId w:val="4"/>
  </w:num>
  <w:num w:numId="4" w16cid:durableId="192116160">
    <w:abstractNumId w:val="31"/>
  </w:num>
  <w:num w:numId="5" w16cid:durableId="1004741853">
    <w:abstractNumId w:val="9"/>
  </w:num>
  <w:num w:numId="6" w16cid:durableId="1090813862">
    <w:abstractNumId w:val="28"/>
  </w:num>
  <w:num w:numId="7" w16cid:durableId="94903280">
    <w:abstractNumId w:val="18"/>
  </w:num>
  <w:num w:numId="8" w16cid:durableId="503054707">
    <w:abstractNumId w:val="21"/>
  </w:num>
  <w:num w:numId="9" w16cid:durableId="108160662">
    <w:abstractNumId w:val="8"/>
  </w:num>
  <w:num w:numId="10" w16cid:durableId="1185284574">
    <w:abstractNumId w:val="17"/>
  </w:num>
  <w:num w:numId="11" w16cid:durableId="27921043">
    <w:abstractNumId w:val="30"/>
  </w:num>
  <w:num w:numId="12" w16cid:durableId="1501198347">
    <w:abstractNumId w:val="22"/>
  </w:num>
  <w:num w:numId="13" w16cid:durableId="525212955">
    <w:abstractNumId w:val="0"/>
  </w:num>
  <w:num w:numId="14" w16cid:durableId="16850722">
    <w:abstractNumId w:val="20"/>
  </w:num>
  <w:num w:numId="15" w16cid:durableId="217134663">
    <w:abstractNumId w:val="32"/>
  </w:num>
  <w:num w:numId="16" w16cid:durableId="80223358">
    <w:abstractNumId w:val="3"/>
  </w:num>
  <w:num w:numId="17" w16cid:durableId="796609485">
    <w:abstractNumId w:val="16"/>
  </w:num>
  <w:num w:numId="18" w16cid:durableId="1559247890">
    <w:abstractNumId w:val="27"/>
  </w:num>
  <w:num w:numId="19" w16cid:durableId="302198649">
    <w:abstractNumId w:val="29"/>
  </w:num>
  <w:num w:numId="20" w16cid:durableId="1720740526">
    <w:abstractNumId w:val="23"/>
  </w:num>
  <w:num w:numId="21" w16cid:durableId="618951227">
    <w:abstractNumId w:val="5"/>
  </w:num>
  <w:num w:numId="22" w16cid:durableId="315644470">
    <w:abstractNumId w:val="33"/>
  </w:num>
  <w:num w:numId="23" w16cid:durableId="1233849622">
    <w:abstractNumId w:val="26"/>
  </w:num>
  <w:num w:numId="24" w16cid:durableId="458647717">
    <w:abstractNumId w:val="6"/>
  </w:num>
  <w:num w:numId="25" w16cid:durableId="1159883399">
    <w:abstractNumId w:val="34"/>
  </w:num>
  <w:num w:numId="26" w16cid:durableId="810487559">
    <w:abstractNumId w:val="7"/>
  </w:num>
  <w:num w:numId="27" w16cid:durableId="1019234324">
    <w:abstractNumId w:val="19"/>
  </w:num>
  <w:num w:numId="28" w16cid:durableId="248929746">
    <w:abstractNumId w:val="2"/>
  </w:num>
  <w:num w:numId="29" w16cid:durableId="1559123586">
    <w:abstractNumId w:val="15"/>
  </w:num>
  <w:num w:numId="30" w16cid:durableId="1158422445">
    <w:abstractNumId w:val="1"/>
  </w:num>
  <w:num w:numId="31" w16cid:durableId="284123424">
    <w:abstractNumId w:val="35"/>
  </w:num>
  <w:num w:numId="32" w16cid:durableId="100957389">
    <w:abstractNumId w:val="25"/>
  </w:num>
  <w:num w:numId="33" w16cid:durableId="586114301">
    <w:abstractNumId w:val="12"/>
  </w:num>
  <w:num w:numId="34" w16cid:durableId="1051150645">
    <w:abstractNumId w:val="14"/>
  </w:num>
  <w:num w:numId="35" w16cid:durableId="2085881126">
    <w:abstractNumId w:val="13"/>
  </w:num>
  <w:num w:numId="36" w16cid:durableId="1966814723">
    <w:abstractNumId w:val="1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12D"/>
    <w:rsid w:val="00000164"/>
    <w:rsid w:val="000008A9"/>
    <w:rsid w:val="00000AF7"/>
    <w:rsid w:val="00000BBF"/>
    <w:rsid w:val="00000CB3"/>
    <w:rsid w:val="00001829"/>
    <w:rsid w:val="00001914"/>
    <w:rsid w:val="00002806"/>
    <w:rsid w:val="00002F7C"/>
    <w:rsid w:val="0000314F"/>
    <w:rsid w:val="000067A2"/>
    <w:rsid w:val="00006934"/>
    <w:rsid w:val="0000734B"/>
    <w:rsid w:val="00010388"/>
    <w:rsid w:val="00011175"/>
    <w:rsid w:val="00012BD2"/>
    <w:rsid w:val="00012F1A"/>
    <w:rsid w:val="00014220"/>
    <w:rsid w:val="00014508"/>
    <w:rsid w:val="00014752"/>
    <w:rsid w:val="00014B46"/>
    <w:rsid w:val="00015469"/>
    <w:rsid w:val="00015B4A"/>
    <w:rsid w:val="000162BB"/>
    <w:rsid w:val="00016C4B"/>
    <w:rsid w:val="00016D07"/>
    <w:rsid w:val="00016DD6"/>
    <w:rsid w:val="000173F0"/>
    <w:rsid w:val="0002003B"/>
    <w:rsid w:val="00020654"/>
    <w:rsid w:val="00020F8A"/>
    <w:rsid w:val="000227AD"/>
    <w:rsid w:val="00023302"/>
    <w:rsid w:val="00024347"/>
    <w:rsid w:val="00025F51"/>
    <w:rsid w:val="0003319E"/>
    <w:rsid w:val="0003398D"/>
    <w:rsid w:val="0003450C"/>
    <w:rsid w:val="00035BB9"/>
    <w:rsid w:val="0003680A"/>
    <w:rsid w:val="000372BF"/>
    <w:rsid w:val="00037684"/>
    <w:rsid w:val="00037ABC"/>
    <w:rsid w:val="00041393"/>
    <w:rsid w:val="0004154E"/>
    <w:rsid w:val="00041E12"/>
    <w:rsid w:val="0004227C"/>
    <w:rsid w:val="00042839"/>
    <w:rsid w:val="00044A3F"/>
    <w:rsid w:val="00046921"/>
    <w:rsid w:val="00046E36"/>
    <w:rsid w:val="00046ECD"/>
    <w:rsid w:val="00046F05"/>
    <w:rsid w:val="000475E0"/>
    <w:rsid w:val="00047CE9"/>
    <w:rsid w:val="0005012F"/>
    <w:rsid w:val="0005376B"/>
    <w:rsid w:val="00054569"/>
    <w:rsid w:val="000553D9"/>
    <w:rsid w:val="000566E4"/>
    <w:rsid w:val="00057843"/>
    <w:rsid w:val="00057B0D"/>
    <w:rsid w:val="00057B43"/>
    <w:rsid w:val="0006012D"/>
    <w:rsid w:val="00060B48"/>
    <w:rsid w:val="0006108A"/>
    <w:rsid w:val="0006156F"/>
    <w:rsid w:val="00063647"/>
    <w:rsid w:val="00064305"/>
    <w:rsid w:val="00071047"/>
    <w:rsid w:val="00072F20"/>
    <w:rsid w:val="00073C88"/>
    <w:rsid w:val="000742B1"/>
    <w:rsid w:val="0007476E"/>
    <w:rsid w:val="00075754"/>
    <w:rsid w:val="00076310"/>
    <w:rsid w:val="00076640"/>
    <w:rsid w:val="0007725F"/>
    <w:rsid w:val="000803B3"/>
    <w:rsid w:val="000818C2"/>
    <w:rsid w:val="00081A28"/>
    <w:rsid w:val="0008302E"/>
    <w:rsid w:val="000835C7"/>
    <w:rsid w:val="0008404B"/>
    <w:rsid w:val="00084DF1"/>
    <w:rsid w:val="00087D14"/>
    <w:rsid w:val="00090057"/>
    <w:rsid w:val="00091253"/>
    <w:rsid w:val="00091D5C"/>
    <w:rsid w:val="00091FEE"/>
    <w:rsid w:val="00094452"/>
    <w:rsid w:val="000944A9"/>
    <w:rsid w:val="00094780"/>
    <w:rsid w:val="00094C43"/>
    <w:rsid w:val="00095731"/>
    <w:rsid w:val="00095EC6"/>
    <w:rsid w:val="000972FF"/>
    <w:rsid w:val="000977E7"/>
    <w:rsid w:val="00097846"/>
    <w:rsid w:val="000A034D"/>
    <w:rsid w:val="000A11C4"/>
    <w:rsid w:val="000A3B5C"/>
    <w:rsid w:val="000A44A3"/>
    <w:rsid w:val="000A467B"/>
    <w:rsid w:val="000A57D4"/>
    <w:rsid w:val="000A65F4"/>
    <w:rsid w:val="000A7C1D"/>
    <w:rsid w:val="000A7E1B"/>
    <w:rsid w:val="000B04D8"/>
    <w:rsid w:val="000B0CAD"/>
    <w:rsid w:val="000B0DA9"/>
    <w:rsid w:val="000B11D3"/>
    <w:rsid w:val="000B156E"/>
    <w:rsid w:val="000B1667"/>
    <w:rsid w:val="000B22E0"/>
    <w:rsid w:val="000B248D"/>
    <w:rsid w:val="000B3751"/>
    <w:rsid w:val="000B4002"/>
    <w:rsid w:val="000B45AB"/>
    <w:rsid w:val="000B53F8"/>
    <w:rsid w:val="000B61C7"/>
    <w:rsid w:val="000B6216"/>
    <w:rsid w:val="000B7292"/>
    <w:rsid w:val="000C04A7"/>
    <w:rsid w:val="000C0D9D"/>
    <w:rsid w:val="000C0ED3"/>
    <w:rsid w:val="000C11C1"/>
    <w:rsid w:val="000C1215"/>
    <w:rsid w:val="000C19FC"/>
    <w:rsid w:val="000C2B01"/>
    <w:rsid w:val="000C38A4"/>
    <w:rsid w:val="000C3EDE"/>
    <w:rsid w:val="000C3EE3"/>
    <w:rsid w:val="000C4676"/>
    <w:rsid w:val="000C608F"/>
    <w:rsid w:val="000C6A39"/>
    <w:rsid w:val="000C6FAB"/>
    <w:rsid w:val="000D1BD8"/>
    <w:rsid w:val="000D1F1A"/>
    <w:rsid w:val="000D2DF6"/>
    <w:rsid w:val="000D5E4F"/>
    <w:rsid w:val="000D61F1"/>
    <w:rsid w:val="000D62FC"/>
    <w:rsid w:val="000D638B"/>
    <w:rsid w:val="000D702D"/>
    <w:rsid w:val="000E0ED6"/>
    <w:rsid w:val="000E0F68"/>
    <w:rsid w:val="000E1A13"/>
    <w:rsid w:val="000E1E81"/>
    <w:rsid w:val="000E2297"/>
    <w:rsid w:val="000E2A6A"/>
    <w:rsid w:val="000E2D19"/>
    <w:rsid w:val="000E3048"/>
    <w:rsid w:val="000E3B2D"/>
    <w:rsid w:val="000E42F2"/>
    <w:rsid w:val="000E50B6"/>
    <w:rsid w:val="000E6B3B"/>
    <w:rsid w:val="000E6C60"/>
    <w:rsid w:val="000F0D63"/>
    <w:rsid w:val="000F1FF9"/>
    <w:rsid w:val="000F3FC1"/>
    <w:rsid w:val="000F44C0"/>
    <w:rsid w:val="000F5FBA"/>
    <w:rsid w:val="000F7FE6"/>
    <w:rsid w:val="00100410"/>
    <w:rsid w:val="0010113C"/>
    <w:rsid w:val="00101AF3"/>
    <w:rsid w:val="00102CC1"/>
    <w:rsid w:val="001050EC"/>
    <w:rsid w:val="00105200"/>
    <w:rsid w:val="00105BD3"/>
    <w:rsid w:val="00106B24"/>
    <w:rsid w:val="001110EC"/>
    <w:rsid w:val="00112D45"/>
    <w:rsid w:val="00113735"/>
    <w:rsid w:val="00113D5C"/>
    <w:rsid w:val="00114689"/>
    <w:rsid w:val="00114A96"/>
    <w:rsid w:val="0011636E"/>
    <w:rsid w:val="00116E66"/>
    <w:rsid w:val="00117647"/>
    <w:rsid w:val="001203E1"/>
    <w:rsid w:val="0012263F"/>
    <w:rsid w:val="0012541F"/>
    <w:rsid w:val="0012682E"/>
    <w:rsid w:val="001272EB"/>
    <w:rsid w:val="001273B1"/>
    <w:rsid w:val="001277E6"/>
    <w:rsid w:val="00127B5C"/>
    <w:rsid w:val="00127FC8"/>
    <w:rsid w:val="001306EC"/>
    <w:rsid w:val="00130BC6"/>
    <w:rsid w:val="00130FE9"/>
    <w:rsid w:val="00132262"/>
    <w:rsid w:val="00132C20"/>
    <w:rsid w:val="001336FE"/>
    <w:rsid w:val="001338ED"/>
    <w:rsid w:val="00133F37"/>
    <w:rsid w:val="00133FBE"/>
    <w:rsid w:val="00136EA6"/>
    <w:rsid w:val="00136EFB"/>
    <w:rsid w:val="0013790B"/>
    <w:rsid w:val="00137EBF"/>
    <w:rsid w:val="00140687"/>
    <w:rsid w:val="00141176"/>
    <w:rsid w:val="00142FB3"/>
    <w:rsid w:val="001434DA"/>
    <w:rsid w:val="00143552"/>
    <w:rsid w:val="00144D07"/>
    <w:rsid w:val="00146DA7"/>
    <w:rsid w:val="00146EBD"/>
    <w:rsid w:val="00147192"/>
    <w:rsid w:val="00150303"/>
    <w:rsid w:val="00150586"/>
    <w:rsid w:val="00150BDD"/>
    <w:rsid w:val="00152746"/>
    <w:rsid w:val="0015379A"/>
    <w:rsid w:val="00153AAE"/>
    <w:rsid w:val="00153E70"/>
    <w:rsid w:val="00154155"/>
    <w:rsid w:val="0015663C"/>
    <w:rsid w:val="001571F6"/>
    <w:rsid w:val="00157295"/>
    <w:rsid w:val="0015766F"/>
    <w:rsid w:val="001608BD"/>
    <w:rsid w:val="00160995"/>
    <w:rsid w:val="00161A75"/>
    <w:rsid w:val="00162036"/>
    <w:rsid w:val="00162CB0"/>
    <w:rsid w:val="001634B6"/>
    <w:rsid w:val="00163F67"/>
    <w:rsid w:val="0016562A"/>
    <w:rsid w:val="00165AE3"/>
    <w:rsid w:val="00166922"/>
    <w:rsid w:val="00166EEE"/>
    <w:rsid w:val="00167FE9"/>
    <w:rsid w:val="00170402"/>
    <w:rsid w:val="00170EEF"/>
    <w:rsid w:val="001710D2"/>
    <w:rsid w:val="00171222"/>
    <w:rsid w:val="0017153E"/>
    <w:rsid w:val="0017293A"/>
    <w:rsid w:val="00172CDF"/>
    <w:rsid w:val="00172DB0"/>
    <w:rsid w:val="00174836"/>
    <w:rsid w:val="001757CB"/>
    <w:rsid w:val="001758E3"/>
    <w:rsid w:val="00176F8F"/>
    <w:rsid w:val="00177D1F"/>
    <w:rsid w:val="00177F14"/>
    <w:rsid w:val="00177F15"/>
    <w:rsid w:val="001806BD"/>
    <w:rsid w:val="00180D14"/>
    <w:rsid w:val="00180E17"/>
    <w:rsid w:val="00180FAF"/>
    <w:rsid w:val="0018106C"/>
    <w:rsid w:val="001814CD"/>
    <w:rsid w:val="00181A56"/>
    <w:rsid w:val="00181B27"/>
    <w:rsid w:val="001821EB"/>
    <w:rsid w:val="00182784"/>
    <w:rsid w:val="001828EC"/>
    <w:rsid w:val="001829B7"/>
    <w:rsid w:val="001829FD"/>
    <w:rsid w:val="00182E5B"/>
    <w:rsid w:val="00182FFE"/>
    <w:rsid w:val="00185BF9"/>
    <w:rsid w:val="0018689E"/>
    <w:rsid w:val="00186B15"/>
    <w:rsid w:val="00186F72"/>
    <w:rsid w:val="001877D0"/>
    <w:rsid w:val="001907CC"/>
    <w:rsid w:val="0019121F"/>
    <w:rsid w:val="00191CD3"/>
    <w:rsid w:val="001920C6"/>
    <w:rsid w:val="00195006"/>
    <w:rsid w:val="00195AA8"/>
    <w:rsid w:val="00196DF5"/>
    <w:rsid w:val="00196FCC"/>
    <w:rsid w:val="001A07C4"/>
    <w:rsid w:val="001A228B"/>
    <w:rsid w:val="001A2308"/>
    <w:rsid w:val="001A3CCD"/>
    <w:rsid w:val="001A41E1"/>
    <w:rsid w:val="001A4E86"/>
    <w:rsid w:val="001A51FA"/>
    <w:rsid w:val="001A7687"/>
    <w:rsid w:val="001A7D0A"/>
    <w:rsid w:val="001B2C87"/>
    <w:rsid w:val="001B2D04"/>
    <w:rsid w:val="001B2E51"/>
    <w:rsid w:val="001B41BF"/>
    <w:rsid w:val="001B42CE"/>
    <w:rsid w:val="001B5676"/>
    <w:rsid w:val="001B596A"/>
    <w:rsid w:val="001B6974"/>
    <w:rsid w:val="001B6AD5"/>
    <w:rsid w:val="001B7719"/>
    <w:rsid w:val="001C009B"/>
    <w:rsid w:val="001C1A6D"/>
    <w:rsid w:val="001C1EC7"/>
    <w:rsid w:val="001C26B0"/>
    <w:rsid w:val="001C2C8F"/>
    <w:rsid w:val="001C387F"/>
    <w:rsid w:val="001C3A76"/>
    <w:rsid w:val="001C434E"/>
    <w:rsid w:val="001C44B7"/>
    <w:rsid w:val="001C611F"/>
    <w:rsid w:val="001C630B"/>
    <w:rsid w:val="001C6A3F"/>
    <w:rsid w:val="001C6F49"/>
    <w:rsid w:val="001D06BA"/>
    <w:rsid w:val="001D3222"/>
    <w:rsid w:val="001E0324"/>
    <w:rsid w:val="001E0CA8"/>
    <w:rsid w:val="001E181B"/>
    <w:rsid w:val="001E1EEF"/>
    <w:rsid w:val="001E2072"/>
    <w:rsid w:val="001E20B3"/>
    <w:rsid w:val="001E2310"/>
    <w:rsid w:val="001E3034"/>
    <w:rsid w:val="001E6091"/>
    <w:rsid w:val="001E6EF1"/>
    <w:rsid w:val="001F17DD"/>
    <w:rsid w:val="001F1A87"/>
    <w:rsid w:val="001F1D23"/>
    <w:rsid w:val="001F2109"/>
    <w:rsid w:val="001F2924"/>
    <w:rsid w:val="001F30BF"/>
    <w:rsid w:val="001F3720"/>
    <w:rsid w:val="001F3722"/>
    <w:rsid w:val="001F449D"/>
    <w:rsid w:val="001F491F"/>
    <w:rsid w:val="001F4D65"/>
    <w:rsid w:val="001F562F"/>
    <w:rsid w:val="001F6063"/>
    <w:rsid w:val="001F6197"/>
    <w:rsid w:val="001F73C2"/>
    <w:rsid w:val="001F75BC"/>
    <w:rsid w:val="001F76DC"/>
    <w:rsid w:val="001F7845"/>
    <w:rsid w:val="001F7A6B"/>
    <w:rsid w:val="00201318"/>
    <w:rsid w:val="00202833"/>
    <w:rsid w:val="00205C1E"/>
    <w:rsid w:val="00205FBC"/>
    <w:rsid w:val="00206A86"/>
    <w:rsid w:val="00206C0C"/>
    <w:rsid w:val="00207ED1"/>
    <w:rsid w:val="00210C45"/>
    <w:rsid w:val="00211482"/>
    <w:rsid w:val="00211F64"/>
    <w:rsid w:val="00214288"/>
    <w:rsid w:val="00214854"/>
    <w:rsid w:val="002150FB"/>
    <w:rsid w:val="002202A7"/>
    <w:rsid w:val="0022272C"/>
    <w:rsid w:val="0022276F"/>
    <w:rsid w:val="002237C6"/>
    <w:rsid w:val="00225EC3"/>
    <w:rsid w:val="00226B91"/>
    <w:rsid w:val="002270B5"/>
    <w:rsid w:val="002272D1"/>
    <w:rsid w:val="00227E3F"/>
    <w:rsid w:val="00230276"/>
    <w:rsid w:val="00231362"/>
    <w:rsid w:val="002328C7"/>
    <w:rsid w:val="002329BF"/>
    <w:rsid w:val="0023311C"/>
    <w:rsid w:val="002339F6"/>
    <w:rsid w:val="00234134"/>
    <w:rsid w:val="002358B2"/>
    <w:rsid w:val="00235F38"/>
    <w:rsid w:val="0023673C"/>
    <w:rsid w:val="002368E7"/>
    <w:rsid w:val="00237BD9"/>
    <w:rsid w:val="00237E77"/>
    <w:rsid w:val="00240603"/>
    <w:rsid w:val="002412CE"/>
    <w:rsid w:val="00241725"/>
    <w:rsid w:val="00242A30"/>
    <w:rsid w:val="002439DC"/>
    <w:rsid w:val="00243D34"/>
    <w:rsid w:val="00243D64"/>
    <w:rsid w:val="00243F22"/>
    <w:rsid w:val="00244F90"/>
    <w:rsid w:val="0024686D"/>
    <w:rsid w:val="0025069D"/>
    <w:rsid w:val="00250BA6"/>
    <w:rsid w:val="00250BE4"/>
    <w:rsid w:val="00250DA1"/>
    <w:rsid w:val="002511AB"/>
    <w:rsid w:val="002518C6"/>
    <w:rsid w:val="00252716"/>
    <w:rsid w:val="002549D3"/>
    <w:rsid w:val="002556EB"/>
    <w:rsid w:val="00255EFA"/>
    <w:rsid w:val="00255F9B"/>
    <w:rsid w:val="00256192"/>
    <w:rsid w:val="002565A6"/>
    <w:rsid w:val="00256803"/>
    <w:rsid w:val="002573CE"/>
    <w:rsid w:val="00257542"/>
    <w:rsid w:val="002600BD"/>
    <w:rsid w:val="00260671"/>
    <w:rsid w:val="00260AF1"/>
    <w:rsid w:val="00264CFD"/>
    <w:rsid w:val="00264E45"/>
    <w:rsid w:val="002650E2"/>
    <w:rsid w:val="00265CA3"/>
    <w:rsid w:val="002671F8"/>
    <w:rsid w:val="002701C2"/>
    <w:rsid w:val="00271A19"/>
    <w:rsid w:val="002723E7"/>
    <w:rsid w:val="00273912"/>
    <w:rsid w:val="00273D54"/>
    <w:rsid w:val="002750BF"/>
    <w:rsid w:val="00277192"/>
    <w:rsid w:val="00280174"/>
    <w:rsid w:val="0028041B"/>
    <w:rsid w:val="002805BB"/>
    <w:rsid w:val="00280E74"/>
    <w:rsid w:val="00282A24"/>
    <w:rsid w:val="00282E77"/>
    <w:rsid w:val="002842C7"/>
    <w:rsid w:val="00284342"/>
    <w:rsid w:val="00284447"/>
    <w:rsid w:val="002849D2"/>
    <w:rsid w:val="00285882"/>
    <w:rsid w:val="00285B6C"/>
    <w:rsid w:val="0028675E"/>
    <w:rsid w:val="00286BED"/>
    <w:rsid w:val="00286D1F"/>
    <w:rsid w:val="00287147"/>
    <w:rsid w:val="00287E30"/>
    <w:rsid w:val="00287FE0"/>
    <w:rsid w:val="00290236"/>
    <w:rsid w:val="00292254"/>
    <w:rsid w:val="00292B58"/>
    <w:rsid w:val="00293357"/>
    <w:rsid w:val="00293F48"/>
    <w:rsid w:val="00294CA0"/>
    <w:rsid w:val="00295518"/>
    <w:rsid w:val="00295C93"/>
    <w:rsid w:val="00296C06"/>
    <w:rsid w:val="002A004A"/>
    <w:rsid w:val="002A15F1"/>
    <w:rsid w:val="002A2B23"/>
    <w:rsid w:val="002A3CF6"/>
    <w:rsid w:val="002A507E"/>
    <w:rsid w:val="002A51E8"/>
    <w:rsid w:val="002A5D67"/>
    <w:rsid w:val="002A7074"/>
    <w:rsid w:val="002A79D0"/>
    <w:rsid w:val="002B017F"/>
    <w:rsid w:val="002B0CDC"/>
    <w:rsid w:val="002B0E91"/>
    <w:rsid w:val="002B1EBE"/>
    <w:rsid w:val="002B32D8"/>
    <w:rsid w:val="002B3573"/>
    <w:rsid w:val="002B3F79"/>
    <w:rsid w:val="002B42F9"/>
    <w:rsid w:val="002B44AE"/>
    <w:rsid w:val="002B44B6"/>
    <w:rsid w:val="002B56FC"/>
    <w:rsid w:val="002B5F1D"/>
    <w:rsid w:val="002B75B9"/>
    <w:rsid w:val="002B76FC"/>
    <w:rsid w:val="002C2CE8"/>
    <w:rsid w:val="002C30BC"/>
    <w:rsid w:val="002C3757"/>
    <w:rsid w:val="002C3938"/>
    <w:rsid w:val="002C4718"/>
    <w:rsid w:val="002C555A"/>
    <w:rsid w:val="002C57CD"/>
    <w:rsid w:val="002C59C0"/>
    <w:rsid w:val="002D021A"/>
    <w:rsid w:val="002D0AC3"/>
    <w:rsid w:val="002D1140"/>
    <w:rsid w:val="002D16CB"/>
    <w:rsid w:val="002D2255"/>
    <w:rsid w:val="002D3069"/>
    <w:rsid w:val="002D4A36"/>
    <w:rsid w:val="002D7650"/>
    <w:rsid w:val="002E07F9"/>
    <w:rsid w:val="002E07FA"/>
    <w:rsid w:val="002E1506"/>
    <w:rsid w:val="002E1C86"/>
    <w:rsid w:val="002E286C"/>
    <w:rsid w:val="002E360F"/>
    <w:rsid w:val="002E450F"/>
    <w:rsid w:val="002E4BCC"/>
    <w:rsid w:val="002E54F6"/>
    <w:rsid w:val="002E64F0"/>
    <w:rsid w:val="002E683E"/>
    <w:rsid w:val="002E6D1A"/>
    <w:rsid w:val="002E7F58"/>
    <w:rsid w:val="002F11F0"/>
    <w:rsid w:val="002F1B76"/>
    <w:rsid w:val="002F1BAA"/>
    <w:rsid w:val="002F2A00"/>
    <w:rsid w:val="002F3F7A"/>
    <w:rsid w:val="002F4C27"/>
    <w:rsid w:val="002F56AC"/>
    <w:rsid w:val="002F5A61"/>
    <w:rsid w:val="002F6254"/>
    <w:rsid w:val="002F6FF4"/>
    <w:rsid w:val="002F7F23"/>
    <w:rsid w:val="0030110A"/>
    <w:rsid w:val="00301A1A"/>
    <w:rsid w:val="00301D14"/>
    <w:rsid w:val="00301EF3"/>
    <w:rsid w:val="0030406B"/>
    <w:rsid w:val="00304AAF"/>
    <w:rsid w:val="0030543C"/>
    <w:rsid w:val="003057BC"/>
    <w:rsid w:val="00307138"/>
    <w:rsid w:val="00307511"/>
    <w:rsid w:val="0031092C"/>
    <w:rsid w:val="00311545"/>
    <w:rsid w:val="00311849"/>
    <w:rsid w:val="0031223B"/>
    <w:rsid w:val="003135B9"/>
    <w:rsid w:val="003146FF"/>
    <w:rsid w:val="00315395"/>
    <w:rsid w:val="00316F64"/>
    <w:rsid w:val="00322843"/>
    <w:rsid w:val="003228B5"/>
    <w:rsid w:val="00322E70"/>
    <w:rsid w:val="0032342E"/>
    <w:rsid w:val="00324291"/>
    <w:rsid w:val="003245D3"/>
    <w:rsid w:val="00325147"/>
    <w:rsid w:val="003253FC"/>
    <w:rsid w:val="00325E6C"/>
    <w:rsid w:val="003267B0"/>
    <w:rsid w:val="00326CE5"/>
    <w:rsid w:val="00327ABE"/>
    <w:rsid w:val="00330B00"/>
    <w:rsid w:val="00330B84"/>
    <w:rsid w:val="0033384B"/>
    <w:rsid w:val="00333A78"/>
    <w:rsid w:val="00334323"/>
    <w:rsid w:val="00334B17"/>
    <w:rsid w:val="0033597B"/>
    <w:rsid w:val="003363B7"/>
    <w:rsid w:val="00337B87"/>
    <w:rsid w:val="0034028B"/>
    <w:rsid w:val="00341373"/>
    <w:rsid w:val="00341E91"/>
    <w:rsid w:val="00342B7A"/>
    <w:rsid w:val="0034382C"/>
    <w:rsid w:val="00344377"/>
    <w:rsid w:val="003444D7"/>
    <w:rsid w:val="00344CF4"/>
    <w:rsid w:val="00345262"/>
    <w:rsid w:val="00345C8C"/>
    <w:rsid w:val="00345DF7"/>
    <w:rsid w:val="00346693"/>
    <w:rsid w:val="003470C5"/>
    <w:rsid w:val="003516D0"/>
    <w:rsid w:val="00351ECA"/>
    <w:rsid w:val="0035319C"/>
    <w:rsid w:val="00354E07"/>
    <w:rsid w:val="00355C96"/>
    <w:rsid w:val="00355F51"/>
    <w:rsid w:val="00356445"/>
    <w:rsid w:val="00356BBD"/>
    <w:rsid w:val="003577E4"/>
    <w:rsid w:val="00357894"/>
    <w:rsid w:val="00357A18"/>
    <w:rsid w:val="00357D9D"/>
    <w:rsid w:val="00357F68"/>
    <w:rsid w:val="00360124"/>
    <w:rsid w:val="003611D0"/>
    <w:rsid w:val="00363862"/>
    <w:rsid w:val="00367842"/>
    <w:rsid w:val="0037046C"/>
    <w:rsid w:val="00370C89"/>
    <w:rsid w:val="00371366"/>
    <w:rsid w:val="00372571"/>
    <w:rsid w:val="00372F53"/>
    <w:rsid w:val="00372FF9"/>
    <w:rsid w:val="0037409F"/>
    <w:rsid w:val="0037556C"/>
    <w:rsid w:val="00376C51"/>
    <w:rsid w:val="00377149"/>
    <w:rsid w:val="00377A1C"/>
    <w:rsid w:val="00377F39"/>
    <w:rsid w:val="003807F8"/>
    <w:rsid w:val="00381A0B"/>
    <w:rsid w:val="00382C1F"/>
    <w:rsid w:val="00385C3D"/>
    <w:rsid w:val="003862EB"/>
    <w:rsid w:val="00387A29"/>
    <w:rsid w:val="00387D90"/>
    <w:rsid w:val="00391889"/>
    <w:rsid w:val="003919D1"/>
    <w:rsid w:val="00391A8E"/>
    <w:rsid w:val="00393016"/>
    <w:rsid w:val="003934E8"/>
    <w:rsid w:val="0039431B"/>
    <w:rsid w:val="00396BAB"/>
    <w:rsid w:val="00396E02"/>
    <w:rsid w:val="00397707"/>
    <w:rsid w:val="003A0A73"/>
    <w:rsid w:val="003A0DEA"/>
    <w:rsid w:val="003A2133"/>
    <w:rsid w:val="003A4037"/>
    <w:rsid w:val="003A506D"/>
    <w:rsid w:val="003A5644"/>
    <w:rsid w:val="003A6D5D"/>
    <w:rsid w:val="003B138A"/>
    <w:rsid w:val="003B1801"/>
    <w:rsid w:val="003B219E"/>
    <w:rsid w:val="003B26BB"/>
    <w:rsid w:val="003B2FB5"/>
    <w:rsid w:val="003B35E3"/>
    <w:rsid w:val="003B36FE"/>
    <w:rsid w:val="003B44D5"/>
    <w:rsid w:val="003B46C3"/>
    <w:rsid w:val="003B4C78"/>
    <w:rsid w:val="003B541F"/>
    <w:rsid w:val="003B5AF5"/>
    <w:rsid w:val="003B739D"/>
    <w:rsid w:val="003C1B12"/>
    <w:rsid w:val="003C21BB"/>
    <w:rsid w:val="003C39A3"/>
    <w:rsid w:val="003C3C68"/>
    <w:rsid w:val="003C42FD"/>
    <w:rsid w:val="003C4878"/>
    <w:rsid w:val="003C4AB3"/>
    <w:rsid w:val="003C5467"/>
    <w:rsid w:val="003C68A1"/>
    <w:rsid w:val="003D1029"/>
    <w:rsid w:val="003D1257"/>
    <w:rsid w:val="003D18F3"/>
    <w:rsid w:val="003D24A2"/>
    <w:rsid w:val="003D2F11"/>
    <w:rsid w:val="003D5B82"/>
    <w:rsid w:val="003D5C65"/>
    <w:rsid w:val="003D6397"/>
    <w:rsid w:val="003D7181"/>
    <w:rsid w:val="003E1161"/>
    <w:rsid w:val="003E16B7"/>
    <w:rsid w:val="003E1F9A"/>
    <w:rsid w:val="003E22FE"/>
    <w:rsid w:val="003E23EE"/>
    <w:rsid w:val="003E268A"/>
    <w:rsid w:val="003E3D9C"/>
    <w:rsid w:val="003F021B"/>
    <w:rsid w:val="003F269A"/>
    <w:rsid w:val="003F3364"/>
    <w:rsid w:val="003F39CC"/>
    <w:rsid w:val="003F3E6C"/>
    <w:rsid w:val="003F4826"/>
    <w:rsid w:val="003F4C4F"/>
    <w:rsid w:val="003F62C3"/>
    <w:rsid w:val="003F64FE"/>
    <w:rsid w:val="003F6DB9"/>
    <w:rsid w:val="003F6FE7"/>
    <w:rsid w:val="004008A0"/>
    <w:rsid w:val="00403963"/>
    <w:rsid w:val="00403C70"/>
    <w:rsid w:val="004052BA"/>
    <w:rsid w:val="004057E3"/>
    <w:rsid w:val="0041063F"/>
    <w:rsid w:val="00411C22"/>
    <w:rsid w:val="00412DBB"/>
    <w:rsid w:val="00415C8E"/>
    <w:rsid w:val="004203DF"/>
    <w:rsid w:val="0042147E"/>
    <w:rsid w:val="00421B16"/>
    <w:rsid w:val="00422436"/>
    <w:rsid w:val="0042320C"/>
    <w:rsid w:val="00424081"/>
    <w:rsid w:val="00424968"/>
    <w:rsid w:val="0042569C"/>
    <w:rsid w:val="00426337"/>
    <w:rsid w:val="004264B9"/>
    <w:rsid w:val="00426C2E"/>
    <w:rsid w:val="004277BD"/>
    <w:rsid w:val="0043098F"/>
    <w:rsid w:val="0043166B"/>
    <w:rsid w:val="00431FCA"/>
    <w:rsid w:val="0043210A"/>
    <w:rsid w:val="00432840"/>
    <w:rsid w:val="00432A9A"/>
    <w:rsid w:val="00433347"/>
    <w:rsid w:val="0043493A"/>
    <w:rsid w:val="00436831"/>
    <w:rsid w:val="00436B10"/>
    <w:rsid w:val="00436CE2"/>
    <w:rsid w:val="00443963"/>
    <w:rsid w:val="00444D6D"/>
    <w:rsid w:val="00445F45"/>
    <w:rsid w:val="004466BF"/>
    <w:rsid w:val="004469BC"/>
    <w:rsid w:val="0044755F"/>
    <w:rsid w:val="00450708"/>
    <w:rsid w:val="00450A63"/>
    <w:rsid w:val="00450D39"/>
    <w:rsid w:val="00451CAB"/>
    <w:rsid w:val="004520D6"/>
    <w:rsid w:val="00452727"/>
    <w:rsid w:val="0045459E"/>
    <w:rsid w:val="00455C03"/>
    <w:rsid w:val="00456051"/>
    <w:rsid w:val="00456057"/>
    <w:rsid w:val="00456F5D"/>
    <w:rsid w:val="0046151C"/>
    <w:rsid w:val="00462A55"/>
    <w:rsid w:val="00463370"/>
    <w:rsid w:val="0046488F"/>
    <w:rsid w:val="00465CAF"/>
    <w:rsid w:val="004679DC"/>
    <w:rsid w:val="00470626"/>
    <w:rsid w:val="0047093F"/>
    <w:rsid w:val="00470EA7"/>
    <w:rsid w:val="00471017"/>
    <w:rsid w:val="00471A5A"/>
    <w:rsid w:val="00472481"/>
    <w:rsid w:val="004725E0"/>
    <w:rsid w:val="00472652"/>
    <w:rsid w:val="00472930"/>
    <w:rsid w:val="00472F98"/>
    <w:rsid w:val="00473350"/>
    <w:rsid w:val="00473F56"/>
    <w:rsid w:val="004742AA"/>
    <w:rsid w:val="00475EA3"/>
    <w:rsid w:val="0047623B"/>
    <w:rsid w:val="004817D7"/>
    <w:rsid w:val="00484BDC"/>
    <w:rsid w:val="00485B61"/>
    <w:rsid w:val="00485ED2"/>
    <w:rsid w:val="004864BC"/>
    <w:rsid w:val="00487741"/>
    <w:rsid w:val="004916A7"/>
    <w:rsid w:val="004947C2"/>
    <w:rsid w:val="00495E70"/>
    <w:rsid w:val="00496EFD"/>
    <w:rsid w:val="004973AD"/>
    <w:rsid w:val="004975CF"/>
    <w:rsid w:val="00497FCA"/>
    <w:rsid w:val="004A0C54"/>
    <w:rsid w:val="004A15ED"/>
    <w:rsid w:val="004A2F2D"/>
    <w:rsid w:val="004A30FE"/>
    <w:rsid w:val="004A330D"/>
    <w:rsid w:val="004A3925"/>
    <w:rsid w:val="004A4112"/>
    <w:rsid w:val="004A4828"/>
    <w:rsid w:val="004A4887"/>
    <w:rsid w:val="004A4C2E"/>
    <w:rsid w:val="004A52DC"/>
    <w:rsid w:val="004A5603"/>
    <w:rsid w:val="004A5AB3"/>
    <w:rsid w:val="004A6C81"/>
    <w:rsid w:val="004A7585"/>
    <w:rsid w:val="004B1955"/>
    <w:rsid w:val="004B200F"/>
    <w:rsid w:val="004B2071"/>
    <w:rsid w:val="004B2949"/>
    <w:rsid w:val="004B2A59"/>
    <w:rsid w:val="004B3435"/>
    <w:rsid w:val="004B42AD"/>
    <w:rsid w:val="004B5057"/>
    <w:rsid w:val="004B5B46"/>
    <w:rsid w:val="004B5E2F"/>
    <w:rsid w:val="004C05AA"/>
    <w:rsid w:val="004C0F3F"/>
    <w:rsid w:val="004C13D7"/>
    <w:rsid w:val="004C1837"/>
    <w:rsid w:val="004C2DA3"/>
    <w:rsid w:val="004C3CB2"/>
    <w:rsid w:val="004C3E93"/>
    <w:rsid w:val="004C4BD4"/>
    <w:rsid w:val="004C6428"/>
    <w:rsid w:val="004C6474"/>
    <w:rsid w:val="004C68AD"/>
    <w:rsid w:val="004C6A26"/>
    <w:rsid w:val="004D0A0C"/>
    <w:rsid w:val="004D2065"/>
    <w:rsid w:val="004D39FB"/>
    <w:rsid w:val="004D3A3C"/>
    <w:rsid w:val="004D46F5"/>
    <w:rsid w:val="004D4B0E"/>
    <w:rsid w:val="004D4EEE"/>
    <w:rsid w:val="004D68E7"/>
    <w:rsid w:val="004D6D72"/>
    <w:rsid w:val="004E00CB"/>
    <w:rsid w:val="004E2537"/>
    <w:rsid w:val="004E3491"/>
    <w:rsid w:val="004E41C3"/>
    <w:rsid w:val="004E5142"/>
    <w:rsid w:val="004E5343"/>
    <w:rsid w:val="004E69AC"/>
    <w:rsid w:val="004E7CA9"/>
    <w:rsid w:val="004F0799"/>
    <w:rsid w:val="004F0DDF"/>
    <w:rsid w:val="004F1F40"/>
    <w:rsid w:val="004F38CD"/>
    <w:rsid w:val="004F3C2D"/>
    <w:rsid w:val="004F4B59"/>
    <w:rsid w:val="004F6DCC"/>
    <w:rsid w:val="004F72C0"/>
    <w:rsid w:val="004F75F8"/>
    <w:rsid w:val="00500010"/>
    <w:rsid w:val="00501305"/>
    <w:rsid w:val="00501AF7"/>
    <w:rsid w:val="00501FEC"/>
    <w:rsid w:val="005022F7"/>
    <w:rsid w:val="0050291D"/>
    <w:rsid w:val="00502BBD"/>
    <w:rsid w:val="00504590"/>
    <w:rsid w:val="00506A0B"/>
    <w:rsid w:val="00507206"/>
    <w:rsid w:val="00507A4B"/>
    <w:rsid w:val="00507FB6"/>
    <w:rsid w:val="0051153F"/>
    <w:rsid w:val="00511A39"/>
    <w:rsid w:val="0051248E"/>
    <w:rsid w:val="00512E9F"/>
    <w:rsid w:val="00513521"/>
    <w:rsid w:val="00514053"/>
    <w:rsid w:val="00514250"/>
    <w:rsid w:val="00514461"/>
    <w:rsid w:val="00514892"/>
    <w:rsid w:val="00515E0F"/>
    <w:rsid w:val="00516D56"/>
    <w:rsid w:val="005217B7"/>
    <w:rsid w:val="00522AD5"/>
    <w:rsid w:val="00522C7E"/>
    <w:rsid w:val="00522F1D"/>
    <w:rsid w:val="0052527D"/>
    <w:rsid w:val="0052608C"/>
    <w:rsid w:val="005269E5"/>
    <w:rsid w:val="00526B8F"/>
    <w:rsid w:val="00527DC7"/>
    <w:rsid w:val="005320BE"/>
    <w:rsid w:val="005320F4"/>
    <w:rsid w:val="00532447"/>
    <w:rsid w:val="00532825"/>
    <w:rsid w:val="005334D5"/>
    <w:rsid w:val="00533AB2"/>
    <w:rsid w:val="00533D41"/>
    <w:rsid w:val="0053422B"/>
    <w:rsid w:val="005355E8"/>
    <w:rsid w:val="00535F59"/>
    <w:rsid w:val="005364B8"/>
    <w:rsid w:val="00536A62"/>
    <w:rsid w:val="0053763E"/>
    <w:rsid w:val="00537E7A"/>
    <w:rsid w:val="00541692"/>
    <w:rsid w:val="00543818"/>
    <w:rsid w:val="00543D1D"/>
    <w:rsid w:val="0054481A"/>
    <w:rsid w:val="00544CA9"/>
    <w:rsid w:val="0054557E"/>
    <w:rsid w:val="00546309"/>
    <w:rsid w:val="005517F1"/>
    <w:rsid w:val="00552AE2"/>
    <w:rsid w:val="00552F94"/>
    <w:rsid w:val="005549F4"/>
    <w:rsid w:val="00557472"/>
    <w:rsid w:val="00557966"/>
    <w:rsid w:val="00557970"/>
    <w:rsid w:val="00560358"/>
    <w:rsid w:val="005605F4"/>
    <w:rsid w:val="0056223B"/>
    <w:rsid w:val="00562AF7"/>
    <w:rsid w:val="00562CBD"/>
    <w:rsid w:val="00562D02"/>
    <w:rsid w:val="0056383D"/>
    <w:rsid w:val="00564F5F"/>
    <w:rsid w:val="00566D6F"/>
    <w:rsid w:val="00571419"/>
    <w:rsid w:val="0057406C"/>
    <w:rsid w:val="00574862"/>
    <w:rsid w:val="00574E89"/>
    <w:rsid w:val="005757BF"/>
    <w:rsid w:val="00575FE5"/>
    <w:rsid w:val="00576656"/>
    <w:rsid w:val="0057676D"/>
    <w:rsid w:val="0057747E"/>
    <w:rsid w:val="00577992"/>
    <w:rsid w:val="00581A87"/>
    <w:rsid w:val="00581B39"/>
    <w:rsid w:val="00582895"/>
    <w:rsid w:val="005828BB"/>
    <w:rsid w:val="00583158"/>
    <w:rsid w:val="00584C7A"/>
    <w:rsid w:val="00584CDD"/>
    <w:rsid w:val="00585892"/>
    <w:rsid w:val="00587AF6"/>
    <w:rsid w:val="00591A9D"/>
    <w:rsid w:val="00592B8E"/>
    <w:rsid w:val="0059382A"/>
    <w:rsid w:val="005940E5"/>
    <w:rsid w:val="00595DE3"/>
    <w:rsid w:val="00597067"/>
    <w:rsid w:val="0059719F"/>
    <w:rsid w:val="0059726F"/>
    <w:rsid w:val="0059732F"/>
    <w:rsid w:val="005979C6"/>
    <w:rsid w:val="005A09E7"/>
    <w:rsid w:val="005A1F1E"/>
    <w:rsid w:val="005B091E"/>
    <w:rsid w:val="005B484D"/>
    <w:rsid w:val="005B5BC8"/>
    <w:rsid w:val="005B650A"/>
    <w:rsid w:val="005B7D02"/>
    <w:rsid w:val="005B7DA6"/>
    <w:rsid w:val="005C08CA"/>
    <w:rsid w:val="005C0BB0"/>
    <w:rsid w:val="005C0BBE"/>
    <w:rsid w:val="005C0E0C"/>
    <w:rsid w:val="005C2A14"/>
    <w:rsid w:val="005C55F5"/>
    <w:rsid w:val="005C6761"/>
    <w:rsid w:val="005C6803"/>
    <w:rsid w:val="005C69BA"/>
    <w:rsid w:val="005C6A66"/>
    <w:rsid w:val="005C7986"/>
    <w:rsid w:val="005C7E05"/>
    <w:rsid w:val="005D060E"/>
    <w:rsid w:val="005D0A57"/>
    <w:rsid w:val="005D26A0"/>
    <w:rsid w:val="005D2C41"/>
    <w:rsid w:val="005D464B"/>
    <w:rsid w:val="005D4726"/>
    <w:rsid w:val="005D580B"/>
    <w:rsid w:val="005D5971"/>
    <w:rsid w:val="005D5D1A"/>
    <w:rsid w:val="005D5D22"/>
    <w:rsid w:val="005D5E77"/>
    <w:rsid w:val="005D7027"/>
    <w:rsid w:val="005E18DA"/>
    <w:rsid w:val="005E1995"/>
    <w:rsid w:val="005E2E9E"/>
    <w:rsid w:val="005E3E4E"/>
    <w:rsid w:val="005E5079"/>
    <w:rsid w:val="005E5C6E"/>
    <w:rsid w:val="005E5D61"/>
    <w:rsid w:val="005E7CB4"/>
    <w:rsid w:val="005F051C"/>
    <w:rsid w:val="005F2246"/>
    <w:rsid w:val="005F25D9"/>
    <w:rsid w:val="005F3B56"/>
    <w:rsid w:val="005F3FD9"/>
    <w:rsid w:val="005F42FE"/>
    <w:rsid w:val="005F4BBC"/>
    <w:rsid w:val="005F6CF5"/>
    <w:rsid w:val="005F7543"/>
    <w:rsid w:val="005F79B3"/>
    <w:rsid w:val="006001C1"/>
    <w:rsid w:val="00600268"/>
    <w:rsid w:val="0060034F"/>
    <w:rsid w:val="00600A90"/>
    <w:rsid w:val="00601185"/>
    <w:rsid w:val="0060252A"/>
    <w:rsid w:val="0060286A"/>
    <w:rsid w:val="00602F88"/>
    <w:rsid w:val="00604038"/>
    <w:rsid w:val="006041B8"/>
    <w:rsid w:val="0060443A"/>
    <w:rsid w:val="00604671"/>
    <w:rsid w:val="006050D2"/>
    <w:rsid w:val="006063BF"/>
    <w:rsid w:val="006103A2"/>
    <w:rsid w:val="00610E88"/>
    <w:rsid w:val="00611C25"/>
    <w:rsid w:val="00612A51"/>
    <w:rsid w:val="00613826"/>
    <w:rsid w:val="006165B9"/>
    <w:rsid w:val="006177C0"/>
    <w:rsid w:val="0062018F"/>
    <w:rsid w:val="006205B4"/>
    <w:rsid w:val="006224A4"/>
    <w:rsid w:val="006232D2"/>
    <w:rsid w:val="00623B1E"/>
    <w:rsid w:val="00624733"/>
    <w:rsid w:val="00624F03"/>
    <w:rsid w:val="00626CB8"/>
    <w:rsid w:val="006277C6"/>
    <w:rsid w:val="00630680"/>
    <w:rsid w:val="00630CEA"/>
    <w:rsid w:val="00631599"/>
    <w:rsid w:val="006315D7"/>
    <w:rsid w:val="00631F54"/>
    <w:rsid w:val="006325B6"/>
    <w:rsid w:val="00633754"/>
    <w:rsid w:val="00634015"/>
    <w:rsid w:val="0063636C"/>
    <w:rsid w:val="00636A6D"/>
    <w:rsid w:val="00636C24"/>
    <w:rsid w:val="00636FAE"/>
    <w:rsid w:val="00640092"/>
    <w:rsid w:val="00640113"/>
    <w:rsid w:val="00642FD2"/>
    <w:rsid w:val="00644749"/>
    <w:rsid w:val="00644C1D"/>
    <w:rsid w:val="00644D14"/>
    <w:rsid w:val="00645631"/>
    <w:rsid w:val="00646881"/>
    <w:rsid w:val="00647A18"/>
    <w:rsid w:val="00650338"/>
    <w:rsid w:val="00651782"/>
    <w:rsid w:val="00651C94"/>
    <w:rsid w:val="00652A0C"/>
    <w:rsid w:val="00652D0D"/>
    <w:rsid w:val="00653987"/>
    <w:rsid w:val="00653D06"/>
    <w:rsid w:val="00654748"/>
    <w:rsid w:val="0065590D"/>
    <w:rsid w:val="00656132"/>
    <w:rsid w:val="006565E7"/>
    <w:rsid w:val="00657388"/>
    <w:rsid w:val="006574A7"/>
    <w:rsid w:val="006576EA"/>
    <w:rsid w:val="00657B3C"/>
    <w:rsid w:val="00657DA6"/>
    <w:rsid w:val="00660E41"/>
    <w:rsid w:val="00661CD0"/>
    <w:rsid w:val="00662919"/>
    <w:rsid w:val="00662FC8"/>
    <w:rsid w:val="00664034"/>
    <w:rsid w:val="00664E6A"/>
    <w:rsid w:val="006654A8"/>
    <w:rsid w:val="006664CA"/>
    <w:rsid w:val="006674AB"/>
    <w:rsid w:val="00667BCA"/>
    <w:rsid w:val="00667C5C"/>
    <w:rsid w:val="00667FBC"/>
    <w:rsid w:val="006706A2"/>
    <w:rsid w:val="00671A79"/>
    <w:rsid w:val="0067374F"/>
    <w:rsid w:val="006760FD"/>
    <w:rsid w:val="006765F4"/>
    <w:rsid w:val="00676C87"/>
    <w:rsid w:val="006774E9"/>
    <w:rsid w:val="00677720"/>
    <w:rsid w:val="00677A7E"/>
    <w:rsid w:val="006805C4"/>
    <w:rsid w:val="00680646"/>
    <w:rsid w:val="00682426"/>
    <w:rsid w:val="00682478"/>
    <w:rsid w:val="00682F60"/>
    <w:rsid w:val="0068358F"/>
    <w:rsid w:val="006841AF"/>
    <w:rsid w:val="00685D21"/>
    <w:rsid w:val="00685F54"/>
    <w:rsid w:val="006871AB"/>
    <w:rsid w:val="00690A28"/>
    <w:rsid w:val="0069179F"/>
    <w:rsid w:val="006920DB"/>
    <w:rsid w:val="00692947"/>
    <w:rsid w:val="00692CA1"/>
    <w:rsid w:val="00694E66"/>
    <w:rsid w:val="00694FA5"/>
    <w:rsid w:val="00695108"/>
    <w:rsid w:val="00695542"/>
    <w:rsid w:val="0069565B"/>
    <w:rsid w:val="00695978"/>
    <w:rsid w:val="00695A2D"/>
    <w:rsid w:val="00696669"/>
    <w:rsid w:val="00697544"/>
    <w:rsid w:val="00697BDA"/>
    <w:rsid w:val="006A0196"/>
    <w:rsid w:val="006A2CE6"/>
    <w:rsid w:val="006A3F4B"/>
    <w:rsid w:val="006A49B1"/>
    <w:rsid w:val="006A4A59"/>
    <w:rsid w:val="006A51B3"/>
    <w:rsid w:val="006A6468"/>
    <w:rsid w:val="006A6762"/>
    <w:rsid w:val="006A6F2B"/>
    <w:rsid w:val="006A79EB"/>
    <w:rsid w:val="006B0818"/>
    <w:rsid w:val="006B1812"/>
    <w:rsid w:val="006B2843"/>
    <w:rsid w:val="006B44BE"/>
    <w:rsid w:val="006B5CAA"/>
    <w:rsid w:val="006B6973"/>
    <w:rsid w:val="006B7643"/>
    <w:rsid w:val="006B7779"/>
    <w:rsid w:val="006C0486"/>
    <w:rsid w:val="006C052A"/>
    <w:rsid w:val="006C0D63"/>
    <w:rsid w:val="006C1400"/>
    <w:rsid w:val="006C1C5D"/>
    <w:rsid w:val="006C2C06"/>
    <w:rsid w:val="006C30F1"/>
    <w:rsid w:val="006C33F9"/>
    <w:rsid w:val="006C3F23"/>
    <w:rsid w:val="006C486A"/>
    <w:rsid w:val="006C6118"/>
    <w:rsid w:val="006D15AD"/>
    <w:rsid w:val="006D1BAD"/>
    <w:rsid w:val="006D25DB"/>
    <w:rsid w:val="006D2B04"/>
    <w:rsid w:val="006D3A42"/>
    <w:rsid w:val="006D4245"/>
    <w:rsid w:val="006D5676"/>
    <w:rsid w:val="006D5704"/>
    <w:rsid w:val="006D58F7"/>
    <w:rsid w:val="006D5E49"/>
    <w:rsid w:val="006D6480"/>
    <w:rsid w:val="006D6889"/>
    <w:rsid w:val="006D6A56"/>
    <w:rsid w:val="006D75F8"/>
    <w:rsid w:val="006E2C43"/>
    <w:rsid w:val="006E2DE5"/>
    <w:rsid w:val="006E40FE"/>
    <w:rsid w:val="006E5415"/>
    <w:rsid w:val="006E564F"/>
    <w:rsid w:val="006E71BC"/>
    <w:rsid w:val="006E7D5D"/>
    <w:rsid w:val="006F07B1"/>
    <w:rsid w:val="006F0933"/>
    <w:rsid w:val="006F2A97"/>
    <w:rsid w:val="006F3754"/>
    <w:rsid w:val="006F4A50"/>
    <w:rsid w:val="006F609C"/>
    <w:rsid w:val="006F6CCE"/>
    <w:rsid w:val="006F7539"/>
    <w:rsid w:val="006F781E"/>
    <w:rsid w:val="00700741"/>
    <w:rsid w:val="00701AD9"/>
    <w:rsid w:val="00704E08"/>
    <w:rsid w:val="00705243"/>
    <w:rsid w:val="007057D4"/>
    <w:rsid w:val="00705D59"/>
    <w:rsid w:val="007066D7"/>
    <w:rsid w:val="007073A1"/>
    <w:rsid w:val="0071013F"/>
    <w:rsid w:val="00710682"/>
    <w:rsid w:val="00710D2B"/>
    <w:rsid w:val="00711D64"/>
    <w:rsid w:val="00712A64"/>
    <w:rsid w:val="00712FC0"/>
    <w:rsid w:val="00713117"/>
    <w:rsid w:val="007137B8"/>
    <w:rsid w:val="00714D5A"/>
    <w:rsid w:val="007167DE"/>
    <w:rsid w:val="00716C44"/>
    <w:rsid w:val="00716F88"/>
    <w:rsid w:val="00717C92"/>
    <w:rsid w:val="00717FB5"/>
    <w:rsid w:val="00717FC7"/>
    <w:rsid w:val="007200B0"/>
    <w:rsid w:val="00720B70"/>
    <w:rsid w:val="0072112C"/>
    <w:rsid w:val="00722912"/>
    <w:rsid w:val="007235D2"/>
    <w:rsid w:val="00724EF0"/>
    <w:rsid w:val="00725B20"/>
    <w:rsid w:val="00726A40"/>
    <w:rsid w:val="00730E49"/>
    <w:rsid w:val="00731316"/>
    <w:rsid w:val="00732334"/>
    <w:rsid w:val="00732BB3"/>
    <w:rsid w:val="00733B6B"/>
    <w:rsid w:val="00734DBC"/>
    <w:rsid w:val="00735630"/>
    <w:rsid w:val="00736B9D"/>
    <w:rsid w:val="00737C0F"/>
    <w:rsid w:val="00737E78"/>
    <w:rsid w:val="00740A01"/>
    <w:rsid w:val="00744EF8"/>
    <w:rsid w:val="007458F7"/>
    <w:rsid w:val="00746026"/>
    <w:rsid w:val="00747173"/>
    <w:rsid w:val="00747638"/>
    <w:rsid w:val="007502DA"/>
    <w:rsid w:val="0075187F"/>
    <w:rsid w:val="00751E52"/>
    <w:rsid w:val="00752D39"/>
    <w:rsid w:val="00753781"/>
    <w:rsid w:val="00753B27"/>
    <w:rsid w:val="007556A1"/>
    <w:rsid w:val="00756B21"/>
    <w:rsid w:val="00757765"/>
    <w:rsid w:val="00757C82"/>
    <w:rsid w:val="00760059"/>
    <w:rsid w:val="0076019F"/>
    <w:rsid w:val="00760B86"/>
    <w:rsid w:val="0076162A"/>
    <w:rsid w:val="007626BD"/>
    <w:rsid w:val="00763745"/>
    <w:rsid w:val="00763B8A"/>
    <w:rsid w:val="00764D6E"/>
    <w:rsid w:val="007650DC"/>
    <w:rsid w:val="0076511E"/>
    <w:rsid w:val="00766486"/>
    <w:rsid w:val="007666CE"/>
    <w:rsid w:val="00767C14"/>
    <w:rsid w:val="00767CE2"/>
    <w:rsid w:val="007707DD"/>
    <w:rsid w:val="0077278F"/>
    <w:rsid w:val="00772C6D"/>
    <w:rsid w:val="0077312E"/>
    <w:rsid w:val="00773593"/>
    <w:rsid w:val="007738DE"/>
    <w:rsid w:val="00774556"/>
    <w:rsid w:val="00775A9D"/>
    <w:rsid w:val="00776801"/>
    <w:rsid w:val="007776DD"/>
    <w:rsid w:val="007807ED"/>
    <w:rsid w:val="00780C87"/>
    <w:rsid w:val="00782037"/>
    <w:rsid w:val="0078207F"/>
    <w:rsid w:val="00784C67"/>
    <w:rsid w:val="00786C08"/>
    <w:rsid w:val="00786C23"/>
    <w:rsid w:val="0078739C"/>
    <w:rsid w:val="00787637"/>
    <w:rsid w:val="00791F60"/>
    <w:rsid w:val="00794F0E"/>
    <w:rsid w:val="007961D4"/>
    <w:rsid w:val="00797872"/>
    <w:rsid w:val="007A0027"/>
    <w:rsid w:val="007A007F"/>
    <w:rsid w:val="007A0D31"/>
    <w:rsid w:val="007A15B0"/>
    <w:rsid w:val="007A67FB"/>
    <w:rsid w:val="007A7517"/>
    <w:rsid w:val="007A7583"/>
    <w:rsid w:val="007A7971"/>
    <w:rsid w:val="007B1384"/>
    <w:rsid w:val="007B145C"/>
    <w:rsid w:val="007B14C8"/>
    <w:rsid w:val="007B16D1"/>
    <w:rsid w:val="007B2C21"/>
    <w:rsid w:val="007B3821"/>
    <w:rsid w:val="007B533D"/>
    <w:rsid w:val="007C0A25"/>
    <w:rsid w:val="007C116E"/>
    <w:rsid w:val="007C4020"/>
    <w:rsid w:val="007C5083"/>
    <w:rsid w:val="007C5CA0"/>
    <w:rsid w:val="007C6761"/>
    <w:rsid w:val="007C7198"/>
    <w:rsid w:val="007C730B"/>
    <w:rsid w:val="007C7902"/>
    <w:rsid w:val="007D1298"/>
    <w:rsid w:val="007D12AA"/>
    <w:rsid w:val="007D1634"/>
    <w:rsid w:val="007D168C"/>
    <w:rsid w:val="007D1D0C"/>
    <w:rsid w:val="007D242A"/>
    <w:rsid w:val="007D2F55"/>
    <w:rsid w:val="007D3C1A"/>
    <w:rsid w:val="007D4C40"/>
    <w:rsid w:val="007D4D5D"/>
    <w:rsid w:val="007D568C"/>
    <w:rsid w:val="007D60F3"/>
    <w:rsid w:val="007D6915"/>
    <w:rsid w:val="007D6A06"/>
    <w:rsid w:val="007D7423"/>
    <w:rsid w:val="007D759B"/>
    <w:rsid w:val="007E00A6"/>
    <w:rsid w:val="007E02D5"/>
    <w:rsid w:val="007E035C"/>
    <w:rsid w:val="007E1D3D"/>
    <w:rsid w:val="007E1F88"/>
    <w:rsid w:val="007E3004"/>
    <w:rsid w:val="007E3032"/>
    <w:rsid w:val="007E33BB"/>
    <w:rsid w:val="007E3DF6"/>
    <w:rsid w:val="007E4563"/>
    <w:rsid w:val="007E4676"/>
    <w:rsid w:val="007E4C36"/>
    <w:rsid w:val="007E71EA"/>
    <w:rsid w:val="007E7414"/>
    <w:rsid w:val="007E75CA"/>
    <w:rsid w:val="007E7F7B"/>
    <w:rsid w:val="007F0308"/>
    <w:rsid w:val="007F08A2"/>
    <w:rsid w:val="007F24D7"/>
    <w:rsid w:val="007F3390"/>
    <w:rsid w:val="007F38AC"/>
    <w:rsid w:val="007F484A"/>
    <w:rsid w:val="007F50B5"/>
    <w:rsid w:val="007F6DBE"/>
    <w:rsid w:val="0080231B"/>
    <w:rsid w:val="00803E36"/>
    <w:rsid w:val="008046DF"/>
    <w:rsid w:val="00804853"/>
    <w:rsid w:val="0080542F"/>
    <w:rsid w:val="00805442"/>
    <w:rsid w:val="00806C9E"/>
    <w:rsid w:val="00807BEA"/>
    <w:rsid w:val="008105E3"/>
    <w:rsid w:val="00810908"/>
    <w:rsid w:val="0081096F"/>
    <w:rsid w:val="00811CFF"/>
    <w:rsid w:val="00811D46"/>
    <w:rsid w:val="00812562"/>
    <w:rsid w:val="00812757"/>
    <w:rsid w:val="008129A8"/>
    <w:rsid w:val="00814311"/>
    <w:rsid w:val="00816FDB"/>
    <w:rsid w:val="00817C7F"/>
    <w:rsid w:val="00821982"/>
    <w:rsid w:val="008236C7"/>
    <w:rsid w:val="00825059"/>
    <w:rsid w:val="00827DF7"/>
    <w:rsid w:val="00830E11"/>
    <w:rsid w:val="00830E65"/>
    <w:rsid w:val="008322DA"/>
    <w:rsid w:val="00832320"/>
    <w:rsid w:val="00832E6E"/>
    <w:rsid w:val="008339D5"/>
    <w:rsid w:val="00833C27"/>
    <w:rsid w:val="00834A20"/>
    <w:rsid w:val="00835229"/>
    <w:rsid w:val="00840740"/>
    <w:rsid w:val="0084240E"/>
    <w:rsid w:val="00842481"/>
    <w:rsid w:val="0084258E"/>
    <w:rsid w:val="00842FBC"/>
    <w:rsid w:val="00847B81"/>
    <w:rsid w:val="008500F9"/>
    <w:rsid w:val="0085067C"/>
    <w:rsid w:val="008526D0"/>
    <w:rsid w:val="00853378"/>
    <w:rsid w:val="008538E7"/>
    <w:rsid w:val="00854155"/>
    <w:rsid w:val="008545C3"/>
    <w:rsid w:val="008547A2"/>
    <w:rsid w:val="008555A1"/>
    <w:rsid w:val="00856458"/>
    <w:rsid w:val="0085656C"/>
    <w:rsid w:val="008577EC"/>
    <w:rsid w:val="00857C21"/>
    <w:rsid w:val="00857C32"/>
    <w:rsid w:val="00861AC8"/>
    <w:rsid w:val="00861B5B"/>
    <w:rsid w:val="008628D7"/>
    <w:rsid w:val="008635E2"/>
    <w:rsid w:val="00865D6D"/>
    <w:rsid w:val="00865E0E"/>
    <w:rsid w:val="00865F97"/>
    <w:rsid w:val="008668C8"/>
    <w:rsid w:val="00867544"/>
    <w:rsid w:val="00867A42"/>
    <w:rsid w:val="00870026"/>
    <w:rsid w:val="00870F40"/>
    <w:rsid w:val="008715BF"/>
    <w:rsid w:val="00871B96"/>
    <w:rsid w:val="00872FE6"/>
    <w:rsid w:val="0087400A"/>
    <w:rsid w:val="00874503"/>
    <w:rsid w:val="00874634"/>
    <w:rsid w:val="00874B49"/>
    <w:rsid w:val="00874B72"/>
    <w:rsid w:val="00875A6A"/>
    <w:rsid w:val="008776BD"/>
    <w:rsid w:val="00877C7F"/>
    <w:rsid w:val="00877CC9"/>
    <w:rsid w:val="00880433"/>
    <w:rsid w:val="00882B7B"/>
    <w:rsid w:val="00884A31"/>
    <w:rsid w:val="008854AA"/>
    <w:rsid w:val="00890925"/>
    <w:rsid w:val="00890E1B"/>
    <w:rsid w:val="00891400"/>
    <w:rsid w:val="00893BBE"/>
    <w:rsid w:val="0089407C"/>
    <w:rsid w:val="00895401"/>
    <w:rsid w:val="00895417"/>
    <w:rsid w:val="00896B73"/>
    <w:rsid w:val="0089796A"/>
    <w:rsid w:val="008A1250"/>
    <w:rsid w:val="008A137E"/>
    <w:rsid w:val="008A21D1"/>
    <w:rsid w:val="008A224F"/>
    <w:rsid w:val="008A22DF"/>
    <w:rsid w:val="008A68FC"/>
    <w:rsid w:val="008A77E8"/>
    <w:rsid w:val="008B00F7"/>
    <w:rsid w:val="008B29BE"/>
    <w:rsid w:val="008B5022"/>
    <w:rsid w:val="008B50B5"/>
    <w:rsid w:val="008B60D4"/>
    <w:rsid w:val="008B6175"/>
    <w:rsid w:val="008B6626"/>
    <w:rsid w:val="008B6F0F"/>
    <w:rsid w:val="008B7124"/>
    <w:rsid w:val="008B71AB"/>
    <w:rsid w:val="008B780F"/>
    <w:rsid w:val="008C00FB"/>
    <w:rsid w:val="008C139D"/>
    <w:rsid w:val="008C19E8"/>
    <w:rsid w:val="008C223C"/>
    <w:rsid w:val="008C27C0"/>
    <w:rsid w:val="008C2DF3"/>
    <w:rsid w:val="008C30F1"/>
    <w:rsid w:val="008C3459"/>
    <w:rsid w:val="008C5453"/>
    <w:rsid w:val="008C76E2"/>
    <w:rsid w:val="008D0C93"/>
    <w:rsid w:val="008D1430"/>
    <w:rsid w:val="008D5EC5"/>
    <w:rsid w:val="008D6117"/>
    <w:rsid w:val="008D611F"/>
    <w:rsid w:val="008D73A9"/>
    <w:rsid w:val="008E16B0"/>
    <w:rsid w:val="008E217B"/>
    <w:rsid w:val="008E26C3"/>
    <w:rsid w:val="008E36BE"/>
    <w:rsid w:val="008E4EF0"/>
    <w:rsid w:val="008E5F29"/>
    <w:rsid w:val="008E6298"/>
    <w:rsid w:val="008E64D4"/>
    <w:rsid w:val="008E67A9"/>
    <w:rsid w:val="008E76A1"/>
    <w:rsid w:val="008F0C47"/>
    <w:rsid w:val="008F13FE"/>
    <w:rsid w:val="008F1518"/>
    <w:rsid w:val="008F1C4E"/>
    <w:rsid w:val="008F2979"/>
    <w:rsid w:val="008F3436"/>
    <w:rsid w:val="008F4869"/>
    <w:rsid w:val="008F49A9"/>
    <w:rsid w:val="008F5408"/>
    <w:rsid w:val="008F607F"/>
    <w:rsid w:val="008F63CC"/>
    <w:rsid w:val="008F6561"/>
    <w:rsid w:val="008F6E48"/>
    <w:rsid w:val="008F7446"/>
    <w:rsid w:val="009001CB"/>
    <w:rsid w:val="00900930"/>
    <w:rsid w:val="00901FC7"/>
    <w:rsid w:val="00902253"/>
    <w:rsid w:val="009025EC"/>
    <w:rsid w:val="00902B44"/>
    <w:rsid w:val="009034D6"/>
    <w:rsid w:val="00904F1C"/>
    <w:rsid w:val="0090550C"/>
    <w:rsid w:val="00905DB7"/>
    <w:rsid w:val="00905F59"/>
    <w:rsid w:val="009072B0"/>
    <w:rsid w:val="009078BC"/>
    <w:rsid w:val="00911F96"/>
    <w:rsid w:val="00913358"/>
    <w:rsid w:val="009139DB"/>
    <w:rsid w:val="0091433E"/>
    <w:rsid w:val="009156C2"/>
    <w:rsid w:val="00915E93"/>
    <w:rsid w:val="00915FE5"/>
    <w:rsid w:val="0091604F"/>
    <w:rsid w:val="009173E9"/>
    <w:rsid w:val="0091741F"/>
    <w:rsid w:val="009211D1"/>
    <w:rsid w:val="009213CB"/>
    <w:rsid w:val="009215F6"/>
    <w:rsid w:val="009246BF"/>
    <w:rsid w:val="009247C0"/>
    <w:rsid w:val="0092502C"/>
    <w:rsid w:val="00925309"/>
    <w:rsid w:val="00925EF3"/>
    <w:rsid w:val="00926361"/>
    <w:rsid w:val="00927CC4"/>
    <w:rsid w:val="00927F80"/>
    <w:rsid w:val="00931035"/>
    <w:rsid w:val="009310BC"/>
    <w:rsid w:val="0093141E"/>
    <w:rsid w:val="00931915"/>
    <w:rsid w:val="00931EDD"/>
    <w:rsid w:val="009323F5"/>
    <w:rsid w:val="00932E3B"/>
    <w:rsid w:val="00933ECF"/>
    <w:rsid w:val="009343A5"/>
    <w:rsid w:val="00935113"/>
    <w:rsid w:val="009361B3"/>
    <w:rsid w:val="00936F99"/>
    <w:rsid w:val="00941F1C"/>
    <w:rsid w:val="009424FE"/>
    <w:rsid w:val="009430EB"/>
    <w:rsid w:val="0094321B"/>
    <w:rsid w:val="00943227"/>
    <w:rsid w:val="009442AC"/>
    <w:rsid w:val="009450E5"/>
    <w:rsid w:val="00945192"/>
    <w:rsid w:val="009479DD"/>
    <w:rsid w:val="00951099"/>
    <w:rsid w:val="00951307"/>
    <w:rsid w:val="009527BE"/>
    <w:rsid w:val="00953E6B"/>
    <w:rsid w:val="009547D8"/>
    <w:rsid w:val="009561A1"/>
    <w:rsid w:val="00956418"/>
    <w:rsid w:val="00956C02"/>
    <w:rsid w:val="0095713E"/>
    <w:rsid w:val="009606C7"/>
    <w:rsid w:val="00962EB6"/>
    <w:rsid w:val="00963D02"/>
    <w:rsid w:val="00963DED"/>
    <w:rsid w:val="0096493D"/>
    <w:rsid w:val="00964B51"/>
    <w:rsid w:val="009675D8"/>
    <w:rsid w:val="00967C01"/>
    <w:rsid w:val="0097017F"/>
    <w:rsid w:val="0097032E"/>
    <w:rsid w:val="00973F9C"/>
    <w:rsid w:val="0097639F"/>
    <w:rsid w:val="00977874"/>
    <w:rsid w:val="00977D30"/>
    <w:rsid w:val="00977D36"/>
    <w:rsid w:val="00981421"/>
    <w:rsid w:val="00981FA6"/>
    <w:rsid w:val="009828CC"/>
    <w:rsid w:val="00983489"/>
    <w:rsid w:val="009837C6"/>
    <w:rsid w:val="00983FDF"/>
    <w:rsid w:val="009843A6"/>
    <w:rsid w:val="00984AEF"/>
    <w:rsid w:val="009853AF"/>
    <w:rsid w:val="00985C8D"/>
    <w:rsid w:val="00985CDF"/>
    <w:rsid w:val="00987A5D"/>
    <w:rsid w:val="009920E8"/>
    <w:rsid w:val="0099280B"/>
    <w:rsid w:val="00993577"/>
    <w:rsid w:val="00993843"/>
    <w:rsid w:val="009942A9"/>
    <w:rsid w:val="00994C02"/>
    <w:rsid w:val="0099599E"/>
    <w:rsid w:val="00995B8A"/>
    <w:rsid w:val="0099634E"/>
    <w:rsid w:val="009966DE"/>
    <w:rsid w:val="00996B11"/>
    <w:rsid w:val="00996D33"/>
    <w:rsid w:val="009970D2"/>
    <w:rsid w:val="00997A43"/>
    <w:rsid w:val="009A05EC"/>
    <w:rsid w:val="009A16D5"/>
    <w:rsid w:val="009A2768"/>
    <w:rsid w:val="009A40AB"/>
    <w:rsid w:val="009A5441"/>
    <w:rsid w:val="009A5771"/>
    <w:rsid w:val="009A78DF"/>
    <w:rsid w:val="009A7E24"/>
    <w:rsid w:val="009A7FAF"/>
    <w:rsid w:val="009B0270"/>
    <w:rsid w:val="009B0A5C"/>
    <w:rsid w:val="009B1B2F"/>
    <w:rsid w:val="009B1E1B"/>
    <w:rsid w:val="009B1FAD"/>
    <w:rsid w:val="009B3131"/>
    <w:rsid w:val="009B316D"/>
    <w:rsid w:val="009B4AA9"/>
    <w:rsid w:val="009B4AD9"/>
    <w:rsid w:val="009B5730"/>
    <w:rsid w:val="009B5CBE"/>
    <w:rsid w:val="009B5D70"/>
    <w:rsid w:val="009B5E53"/>
    <w:rsid w:val="009B6B46"/>
    <w:rsid w:val="009B7D2A"/>
    <w:rsid w:val="009C121F"/>
    <w:rsid w:val="009C19EF"/>
    <w:rsid w:val="009C1CF5"/>
    <w:rsid w:val="009C3927"/>
    <w:rsid w:val="009C430A"/>
    <w:rsid w:val="009C6344"/>
    <w:rsid w:val="009C70DF"/>
    <w:rsid w:val="009C73F5"/>
    <w:rsid w:val="009D0637"/>
    <w:rsid w:val="009D139A"/>
    <w:rsid w:val="009D286D"/>
    <w:rsid w:val="009D2E29"/>
    <w:rsid w:val="009D4270"/>
    <w:rsid w:val="009D532D"/>
    <w:rsid w:val="009D6245"/>
    <w:rsid w:val="009E06A8"/>
    <w:rsid w:val="009E2247"/>
    <w:rsid w:val="009E257C"/>
    <w:rsid w:val="009E2756"/>
    <w:rsid w:val="009E3951"/>
    <w:rsid w:val="009E4360"/>
    <w:rsid w:val="009E51D7"/>
    <w:rsid w:val="009E51E4"/>
    <w:rsid w:val="009E5A2D"/>
    <w:rsid w:val="009E5AFD"/>
    <w:rsid w:val="009E5F9D"/>
    <w:rsid w:val="009E6F31"/>
    <w:rsid w:val="009F03C8"/>
    <w:rsid w:val="009F10C9"/>
    <w:rsid w:val="009F1EEB"/>
    <w:rsid w:val="009F2A04"/>
    <w:rsid w:val="009F2AC7"/>
    <w:rsid w:val="009F2D84"/>
    <w:rsid w:val="009F2FA8"/>
    <w:rsid w:val="009F3A98"/>
    <w:rsid w:val="009F4FD6"/>
    <w:rsid w:val="009F5570"/>
    <w:rsid w:val="009F55CF"/>
    <w:rsid w:val="009F6321"/>
    <w:rsid w:val="009F7294"/>
    <w:rsid w:val="009F7A6C"/>
    <w:rsid w:val="009F7C92"/>
    <w:rsid w:val="00A01B73"/>
    <w:rsid w:val="00A020E8"/>
    <w:rsid w:val="00A023F0"/>
    <w:rsid w:val="00A02650"/>
    <w:rsid w:val="00A0281F"/>
    <w:rsid w:val="00A03924"/>
    <w:rsid w:val="00A03C50"/>
    <w:rsid w:val="00A04EEF"/>
    <w:rsid w:val="00A07B2A"/>
    <w:rsid w:val="00A108D2"/>
    <w:rsid w:val="00A11F32"/>
    <w:rsid w:val="00A13A0E"/>
    <w:rsid w:val="00A15422"/>
    <w:rsid w:val="00A15B1A"/>
    <w:rsid w:val="00A16E8D"/>
    <w:rsid w:val="00A172AD"/>
    <w:rsid w:val="00A17527"/>
    <w:rsid w:val="00A20312"/>
    <w:rsid w:val="00A20941"/>
    <w:rsid w:val="00A2178D"/>
    <w:rsid w:val="00A21B85"/>
    <w:rsid w:val="00A22876"/>
    <w:rsid w:val="00A22CCC"/>
    <w:rsid w:val="00A233F6"/>
    <w:rsid w:val="00A235B7"/>
    <w:rsid w:val="00A244D9"/>
    <w:rsid w:val="00A302AF"/>
    <w:rsid w:val="00A30D07"/>
    <w:rsid w:val="00A30FA4"/>
    <w:rsid w:val="00A3110F"/>
    <w:rsid w:val="00A32709"/>
    <w:rsid w:val="00A3311D"/>
    <w:rsid w:val="00A33457"/>
    <w:rsid w:val="00A347E8"/>
    <w:rsid w:val="00A35504"/>
    <w:rsid w:val="00A368D2"/>
    <w:rsid w:val="00A374CF"/>
    <w:rsid w:val="00A457C3"/>
    <w:rsid w:val="00A4586C"/>
    <w:rsid w:val="00A466FE"/>
    <w:rsid w:val="00A474D1"/>
    <w:rsid w:val="00A475A2"/>
    <w:rsid w:val="00A479F3"/>
    <w:rsid w:val="00A47BC7"/>
    <w:rsid w:val="00A47FA4"/>
    <w:rsid w:val="00A506C9"/>
    <w:rsid w:val="00A50B7B"/>
    <w:rsid w:val="00A50D79"/>
    <w:rsid w:val="00A517D4"/>
    <w:rsid w:val="00A52380"/>
    <w:rsid w:val="00A53583"/>
    <w:rsid w:val="00A53B7E"/>
    <w:rsid w:val="00A53C87"/>
    <w:rsid w:val="00A53D08"/>
    <w:rsid w:val="00A54A3D"/>
    <w:rsid w:val="00A56555"/>
    <w:rsid w:val="00A56ABA"/>
    <w:rsid w:val="00A56FA6"/>
    <w:rsid w:val="00A57375"/>
    <w:rsid w:val="00A62EBF"/>
    <w:rsid w:val="00A6346F"/>
    <w:rsid w:val="00A63B89"/>
    <w:rsid w:val="00A65753"/>
    <w:rsid w:val="00A67E1A"/>
    <w:rsid w:val="00A7047A"/>
    <w:rsid w:val="00A7084A"/>
    <w:rsid w:val="00A70C3C"/>
    <w:rsid w:val="00A71797"/>
    <w:rsid w:val="00A7246A"/>
    <w:rsid w:val="00A72B72"/>
    <w:rsid w:val="00A73E7F"/>
    <w:rsid w:val="00A7494E"/>
    <w:rsid w:val="00A753B4"/>
    <w:rsid w:val="00A76B82"/>
    <w:rsid w:val="00A77EAD"/>
    <w:rsid w:val="00A80A68"/>
    <w:rsid w:val="00A80E53"/>
    <w:rsid w:val="00A832BE"/>
    <w:rsid w:val="00A86CEC"/>
    <w:rsid w:val="00A90440"/>
    <w:rsid w:val="00A9066D"/>
    <w:rsid w:val="00A917A7"/>
    <w:rsid w:val="00A91F08"/>
    <w:rsid w:val="00A92697"/>
    <w:rsid w:val="00A92C6E"/>
    <w:rsid w:val="00A94BBD"/>
    <w:rsid w:val="00A966DE"/>
    <w:rsid w:val="00A96FD0"/>
    <w:rsid w:val="00A97BB4"/>
    <w:rsid w:val="00AA0648"/>
    <w:rsid w:val="00AA09A9"/>
    <w:rsid w:val="00AA11BF"/>
    <w:rsid w:val="00AA14C8"/>
    <w:rsid w:val="00AA26BF"/>
    <w:rsid w:val="00AA3974"/>
    <w:rsid w:val="00AA3DF5"/>
    <w:rsid w:val="00AA47D9"/>
    <w:rsid w:val="00AA4BF5"/>
    <w:rsid w:val="00AA5161"/>
    <w:rsid w:val="00AA752E"/>
    <w:rsid w:val="00AB03C9"/>
    <w:rsid w:val="00AB1232"/>
    <w:rsid w:val="00AB2856"/>
    <w:rsid w:val="00AB3BE7"/>
    <w:rsid w:val="00AB4A81"/>
    <w:rsid w:val="00AB4DE6"/>
    <w:rsid w:val="00AB555F"/>
    <w:rsid w:val="00AB572E"/>
    <w:rsid w:val="00AB6070"/>
    <w:rsid w:val="00AB7D1B"/>
    <w:rsid w:val="00AB7F3D"/>
    <w:rsid w:val="00AC005A"/>
    <w:rsid w:val="00AC193A"/>
    <w:rsid w:val="00AC3FD0"/>
    <w:rsid w:val="00AC4692"/>
    <w:rsid w:val="00AC50BE"/>
    <w:rsid w:val="00AC544A"/>
    <w:rsid w:val="00AC5C49"/>
    <w:rsid w:val="00AC7347"/>
    <w:rsid w:val="00AD06AB"/>
    <w:rsid w:val="00AD200B"/>
    <w:rsid w:val="00AD2360"/>
    <w:rsid w:val="00AD45E4"/>
    <w:rsid w:val="00AD46E0"/>
    <w:rsid w:val="00AD4DD2"/>
    <w:rsid w:val="00AD59C0"/>
    <w:rsid w:val="00AD6705"/>
    <w:rsid w:val="00AD6ACA"/>
    <w:rsid w:val="00AD6E01"/>
    <w:rsid w:val="00AD6EBA"/>
    <w:rsid w:val="00AE0D53"/>
    <w:rsid w:val="00AE2B59"/>
    <w:rsid w:val="00AE2DF4"/>
    <w:rsid w:val="00AE3BD7"/>
    <w:rsid w:val="00AE4B1D"/>
    <w:rsid w:val="00AE5F60"/>
    <w:rsid w:val="00AE60DD"/>
    <w:rsid w:val="00AE676E"/>
    <w:rsid w:val="00AE7F99"/>
    <w:rsid w:val="00AF3487"/>
    <w:rsid w:val="00AF3AE5"/>
    <w:rsid w:val="00AF4227"/>
    <w:rsid w:val="00AF43DC"/>
    <w:rsid w:val="00AF4ABF"/>
    <w:rsid w:val="00AF553E"/>
    <w:rsid w:val="00AF7365"/>
    <w:rsid w:val="00B01834"/>
    <w:rsid w:val="00B020EF"/>
    <w:rsid w:val="00B031F5"/>
    <w:rsid w:val="00B03AAA"/>
    <w:rsid w:val="00B06044"/>
    <w:rsid w:val="00B07D94"/>
    <w:rsid w:val="00B07E7A"/>
    <w:rsid w:val="00B10018"/>
    <w:rsid w:val="00B1065A"/>
    <w:rsid w:val="00B10ECD"/>
    <w:rsid w:val="00B12E36"/>
    <w:rsid w:val="00B12E65"/>
    <w:rsid w:val="00B14A82"/>
    <w:rsid w:val="00B14C46"/>
    <w:rsid w:val="00B14DC1"/>
    <w:rsid w:val="00B15093"/>
    <w:rsid w:val="00B156F1"/>
    <w:rsid w:val="00B1622D"/>
    <w:rsid w:val="00B17BEC"/>
    <w:rsid w:val="00B20A20"/>
    <w:rsid w:val="00B2634E"/>
    <w:rsid w:val="00B26639"/>
    <w:rsid w:val="00B26CBE"/>
    <w:rsid w:val="00B30379"/>
    <w:rsid w:val="00B30926"/>
    <w:rsid w:val="00B30CC4"/>
    <w:rsid w:val="00B31E1E"/>
    <w:rsid w:val="00B32949"/>
    <w:rsid w:val="00B34B5D"/>
    <w:rsid w:val="00B34E4F"/>
    <w:rsid w:val="00B3525F"/>
    <w:rsid w:val="00B35E40"/>
    <w:rsid w:val="00B3645A"/>
    <w:rsid w:val="00B37064"/>
    <w:rsid w:val="00B37365"/>
    <w:rsid w:val="00B37523"/>
    <w:rsid w:val="00B376CC"/>
    <w:rsid w:val="00B4028B"/>
    <w:rsid w:val="00B4038E"/>
    <w:rsid w:val="00B4227D"/>
    <w:rsid w:val="00B42B0D"/>
    <w:rsid w:val="00B4318D"/>
    <w:rsid w:val="00B4398A"/>
    <w:rsid w:val="00B450C2"/>
    <w:rsid w:val="00B45443"/>
    <w:rsid w:val="00B45E08"/>
    <w:rsid w:val="00B47691"/>
    <w:rsid w:val="00B5142C"/>
    <w:rsid w:val="00B51736"/>
    <w:rsid w:val="00B52039"/>
    <w:rsid w:val="00B525F6"/>
    <w:rsid w:val="00B5297C"/>
    <w:rsid w:val="00B52CCD"/>
    <w:rsid w:val="00B52F83"/>
    <w:rsid w:val="00B53559"/>
    <w:rsid w:val="00B5365E"/>
    <w:rsid w:val="00B55DCE"/>
    <w:rsid w:val="00B55F1B"/>
    <w:rsid w:val="00B566DA"/>
    <w:rsid w:val="00B606B3"/>
    <w:rsid w:val="00B61010"/>
    <w:rsid w:val="00B63888"/>
    <w:rsid w:val="00B63C45"/>
    <w:rsid w:val="00B64218"/>
    <w:rsid w:val="00B6494C"/>
    <w:rsid w:val="00B64EC0"/>
    <w:rsid w:val="00B66894"/>
    <w:rsid w:val="00B66B99"/>
    <w:rsid w:val="00B67162"/>
    <w:rsid w:val="00B6744F"/>
    <w:rsid w:val="00B67D07"/>
    <w:rsid w:val="00B70287"/>
    <w:rsid w:val="00B703FD"/>
    <w:rsid w:val="00B711F2"/>
    <w:rsid w:val="00B71D3A"/>
    <w:rsid w:val="00B725CD"/>
    <w:rsid w:val="00B73263"/>
    <w:rsid w:val="00B7393F"/>
    <w:rsid w:val="00B7555B"/>
    <w:rsid w:val="00B774CF"/>
    <w:rsid w:val="00B77BCE"/>
    <w:rsid w:val="00B8017F"/>
    <w:rsid w:val="00B80F5E"/>
    <w:rsid w:val="00B81416"/>
    <w:rsid w:val="00B81556"/>
    <w:rsid w:val="00B8265B"/>
    <w:rsid w:val="00B839C1"/>
    <w:rsid w:val="00B8524D"/>
    <w:rsid w:val="00B85539"/>
    <w:rsid w:val="00B85B05"/>
    <w:rsid w:val="00B86B6A"/>
    <w:rsid w:val="00B87205"/>
    <w:rsid w:val="00B87611"/>
    <w:rsid w:val="00B92669"/>
    <w:rsid w:val="00B92C81"/>
    <w:rsid w:val="00B94FDB"/>
    <w:rsid w:val="00B956FA"/>
    <w:rsid w:val="00B96499"/>
    <w:rsid w:val="00B9741A"/>
    <w:rsid w:val="00BA0316"/>
    <w:rsid w:val="00BA065C"/>
    <w:rsid w:val="00BA07D1"/>
    <w:rsid w:val="00BA1104"/>
    <w:rsid w:val="00BA16B0"/>
    <w:rsid w:val="00BA1702"/>
    <w:rsid w:val="00BA21C3"/>
    <w:rsid w:val="00BA3DA9"/>
    <w:rsid w:val="00BA3EDB"/>
    <w:rsid w:val="00BA5083"/>
    <w:rsid w:val="00BA5CA5"/>
    <w:rsid w:val="00BA61CC"/>
    <w:rsid w:val="00BA77B3"/>
    <w:rsid w:val="00BB12CF"/>
    <w:rsid w:val="00BB1692"/>
    <w:rsid w:val="00BB24B4"/>
    <w:rsid w:val="00BB33B1"/>
    <w:rsid w:val="00BB3931"/>
    <w:rsid w:val="00BB5ADD"/>
    <w:rsid w:val="00BB6918"/>
    <w:rsid w:val="00BC0DE8"/>
    <w:rsid w:val="00BC1C8E"/>
    <w:rsid w:val="00BC1F51"/>
    <w:rsid w:val="00BC427E"/>
    <w:rsid w:val="00BC4741"/>
    <w:rsid w:val="00BC5BF1"/>
    <w:rsid w:val="00BC5EBF"/>
    <w:rsid w:val="00BC673B"/>
    <w:rsid w:val="00BC7D13"/>
    <w:rsid w:val="00BD0A65"/>
    <w:rsid w:val="00BD0F52"/>
    <w:rsid w:val="00BD1001"/>
    <w:rsid w:val="00BD1F0A"/>
    <w:rsid w:val="00BD240A"/>
    <w:rsid w:val="00BD2C88"/>
    <w:rsid w:val="00BD3B60"/>
    <w:rsid w:val="00BD40F1"/>
    <w:rsid w:val="00BD4B89"/>
    <w:rsid w:val="00BD4E6E"/>
    <w:rsid w:val="00BD5BB1"/>
    <w:rsid w:val="00BD6761"/>
    <w:rsid w:val="00BD6934"/>
    <w:rsid w:val="00BD7795"/>
    <w:rsid w:val="00BE0183"/>
    <w:rsid w:val="00BE1834"/>
    <w:rsid w:val="00BE1CF4"/>
    <w:rsid w:val="00BE33DA"/>
    <w:rsid w:val="00BE372A"/>
    <w:rsid w:val="00BE3FFF"/>
    <w:rsid w:val="00BE424E"/>
    <w:rsid w:val="00BE577B"/>
    <w:rsid w:val="00BE5A92"/>
    <w:rsid w:val="00BE6140"/>
    <w:rsid w:val="00BE64A7"/>
    <w:rsid w:val="00BE752A"/>
    <w:rsid w:val="00BE7853"/>
    <w:rsid w:val="00BE7A3F"/>
    <w:rsid w:val="00BE7C26"/>
    <w:rsid w:val="00BF0334"/>
    <w:rsid w:val="00BF044F"/>
    <w:rsid w:val="00BF04CE"/>
    <w:rsid w:val="00BF3299"/>
    <w:rsid w:val="00BF34B8"/>
    <w:rsid w:val="00BF4A33"/>
    <w:rsid w:val="00BF4B5E"/>
    <w:rsid w:val="00BF5C96"/>
    <w:rsid w:val="00BF6EAA"/>
    <w:rsid w:val="00BF73BF"/>
    <w:rsid w:val="00C00765"/>
    <w:rsid w:val="00C00ED8"/>
    <w:rsid w:val="00C00F42"/>
    <w:rsid w:val="00C01A3D"/>
    <w:rsid w:val="00C01CD6"/>
    <w:rsid w:val="00C03455"/>
    <w:rsid w:val="00C03509"/>
    <w:rsid w:val="00C036AC"/>
    <w:rsid w:val="00C03788"/>
    <w:rsid w:val="00C03DD2"/>
    <w:rsid w:val="00C03FB7"/>
    <w:rsid w:val="00C046B2"/>
    <w:rsid w:val="00C05956"/>
    <w:rsid w:val="00C05DE9"/>
    <w:rsid w:val="00C05FC9"/>
    <w:rsid w:val="00C0732E"/>
    <w:rsid w:val="00C1020B"/>
    <w:rsid w:val="00C10EAC"/>
    <w:rsid w:val="00C11244"/>
    <w:rsid w:val="00C12746"/>
    <w:rsid w:val="00C1496D"/>
    <w:rsid w:val="00C15B80"/>
    <w:rsid w:val="00C15FCD"/>
    <w:rsid w:val="00C16946"/>
    <w:rsid w:val="00C210D4"/>
    <w:rsid w:val="00C21158"/>
    <w:rsid w:val="00C21BAD"/>
    <w:rsid w:val="00C2310F"/>
    <w:rsid w:val="00C234D8"/>
    <w:rsid w:val="00C24C0F"/>
    <w:rsid w:val="00C26554"/>
    <w:rsid w:val="00C27292"/>
    <w:rsid w:val="00C27DE3"/>
    <w:rsid w:val="00C310BA"/>
    <w:rsid w:val="00C31258"/>
    <w:rsid w:val="00C3250A"/>
    <w:rsid w:val="00C32833"/>
    <w:rsid w:val="00C32A62"/>
    <w:rsid w:val="00C32ADF"/>
    <w:rsid w:val="00C32C0B"/>
    <w:rsid w:val="00C338BD"/>
    <w:rsid w:val="00C33979"/>
    <w:rsid w:val="00C33DC6"/>
    <w:rsid w:val="00C342FA"/>
    <w:rsid w:val="00C3486A"/>
    <w:rsid w:val="00C35631"/>
    <w:rsid w:val="00C3590C"/>
    <w:rsid w:val="00C400C7"/>
    <w:rsid w:val="00C40394"/>
    <w:rsid w:val="00C4040F"/>
    <w:rsid w:val="00C406EF"/>
    <w:rsid w:val="00C407D9"/>
    <w:rsid w:val="00C41366"/>
    <w:rsid w:val="00C415E0"/>
    <w:rsid w:val="00C418D0"/>
    <w:rsid w:val="00C4312C"/>
    <w:rsid w:val="00C4587D"/>
    <w:rsid w:val="00C46A99"/>
    <w:rsid w:val="00C475D4"/>
    <w:rsid w:val="00C5164B"/>
    <w:rsid w:val="00C51703"/>
    <w:rsid w:val="00C52C43"/>
    <w:rsid w:val="00C545C6"/>
    <w:rsid w:val="00C55651"/>
    <w:rsid w:val="00C5612D"/>
    <w:rsid w:val="00C56C73"/>
    <w:rsid w:val="00C575B1"/>
    <w:rsid w:val="00C603AC"/>
    <w:rsid w:val="00C609F4"/>
    <w:rsid w:val="00C60DE3"/>
    <w:rsid w:val="00C618F8"/>
    <w:rsid w:val="00C61CA1"/>
    <w:rsid w:val="00C6246E"/>
    <w:rsid w:val="00C626E5"/>
    <w:rsid w:val="00C62F3A"/>
    <w:rsid w:val="00C63901"/>
    <w:rsid w:val="00C64C92"/>
    <w:rsid w:val="00C65261"/>
    <w:rsid w:val="00C660BF"/>
    <w:rsid w:val="00C66B99"/>
    <w:rsid w:val="00C67157"/>
    <w:rsid w:val="00C71849"/>
    <w:rsid w:val="00C71EEA"/>
    <w:rsid w:val="00C73E50"/>
    <w:rsid w:val="00C749C8"/>
    <w:rsid w:val="00C75192"/>
    <w:rsid w:val="00C77077"/>
    <w:rsid w:val="00C77A73"/>
    <w:rsid w:val="00C80CAA"/>
    <w:rsid w:val="00C80F68"/>
    <w:rsid w:val="00C81071"/>
    <w:rsid w:val="00C814D5"/>
    <w:rsid w:val="00C83394"/>
    <w:rsid w:val="00C83EEC"/>
    <w:rsid w:val="00C84989"/>
    <w:rsid w:val="00C8544A"/>
    <w:rsid w:val="00C86CC8"/>
    <w:rsid w:val="00C86E6A"/>
    <w:rsid w:val="00C903F0"/>
    <w:rsid w:val="00C9197F"/>
    <w:rsid w:val="00C91B48"/>
    <w:rsid w:val="00C91D9E"/>
    <w:rsid w:val="00C92FB1"/>
    <w:rsid w:val="00C930D2"/>
    <w:rsid w:val="00C9443F"/>
    <w:rsid w:val="00C94903"/>
    <w:rsid w:val="00C94CB1"/>
    <w:rsid w:val="00C95B7D"/>
    <w:rsid w:val="00C95BBF"/>
    <w:rsid w:val="00C96347"/>
    <w:rsid w:val="00C97A79"/>
    <w:rsid w:val="00CA1335"/>
    <w:rsid w:val="00CA2177"/>
    <w:rsid w:val="00CA3D7A"/>
    <w:rsid w:val="00CA438E"/>
    <w:rsid w:val="00CA54CB"/>
    <w:rsid w:val="00CA6602"/>
    <w:rsid w:val="00CA66D7"/>
    <w:rsid w:val="00CA74E7"/>
    <w:rsid w:val="00CB1E21"/>
    <w:rsid w:val="00CB23F5"/>
    <w:rsid w:val="00CB415B"/>
    <w:rsid w:val="00CB487B"/>
    <w:rsid w:val="00CB5849"/>
    <w:rsid w:val="00CB5D61"/>
    <w:rsid w:val="00CC0176"/>
    <w:rsid w:val="00CC1207"/>
    <w:rsid w:val="00CC1405"/>
    <w:rsid w:val="00CC3110"/>
    <w:rsid w:val="00CC31EA"/>
    <w:rsid w:val="00CC3379"/>
    <w:rsid w:val="00CC4187"/>
    <w:rsid w:val="00CC53F2"/>
    <w:rsid w:val="00CC568B"/>
    <w:rsid w:val="00CC5A6A"/>
    <w:rsid w:val="00CC5E04"/>
    <w:rsid w:val="00CC7B62"/>
    <w:rsid w:val="00CD06F7"/>
    <w:rsid w:val="00CD09FF"/>
    <w:rsid w:val="00CD14DF"/>
    <w:rsid w:val="00CD1830"/>
    <w:rsid w:val="00CD1921"/>
    <w:rsid w:val="00CD22B6"/>
    <w:rsid w:val="00CD28D0"/>
    <w:rsid w:val="00CD3466"/>
    <w:rsid w:val="00CD405C"/>
    <w:rsid w:val="00CD4AD8"/>
    <w:rsid w:val="00CD65C1"/>
    <w:rsid w:val="00CD6CD2"/>
    <w:rsid w:val="00CD77C7"/>
    <w:rsid w:val="00CE0B0D"/>
    <w:rsid w:val="00CE1318"/>
    <w:rsid w:val="00CE35D6"/>
    <w:rsid w:val="00CE36B0"/>
    <w:rsid w:val="00CE45AE"/>
    <w:rsid w:val="00CE4A17"/>
    <w:rsid w:val="00CE4F71"/>
    <w:rsid w:val="00CE5679"/>
    <w:rsid w:val="00CE5D57"/>
    <w:rsid w:val="00CE6107"/>
    <w:rsid w:val="00CE642D"/>
    <w:rsid w:val="00CF1EF7"/>
    <w:rsid w:val="00CF320A"/>
    <w:rsid w:val="00CF3DB0"/>
    <w:rsid w:val="00CF4C04"/>
    <w:rsid w:val="00CF4CF9"/>
    <w:rsid w:val="00CF6320"/>
    <w:rsid w:val="00CF6C41"/>
    <w:rsid w:val="00D0041E"/>
    <w:rsid w:val="00D012D5"/>
    <w:rsid w:val="00D029F1"/>
    <w:rsid w:val="00D02FD5"/>
    <w:rsid w:val="00D0341E"/>
    <w:rsid w:val="00D03ACE"/>
    <w:rsid w:val="00D045A4"/>
    <w:rsid w:val="00D0489F"/>
    <w:rsid w:val="00D05D30"/>
    <w:rsid w:val="00D05E7C"/>
    <w:rsid w:val="00D06BB6"/>
    <w:rsid w:val="00D072C3"/>
    <w:rsid w:val="00D1054A"/>
    <w:rsid w:val="00D10850"/>
    <w:rsid w:val="00D108CC"/>
    <w:rsid w:val="00D125C2"/>
    <w:rsid w:val="00D12665"/>
    <w:rsid w:val="00D127A8"/>
    <w:rsid w:val="00D13423"/>
    <w:rsid w:val="00D136A9"/>
    <w:rsid w:val="00D14934"/>
    <w:rsid w:val="00D153C5"/>
    <w:rsid w:val="00D156E7"/>
    <w:rsid w:val="00D15E6B"/>
    <w:rsid w:val="00D207EC"/>
    <w:rsid w:val="00D20E8D"/>
    <w:rsid w:val="00D22260"/>
    <w:rsid w:val="00D22AD3"/>
    <w:rsid w:val="00D22C3D"/>
    <w:rsid w:val="00D24501"/>
    <w:rsid w:val="00D25494"/>
    <w:rsid w:val="00D25870"/>
    <w:rsid w:val="00D2593E"/>
    <w:rsid w:val="00D263A5"/>
    <w:rsid w:val="00D265AB"/>
    <w:rsid w:val="00D269C4"/>
    <w:rsid w:val="00D274C0"/>
    <w:rsid w:val="00D30383"/>
    <w:rsid w:val="00D308FE"/>
    <w:rsid w:val="00D3185F"/>
    <w:rsid w:val="00D31F4E"/>
    <w:rsid w:val="00D329C3"/>
    <w:rsid w:val="00D33453"/>
    <w:rsid w:val="00D33F17"/>
    <w:rsid w:val="00D34B52"/>
    <w:rsid w:val="00D34BEA"/>
    <w:rsid w:val="00D364E6"/>
    <w:rsid w:val="00D42B85"/>
    <w:rsid w:val="00D42D1E"/>
    <w:rsid w:val="00D430C6"/>
    <w:rsid w:val="00D437AA"/>
    <w:rsid w:val="00D46107"/>
    <w:rsid w:val="00D46414"/>
    <w:rsid w:val="00D46607"/>
    <w:rsid w:val="00D530D5"/>
    <w:rsid w:val="00D5362E"/>
    <w:rsid w:val="00D53F7E"/>
    <w:rsid w:val="00D54AE1"/>
    <w:rsid w:val="00D5550B"/>
    <w:rsid w:val="00D55F1A"/>
    <w:rsid w:val="00D561D6"/>
    <w:rsid w:val="00D56794"/>
    <w:rsid w:val="00D5754E"/>
    <w:rsid w:val="00D60BC8"/>
    <w:rsid w:val="00D6100F"/>
    <w:rsid w:val="00D62932"/>
    <w:rsid w:val="00D637C5"/>
    <w:rsid w:val="00D6411B"/>
    <w:rsid w:val="00D64975"/>
    <w:rsid w:val="00D70175"/>
    <w:rsid w:val="00D70270"/>
    <w:rsid w:val="00D70CB6"/>
    <w:rsid w:val="00D72EAA"/>
    <w:rsid w:val="00D744D0"/>
    <w:rsid w:val="00D748B0"/>
    <w:rsid w:val="00D75472"/>
    <w:rsid w:val="00D761F8"/>
    <w:rsid w:val="00D7647F"/>
    <w:rsid w:val="00D7679A"/>
    <w:rsid w:val="00D76EA8"/>
    <w:rsid w:val="00D77C53"/>
    <w:rsid w:val="00D77C73"/>
    <w:rsid w:val="00D80C93"/>
    <w:rsid w:val="00D81494"/>
    <w:rsid w:val="00D82AA9"/>
    <w:rsid w:val="00D845F6"/>
    <w:rsid w:val="00D8643E"/>
    <w:rsid w:val="00D87BF5"/>
    <w:rsid w:val="00D919B1"/>
    <w:rsid w:val="00D91B28"/>
    <w:rsid w:val="00D92204"/>
    <w:rsid w:val="00D926DF"/>
    <w:rsid w:val="00D9284F"/>
    <w:rsid w:val="00D92889"/>
    <w:rsid w:val="00D92A34"/>
    <w:rsid w:val="00D93588"/>
    <w:rsid w:val="00D95CBB"/>
    <w:rsid w:val="00DA0BBF"/>
    <w:rsid w:val="00DA1493"/>
    <w:rsid w:val="00DA35DB"/>
    <w:rsid w:val="00DA3876"/>
    <w:rsid w:val="00DA5319"/>
    <w:rsid w:val="00DA7109"/>
    <w:rsid w:val="00DA71D2"/>
    <w:rsid w:val="00DA7C4B"/>
    <w:rsid w:val="00DB1439"/>
    <w:rsid w:val="00DB34A5"/>
    <w:rsid w:val="00DB520E"/>
    <w:rsid w:val="00DB57F6"/>
    <w:rsid w:val="00DB5B7A"/>
    <w:rsid w:val="00DB5FED"/>
    <w:rsid w:val="00DB728B"/>
    <w:rsid w:val="00DB7A2A"/>
    <w:rsid w:val="00DC1115"/>
    <w:rsid w:val="00DC2457"/>
    <w:rsid w:val="00DC29E8"/>
    <w:rsid w:val="00DC3B2E"/>
    <w:rsid w:val="00DC723B"/>
    <w:rsid w:val="00DC75CF"/>
    <w:rsid w:val="00DD0570"/>
    <w:rsid w:val="00DD160C"/>
    <w:rsid w:val="00DD234B"/>
    <w:rsid w:val="00DD2BDD"/>
    <w:rsid w:val="00DD2D90"/>
    <w:rsid w:val="00DD34AC"/>
    <w:rsid w:val="00DD3724"/>
    <w:rsid w:val="00DD3A55"/>
    <w:rsid w:val="00DD4416"/>
    <w:rsid w:val="00DD48DF"/>
    <w:rsid w:val="00DD5C15"/>
    <w:rsid w:val="00DE031E"/>
    <w:rsid w:val="00DE1264"/>
    <w:rsid w:val="00DE74FA"/>
    <w:rsid w:val="00DF0263"/>
    <w:rsid w:val="00DF0794"/>
    <w:rsid w:val="00DF0C67"/>
    <w:rsid w:val="00DF150C"/>
    <w:rsid w:val="00DF210B"/>
    <w:rsid w:val="00DF2620"/>
    <w:rsid w:val="00DF3C1B"/>
    <w:rsid w:val="00DF440F"/>
    <w:rsid w:val="00DF462E"/>
    <w:rsid w:val="00DF5DF5"/>
    <w:rsid w:val="00DF6441"/>
    <w:rsid w:val="00DF73F8"/>
    <w:rsid w:val="00DF7716"/>
    <w:rsid w:val="00DF7B5E"/>
    <w:rsid w:val="00E002BC"/>
    <w:rsid w:val="00E0221B"/>
    <w:rsid w:val="00E028AB"/>
    <w:rsid w:val="00E02B23"/>
    <w:rsid w:val="00E02D14"/>
    <w:rsid w:val="00E03267"/>
    <w:rsid w:val="00E03656"/>
    <w:rsid w:val="00E03941"/>
    <w:rsid w:val="00E0416F"/>
    <w:rsid w:val="00E05084"/>
    <w:rsid w:val="00E06D7E"/>
    <w:rsid w:val="00E1017E"/>
    <w:rsid w:val="00E1069C"/>
    <w:rsid w:val="00E1119D"/>
    <w:rsid w:val="00E115C3"/>
    <w:rsid w:val="00E11E73"/>
    <w:rsid w:val="00E140E4"/>
    <w:rsid w:val="00E14982"/>
    <w:rsid w:val="00E15E1F"/>
    <w:rsid w:val="00E15E56"/>
    <w:rsid w:val="00E1690B"/>
    <w:rsid w:val="00E2014D"/>
    <w:rsid w:val="00E210F7"/>
    <w:rsid w:val="00E218AC"/>
    <w:rsid w:val="00E22BFB"/>
    <w:rsid w:val="00E244DC"/>
    <w:rsid w:val="00E251A2"/>
    <w:rsid w:val="00E253D8"/>
    <w:rsid w:val="00E25E2F"/>
    <w:rsid w:val="00E2671B"/>
    <w:rsid w:val="00E26BA1"/>
    <w:rsid w:val="00E26BF1"/>
    <w:rsid w:val="00E2786E"/>
    <w:rsid w:val="00E30B0C"/>
    <w:rsid w:val="00E3170B"/>
    <w:rsid w:val="00E32E38"/>
    <w:rsid w:val="00E33CDE"/>
    <w:rsid w:val="00E34371"/>
    <w:rsid w:val="00E37076"/>
    <w:rsid w:val="00E40D2D"/>
    <w:rsid w:val="00E41087"/>
    <w:rsid w:val="00E427A8"/>
    <w:rsid w:val="00E432D8"/>
    <w:rsid w:val="00E43532"/>
    <w:rsid w:val="00E43C1C"/>
    <w:rsid w:val="00E4412B"/>
    <w:rsid w:val="00E455E7"/>
    <w:rsid w:val="00E456A9"/>
    <w:rsid w:val="00E46670"/>
    <w:rsid w:val="00E4682F"/>
    <w:rsid w:val="00E46C13"/>
    <w:rsid w:val="00E46D2E"/>
    <w:rsid w:val="00E476C0"/>
    <w:rsid w:val="00E514BF"/>
    <w:rsid w:val="00E517E6"/>
    <w:rsid w:val="00E560F8"/>
    <w:rsid w:val="00E5628E"/>
    <w:rsid w:val="00E57AA0"/>
    <w:rsid w:val="00E609E4"/>
    <w:rsid w:val="00E60EDB"/>
    <w:rsid w:val="00E6105B"/>
    <w:rsid w:val="00E61F36"/>
    <w:rsid w:val="00E62D06"/>
    <w:rsid w:val="00E62D91"/>
    <w:rsid w:val="00E63EC8"/>
    <w:rsid w:val="00E643BB"/>
    <w:rsid w:val="00E662A4"/>
    <w:rsid w:val="00E67429"/>
    <w:rsid w:val="00E679CD"/>
    <w:rsid w:val="00E67EB0"/>
    <w:rsid w:val="00E715B1"/>
    <w:rsid w:val="00E72983"/>
    <w:rsid w:val="00E72A96"/>
    <w:rsid w:val="00E7308D"/>
    <w:rsid w:val="00E732C2"/>
    <w:rsid w:val="00E73ACF"/>
    <w:rsid w:val="00E747EB"/>
    <w:rsid w:val="00E7506B"/>
    <w:rsid w:val="00E75385"/>
    <w:rsid w:val="00E758AE"/>
    <w:rsid w:val="00E75C68"/>
    <w:rsid w:val="00E75D33"/>
    <w:rsid w:val="00E7611F"/>
    <w:rsid w:val="00E7631E"/>
    <w:rsid w:val="00E77313"/>
    <w:rsid w:val="00E7739C"/>
    <w:rsid w:val="00E811DB"/>
    <w:rsid w:val="00E8152E"/>
    <w:rsid w:val="00E818E2"/>
    <w:rsid w:val="00E81CF5"/>
    <w:rsid w:val="00E82A93"/>
    <w:rsid w:val="00E836F5"/>
    <w:rsid w:val="00E8613B"/>
    <w:rsid w:val="00E909A3"/>
    <w:rsid w:val="00E919A5"/>
    <w:rsid w:val="00E920E3"/>
    <w:rsid w:val="00E92FA9"/>
    <w:rsid w:val="00E95FF5"/>
    <w:rsid w:val="00E967D8"/>
    <w:rsid w:val="00E96B9A"/>
    <w:rsid w:val="00E97FD0"/>
    <w:rsid w:val="00EA0110"/>
    <w:rsid w:val="00EA4756"/>
    <w:rsid w:val="00EA53DC"/>
    <w:rsid w:val="00EA6325"/>
    <w:rsid w:val="00EA75C0"/>
    <w:rsid w:val="00EA7EB1"/>
    <w:rsid w:val="00EB138E"/>
    <w:rsid w:val="00EB1669"/>
    <w:rsid w:val="00EB216C"/>
    <w:rsid w:val="00EB298B"/>
    <w:rsid w:val="00EB511D"/>
    <w:rsid w:val="00EB6E48"/>
    <w:rsid w:val="00EC007D"/>
    <w:rsid w:val="00EC05FD"/>
    <w:rsid w:val="00EC0FC5"/>
    <w:rsid w:val="00EC10EA"/>
    <w:rsid w:val="00EC110F"/>
    <w:rsid w:val="00EC1171"/>
    <w:rsid w:val="00EC134B"/>
    <w:rsid w:val="00EC56F1"/>
    <w:rsid w:val="00EC627F"/>
    <w:rsid w:val="00EC62D5"/>
    <w:rsid w:val="00EC7B06"/>
    <w:rsid w:val="00ED0732"/>
    <w:rsid w:val="00ED0C8B"/>
    <w:rsid w:val="00ED0D34"/>
    <w:rsid w:val="00ED17C7"/>
    <w:rsid w:val="00ED2401"/>
    <w:rsid w:val="00ED381D"/>
    <w:rsid w:val="00ED396E"/>
    <w:rsid w:val="00EE10EF"/>
    <w:rsid w:val="00EE1BE6"/>
    <w:rsid w:val="00EE2114"/>
    <w:rsid w:val="00EE2209"/>
    <w:rsid w:val="00EE43C8"/>
    <w:rsid w:val="00EE4683"/>
    <w:rsid w:val="00EE4A0D"/>
    <w:rsid w:val="00EE567D"/>
    <w:rsid w:val="00EE593A"/>
    <w:rsid w:val="00EE6363"/>
    <w:rsid w:val="00EE7445"/>
    <w:rsid w:val="00EE7EEA"/>
    <w:rsid w:val="00EF173B"/>
    <w:rsid w:val="00EF41C5"/>
    <w:rsid w:val="00EF42E1"/>
    <w:rsid w:val="00EF4B61"/>
    <w:rsid w:val="00EF59D9"/>
    <w:rsid w:val="00EF5FEA"/>
    <w:rsid w:val="00EF62A6"/>
    <w:rsid w:val="00EF7BA9"/>
    <w:rsid w:val="00F01249"/>
    <w:rsid w:val="00F018E7"/>
    <w:rsid w:val="00F0324D"/>
    <w:rsid w:val="00F042BE"/>
    <w:rsid w:val="00F057CF"/>
    <w:rsid w:val="00F06D28"/>
    <w:rsid w:val="00F07A3F"/>
    <w:rsid w:val="00F07DD4"/>
    <w:rsid w:val="00F1048B"/>
    <w:rsid w:val="00F11740"/>
    <w:rsid w:val="00F12FD8"/>
    <w:rsid w:val="00F132C2"/>
    <w:rsid w:val="00F13A7F"/>
    <w:rsid w:val="00F13EBC"/>
    <w:rsid w:val="00F15B4D"/>
    <w:rsid w:val="00F15C14"/>
    <w:rsid w:val="00F161DB"/>
    <w:rsid w:val="00F1720E"/>
    <w:rsid w:val="00F216CC"/>
    <w:rsid w:val="00F21F17"/>
    <w:rsid w:val="00F23396"/>
    <w:rsid w:val="00F234A8"/>
    <w:rsid w:val="00F23D31"/>
    <w:rsid w:val="00F240E1"/>
    <w:rsid w:val="00F2584F"/>
    <w:rsid w:val="00F264D2"/>
    <w:rsid w:val="00F26AF1"/>
    <w:rsid w:val="00F2773B"/>
    <w:rsid w:val="00F27A0C"/>
    <w:rsid w:val="00F300E1"/>
    <w:rsid w:val="00F30862"/>
    <w:rsid w:val="00F32521"/>
    <w:rsid w:val="00F32803"/>
    <w:rsid w:val="00F34D40"/>
    <w:rsid w:val="00F35B77"/>
    <w:rsid w:val="00F36661"/>
    <w:rsid w:val="00F37034"/>
    <w:rsid w:val="00F379F5"/>
    <w:rsid w:val="00F40726"/>
    <w:rsid w:val="00F420AD"/>
    <w:rsid w:val="00F426D8"/>
    <w:rsid w:val="00F443E4"/>
    <w:rsid w:val="00F44637"/>
    <w:rsid w:val="00F44BE7"/>
    <w:rsid w:val="00F45DB3"/>
    <w:rsid w:val="00F46692"/>
    <w:rsid w:val="00F46AFA"/>
    <w:rsid w:val="00F46DDC"/>
    <w:rsid w:val="00F472FA"/>
    <w:rsid w:val="00F47A84"/>
    <w:rsid w:val="00F50407"/>
    <w:rsid w:val="00F50EBB"/>
    <w:rsid w:val="00F51908"/>
    <w:rsid w:val="00F54430"/>
    <w:rsid w:val="00F55454"/>
    <w:rsid w:val="00F55626"/>
    <w:rsid w:val="00F568FF"/>
    <w:rsid w:val="00F577A1"/>
    <w:rsid w:val="00F61D7B"/>
    <w:rsid w:val="00F635F5"/>
    <w:rsid w:val="00F6395B"/>
    <w:rsid w:val="00F640CD"/>
    <w:rsid w:val="00F656BE"/>
    <w:rsid w:val="00F662B9"/>
    <w:rsid w:val="00F6712B"/>
    <w:rsid w:val="00F673B8"/>
    <w:rsid w:val="00F6773A"/>
    <w:rsid w:val="00F67ACF"/>
    <w:rsid w:val="00F7024D"/>
    <w:rsid w:val="00F7090A"/>
    <w:rsid w:val="00F70D9A"/>
    <w:rsid w:val="00F719A7"/>
    <w:rsid w:val="00F71D54"/>
    <w:rsid w:val="00F72AF7"/>
    <w:rsid w:val="00F72F71"/>
    <w:rsid w:val="00F747B3"/>
    <w:rsid w:val="00F74BE5"/>
    <w:rsid w:val="00F760B1"/>
    <w:rsid w:val="00F76518"/>
    <w:rsid w:val="00F77C1A"/>
    <w:rsid w:val="00F77CFE"/>
    <w:rsid w:val="00F805CE"/>
    <w:rsid w:val="00F8183C"/>
    <w:rsid w:val="00F83DFF"/>
    <w:rsid w:val="00F83EAD"/>
    <w:rsid w:val="00F84B7A"/>
    <w:rsid w:val="00F8515C"/>
    <w:rsid w:val="00F8540B"/>
    <w:rsid w:val="00F8682E"/>
    <w:rsid w:val="00F86BDD"/>
    <w:rsid w:val="00F86CC1"/>
    <w:rsid w:val="00F871F3"/>
    <w:rsid w:val="00F90795"/>
    <w:rsid w:val="00F9145B"/>
    <w:rsid w:val="00F9286C"/>
    <w:rsid w:val="00F92C49"/>
    <w:rsid w:val="00F9385C"/>
    <w:rsid w:val="00F93BAE"/>
    <w:rsid w:val="00F93C9E"/>
    <w:rsid w:val="00F9465F"/>
    <w:rsid w:val="00F95117"/>
    <w:rsid w:val="00F96241"/>
    <w:rsid w:val="00FA01EA"/>
    <w:rsid w:val="00FA13D9"/>
    <w:rsid w:val="00FA1A33"/>
    <w:rsid w:val="00FA1C46"/>
    <w:rsid w:val="00FA218C"/>
    <w:rsid w:val="00FA23D5"/>
    <w:rsid w:val="00FA2AD8"/>
    <w:rsid w:val="00FA2F61"/>
    <w:rsid w:val="00FA49B3"/>
    <w:rsid w:val="00FA5023"/>
    <w:rsid w:val="00FA5946"/>
    <w:rsid w:val="00FA6C51"/>
    <w:rsid w:val="00FA7787"/>
    <w:rsid w:val="00FB0E8E"/>
    <w:rsid w:val="00FB0EDA"/>
    <w:rsid w:val="00FB2804"/>
    <w:rsid w:val="00FB72B5"/>
    <w:rsid w:val="00FC0987"/>
    <w:rsid w:val="00FC34D8"/>
    <w:rsid w:val="00FC38B8"/>
    <w:rsid w:val="00FC45D7"/>
    <w:rsid w:val="00FC5551"/>
    <w:rsid w:val="00FD02F6"/>
    <w:rsid w:val="00FD0D5D"/>
    <w:rsid w:val="00FD4D9E"/>
    <w:rsid w:val="00FD5DD6"/>
    <w:rsid w:val="00FD5FB5"/>
    <w:rsid w:val="00FD6C38"/>
    <w:rsid w:val="00FD753C"/>
    <w:rsid w:val="00FE08B9"/>
    <w:rsid w:val="00FE1F59"/>
    <w:rsid w:val="00FE304E"/>
    <w:rsid w:val="00FE40DF"/>
    <w:rsid w:val="00FE501B"/>
    <w:rsid w:val="00FE5A83"/>
    <w:rsid w:val="00FE5BD0"/>
    <w:rsid w:val="00FE5DFF"/>
    <w:rsid w:val="00FE7A1C"/>
    <w:rsid w:val="00FF0E1D"/>
    <w:rsid w:val="00FF13FD"/>
    <w:rsid w:val="00FF15ED"/>
    <w:rsid w:val="00FF1B77"/>
    <w:rsid w:val="00FF390F"/>
    <w:rsid w:val="00FF4107"/>
    <w:rsid w:val="00FF5652"/>
    <w:rsid w:val="00FF7231"/>
    <w:rsid w:val="00FF7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ADDC4E-E718-4509-BE10-7684350085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1514</Words>
  <Characters>8636</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Kelly James (Swansea Bay UHB - Corporate Governance)</cp:lastModifiedBy>
  <cp:revision>6</cp:revision>
  <dcterms:created xsi:type="dcterms:W3CDTF">2022-12-21T08:58:00Z</dcterms:created>
  <dcterms:modified xsi:type="dcterms:W3CDTF">2023-01-26T10:47:00Z</dcterms:modified>
</cp:coreProperties>
</file>